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0.xml" ContentType="application/vnd.openxmlformats-officedocument.wordprocessingml.footer+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6A52" w14:textId="08C38C18" w:rsidR="002D1A78" w:rsidRPr="00D432D8" w:rsidRDefault="00D432D8" w:rsidP="002D1A78">
      <w:pPr>
        <w:rPr>
          <w:rFonts w:ascii="GT America Regular" w:hAnsi="GT America Regular"/>
          <w:b/>
          <w:color w:val="A6A6A6" w:themeColor="background1" w:themeShade="A6"/>
          <w:sz w:val="32"/>
          <w:szCs w:val="32"/>
        </w:rPr>
      </w:pPr>
      <w:r w:rsidRPr="007A3DA4">
        <w:rPr>
          <w:rFonts w:ascii="GT America Regular" w:hAnsi="GT America Regular"/>
          <w:noProof/>
        </w:rPr>
        <w:drawing>
          <wp:inline distT="0" distB="0" distL="0" distR="0" wp14:anchorId="1881B91D" wp14:editId="39B5621C">
            <wp:extent cx="5732145" cy="3964062"/>
            <wp:effectExtent l="0" t="0" r="1905" b="0"/>
            <wp:docPr id="199030955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9558" name="Picture 2"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2145" cy="3964062"/>
                    </a:xfrm>
                    <a:prstGeom prst="rect">
                      <a:avLst/>
                    </a:prstGeom>
                  </pic:spPr>
                </pic:pic>
              </a:graphicData>
            </a:graphic>
          </wp:inline>
        </w:drawing>
      </w:r>
    </w:p>
    <w:p w14:paraId="20908A48" w14:textId="0801CEFB" w:rsidR="002D1A78" w:rsidRPr="00D432D8" w:rsidRDefault="002D1A78" w:rsidP="002D1A78">
      <w:pPr>
        <w:rPr>
          <w:rFonts w:ascii="GT America Regular" w:hAnsi="GT America Regular"/>
          <w:b/>
          <w:color w:val="A6A6A6" w:themeColor="background1" w:themeShade="A6"/>
          <w:sz w:val="32"/>
          <w:szCs w:val="32"/>
        </w:rPr>
      </w:pPr>
    </w:p>
    <w:p w14:paraId="6415B25D" w14:textId="5892DC6B" w:rsidR="002D1A78" w:rsidRPr="00D432D8" w:rsidRDefault="002D1A78" w:rsidP="002D1A78">
      <w:pPr>
        <w:rPr>
          <w:rFonts w:ascii="GT America Regular" w:hAnsi="GT America Regular"/>
        </w:rPr>
      </w:pPr>
    </w:p>
    <w:p w14:paraId="564AE5BC" w14:textId="77777777" w:rsidR="002D1A78" w:rsidRPr="00D432D8" w:rsidRDefault="002D1A78" w:rsidP="002D1A78">
      <w:pPr>
        <w:rPr>
          <w:rFonts w:ascii="GT America Regular" w:hAnsi="GT America Regular"/>
        </w:rPr>
      </w:pPr>
    </w:p>
    <w:p w14:paraId="6E747D06" w14:textId="013FD463" w:rsidR="00CE0E80" w:rsidRPr="00D432D8" w:rsidRDefault="00D432D8" w:rsidP="001B7BAC">
      <w:pPr>
        <w:spacing w:before="0" w:after="0"/>
        <w:rPr>
          <w:rFonts w:ascii="GT America Regular" w:eastAsiaTheme="minorHAnsi" w:hAnsi="GT America Regular" w:cs="Calibri"/>
          <w:b/>
          <w:bCs/>
          <w:spacing w:val="-20"/>
          <w:sz w:val="52"/>
          <w:szCs w:val="52"/>
          <w:lang w:val="en-GB"/>
        </w:rPr>
      </w:pPr>
      <w:r>
        <w:rPr>
          <w:rFonts w:ascii="GT America Regular" w:eastAsiaTheme="minorHAnsi" w:hAnsi="GT America Regular" w:cs="Calibri"/>
          <w:b/>
          <w:bCs/>
          <w:spacing w:val="-20"/>
          <w:sz w:val="52"/>
          <w:szCs w:val="52"/>
          <w:lang w:val="en-GB"/>
        </w:rPr>
        <w:t>C</w:t>
      </w:r>
      <w:r w:rsidR="000A275F" w:rsidRPr="00D432D8">
        <w:rPr>
          <w:rFonts w:ascii="GT America Regular" w:eastAsiaTheme="minorHAnsi" w:hAnsi="GT America Regular" w:cs="Calibri"/>
          <w:b/>
          <w:bCs/>
          <w:spacing w:val="-20"/>
          <w:sz w:val="52"/>
          <w:szCs w:val="52"/>
          <w:lang w:val="en-GB"/>
        </w:rPr>
        <w:t xml:space="preserve">ompanion Volume Implementation Guide for the </w:t>
      </w:r>
      <w:r w:rsidR="001B7BAC" w:rsidRPr="00D432D8">
        <w:rPr>
          <w:rFonts w:ascii="GT America Regular" w:eastAsiaTheme="minorHAnsi" w:hAnsi="GT America Regular" w:cs="Calibri"/>
          <w:b/>
          <w:bCs/>
          <w:spacing w:val="-20"/>
          <w:sz w:val="52"/>
          <w:szCs w:val="52"/>
          <w:lang w:val="en-GB"/>
        </w:rPr>
        <w:t>CPP Property Services Training Package</w:t>
      </w:r>
    </w:p>
    <w:p w14:paraId="5ED61F7A" w14:textId="77777777" w:rsidR="001B7BAC" w:rsidRPr="00D432D8" w:rsidRDefault="001B7BAC" w:rsidP="001B7BAC">
      <w:pPr>
        <w:spacing w:before="0" w:after="0"/>
        <w:rPr>
          <w:rFonts w:ascii="GT America Regular" w:eastAsiaTheme="minorHAnsi" w:hAnsi="GT America Regular" w:cs="Calibri"/>
          <w:color w:val="808080" w:themeColor="background1" w:themeShade="80"/>
          <w:sz w:val="40"/>
          <w:szCs w:val="40"/>
          <w:lang w:val="en-GB"/>
        </w:rPr>
      </w:pPr>
    </w:p>
    <w:p w14:paraId="57828108" w14:textId="2E63A0D6" w:rsidR="001B7BAC" w:rsidRPr="00D432D8" w:rsidRDefault="001B7BAC" w:rsidP="001B7BAC">
      <w:pPr>
        <w:spacing w:before="0" w:after="0"/>
        <w:rPr>
          <w:rFonts w:ascii="GT America Regular" w:eastAsiaTheme="minorHAnsi" w:hAnsi="GT America Regular" w:cs="Calibri"/>
          <w:color w:val="808080" w:themeColor="background1" w:themeShade="80"/>
          <w:sz w:val="40"/>
          <w:szCs w:val="40"/>
          <w:lang w:val="en-GB"/>
        </w:rPr>
      </w:pPr>
    </w:p>
    <w:p w14:paraId="40D81759" w14:textId="77777777" w:rsidR="001B7BAC" w:rsidRPr="00D432D8" w:rsidRDefault="001B7BAC" w:rsidP="001B7BAC">
      <w:pPr>
        <w:rPr>
          <w:rFonts w:ascii="GT America Regular" w:eastAsiaTheme="minorHAnsi" w:hAnsi="GT America Regular"/>
          <w:lang w:val="en-GB"/>
        </w:rPr>
      </w:pPr>
    </w:p>
    <w:p w14:paraId="00E97001" w14:textId="77777777" w:rsidR="001C341A" w:rsidRPr="00D432D8" w:rsidRDefault="001C341A" w:rsidP="001B7BAC">
      <w:pPr>
        <w:rPr>
          <w:rFonts w:ascii="GT America Regular" w:eastAsiaTheme="minorHAnsi" w:hAnsi="GT America Regular"/>
          <w:lang w:val="en-GB"/>
        </w:rPr>
      </w:pPr>
    </w:p>
    <w:p w14:paraId="167A97C7" w14:textId="77777777" w:rsidR="001C341A" w:rsidRPr="00D432D8" w:rsidRDefault="001C341A" w:rsidP="001B7BAC">
      <w:pPr>
        <w:rPr>
          <w:rFonts w:ascii="GT America Regular" w:eastAsiaTheme="minorHAnsi" w:hAnsi="GT America Regular"/>
          <w:lang w:val="en-GB"/>
        </w:rPr>
      </w:pPr>
    </w:p>
    <w:p w14:paraId="781D76B9" w14:textId="77777777" w:rsidR="001C341A" w:rsidRPr="00D432D8" w:rsidRDefault="001C341A" w:rsidP="001B7BAC">
      <w:pPr>
        <w:rPr>
          <w:rFonts w:ascii="GT America Regular" w:eastAsiaTheme="minorHAnsi" w:hAnsi="GT America Regular"/>
          <w:lang w:val="en-GB"/>
        </w:rPr>
      </w:pPr>
    </w:p>
    <w:p w14:paraId="19A266C7" w14:textId="77777777" w:rsidR="001C341A" w:rsidRPr="00D432D8" w:rsidRDefault="001C341A" w:rsidP="001B7BAC">
      <w:pPr>
        <w:rPr>
          <w:rFonts w:ascii="GT America Regular" w:eastAsiaTheme="minorHAnsi" w:hAnsi="GT America Regular"/>
          <w:lang w:val="en-GB"/>
        </w:rPr>
      </w:pPr>
    </w:p>
    <w:p w14:paraId="7CDB4136" w14:textId="0261A217" w:rsidR="001B7BAC" w:rsidRPr="00D432D8" w:rsidRDefault="001B7BAC" w:rsidP="001B7BAC">
      <w:pPr>
        <w:rPr>
          <w:rFonts w:ascii="GT America Regular" w:eastAsiaTheme="minorHAnsi" w:hAnsi="GT America Regular"/>
          <w:lang w:val="en-GB"/>
        </w:rPr>
      </w:pPr>
    </w:p>
    <w:p w14:paraId="0AD17A81" w14:textId="21556B80" w:rsidR="001B7BAC" w:rsidRPr="00D432D8" w:rsidRDefault="001B7BAC" w:rsidP="001B7BAC">
      <w:pPr>
        <w:rPr>
          <w:rFonts w:ascii="GT America Regular" w:eastAsiaTheme="minorHAnsi" w:hAnsi="GT America Regular"/>
          <w:lang w:val="en-GB"/>
        </w:rPr>
      </w:pPr>
    </w:p>
    <w:p w14:paraId="095A2244" w14:textId="0C68F111" w:rsidR="00997383" w:rsidRPr="00D432D8" w:rsidRDefault="001B7BAC" w:rsidP="00207B99">
      <w:pPr>
        <w:shd w:val="clear" w:color="auto" w:fill="FFFFFF" w:themeFill="background1"/>
        <w:spacing w:before="0" w:after="0"/>
        <w:jc w:val="right"/>
        <w:rPr>
          <w:rFonts w:ascii="GT America Regular" w:eastAsiaTheme="minorHAnsi" w:hAnsi="GT America Regular" w:cs="Calibri"/>
          <w:sz w:val="28"/>
          <w:szCs w:val="28"/>
          <w:lang w:val="en-GB"/>
        </w:rPr>
      </w:pPr>
      <w:r w:rsidRPr="00D432D8">
        <w:rPr>
          <w:rFonts w:ascii="GT America Regular" w:eastAsiaTheme="minorHAnsi" w:hAnsi="GT America Regular" w:cs="Calibri"/>
          <w:sz w:val="28"/>
          <w:szCs w:val="28"/>
          <w:lang w:val="en-GB"/>
        </w:rPr>
        <w:t xml:space="preserve">Release </w:t>
      </w:r>
      <w:r w:rsidR="00A17731" w:rsidRPr="00D432D8">
        <w:rPr>
          <w:rFonts w:ascii="GT America Regular" w:eastAsiaTheme="minorHAnsi" w:hAnsi="GT America Regular" w:cs="Calibri"/>
          <w:sz w:val="28"/>
          <w:szCs w:val="28"/>
          <w:lang w:val="en-GB"/>
        </w:rPr>
        <w:t>1</w:t>
      </w:r>
      <w:r w:rsidR="00484FA8">
        <w:rPr>
          <w:rFonts w:ascii="GT America Regular" w:eastAsiaTheme="minorHAnsi" w:hAnsi="GT America Regular" w:cs="Calibri"/>
          <w:sz w:val="28"/>
          <w:szCs w:val="28"/>
          <w:lang w:val="en-GB"/>
        </w:rPr>
        <w:t>9</w:t>
      </w:r>
    </w:p>
    <w:p w14:paraId="409E1870" w14:textId="453C06BF" w:rsidR="00997383" w:rsidRPr="00D432D8" w:rsidRDefault="002B416E" w:rsidP="00997383">
      <w:pPr>
        <w:spacing w:before="0" w:after="0"/>
        <w:jc w:val="right"/>
        <w:rPr>
          <w:rFonts w:ascii="GT America Regular" w:eastAsiaTheme="minorHAnsi" w:hAnsi="GT America Regular" w:cs="Calibri"/>
          <w:color w:val="808080" w:themeColor="background1" w:themeShade="80"/>
          <w:sz w:val="32"/>
          <w:szCs w:val="32"/>
          <w:lang w:val="en-GB"/>
        </w:rPr>
        <w:sectPr w:rsidR="00997383" w:rsidRPr="00D432D8" w:rsidSect="003075F6">
          <w:pgSz w:w="11907" w:h="16839" w:code="9"/>
          <w:pgMar w:top="1440" w:right="1440" w:bottom="1440" w:left="1440" w:header="709" w:footer="709" w:gutter="0"/>
          <w:cols w:space="708"/>
          <w:titlePg/>
          <w:docGrid w:linePitch="299"/>
        </w:sectPr>
      </w:pPr>
      <w:r>
        <w:rPr>
          <w:rFonts w:ascii="GT America Regular" w:eastAsiaTheme="minorHAnsi" w:hAnsi="GT America Regular" w:cs="Calibri"/>
          <w:sz w:val="28"/>
          <w:szCs w:val="28"/>
          <w:lang w:val="en-GB"/>
        </w:rPr>
        <w:t xml:space="preserve"> </w:t>
      </w:r>
      <w:r w:rsidR="00484FA8">
        <w:rPr>
          <w:rFonts w:ascii="GT America Regular" w:eastAsiaTheme="minorHAnsi" w:hAnsi="GT America Regular" w:cs="Calibri"/>
          <w:sz w:val="28"/>
          <w:szCs w:val="28"/>
          <w:lang w:val="en-GB"/>
        </w:rPr>
        <w:t xml:space="preserve">DRAFT </w:t>
      </w:r>
    </w:p>
    <w:p w14:paraId="614299BF" w14:textId="77777777" w:rsidR="006B642A" w:rsidRPr="005D3808" w:rsidRDefault="006B642A" w:rsidP="001C341A">
      <w:pPr>
        <w:pStyle w:val="Disclaimer"/>
        <w:pageBreakBefore/>
        <w:rPr>
          <w:rFonts w:ascii="GT America Regular" w:hAnsi="GT America Regular"/>
        </w:rPr>
      </w:pPr>
      <w:r w:rsidRPr="005D3808">
        <w:rPr>
          <w:rFonts w:ascii="GT America Regular" w:hAnsi="GT America Regular"/>
        </w:rPr>
        <w:lastRenderedPageBreak/>
        <w:t xml:space="preserve">Copyright Statement </w:t>
      </w:r>
    </w:p>
    <w:p w14:paraId="53111172" w14:textId="54042AF3" w:rsidR="006B642A" w:rsidRPr="005D3808" w:rsidRDefault="00CE11FA" w:rsidP="007E532F">
      <w:pPr>
        <w:pStyle w:val="Disclaimer"/>
        <w:rPr>
          <w:rFonts w:ascii="GT America Regular" w:hAnsi="GT America Regular"/>
        </w:rPr>
      </w:pPr>
      <w:r w:rsidRPr="005D3808">
        <w:rPr>
          <w:rFonts w:ascii="GT America Regular" w:hAnsi="GT America Regular"/>
        </w:rPr>
        <w:t>© 202</w:t>
      </w:r>
      <w:r w:rsidR="00D432D8" w:rsidRPr="005D3808">
        <w:rPr>
          <w:rFonts w:ascii="GT America Regular" w:hAnsi="GT America Regular"/>
        </w:rPr>
        <w:t>5</w:t>
      </w:r>
      <w:r w:rsidR="006B642A" w:rsidRPr="005D3808">
        <w:rPr>
          <w:rFonts w:ascii="GT America Regular" w:hAnsi="GT America Regular"/>
        </w:rPr>
        <w:t xml:space="preserve"> Commonwealth of Australia </w:t>
      </w:r>
    </w:p>
    <w:p w14:paraId="50D7332E" w14:textId="77777777" w:rsidR="006B642A" w:rsidRPr="005D3808" w:rsidRDefault="006B642A" w:rsidP="006B642A">
      <w:pPr>
        <w:pStyle w:val="Disclaimer"/>
        <w:rPr>
          <w:rFonts w:ascii="GT America Regular" w:hAnsi="GT America Regular"/>
        </w:rPr>
      </w:pPr>
      <w:r w:rsidRPr="005D3808">
        <w:rPr>
          <w:rFonts w:ascii="GT America Regular" w:hAnsi="GT America Regular"/>
          <w:noProof/>
          <w:lang w:val="en-AU" w:eastAsia="en-AU"/>
        </w:rPr>
        <w:drawing>
          <wp:inline distT="0" distB="0" distL="0" distR="0" wp14:anchorId="069517C2" wp14:editId="20BD169D">
            <wp:extent cx="1615440" cy="565404"/>
            <wp:effectExtent l="0" t="0" r="3810" b="635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CC.png"/>
                    <pic:cNvPicPr/>
                  </pic:nvPicPr>
                  <pic:blipFill>
                    <a:blip r:embed="rId12"/>
                    <a:stretch>
                      <a:fillRect/>
                    </a:stretch>
                  </pic:blipFill>
                  <pic:spPr>
                    <a:xfrm>
                      <a:off x="0" y="0"/>
                      <a:ext cx="1702954" cy="596034"/>
                    </a:xfrm>
                    <a:prstGeom prst="rect">
                      <a:avLst/>
                    </a:prstGeom>
                  </pic:spPr>
                </pic:pic>
              </a:graphicData>
            </a:graphic>
          </wp:inline>
        </w:drawing>
      </w:r>
    </w:p>
    <w:p w14:paraId="6AD353B6" w14:textId="77777777" w:rsidR="00840538" w:rsidRPr="005D3808" w:rsidRDefault="00840538" w:rsidP="006B642A">
      <w:pPr>
        <w:pStyle w:val="Disclaimer"/>
        <w:rPr>
          <w:rFonts w:ascii="GT America Regular" w:hAnsi="GT America Regular"/>
        </w:rPr>
      </w:pPr>
    </w:p>
    <w:p w14:paraId="483F4B74" w14:textId="77777777" w:rsidR="006B642A" w:rsidRPr="005D3808" w:rsidRDefault="006B642A" w:rsidP="006B642A">
      <w:pPr>
        <w:pStyle w:val="Disclaimer"/>
        <w:rPr>
          <w:rFonts w:ascii="GT America Regular" w:hAnsi="GT America Regular"/>
        </w:rPr>
      </w:pPr>
      <w:r w:rsidRPr="005D3808">
        <w:rPr>
          <w:rFonts w:ascii="GT America Regular" w:hAnsi="GT America Regular"/>
        </w:rPr>
        <w:t>This work is licensed under a Creative Commons Attribution-Non-Commercial-</w:t>
      </w:r>
      <w:proofErr w:type="spellStart"/>
      <w:r w:rsidRPr="005D3808">
        <w:rPr>
          <w:rFonts w:ascii="GT America Regular" w:hAnsi="GT America Regular"/>
        </w:rPr>
        <w:t>ShareAlike</w:t>
      </w:r>
      <w:proofErr w:type="spellEnd"/>
      <w:r w:rsidRPr="005D3808">
        <w:rPr>
          <w:rFonts w:ascii="GT America Regular" w:hAnsi="GT America Regular"/>
        </w:rPr>
        <w:t xml:space="preserve"> 3.0 Australia License. (</w:t>
      </w:r>
      <w:hyperlink r:id="rId13" w:history="1">
        <w:r w:rsidRPr="005D3808">
          <w:rPr>
            <w:rFonts w:ascii="GT America Regular" w:hAnsi="GT America Regular"/>
          </w:rPr>
          <w:t>http://creativecommons.org/licenses/by-nc-sa/3.0/au/</w:t>
        </w:r>
      </w:hyperlink>
      <w:r w:rsidRPr="005D3808">
        <w:rPr>
          <w:rFonts w:ascii="GT America Regular" w:hAnsi="GT America Regular"/>
        </w:rPr>
        <w:t xml:space="preserve">) </w:t>
      </w:r>
    </w:p>
    <w:p w14:paraId="3F3E6EFE" w14:textId="77777777" w:rsidR="006B642A" w:rsidRPr="005D3808" w:rsidRDefault="006B642A" w:rsidP="006B642A">
      <w:pPr>
        <w:pStyle w:val="Disclaimer"/>
        <w:rPr>
          <w:rFonts w:ascii="GT America Regular" w:hAnsi="GT America Regular"/>
        </w:rPr>
      </w:pPr>
      <w:r w:rsidRPr="005D3808">
        <w:rPr>
          <w:rFonts w:ascii="GT America Regular" w:hAnsi="GT America Regular"/>
        </w:rPr>
        <w:t xml:space="preserve">This licence lets you distribute, remix, and build upon the work, but only if it is for non-commercial purposes, you credit the original creator/s (and any other nominated parties) and you license your derivative works under the same terms. </w:t>
      </w:r>
    </w:p>
    <w:p w14:paraId="5934D58C" w14:textId="5CDA8D58" w:rsidR="006B642A" w:rsidRPr="00D432D8" w:rsidRDefault="006B642A" w:rsidP="006B642A">
      <w:pPr>
        <w:pStyle w:val="Disclaimer"/>
        <w:rPr>
          <w:rFonts w:ascii="GT America Regular" w:hAnsi="GT America Regular"/>
        </w:rPr>
      </w:pPr>
      <w:r w:rsidRPr="005D3808">
        <w:rPr>
          <w:rFonts w:ascii="GT America Regular" w:hAnsi="GT America Regular"/>
        </w:rPr>
        <w:t xml:space="preserve">The copyright of any adaptations and/or modifications to this material remains with the Commonwealth of Australia. Adapted and/or modified materials must have the </w:t>
      </w:r>
      <w:r w:rsidR="00D432D8" w:rsidRPr="005D3808">
        <w:rPr>
          <w:rFonts w:ascii="GT America Regular" w:hAnsi="GT America Regular"/>
        </w:rPr>
        <w:t>BuildSkills Australia</w:t>
      </w:r>
      <w:r w:rsidRPr="005D3808">
        <w:rPr>
          <w:rFonts w:ascii="GT America Regular" w:hAnsi="GT America Regular"/>
        </w:rPr>
        <w:t xml:space="preserve"> logo removed from the work, and the following attribution made: ‘This is a modified document based on materials prepared by </w:t>
      </w:r>
      <w:r w:rsidR="00D432D8" w:rsidRPr="005D3808">
        <w:rPr>
          <w:rFonts w:ascii="GT America Regular" w:hAnsi="GT America Regular"/>
        </w:rPr>
        <w:t>BuildSkills Australia</w:t>
      </w:r>
      <w:r w:rsidRPr="005D3808">
        <w:rPr>
          <w:rFonts w:ascii="GT America Regular" w:hAnsi="GT America Regular"/>
        </w:rPr>
        <w:t xml:space="preserve">, the original of which can be found on the </w:t>
      </w:r>
      <w:r w:rsidR="00D432D8" w:rsidRPr="005D3808">
        <w:rPr>
          <w:rFonts w:ascii="GT America Regular" w:hAnsi="GT America Regular"/>
        </w:rPr>
        <w:t>BuildSkills Australia</w:t>
      </w:r>
      <w:r w:rsidRPr="005D3808">
        <w:rPr>
          <w:rFonts w:ascii="GT America Regular" w:hAnsi="GT America Regular"/>
        </w:rPr>
        <w:t xml:space="preserve"> website </w:t>
      </w:r>
      <w:r w:rsidR="00D432D8" w:rsidRPr="005D3808">
        <w:rPr>
          <w:rFonts w:ascii="GT America Regular" w:hAnsi="GT America Regular"/>
        </w:rPr>
        <w:t>http://</w:t>
      </w:r>
      <w:hyperlink r:id="rId14" w:history="1">
        <w:r w:rsidR="00D432D8" w:rsidRPr="005D3808">
          <w:rPr>
            <w:rStyle w:val="Hyperlink"/>
            <w:rFonts w:ascii="GT America Regular" w:hAnsi="GT America Regular"/>
          </w:rPr>
          <w:t>www.buildskills.com.au</w:t>
        </w:r>
      </w:hyperlink>
    </w:p>
    <w:p w14:paraId="5AF13C71" w14:textId="77777777" w:rsidR="006B642A" w:rsidRPr="00D432D8" w:rsidRDefault="006B642A" w:rsidP="006B642A">
      <w:pPr>
        <w:pStyle w:val="Disclaimer"/>
        <w:rPr>
          <w:rFonts w:ascii="GT America Regular" w:hAnsi="GT America Regular"/>
          <w:b/>
        </w:rPr>
      </w:pPr>
      <w:r w:rsidRPr="00D432D8">
        <w:rPr>
          <w:rFonts w:ascii="GT America Regular" w:hAnsi="GT America Regular"/>
          <w:b/>
        </w:rPr>
        <w:t xml:space="preserve">Disclaimer </w:t>
      </w:r>
    </w:p>
    <w:p w14:paraId="73A89A0F" w14:textId="1DAA0BAA" w:rsidR="006B642A" w:rsidRPr="00D432D8" w:rsidRDefault="006B642A" w:rsidP="006B642A">
      <w:pPr>
        <w:pStyle w:val="Disclaimer"/>
        <w:rPr>
          <w:rFonts w:ascii="GT America Regular" w:hAnsi="GT America Regular"/>
        </w:rPr>
      </w:pPr>
      <w:r w:rsidRPr="00D432D8">
        <w:rPr>
          <w:rFonts w:ascii="GT America Regular" w:hAnsi="GT America Regular"/>
        </w:rPr>
        <w:t xml:space="preserve">While care has been taken in the preparation of this material, </w:t>
      </w:r>
      <w:r w:rsidR="00E1681B" w:rsidRPr="007A3DA4">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warrant that any licensing or registration requirements specified here are either complete or </w:t>
      </w:r>
      <w:proofErr w:type="gramStart"/>
      <w:r w:rsidRPr="00D432D8">
        <w:rPr>
          <w:rFonts w:ascii="GT America Regular" w:hAnsi="GT America Regular"/>
        </w:rPr>
        <w:t>up-to-date</w:t>
      </w:r>
      <w:proofErr w:type="gramEnd"/>
      <w:r w:rsidRPr="00D432D8">
        <w:rPr>
          <w:rFonts w:ascii="GT America Regular" w:hAnsi="GT America Regular"/>
        </w:rPr>
        <w:t xml:space="preserve"> for your State or Territory. The </w:t>
      </w:r>
      <w:r w:rsidR="00E1681B" w:rsidRPr="00E1681B">
        <w:rPr>
          <w:rFonts w:ascii="GT America Regular" w:hAnsi="GT America Regular"/>
        </w:rPr>
        <w:t xml:space="preserve">Department of Employment and Workplace Relations </w:t>
      </w:r>
      <w:r w:rsidRPr="00D432D8">
        <w:rPr>
          <w:rFonts w:ascii="GT America Regular" w:hAnsi="GT America Regular"/>
        </w:rPr>
        <w:t xml:space="preserve">and the original developer do not accept any liability for any damage or loss (including indirect and consequential loss) incurred by any person </w:t>
      </w:r>
      <w:proofErr w:type="gramStart"/>
      <w:r w:rsidRPr="00D432D8">
        <w:rPr>
          <w:rFonts w:ascii="GT America Regular" w:hAnsi="GT America Regular"/>
        </w:rPr>
        <w:t>as a result of</w:t>
      </w:r>
      <w:proofErr w:type="gramEnd"/>
      <w:r w:rsidRPr="00D432D8">
        <w:rPr>
          <w:rFonts w:ascii="GT America Regular" w:hAnsi="GT America Regular"/>
        </w:rPr>
        <w:t xml:space="preserve"> relying on the information contained in this material. </w:t>
      </w:r>
    </w:p>
    <w:p w14:paraId="262B1794" w14:textId="2EEA2CF3" w:rsidR="006B642A" w:rsidRPr="00D432D8" w:rsidRDefault="006B642A" w:rsidP="006B642A">
      <w:pPr>
        <w:pStyle w:val="Disclaimer"/>
        <w:rPr>
          <w:rFonts w:ascii="GT America Regular" w:hAnsi="GT America Regular"/>
        </w:rPr>
      </w:pPr>
      <w:r w:rsidRPr="00D432D8">
        <w:rPr>
          <w:rFonts w:ascii="GT America Regular" w:hAnsi="GT America Regular"/>
        </w:rPr>
        <w:t xml:space="preserve">The Commonwealth, through the </w:t>
      </w:r>
      <w:r w:rsidR="00E1681B" w:rsidRPr="007A3DA4">
        <w:rPr>
          <w:rFonts w:ascii="GT America Regular" w:hAnsi="GT America Regular"/>
        </w:rPr>
        <w:t>Department of Employment and Workplace Relations</w:t>
      </w:r>
      <w:r w:rsidRPr="00D432D8">
        <w:rPr>
          <w:rFonts w:ascii="GT America Regular" w:hAnsi="GT America Regular"/>
        </w:rPr>
        <w:t xml:space="preserve">, does not accept any liability to any person for the information or advice (or the use of such information or advice) which is provided in this material or incorporated into it by reference. The information is provided on the basis that all persons accessing this material undertake responsibility for assessing the relevance and accuracy of its content. No liability is accepted for any information or services which may appear in any other format. No responsibility is taken for any information or services which may appear on any linked websites. </w:t>
      </w:r>
    </w:p>
    <w:p w14:paraId="085DAFA6" w14:textId="77777777" w:rsidR="00E1681B" w:rsidRDefault="00E1681B" w:rsidP="00E1681B">
      <w:pPr>
        <w:pStyle w:val="Disclaimer"/>
        <w:tabs>
          <w:tab w:val="clear" w:pos="567"/>
          <w:tab w:val="left" w:pos="1418"/>
        </w:tabs>
        <w:spacing w:before="0" w:after="0"/>
        <w:rPr>
          <w:rFonts w:ascii="GT America Regular" w:hAnsi="GT America Regular"/>
        </w:rPr>
      </w:pPr>
    </w:p>
    <w:p w14:paraId="3C5CA1FD" w14:textId="719B2F2D" w:rsidR="00E1681B" w:rsidRPr="007A3DA4" w:rsidRDefault="006B642A" w:rsidP="00F90C67">
      <w:pPr>
        <w:pStyle w:val="Disclaimer"/>
        <w:tabs>
          <w:tab w:val="clear" w:pos="567"/>
          <w:tab w:val="left" w:pos="1560"/>
        </w:tabs>
        <w:spacing w:before="0" w:after="0"/>
        <w:rPr>
          <w:rFonts w:ascii="GT America Regular" w:hAnsi="GT America Regular"/>
        </w:rPr>
      </w:pPr>
      <w:r w:rsidRPr="00D432D8">
        <w:rPr>
          <w:rFonts w:ascii="GT America Regular" w:hAnsi="GT America Regular"/>
        </w:rPr>
        <w:t xml:space="preserve">Published by: </w:t>
      </w:r>
      <w:r w:rsidRPr="00D432D8">
        <w:rPr>
          <w:rFonts w:ascii="GT America Regular" w:hAnsi="GT America Regular"/>
        </w:rPr>
        <w:tab/>
      </w:r>
      <w:r w:rsidR="00E1681B" w:rsidRPr="007A3DA4">
        <w:rPr>
          <w:rFonts w:ascii="GT America Regular" w:hAnsi="GT America Regular"/>
        </w:rPr>
        <w:t xml:space="preserve">BuildSkills Australia  </w:t>
      </w:r>
    </w:p>
    <w:p w14:paraId="48BF3F53" w14:textId="77777777" w:rsidR="00E1681B" w:rsidRPr="007A3DA4" w:rsidRDefault="00E1681B" w:rsidP="00F90C67">
      <w:pPr>
        <w:tabs>
          <w:tab w:val="left" w:pos="1701"/>
        </w:tabs>
        <w:spacing w:after="0" w:line="259" w:lineRule="auto"/>
        <w:ind w:left="720" w:firstLine="840"/>
        <w:rPr>
          <w:rFonts w:ascii="GT America Regular" w:hAnsi="GT America Regular"/>
        </w:rPr>
      </w:pPr>
      <w:r w:rsidRPr="007A3DA4">
        <w:rPr>
          <w:rFonts w:ascii="GT America Regular" w:hAnsi="GT America Regular"/>
          <w:sz w:val="20"/>
        </w:rPr>
        <w:t xml:space="preserve">Suite 1, Level 1, 4 Commercial Road,  </w:t>
      </w:r>
    </w:p>
    <w:p w14:paraId="6BED39E0" w14:textId="77777777" w:rsidR="00E1681B" w:rsidRPr="007A3DA4" w:rsidRDefault="00E1681B" w:rsidP="00F90C67">
      <w:pPr>
        <w:tabs>
          <w:tab w:val="left" w:pos="1560"/>
        </w:tabs>
        <w:spacing w:after="0" w:line="259" w:lineRule="auto"/>
        <w:ind w:left="720" w:firstLine="840"/>
        <w:rPr>
          <w:rFonts w:ascii="GT America Regular" w:hAnsi="GT America Regular"/>
        </w:rPr>
      </w:pPr>
      <w:r w:rsidRPr="007A3DA4">
        <w:rPr>
          <w:rFonts w:ascii="GT America Regular" w:hAnsi="GT America Regular"/>
          <w:sz w:val="20"/>
        </w:rPr>
        <w:t xml:space="preserve">Newstead Qld 4006 </w:t>
      </w:r>
    </w:p>
    <w:p w14:paraId="4C158BA6" w14:textId="77777777" w:rsidR="00E1681B" w:rsidRPr="007A3DA4" w:rsidRDefault="00E1681B" w:rsidP="00F90C67">
      <w:pPr>
        <w:tabs>
          <w:tab w:val="left" w:pos="1560"/>
        </w:tabs>
        <w:spacing w:after="0" w:line="259" w:lineRule="auto"/>
        <w:ind w:left="720" w:firstLine="840"/>
        <w:jc w:val="both"/>
        <w:rPr>
          <w:rFonts w:ascii="GT America Regular" w:hAnsi="GT America Regular"/>
        </w:rPr>
      </w:pPr>
      <w:r w:rsidRPr="007A3DA4">
        <w:rPr>
          <w:rFonts w:ascii="GT America Regular" w:hAnsi="GT America Regular"/>
          <w:sz w:val="20"/>
        </w:rPr>
        <w:t xml:space="preserve">www.buildskills.com.au  </w:t>
      </w:r>
    </w:p>
    <w:p w14:paraId="09F031BC" w14:textId="0A9C5834" w:rsidR="006B642A" w:rsidRPr="00D432D8" w:rsidRDefault="006B642A" w:rsidP="00E1681B">
      <w:pPr>
        <w:pStyle w:val="Disclaimer"/>
        <w:tabs>
          <w:tab w:val="clear" w:pos="567"/>
          <w:tab w:val="left" w:pos="1418"/>
        </w:tabs>
        <w:spacing w:before="0" w:after="0"/>
        <w:rPr>
          <w:rFonts w:ascii="GT America Regular" w:hAnsi="GT America Regular"/>
        </w:rPr>
      </w:pPr>
    </w:p>
    <w:p w14:paraId="5EB0AB92" w14:textId="58DA9BCF" w:rsidR="006B642A" w:rsidRPr="00D432D8" w:rsidRDefault="006B642A" w:rsidP="00F90C67">
      <w:pPr>
        <w:pStyle w:val="Disclaimer"/>
        <w:tabs>
          <w:tab w:val="clear" w:pos="567"/>
          <w:tab w:val="left" w:pos="1560"/>
        </w:tabs>
        <w:spacing w:before="0" w:after="0"/>
        <w:rPr>
          <w:rFonts w:ascii="GT America Regular" w:hAnsi="GT America Regular"/>
        </w:rPr>
      </w:pPr>
      <w:r w:rsidRPr="00D432D8">
        <w:rPr>
          <w:rFonts w:ascii="GT America Regular" w:hAnsi="GT America Regular"/>
        </w:rPr>
        <w:t xml:space="preserve">Version Details: </w:t>
      </w:r>
      <w:r w:rsidR="00F90C67">
        <w:rPr>
          <w:rFonts w:ascii="GT America Regular" w:hAnsi="GT America Regular"/>
        </w:rPr>
        <w:tab/>
      </w:r>
      <w:r w:rsidRPr="00D432D8">
        <w:rPr>
          <w:rFonts w:ascii="GT America Regular" w:hAnsi="GT America Regular"/>
        </w:rPr>
        <w:t>First published June 2016</w:t>
      </w:r>
    </w:p>
    <w:p w14:paraId="7F6DC415" w14:textId="598F4D33" w:rsidR="006B642A" w:rsidRPr="00D432D8" w:rsidRDefault="00CE11FA" w:rsidP="00FC5D5E">
      <w:pPr>
        <w:pStyle w:val="Disclaimer"/>
        <w:tabs>
          <w:tab w:val="clear" w:pos="567"/>
          <w:tab w:val="left" w:pos="1560"/>
        </w:tabs>
        <w:spacing w:before="0" w:after="0"/>
        <w:rPr>
          <w:rFonts w:ascii="GT America Regular" w:hAnsi="GT America Regular"/>
        </w:rPr>
      </w:pPr>
      <w:r w:rsidRPr="00D432D8">
        <w:rPr>
          <w:rFonts w:ascii="GT America Regular" w:hAnsi="GT America Regular"/>
        </w:rPr>
        <w:tab/>
      </w:r>
    </w:p>
    <w:p w14:paraId="31084839" w14:textId="2D18B52C" w:rsidR="006B642A" w:rsidRPr="00D432D8" w:rsidRDefault="56DBC4DA" w:rsidP="00F90C67">
      <w:pPr>
        <w:pStyle w:val="Disclaimer"/>
        <w:tabs>
          <w:tab w:val="clear" w:pos="567"/>
          <w:tab w:val="left" w:pos="1560"/>
        </w:tabs>
        <w:rPr>
          <w:rFonts w:ascii="GT America Regular" w:hAnsi="GT America Regular"/>
        </w:rPr>
      </w:pPr>
      <w:r w:rsidRPr="2FAAB092">
        <w:rPr>
          <w:rFonts w:ascii="GT America Regular" w:hAnsi="GT America Regular"/>
        </w:rPr>
        <w:t>R</w:t>
      </w:r>
      <w:r w:rsidR="006B642A" w:rsidRPr="2FAAB092">
        <w:rPr>
          <w:rFonts w:ascii="GT America Regular" w:hAnsi="GT America Regular"/>
        </w:rPr>
        <w:t>elease</w:t>
      </w:r>
      <w:r w:rsidR="006B642A" w:rsidRPr="00D432D8">
        <w:rPr>
          <w:rFonts w:ascii="GT America Regular" w:hAnsi="GT America Regular"/>
        </w:rPr>
        <w:t xml:space="preserve"> Date:</w:t>
      </w:r>
      <w:r w:rsidR="00D52533">
        <w:tab/>
      </w:r>
      <w:r w:rsidR="00484FA8">
        <w:rPr>
          <w:rFonts w:ascii="GT America Regular" w:hAnsi="GT America Regular"/>
        </w:rPr>
        <w:t xml:space="preserve">DRAFT </w:t>
      </w:r>
      <w:r w:rsidR="006B642A">
        <w:tab/>
      </w:r>
    </w:p>
    <w:p w14:paraId="73FD21CE" w14:textId="77777777" w:rsidR="006B642A" w:rsidRPr="00D432D8" w:rsidRDefault="006B642A" w:rsidP="006B642A">
      <w:pPr>
        <w:pStyle w:val="BodyText"/>
        <w:rPr>
          <w:rFonts w:ascii="GT America Regular" w:hAnsi="GT America Regular"/>
        </w:rPr>
        <w:sectPr w:rsidR="006B642A" w:rsidRPr="00D432D8" w:rsidSect="00AD6483">
          <w:headerReference w:type="even" r:id="rId15"/>
          <w:headerReference w:type="default" r:id="rId16"/>
          <w:headerReference w:type="first" r:id="rId17"/>
          <w:footerReference w:type="first" r:id="rId18"/>
          <w:pgSz w:w="11907" w:h="16839" w:code="9"/>
          <w:pgMar w:top="1440" w:right="1440" w:bottom="1440" w:left="1440" w:header="708" w:footer="708" w:gutter="0"/>
          <w:pgNumType w:start="1"/>
          <w:cols w:space="708"/>
          <w:titlePg/>
          <w:docGrid w:linePitch="360"/>
        </w:sectPr>
      </w:pPr>
    </w:p>
    <w:sdt>
      <w:sdtPr>
        <w:rPr>
          <w:rFonts w:ascii="Calibri" w:eastAsiaTheme="minorEastAsia" w:hAnsi="Calibri" w:cstheme="minorBidi"/>
          <w:color w:val="auto"/>
          <w:sz w:val="22"/>
          <w:szCs w:val="22"/>
        </w:rPr>
        <w:id w:val="-802153414"/>
        <w:docPartObj>
          <w:docPartGallery w:val="Table of Contents"/>
          <w:docPartUnique/>
        </w:docPartObj>
      </w:sdtPr>
      <w:sdtEndPr>
        <w:rPr>
          <w:b/>
          <w:bCs/>
          <w:noProof/>
        </w:rPr>
      </w:sdtEndPr>
      <w:sdtContent>
        <w:p w14:paraId="405E6DCA" w14:textId="6BECFE8D" w:rsidR="003B76D7" w:rsidRPr="000179CC" w:rsidRDefault="003B76D7">
          <w:pPr>
            <w:pStyle w:val="TOCHeading"/>
            <w:rPr>
              <w:rFonts w:ascii="GT America Regular" w:hAnsi="GT America Regular"/>
              <w:b/>
              <w:color w:val="808080" w:themeColor="background1" w:themeShade="80"/>
            </w:rPr>
          </w:pPr>
          <w:r w:rsidRPr="000179CC">
            <w:rPr>
              <w:rFonts w:ascii="GT America Regular" w:hAnsi="GT America Regular"/>
              <w:b/>
              <w:color w:val="808080" w:themeColor="background1" w:themeShade="80"/>
            </w:rPr>
            <w:t>Table of Contents</w:t>
          </w:r>
        </w:p>
        <w:p w14:paraId="47276F9F" w14:textId="6A580C76" w:rsidR="007224A3" w:rsidRDefault="003B76D7">
          <w:pPr>
            <w:pStyle w:val="TOC2"/>
            <w:tabs>
              <w:tab w:val="right" w:leader="dot" w:pos="9017"/>
            </w:tabs>
            <w:rPr>
              <w:rFonts w:eastAsiaTheme="minorEastAsia"/>
              <w:bCs w:val="0"/>
              <w:noProof/>
              <w:kern w:val="2"/>
              <w:sz w:val="24"/>
              <w:szCs w:val="24"/>
              <w:lang w:eastAsia="en-AU"/>
              <w14:ligatures w14:val="standardContextual"/>
            </w:rPr>
          </w:pPr>
          <w:r>
            <w:rPr>
              <w:sz w:val="24"/>
              <w:szCs w:val="24"/>
            </w:rPr>
            <w:fldChar w:fldCharType="begin"/>
          </w:r>
          <w:r>
            <w:instrText xml:space="preserve"> TOC \o "1-3" \h \z \u </w:instrText>
          </w:r>
          <w:r>
            <w:rPr>
              <w:sz w:val="24"/>
              <w:szCs w:val="24"/>
            </w:rPr>
            <w:fldChar w:fldCharType="separate"/>
          </w:r>
          <w:hyperlink w:anchor="_Toc198016646" w:history="1">
            <w:r w:rsidR="007224A3" w:rsidRPr="009E2AFB">
              <w:rPr>
                <w:rStyle w:val="Hyperlink"/>
                <w:rFonts w:ascii="GT America Regular" w:hAnsi="GT America Regular"/>
                <w:noProof/>
              </w:rPr>
              <w:t>About BuildSkills Australia</w:t>
            </w:r>
            <w:r w:rsidR="007224A3">
              <w:rPr>
                <w:noProof/>
                <w:webHidden/>
              </w:rPr>
              <w:tab/>
            </w:r>
            <w:r w:rsidR="007224A3">
              <w:rPr>
                <w:noProof/>
                <w:webHidden/>
              </w:rPr>
              <w:fldChar w:fldCharType="begin"/>
            </w:r>
            <w:r w:rsidR="007224A3">
              <w:rPr>
                <w:noProof/>
                <w:webHidden/>
              </w:rPr>
              <w:instrText xml:space="preserve"> PAGEREF _Toc198016646 \h </w:instrText>
            </w:r>
            <w:r w:rsidR="007224A3">
              <w:rPr>
                <w:noProof/>
                <w:webHidden/>
              </w:rPr>
            </w:r>
            <w:r w:rsidR="007224A3">
              <w:rPr>
                <w:noProof/>
                <w:webHidden/>
              </w:rPr>
              <w:fldChar w:fldCharType="separate"/>
            </w:r>
            <w:r w:rsidR="00AC33E1">
              <w:rPr>
                <w:noProof/>
                <w:webHidden/>
              </w:rPr>
              <w:t>3</w:t>
            </w:r>
            <w:r w:rsidR="007224A3">
              <w:rPr>
                <w:noProof/>
                <w:webHidden/>
              </w:rPr>
              <w:fldChar w:fldCharType="end"/>
            </w:r>
          </w:hyperlink>
        </w:p>
        <w:p w14:paraId="4EF2004D" w14:textId="72C0B78A"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7" w:history="1">
            <w:r w:rsidRPr="009E2AFB">
              <w:rPr>
                <w:rStyle w:val="Hyperlink"/>
                <w:rFonts w:ascii="GT America Regular" w:hAnsi="GT America Regular"/>
                <w:noProof/>
              </w:rPr>
              <w:t>About the property services sectors</w:t>
            </w:r>
            <w:r>
              <w:rPr>
                <w:noProof/>
                <w:webHidden/>
              </w:rPr>
              <w:tab/>
            </w:r>
            <w:r>
              <w:rPr>
                <w:noProof/>
                <w:webHidden/>
              </w:rPr>
              <w:fldChar w:fldCharType="begin"/>
            </w:r>
            <w:r>
              <w:rPr>
                <w:noProof/>
                <w:webHidden/>
              </w:rPr>
              <w:instrText xml:space="preserve"> PAGEREF _Toc198016647 \h </w:instrText>
            </w:r>
            <w:r>
              <w:rPr>
                <w:noProof/>
                <w:webHidden/>
              </w:rPr>
            </w:r>
            <w:r>
              <w:rPr>
                <w:noProof/>
                <w:webHidden/>
              </w:rPr>
              <w:fldChar w:fldCharType="separate"/>
            </w:r>
            <w:r w:rsidR="00AC33E1">
              <w:rPr>
                <w:noProof/>
                <w:webHidden/>
              </w:rPr>
              <w:t>3</w:t>
            </w:r>
            <w:r>
              <w:rPr>
                <w:noProof/>
                <w:webHidden/>
              </w:rPr>
              <w:fldChar w:fldCharType="end"/>
            </w:r>
          </w:hyperlink>
        </w:p>
        <w:p w14:paraId="35026623" w14:textId="41968D3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8" w:history="1">
            <w:r w:rsidRPr="009E2AFB">
              <w:rPr>
                <w:rStyle w:val="Hyperlink"/>
                <w:rFonts w:ascii="GT America Regular" w:hAnsi="GT America Regular"/>
                <w:noProof/>
              </w:rPr>
              <w:t>Purpose of this Guide</w:t>
            </w:r>
            <w:r>
              <w:rPr>
                <w:noProof/>
                <w:webHidden/>
              </w:rPr>
              <w:tab/>
            </w:r>
            <w:r>
              <w:rPr>
                <w:noProof/>
                <w:webHidden/>
              </w:rPr>
              <w:fldChar w:fldCharType="begin"/>
            </w:r>
            <w:r>
              <w:rPr>
                <w:noProof/>
                <w:webHidden/>
              </w:rPr>
              <w:instrText xml:space="preserve"> PAGEREF _Toc198016648 \h </w:instrText>
            </w:r>
            <w:r>
              <w:rPr>
                <w:noProof/>
                <w:webHidden/>
              </w:rPr>
            </w:r>
            <w:r>
              <w:rPr>
                <w:noProof/>
                <w:webHidden/>
              </w:rPr>
              <w:fldChar w:fldCharType="separate"/>
            </w:r>
            <w:r w:rsidR="00AC33E1">
              <w:rPr>
                <w:noProof/>
                <w:webHidden/>
              </w:rPr>
              <w:t>3</w:t>
            </w:r>
            <w:r>
              <w:rPr>
                <w:noProof/>
                <w:webHidden/>
              </w:rPr>
              <w:fldChar w:fldCharType="end"/>
            </w:r>
          </w:hyperlink>
        </w:p>
        <w:p w14:paraId="3815103A" w14:textId="1A82D14E"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49" w:history="1">
            <w:r w:rsidRPr="009E2AFB">
              <w:rPr>
                <w:rStyle w:val="Hyperlink"/>
                <w:rFonts w:ascii="GT America Regular" w:hAnsi="GT America Regular"/>
                <w:noProof/>
              </w:rPr>
              <w:t>About Training Packages</w:t>
            </w:r>
            <w:r>
              <w:rPr>
                <w:noProof/>
                <w:webHidden/>
              </w:rPr>
              <w:tab/>
            </w:r>
            <w:r>
              <w:rPr>
                <w:noProof/>
                <w:webHidden/>
              </w:rPr>
              <w:fldChar w:fldCharType="begin"/>
            </w:r>
            <w:r>
              <w:rPr>
                <w:noProof/>
                <w:webHidden/>
              </w:rPr>
              <w:instrText xml:space="preserve"> PAGEREF _Toc198016649 \h </w:instrText>
            </w:r>
            <w:r>
              <w:rPr>
                <w:noProof/>
                <w:webHidden/>
              </w:rPr>
            </w:r>
            <w:r>
              <w:rPr>
                <w:noProof/>
                <w:webHidden/>
              </w:rPr>
              <w:fldChar w:fldCharType="separate"/>
            </w:r>
            <w:r w:rsidR="00AC33E1">
              <w:rPr>
                <w:noProof/>
                <w:webHidden/>
              </w:rPr>
              <w:t>3</w:t>
            </w:r>
            <w:r>
              <w:rPr>
                <w:noProof/>
                <w:webHidden/>
              </w:rPr>
              <w:fldChar w:fldCharType="end"/>
            </w:r>
          </w:hyperlink>
        </w:p>
        <w:p w14:paraId="1B1C4DCD" w14:textId="16DFB355" w:rsidR="007224A3" w:rsidRDefault="007224A3">
          <w:pPr>
            <w:pStyle w:val="TOC1"/>
            <w:rPr>
              <w:rFonts w:eastAsiaTheme="minorEastAsia"/>
              <w:b w:val="0"/>
              <w:bCs w:val="0"/>
              <w:noProof/>
              <w:kern w:val="2"/>
              <w:lang w:eastAsia="en-AU"/>
              <w14:ligatures w14:val="standardContextual"/>
            </w:rPr>
          </w:pPr>
          <w:hyperlink w:anchor="_Toc198016650" w:history="1">
            <w:r w:rsidRPr="009E2AFB">
              <w:rPr>
                <w:rStyle w:val="Hyperlink"/>
                <w:rFonts w:ascii="GT America Regular" w:hAnsi="GT America Regular"/>
                <w:noProof/>
              </w:rPr>
              <w:t>Overview information</w:t>
            </w:r>
            <w:r>
              <w:rPr>
                <w:noProof/>
                <w:webHidden/>
              </w:rPr>
              <w:tab/>
            </w:r>
            <w:r>
              <w:rPr>
                <w:noProof/>
                <w:webHidden/>
              </w:rPr>
              <w:fldChar w:fldCharType="begin"/>
            </w:r>
            <w:r>
              <w:rPr>
                <w:noProof/>
                <w:webHidden/>
              </w:rPr>
              <w:instrText xml:space="preserve"> PAGEREF _Toc198016650 \h </w:instrText>
            </w:r>
            <w:r>
              <w:rPr>
                <w:noProof/>
                <w:webHidden/>
              </w:rPr>
            </w:r>
            <w:r>
              <w:rPr>
                <w:noProof/>
                <w:webHidden/>
              </w:rPr>
              <w:fldChar w:fldCharType="separate"/>
            </w:r>
            <w:r w:rsidR="00AC33E1">
              <w:rPr>
                <w:noProof/>
                <w:webHidden/>
              </w:rPr>
              <w:t>5</w:t>
            </w:r>
            <w:r>
              <w:rPr>
                <w:noProof/>
                <w:webHidden/>
              </w:rPr>
              <w:fldChar w:fldCharType="end"/>
            </w:r>
          </w:hyperlink>
        </w:p>
        <w:p w14:paraId="27E164F3" w14:textId="784B840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1" w:history="1">
            <w:r w:rsidRPr="009E2AFB">
              <w:rPr>
                <w:rStyle w:val="Hyperlink"/>
                <w:rFonts w:ascii="GT America Regular" w:hAnsi="GT America Regular"/>
                <w:noProof/>
              </w:rPr>
              <w:t>Version control and modification history</w:t>
            </w:r>
            <w:r>
              <w:rPr>
                <w:noProof/>
                <w:webHidden/>
              </w:rPr>
              <w:tab/>
            </w:r>
            <w:r>
              <w:rPr>
                <w:noProof/>
                <w:webHidden/>
              </w:rPr>
              <w:fldChar w:fldCharType="begin"/>
            </w:r>
            <w:r>
              <w:rPr>
                <w:noProof/>
                <w:webHidden/>
              </w:rPr>
              <w:instrText xml:space="preserve"> PAGEREF _Toc198016651 \h </w:instrText>
            </w:r>
            <w:r>
              <w:rPr>
                <w:noProof/>
                <w:webHidden/>
              </w:rPr>
            </w:r>
            <w:r>
              <w:rPr>
                <w:noProof/>
                <w:webHidden/>
              </w:rPr>
              <w:fldChar w:fldCharType="separate"/>
            </w:r>
            <w:r w:rsidR="00AC33E1">
              <w:rPr>
                <w:noProof/>
                <w:webHidden/>
              </w:rPr>
              <w:t>5</w:t>
            </w:r>
            <w:r>
              <w:rPr>
                <w:noProof/>
                <w:webHidden/>
              </w:rPr>
              <w:fldChar w:fldCharType="end"/>
            </w:r>
          </w:hyperlink>
        </w:p>
        <w:p w14:paraId="0CEA8FF4" w14:textId="5953BB48"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2" w:history="1">
            <w:r w:rsidRPr="009E2AFB">
              <w:rPr>
                <w:rStyle w:val="Hyperlink"/>
                <w:rFonts w:ascii="GT America Regular" w:hAnsi="GT America Regular"/>
                <w:noProof/>
              </w:rPr>
              <w:t>Summary of the CPP Property Services Training Package</w:t>
            </w:r>
            <w:r>
              <w:rPr>
                <w:noProof/>
                <w:webHidden/>
              </w:rPr>
              <w:tab/>
            </w:r>
            <w:r>
              <w:rPr>
                <w:noProof/>
                <w:webHidden/>
              </w:rPr>
              <w:fldChar w:fldCharType="begin"/>
            </w:r>
            <w:r>
              <w:rPr>
                <w:noProof/>
                <w:webHidden/>
              </w:rPr>
              <w:instrText xml:space="preserve"> PAGEREF _Toc198016652 \h </w:instrText>
            </w:r>
            <w:r>
              <w:rPr>
                <w:noProof/>
                <w:webHidden/>
              </w:rPr>
            </w:r>
            <w:r>
              <w:rPr>
                <w:noProof/>
                <w:webHidden/>
              </w:rPr>
              <w:fldChar w:fldCharType="separate"/>
            </w:r>
            <w:r w:rsidR="00AC33E1">
              <w:rPr>
                <w:noProof/>
                <w:webHidden/>
              </w:rPr>
              <w:t>21</w:t>
            </w:r>
            <w:r>
              <w:rPr>
                <w:noProof/>
                <w:webHidden/>
              </w:rPr>
              <w:fldChar w:fldCharType="end"/>
            </w:r>
          </w:hyperlink>
        </w:p>
        <w:p w14:paraId="1DA136AB" w14:textId="1ABF2CDF"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3" w:history="1">
            <w:r w:rsidRPr="009E2AFB">
              <w:rPr>
                <w:rStyle w:val="Hyperlink"/>
                <w:rFonts w:ascii="GT America Regular" w:hAnsi="GT America Regular"/>
                <w:noProof/>
              </w:rPr>
              <w:t>Training Package code and title</w:t>
            </w:r>
            <w:r>
              <w:rPr>
                <w:noProof/>
                <w:webHidden/>
              </w:rPr>
              <w:tab/>
            </w:r>
            <w:r>
              <w:rPr>
                <w:noProof/>
                <w:webHidden/>
              </w:rPr>
              <w:fldChar w:fldCharType="begin"/>
            </w:r>
            <w:r>
              <w:rPr>
                <w:noProof/>
                <w:webHidden/>
              </w:rPr>
              <w:instrText xml:space="preserve"> PAGEREF _Toc198016653 \h </w:instrText>
            </w:r>
            <w:r>
              <w:rPr>
                <w:noProof/>
                <w:webHidden/>
              </w:rPr>
            </w:r>
            <w:r>
              <w:rPr>
                <w:noProof/>
                <w:webHidden/>
              </w:rPr>
              <w:fldChar w:fldCharType="separate"/>
            </w:r>
            <w:r w:rsidR="00AC33E1">
              <w:rPr>
                <w:noProof/>
                <w:webHidden/>
              </w:rPr>
              <w:t>21</w:t>
            </w:r>
            <w:r>
              <w:rPr>
                <w:noProof/>
                <w:webHidden/>
              </w:rPr>
              <w:fldChar w:fldCharType="end"/>
            </w:r>
          </w:hyperlink>
        </w:p>
        <w:p w14:paraId="4CBB0C59" w14:textId="4E937AAD"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4" w:history="1">
            <w:r w:rsidRPr="009E2AFB">
              <w:rPr>
                <w:rStyle w:val="Hyperlink"/>
                <w:rFonts w:ascii="GT America Regular" w:hAnsi="GT America Regular"/>
                <w:noProof/>
              </w:rPr>
              <w:t>Qualification codes</w:t>
            </w:r>
            <w:r>
              <w:rPr>
                <w:noProof/>
                <w:webHidden/>
              </w:rPr>
              <w:tab/>
            </w:r>
            <w:r>
              <w:rPr>
                <w:noProof/>
                <w:webHidden/>
              </w:rPr>
              <w:fldChar w:fldCharType="begin"/>
            </w:r>
            <w:r>
              <w:rPr>
                <w:noProof/>
                <w:webHidden/>
              </w:rPr>
              <w:instrText xml:space="preserve"> PAGEREF _Toc198016654 \h </w:instrText>
            </w:r>
            <w:r>
              <w:rPr>
                <w:noProof/>
                <w:webHidden/>
              </w:rPr>
            </w:r>
            <w:r>
              <w:rPr>
                <w:noProof/>
                <w:webHidden/>
              </w:rPr>
              <w:fldChar w:fldCharType="separate"/>
            </w:r>
            <w:r w:rsidR="00AC33E1">
              <w:rPr>
                <w:noProof/>
                <w:webHidden/>
              </w:rPr>
              <w:t>21</w:t>
            </w:r>
            <w:r>
              <w:rPr>
                <w:noProof/>
                <w:webHidden/>
              </w:rPr>
              <w:fldChar w:fldCharType="end"/>
            </w:r>
          </w:hyperlink>
        </w:p>
        <w:p w14:paraId="3ED57E16" w14:textId="4EC7B4A9"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5" w:history="1">
            <w:r w:rsidRPr="009E2AFB">
              <w:rPr>
                <w:rStyle w:val="Hyperlink"/>
                <w:rFonts w:ascii="GT America Regular" w:hAnsi="GT America Regular"/>
                <w:noProof/>
              </w:rPr>
              <w:t>List of Training Package components</w:t>
            </w:r>
            <w:r>
              <w:rPr>
                <w:noProof/>
                <w:webHidden/>
              </w:rPr>
              <w:tab/>
            </w:r>
            <w:r>
              <w:rPr>
                <w:noProof/>
                <w:webHidden/>
              </w:rPr>
              <w:fldChar w:fldCharType="begin"/>
            </w:r>
            <w:r>
              <w:rPr>
                <w:noProof/>
                <w:webHidden/>
              </w:rPr>
              <w:instrText xml:space="preserve"> PAGEREF _Toc198016655 \h </w:instrText>
            </w:r>
            <w:r>
              <w:rPr>
                <w:noProof/>
                <w:webHidden/>
              </w:rPr>
            </w:r>
            <w:r>
              <w:rPr>
                <w:noProof/>
                <w:webHidden/>
              </w:rPr>
              <w:fldChar w:fldCharType="separate"/>
            </w:r>
            <w:r w:rsidR="00AC33E1">
              <w:rPr>
                <w:noProof/>
                <w:webHidden/>
              </w:rPr>
              <w:t>23</w:t>
            </w:r>
            <w:r>
              <w:rPr>
                <w:noProof/>
                <w:webHidden/>
              </w:rPr>
              <w:fldChar w:fldCharType="end"/>
            </w:r>
          </w:hyperlink>
        </w:p>
        <w:p w14:paraId="1F52DDF9" w14:textId="4FE57F8A"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6" w:history="1">
            <w:r w:rsidRPr="009E2AFB">
              <w:rPr>
                <w:rStyle w:val="Hyperlink"/>
                <w:rFonts w:ascii="GT America Regular" w:hAnsi="GT America Regular"/>
                <w:noProof/>
              </w:rPr>
              <w:t>Prerequisite units of competency</w:t>
            </w:r>
            <w:r>
              <w:rPr>
                <w:noProof/>
                <w:webHidden/>
              </w:rPr>
              <w:tab/>
            </w:r>
            <w:r>
              <w:rPr>
                <w:noProof/>
                <w:webHidden/>
              </w:rPr>
              <w:fldChar w:fldCharType="begin"/>
            </w:r>
            <w:r>
              <w:rPr>
                <w:noProof/>
                <w:webHidden/>
              </w:rPr>
              <w:instrText xml:space="preserve"> PAGEREF _Toc198016656 \h </w:instrText>
            </w:r>
            <w:r>
              <w:rPr>
                <w:noProof/>
                <w:webHidden/>
              </w:rPr>
            </w:r>
            <w:r>
              <w:rPr>
                <w:noProof/>
                <w:webHidden/>
              </w:rPr>
              <w:fldChar w:fldCharType="separate"/>
            </w:r>
            <w:r w:rsidR="00AC33E1">
              <w:rPr>
                <w:noProof/>
                <w:webHidden/>
              </w:rPr>
              <w:t>53</w:t>
            </w:r>
            <w:r>
              <w:rPr>
                <w:noProof/>
                <w:webHidden/>
              </w:rPr>
              <w:fldChar w:fldCharType="end"/>
            </w:r>
          </w:hyperlink>
        </w:p>
        <w:p w14:paraId="491A53FA" w14:textId="7F1F7D5F"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7" w:history="1">
            <w:r w:rsidRPr="009E2AFB">
              <w:rPr>
                <w:rStyle w:val="Hyperlink"/>
                <w:rFonts w:ascii="GT America Regular" w:hAnsi="GT America Regular"/>
                <w:noProof/>
              </w:rPr>
              <w:t>Qualification mapping information</w:t>
            </w:r>
            <w:r>
              <w:rPr>
                <w:noProof/>
                <w:webHidden/>
              </w:rPr>
              <w:tab/>
            </w:r>
            <w:r>
              <w:rPr>
                <w:noProof/>
                <w:webHidden/>
              </w:rPr>
              <w:fldChar w:fldCharType="begin"/>
            </w:r>
            <w:r>
              <w:rPr>
                <w:noProof/>
                <w:webHidden/>
              </w:rPr>
              <w:instrText xml:space="preserve"> PAGEREF _Toc198016657 \h </w:instrText>
            </w:r>
            <w:r>
              <w:rPr>
                <w:noProof/>
                <w:webHidden/>
              </w:rPr>
            </w:r>
            <w:r>
              <w:rPr>
                <w:noProof/>
                <w:webHidden/>
              </w:rPr>
              <w:fldChar w:fldCharType="separate"/>
            </w:r>
            <w:r w:rsidR="00AC33E1">
              <w:rPr>
                <w:noProof/>
                <w:webHidden/>
              </w:rPr>
              <w:t>54</w:t>
            </w:r>
            <w:r>
              <w:rPr>
                <w:noProof/>
                <w:webHidden/>
              </w:rPr>
              <w:fldChar w:fldCharType="end"/>
            </w:r>
          </w:hyperlink>
        </w:p>
        <w:p w14:paraId="12147258" w14:textId="04213D39"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58" w:history="1">
            <w:r w:rsidRPr="009E2AFB">
              <w:rPr>
                <w:rStyle w:val="Hyperlink"/>
                <w:rFonts w:ascii="GT America Regular" w:hAnsi="GT America Regular"/>
                <w:noProof/>
              </w:rPr>
              <w:t>Unit mapping information</w:t>
            </w:r>
            <w:r>
              <w:rPr>
                <w:noProof/>
                <w:webHidden/>
              </w:rPr>
              <w:tab/>
            </w:r>
            <w:r>
              <w:rPr>
                <w:noProof/>
                <w:webHidden/>
              </w:rPr>
              <w:fldChar w:fldCharType="begin"/>
            </w:r>
            <w:r>
              <w:rPr>
                <w:noProof/>
                <w:webHidden/>
              </w:rPr>
              <w:instrText xml:space="preserve"> PAGEREF _Toc198016658 \h </w:instrText>
            </w:r>
            <w:r>
              <w:rPr>
                <w:noProof/>
                <w:webHidden/>
              </w:rPr>
            </w:r>
            <w:r>
              <w:rPr>
                <w:noProof/>
                <w:webHidden/>
              </w:rPr>
              <w:fldChar w:fldCharType="separate"/>
            </w:r>
            <w:r w:rsidR="00AC33E1">
              <w:rPr>
                <w:noProof/>
                <w:webHidden/>
              </w:rPr>
              <w:t>86</w:t>
            </w:r>
            <w:r>
              <w:rPr>
                <w:noProof/>
                <w:webHidden/>
              </w:rPr>
              <w:fldChar w:fldCharType="end"/>
            </w:r>
          </w:hyperlink>
        </w:p>
        <w:p w14:paraId="35734940" w14:textId="66D0CA19" w:rsidR="007224A3" w:rsidRDefault="00594103">
          <w:pPr>
            <w:pStyle w:val="TOC2"/>
            <w:tabs>
              <w:tab w:val="right" w:leader="dot" w:pos="9017"/>
            </w:tabs>
            <w:rPr>
              <w:rFonts w:eastAsiaTheme="minorEastAsia"/>
              <w:bCs w:val="0"/>
              <w:noProof/>
              <w:kern w:val="2"/>
              <w:sz w:val="24"/>
              <w:szCs w:val="24"/>
              <w:lang w:eastAsia="en-AU"/>
              <w14:ligatures w14:val="standardContextual"/>
            </w:rPr>
          </w:pPr>
          <w:hyperlink w:anchor="_Toc198016659" w:history="1">
            <w:r>
              <w:rPr>
                <w:rStyle w:val="Hyperlink"/>
                <w:rFonts w:ascii="GT America Regular" w:hAnsi="GT America Regular"/>
                <w:noProof/>
              </w:rPr>
              <w:t>Skill Set</w:t>
            </w:r>
            <w:r w:rsidR="007224A3" w:rsidRPr="009E2AFB">
              <w:rPr>
                <w:rStyle w:val="Hyperlink"/>
                <w:rFonts w:ascii="GT America Regular" w:hAnsi="GT America Regular"/>
                <w:noProof/>
              </w:rPr>
              <w:t xml:space="preserve"> mapping information</w:t>
            </w:r>
            <w:r w:rsidR="007224A3">
              <w:rPr>
                <w:noProof/>
                <w:webHidden/>
              </w:rPr>
              <w:tab/>
            </w:r>
            <w:r w:rsidR="007224A3">
              <w:rPr>
                <w:noProof/>
                <w:webHidden/>
              </w:rPr>
              <w:fldChar w:fldCharType="begin"/>
            </w:r>
            <w:r w:rsidR="007224A3">
              <w:rPr>
                <w:noProof/>
                <w:webHidden/>
              </w:rPr>
              <w:instrText xml:space="preserve"> PAGEREF _Toc198016659 \h </w:instrText>
            </w:r>
            <w:r w:rsidR="007224A3">
              <w:rPr>
                <w:noProof/>
                <w:webHidden/>
              </w:rPr>
            </w:r>
            <w:r w:rsidR="007224A3">
              <w:rPr>
                <w:noProof/>
                <w:webHidden/>
              </w:rPr>
              <w:fldChar w:fldCharType="separate"/>
            </w:r>
            <w:r w:rsidR="00AC33E1">
              <w:rPr>
                <w:noProof/>
                <w:webHidden/>
              </w:rPr>
              <w:t>257</w:t>
            </w:r>
            <w:r w:rsidR="007224A3">
              <w:rPr>
                <w:noProof/>
                <w:webHidden/>
              </w:rPr>
              <w:fldChar w:fldCharType="end"/>
            </w:r>
          </w:hyperlink>
        </w:p>
        <w:p w14:paraId="22CDE755" w14:textId="6B0C964D"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0" w:history="1">
            <w:r w:rsidRPr="009E2AFB">
              <w:rPr>
                <w:rStyle w:val="Hyperlink"/>
                <w:rFonts w:ascii="GT America Regular" w:hAnsi="GT America Regular"/>
                <w:noProof/>
              </w:rPr>
              <w:t>Key work and training requirements in the industry</w:t>
            </w:r>
            <w:r>
              <w:rPr>
                <w:noProof/>
                <w:webHidden/>
              </w:rPr>
              <w:tab/>
            </w:r>
            <w:r>
              <w:rPr>
                <w:noProof/>
                <w:webHidden/>
              </w:rPr>
              <w:fldChar w:fldCharType="begin"/>
            </w:r>
            <w:r>
              <w:rPr>
                <w:noProof/>
                <w:webHidden/>
              </w:rPr>
              <w:instrText xml:space="preserve"> PAGEREF _Toc198016660 \h </w:instrText>
            </w:r>
            <w:r>
              <w:rPr>
                <w:noProof/>
                <w:webHidden/>
              </w:rPr>
            </w:r>
            <w:r>
              <w:rPr>
                <w:noProof/>
                <w:webHidden/>
              </w:rPr>
              <w:fldChar w:fldCharType="separate"/>
            </w:r>
            <w:r w:rsidR="00AC33E1">
              <w:rPr>
                <w:noProof/>
                <w:webHidden/>
              </w:rPr>
              <w:t>258</w:t>
            </w:r>
            <w:r>
              <w:rPr>
                <w:noProof/>
                <w:webHidden/>
              </w:rPr>
              <w:fldChar w:fldCharType="end"/>
            </w:r>
          </w:hyperlink>
        </w:p>
        <w:p w14:paraId="50305B81" w14:textId="4756540A"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1" w:history="1">
            <w:r w:rsidRPr="009E2AFB">
              <w:rPr>
                <w:rStyle w:val="Hyperlink"/>
                <w:rFonts w:ascii="GT America Regular" w:hAnsi="GT America Regular"/>
                <w:noProof/>
              </w:rPr>
              <w:t>Regulation and licensing requirements</w:t>
            </w:r>
            <w:r w:rsidR="004B1E35">
              <w:rPr>
                <w:rStyle w:val="Hyperlink"/>
                <w:rFonts w:ascii="GT America Regular" w:hAnsi="GT America Regular"/>
                <w:noProof/>
              </w:rPr>
              <w:t xml:space="preserve"> – </w:t>
            </w:r>
            <w:r w:rsidRPr="009E2AFB">
              <w:rPr>
                <w:rStyle w:val="Hyperlink"/>
                <w:rFonts w:ascii="GT America Regular" w:hAnsi="GT America Regular"/>
                <w:noProof/>
              </w:rPr>
              <w:t>implications for implementation</w:t>
            </w:r>
            <w:r>
              <w:rPr>
                <w:noProof/>
                <w:webHidden/>
              </w:rPr>
              <w:tab/>
            </w:r>
            <w:r>
              <w:rPr>
                <w:noProof/>
                <w:webHidden/>
              </w:rPr>
              <w:fldChar w:fldCharType="begin"/>
            </w:r>
            <w:r>
              <w:rPr>
                <w:noProof/>
                <w:webHidden/>
              </w:rPr>
              <w:instrText xml:space="preserve"> PAGEREF _Toc198016661 \h </w:instrText>
            </w:r>
            <w:r>
              <w:rPr>
                <w:noProof/>
                <w:webHidden/>
              </w:rPr>
            </w:r>
            <w:r>
              <w:rPr>
                <w:noProof/>
                <w:webHidden/>
              </w:rPr>
              <w:fldChar w:fldCharType="separate"/>
            </w:r>
            <w:r w:rsidR="00AC33E1">
              <w:rPr>
                <w:noProof/>
                <w:webHidden/>
              </w:rPr>
              <w:t>264</w:t>
            </w:r>
            <w:r>
              <w:rPr>
                <w:noProof/>
                <w:webHidden/>
              </w:rPr>
              <w:fldChar w:fldCharType="end"/>
            </w:r>
          </w:hyperlink>
        </w:p>
        <w:p w14:paraId="6A334378" w14:textId="698B9E64" w:rsidR="007224A3" w:rsidRDefault="007224A3">
          <w:pPr>
            <w:pStyle w:val="TOC1"/>
            <w:rPr>
              <w:rFonts w:eastAsiaTheme="minorEastAsia"/>
              <w:b w:val="0"/>
              <w:bCs w:val="0"/>
              <w:noProof/>
              <w:kern w:val="2"/>
              <w:lang w:eastAsia="en-AU"/>
              <w14:ligatures w14:val="standardContextual"/>
            </w:rPr>
          </w:pPr>
          <w:hyperlink w:anchor="_Toc198016662" w:history="1">
            <w:r w:rsidRPr="009E2AFB">
              <w:rPr>
                <w:rStyle w:val="Hyperlink"/>
                <w:rFonts w:ascii="GT America Regular" w:hAnsi="GT America Regular"/>
                <w:noProof/>
              </w:rPr>
              <w:t>Implementation information</w:t>
            </w:r>
            <w:r>
              <w:rPr>
                <w:noProof/>
                <w:webHidden/>
              </w:rPr>
              <w:tab/>
            </w:r>
            <w:r>
              <w:rPr>
                <w:noProof/>
                <w:webHidden/>
              </w:rPr>
              <w:fldChar w:fldCharType="begin"/>
            </w:r>
            <w:r>
              <w:rPr>
                <w:noProof/>
                <w:webHidden/>
              </w:rPr>
              <w:instrText xml:space="preserve"> PAGEREF _Toc198016662 \h </w:instrText>
            </w:r>
            <w:r>
              <w:rPr>
                <w:noProof/>
                <w:webHidden/>
              </w:rPr>
            </w:r>
            <w:r>
              <w:rPr>
                <w:noProof/>
                <w:webHidden/>
              </w:rPr>
              <w:fldChar w:fldCharType="separate"/>
            </w:r>
            <w:r w:rsidR="00AC33E1">
              <w:rPr>
                <w:noProof/>
                <w:webHidden/>
              </w:rPr>
              <w:t>275</w:t>
            </w:r>
            <w:r>
              <w:rPr>
                <w:noProof/>
                <w:webHidden/>
              </w:rPr>
              <w:fldChar w:fldCharType="end"/>
            </w:r>
          </w:hyperlink>
        </w:p>
        <w:p w14:paraId="4BB04A1B" w14:textId="77045260"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3" w:history="1">
            <w:r w:rsidRPr="009E2AFB">
              <w:rPr>
                <w:rStyle w:val="Hyperlink"/>
                <w:rFonts w:ascii="GT America Regular" w:hAnsi="GT America Regular"/>
                <w:noProof/>
              </w:rPr>
              <w:t>Information on the key features of the Training Package and the industry that will impact on the selection of training pathways</w:t>
            </w:r>
            <w:r>
              <w:rPr>
                <w:noProof/>
                <w:webHidden/>
              </w:rPr>
              <w:tab/>
            </w:r>
            <w:r>
              <w:rPr>
                <w:noProof/>
                <w:webHidden/>
              </w:rPr>
              <w:fldChar w:fldCharType="begin"/>
            </w:r>
            <w:r>
              <w:rPr>
                <w:noProof/>
                <w:webHidden/>
              </w:rPr>
              <w:instrText xml:space="preserve"> PAGEREF _Toc198016663 \h </w:instrText>
            </w:r>
            <w:r>
              <w:rPr>
                <w:noProof/>
                <w:webHidden/>
              </w:rPr>
            </w:r>
            <w:r>
              <w:rPr>
                <w:noProof/>
                <w:webHidden/>
              </w:rPr>
              <w:fldChar w:fldCharType="separate"/>
            </w:r>
            <w:r w:rsidR="00AC33E1">
              <w:rPr>
                <w:noProof/>
                <w:webHidden/>
              </w:rPr>
              <w:t>275</w:t>
            </w:r>
            <w:r>
              <w:rPr>
                <w:noProof/>
                <w:webHidden/>
              </w:rPr>
              <w:fldChar w:fldCharType="end"/>
            </w:r>
          </w:hyperlink>
        </w:p>
        <w:p w14:paraId="4517BCC8" w14:textId="3A115772"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4" w:history="1">
            <w:r w:rsidRPr="009E2AFB">
              <w:rPr>
                <w:rStyle w:val="Hyperlink"/>
                <w:rFonts w:ascii="GT America Regular" w:hAnsi="GT America Regular"/>
                <w:noProof/>
              </w:rPr>
              <w:t>Industry sectors and occupational outcomes of qualifications</w:t>
            </w:r>
            <w:r>
              <w:rPr>
                <w:noProof/>
                <w:webHidden/>
              </w:rPr>
              <w:tab/>
            </w:r>
            <w:r>
              <w:rPr>
                <w:noProof/>
                <w:webHidden/>
              </w:rPr>
              <w:fldChar w:fldCharType="begin"/>
            </w:r>
            <w:r>
              <w:rPr>
                <w:noProof/>
                <w:webHidden/>
              </w:rPr>
              <w:instrText xml:space="preserve"> PAGEREF _Toc198016664 \h </w:instrText>
            </w:r>
            <w:r>
              <w:rPr>
                <w:noProof/>
                <w:webHidden/>
              </w:rPr>
            </w:r>
            <w:r>
              <w:rPr>
                <w:noProof/>
                <w:webHidden/>
              </w:rPr>
              <w:fldChar w:fldCharType="separate"/>
            </w:r>
            <w:r w:rsidR="00AC33E1">
              <w:rPr>
                <w:noProof/>
                <w:webHidden/>
              </w:rPr>
              <w:t>276</w:t>
            </w:r>
            <w:r>
              <w:rPr>
                <w:noProof/>
                <w:webHidden/>
              </w:rPr>
              <w:fldChar w:fldCharType="end"/>
            </w:r>
          </w:hyperlink>
        </w:p>
        <w:p w14:paraId="3AB22FBB" w14:textId="31B7966E"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5" w:history="1">
            <w:r w:rsidRPr="009E2AFB">
              <w:rPr>
                <w:rStyle w:val="Hyperlink"/>
                <w:rFonts w:ascii="GT America Regular" w:hAnsi="GT America Regular"/>
                <w:noProof/>
              </w:rPr>
              <w:t>Entry requirements</w:t>
            </w:r>
            <w:r>
              <w:rPr>
                <w:noProof/>
                <w:webHidden/>
              </w:rPr>
              <w:tab/>
            </w:r>
            <w:r>
              <w:rPr>
                <w:noProof/>
                <w:webHidden/>
              </w:rPr>
              <w:fldChar w:fldCharType="begin"/>
            </w:r>
            <w:r>
              <w:rPr>
                <w:noProof/>
                <w:webHidden/>
              </w:rPr>
              <w:instrText xml:space="preserve"> PAGEREF _Toc198016665 \h </w:instrText>
            </w:r>
            <w:r>
              <w:rPr>
                <w:noProof/>
                <w:webHidden/>
              </w:rPr>
            </w:r>
            <w:r>
              <w:rPr>
                <w:noProof/>
                <w:webHidden/>
              </w:rPr>
              <w:fldChar w:fldCharType="separate"/>
            </w:r>
            <w:r w:rsidR="00AC33E1">
              <w:rPr>
                <w:noProof/>
                <w:webHidden/>
              </w:rPr>
              <w:t>290</w:t>
            </w:r>
            <w:r>
              <w:rPr>
                <w:noProof/>
                <w:webHidden/>
              </w:rPr>
              <w:fldChar w:fldCharType="end"/>
            </w:r>
          </w:hyperlink>
        </w:p>
        <w:p w14:paraId="60DDE210" w14:textId="55433FC8"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6" w:history="1">
            <w:r w:rsidRPr="009E2AFB">
              <w:rPr>
                <w:rStyle w:val="Hyperlink"/>
                <w:rFonts w:ascii="GT America Regular" w:hAnsi="GT America Regular"/>
                <w:noProof/>
              </w:rPr>
              <w:t>Pathways advice</w:t>
            </w:r>
            <w:r>
              <w:rPr>
                <w:noProof/>
                <w:webHidden/>
              </w:rPr>
              <w:tab/>
            </w:r>
            <w:r>
              <w:rPr>
                <w:noProof/>
                <w:webHidden/>
              </w:rPr>
              <w:fldChar w:fldCharType="begin"/>
            </w:r>
            <w:r>
              <w:rPr>
                <w:noProof/>
                <w:webHidden/>
              </w:rPr>
              <w:instrText xml:space="preserve"> PAGEREF _Toc198016666 \h </w:instrText>
            </w:r>
            <w:r>
              <w:rPr>
                <w:noProof/>
                <w:webHidden/>
              </w:rPr>
            </w:r>
            <w:r>
              <w:rPr>
                <w:noProof/>
                <w:webHidden/>
              </w:rPr>
              <w:fldChar w:fldCharType="separate"/>
            </w:r>
            <w:r w:rsidR="00AC33E1">
              <w:rPr>
                <w:noProof/>
                <w:webHidden/>
              </w:rPr>
              <w:t>292</w:t>
            </w:r>
            <w:r>
              <w:rPr>
                <w:noProof/>
                <w:webHidden/>
              </w:rPr>
              <w:fldChar w:fldCharType="end"/>
            </w:r>
          </w:hyperlink>
        </w:p>
        <w:p w14:paraId="3B366471" w14:textId="3B6DE547"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7" w:history="1">
            <w:r w:rsidRPr="009E2AFB">
              <w:rPr>
                <w:rStyle w:val="Hyperlink"/>
                <w:rFonts w:ascii="GT America Regular" w:hAnsi="GT America Regular"/>
                <w:noProof/>
              </w:rPr>
              <w:t>Access and equity considerations</w:t>
            </w:r>
            <w:r>
              <w:rPr>
                <w:noProof/>
                <w:webHidden/>
              </w:rPr>
              <w:tab/>
            </w:r>
            <w:r>
              <w:rPr>
                <w:noProof/>
                <w:webHidden/>
              </w:rPr>
              <w:fldChar w:fldCharType="begin"/>
            </w:r>
            <w:r>
              <w:rPr>
                <w:noProof/>
                <w:webHidden/>
              </w:rPr>
              <w:instrText xml:space="preserve"> PAGEREF _Toc198016667 \h </w:instrText>
            </w:r>
            <w:r>
              <w:rPr>
                <w:noProof/>
                <w:webHidden/>
              </w:rPr>
            </w:r>
            <w:r>
              <w:rPr>
                <w:noProof/>
                <w:webHidden/>
              </w:rPr>
              <w:fldChar w:fldCharType="separate"/>
            </w:r>
            <w:r w:rsidR="00AC33E1">
              <w:rPr>
                <w:noProof/>
                <w:webHidden/>
              </w:rPr>
              <w:t>298</w:t>
            </w:r>
            <w:r>
              <w:rPr>
                <w:noProof/>
                <w:webHidden/>
              </w:rPr>
              <w:fldChar w:fldCharType="end"/>
            </w:r>
          </w:hyperlink>
        </w:p>
        <w:p w14:paraId="30B81AB8" w14:textId="4ECB7DF1"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8" w:history="1">
            <w:r w:rsidRPr="009E2AFB">
              <w:rPr>
                <w:rStyle w:val="Hyperlink"/>
                <w:rFonts w:ascii="GT America Regular" w:hAnsi="GT America Regular"/>
                <w:noProof/>
              </w:rPr>
              <w:t>Foundation skills</w:t>
            </w:r>
            <w:r>
              <w:rPr>
                <w:noProof/>
                <w:webHidden/>
              </w:rPr>
              <w:tab/>
            </w:r>
            <w:r>
              <w:rPr>
                <w:noProof/>
                <w:webHidden/>
              </w:rPr>
              <w:fldChar w:fldCharType="begin"/>
            </w:r>
            <w:r>
              <w:rPr>
                <w:noProof/>
                <w:webHidden/>
              </w:rPr>
              <w:instrText xml:space="preserve"> PAGEREF _Toc198016668 \h </w:instrText>
            </w:r>
            <w:r>
              <w:rPr>
                <w:noProof/>
                <w:webHidden/>
              </w:rPr>
            </w:r>
            <w:r>
              <w:rPr>
                <w:noProof/>
                <w:webHidden/>
              </w:rPr>
              <w:fldChar w:fldCharType="separate"/>
            </w:r>
            <w:r w:rsidR="00AC33E1">
              <w:rPr>
                <w:noProof/>
                <w:webHidden/>
              </w:rPr>
              <w:t>299</w:t>
            </w:r>
            <w:r>
              <w:rPr>
                <w:noProof/>
                <w:webHidden/>
              </w:rPr>
              <w:fldChar w:fldCharType="end"/>
            </w:r>
          </w:hyperlink>
        </w:p>
        <w:p w14:paraId="21E5CC41" w14:textId="7B05FC39"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69" w:history="1">
            <w:r w:rsidRPr="009E2AFB">
              <w:rPr>
                <w:rStyle w:val="Hyperlink"/>
                <w:rFonts w:ascii="GT America Regular" w:hAnsi="GT America Regular"/>
                <w:noProof/>
              </w:rPr>
              <w:t>Advice on any health and safety implications in the industry</w:t>
            </w:r>
            <w:r>
              <w:rPr>
                <w:noProof/>
                <w:webHidden/>
              </w:rPr>
              <w:tab/>
            </w:r>
            <w:r>
              <w:rPr>
                <w:noProof/>
                <w:webHidden/>
              </w:rPr>
              <w:fldChar w:fldCharType="begin"/>
            </w:r>
            <w:r>
              <w:rPr>
                <w:noProof/>
                <w:webHidden/>
              </w:rPr>
              <w:instrText xml:space="preserve"> PAGEREF _Toc198016669 \h </w:instrText>
            </w:r>
            <w:r>
              <w:rPr>
                <w:noProof/>
                <w:webHidden/>
              </w:rPr>
            </w:r>
            <w:r>
              <w:rPr>
                <w:noProof/>
                <w:webHidden/>
              </w:rPr>
              <w:fldChar w:fldCharType="separate"/>
            </w:r>
            <w:r w:rsidR="00AC33E1">
              <w:rPr>
                <w:noProof/>
                <w:webHidden/>
              </w:rPr>
              <w:t>299</w:t>
            </w:r>
            <w:r>
              <w:rPr>
                <w:noProof/>
                <w:webHidden/>
              </w:rPr>
              <w:fldChar w:fldCharType="end"/>
            </w:r>
          </w:hyperlink>
        </w:p>
        <w:p w14:paraId="07D99110" w14:textId="39E2EDCB"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0" w:history="1">
            <w:r w:rsidRPr="009E2AFB">
              <w:rPr>
                <w:rStyle w:val="Hyperlink"/>
                <w:rFonts w:ascii="GT America Regular" w:hAnsi="GT America Regular"/>
                <w:noProof/>
              </w:rPr>
              <w:t>Resources and equipment relevant to this Training Package</w:t>
            </w:r>
            <w:r>
              <w:rPr>
                <w:noProof/>
                <w:webHidden/>
              </w:rPr>
              <w:tab/>
            </w:r>
            <w:r>
              <w:rPr>
                <w:noProof/>
                <w:webHidden/>
              </w:rPr>
              <w:fldChar w:fldCharType="begin"/>
            </w:r>
            <w:r>
              <w:rPr>
                <w:noProof/>
                <w:webHidden/>
              </w:rPr>
              <w:instrText xml:space="preserve"> PAGEREF _Toc198016670 \h </w:instrText>
            </w:r>
            <w:r>
              <w:rPr>
                <w:noProof/>
                <w:webHidden/>
              </w:rPr>
            </w:r>
            <w:r>
              <w:rPr>
                <w:noProof/>
                <w:webHidden/>
              </w:rPr>
              <w:fldChar w:fldCharType="separate"/>
            </w:r>
            <w:r w:rsidR="00AC33E1">
              <w:rPr>
                <w:noProof/>
                <w:webHidden/>
              </w:rPr>
              <w:t>299</w:t>
            </w:r>
            <w:r>
              <w:rPr>
                <w:noProof/>
                <w:webHidden/>
              </w:rPr>
              <w:fldChar w:fldCharType="end"/>
            </w:r>
          </w:hyperlink>
        </w:p>
        <w:p w14:paraId="409ED62C" w14:textId="1D07EA99"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1" w:history="1">
            <w:r w:rsidRPr="009E2AFB">
              <w:rPr>
                <w:rStyle w:val="Hyperlink"/>
                <w:rFonts w:ascii="GT America Regular" w:hAnsi="GT America Regular"/>
                <w:noProof/>
              </w:rPr>
              <w:t>Legal consideration for the learners in the workplace including placements</w:t>
            </w:r>
            <w:r>
              <w:rPr>
                <w:noProof/>
                <w:webHidden/>
              </w:rPr>
              <w:tab/>
            </w:r>
            <w:r>
              <w:rPr>
                <w:noProof/>
                <w:webHidden/>
              </w:rPr>
              <w:fldChar w:fldCharType="begin"/>
            </w:r>
            <w:r>
              <w:rPr>
                <w:noProof/>
                <w:webHidden/>
              </w:rPr>
              <w:instrText xml:space="preserve"> PAGEREF _Toc198016671 \h </w:instrText>
            </w:r>
            <w:r>
              <w:rPr>
                <w:noProof/>
                <w:webHidden/>
              </w:rPr>
            </w:r>
            <w:r>
              <w:rPr>
                <w:noProof/>
                <w:webHidden/>
              </w:rPr>
              <w:fldChar w:fldCharType="separate"/>
            </w:r>
            <w:r w:rsidR="00AC33E1">
              <w:rPr>
                <w:noProof/>
                <w:webHidden/>
              </w:rPr>
              <w:t>300</w:t>
            </w:r>
            <w:r>
              <w:rPr>
                <w:noProof/>
                <w:webHidden/>
              </w:rPr>
              <w:fldChar w:fldCharType="end"/>
            </w:r>
          </w:hyperlink>
        </w:p>
        <w:p w14:paraId="288B3B24" w14:textId="26A5207B" w:rsidR="007224A3" w:rsidRDefault="007224A3">
          <w:pPr>
            <w:pStyle w:val="TOC2"/>
            <w:tabs>
              <w:tab w:val="right" w:leader="dot" w:pos="9017"/>
            </w:tabs>
            <w:rPr>
              <w:rFonts w:eastAsiaTheme="minorEastAsia"/>
              <w:bCs w:val="0"/>
              <w:noProof/>
              <w:kern w:val="2"/>
              <w:sz w:val="24"/>
              <w:szCs w:val="24"/>
              <w:lang w:eastAsia="en-AU"/>
              <w14:ligatures w14:val="standardContextual"/>
            </w:rPr>
          </w:pPr>
          <w:hyperlink w:anchor="_Toc198016672" w:history="1">
            <w:r w:rsidRPr="009E2AFB">
              <w:rPr>
                <w:rStyle w:val="Hyperlink"/>
                <w:rFonts w:ascii="GT America Regular" w:hAnsi="GT America Regular"/>
                <w:noProof/>
              </w:rPr>
              <w:t>Further information relevant to implementing the Training Package</w:t>
            </w:r>
            <w:r>
              <w:rPr>
                <w:noProof/>
                <w:webHidden/>
              </w:rPr>
              <w:tab/>
            </w:r>
            <w:r>
              <w:rPr>
                <w:noProof/>
                <w:webHidden/>
              </w:rPr>
              <w:fldChar w:fldCharType="begin"/>
            </w:r>
            <w:r>
              <w:rPr>
                <w:noProof/>
                <w:webHidden/>
              </w:rPr>
              <w:instrText xml:space="preserve"> PAGEREF _Toc198016672 \h </w:instrText>
            </w:r>
            <w:r>
              <w:rPr>
                <w:noProof/>
                <w:webHidden/>
              </w:rPr>
            </w:r>
            <w:r>
              <w:rPr>
                <w:noProof/>
                <w:webHidden/>
              </w:rPr>
              <w:fldChar w:fldCharType="separate"/>
            </w:r>
            <w:r w:rsidR="00AC33E1">
              <w:rPr>
                <w:noProof/>
                <w:webHidden/>
              </w:rPr>
              <w:t>300</w:t>
            </w:r>
            <w:r>
              <w:rPr>
                <w:noProof/>
                <w:webHidden/>
              </w:rPr>
              <w:fldChar w:fldCharType="end"/>
            </w:r>
          </w:hyperlink>
        </w:p>
        <w:p w14:paraId="01A6A9EA" w14:textId="00688FCD" w:rsidR="003B76D7" w:rsidRDefault="003B76D7">
          <w:r>
            <w:rPr>
              <w:b/>
              <w:bCs/>
              <w:noProof/>
            </w:rPr>
            <w:fldChar w:fldCharType="end"/>
          </w:r>
        </w:p>
      </w:sdtContent>
    </w:sdt>
    <w:p w14:paraId="1AB57986" w14:textId="3CFAD439" w:rsidR="002D1A78" w:rsidRPr="00D432D8" w:rsidRDefault="002D1A78" w:rsidP="002D1A78">
      <w:pPr>
        <w:rPr>
          <w:rFonts w:ascii="GT America Regular" w:hAnsi="GT America Regular"/>
        </w:rPr>
      </w:pPr>
    </w:p>
    <w:p w14:paraId="0025057E" w14:textId="77777777" w:rsidR="0054355B" w:rsidRPr="00D432D8" w:rsidRDefault="0054355B" w:rsidP="002D1A78">
      <w:pPr>
        <w:rPr>
          <w:rFonts w:ascii="GT America Regular" w:hAnsi="GT America Regular"/>
        </w:rPr>
      </w:pPr>
    </w:p>
    <w:p w14:paraId="156550F4" w14:textId="06FDE347" w:rsidR="0054355B" w:rsidRPr="00D432D8" w:rsidRDefault="0054355B" w:rsidP="002D1A78">
      <w:pPr>
        <w:rPr>
          <w:rFonts w:ascii="GT America Regular" w:hAnsi="GT America Regular"/>
        </w:rPr>
        <w:sectPr w:rsidR="0054355B" w:rsidRPr="00D432D8" w:rsidSect="00AD6483">
          <w:headerReference w:type="even" r:id="rId19"/>
          <w:headerReference w:type="default" r:id="rId20"/>
          <w:footerReference w:type="default" r:id="rId21"/>
          <w:headerReference w:type="first" r:id="rId22"/>
          <w:pgSz w:w="11907" w:h="16839" w:code="9"/>
          <w:pgMar w:top="1440" w:right="1440" w:bottom="1440" w:left="1440" w:header="284" w:footer="567" w:gutter="0"/>
          <w:cols w:space="708"/>
          <w:titlePg/>
          <w:docGrid w:linePitch="299"/>
        </w:sectPr>
      </w:pPr>
    </w:p>
    <w:p w14:paraId="3F03D67B" w14:textId="1068B483" w:rsidR="008636CC" w:rsidRPr="00D432D8" w:rsidRDefault="008636CC" w:rsidP="000A275F">
      <w:pPr>
        <w:pStyle w:val="Heading2"/>
        <w:rPr>
          <w:rFonts w:ascii="GT America Regular" w:hAnsi="GT America Regular"/>
        </w:rPr>
      </w:pPr>
      <w:bookmarkStart w:id="0" w:name="_Toc3566255"/>
      <w:bookmarkStart w:id="1" w:name="_Toc11411265"/>
      <w:bookmarkStart w:id="2" w:name="_Toc89339238"/>
      <w:bookmarkStart w:id="3" w:name="_Toc194484980"/>
      <w:bookmarkStart w:id="4" w:name="_Toc198016646"/>
      <w:r w:rsidRPr="00D432D8">
        <w:rPr>
          <w:rFonts w:ascii="GT America Regular" w:hAnsi="GT America Regular"/>
        </w:rPr>
        <w:lastRenderedPageBreak/>
        <w:t xml:space="preserve">About </w:t>
      </w:r>
      <w:r w:rsidR="00D432D8">
        <w:rPr>
          <w:rFonts w:ascii="GT America Regular" w:hAnsi="GT America Regular"/>
        </w:rPr>
        <w:t>BuildSkills Australia</w:t>
      </w:r>
      <w:bookmarkEnd w:id="0"/>
      <w:bookmarkEnd w:id="1"/>
      <w:bookmarkEnd w:id="2"/>
      <w:bookmarkEnd w:id="3"/>
      <w:bookmarkEnd w:id="4"/>
    </w:p>
    <w:p w14:paraId="43BA480C" w14:textId="2AE479C8" w:rsidR="53DBBB35" w:rsidRDefault="53DBBB35" w:rsidP="5B2CCED0">
      <w:pPr>
        <w:spacing w:after="282"/>
        <w:ind w:left="-5"/>
        <w:rPr>
          <w:rFonts w:ascii="GT America Regular" w:eastAsia="GT America Regular" w:hAnsi="GT America Regular" w:cs="GT America Regular"/>
        </w:rPr>
      </w:pPr>
      <w:r w:rsidRPr="5B2CCED0">
        <w:rPr>
          <w:rFonts w:ascii="GT America Regular" w:eastAsia="GT America Regular" w:hAnsi="GT America Regular" w:cs="GT America Regular"/>
        </w:rPr>
        <w:t xml:space="preserve">BuildSkills Australia is the national Jobs and Skills Council for the built environment sector – established by the federal government to work with industry to find solutions to workforce challenges facing the construction, property </w:t>
      </w:r>
      <w:r w:rsidR="00F43B07">
        <w:rPr>
          <w:rFonts w:ascii="GT America Regular" w:eastAsia="GT America Regular" w:hAnsi="GT America Regular" w:cs="GT America Regular"/>
        </w:rPr>
        <w:t xml:space="preserve">services </w:t>
      </w:r>
      <w:r w:rsidRPr="5B2CCED0">
        <w:rPr>
          <w:rFonts w:ascii="GT America Regular" w:eastAsia="GT America Regular" w:hAnsi="GT America Regular" w:cs="GT America Regular"/>
        </w:rPr>
        <w:t>and water industries.</w:t>
      </w:r>
    </w:p>
    <w:p w14:paraId="379D3570" w14:textId="77777777" w:rsidR="00347A15" w:rsidRPr="007A3DA4" w:rsidRDefault="00347A15" w:rsidP="00347A15">
      <w:pPr>
        <w:spacing w:after="5"/>
        <w:ind w:left="-5"/>
        <w:rPr>
          <w:rFonts w:ascii="GT America Regular" w:hAnsi="GT America Regular"/>
        </w:rPr>
      </w:pPr>
      <w:r w:rsidRPr="007A3DA4">
        <w:rPr>
          <w:rFonts w:ascii="GT America Regular" w:hAnsi="GT America Regular"/>
        </w:rPr>
        <w:t xml:space="preserve">BuildSkills Australia develops, manages and distributes nationally endorsed and recognised Training Packages, and associated training and assessment materials.  </w:t>
      </w:r>
    </w:p>
    <w:p w14:paraId="4CD92F13" w14:textId="44BFE7F8" w:rsidR="008636CC" w:rsidRPr="00D432D8" w:rsidRDefault="00347A15" w:rsidP="008636CC">
      <w:pPr>
        <w:pStyle w:val="BodyText"/>
        <w:rPr>
          <w:rFonts w:ascii="GT America Regular" w:hAnsi="GT America Regular"/>
        </w:rPr>
      </w:pPr>
      <w:r w:rsidRPr="007A3DA4">
        <w:rPr>
          <w:rFonts w:ascii="GT America Regular" w:hAnsi="GT America Regular"/>
        </w:rPr>
        <w:t xml:space="preserve">Refer to </w:t>
      </w:r>
      <w:hyperlink r:id="rId23" w:history="1">
        <w:r w:rsidRPr="007A3DA4">
          <w:rPr>
            <w:rStyle w:val="Hyperlink"/>
            <w:rFonts w:ascii="GT America Regular" w:hAnsi="GT America Regular"/>
          </w:rPr>
          <w:t>BSA | Build Skills Australia</w:t>
        </w:r>
      </w:hyperlink>
      <w:r w:rsidRPr="007A3DA4">
        <w:rPr>
          <w:rFonts w:ascii="GT America Regular" w:hAnsi="GT America Regular"/>
        </w:rPr>
        <w:t xml:space="preserve"> for more information</w:t>
      </w:r>
      <w:r w:rsidR="008636CC" w:rsidRPr="00D432D8">
        <w:rPr>
          <w:rFonts w:ascii="GT America Regular" w:hAnsi="GT America Regular"/>
        </w:rPr>
        <w:t>.</w:t>
      </w:r>
    </w:p>
    <w:p w14:paraId="040EB55D" w14:textId="412527C5" w:rsidR="008636CC" w:rsidRPr="00D432D8" w:rsidRDefault="008636CC" w:rsidP="000A275F">
      <w:pPr>
        <w:pStyle w:val="Heading2"/>
        <w:rPr>
          <w:rFonts w:ascii="GT America Regular" w:hAnsi="GT America Regular"/>
        </w:rPr>
      </w:pPr>
      <w:bookmarkStart w:id="5" w:name="_Toc490133430"/>
      <w:bookmarkStart w:id="6" w:name="_Toc89339239"/>
      <w:bookmarkStart w:id="7" w:name="_Toc194484981"/>
      <w:bookmarkStart w:id="8" w:name="_Toc198016647"/>
      <w:r w:rsidRPr="00F00652">
        <w:rPr>
          <w:rFonts w:ascii="GT America Regular" w:hAnsi="GT America Regular"/>
        </w:rPr>
        <w:t>About the property services sectors</w:t>
      </w:r>
      <w:bookmarkEnd w:id="5"/>
      <w:bookmarkEnd w:id="6"/>
      <w:bookmarkEnd w:id="7"/>
      <w:bookmarkEnd w:id="8"/>
    </w:p>
    <w:p w14:paraId="3300A103" w14:textId="77777777" w:rsidR="002A6222" w:rsidRPr="002A6222" w:rsidRDefault="002A6222" w:rsidP="002A6222">
      <w:pPr>
        <w:pStyle w:val="BodyText"/>
        <w:rPr>
          <w:rFonts w:ascii="GT America Regular" w:eastAsia="GT America Regular" w:hAnsi="GT America Regular" w:cs="GT America Regular"/>
        </w:rPr>
      </w:pPr>
      <w:bookmarkStart w:id="9" w:name="_Toc500501441"/>
      <w:bookmarkStart w:id="10" w:name="_Toc11411268"/>
      <w:bookmarkStart w:id="11" w:name="_Toc89339240"/>
      <w:bookmarkStart w:id="12" w:name="_Toc194484982"/>
      <w:r w:rsidRPr="002A6222">
        <w:rPr>
          <w:rFonts w:ascii="GT America Regular" w:eastAsia="GT America Regular" w:hAnsi="GT America Regular" w:cs="GT America Regular"/>
        </w:rPr>
        <w:t>The property services sector comprises a diverse array of industries that support the operation and management of built environment assets. These include services such as building cleaning, pest control, waste collection, security, and real estate operations. The sector employs nearly half a million people across more than 300,000 businesses and contributes over $100 billion in economic value each year. Nationally recognised training for the sector is delivered through the CPP Property Services Training Package, which includes 37 qualifications aligned to specialised property services occupations.</w:t>
      </w:r>
    </w:p>
    <w:p w14:paraId="4BF4A3E8" w14:textId="77777777" w:rsidR="00F00652" w:rsidRPr="00A54A5D" w:rsidRDefault="00F00652" w:rsidP="00F00652">
      <w:pPr>
        <w:pStyle w:val="BodyText"/>
        <w:rPr>
          <w:rFonts w:ascii="GT America Regular" w:eastAsia="GT America Regular" w:hAnsi="GT America Regular" w:cs="GT America Regular"/>
          <w:szCs w:val="22"/>
          <w:lang w:val="en-AU"/>
        </w:rPr>
      </w:pPr>
      <w:r w:rsidRPr="00CF33F1">
        <w:rPr>
          <w:rFonts w:ascii="GT America Regular" w:eastAsia="GT America Regular" w:hAnsi="GT America Regular" w:cs="GT America Regular"/>
          <w:szCs w:val="22"/>
          <w:lang w:val="en-AU"/>
        </w:rPr>
        <w:t>It is important to note that</w:t>
      </w:r>
      <w:r w:rsidRPr="00A54A5D">
        <w:rPr>
          <w:rFonts w:ascii="GT America Regular" w:eastAsia="GT America Regular" w:hAnsi="GT America Regular" w:cs="GT America Regular"/>
          <w:szCs w:val="22"/>
          <w:lang w:val="en-AU"/>
        </w:rPr>
        <w:t xml:space="preserve"> this sector reflects a tailored grouping of industry classes assigned to BuildSkills Australia by the Australian Government under the Jobs and Skills Council program. While based on the ABS’s ANZSIC classification scheme, this grouping differs from standard official definitions. As a result, the definitions and data presented here may not fully align with figures reported elsewhere.</w:t>
      </w:r>
    </w:p>
    <w:p w14:paraId="3F07F128" w14:textId="49FF57F4" w:rsidR="00142D2D" w:rsidRPr="00D432D8" w:rsidRDefault="00142D2D" w:rsidP="000A275F">
      <w:pPr>
        <w:pStyle w:val="Heading2"/>
        <w:rPr>
          <w:rFonts w:ascii="GT America Regular" w:hAnsi="GT America Regular"/>
        </w:rPr>
      </w:pPr>
      <w:bookmarkStart w:id="13" w:name="_Toc198016648"/>
      <w:r w:rsidRPr="00D432D8">
        <w:rPr>
          <w:rFonts w:ascii="GT America Regular" w:hAnsi="GT America Regular"/>
        </w:rPr>
        <w:t xml:space="preserve">Purpose of this </w:t>
      </w:r>
      <w:r w:rsidR="000A275F" w:rsidRPr="00D432D8">
        <w:rPr>
          <w:rFonts w:ascii="GT America Regular" w:hAnsi="GT America Regular"/>
        </w:rPr>
        <w:t>Guide</w:t>
      </w:r>
      <w:bookmarkEnd w:id="9"/>
      <w:bookmarkEnd w:id="10"/>
      <w:bookmarkEnd w:id="11"/>
      <w:bookmarkEnd w:id="12"/>
      <w:bookmarkEnd w:id="13"/>
      <w:r w:rsidR="000A275F" w:rsidRPr="00D432D8">
        <w:rPr>
          <w:rFonts w:ascii="GT America Regular" w:hAnsi="GT America Regular"/>
        </w:rPr>
        <w:t xml:space="preserve"> </w:t>
      </w:r>
    </w:p>
    <w:p w14:paraId="2EBB51E4" w14:textId="7A9AC550" w:rsidR="00142D2D" w:rsidRPr="00D432D8" w:rsidRDefault="00142D2D" w:rsidP="00142D2D">
      <w:pPr>
        <w:pStyle w:val="BodyText"/>
        <w:rPr>
          <w:rFonts w:ascii="GT America Regular" w:hAnsi="GT America Regular"/>
        </w:rPr>
      </w:pPr>
      <w:r w:rsidRPr="00D432D8">
        <w:rPr>
          <w:rFonts w:ascii="GT America Regular" w:hAnsi="GT America Regular"/>
        </w:rPr>
        <w:t xml:space="preserve">This </w:t>
      </w:r>
      <w:r w:rsidR="00160A10" w:rsidRPr="00D432D8">
        <w:rPr>
          <w:rFonts w:ascii="GT America Regular" w:hAnsi="GT America Regular"/>
        </w:rPr>
        <w:t xml:space="preserve">Companion Volume Implementation </w:t>
      </w:r>
      <w:r w:rsidRPr="00D432D8">
        <w:rPr>
          <w:rFonts w:ascii="GT America Regular" w:hAnsi="GT America Regular"/>
        </w:rPr>
        <w:t xml:space="preserve">Guide supports the CPP Property Services Training Package. It has been developed to assist trainers, assessors, </w:t>
      </w:r>
      <w:r w:rsidR="00160A10" w:rsidRPr="00D432D8">
        <w:rPr>
          <w:rFonts w:ascii="GT America Regular" w:hAnsi="GT America Regular"/>
        </w:rPr>
        <w:t xml:space="preserve">Registered Training Organisations </w:t>
      </w:r>
      <w:r w:rsidRPr="00D432D8">
        <w:rPr>
          <w:rFonts w:ascii="GT America Regular" w:hAnsi="GT America Regular"/>
        </w:rPr>
        <w:t xml:space="preserve">(RTOs) and others by providing information about the structure and contents of the </w:t>
      </w:r>
      <w:r w:rsidR="0000524F" w:rsidRPr="00D432D8">
        <w:rPr>
          <w:rFonts w:ascii="GT America Regular" w:hAnsi="GT America Regular"/>
        </w:rPr>
        <w:t>Training Package</w:t>
      </w:r>
      <w:r w:rsidRPr="00D432D8">
        <w:rPr>
          <w:rFonts w:ascii="GT America Regular" w:hAnsi="GT America Regular"/>
        </w:rPr>
        <w:t xml:space="preserve">, as well as other guidance material. </w:t>
      </w:r>
    </w:p>
    <w:p w14:paraId="634160CE" w14:textId="71E5C828" w:rsidR="00142D2D" w:rsidRPr="00D432D8" w:rsidRDefault="00142D2D" w:rsidP="000A275F">
      <w:pPr>
        <w:pStyle w:val="Heading2"/>
        <w:rPr>
          <w:rFonts w:ascii="GT America Regular" w:hAnsi="GT America Regular"/>
        </w:rPr>
      </w:pPr>
      <w:bookmarkStart w:id="14" w:name="_Toc500501442"/>
      <w:bookmarkStart w:id="15" w:name="_Toc89339241"/>
      <w:bookmarkStart w:id="16" w:name="_Toc194484983"/>
      <w:bookmarkStart w:id="17" w:name="_Toc198016649"/>
      <w:r w:rsidRPr="00D432D8">
        <w:rPr>
          <w:rFonts w:ascii="GT America Regular" w:hAnsi="GT America Regular"/>
        </w:rPr>
        <w:t xml:space="preserve">About </w:t>
      </w:r>
      <w:r w:rsidR="0000524F" w:rsidRPr="00D432D8">
        <w:rPr>
          <w:rFonts w:ascii="GT America Regular" w:hAnsi="GT America Regular"/>
        </w:rPr>
        <w:t xml:space="preserve">Training </w:t>
      </w:r>
      <w:bookmarkEnd w:id="14"/>
      <w:r w:rsidR="0000524F" w:rsidRPr="00D432D8">
        <w:rPr>
          <w:rFonts w:ascii="GT America Regular" w:hAnsi="GT America Regular"/>
        </w:rPr>
        <w:t>Packages</w:t>
      </w:r>
      <w:bookmarkEnd w:id="15"/>
      <w:bookmarkEnd w:id="16"/>
      <w:bookmarkEnd w:id="17"/>
      <w:r w:rsidR="0000524F" w:rsidRPr="00D432D8">
        <w:rPr>
          <w:rFonts w:ascii="GT America Regular" w:hAnsi="GT America Regular"/>
        </w:rPr>
        <w:t xml:space="preserve"> </w:t>
      </w:r>
    </w:p>
    <w:p w14:paraId="651BDEA8" w14:textId="76B51084" w:rsidR="00E973FF" w:rsidRPr="00E973FF" w:rsidRDefault="00E973FF" w:rsidP="00E973FF">
      <w:pPr>
        <w:pStyle w:val="BodyText"/>
        <w:rPr>
          <w:rFonts w:ascii="GT America Regular" w:hAnsi="GT America Regular"/>
          <w:lang w:val="en-AU"/>
        </w:rPr>
      </w:pPr>
      <w:r w:rsidRPr="00E973FF">
        <w:rPr>
          <w:rFonts w:ascii="GT America Regular" w:hAnsi="GT America Regular"/>
          <w:lang w:val="en-AU"/>
        </w:rPr>
        <w:t xml:space="preserve">Training packages specify the knowledge and skills required by individuals to perform effectively in the workplace, known as ‘competencies’ and expressed in units of competency. Training packages also detail how units of competency can be packaged into nationally recognised </w:t>
      </w:r>
      <w:r w:rsidR="00594103">
        <w:rPr>
          <w:rFonts w:ascii="GT America Regular" w:hAnsi="GT America Regular"/>
          <w:lang w:val="en-AU"/>
        </w:rPr>
        <w:t>Skill Set</w:t>
      </w:r>
      <w:r w:rsidRPr="00E973FF">
        <w:rPr>
          <w:rFonts w:ascii="GT America Regular" w:hAnsi="GT America Regular"/>
          <w:lang w:val="en-AU"/>
        </w:rPr>
        <w:t>s and qualifications that align with the AQF.</w:t>
      </w:r>
    </w:p>
    <w:p w14:paraId="7939BA5B" w14:textId="77777777" w:rsidR="00E973FF" w:rsidRPr="00E973FF" w:rsidRDefault="00E973FF" w:rsidP="00E973FF">
      <w:pPr>
        <w:pStyle w:val="BodyText"/>
        <w:rPr>
          <w:rFonts w:ascii="GT America Regular" w:hAnsi="GT America Regular"/>
          <w:lang w:val="en-AU"/>
        </w:rPr>
      </w:pPr>
      <w:r w:rsidRPr="00E973FF">
        <w:rPr>
          <w:rFonts w:ascii="GT America Regular" w:hAnsi="GT America Regular"/>
          <w:lang w:val="en-AU"/>
        </w:rPr>
        <w:t>Training packages prescribe assessment requirements, but they do not prescribe how an individual should be trained.</w:t>
      </w:r>
    </w:p>
    <w:p w14:paraId="61E89074" w14:textId="268080B6" w:rsidR="00142D2D" w:rsidRDefault="00142D2D" w:rsidP="00142D2D">
      <w:pPr>
        <w:pStyle w:val="BodyText"/>
        <w:rPr>
          <w:rFonts w:ascii="GT America Regular" w:hAnsi="GT America Regular"/>
        </w:rPr>
      </w:pPr>
      <w:r w:rsidRPr="00D432D8">
        <w:rPr>
          <w:rFonts w:ascii="GT America Regular" w:hAnsi="GT America Regular"/>
        </w:rPr>
        <w:t xml:space="preserve">The </w:t>
      </w:r>
      <w:r w:rsidR="00347A15" w:rsidRPr="009F2D6F">
        <w:rPr>
          <w:rFonts w:ascii="GT America Regular" w:hAnsi="GT America Regular"/>
          <w:b/>
          <w:i/>
        </w:rPr>
        <w:t xml:space="preserve">Training Package </w:t>
      </w:r>
      <w:r w:rsidR="00441CCE">
        <w:rPr>
          <w:rFonts w:ascii="GT America Regular" w:hAnsi="GT America Regular"/>
          <w:b/>
          <w:i/>
        </w:rPr>
        <w:t>Organising Framework</w:t>
      </w:r>
      <w:r w:rsidR="007F2D22">
        <w:rPr>
          <w:rFonts w:ascii="GT America Regular" w:hAnsi="GT America Regular"/>
          <w:b/>
          <w:i/>
        </w:rPr>
        <w:t xml:space="preserve"> (TPOF)</w:t>
      </w:r>
      <w:r w:rsidR="00347A15" w:rsidRPr="007A3DA4">
        <w:rPr>
          <w:rFonts w:ascii="GT America Regular" w:hAnsi="GT America Regular"/>
        </w:rPr>
        <w:t xml:space="preserve"> </w:t>
      </w:r>
      <w:r w:rsidRPr="00D432D8">
        <w:rPr>
          <w:rFonts w:ascii="GT America Regular" w:hAnsi="GT America Regular"/>
        </w:rPr>
        <w:t xml:space="preserve">ensures that qualifications, units of competency and assessment requirements are developed to an agreed quality standard and are responsive to industry’s existing and future demand for new skills. </w:t>
      </w:r>
      <w:r w:rsidR="007F2D22">
        <w:rPr>
          <w:rFonts w:ascii="GT America Regular" w:hAnsi="GT America Regular"/>
        </w:rPr>
        <w:t xml:space="preserve"> The TPOF comprises</w:t>
      </w:r>
      <w:r w:rsidR="00D77D1A">
        <w:rPr>
          <w:rFonts w:ascii="GT America Regular" w:hAnsi="GT America Regular"/>
        </w:rPr>
        <w:t>:</w:t>
      </w:r>
    </w:p>
    <w:p w14:paraId="5FDD1FFC" w14:textId="77777777"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t xml:space="preserve">Standards for Training Packages </w:t>
      </w:r>
      <w:r w:rsidRPr="00D77D1A">
        <w:rPr>
          <w:rFonts w:ascii="GT America Regular" w:hAnsi="GT America Regular"/>
          <w:lang w:val="en-AU"/>
        </w:rPr>
        <w:t>('the Standards’) – setting the overarching design and development requirements of training products for endorsement by Skills Ministers.</w:t>
      </w:r>
    </w:p>
    <w:p w14:paraId="4120E196" w14:textId="501678A3"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Policy</w:t>
      </w:r>
      <w:r w:rsidRPr="00D77D1A">
        <w:rPr>
          <w:rFonts w:ascii="GT America Regular" w:hAnsi="GT America Regular"/>
          <w:lang w:val="en-AU"/>
        </w:rPr>
        <w:t xml:space="preserve"> (TPPP) – outlining the design rules that must be adhered to when developing or modifying a training product.</w:t>
      </w:r>
    </w:p>
    <w:p w14:paraId="257B0592" w14:textId="12FE802E" w:rsidR="00D77D1A" w:rsidRPr="00D77D1A" w:rsidRDefault="00D77D1A" w:rsidP="00D77D1A">
      <w:pPr>
        <w:pStyle w:val="BodyText"/>
        <w:numPr>
          <w:ilvl w:val="0"/>
          <w:numId w:val="46"/>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Development and Endorsement Process Policy</w:t>
      </w:r>
      <w:r w:rsidRPr="00D77D1A">
        <w:rPr>
          <w:rFonts w:ascii="GT America Regular" w:hAnsi="GT America Regular"/>
          <w:lang w:val="en-AU"/>
        </w:rPr>
        <w:t xml:space="preserve"> (TPPDEPP) – outlining the process for developing and seeking the endorsement of training products.</w:t>
      </w:r>
    </w:p>
    <w:p w14:paraId="633949BC" w14:textId="6C74D101" w:rsidR="008B12F4" w:rsidRPr="008B12F4" w:rsidRDefault="008B12F4" w:rsidP="008B12F4">
      <w:pPr>
        <w:pStyle w:val="BodyText"/>
        <w:rPr>
          <w:rFonts w:ascii="GT America Regular" w:hAnsi="GT America Regular"/>
        </w:rPr>
      </w:pPr>
      <w:r>
        <w:rPr>
          <w:rFonts w:ascii="GT America Regular" w:hAnsi="GT America Regular"/>
        </w:rPr>
        <w:lastRenderedPageBreak/>
        <w:t xml:space="preserve">These </w:t>
      </w:r>
      <w:r w:rsidR="00A042AD">
        <w:rPr>
          <w:rFonts w:ascii="GT America Regular" w:hAnsi="GT America Regular"/>
        </w:rPr>
        <w:t xml:space="preserve">rules </w:t>
      </w:r>
      <w:r w:rsidRPr="008B12F4">
        <w:rPr>
          <w:rFonts w:ascii="GT America Regular" w:hAnsi="GT America Regular"/>
        </w:rPr>
        <w:t>ensure Jobs and Skills Councils produce high quality training products that:</w:t>
      </w:r>
    </w:p>
    <w:p w14:paraId="184C3672" w14:textId="48A1452E" w:rsidR="00A042AD" w:rsidRDefault="008B12F4" w:rsidP="008B12F4">
      <w:pPr>
        <w:pStyle w:val="BodyText"/>
        <w:numPr>
          <w:ilvl w:val="0"/>
          <w:numId w:val="47"/>
        </w:numPr>
        <w:tabs>
          <w:tab w:val="clear" w:pos="567"/>
          <w:tab w:val="left" w:pos="709"/>
        </w:tabs>
        <w:rPr>
          <w:rFonts w:ascii="GT America Regular" w:hAnsi="GT America Regular"/>
        </w:rPr>
      </w:pPr>
      <w:r w:rsidRPr="008B12F4">
        <w:rPr>
          <w:rFonts w:ascii="GT America Regular" w:hAnsi="GT America Regular"/>
        </w:rPr>
        <w:t>ensur</w:t>
      </w:r>
      <w:r w:rsidR="00A042AD">
        <w:rPr>
          <w:rFonts w:ascii="GT America Regular" w:hAnsi="GT America Regular"/>
        </w:rPr>
        <w:t>e</w:t>
      </w:r>
      <w:r w:rsidRPr="008B12F4">
        <w:rPr>
          <w:rFonts w:ascii="GT America Regular" w:hAnsi="GT America Regular"/>
        </w:rPr>
        <w:t xml:space="preserve"> the needs of learners, industry, trainers and assessors, training providers and regulators are met</w:t>
      </w:r>
    </w:p>
    <w:p w14:paraId="5641CF78" w14:textId="6EDBDF5F" w:rsid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Are anchored in good design, focussing on simplicity, consistency, longevity, flexibility, and accessibility</w:t>
      </w:r>
    </w:p>
    <w:p w14:paraId="2E2458CD" w14:textId="0BAA9A2C" w:rsid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 xml:space="preserve">Support quality delivery and assessment through </w:t>
      </w:r>
      <w:r w:rsidR="00A042AD">
        <w:rPr>
          <w:rFonts w:ascii="GT America Regular" w:hAnsi="GT America Regular"/>
        </w:rPr>
        <w:t>flexible</w:t>
      </w:r>
      <w:r w:rsidRPr="00A042AD">
        <w:rPr>
          <w:rFonts w:ascii="GT America Regular" w:hAnsi="GT America Regular"/>
        </w:rPr>
        <w:t xml:space="preserve"> content </w:t>
      </w:r>
    </w:p>
    <w:p w14:paraId="44DEDB49" w14:textId="0FC87AB5" w:rsidR="008B12F4" w:rsidRPr="00A042AD" w:rsidRDefault="008B12F4" w:rsidP="00BC6FE1">
      <w:pPr>
        <w:pStyle w:val="BodyText"/>
        <w:numPr>
          <w:ilvl w:val="0"/>
          <w:numId w:val="47"/>
        </w:numPr>
        <w:tabs>
          <w:tab w:val="clear" w:pos="567"/>
          <w:tab w:val="left" w:pos="709"/>
        </w:tabs>
        <w:rPr>
          <w:rFonts w:ascii="GT America Regular" w:hAnsi="GT America Regular"/>
        </w:rPr>
      </w:pPr>
      <w:r w:rsidRPr="00A042AD">
        <w:rPr>
          <w:rFonts w:ascii="GT America Regular" w:hAnsi="GT America Regular"/>
        </w:rPr>
        <w:t>Align with related policy</w:t>
      </w:r>
      <w:r w:rsidR="00DD2BAA">
        <w:rPr>
          <w:rFonts w:ascii="GT America Regular" w:hAnsi="GT America Regular"/>
        </w:rPr>
        <w:t xml:space="preserve"> including</w:t>
      </w:r>
      <w:r w:rsidRPr="00A042AD">
        <w:rPr>
          <w:rFonts w:ascii="GT America Regular" w:hAnsi="GT America Regular"/>
        </w:rPr>
        <w:t xml:space="preserve"> the Australian Qualifications Framework (AQF) and Standards for RTOs—to deliver timely, industry-relevant and future-orientated skills, knowledge and capabilities that empower each graduate’s application of their training, and boost employability outcomes</w:t>
      </w:r>
    </w:p>
    <w:p w14:paraId="348F4E32" w14:textId="77777777" w:rsidR="008B12F4" w:rsidRPr="008B12F4" w:rsidRDefault="008B12F4" w:rsidP="008B12F4">
      <w:pPr>
        <w:pStyle w:val="BodyText"/>
        <w:rPr>
          <w:rFonts w:ascii="GT America Regular" w:hAnsi="GT America Regular"/>
        </w:rPr>
      </w:pPr>
    </w:p>
    <w:p w14:paraId="77692101" w14:textId="5689B44C" w:rsidR="006161E9" w:rsidRPr="00D432D8" w:rsidRDefault="00142D2D" w:rsidP="00142D2D">
      <w:pPr>
        <w:pStyle w:val="BodyText"/>
        <w:rPr>
          <w:rFonts w:ascii="GT America Regular" w:hAnsi="GT America Regular"/>
        </w:rPr>
      </w:pPr>
      <w:r w:rsidRPr="00D432D8">
        <w:rPr>
          <w:rFonts w:ascii="GT America Regular" w:hAnsi="GT America Regular"/>
        </w:rPr>
        <w:t xml:space="preserve">More information about </w:t>
      </w:r>
      <w:r w:rsidR="00A76A1A" w:rsidRPr="00D432D8">
        <w:rPr>
          <w:rFonts w:ascii="GT America Regular" w:hAnsi="GT America Regular"/>
        </w:rPr>
        <w:t xml:space="preserve">Training Packages </w:t>
      </w:r>
      <w:r w:rsidRPr="00D432D8">
        <w:rPr>
          <w:rFonts w:ascii="GT America Regular" w:hAnsi="GT America Regular"/>
        </w:rPr>
        <w:t xml:space="preserve">may be found at: </w:t>
      </w:r>
    </w:p>
    <w:p w14:paraId="4FBF4B8B" w14:textId="2E0A560A" w:rsidR="008636CC" w:rsidRPr="00D432D8" w:rsidRDefault="00347A15" w:rsidP="008636CC">
      <w:pPr>
        <w:pStyle w:val="BodyText"/>
        <w:rPr>
          <w:rFonts w:ascii="GT America Regular" w:hAnsi="GT America Regular"/>
        </w:rPr>
      </w:pPr>
      <w:hyperlink r:id="rId24" w:history="1">
        <w:r>
          <w:rPr>
            <w:rStyle w:val="Hyperlink"/>
            <w:rFonts w:ascii="GT America Regular" w:hAnsi="GT America Regular"/>
          </w:rPr>
          <w:t>www.dewr.gov.au/training-package-assurance</w:t>
        </w:r>
      </w:hyperlink>
      <w:r w:rsidRPr="007A3DA4">
        <w:rPr>
          <w:rFonts w:ascii="GT America Regular" w:hAnsi="GT America Regular"/>
          <w:u w:val="single" w:color="000000"/>
        </w:rPr>
        <w:t>.</w:t>
      </w:r>
    </w:p>
    <w:p w14:paraId="5B749B36" w14:textId="77777777" w:rsidR="008636CC" w:rsidRPr="00D432D8" w:rsidRDefault="008636CC" w:rsidP="008636CC">
      <w:pPr>
        <w:pStyle w:val="BodyText"/>
        <w:rPr>
          <w:rFonts w:ascii="GT America Regular" w:hAnsi="GT America Regular"/>
          <w:lang w:val="en-AU"/>
        </w:rPr>
      </w:pPr>
    </w:p>
    <w:p w14:paraId="78C1FF9D" w14:textId="1871A932" w:rsidR="00A17731" w:rsidRPr="00D432D8" w:rsidRDefault="00A17731" w:rsidP="008636CC">
      <w:pPr>
        <w:pStyle w:val="BodyText"/>
        <w:rPr>
          <w:rFonts w:ascii="GT America Regular" w:hAnsi="GT America Regular"/>
          <w:lang w:val="en-AU"/>
        </w:rPr>
        <w:sectPr w:rsidR="00A17731" w:rsidRPr="00D432D8" w:rsidSect="00066D5A">
          <w:footerReference w:type="first" r:id="rId25"/>
          <w:pgSz w:w="11907" w:h="16839" w:code="9"/>
          <w:pgMar w:top="1440" w:right="1440" w:bottom="1440" w:left="1440" w:header="567" w:footer="680" w:gutter="0"/>
          <w:cols w:space="708"/>
          <w:titlePg/>
          <w:docGrid w:linePitch="360"/>
        </w:sectPr>
      </w:pPr>
    </w:p>
    <w:p w14:paraId="45782E5C" w14:textId="77777777" w:rsidR="008636CC" w:rsidRPr="00D432D8" w:rsidRDefault="008636CC" w:rsidP="008636CC">
      <w:pPr>
        <w:pStyle w:val="Heading1"/>
        <w:rPr>
          <w:rFonts w:ascii="GT America Regular" w:hAnsi="GT America Regular"/>
        </w:rPr>
      </w:pPr>
      <w:bookmarkStart w:id="18" w:name="_Toc500501439"/>
      <w:bookmarkStart w:id="19" w:name="_Toc3566256"/>
      <w:bookmarkStart w:id="20" w:name="_Toc11411266"/>
      <w:bookmarkStart w:id="21" w:name="_Toc89339242"/>
      <w:bookmarkStart w:id="22" w:name="_Toc194484984"/>
      <w:bookmarkStart w:id="23" w:name="_Toc198016650"/>
      <w:r w:rsidRPr="00D432D8">
        <w:rPr>
          <w:rFonts w:ascii="GT America Regular" w:hAnsi="GT America Regular"/>
        </w:rPr>
        <w:lastRenderedPageBreak/>
        <w:t>Overview information</w:t>
      </w:r>
      <w:bookmarkEnd w:id="18"/>
      <w:bookmarkEnd w:id="19"/>
      <w:bookmarkEnd w:id="20"/>
      <w:bookmarkEnd w:id="21"/>
      <w:bookmarkEnd w:id="22"/>
      <w:bookmarkEnd w:id="23"/>
      <w:r w:rsidRPr="00D432D8">
        <w:rPr>
          <w:rFonts w:ascii="GT America Regular" w:hAnsi="GT America Regular"/>
        </w:rPr>
        <w:t xml:space="preserve"> </w:t>
      </w:r>
    </w:p>
    <w:p w14:paraId="2E9750DF" w14:textId="77777777" w:rsidR="008636CC" w:rsidRDefault="008636CC" w:rsidP="000A275F">
      <w:pPr>
        <w:pStyle w:val="Heading2"/>
        <w:rPr>
          <w:rFonts w:ascii="GT America Regular" w:hAnsi="GT America Regular"/>
        </w:rPr>
      </w:pPr>
      <w:bookmarkStart w:id="24" w:name="_Toc500501440"/>
      <w:bookmarkStart w:id="25" w:name="_Toc3566257"/>
      <w:bookmarkStart w:id="26" w:name="_Toc11411267"/>
      <w:bookmarkStart w:id="27" w:name="_Toc89339243"/>
      <w:bookmarkStart w:id="28" w:name="_Toc194484985"/>
      <w:bookmarkStart w:id="29" w:name="_Toc198016651"/>
      <w:r w:rsidRPr="00256468">
        <w:rPr>
          <w:rFonts w:ascii="GT America Regular" w:hAnsi="GT America Regular"/>
        </w:rPr>
        <w:t>Version control and modification history</w:t>
      </w:r>
      <w:bookmarkEnd w:id="24"/>
      <w:bookmarkEnd w:id="25"/>
      <w:bookmarkEnd w:id="26"/>
      <w:bookmarkEnd w:id="27"/>
      <w:bookmarkEnd w:id="28"/>
      <w:bookmarkEnd w:id="29"/>
    </w:p>
    <w:p w14:paraId="255782BD" w14:textId="791087CA" w:rsidR="00AE66C8" w:rsidRDefault="009549C9" w:rsidP="00AE66C8">
      <w:pPr>
        <w:pStyle w:val="BodyText"/>
      </w:pPr>
      <w:r w:rsidRPr="009549C9">
        <w:rPr>
          <w:highlight w:val="yellow"/>
        </w:rPr>
        <w:t>Release?</w:t>
      </w:r>
    </w:p>
    <w:tbl>
      <w:tblPr>
        <w:tblStyle w:val="TableGrid0"/>
        <w:tblW w:w="8928" w:type="dxa"/>
        <w:tblInd w:w="5" w:type="dxa"/>
        <w:tblCellMar>
          <w:top w:w="124" w:type="dxa"/>
          <w:left w:w="106" w:type="dxa"/>
          <w:bottom w:w="7" w:type="dxa"/>
          <w:right w:w="85" w:type="dxa"/>
        </w:tblCellMar>
        <w:tblLook w:val="04A0" w:firstRow="1" w:lastRow="0" w:firstColumn="1" w:lastColumn="0" w:noHBand="0" w:noVBand="1"/>
      </w:tblPr>
      <w:tblGrid>
        <w:gridCol w:w="1416"/>
        <w:gridCol w:w="1699"/>
        <w:gridCol w:w="5813"/>
      </w:tblGrid>
      <w:tr w:rsidR="00723C59" w:rsidRPr="00176990" w14:paraId="61FDA7B6" w14:textId="77777777" w:rsidTr="000C1A0A">
        <w:trPr>
          <w:trHeight w:val="451"/>
          <w:tblHeader/>
        </w:trPr>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5B436" w14:textId="77777777" w:rsidR="00723C59" w:rsidRPr="00176990" w:rsidRDefault="00723C59" w:rsidP="000C1A0A">
            <w:pPr>
              <w:spacing w:after="0" w:line="259" w:lineRule="auto"/>
              <w:ind w:left="5"/>
              <w:rPr>
                <w:rFonts w:ascii="GT America Regular" w:hAnsi="GT America Regular"/>
                <w:sz w:val="20"/>
                <w:szCs w:val="20"/>
              </w:rPr>
            </w:pPr>
            <w:r w:rsidRPr="00176990">
              <w:rPr>
                <w:rFonts w:ascii="GT America Regular" w:hAnsi="GT America Regular"/>
                <w:b/>
                <w:sz w:val="20"/>
                <w:szCs w:val="20"/>
              </w:rPr>
              <w:t xml:space="preserve">Release </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9F67E4" w14:textId="77777777" w:rsidR="00723C59" w:rsidRPr="00176990" w:rsidRDefault="00723C59" w:rsidP="000C1A0A">
            <w:pPr>
              <w:spacing w:after="0" w:line="259" w:lineRule="auto"/>
              <w:ind w:left="5"/>
              <w:rPr>
                <w:rFonts w:ascii="GT America Regular" w:hAnsi="GT America Regular"/>
                <w:sz w:val="20"/>
                <w:szCs w:val="20"/>
              </w:rPr>
            </w:pPr>
            <w:r w:rsidRPr="00176990">
              <w:rPr>
                <w:rFonts w:ascii="GT America Regular" w:hAnsi="GT America Regular"/>
                <w:b/>
                <w:sz w:val="20"/>
                <w:szCs w:val="20"/>
              </w:rPr>
              <w:t xml:space="preserve">Release date </w:t>
            </w:r>
          </w:p>
        </w:tc>
        <w:tc>
          <w:tcPr>
            <w:tcW w:w="58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15B6F" w14:textId="77777777" w:rsidR="00723C59" w:rsidRPr="00176990" w:rsidRDefault="00723C59" w:rsidP="000C1A0A">
            <w:pPr>
              <w:spacing w:after="0" w:line="259" w:lineRule="auto"/>
              <w:rPr>
                <w:rFonts w:ascii="GT America Regular" w:hAnsi="GT America Regular"/>
                <w:sz w:val="20"/>
                <w:szCs w:val="20"/>
              </w:rPr>
            </w:pPr>
            <w:r w:rsidRPr="00176990">
              <w:rPr>
                <w:rFonts w:ascii="GT America Regular" w:hAnsi="GT America Regular"/>
                <w:b/>
                <w:sz w:val="20"/>
                <w:szCs w:val="20"/>
              </w:rPr>
              <w:t xml:space="preserve">Comments </w:t>
            </w:r>
          </w:p>
        </w:tc>
      </w:tr>
      <w:tr w:rsidR="00723C59" w:rsidRPr="00176990" w14:paraId="2D04AB5D" w14:textId="77777777" w:rsidTr="000C1A0A">
        <w:tc>
          <w:tcPr>
            <w:tcW w:w="1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7CAA8" w14:textId="77777777" w:rsidR="00723C59" w:rsidRPr="00176990" w:rsidRDefault="00723C59" w:rsidP="000C1A0A">
            <w:pPr>
              <w:spacing w:after="0" w:line="259" w:lineRule="auto"/>
              <w:ind w:left="5"/>
              <w:rPr>
                <w:rFonts w:ascii="GT America Regular" w:hAnsi="GT America Regular"/>
                <w:sz w:val="20"/>
                <w:szCs w:val="20"/>
              </w:rPr>
            </w:pPr>
            <w:r w:rsidRPr="007478A4">
              <w:rPr>
                <w:rFonts w:ascii="GT America Regular" w:hAnsi="GT America Regular"/>
                <w:sz w:val="20"/>
                <w:szCs w:val="20"/>
                <w:highlight w:val="yellow"/>
              </w:rPr>
              <w:t>XXX</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66B32" w14:textId="77777777" w:rsidR="00723C59" w:rsidRPr="00176990" w:rsidRDefault="00723C59" w:rsidP="000C1A0A">
            <w:pPr>
              <w:spacing w:after="7" w:line="259" w:lineRule="auto"/>
              <w:ind w:left="5"/>
              <w:rPr>
                <w:rFonts w:ascii="GT America Regular" w:hAnsi="GT America Regular"/>
                <w:sz w:val="20"/>
                <w:szCs w:val="20"/>
              </w:rPr>
            </w:pPr>
            <w:r>
              <w:rPr>
                <w:rFonts w:ascii="GT America Regular" w:hAnsi="GT America Regular"/>
                <w:sz w:val="20"/>
                <w:szCs w:val="20"/>
              </w:rPr>
              <w:t xml:space="preserve"> </w:t>
            </w:r>
            <w:r w:rsidRPr="00446517">
              <w:rPr>
                <w:rFonts w:ascii="GT America Regular" w:hAnsi="GT America Regular"/>
                <w:sz w:val="20"/>
                <w:szCs w:val="20"/>
                <w:highlight w:val="yellow"/>
              </w:rPr>
              <w:t>XXX 2026</w:t>
            </w:r>
          </w:p>
        </w:tc>
        <w:tc>
          <w:tcPr>
            <w:tcW w:w="58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90B20AC" w14:textId="77777777" w:rsidR="00723C59" w:rsidRDefault="00723C59" w:rsidP="000C1A0A">
            <w:pPr>
              <w:pStyle w:val="TableBodyText"/>
              <w:rPr>
                <w:rFonts w:eastAsia="Calibri" w:cs="Calibri"/>
                <w:b/>
                <w:color w:val="000000"/>
              </w:rPr>
            </w:pPr>
            <w:r w:rsidRPr="00FE7B55">
              <w:rPr>
                <w:rFonts w:eastAsia="Calibri" w:cs="Calibri"/>
                <w:b/>
                <w:color w:val="000000"/>
                <w:highlight w:val="yellow"/>
              </w:rPr>
              <w:t>CPP41426 Certificate IV in Swimming Pool and Spa Service</w:t>
            </w:r>
          </w:p>
          <w:p w14:paraId="6AF15992" w14:textId="77777777" w:rsidR="00723C59" w:rsidRPr="00C46E8A" w:rsidRDefault="00723C59" w:rsidP="000C1A0A">
            <w:pPr>
              <w:pStyle w:val="TableBullet10pt"/>
            </w:pPr>
            <w:r w:rsidRPr="00C46E8A">
              <w:t>Updated imported units of competency with their non-equivalent units of competency:</w:t>
            </w:r>
          </w:p>
          <w:p w14:paraId="4806363E" w14:textId="77777777" w:rsidR="00723C59" w:rsidRPr="00C46E8A" w:rsidRDefault="00723C59" w:rsidP="000C1A0A">
            <w:pPr>
              <w:pStyle w:val="TableBullet210pt"/>
            </w:pPr>
            <w:r w:rsidRPr="00C46E8A">
              <w:t xml:space="preserve">SISCAQU015 Test pool water quality supersedes SISCAQU001 Test pool water quality </w:t>
            </w:r>
          </w:p>
          <w:p w14:paraId="315BBA45" w14:textId="77777777" w:rsidR="00723C59" w:rsidRPr="00C46E8A" w:rsidRDefault="00723C59" w:rsidP="000C1A0A">
            <w:pPr>
              <w:pStyle w:val="TableBullet210pt"/>
            </w:pPr>
            <w:r w:rsidRPr="00C46E8A">
              <w:t>SISCAQU017 Monitor and maintain aquatic facility plant and equipment supersedes SISCAQU003 Maintain aquatic facility plant and equipment</w:t>
            </w:r>
          </w:p>
          <w:p w14:paraId="2705C96D" w14:textId="77777777" w:rsidR="00723C59" w:rsidRPr="00C46E8A" w:rsidRDefault="00723C59" w:rsidP="000C1A0A">
            <w:pPr>
              <w:pStyle w:val="TableBullet210pt"/>
            </w:pPr>
            <w:r w:rsidRPr="00C46E8A">
              <w:t>SISCAQU016 Manage pool water quality supersedes SISCAQU004 Develop and implement pool water maintenance procedures</w:t>
            </w:r>
          </w:p>
          <w:p w14:paraId="240D24B4" w14:textId="77777777" w:rsidR="00723C59" w:rsidRPr="00C46E8A" w:rsidRDefault="00723C59" w:rsidP="000C1A0A">
            <w:pPr>
              <w:pStyle w:val="TableBullet210pt"/>
            </w:pPr>
            <w:r w:rsidRPr="00C46E8A">
              <w:t xml:space="preserve">SISXFAC009 Coordinate facility maintenance supersedes SISCAQU005 Develop and implement aquatic facility maintenance procedures </w:t>
            </w:r>
          </w:p>
          <w:p w14:paraId="2745D985" w14:textId="77777777" w:rsidR="00723C59" w:rsidRPr="00C46E8A" w:rsidRDefault="00723C59" w:rsidP="000C1A0A">
            <w:pPr>
              <w:pStyle w:val="TableBullet210pt"/>
            </w:pPr>
            <w:r w:rsidRPr="00C46E8A">
              <w:t xml:space="preserve">SISXEMR004 Coordinate emergency responses supersedes SISXEMR002 Coordinate emergency responses </w:t>
            </w:r>
          </w:p>
          <w:p w14:paraId="3DB68BC6" w14:textId="77777777" w:rsidR="00723C59" w:rsidRPr="00C46E8A" w:rsidRDefault="00723C59" w:rsidP="000C1A0A">
            <w:pPr>
              <w:pStyle w:val="TableBullet210pt"/>
            </w:pPr>
            <w:r w:rsidRPr="00C46E8A">
              <w:t xml:space="preserve">SISXEMR003 Respond to emergency situations supersedes SISXEMR001 Respond to emergency situations </w:t>
            </w:r>
          </w:p>
          <w:p w14:paraId="1F1CF736" w14:textId="77777777" w:rsidR="00723C59" w:rsidRPr="00C46E8A" w:rsidRDefault="00723C59" w:rsidP="000C1A0A">
            <w:pPr>
              <w:pStyle w:val="TableBullet210pt"/>
            </w:pPr>
            <w:r w:rsidRPr="00C46E8A">
              <w:t>SISCAQU018 Operate self-contained breathing apparatus in aquatic facility emergencies supersedes SISCAQU014 Operate self-contained breathing apparatus in an aquatic facility</w:t>
            </w:r>
          </w:p>
          <w:p w14:paraId="354482A6" w14:textId="77777777" w:rsidR="00723C59" w:rsidRPr="00C46E8A" w:rsidRDefault="00723C59" w:rsidP="000C1A0A">
            <w:pPr>
              <w:pStyle w:val="TableBullet210pt"/>
            </w:pPr>
            <w:r w:rsidRPr="00C46E8A">
              <w:t xml:space="preserve">BSBESB407 Manage finances for new business ventures supersedes BSBSMB421 Manage small business finances  </w:t>
            </w:r>
          </w:p>
          <w:p w14:paraId="2054DE58" w14:textId="77777777" w:rsidR="00723C59" w:rsidRPr="00C46E8A" w:rsidRDefault="00723C59" w:rsidP="000C1A0A">
            <w:pPr>
              <w:pStyle w:val="TableBullet210pt"/>
            </w:pPr>
            <w:r w:rsidRPr="00C46E8A">
              <w:t xml:space="preserve">BSBHRM415 Coordinate recruitment and onboarding supersedes BSBSMB417 Recruit staff </w:t>
            </w:r>
          </w:p>
          <w:p w14:paraId="72E286BF" w14:textId="77777777" w:rsidR="00723C59" w:rsidRPr="00C46E8A" w:rsidRDefault="00723C59" w:rsidP="000C1A0A">
            <w:pPr>
              <w:pStyle w:val="TableBullet210pt"/>
            </w:pPr>
            <w:r w:rsidRPr="00C46E8A">
              <w:t xml:space="preserve">BSBLDR414 Lead team effectiveness supersedes BSBSMB407 Manage a small team </w:t>
            </w:r>
          </w:p>
          <w:p w14:paraId="775830BD" w14:textId="77777777" w:rsidR="00723C59" w:rsidRPr="00C46E8A" w:rsidRDefault="00723C59" w:rsidP="000C1A0A">
            <w:pPr>
              <w:pStyle w:val="TableBullet210pt"/>
            </w:pPr>
            <w:r w:rsidRPr="00C46E8A">
              <w:t xml:space="preserve">BSBOPS404 Implement customer service strategies supersedes BSBCUS402 Address customer needs  </w:t>
            </w:r>
          </w:p>
          <w:p w14:paraId="0D52BD79" w14:textId="77777777" w:rsidR="00723C59" w:rsidRPr="00C46E8A" w:rsidRDefault="00723C59" w:rsidP="000C1A0A">
            <w:pPr>
              <w:pStyle w:val="TableBullet210pt"/>
            </w:pPr>
            <w:r w:rsidRPr="00C46E8A">
              <w:t xml:space="preserve">BSBOPS304 Deliver and monitor a service to customers supersedes BSBCUE309 Develop product and service knowledge for customer engagement operation </w:t>
            </w:r>
          </w:p>
          <w:p w14:paraId="3A3B7358" w14:textId="77777777" w:rsidR="00723C59" w:rsidRPr="00C46E8A" w:rsidRDefault="00723C59" w:rsidP="000C1A0A">
            <w:pPr>
              <w:pStyle w:val="TableBullet210pt"/>
            </w:pPr>
            <w:r w:rsidRPr="00C46E8A">
              <w:t xml:space="preserve">BSBOPS305 Process customer complaints </w:t>
            </w:r>
            <w:proofErr w:type="gramStart"/>
            <w:r w:rsidRPr="00C46E8A">
              <w:t>supersedes</w:t>
            </w:r>
            <w:proofErr w:type="gramEnd"/>
            <w:r w:rsidRPr="00C46E8A">
              <w:t xml:space="preserve"> BSBCUE304 Provide sales solutions to customers </w:t>
            </w:r>
          </w:p>
          <w:p w14:paraId="15C4CD24" w14:textId="77777777" w:rsidR="00723C59" w:rsidRPr="00C46E8A" w:rsidRDefault="00723C59" w:rsidP="000C1A0A">
            <w:pPr>
              <w:pStyle w:val="TableBullet210pt"/>
            </w:pPr>
            <w:r w:rsidRPr="00C46E8A">
              <w:t xml:space="preserve">BSBOPS202 Engage with customers supersedes BSBCUE302 Deploy customer service field staff </w:t>
            </w:r>
          </w:p>
          <w:p w14:paraId="39FE8D35" w14:textId="77777777" w:rsidR="00723C59" w:rsidRPr="00C46E8A" w:rsidRDefault="00723C59" w:rsidP="000C1A0A">
            <w:pPr>
              <w:pStyle w:val="TableBullet210pt"/>
            </w:pPr>
            <w:r w:rsidRPr="00C46E8A">
              <w:t>BSBOPS403 Apply business risk management processes supersedes BSBRSK401 Identify risk and apply risk management processes</w:t>
            </w:r>
          </w:p>
          <w:p w14:paraId="757C0DC1" w14:textId="77777777" w:rsidR="00723C59" w:rsidRPr="00C46E8A" w:rsidRDefault="00723C59" w:rsidP="000C1A0A">
            <w:pPr>
              <w:pStyle w:val="TableBullet10pt"/>
            </w:pPr>
            <w:r w:rsidRPr="00C46E8A">
              <w:t>Removed 2 deleted imported units of competency</w:t>
            </w:r>
          </w:p>
          <w:p w14:paraId="3328ADB5" w14:textId="77777777" w:rsidR="00723C59" w:rsidRPr="00C46E8A" w:rsidRDefault="00723C59" w:rsidP="000C1A0A">
            <w:pPr>
              <w:pStyle w:val="TableBullet210pt"/>
            </w:pPr>
            <w:r w:rsidRPr="00C46E8A">
              <w:t>SISXRSK301A Undertake risk analysis of activities</w:t>
            </w:r>
          </w:p>
          <w:p w14:paraId="3A9CD7B0" w14:textId="77777777" w:rsidR="00723C59" w:rsidRPr="00C46E8A" w:rsidRDefault="00723C59" w:rsidP="000C1A0A">
            <w:pPr>
              <w:pStyle w:val="TableBullet210pt"/>
              <w:spacing w:line="264" w:lineRule="auto"/>
            </w:pPr>
            <w:r w:rsidRPr="00C46E8A">
              <w:lastRenderedPageBreak/>
              <w:t xml:space="preserve">SISXWHS101 Follow work health and safety policies </w:t>
            </w:r>
          </w:p>
          <w:p w14:paraId="2E0B5A19" w14:textId="77777777" w:rsidR="00723C59" w:rsidRPr="00C46E8A" w:rsidRDefault="00723C59" w:rsidP="000C1A0A">
            <w:pPr>
              <w:pStyle w:val="TableBullet10pt"/>
            </w:pPr>
            <w:r w:rsidRPr="00C46E8A">
              <w:t>Added 3 specialisations</w:t>
            </w:r>
          </w:p>
          <w:p w14:paraId="048C3EC9" w14:textId="77777777" w:rsidR="00723C59" w:rsidRPr="00C46E8A" w:rsidRDefault="00723C59" w:rsidP="000C1A0A">
            <w:pPr>
              <w:pStyle w:val="TableBullet10pt"/>
            </w:pPr>
            <w:r w:rsidRPr="00C46E8A">
              <w:t xml:space="preserve">Removed qualification entry requirements </w:t>
            </w:r>
          </w:p>
          <w:p w14:paraId="1351665C" w14:textId="77777777" w:rsidR="00723C59" w:rsidRPr="00C46E8A" w:rsidRDefault="00723C59" w:rsidP="000C1A0A">
            <w:pPr>
              <w:pStyle w:val="TableBold10pt"/>
            </w:pPr>
            <w:r w:rsidRPr="00FE7B55">
              <w:rPr>
                <w:highlight w:val="yellow"/>
              </w:rPr>
              <w:t>CPP31326 Certificate III in in Swimming Pool and Spa Service</w:t>
            </w:r>
          </w:p>
          <w:p w14:paraId="34D099E2" w14:textId="77777777" w:rsidR="00723C59" w:rsidRPr="00C46E8A" w:rsidRDefault="00723C59" w:rsidP="000C1A0A">
            <w:pPr>
              <w:pStyle w:val="TableBodyText"/>
            </w:pPr>
            <w:r w:rsidRPr="00C46E8A">
              <w:t>Updated 3 units of competency</w:t>
            </w:r>
          </w:p>
          <w:p w14:paraId="41AC515D" w14:textId="77777777" w:rsidR="00723C59" w:rsidRDefault="00723C59" w:rsidP="000C1A0A">
            <w:pPr>
              <w:pStyle w:val="TableBullet10pt"/>
            </w:pPr>
            <w:r w:rsidRPr="00C46E8A">
              <w:t>CPPSPS3004 Maintain swimming</w:t>
            </w:r>
            <w:r>
              <w:t xml:space="preserve"> pool and spa water circulation and filtration systems</w:t>
            </w:r>
          </w:p>
          <w:p w14:paraId="0ABA2399" w14:textId="77777777" w:rsidR="00723C59" w:rsidRDefault="00723C59" w:rsidP="000C1A0A">
            <w:pPr>
              <w:pStyle w:val="TableBullet10pt"/>
            </w:pPr>
            <w:r>
              <w:t>CPPSPS3005 Maintain swimming pool and spa dosing systems</w:t>
            </w:r>
          </w:p>
          <w:p w14:paraId="21F44AA6" w14:textId="77777777" w:rsidR="00723C59" w:rsidRDefault="00723C59" w:rsidP="000C1A0A">
            <w:pPr>
              <w:pStyle w:val="TableBullet10pt"/>
            </w:pPr>
            <w:r>
              <w:t>CPPSPS3006 Maintain swimming pool and spa cleaning and vacuuming systems</w:t>
            </w:r>
          </w:p>
          <w:p w14:paraId="33E08045" w14:textId="77777777" w:rsidR="00723C59" w:rsidRDefault="00723C59" w:rsidP="000C1A0A">
            <w:pPr>
              <w:pStyle w:val="TableBodyText"/>
            </w:pPr>
            <w:r>
              <w:t>Moved 2 units of competency from core to electives</w:t>
            </w:r>
          </w:p>
          <w:p w14:paraId="46A5B939" w14:textId="77777777" w:rsidR="00723C59" w:rsidRDefault="00723C59" w:rsidP="000C1A0A">
            <w:pPr>
              <w:pStyle w:val="TableBullet10pt"/>
            </w:pPr>
            <w:r>
              <w:t>BSBWOR301 Organise personal work priorities and development</w:t>
            </w:r>
          </w:p>
          <w:p w14:paraId="5EBF9799" w14:textId="77777777" w:rsidR="00723C59" w:rsidRDefault="00723C59" w:rsidP="000C1A0A">
            <w:pPr>
              <w:pStyle w:val="TableBullet10pt"/>
            </w:pPr>
            <w:r>
              <w:t>CPPSPS3008 Work in the swimming pool and spa servicing industry</w:t>
            </w:r>
          </w:p>
          <w:p w14:paraId="7727A4E4" w14:textId="77777777" w:rsidR="00723C59" w:rsidRDefault="00723C59" w:rsidP="000C1A0A">
            <w:pPr>
              <w:pStyle w:val="TableBodyText"/>
            </w:pPr>
            <w:r>
              <w:t>Added 1 newly created unit of competency to the core</w:t>
            </w:r>
          </w:p>
          <w:p w14:paraId="46EDB6A3" w14:textId="77777777" w:rsidR="00723C59" w:rsidRDefault="00723C59" w:rsidP="000C1A0A">
            <w:pPr>
              <w:pStyle w:val="TableBullet10pt"/>
            </w:pPr>
            <w:r w:rsidRPr="00FE69FB">
              <w:t>Add the new unit CPPSPS3X15 Apply public safety, health and compliance practices in swimming pool and spa operations to the core</w:t>
            </w:r>
          </w:p>
          <w:p w14:paraId="28847624" w14:textId="77777777" w:rsidR="00723C59" w:rsidRDefault="00723C59" w:rsidP="000C1A0A">
            <w:pPr>
              <w:pStyle w:val="TableBodyText"/>
            </w:pPr>
            <w:r>
              <w:t>Replaced 1 core unit with a newly created unit</w:t>
            </w:r>
          </w:p>
          <w:p w14:paraId="7CB4FE45" w14:textId="77777777" w:rsidR="00723C59" w:rsidRDefault="00723C59" w:rsidP="000C1A0A">
            <w:pPr>
              <w:pStyle w:val="TableBullet10pt"/>
            </w:pPr>
            <w:r w:rsidRPr="00FE69FB">
              <w:t>Replace CPPCMN3005 Complete client documentation with a new non-equivalent unit CPPCMS301X Use and maintain digital service records technology for swimming pool and spa systems</w:t>
            </w:r>
          </w:p>
          <w:p w14:paraId="468B89F0" w14:textId="77777777" w:rsidR="00723C59" w:rsidRDefault="00723C59" w:rsidP="000C1A0A">
            <w:pPr>
              <w:pStyle w:val="TableBodyText"/>
            </w:pPr>
            <w:r>
              <w:t>Added 4 newly created units of competency to the electives</w:t>
            </w:r>
          </w:p>
          <w:p w14:paraId="7237932D" w14:textId="77777777" w:rsidR="00723C59" w:rsidRDefault="00723C59" w:rsidP="000C1A0A">
            <w:pPr>
              <w:pStyle w:val="TableBullet10pt"/>
            </w:pPr>
            <w:r>
              <w:t xml:space="preserve">Add the new unit </w:t>
            </w:r>
            <w:r w:rsidRPr="00FE69FB">
              <w:t xml:space="preserve">CPPSPS3XX3 Apply energy and water efficiency practices in swimming pool and spa operations </w:t>
            </w:r>
            <w:r>
              <w:t>to the electives</w:t>
            </w:r>
          </w:p>
          <w:p w14:paraId="59162121" w14:textId="77777777" w:rsidR="00723C59" w:rsidRDefault="00723C59" w:rsidP="000C1A0A">
            <w:pPr>
              <w:pStyle w:val="TableBullet10pt"/>
            </w:pPr>
            <w:r w:rsidRPr="00FE69FB">
              <w:t>Add the new unit CPPSPS3XX8 Maintain automated and digital swimming pool and spa control systems to the electives</w:t>
            </w:r>
          </w:p>
          <w:p w14:paraId="4101CB86" w14:textId="77777777" w:rsidR="00723C59" w:rsidRDefault="00723C59" w:rsidP="000C1A0A">
            <w:pPr>
              <w:pStyle w:val="TableBullet10pt"/>
            </w:pPr>
            <w:r w:rsidRPr="00FE69FB">
              <w:t>Add the new unit CPPSPS3XX5 Perform post-service inspection and customer handover to the electives</w:t>
            </w:r>
          </w:p>
          <w:p w14:paraId="7CE9BA07" w14:textId="77777777" w:rsidR="00723C59" w:rsidRPr="00C46E8A" w:rsidRDefault="00723C59" w:rsidP="000C1A0A">
            <w:pPr>
              <w:pStyle w:val="TableBullet10pt"/>
            </w:pPr>
            <w:r w:rsidRPr="00FE69FB">
              <w:t xml:space="preserve">Add the new unit CPPSPS3XX9 Service and repair hydraulic and </w:t>
            </w:r>
            <w:r w:rsidRPr="00C46E8A">
              <w:t>mechanical swimming pool and spa systems to the electives</w:t>
            </w:r>
          </w:p>
          <w:p w14:paraId="2D92A364" w14:textId="77777777" w:rsidR="00723C59" w:rsidRPr="00C46E8A" w:rsidRDefault="00723C59" w:rsidP="000C1A0A">
            <w:pPr>
              <w:pStyle w:val="TableBodyText"/>
            </w:pPr>
            <w:r w:rsidRPr="00C46E8A">
              <w:t>Replaced 2 imported units of competency with their relevant superseding units</w:t>
            </w:r>
          </w:p>
          <w:p w14:paraId="6D930F1D" w14:textId="77777777" w:rsidR="00723C59" w:rsidRPr="00C46E8A" w:rsidRDefault="00723C59" w:rsidP="000C1A0A">
            <w:pPr>
              <w:pStyle w:val="TableBullet10pt"/>
            </w:pPr>
            <w:r w:rsidRPr="00C46E8A">
              <w:t xml:space="preserve">SISCAQU015 Test pool water quality supersedes SISCAQU001 Test pool water quality </w:t>
            </w:r>
          </w:p>
          <w:p w14:paraId="3DB7B8EE" w14:textId="77777777" w:rsidR="00723C59" w:rsidRPr="00C46E8A" w:rsidRDefault="00723C59" w:rsidP="000C1A0A">
            <w:pPr>
              <w:pStyle w:val="TableBullet10pt"/>
              <w:rPr>
                <w:rFonts w:ascii="Calibri" w:eastAsia="Calibri" w:hAnsi="Calibri" w:cs="Calibri"/>
                <w:color w:val="000000"/>
                <w:sz w:val="22"/>
                <w:szCs w:val="22"/>
              </w:rPr>
            </w:pPr>
            <w:r w:rsidRPr="00C46E8A">
              <w:t>SISCAQU016 Manage pool water quality supersedes SISCAQU004 Develop and implement pool water maintenance procedures</w:t>
            </w:r>
          </w:p>
          <w:p w14:paraId="4C3E63CB" w14:textId="77777777" w:rsidR="00723C59" w:rsidRDefault="00723C59" w:rsidP="000C1A0A">
            <w:pPr>
              <w:pStyle w:val="TableBullet10pt"/>
              <w:numPr>
                <w:ilvl w:val="0"/>
                <w:numId w:val="0"/>
              </w:numPr>
              <w:ind w:left="331" w:hanging="270"/>
            </w:pPr>
            <w:r w:rsidRPr="00C46E8A">
              <w:t>Added 3 imported</w:t>
            </w:r>
            <w:r>
              <w:t xml:space="preserve"> units to the electives</w:t>
            </w:r>
          </w:p>
          <w:p w14:paraId="10873AB7" w14:textId="77777777" w:rsidR="00723C59" w:rsidRDefault="00723C59" w:rsidP="000C1A0A">
            <w:pPr>
              <w:pStyle w:val="TableBullet10pt"/>
            </w:pPr>
            <w:r w:rsidRPr="00FE69FB">
              <w:t xml:space="preserve">SISXFAC009 Coordinate facility maintenance </w:t>
            </w:r>
          </w:p>
          <w:p w14:paraId="2EE43B66" w14:textId="77777777" w:rsidR="00723C59" w:rsidRDefault="00723C59" w:rsidP="000C1A0A">
            <w:pPr>
              <w:pStyle w:val="TableBullet10pt"/>
            </w:pPr>
            <w:r w:rsidRPr="006A6DE2">
              <w:t>SISCAQU016 Manage pool water quality</w:t>
            </w:r>
          </w:p>
          <w:p w14:paraId="04C78562" w14:textId="77777777" w:rsidR="00723C59" w:rsidRDefault="00723C59" w:rsidP="000C1A0A">
            <w:pPr>
              <w:pStyle w:val="TableBullet10pt"/>
            </w:pPr>
            <w:r>
              <w:t>SISCAQU017 Monitor and maintain aquatic facility plant and equipment</w:t>
            </w:r>
          </w:p>
          <w:p w14:paraId="7554C575" w14:textId="77777777" w:rsidR="00723C59" w:rsidRDefault="00723C59" w:rsidP="000C1A0A">
            <w:pPr>
              <w:pStyle w:val="TableBodyText"/>
            </w:pPr>
            <w:r>
              <w:t xml:space="preserve">Replaced 1 superseded </w:t>
            </w:r>
            <w:r w:rsidRPr="39D070A5">
              <w:rPr>
                <w:highlight w:val="yellow"/>
              </w:rPr>
              <w:t>imported</w:t>
            </w:r>
            <w:r>
              <w:t xml:space="preserve"> unit in the core with an imported unit</w:t>
            </w:r>
          </w:p>
          <w:p w14:paraId="502816EF" w14:textId="77777777" w:rsidR="00723C59" w:rsidRPr="006A6DE2" w:rsidRDefault="00723C59" w:rsidP="000C1A0A">
            <w:pPr>
              <w:pStyle w:val="TableBullet10pt"/>
            </w:pPr>
            <w:r>
              <w:lastRenderedPageBreak/>
              <w:t>Replace imported unit CPPDSM3009 Maintain workplace safety in the property industry with an imported unit from the BSB Business Services Training Package BSBWHS308 Participate in WHS hazard identification, risk assessment and risk control processes</w:t>
            </w:r>
          </w:p>
        </w:tc>
      </w:tr>
    </w:tbl>
    <w:p w14:paraId="6070BFA7" w14:textId="77777777" w:rsidR="009549C9" w:rsidRDefault="009549C9" w:rsidP="00AE66C8">
      <w:pPr>
        <w:pStyle w:val="BodyText"/>
      </w:pPr>
    </w:p>
    <w:p w14:paraId="7BC88228" w14:textId="77777777" w:rsidR="00AE66C8" w:rsidRPr="00AE66C8" w:rsidRDefault="00AE66C8" w:rsidP="00AE66C8">
      <w:pPr>
        <w:pStyle w:val="BodyText"/>
      </w:pP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29"/>
        <w:gridCol w:w="1560"/>
        <w:gridCol w:w="6383"/>
      </w:tblGrid>
      <w:tr w:rsidR="008636CC" w:rsidRPr="00D432D8" w14:paraId="1519F067" w14:textId="77777777" w:rsidTr="00C241E3">
        <w:trPr>
          <w:trHeight w:val="20"/>
          <w:tblHeader/>
        </w:trPr>
        <w:tc>
          <w:tcPr>
            <w:tcW w:w="622" w:type="pct"/>
          </w:tcPr>
          <w:p w14:paraId="50BEC5B9" w14:textId="14A7D3EE" w:rsidR="008636CC" w:rsidRPr="00D432D8" w:rsidRDefault="008636CC" w:rsidP="008636CC">
            <w:pPr>
              <w:pStyle w:val="BodyText"/>
              <w:rPr>
                <w:rFonts w:ascii="GT America Regular" w:hAnsi="GT America Regular"/>
                <w:b/>
                <w:bCs/>
              </w:rPr>
            </w:pPr>
            <w:r w:rsidRPr="00D432D8">
              <w:rPr>
                <w:rFonts w:ascii="GT America Regular" w:hAnsi="GT America Regular"/>
                <w:b/>
                <w:bCs/>
              </w:rPr>
              <w:t>Release</w:t>
            </w:r>
          </w:p>
        </w:tc>
        <w:tc>
          <w:tcPr>
            <w:tcW w:w="860" w:type="pct"/>
          </w:tcPr>
          <w:p w14:paraId="41B43B46" w14:textId="77777777" w:rsidR="008636CC" w:rsidRPr="00D432D8" w:rsidRDefault="008636CC" w:rsidP="008636CC">
            <w:pPr>
              <w:pStyle w:val="BodyText"/>
              <w:rPr>
                <w:rFonts w:ascii="GT America Regular" w:hAnsi="GT America Regular"/>
                <w:b/>
                <w:bCs/>
              </w:rPr>
            </w:pPr>
            <w:r w:rsidRPr="00D432D8">
              <w:rPr>
                <w:rFonts w:ascii="GT America Regular" w:hAnsi="GT America Regular"/>
                <w:b/>
                <w:bCs/>
              </w:rPr>
              <w:t>Release date</w:t>
            </w:r>
          </w:p>
        </w:tc>
        <w:tc>
          <w:tcPr>
            <w:tcW w:w="3518" w:type="pct"/>
          </w:tcPr>
          <w:p w14:paraId="3A52C9F1" w14:textId="0579FFFF" w:rsidR="008636CC" w:rsidRPr="00D432D8" w:rsidRDefault="008636CC" w:rsidP="008636CC">
            <w:pPr>
              <w:pStyle w:val="BodyText"/>
              <w:rPr>
                <w:rFonts w:ascii="GT America Regular" w:hAnsi="GT America Regular"/>
                <w:b/>
                <w:bCs/>
              </w:rPr>
            </w:pPr>
            <w:r w:rsidRPr="00D432D8">
              <w:rPr>
                <w:rFonts w:ascii="GT America Regular" w:hAnsi="GT America Regular"/>
                <w:b/>
                <w:bCs/>
              </w:rPr>
              <w:t>Comments</w:t>
            </w:r>
          </w:p>
        </w:tc>
      </w:tr>
      <w:tr w:rsidR="00DD2BAA" w:rsidRPr="00D432D8" w14:paraId="1A2BA30A" w14:textId="77777777" w:rsidTr="00C241E3">
        <w:tc>
          <w:tcPr>
            <w:tcW w:w="622" w:type="pct"/>
            <w:shd w:val="clear" w:color="auto" w:fill="FFFFFF" w:themeFill="background1"/>
          </w:tcPr>
          <w:p w14:paraId="7DDE8278" w14:textId="6DCCAA2A" w:rsidR="00DD2BAA" w:rsidRPr="00D432D8" w:rsidRDefault="00DD2BAA" w:rsidP="00530C8F">
            <w:pPr>
              <w:pStyle w:val="BodyText"/>
              <w:rPr>
                <w:rFonts w:ascii="GT America Regular" w:hAnsi="GT America Regular"/>
                <w:color w:val="000000" w:themeColor="text1"/>
              </w:rPr>
            </w:pPr>
            <w:r>
              <w:rPr>
                <w:rFonts w:ascii="GT America Regular" w:hAnsi="GT America Regular"/>
                <w:color w:val="000000" w:themeColor="text1"/>
              </w:rPr>
              <w:t>18</w:t>
            </w:r>
          </w:p>
        </w:tc>
        <w:tc>
          <w:tcPr>
            <w:tcW w:w="860" w:type="pct"/>
            <w:shd w:val="clear" w:color="auto" w:fill="FFFFFF" w:themeFill="background1"/>
          </w:tcPr>
          <w:p w14:paraId="5C402CCE" w14:textId="22D51B15" w:rsidR="00DD2BAA" w:rsidRPr="0081717D" w:rsidRDefault="00AB011C" w:rsidP="00AD7997">
            <w:pPr>
              <w:pStyle w:val="BodyText"/>
              <w:rPr>
                <w:rFonts w:ascii="GT America Regular" w:hAnsi="GT America Regular"/>
                <w:bCs/>
                <w:color w:val="000000" w:themeColor="text1"/>
              </w:rPr>
            </w:pPr>
            <w:r>
              <w:rPr>
                <w:rFonts w:ascii="GT America Regular" w:hAnsi="GT America Regular"/>
                <w:bCs/>
                <w:color w:val="000000" w:themeColor="text1"/>
              </w:rPr>
              <w:t>5 February 2026</w:t>
            </w:r>
          </w:p>
        </w:tc>
        <w:tc>
          <w:tcPr>
            <w:tcW w:w="3518" w:type="pct"/>
            <w:shd w:val="clear" w:color="auto" w:fill="FFFFFF" w:themeFill="background1"/>
            <w:vAlign w:val="center"/>
          </w:tcPr>
          <w:p w14:paraId="74B43F9A" w14:textId="77777777" w:rsidR="00DD2BAA" w:rsidRDefault="00645481" w:rsidP="00D35FE7">
            <w:pPr>
              <w:spacing w:before="0" w:after="0"/>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Major Release</w:t>
            </w:r>
          </w:p>
          <w:p w14:paraId="0BC8A17B" w14:textId="01C61503" w:rsidR="00CF2985" w:rsidRDefault="00595BA0" w:rsidP="00D35FE7">
            <w:pPr>
              <w:spacing w:before="0" w:after="0"/>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Updated superseded units of competency within Core units</w:t>
            </w:r>
            <w:r w:rsidR="00300FAD">
              <w:rPr>
                <w:rFonts w:ascii="GT America Regular" w:eastAsia="Calibri" w:hAnsi="GT America Regular" w:cstheme="minorHAnsi"/>
                <w:b/>
                <w:bCs/>
                <w:color w:val="000000" w:themeColor="text1"/>
              </w:rPr>
              <w:t>:</w:t>
            </w:r>
            <w:r w:rsidR="00CF2985">
              <w:rPr>
                <w:rFonts w:ascii="GT America Regular" w:eastAsia="Calibri" w:hAnsi="GT America Regular" w:cstheme="minorHAnsi"/>
                <w:b/>
                <w:bCs/>
                <w:color w:val="000000" w:themeColor="text1"/>
              </w:rPr>
              <w:t xml:space="preserve"> </w:t>
            </w:r>
          </w:p>
          <w:p w14:paraId="20166782" w14:textId="2151D70E" w:rsidR="00CC2F35" w:rsidRDefault="008516DB"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CPP201</w:t>
            </w:r>
            <w:r w:rsidR="001E03A2">
              <w:rPr>
                <w:rFonts w:ascii="GT America Regular" w:eastAsia="Calibri" w:hAnsi="GT America Regular" w:cstheme="minorHAnsi"/>
                <w:color w:val="000000" w:themeColor="text1"/>
              </w:rPr>
              <w:t>2</w:t>
            </w:r>
            <w:r w:rsidR="00AB011C">
              <w:rPr>
                <w:rFonts w:ascii="GT America Regular" w:eastAsia="Calibri" w:hAnsi="GT America Regular" w:cstheme="minorHAnsi"/>
                <w:color w:val="000000" w:themeColor="text1"/>
              </w:rPr>
              <w:t>6</w:t>
            </w:r>
            <w:r>
              <w:rPr>
                <w:rFonts w:ascii="GT America Regular" w:eastAsia="Calibri" w:hAnsi="GT America Regular" w:cstheme="minorHAnsi"/>
                <w:color w:val="000000" w:themeColor="text1"/>
              </w:rPr>
              <w:t xml:space="preserve"> Certificate II in Surveying and Spatial Information Services</w:t>
            </w:r>
          </w:p>
          <w:p w14:paraId="6F2F87EA" w14:textId="223714EC" w:rsidR="008516DB" w:rsidRDefault="008516DB"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CPP203</w:t>
            </w:r>
            <w:r w:rsidR="001E03A2">
              <w:rPr>
                <w:rFonts w:ascii="GT America Regular" w:eastAsia="Calibri" w:hAnsi="GT America Regular" w:cstheme="minorHAnsi"/>
                <w:color w:val="000000" w:themeColor="text1"/>
              </w:rPr>
              <w:t>2</w:t>
            </w:r>
            <w:r w:rsidR="00AB011C">
              <w:rPr>
                <w:rFonts w:ascii="GT America Regular" w:eastAsia="Calibri" w:hAnsi="GT America Regular" w:cstheme="minorHAnsi"/>
                <w:color w:val="000000" w:themeColor="text1"/>
              </w:rPr>
              <w:t>6</w:t>
            </w:r>
            <w:r>
              <w:rPr>
                <w:rFonts w:ascii="GT America Regular" w:eastAsia="Calibri" w:hAnsi="GT America Regular" w:cstheme="minorHAnsi"/>
                <w:color w:val="000000" w:themeColor="text1"/>
              </w:rPr>
              <w:t xml:space="preserve"> Certificate II in Technical Security</w:t>
            </w:r>
          </w:p>
          <w:p w14:paraId="0B85DC7A" w14:textId="14F93D6A" w:rsidR="00E73416" w:rsidRDefault="00E73416"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CPP302</w:t>
            </w:r>
            <w:r w:rsidR="001E03A2">
              <w:rPr>
                <w:rFonts w:ascii="GT America Regular" w:eastAsia="Calibri" w:hAnsi="GT America Regular" w:cstheme="minorHAnsi"/>
                <w:color w:val="000000" w:themeColor="text1"/>
              </w:rPr>
              <w:t>2</w:t>
            </w:r>
            <w:r w:rsidR="00AB011C">
              <w:rPr>
                <w:rFonts w:ascii="GT America Regular" w:eastAsia="Calibri" w:hAnsi="GT America Regular" w:cstheme="minorHAnsi"/>
                <w:color w:val="000000" w:themeColor="text1"/>
              </w:rPr>
              <w:t>6</w:t>
            </w:r>
            <w:r>
              <w:rPr>
                <w:rFonts w:ascii="GT America Regular" w:eastAsia="Calibri" w:hAnsi="GT America Regular" w:cstheme="minorHAnsi"/>
                <w:color w:val="000000" w:themeColor="text1"/>
              </w:rPr>
              <w:t xml:space="preserve"> Certificate III in Surveying and Spatial Information Services</w:t>
            </w:r>
          </w:p>
          <w:p w14:paraId="381ADF78" w14:textId="3385CC04" w:rsidR="00E73416" w:rsidRDefault="00E73416" w:rsidP="00872369">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w:t>
            </w:r>
            <w:r w:rsidR="00BB33A0">
              <w:rPr>
                <w:rFonts w:ascii="GT America Regular" w:eastAsia="Calibri" w:hAnsi="GT America Regular" w:cstheme="minorHAnsi"/>
                <w:color w:val="000000" w:themeColor="text1"/>
              </w:rPr>
              <w:t>PP411</w:t>
            </w:r>
            <w:r w:rsidR="001E03A2">
              <w:rPr>
                <w:rFonts w:ascii="GT America Regular" w:eastAsia="Calibri" w:hAnsi="GT America Regular" w:cstheme="minorHAnsi"/>
                <w:color w:val="000000" w:themeColor="text1"/>
              </w:rPr>
              <w:t>2</w:t>
            </w:r>
            <w:r w:rsidR="00AB011C">
              <w:rPr>
                <w:rFonts w:ascii="GT America Regular" w:eastAsia="Calibri" w:hAnsi="GT America Regular" w:cstheme="minorHAnsi"/>
                <w:color w:val="000000" w:themeColor="text1"/>
              </w:rPr>
              <w:t>6</w:t>
            </w:r>
            <w:r w:rsidR="00BB33A0">
              <w:rPr>
                <w:rFonts w:ascii="GT America Regular" w:eastAsia="Calibri" w:hAnsi="GT America Regular" w:cstheme="minorHAnsi"/>
                <w:color w:val="000000" w:themeColor="text1"/>
              </w:rPr>
              <w:t xml:space="preserve"> Certificate IV in Home Energy Efficiency and Sustainability</w:t>
            </w:r>
            <w:r w:rsidR="00057CB8">
              <w:rPr>
                <w:rFonts w:ascii="GT America Regular" w:eastAsia="Calibri" w:hAnsi="GT America Regular" w:cstheme="minorHAnsi"/>
                <w:color w:val="000000" w:themeColor="text1"/>
              </w:rPr>
              <w:t>.</w:t>
            </w:r>
          </w:p>
          <w:p w14:paraId="21A8B327" w14:textId="77777777" w:rsidR="00E73416" w:rsidRDefault="00E73416" w:rsidP="00E73416">
            <w:pPr>
              <w:rPr>
                <w:rFonts w:ascii="GT America Regular" w:eastAsia="Calibri" w:hAnsi="GT America Regular" w:cstheme="minorHAnsi"/>
                <w:color w:val="000000" w:themeColor="text1"/>
              </w:rPr>
            </w:pPr>
          </w:p>
          <w:p w14:paraId="6F73012F" w14:textId="68BD9436" w:rsidR="00E73416" w:rsidRDefault="00E73416" w:rsidP="00E73416">
            <w:pPr>
              <w:rPr>
                <w:rFonts w:ascii="GT America Regular" w:eastAsia="Calibri" w:hAnsi="GT America Regular" w:cstheme="minorHAnsi"/>
                <w:b/>
                <w:bCs/>
                <w:color w:val="000000" w:themeColor="text1"/>
              </w:rPr>
            </w:pPr>
            <w:r w:rsidRPr="00E73416">
              <w:rPr>
                <w:rFonts w:ascii="GT America Regular" w:eastAsia="Calibri" w:hAnsi="GT America Regular" w:cstheme="minorHAnsi"/>
                <w:b/>
                <w:bCs/>
                <w:color w:val="000000" w:themeColor="text1"/>
              </w:rPr>
              <w:t>Minor Release</w:t>
            </w:r>
          </w:p>
          <w:p w14:paraId="3E083690" w14:textId="07122890" w:rsidR="0015272F" w:rsidRPr="00E73416" w:rsidRDefault="0015272F" w:rsidP="00E73416">
            <w:pPr>
              <w:rPr>
                <w:rFonts w:ascii="GT America Regular" w:eastAsia="Calibri" w:hAnsi="GT America Regular" w:cstheme="minorHAnsi"/>
                <w:b/>
                <w:bCs/>
                <w:color w:val="000000" w:themeColor="text1"/>
              </w:rPr>
            </w:pPr>
            <w:r>
              <w:rPr>
                <w:rFonts w:ascii="GT America Regular" w:eastAsia="Calibri" w:hAnsi="GT America Regular" w:cstheme="minorHAnsi"/>
                <w:b/>
                <w:bCs/>
                <w:color w:val="000000" w:themeColor="text1"/>
              </w:rPr>
              <w:t>Updating superseded units of competency within Elective unit selection:</w:t>
            </w:r>
          </w:p>
          <w:p w14:paraId="0210D351" w14:textId="77777777" w:rsidR="00E73416" w:rsidRDefault="00E73416" w:rsidP="00E734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CPP30119 Certificate II in Urban Pest Management</w:t>
            </w:r>
          </w:p>
          <w:p w14:paraId="4D0F21BF" w14:textId="52D45A7A" w:rsidR="00CF2985" w:rsidRDefault="00CF2985" w:rsidP="00E734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CPP40121 Certificate IV in Residential Drafting</w:t>
            </w:r>
          </w:p>
          <w:p w14:paraId="2503B461" w14:textId="2978AFE6" w:rsidR="00645481" w:rsidRPr="008D6016" w:rsidRDefault="00BB33A0" w:rsidP="008D6016">
            <w:pPr>
              <w:pStyle w:val="ListParagraph"/>
              <w:numPr>
                <w:ilvl w:val="0"/>
                <w:numId w:val="45"/>
              </w:numPr>
              <w:rPr>
                <w:rFonts w:ascii="GT America Regular" w:eastAsia="Calibri" w:hAnsi="GT America Regular" w:cstheme="minorHAnsi"/>
                <w:color w:val="000000" w:themeColor="text1"/>
              </w:rPr>
            </w:pPr>
            <w:r>
              <w:rPr>
                <w:rFonts w:ascii="GT America Regular" w:eastAsia="Calibri" w:hAnsi="GT America Regular" w:cstheme="minorHAnsi"/>
                <w:color w:val="000000" w:themeColor="text1"/>
              </w:rPr>
              <w:t>CPP50921 Diploma of Building Design</w:t>
            </w:r>
            <w:r w:rsidR="00057CB8">
              <w:rPr>
                <w:rFonts w:ascii="GT America Regular" w:eastAsia="Calibri" w:hAnsi="GT America Regular" w:cstheme="minorHAnsi"/>
                <w:color w:val="000000" w:themeColor="text1"/>
              </w:rPr>
              <w:t>.</w:t>
            </w:r>
          </w:p>
        </w:tc>
      </w:tr>
      <w:tr w:rsidR="00A17731" w:rsidRPr="00D432D8" w14:paraId="0B05876A" w14:textId="77777777" w:rsidTr="00C241E3">
        <w:tc>
          <w:tcPr>
            <w:tcW w:w="622" w:type="pct"/>
            <w:shd w:val="clear" w:color="auto" w:fill="FFFFFF" w:themeFill="background1"/>
          </w:tcPr>
          <w:p w14:paraId="7083D877" w14:textId="28896BA6" w:rsidR="00A17731" w:rsidRPr="00D432D8" w:rsidRDefault="00A17731" w:rsidP="00530C8F">
            <w:pPr>
              <w:pStyle w:val="BodyText"/>
              <w:rPr>
                <w:rFonts w:ascii="GT America Regular" w:hAnsi="GT America Regular"/>
                <w:color w:val="000000" w:themeColor="text1"/>
              </w:rPr>
            </w:pPr>
            <w:r w:rsidRPr="00D432D8">
              <w:rPr>
                <w:rFonts w:ascii="GT America Regular" w:hAnsi="GT America Regular"/>
                <w:color w:val="000000" w:themeColor="text1"/>
              </w:rPr>
              <w:t>17</w:t>
            </w:r>
          </w:p>
        </w:tc>
        <w:tc>
          <w:tcPr>
            <w:tcW w:w="860" w:type="pct"/>
            <w:shd w:val="clear" w:color="auto" w:fill="FFFFFF" w:themeFill="background1"/>
          </w:tcPr>
          <w:p w14:paraId="0D144186" w14:textId="430493E8" w:rsidR="00A17731" w:rsidRPr="00D432D8" w:rsidRDefault="00A56D3F"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19 December 2022</w:t>
            </w:r>
          </w:p>
        </w:tc>
        <w:tc>
          <w:tcPr>
            <w:tcW w:w="3518" w:type="pct"/>
            <w:shd w:val="clear" w:color="auto" w:fill="FFFFFF" w:themeFill="background1"/>
            <w:vAlign w:val="center"/>
          </w:tcPr>
          <w:p w14:paraId="4A50BE42" w14:textId="77777777" w:rsidR="00A17731" w:rsidRPr="00D432D8" w:rsidRDefault="00A17731"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 xml:space="preserve">Major Release </w:t>
            </w:r>
          </w:p>
          <w:p w14:paraId="14F4DA2F" w14:textId="77777777" w:rsidR="00A17731" w:rsidRPr="00D432D8" w:rsidRDefault="00A17731"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Development of one qualification:</w:t>
            </w:r>
          </w:p>
          <w:p w14:paraId="60098D99" w14:textId="1600D27D"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CPP51222 Diploma of Bushfire Protection Assessment</w:t>
            </w:r>
            <w:r w:rsidR="00057CB8">
              <w:rPr>
                <w:rFonts w:ascii="GT America Regular" w:eastAsia="Calibri" w:hAnsi="GT America Regular" w:cstheme="minorHAnsi"/>
                <w:color w:val="000000" w:themeColor="text1"/>
              </w:rPr>
              <w:t>.</w:t>
            </w:r>
          </w:p>
          <w:p w14:paraId="120CAE92" w14:textId="69A7AAAC" w:rsidR="00A17731" w:rsidRPr="00D432D8" w:rsidRDefault="00A17731" w:rsidP="00A17731">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Development of eight new units of competency:</w:t>
            </w:r>
          </w:p>
          <w:p w14:paraId="0B91D6B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CPPBPA5001 Assess factors affecting bushfire behaviour </w:t>
            </w:r>
          </w:p>
          <w:p w14:paraId="74E7868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CPPBPA5002 Advise on building materials for bushfire resilience</w:t>
            </w:r>
          </w:p>
          <w:p w14:paraId="71216EB1"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CPPBPA5003 Advise on building design for bushfire resilience</w:t>
            </w:r>
          </w:p>
          <w:p w14:paraId="2AA0613B"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CPPBPA5004 Advise on landscaping design measures for bushfire resilience</w:t>
            </w:r>
          </w:p>
          <w:p w14:paraId="65BEE1AF"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CPPBPA5005 Advise on improvements to existing developments for bushfire resilience</w:t>
            </w:r>
          </w:p>
          <w:p w14:paraId="66E4DAD4"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CPPBPA5006 Prepare a bushfire emergency plan for small scale buildings </w:t>
            </w:r>
          </w:p>
          <w:p w14:paraId="74ABD233" w14:textId="77777777" w:rsidR="00A17731" w:rsidRPr="00D432D8" w:rsidRDefault="00A17731" w:rsidP="00A17731">
            <w:pPr>
              <w:pStyle w:val="ListParagraph"/>
              <w:numPr>
                <w:ilvl w:val="0"/>
                <w:numId w:val="45"/>
              </w:num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CPPBPA5007 Assess statutory planning applications for compliance with bushfire requirements</w:t>
            </w:r>
          </w:p>
          <w:p w14:paraId="3A3DB8EF" w14:textId="3897C746" w:rsidR="00A17731" w:rsidRPr="00D432D8" w:rsidRDefault="00A17731" w:rsidP="00A17731">
            <w:pPr>
              <w:pStyle w:val="ListParagraph"/>
              <w:numPr>
                <w:ilvl w:val="0"/>
                <w:numId w:val="45"/>
              </w:num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color w:val="000000" w:themeColor="text1"/>
              </w:rPr>
              <w:t xml:space="preserve">CPPBPA5008 Assess strategic planning </w:t>
            </w:r>
            <w:r w:rsidR="002E330B" w:rsidRPr="00D432D8">
              <w:rPr>
                <w:rFonts w:ascii="GT America Regular" w:eastAsia="Calibri" w:hAnsi="GT America Regular" w:cstheme="minorHAnsi"/>
                <w:color w:val="000000" w:themeColor="text1"/>
              </w:rPr>
              <w:t xml:space="preserve">proposals </w:t>
            </w:r>
            <w:r w:rsidRPr="00D432D8">
              <w:rPr>
                <w:rFonts w:ascii="GT America Regular" w:eastAsia="Calibri" w:hAnsi="GT America Regular" w:cstheme="minorHAnsi"/>
                <w:color w:val="000000" w:themeColor="text1"/>
              </w:rPr>
              <w:t>for compliance with bushfire requirements</w:t>
            </w:r>
            <w:r w:rsidR="00057CB8">
              <w:rPr>
                <w:rFonts w:ascii="GT America Regular" w:eastAsia="Calibri" w:hAnsi="GT America Regular" w:cstheme="minorHAnsi"/>
                <w:color w:val="000000" w:themeColor="text1"/>
              </w:rPr>
              <w:t>.</w:t>
            </w:r>
          </w:p>
          <w:p w14:paraId="6D1A97F2" w14:textId="77777777" w:rsidR="00A56D3F" w:rsidRPr="00D432D8" w:rsidRDefault="00A56D3F" w:rsidP="00A56D3F">
            <w:pPr>
              <w:spacing w:before="0" w:after="0"/>
              <w:rPr>
                <w:rFonts w:ascii="GT America Regular" w:eastAsia="Calibri" w:hAnsi="GT America Regular" w:cstheme="minorHAnsi"/>
                <w:b/>
                <w:bCs/>
                <w:color w:val="000000" w:themeColor="text1"/>
              </w:rPr>
            </w:pPr>
          </w:p>
          <w:p w14:paraId="3CB03E95" w14:textId="6D3E1667" w:rsidR="00A56D3F" w:rsidRPr="00D432D8" w:rsidRDefault="00A56D3F" w:rsidP="00A56D3F">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lastRenderedPageBreak/>
              <w:t>Minor Release</w:t>
            </w:r>
          </w:p>
          <w:p w14:paraId="01EE7185" w14:textId="77777777" w:rsidR="00A56D3F" w:rsidRPr="00D432D8" w:rsidRDefault="00A56D3F" w:rsidP="00A56D3F">
            <w:pPr>
              <w:spacing w:before="0" w:after="0"/>
              <w:rPr>
                <w:rFonts w:ascii="GT America Regular" w:eastAsia="Calibri" w:hAnsi="GT America Regular" w:cstheme="minorHAnsi"/>
                <w:b/>
                <w:bCs/>
                <w:color w:val="000000" w:themeColor="text1"/>
              </w:rPr>
            </w:pPr>
          </w:p>
          <w:p w14:paraId="5DE1F8F5" w14:textId="79352525"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CPP30719 Certificate III in Waste Management</w:t>
            </w:r>
          </w:p>
          <w:p w14:paraId="330ADDA3" w14:textId="6A941E66"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CPPCLO3100 Maintain cleaning storage areas </w:t>
            </w:r>
          </w:p>
          <w:p w14:paraId="42E59453" w14:textId="0FECFC70"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CPPCLO3101 Clean carpeted floors </w:t>
            </w:r>
          </w:p>
          <w:p w14:paraId="7C781362" w14:textId="52BEC8DD"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CPPCLO3102 Clean hard floors </w:t>
            </w:r>
          </w:p>
          <w:p w14:paraId="258C91A3" w14:textId="5AED306B"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CPPCLO3103 Clean and maintain amenities </w:t>
            </w:r>
          </w:p>
          <w:p w14:paraId="1CBBD795" w14:textId="12F8F275"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CPPCLO3104 Clean high-touch surfaces </w:t>
            </w:r>
          </w:p>
          <w:p w14:paraId="6D4A3FE6" w14:textId="33ECB35E"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CPPCLO3105 Clean glass surfaces </w:t>
            </w:r>
          </w:p>
          <w:p w14:paraId="5482536A" w14:textId="05AE9700"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CPPCLO3106 Pressure wash and clean surfaces </w:t>
            </w:r>
          </w:p>
          <w:p w14:paraId="26C6E2E6" w14:textId="54F1FA9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CPPCLO3107 Clean external surfaces </w:t>
            </w:r>
          </w:p>
          <w:p w14:paraId="36FB5FC8" w14:textId="230AA35C"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CPPCLO3108 Clean window coverings </w:t>
            </w:r>
          </w:p>
          <w:p w14:paraId="64964768" w14:textId="5DD3059F"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CPPCLO3109 Clean fabric upholstery </w:t>
            </w:r>
          </w:p>
          <w:p w14:paraId="743E531E" w14:textId="1A8D1FB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CPPCLO3110 Treat carpet stains </w:t>
            </w:r>
          </w:p>
          <w:p w14:paraId="1607AD26" w14:textId="2329D744"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CPPCLO3111 Clean rooms, furniture and fittings </w:t>
            </w:r>
          </w:p>
          <w:p w14:paraId="3F8A3909" w14:textId="41E54CF8"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CPPCLO3112 Clean walls, ceilings and fittings </w:t>
            </w:r>
          </w:p>
          <w:p w14:paraId="34BAEAE2" w14:textId="21153AF7"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CPPCLO3113 Clean food-handling areas and equipment  </w:t>
            </w:r>
          </w:p>
          <w:p w14:paraId="01D1A710" w14:textId="4D82119C"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CPPCLO3114 Clean specialised clean-room environments </w:t>
            </w:r>
          </w:p>
          <w:p w14:paraId="6302C4D0" w14:textId="6BEBEBC6"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CPPCLO3115 Clean industrial machinery </w:t>
            </w:r>
          </w:p>
          <w:p w14:paraId="7C453BA6" w14:textId="0B0EBD8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CPPREP5004 Manage a safe workplace in the property industry </w:t>
            </w:r>
          </w:p>
          <w:p w14:paraId="070E4938" w14:textId="78D7ED1D"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CPPSEC3114 Control security risk situations using firearms </w:t>
            </w:r>
          </w:p>
          <w:p w14:paraId="4A1B8AD6" w14:textId="22DFC7C9"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CPPUPM3008 Inspect for and report on timber pests </w:t>
            </w:r>
          </w:p>
          <w:p w14:paraId="1DAA1500" w14:textId="672A6F47"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CPPUPM3010 Control timber pests </w:t>
            </w:r>
          </w:p>
          <w:p w14:paraId="06DEF933" w14:textId="31C4954F" w:rsidR="00A56D3F" w:rsidRPr="00D432D8" w:rsidRDefault="00A56D3F" w:rsidP="00A56D3F">
            <w:pPr>
              <w:pStyle w:val="ListParagraph"/>
              <w:numPr>
                <w:ilvl w:val="0"/>
                <w:numId w:val="45"/>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CPPUPM4006 Implement and monitor pest management plans for complex operations</w:t>
            </w:r>
            <w:r w:rsidR="00057CB8">
              <w:rPr>
                <w:rFonts w:ascii="GT America Regular" w:eastAsia="Calibri" w:hAnsi="GT America Regular" w:cstheme="minorHAnsi"/>
                <w:color w:val="000000" w:themeColor="text1"/>
              </w:rPr>
              <w:t>.</w:t>
            </w:r>
          </w:p>
          <w:p w14:paraId="5D22618F" w14:textId="3044063E" w:rsidR="00A56D3F" w:rsidRPr="00D432D8" w:rsidRDefault="00A56D3F" w:rsidP="00A56D3F">
            <w:pPr>
              <w:spacing w:before="0" w:after="0"/>
              <w:rPr>
                <w:rFonts w:ascii="GT America Regular" w:eastAsia="Calibri" w:hAnsi="GT America Regular" w:cstheme="minorHAnsi"/>
                <w:b/>
                <w:bCs/>
                <w:color w:val="000000" w:themeColor="text1"/>
              </w:rPr>
            </w:pPr>
          </w:p>
        </w:tc>
      </w:tr>
      <w:tr w:rsidR="0062770C" w:rsidRPr="00D432D8" w14:paraId="109986CD" w14:textId="77777777" w:rsidTr="00C241E3">
        <w:tc>
          <w:tcPr>
            <w:tcW w:w="622" w:type="pct"/>
            <w:shd w:val="clear" w:color="auto" w:fill="FFFFFF" w:themeFill="background1"/>
          </w:tcPr>
          <w:p w14:paraId="5B40A5B2" w14:textId="2D002EDE" w:rsidR="0062770C" w:rsidRPr="00D432D8" w:rsidRDefault="0062770C" w:rsidP="00530C8F">
            <w:pPr>
              <w:pStyle w:val="BodyText"/>
              <w:rPr>
                <w:rFonts w:ascii="GT America Regular" w:hAnsi="GT America Regular"/>
                <w:color w:val="000000" w:themeColor="text1"/>
              </w:rPr>
            </w:pPr>
            <w:r w:rsidRPr="00D432D8">
              <w:rPr>
                <w:rFonts w:ascii="GT America Regular" w:hAnsi="GT America Regular"/>
                <w:color w:val="000000" w:themeColor="text1"/>
              </w:rPr>
              <w:lastRenderedPageBreak/>
              <w:t>16.1</w:t>
            </w:r>
          </w:p>
        </w:tc>
        <w:tc>
          <w:tcPr>
            <w:tcW w:w="860" w:type="pct"/>
            <w:shd w:val="clear" w:color="auto" w:fill="FFFFFF" w:themeFill="background1"/>
          </w:tcPr>
          <w:p w14:paraId="5A21927A" w14:textId="4B9AF9BF" w:rsidR="0062770C" w:rsidRPr="00D432D8" w:rsidRDefault="007A1097"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14</w:t>
            </w:r>
            <w:r w:rsidR="0062770C" w:rsidRPr="00D432D8">
              <w:rPr>
                <w:rFonts w:ascii="GT America Regular" w:hAnsi="GT America Regular"/>
                <w:bCs/>
                <w:color w:val="000000" w:themeColor="text1"/>
              </w:rPr>
              <w:t xml:space="preserve"> </w:t>
            </w:r>
            <w:r w:rsidRPr="00D432D8">
              <w:rPr>
                <w:rFonts w:ascii="GT America Regular" w:hAnsi="GT America Regular"/>
                <w:bCs/>
                <w:color w:val="000000" w:themeColor="text1"/>
              </w:rPr>
              <w:t>June</w:t>
            </w:r>
            <w:r w:rsidR="0062770C" w:rsidRPr="00D432D8">
              <w:rPr>
                <w:rFonts w:ascii="GT America Regular" w:hAnsi="GT America Regular"/>
                <w:bCs/>
                <w:color w:val="000000" w:themeColor="text1"/>
              </w:rPr>
              <w:t xml:space="preserve"> 2022</w:t>
            </w:r>
          </w:p>
        </w:tc>
        <w:tc>
          <w:tcPr>
            <w:tcW w:w="3518" w:type="pct"/>
            <w:shd w:val="clear" w:color="auto" w:fill="FFFFFF" w:themeFill="background1"/>
            <w:vAlign w:val="center"/>
          </w:tcPr>
          <w:p w14:paraId="35FDC36F" w14:textId="77777777" w:rsidR="0062770C" w:rsidRPr="00D432D8" w:rsidRDefault="0062770C"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Minor Release</w:t>
            </w:r>
          </w:p>
          <w:p w14:paraId="6868E324" w14:textId="77777777" w:rsidR="0062770C" w:rsidRPr="00D432D8" w:rsidRDefault="0062770C"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 xml:space="preserve">CPP51122 Diploma of Property (Agency Management) </w:t>
            </w:r>
          </w:p>
          <w:p w14:paraId="4E4EC911" w14:textId="6B086C50" w:rsidR="007A1097" w:rsidRPr="00D432D8" w:rsidRDefault="00CA5F66" w:rsidP="007A1097">
            <w:pPr>
              <w:pStyle w:val="ListParagraph"/>
              <w:numPr>
                <w:ilvl w:val="0"/>
                <w:numId w:val="43"/>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Clarification and minor amendment</w:t>
            </w:r>
            <w:r w:rsidR="007A1097" w:rsidRPr="00D432D8">
              <w:rPr>
                <w:rFonts w:ascii="GT America Regular" w:eastAsia="Calibri" w:hAnsi="GT America Regular" w:cstheme="minorHAnsi"/>
                <w:color w:val="000000" w:themeColor="text1"/>
              </w:rPr>
              <w:t xml:space="preserve"> </w:t>
            </w:r>
            <w:r w:rsidRPr="00D432D8">
              <w:rPr>
                <w:rFonts w:ascii="GT America Regular" w:eastAsia="Calibri" w:hAnsi="GT America Regular" w:cstheme="minorHAnsi"/>
                <w:color w:val="000000" w:themeColor="text1"/>
              </w:rPr>
              <w:t>to</w:t>
            </w:r>
            <w:r w:rsidR="007A1097" w:rsidRPr="00D432D8">
              <w:rPr>
                <w:rFonts w:ascii="GT America Regular" w:eastAsia="Calibri" w:hAnsi="GT America Regular" w:cstheme="minorHAnsi"/>
                <w:color w:val="000000" w:themeColor="text1"/>
              </w:rPr>
              <w:t xml:space="preserve"> Packaging Rules, Option 1</w:t>
            </w:r>
            <w:r w:rsidRPr="00D432D8">
              <w:rPr>
                <w:rFonts w:ascii="GT America Regular" w:eastAsia="Calibri" w:hAnsi="GT America Regular" w:cstheme="minorHAnsi"/>
                <w:color w:val="000000" w:themeColor="text1"/>
              </w:rPr>
              <w:t>,</w:t>
            </w:r>
            <w:r w:rsidR="007A1097" w:rsidRPr="00D432D8">
              <w:rPr>
                <w:rFonts w:ascii="GT America Regular" w:eastAsia="Calibri" w:hAnsi="GT America Regular" w:cstheme="minorHAnsi"/>
                <w:color w:val="000000" w:themeColor="text1"/>
              </w:rPr>
              <w:t xml:space="preserve"> to ensure Group A can also be selected. </w:t>
            </w:r>
          </w:p>
          <w:p w14:paraId="3C032E63" w14:textId="77777777" w:rsidR="007A1097" w:rsidRPr="00D432D8" w:rsidRDefault="007A1097" w:rsidP="007A1097">
            <w:pPr>
              <w:pStyle w:val="ListParagraph"/>
              <w:spacing w:before="0" w:after="0"/>
              <w:ind w:left="360"/>
              <w:rPr>
                <w:rFonts w:ascii="GT America Regular" w:eastAsia="Calibri" w:hAnsi="GT America Regular" w:cstheme="minorHAnsi"/>
                <w:color w:val="000000" w:themeColor="text1"/>
              </w:rPr>
            </w:pPr>
          </w:p>
          <w:p w14:paraId="2195E832" w14:textId="47F8DFA6" w:rsidR="007A1097" w:rsidRPr="00D432D8" w:rsidRDefault="007A1097" w:rsidP="007A109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CPPCLO3109 Clean fabric upholstery</w:t>
            </w:r>
          </w:p>
          <w:p w14:paraId="43BB6DF2" w14:textId="77777777" w:rsidR="007A1097" w:rsidRPr="00D432D8" w:rsidRDefault="007A1097" w:rsidP="007A1097">
            <w:pPr>
              <w:spacing w:before="0" w:after="0"/>
              <w:rPr>
                <w:rFonts w:ascii="GT America Regular" w:eastAsia="Calibri" w:hAnsi="GT America Regular" w:cstheme="minorHAnsi"/>
                <w:color w:val="000000" w:themeColor="text1"/>
              </w:rPr>
            </w:pPr>
          </w:p>
          <w:p w14:paraId="600579F8" w14:textId="77777777" w:rsidR="007A1097" w:rsidRDefault="007A1097" w:rsidP="007A1097">
            <w:pPr>
              <w:pStyle w:val="ListParagraph"/>
              <w:numPr>
                <w:ilvl w:val="0"/>
                <w:numId w:val="42"/>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the reference in the Knowledge Evidence of AS/NZS 4849.1 Upholstery cleaning – Fabric upholstery.</w:t>
            </w:r>
          </w:p>
          <w:p w14:paraId="3F9DE519" w14:textId="77777777" w:rsidR="000B0A1C" w:rsidRPr="00D432D8" w:rsidRDefault="000B0A1C" w:rsidP="000B0A1C">
            <w:pPr>
              <w:pStyle w:val="ListParagraph"/>
              <w:spacing w:before="0" w:after="0"/>
              <w:ind w:left="360"/>
              <w:rPr>
                <w:rFonts w:ascii="GT America Regular" w:eastAsia="Calibri" w:hAnsi="GT America Regular" w:cstheme="minorHAnsi"/>
                <w:color w:val="000000" w:themeColor="text1"/>
              </w:rPr>
            </w:pPr>
          </w:p>
          <w:p w14:paraId="6EC36BE2" w14:textId="5A0EAAA5" w:rsidR="007A1097" w:rsidRPr="00D432D8" w:rsidRDefault="007A1097" w:rsidP="000B0A1C">
            <w:pPr>
              <w:spacing w:before="0" w:after="0"/>
            </w:pPr>
            <w:bookmarkStart w:id="30" w:name="_Toc194483032"/>
            <w:r w:rsidRPr="000B0A1C">
              <w:rPr>
                <w:rFonts w:ascii="GT America Regular" w:eastAsia="Calibri" w:hAnsi="GT America Regular" w:cstheme="minorHAnsi"/>
                <w:b/>
                <w:bCs/>
                <w:color w:val="000000" w:themeColor="text1"/>
              </w:rPr>
              <w:t>CPPCLO3111</w:t>
            </w:r>
            <w:r w:rsidRPr="00D432D8">
              <w:t xml:space="preserve"> </w:t>
            </w:r>
            <w:r w:rsidRPr="000B0A1C">
              <w:rPr>
                <w:rFonts w:ascii="GT America Regular" w:eastAsia="Calibri" w:hAnsi="GT America Regular" w:cstheme="minorHAnsi"/>
                <w:b/>
                <w:bCs/>
                <w:color w:val="000000" w:themeColor="text1"/>
              </w:rPr>
              <w:t>Clean rooms, furniture and fittings</w:t>
            </w:r>
            <w:bookmarkEnd w:id="30"/>
          </w:p>
          <w:p w14:paraId="54FD32FA" w14:textId="545DD86E" w:rsidR="007A1097" w:rsidRPr="00D432D8" w:rsidRDefault="007A1097" w:rsidP="007A1097">
            <w:pPr>
              <w:pStyle w:val="ListParagraph"/>
              <w:numPr>
                <w:ilvl w:val="0"/>
                <w:numId w:val="42"/>
              </w:num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the reference in the Knowledge Evidence of AS/NZS 4849.1 Upholstery cleaning – Fabric upholstery.</w:t>
            </w:r>
          </w:p>
        </w:tc>
      </w:tr>
      <w:tr w:rsidR="00D35FE7" w:rsidRPr="00D432D8" w14:paraId="2FC68D0D" w14:textId="77777777" w:rsidTr="00C241E3">
        <w:tc>
          <w:tcPr>
            <w:tcW w:w="622" w:type="pct"/>
            <w:shd w:val="clear" w:color="auto" w:fill="FFFFFF" w:themeFill="background1"/>
          </w:tcPr>
          <w:p w14:paraId="4F24802E" w14:textId="36C74633" w:rsidR="00D35FE7" w:rsidRPr="00D432D8" w:rsidRDefault="00D35FE7" w:rsidP="00530C8F">
            <w:pPr>
              <w:pStyle w:val="BodyText"/>
              <w:rPr>
                <w:rFonts w:ascii="GT America Regular" w:hAnsi="GT America Regular"/>
                <w:color w:val="000000" w:themeColor="text1"/>
              </w:rPr>
            </w:pPr>
            <w:r w:rsidRPr="00D432D8">
              <w:rPr>
                <w:rFonts w:ascii="GT America Regular" w:hAnsi="GT America Regular"/>
                <w:color w:val="000000" w:themeColor="text1"/>
              </w:rPr>
              <w:t>16.0</w:t>
            </w:r>
          </w:p>
        </w:tc>
        <w:tc>
          <w:tcPr>
            <w:tcW w:w="860" w:type="pct"/>
            <w:shd w:val="clear" w:color="auto" w:fill="FFFFFF" w:themeFill="background1"/>
          </w:tcPr>
          <w:p w14:paraId="46563F99" w14:textId="28CB73B5" w:rsidR="00D35FE7" w:rsidRPr="00D432D8" w:rsidRDefault="00D52533" w:rsidP="00AD7997">
            <w:pPr>
              <w:pStyle w:val="BodyText"/>
              <w:rPr>
                <w:rFonts w:ascii="GT America Regular" w:hAnsi="GT America Regular"/>
                <w:bCs/>
                <w:color w:val="000000" w:themeColor="text1"/>
              </w:rPr>
            </w:pPr>
            <w:r w:rsidRPr="00D432D8">
              <w:rPr>
                <w:rFonts w:ascii="GT America Regular" w:hAnsi="GT America Regular"/>
                <w:bCs/>
                <w:color w:val="000000" w:themeColor="text1"/>
              </w:rPr>
              <w:t>21 April 2022</w:t>
            </w:r>
          </w:p>
        </w:tc>
        <w:tc>
          <w:tcPr>
            <w:tcW w:w="3518" w:type="pct"/>
            <w:shd w:val="clear" w:color="auto" w:fill="FFFFFF" w:themeFill="background1"/>
            <w:vAlign w:val="center"/>
          </w:tcPr>
          <w:p w14:paraId="6526A6FA" w14:textId="5F596363" w:rsidR="00D35FE7" w:rsidRPr="00D432D8" w:rsidRDefault="00D35FE7" w:rsidP="00D35FE7">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Major Release</w:t>
            </w:r>
          </w:p>
          <w:p w14:paraId="4C795078" w14:textId="4960D5DA" w:rsidR="00D35FE7" w:rsidRPr="00D432D8" w:rsidRDefault="00D35FE7" w:rsidP="00D35FE7">
            <w:pPr>
              <w:spacing w:before="0" w:after="0"/>
              <w:rPr>
                <w:rFonts w:ascii="GT America Regular" w:eastAsia="Calibri" w:hAnsi="GT America Regular" w:cstheme="minorHAnsi"/>
                <w:color w:val="000000" w:themeColor="text1"/>
              </w:rPr>
            </w:pPr>
          </w:p>
          <w:p w14:paraId="7F04B5F0" w14:textId="77777777" w:rsidR="00D35FE7" w:rsidRPr="00D432D8" w:rsidRDefault="00D35FE7" w:rsidP="00D35FE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Revision of one qualification</w:t>
            </w:r>
          </w:p>
          <w:p w14:paraId="00ACA169" w14:textId="77777777" w:rsidR="00D52533" w:rsidRPr="00D432D8" w:rsidRDefault="00D35FE7" w:rsidP="00D52533">
            <w:pPr>
              <w:pStyle w:val="ListParagraph"/>
              <w:numPr>
                <w:ilvl w:val="0"/>
                <w:numId w:val="40"/>
              </w:numPr>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CPP51122 Diploma of Property (Agency Management)</w:t>
            </w:r>
          </w:p>
          <w:p w14:paraId="72C4B338" w14:textId="0DB555E3" w:rsidR="00D35FE7" w:rsidRPr="00D432D8" w:rsidRDefault="001D6DF6" w:rsidP="00D52533">
            <w:pPr>
              <w:pStyle w:val="ListParagraph"/>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A</w:t>
            </w:r>
            <w:r w:rsidR="00D35FE7" w:rsidRPr="00D432D8">
              <w:rPr>
                <w:rFonts w:ascii="GT America Regular" w:eastAsia="Calibri" w:hAnsi="GT America Regular" w:cstheme="minorHAnsi"/>
                <w:color w:val="000000" w:themeColor="text1"/>
              </w:rPr>
              <w:t>dd</w:t>
            </w:r>
            <w:r w:rsidRPr="00D432D8">
              <w:rPr>
                <w:rFonts w:ascii="GT America Regular" w:eastAsia="Calibri" w:hAnsi="GT America Regular" w:cstheme="minorHAnsi"/>
                <w:color w:val="000000" w:themeColor="text1"/>
              </w:rPr>
              <w:t>ed</w:t>
            </w:r>
            <w:r w:rsidR="00D35FE7" w:rsidRPr="00D432D8">
              <w:rPr>
                <w:rFonts w:ascii="GT America Regular" w:eastAsia="Calibri" w:hAnsi="GT America Regular" w:cstheme="minorHAnsi"/>
                <w:color w:val="000000" w:themeColor="text1"/>
              </w:rPr>
              <w:t xml:space="preserve"> a Strata Management Specialist Stream</w:t>
            </w:r>
          </w:p>
          <w:p w14:paraId="6CBBDC1F" w14:textId="77777777" w:rsidR="00D52533" w:rsidRPr="00D432D8" w:rsidRDefault="00D35FE7" w:rsidP="00D52533">
            <w:pPr>
              <w:spacing w:before="0" w:after="0"/>
              <w:contextualSpacing/>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Deletion of one qualification</w:t>
            </w:r>
            <w:r w:rsidR="00D52533" w:rsidRPr="00D432D8">
              <w:rPr>
                <w:rFonts w:ascii="GT America Regular" w:eastAsia="Calibri" w:hAnsi="GT America Regular" w:cstheme="minorHAnsi"/>
                <w:color w:val="000000" w:themeColor="text1"/>
              </w:rPr>
              <w:t>:</w:t>
            </w:r>
            <w:r w:rsidRPr="00D432D8">
              <w:rPr>
                <w:rFonts w:ascii="GT America Regular" w:eastAsia="Calibri" w:hAnsi="GT America Regular" w:cstheme="minorHAnsi"/>
                <w:color w:val="000000" w:themeColor="text1"/>
              </w:rPr>
              <w:t xml:space="preserve"> </w:t>
            </w:r>
          </w:p>
          <w:p w14:paraId="7C125CBF" w14:textId="325260AB" w:rsidR="00D35FE7" w:rsidRPr="00D432D8" w:rsidRDefault="00D35FE7" w:rsidP="00D52533">
            <w:pPr>
              <w:pStyle w:val="ListParagraph"/>
              <w:numPr>
                <w:ilvl w:val="0"/>
                <w:numId w:val="40"/>
              </w:numPr>
              <w:spacing w:before="0" w:after="0"/>
              <w:ind w:left="36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CPP50316 Diploma of Strata Community Management</w:t>
            </w:r>
            <w:r w:rsidR="00440D12">
              <w:rPr>
                <w:rFonts w:ascii="GT America Regular" w:eastAsia="Calibri" w:hAnsi="GT America Regular" w:cstheme="minorHAnsi"/>
                <w:color w:val="000000" w:themeColor="text1"/>
              </w:rPr>
              <w:t>.</w:t>
            </w:r>
          </w:p>
          <w:p w14:paraId="6C869063" w14:textId="77777777" w:rsidR="00D52533" w:rsidRPr="00D432D8" w:rsidRDefault="00D52533" w:rsidP="00D52533">
            <w:pPr>
              <w:spacing w:before="0" w:after="0"/>
              <w:contextualSpacing/>
              <w:rPr>
                <w:rFonts w:ascii="GT America Regular" w:eastAsia="Calibri" w:hAnsi="GT America Regular" w:cstheme="minorHAnsi"/>
                <w:color w:val="000000" w:themeColor="text1"/>
              </w:rPr>
            </w:pPr>
          </w:p>
          <w:p w14:paraId="5B54622F" w14:textId="015E26A9" w:rsidR="00D52533" w:rsidRPr="00D432D8" w:rsidRDefault="00D52533" w:rsidP="00D52533">
            <w:pPr>
              <w:spacing w:before="0" w:after="0"/>
              <w:contextualSpacing/>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lastRenderedPageBreak/>
              <w:t>Revision of four units of competency.</w:t>
            </w:r>
          </w:p>
          <w:p w14:paraId="75D2B715" w14:textId="677D0B4A" w:rsidR="00D35FE7" w:rsidRPr="00D432D8" w:rsidRDefault="00D35FE7" w:rsidP="00D35FE7">
            <w:pPr>
              <w:rPr>
                <w:rFonts w:ascii="GT America Regular" w:eastAsiaTheme="minorHAnsi" w:hAnsi="GT America Regular"/>
                <w:b/>
                <w:color w:val="000000" w:themeColor="text1"/>
                <w:szCs w:val="24"/>
              </w:rPr>
            </w:pPr>
            <w:r w:rsidRPr="00D432D8">
              <w:rPr>
                <w:rFonts w:ascii="GT America Regular" w:eastAsia="Calibri" w:hAnsi="GT America Regular" w:cstheme="minorHAnsi"/>
                <w:color w:val="000000" w:themeColor="text1"/>
                <w:lang w:val="en-AU"/>
              </w:rPr>
              <w:t>Deletion of five units of competency from the CPP Property Services Training Package.</w:t>
            </w:r>
          </w:p>
        </w:tc>
      </w:tr>
      <w:tr w:rsidR="001C7546" w:rsidRPr="00D432D8" w14:paraId="3DB2A7E4" w14:textId="77777777" w:rsidTr="00C241E3">
        <w:tc>
          <w:tcPr>
            <w:tcW w:w="622" w:type="pct"/>
          </w:tcPr>
          <w:p w14:paraId="07383DFB" w14:textId="3FE4E584" w:rsidR="001C7546" w:rsidRPr="00D432D8" w:rsidRDefault="001C7546" w:rsidP="00530C8F">
            <w:pPr>
              <w:pStyle w:val="BodyText"/>
              <w:rPr>
                <w:rFonts w:ascii="GT America Regular" w:hAnsi="GT America Regular"/>
              </w:rPr>
            </w:pPr>
            <w:r w:rsidRPr="00D432D8">
              <w:rPr>
                <w:rFonts w:ascii="GT America Regular" w:hAnsi="GT America Regular"/>
              </w:rPr>
              <w:lastRenderedPageBreak/>
              <w:t>15.0</w:t>
            </w:r>
          </w:p>
        </w:tc>
        <w:tc>
          <w:tcPr>
            <w:tcW w:w="860" w:type="pct"/>
          </w:tcPr>
          <w:p w14:paraId="13AE6FD9" w14:textId="539CB2F2" w:rsidR="001C7546" w:rsidRPr="00D432D8" w:rsidRDefault="009C262B" w:rsidP="00AD7997">
            <w:pPr>
              <w:pStyle w:val="BodyText"/>
              <w:rPr>
                <w:rFonts w:ascii="GT America Regular" w:hAnsi="GT America Regular"/>
                <w:bCs/>
              </w:rPr>
            </w:pPr>
            <w:r w:rsidRPr="00D432D8">
              <w:rPr>
                <w:rFonts w:ascii="GT America Regular" w:hAnsi="GT America Regular"/>
                <w:bCs/>
              </w:rPr>
              <w:t>18 October</w:t>
            </w:r>
            <w:r w:rsidR="001C7546" w:rsidRPr="00D432D8">
              <w:rPr>
                <w:rFonts w:ascii="GT America Regular" w:hAnsi="GT America Regular"/>
                <w:bCs/>
              </w:rPr>
              <w:t xml:space="preserve"> 2021</w:t>
            </w:r>
          </w:p>
        </w:tc>
        <w:tc>
          <w:tcPr>
            <w:tcW w:w="3518" w:type="pct"/>
            <w:vAlign w:val="center"/>
          </w:tcPr>
          <w:p w14:paraId="0472AF49" w14:textId="19DCE26E" w:rsidR="001C7546" w:rsidRPr="00D432D8" w:rsidRDefault="001C7546" w:rsidP="00AD7997">
            <w:pPr>
              <w:rPr>
                <w:rFonts w:ascii="GT America Regular" w:eastAsiaTheme="minorHAnsi" w:hAnsi="GT America Regular"/>
                <w:b/>
                <w:szCs w:val="24"/>
              </w:rPr>
            </w:pPr>
            <w:r w:rsidRPr="00D432D8">
              <w:rPr>
                <w:rFonts w:ascii="GT America Regular" w:eastAsiaTheme="minorHAnsi" w:hAnsi="GT America Regular"/>
                <w:b/>
                <w:szCs w:val="24"/>
              </w:rPr>
              <w:t>Strata Community Management</w:t>
            </w:r>
          </w:p>
          <w:p w14:paraId="3EBB33A0" w14:textId="27BD0E34" w:rsidR="001C7546" w:rsidRPr="00D432D8" w:rsidRDefault="001C7546" w:rsidP="00AD7997">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 xml:space="preserve">Revision of </w:t>
            </w:r>
            <w:r w:rsidR="00947A72" w:rsidRPr="00D432D8">
              <w:rPr>
                <w:rFonts w:ascii="GT America Regular" w:eastAsiaTheme="minorHAnsi" w:hAnsi="GT America Regular"/>
                <w:bCs/>
                <w:szCs w:val="24"/>
              </w:rPr>
              <w:t>one</w:t>
            </w:r>
            <w:r w:rsidRPr="00D432D8">
              <w:rPr>
                <w:rFonts w:ascii="GT America Regular" w:eastAsiaTheme="minorHAnsi" w:hAnsi="GT America Regular"/>
                <w:bCs/>
                <w:szCs w:val="24"/>
              </w:rPr>
              <w:t xml:space="preserve"> qualification:</w:t>
            </w:r>
          </w:p>
          <w:p w14:paraId="2EB84C21" w14:textId="578FC090" w:rsidR="001C7546" w:rsidRPr="00D432D8" w:rsidRDefault="001C7546" w:rsidP="00AD7997">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w:t>
            </w:r>
            <w:r w:rsidR="00947A72" w:rsidRPr="00D432D8">
              <w:rPr>
                <w:rFonts w:ascii="GT America Regular" w:eastAsiaTheme="minorEastAsia" w:hAnsi="GT America Regular" w:cs="Microsoft Sans Serif"/>
                <w:sz w:val="22"/>
                <w:lang w:eastAsia="en-AU" w:bidi="en-US"/>
              </w:rPr>
              <w:t>40521 Certificate IV in Strata Community Management</w:t>
            </w:r>
          </w:p>
          <w:p w14:paraId="2E0A5039" w14:textId="4CE77E3E"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one qualification:</w:t>
            </w:r>
          </w:p>
          <w:p w14:paraId="481B2284" w14:textId="1EC96568" w:rsidR="00947A72" w:rsidRPr="00D432D8" w:rsidRDefault="00947A72" w:rsidP="00AD7997">
            <w:pPr>
              <w:pStyle w:val="AIBodyText"/>
              <w:numPr>
                <w:ilvl w:val="0"/>
                <w:numId w:val="29"/>
              </w:numPr>
              <w:spacing w:line="276" w:lineRule="auto"/>
              <w:ind w:left="360"/>
              <w:rPr>
                <w:rFonts w:ascii="GT America Regular" w:hAnsi="GT America Regular"/>
                <w:bCs w:val="0"/>
                <w:sz w:val="22"/>
                <w:szCs w:val="22"/>
              </w:rPr>
            </w:pPr>
            <w:r w:rsidRPr="00D432D8">
              <w:rPr>
                <w:rFonts w:ascii="GT America Regular" w:hAnsi="GT America Regular"/>
                <w:bCs w:val="0"/>
                <w:sz w:val="22"/>
                <w:szCs w:val="22"/>
              </w:rPr>
              <w:t>CPP30416 Certificate III in Strata Community Management</w:t>
            </w:r>
            <w:r w:rsidR="00440D12">
              <w:rPr>
                <w:rFonts w:ascii="GT America Regular" w:hAnsi="GT America Regular"/>
                <w:bCs w:val="0"/>
                <w:sz w:val="22"/>
                <w:szCs w:val="22"/>
              </w:rPr>
              <w:t>.</w:t>
            </w:r>
          </w:p>
          <w:p w14:paraId="61EF5917" w14:textId="77777777" w:rsidR="00440D12" w:rsidRPr="00D432D8" w:rsidRDefault="00440D12" w:rsidP="00440D12">
            <w:pPr>
              <w:pStyle w:val="AIBodyText"/>
              <w:spacing w:line="276" w:lineRule="auto"/>
              <w:ind w:left="360"/>
              <w:rPr>
                <w:rFonts w:ascii="GT America Regular" w:hAnsi="GT America Regular"/>
                <w:bCs w:val="0"/>
                <w:sz w:val="22"/>
                <w:szCs w:val="22"/>
              </w:rPr>
            </w:pPr>
          </w:p>
          <w:p w14:paraId="07EB47AB" w14:textId="1D5346A2"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Revision of twenty units of competency</w:t>
            </w:r>
          </w:p>
          <w:p w14:paraId="4728AA21" w14:textId="79EF63DB"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Addition of one new unit of competency.</w:t>
            </w:r>
          </w:p>
          <w:p w14:paraId="6FD6D20D" w14:textId="30D44D5B" w:rsidR="00F64E85" w:rsidRPr="00D432D8" w:rsidRDefault="00F64E85"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nine units of competency from CPP Property Services Training Package.</w:t>
            </w:r>
          </w:p>
          <w:p w14:paraId="5A19A402" w14:textId="0B658EF3" w:rsidR="00947A72" w:rsidRPr="00D432D8" w:rsidRDefault="00947A72"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Deletion of thirty</w:t>
            </w:r>
            <w:r w:rsidR="001D21E9" w:rsidRPr="00D432D8">
              <w:rPr>
                <w:rFonts w:ascii="GT America Regular" w:hAnsi="GT America Regular"/>
                <w:bCs w:val="0"/>
                <w:sz w:val="22"/>
                <w:szCs w:val="22"/>
              </w:rPr>
              <w:t>-one</w:t>
            </w:r>
            <w:r w:rsidRPr="00D432D8">
              <w:rPr>
                <w:rFonts w:ascii="GT America Regular" w:hAnsi="GT America Regular"/>
                <w:bCs w:val="0"/>
                <w:sz w:val="22"/>
                <w:szCs w:val="22"/>
              </w:rPr>
              <w:t xml:space="preserve"> units of competency from CPP07 </w:t>
            </w:r>
            <w:r w:rsidR="0026635C" w:rsidRPr="00D432D8">
              <w:rPr>
                <w:rFonts w:ascii="GT America Regular" w:hAnsi="GT America Regular"/>
                <w:bCs w:val="0"/>
                <w:sz w:val="22"/>
                <w:szCs w:val="22"/>
              </w:rPr>
              <w:t xml:space="preserve">Property Services </w:t>
            </w:r>
            <w:r w:rsidRPr="00D432D8">
              <w:rPr>
                <w:rFonts w:ascii="GT America Regular" w:hAnsi="GT America Regular"/>
                <w:bCs w:val="0"/>
                <w:sz w:val="22"/>
                <w:szCs w:val="22"/>
              </w:rPr>
              <w:t>Training Package.</w:t>
            </w:r>
          </w:p>
          <w:p w14:paraId="6DA0855C" w14:textId="234EF798" w:rsidR="00947A72" w:rsidRPr="00D432D8" w:rsidRDefault="00C46C96" w:rsidP="00AD7997">
            <w:pPr>
              <w:pStyle w:val="AIBodyText"/>
              <w:spacing w:line="276" w:lineRule="auto"/>
              <w:ind w:left="0"/>
              <w:rPr>
                <w:rFonts w:ascii="GT America Regular" w:hAnsi="GT America Regular"/>
                <w:bCs w:val="0"/>
                <w:sz w:val="22"/>
                <w:szCs w:val="22"/>
              </w:rPr>
            </w:pPr>
            <w:r w:rsidRPr="00D432D8">
              <w:rPr>
                <w:rFonts w:ascii="GT America Regular" w:hAnsi="GT America Regular"/>
                <w:bCs w:val="0"/>
                <w:sz w:val="22"/>
                <w:szCs w:val="22"/>
              </w:rPr>
              <w:t xml:space="preserve">Addition of one new </w:t>
            </w:r>
            <w:r w:rsidR="00594103">
              <w:rPr>
                <w:rFonts w:ascii="GT America Regular" w:hAnsi="GT America Regular"/>
                <w:bCs w:val="0"/>
                <w:sz w:val="22"/>
                <w:szCs w:val="22"/>
              </w:rPr>
              <w:t>Skill Set</w:t>
            </w:r>
            <w:r w:rsidRPr="00D432D8">
              <w:rPr>
                <w:rFonts w:ascii="GT America Regular" w:hAnsi="GT America Regular"/>
                <w:bCs w:val="0"/>
                <w:sz w:val="22"/>
                <w:szCs w:val="22"/>
              </w:rPr>
              <w:t>:</w:t>
            </w:r>
          </w:p>
          <w:p w14:paraId="4789CD9C" w14:textId="77777777" w:rsidR="001D6DF6" w:rsidRPr="00D432D8" w:rsidRDefault="001D6DF6" w:rsidP="00AD7997">
            <w:pPr>
              <w:pStyle w:val="AIBodyText"/>
              <w:spacing w:line="276" w:lineRule="auto"/>
              <w:ind w:left="0"/>
              <w:rPr>
                <w:rFonts w:ascii="GT America Regular" w:hAnsi="GT America Regular"/>
                <w:bCs w:val="0"/>
                <w:sz w:val="22"/>
                <w:szCs w:val="22"/>
              </w:rPr>
            </w:pPr>
          </w:p>
          <w:p w14:paraId="561AA884" w14:textId="53BA3CE1" w:rsidR="00C46C96" w:rsidRPr="00D432D8" w:rsidRDefault="00C46C96" w:rsidP="00AD7997">
            <w:pPr>
              <w:pStyle w:val="AIBodyText"/>
              <w:numPr>
                <w:ilvl w:val="0"/>
                <w:numId w:val="29"/>
              </w:numPr>
              <w:spacing w:line="276" w:lineRule="auto"/>
              <w:ind w:left="315" w:hanging="284"/>
              <w:rPr>
                <w:rFonts w:ascii="GT America Regular" w:hAnsi="GT America Regular"/>
                <w:bCs w:val="0"/>
                <w:sz w:val="22"/>
                <w:szCs w:val="22"/>
              </w:rPr>
            </w:pPr>
            <w:r w:rsidRPr="00D432D8">
              <w:rPr>
                <w:rFonts w:ascii="GT America Regular" w:hAnsi="GT America Regular"/>
                <w:bCs w:val="0"/>
                <w:sz w:val="22"/>
                <w:szCs w:val="22"/>
              </w:rPr>
              <w:t>CPPSS00079 Work Effectively in Strata Community Management</w:t>
            </w:r>
            <w:r w:rsidR="00440D12">
              <w:rPr>
                <w:rFonts w:ascii="GT America Regular" w:hAnsi="GT America Regular"/>
                <w:bCs w:val="0"/>
                <w:sz w:val="22"/>
                <w:szCs w:val="22"/>
              </w:rPr>
              <w:t>.</w:t>
            </w:r>
          </w:p>
          <w:p w14:paraId="6DCDAED5" w14:textId="77777777" w:rsidR="00C46C96" w:rsidRPr="00D432D8" w:rsidRDefault="00C46C96" w:rsidP="00AD7997">
            <w:pPr>
              <w:pStyle w:val="AIBodyText"/>
              <w:spacing w:line="276" w:lineRule="auto"/>
              <w:rPr>
                <w:rFonts w:ascii="GT America Regular" w:hAnsi="GT America Regular"/>
                <w:bCs w:val="0"/>
                <w:sz w:val="22"/>
                <w:szCs w:val="22"/>
              </w:rPr>
            </w:pPr>
          </w:p>
          <w:p w14:paraId="4C34B0BF" w14:textId="77777777" w:rsidR="00C46C96" w:rsidRPr="00D432D8" w:rsidRDefault="00C46C96" w:rsidP="00AD7997">
            <w:pPr>
              <w:pStyle w:val="AIBodyText"/>
              <w:spacing w:line="276" w:lineRule="auto"/>
              <w:rPr>
                <w:rFonts w:ascii="GT America Regular" w:hAnsi="GT America Regular"/>
                <w:b/>
                <w:sz w:val="22"/>
                <w:szCs w:val="22"/>
              </w:rPr>
            </w:pPr>
            <w:r w:rsidRPr="00D432D8">
              <w:rPr>
                <w:rFonts w:ascii="GT America Regular" w:hAnsi="GT America Regular"/>
                <w:b/>
                <w:sz w:val="22"/>
                <w:szCs w:val="22"/>
              </w:rPr>
              <w:t>Cleaning</w:t>
            </w:r>
          </w:p>
          <w:p w14:paraId="0FB9211D" w14:textId="77777777" w:rsidR="00C46C96" w:rsidRPr="00D432D8" w:rsidRDefault="001F539B"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Revision of two qualifications:</w:t>
            </w:r>
          </w:p>
          <w:p w14:paraId="33E36969" w14:textId="77777777" w:rsidR="001F539B" w:rsidRPr="00D432D8" w:rsidRDefault="00F75148" w:rsidP="00AD7997">
            <w:pPr>
              <w:pStyle w:val="AIBodyText"/>
              <w:numPr>
                <w:ilvl w:val="0"/>
                <w:numId w:val="29"/>
              </w:numPr>
              <w:spacing w:line="276" w:lineRule="auto"/>
              <w:rPr>
                <w:rFonts w:ascii="GT America Regular" w:hAnsi="GT America Regular"/>
                <w:bCs w:val="0"/>
                <w:sz w:val="22"/>
                <w:szCs w:val="22"/>
              </w:rPr>
            </w:pPr>
            <w:r w:rsidRPr="00D432D8">
              <w:rPr>
                <w:rFonts w:ascii="GT America Regular" w:hAnsi="GT America Regular"/>
                <w:bCs w:val="0"/>
                <w:sz w:val="22"/>
                <w:szCs w:val="22"/>
              </w:rPr>
              <w:t>CPP30321 Certificate III in Cleaning Operations</w:t>
            </w:r>
          </w:p>
          <w:p w14:paraId="392EDCB8" w14:textId="07712AC2" w:rsidR="00F75148" w:rsidRPr="00D432D8" w:rsidRDefault="00F75148" w:rsidP="00AD7997">
            <w:pPr>
              <w:pStyle w:val="AIBodyText"/>
              <w:numPr>
                <w:ilvl w:val="0"/>
                <w:numId w:val="29"/>
              </w:numPr>
              <w:spacing w:line="276" w:lineRule="auto"/>
              <w:rPr>
                <w:rFonts w:ascii="GT America Regular" w:hAnsi="GT America Regular"/>
                <w:bCs w:val="0"/>
                <w:sz w:val="22"/>
                <w:szCs w:val="22"/>
              </w:rPr>
            </w:pPr>
            <w:r w:rsidRPr="00D432D8">
              <w:rPr>
                <w:rFonts w:ascii="GT America Regular" w:hAnsi="GT America Regular"/>
                <w:bCs w:val="0"/>
                <w:sz w:val="22"/>
                <w:szCs w:val="22"/>
              </w:rPr>
              <w:t>CPP40421 Certificate IV in Cleaning</w:t>
            </w:r>
            <w:r w:rsidR="00440D12">
              <w:rPr>
                <w:rFonts w:ascii="GT America Regular" w:hAnsi="GT America Regular"/>
                <w:bCs w:val="0"/>
                <w:sz w:val="22"/>
                <w:szCs w:val="22"/>
              </w:rPr>
              <w:t>.</w:t>
            </w:r>
          </w:p>
          <w:p w14:paraId="6818E8EC" w14:textId="77777777"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Deletion of one qualification:</w:t>
            </w:r>
          </w:p>
          <w:p w14:paraId="402BFAE7" w14:textId="19630986" w:rsidR="00F75148" w:rsidRPr="00D432D8" w:rsidRDefault="00F75148" w:rsidP="00AD7997">
            <w:pPr>
              <w:pStyle w:val="AIBodyText"/>
              <w:numPr>
                <w:ilvl w:val="0"/>
                <w:numId w:val="31"/>
              </w:numPr>
              <w:spacing w:line="276" w:lineRule="auto"/>
              <w:rPr>
                <w:rFonts w:ascii="GT America Regular" w:hAnsi="GT America Regular"/>
                <w:bCs w:val="0"/>
                <w:sz w:val="22"/>
                <w:szCs w:val="22"/>
              </w:rPr>
            </w:pPr>
            <w:r w:rsidRPr="00D432D8">
              <w:rPr>
                <w:rFonts w:ascii="GT America Regular" w:hAnsi="GT America Regular"/>
                <w:bCs w:val="0"/>
                <w:sz w:val="22"/>
                <w:szCs w:val="22"/>
              </w:rPr>
              <w:t>CPP20617 Certificate II in Cleaning</w:t>
            </w:r>
            <w:r w:rsidR="00440D12">
              <w:rPr>
                <w:rFonts w:ascii="GT America Regular" w:hAnsi="GT America Regular"/>
                <w:bCs w:val="0"/>
                <w:sz w:val="22"/>
                <w:szCs w:val="22"/>
              </w:rPr>
              <w:t>.</w:t>
            </w:r>
          </w:p>
          <w:p w14:paraId="1E4D92CF" w14:textId="5C252E03"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Revision of </w:t>
            </w:r>
            <w:r w:rsidR="00D57E23" w:rsidRPr="00D432D8">
              <w:rPr>
                <w:rFonts w:ascii="GT America Regular" w:hAnsi="GT America Regular"/>
                <w:bCs w:val="0"/>
                <w:sz w:val="22"/>
                <w:szCs w:val="22"/>
              </w:rPr>
              <w:t>twenty-three</w:t>
            </w:r>
            <w:r w:rsidRPr="00D432D8">
              <w:rPr>
                <w:rFonts w:ascii="GT America Regular" w:hAnsi="GT America Regular"/>
                <w:bCs w:val="0"/>
                <w:sz w:val="22"/>
                <w:szCs w:val="22"/>
              </w:rPr>
              <w:t xml:space="preserve"> units of competency</w:t>
            </w:r>
          </w:p>
          <w:p w14:paraId="2C51FB05" w14:textId="1B81F61F" w:rsidR="00F75148" w:rsidRPr="00D432D8" w:rsidRDefault="00F75148"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Addition of </w:t>
            </w:r>
            <w:r w:rsidR="00D57E23" w:rsidRPr="00D432D8">
              <w:rPr>
                <w:rFonts w:ascii="GT America Regular" w:hAnsi="GT America Regular"/>
                <w:bCs w:val="0"/>
                <w:sz w:val="22"/>
                <w:szCs w:val="22"/>
              </w:rPr>
              <w:t>six</w:t>
            </w:r>
            <w:r w:rsidRPr="00D432D8">
              <w:rPr>
                <w:rFonts w:ascii="GT America Regular" w:hAnsi="GT America Regular"/>
                <w:bCs w:val="0"/>
                <w:sz w:val="22"/>
                <w:szCs w:val="22"/>
              </w:rPr>
              <w:t xml:space="preserve"> new units of comp</w:t>
            </w:r>
            <w:r w:rsidR="00011DCF" w:rsidRPr="00D432D8">
              <w:rPr>
                <w:rFonts w:ascii="GT America Regular" w:hAnsi="GT America Regular"/>
                <w:bCs w:val="0"/>
                <w:sz w:val="22"/>
                <w:szCs w:val="22"/>
              </w:rPr>
              <w:t>e</w:t>
            </w:r>
            <w:r w:rsidRPr="00D432D8">
              <w:rPr>
                <w:rFonts w:ascii="GT America Regular" w:hAnsi="GT America Regular"/>
                <w:bCs w:val="0"/>
                <w:sz w:val="22"/>
                <w:szCs w:val="22"/>
              </w:rPr>
              <w:t>tency</w:t>
            </w:r>
          </w:p>
          <w:p w14:paraId="7549E8FD" w14:textId="0DF12C41" w:rsidR="00011DCF" w:rsidRPr="00D432D8" w:rsidRDefault="00D57E23"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Addition of one new </w:t>
            </w:r>
            <w:r w:rsidR="00594103">
              <w:rPr>
                <w:rFonts w:ascii="GT America Regular" w:hAnsi="GT America Regular"/>
                <w:bCs w:val="0"/>
                <w:sz w:val="22"/>
                <w:szCs w:val="22"/>
              </w:rPr>
              <w:t>Skill Set</w:t>
            </w:r>
            <w:r w:rsidRPr="00D432D8">
              <w:rPr>
                <w:rFonts w:ascii="GT America Regular" w:hAnsi="GT America Regular"/>
                <w:bCs w:val="0"/>
                <w:sz w:val="22"/>
                <w:szCs w:val="22"/>
              </w:rPr>
              <w:t>:</w:t>
            </w:r>
          </w:p>
          <w:p w14:paraId="0FDD6300" w14:textId="1FF4E97C" w:rsidR="00D57E23" w:rsidRPr="00D432D8" w:rsidRDefault="00C92941" w:rsidP="00AD7997">
            <w:pPr>
              <w:pStyle w:val="AIBodyText"/>
              <w:numPr>
                <w:ilvl w:val="0"/>
                <w:numId w:val="31"/>
              </w:numPr>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CPPSS00080 </w:t>
            </w:r>
            <w:r w:rsidR="00D57E23" w:rsidRPr="00D432D8">
              <w:rPr>
                <w:rFonts w:ascii="GT America Regular" w:hAnsi="GT America Regular"/>
                <w:bCs w:val="0"/>
                <w:sz w:val="22"/>
                <w:szCs w:val="22"/>
              </w:rPr>
              <w:t>Introduction to Cleaning Operation</w:t>
            </w:r>
            <w:r w:rsidR="00B02AB7" w:rsidRPr="00D432D8">
              <w:rPr>
                <w:rFonts w:ascii="GT America Regular" w:hAnsi="GT America Regular"/>
                <w:bCs w:val="0"/>
                <w:sz w:val="22"/>
                <w:szCs w:val="22"/>
              </w:rPr>
              <w:t>s</w:t>
            </w:r>
            <w:r w:rsidR="00D57E23" w:rsidRPr="00D432D8">
              <w:rPr>
                <w:rFonts w:ascii="GT America Regular" w:hAnsi="GT America Regular"/>
                <w:bCs w:val="0"/>
                <w:sz w:val="22"/>
                <w:szCs w:val="22"/>
              </w:rPr>
              <w:t xml:space="preserve"> </w:t>
            </w:r>
          </w:p>
          <w:p w14:paraId="6CFE5389" w14:textId="1E08182C" w:rsidR="00D57E23" w:rsidRPr="00D432D8" w:rsidRDefault="00D57E23" w:rsidP="00AD7997">
            <w:pPr>
              <w:pStyle w:val="AIBodyText"/>
              <w:spacing w:line="276" w:lineRule="auto"/>
              <w:rPr>
                <w:rFonts w:ascii="GT America Regular" w:hAnsi="GT America Regular"/>
                <w:bCs w:val="0"/>
                <w:sz w:val="22"/>
                <w:szCs w:val="22"/>
              </w:rPr>
            </w:pPr>
            <w:r w:rsidRPr="00D432D8">
              <w:rPr>
                <w:rFonts w:ascii="GT America Regular" w:hAnsi="GT America Regular"/>
                <w:bCs w:val="0"/>
                <w:sz w:val="22"/>
                <w:szCs w:val="22"/>
              </w:rPr>
              <w:t xml:space="preserve">Deletion of eight </w:t>
            </w:r>
            <w:r w:rsidR="00594103">
              <w:rPr>
                <w:rFonts w:ascii="GT America Regular" w:hAnsi="GT America Regular"/>
                <w:bCs w:val="0"/>
                <w:sz w:val="22"/>
                <w:szCs w:val="22"/>
              </w:rPr>
              <w:t>Skill Set</w:t>
            </w:r>
            <w:r w:rsidRPr="00D432D8">
              <w:rPr>
                <w:rFonts w:ascii="GT America Regular" w:hAnsi="GT America Regular"/>
                <w:bCs w:val="0"/>
                <w:sz w:val="22"/>
                <w:szCs w:val="22"/>
              </w:rPr>
              <w:t>s</w:t>
            </w:r>
            <w:r w:rsidR="00AD7997" w:rsidRPr="00D432D8">
              <w:rPr>
                <w:rFonts w:ascii="GT America Regular" w:hAnsi="GT America Regular"/>
                <w:bCs w:val="0"/>
                <w:sz w:val="22"/>
                <w:szCs w:val="22"/>
              </w:rPr>
              <w:t>:</w:t>
            </w:r>
          </w:p>
          <w:p w14:paraId="39C9AB97" w14:textId="14589E45"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6" w:tooltip="View details for skill set Clean and restore hard floors" w:history="1">
              <w:r w:rsidRPr="00D432D8">
                <w:rPr>
                  <w:rFonts w:ascii="GT America Regular" w:eastAsiaTheme="minorHAnsi" w:hAnsi="GT America Regular" w:cs="Open Sans"/>
                  <w:lang w:val="en-US"/>
                </w:rPr>
                <w:t>CPPSS00048</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Clean and restore hard floors</w:t>
              </w:r>
            </w:hyperlink>
          </w:p>
          <w:p w14:paraId="08C891E8" w14:textId="2769E855"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7" w:tooltip="View details for skill set Clean carpets" w:history="1">
              <w:r w:rsidRPr="00D432D8">
                <w:rPr>
                  <w:rFonts w:ascii="GT America Regular" w:eastAsiaTheme="minorHAnsi" w:hAnsi="GT America Regular" w:cs="Open Sans"/>
                  <w:lang w:val="en-US"/>
                </w:rPr>
                <w:t>CPPSS00049</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Clean carpets</w:t>
              </w:r>
            </w:hyperlink>
          </w:p>
          <w:p w14:paraId="119220CA" w14:textId="773E8C02"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8" w:tooltip="View details for skill set Clean hospitals and aged care facilities" w:history="1">
              <w:r w:rsidRPr="00D432D8">
                <w:rPr>
                  <w:rFonts w:ascii="GT America Regular" w:eastAsiaTheme="minorHAnsi" w:hAnsi="GT America Regular" w:cs="Open Sans"/>
                  <w:lang w:val="en-US"/>
                </w:rPr>
                <w:t>CPPSS00050</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Clean hospitals and aged care facilities</w:t>
              </w:r>
            </w:hyperlink>
          </w:p>
          <w:p w14:paraId="2E009F01" w14:textId="28AE30D4"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29" w:tooltip="View details for skill set Clean residential work sites" w:history="1">
              <w:r w:rsidRPr="00D432D8">
                <w:rPr>
                  <w:rFonts w:ascii="GT America Regular" w:eastAsiaTheme="minorHAnsi" w:hAnsi="GT America Regular" w:cs="Open Sans"/>
                  <w:lang w:val="en-US"/>
                </w:rPr>
                <w:t>CPPSS00051</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Clean residential work sites</w:t>
              </w:r>
            </w:hyperlink>
          </w:p>
          <w:p w14:paraId="68E0B6FD" w14:textId="72BA685C"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0" w:tooltip="View details for skill set Develop and implement environmentally sustainable cleaning programs" w:history="1">
              <w:r w:rsidRPr="00D432D8">
                <w:rPr>
                  <w:rFonts w:ascii="GT America Regular" w:eastAsiaTheme="minorHAnsi" w:hAnsi="GT America Regular" w:cs="Open Sans"/>
                  <w:lang w:val="en-US"/>
                </w:rPr>
                <w:t>CPPSS00052</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Develop and implement environmentally sustainable cleaning programs</w:t>
              </w:r>
            </w:hyperlink>
          </w:p>
          <w:p w14:paraId="0FD8E8A5" w14:textId="364CF628"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1" w:tooltip="View details for skill set Implement environmentally sustainable cleaning programs" w:history="1">
              <w:r w:rsidRPr="00D432D8">
                <w:rPr>
                  <w:rFonts w:ascii="GT America Regular" w:eastAsiaTheme="minorHAnsi" w:hAnsi="GT America Regular" w:cs="Open Sans"/>
                  <w:lang w:val="en-US"/>
                </w:rPr>
                <w:t>CPPSS00053</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Implement environmentally sustainable cleaning programs</w:t>
              </w:r>
            </w:hyperlink>
          </w:p>
          <w:p w14:paraId="0F61C887" w14:textId="3776D592"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2" w:tooltip="View details for skill set Induct cleaning staff" w:history="1">
              <w:r w:rsidRPr="00D432D8">
                <w:rPr>
                  <w:rFonts w:ascii="GT America Regular" w:eastAsiaTheme="minorHAnsi" w:hAnsi="GT America Regular" w:cs="Open Sans"/>
                  <w:lang w:val="en-US"/>
                </w:rPr>
                <w:t>CPPSS00054</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Induct cleaning staff</w:t>
              </w:r>
            </w:hyperlink>
          </w:p>
          <w:p w14:paraId="460183DB" w14:textId="4D4D4292" w:rsidR="00AD7997" w:rsidRPr="00D432D8" w:rsidRDefault="00AD7997" w:rsidP="00AD7997">
            <w:pPr>
              <w:numPr>
                <w:ilvl w:val="0"/>
                <w:numId w:val="37"/>
              </w:numPr>
              <w:shd w:val="clear" w:color="auto" w:fill="FFFFFF"/>
              <w:spacing w:before="100" w:beforeAutospacing="1" w:after="100" w:afterAutospacing="1"/>
              <w:rPr>
                <w:rFonts w:ascii="GT America Regular" w:eastAsiaTheme="minorHAnsi" w:hAnsi="GT America Regular" w:cs="Open Sans"/>
                <w:lang w:val="en-US"/>
              </w:rPr>
            </w:pPr>
            <w:hyperlink r:id="rId33" w:tooltip="View details for skill set Perform environmentally sustainable cleaning operations" w:history="1">
              <w:r w:rsidRPr="00D432D8">
                <w:rPr>
                  <w:rFonts w:ascii="GT America Regular" w:eastAsiaTheme="minorHAnsi" w:hAnsi="GT America Regular" w:cs="Open Sans"/>
                  <w:lang w:val="en-US"/>
                </w:rPr>
                <w:t>CPPSS00055</w:t>
              </w:r>
              <w:r w:rsidR="004B1E35">
                <w:rPr>
                  <w:rFonts w:ascii="GT America Regular" w:eastAsiaTheme="minorHAnsi" w:hAnsi="GT America Regular" w:cs="Open Sans"/>
                  <w:lang w:val="en-US"/>
                </w:rPr>
                <w:t xml:space="preserve"> </w:t>
              </w:r>
              <w:r w:rsidRPr="00D432D8">
                <w:rPr>
                  <w:rFonts w:ascii="GT America Regular" w:eastAsiaTheme="minorHAnsi" w:hAnsi="GT America Regular" w:cs="Open Sans"/>
                  <w:lang w:val="en-US"/>
                </w:rPr>
                <w:t>Perform environmentally sustainable cleaning operations</w:t>
              </w:r>
            </w:hyperlink>
            <w:r w:rsidRPr="00D432D8">
              <w:rPr>
                <w:rFonts w:ascii="GT America Regular" w:eastAsiaTheme="minorHAnsi" w:hAnsi="GT America Regular" w:cs="Open Sans"/>
                <w:lang w:val="en-US"/>
              </w:rPr>
              <w:t>.</w:t>
            </w:r>
          </w:p>
          <w:p w14:paraId="1E9D8D20" w14:textId="4628DEBF" w:rsidR="00014C3D" w:rsidRPr="00D432D8" w:rsidRDefault="00014C3D" w:rsidP="00AD7997">
            <w:pPr>
              <w:pStyle w:val="AIBodyText"/>
              <w:rPr>
                <w:rFonts w:ascii="GT America Regular" w:hAnsi="GT America Regular"/>
                <w:bCs w:val="0"/>
                <w:sz w:val="22"/>
                <w:szCs w:val="22"/>
              </w:rPr>
            </w:pPr>
            <w:r w:rsidRPr="00D432D8">
              <w:rPr>
                <w:rFonts w:ascii="GT America Regular" w:hAnsi="GT America Regular"/>
                <w:bCs w:val="0"/>
                <w:sz w:val="22"/>
                <w:szCs w:val="22"/>
              </w:rPr>
              <w:lastRenderedPageBreak/>
              <w:t xml:space="preserve">Deletion of </w:t>
            </w:r>
            <w:r w:rsidR="00F64E85" w:rsidRPr="00D432D8">
              <w:rPr>
                <w:rFonts w:ascii="GT America Regular" w:hAnsi="GT America Regular"/>
                <w:bCs w:val="0"/>
                <w:sz w:val="22"/>
                <w:szCs w:val="22"/>
              </w:rPr>
              <w:t>thirty-four</w:t>
            </w:r>
            <w:r w:rsidRPr="00D432D8">
              <w:rPr>
                <w:rFonts w:ascii="GT America Regular" w:hAnsi="GT America Regular"/>
                <w:bCs w:val="0"/>
                <w:sz w:val="22"/>
                <w:szCs w:val="22"/>
              </w:rPr>
              <w:t xml:space="preserve"> units of </w:t>
            </w:r>
            <w:r w:rsidR="00F64E85" w:rsidRPr="00D432D8">
              <w:rPr>
                <w:rFonts w:ascii="GT America Regular" w:hAnsi="GT America Regular"/>
                <w:bCs w:val="0"/>
                <w:sz w:val="22"/>
                <w:szCs w:val="22"/>
              </w:rPr>
              <w:t>c</w:t>
            </w:r>
            <w:r w:rsidRPr="00D432D8">
              <w:rPr>
                <w:rFonts w:ascii="GT America Regular" w:hAnsi="GT America Regular"/>
                <w:bCs w:val="0"/>
                <w:sz w:val="22"/>
                <w:szCs w:val="22"/>
              </w:rPr>
              <w:t>ompetency from the CPP Property Services Training Package.</w:t>
            </w:r>
          </w:p>
          <w:p w14:paraId="26058B03" w14:textId="5EAEA50A" w:rsidR="005A65AE" w:rsidRPr="00D432D8" w:rsidRDefault="005A65AE" w:rsidP="00AD7997">
            <w:pPr>
              <w:pStyle w:val="AIBodyText"/>
              <w:rPr>
                <w:rFonts w:ascii="GT America Regular" w:hAnsi="GT America Regular"/>
                <w:bCs w:val="0"/>
                <w:sz w:val="22"/>
                <w:szCs w:val="22"/>
              </w:rPr>
            </w:pPr>
          </w:p>
        </w:tc>
      </w:tr>
      <w:tr w:rsidR="00A71076" w:rsidRPr="00D432D8" w14:paraId="3D53FA5D" w14:textId="77777777" w:rsidTr="00C241E3">
        <w:tc>
          <w:tcPr>
            <w:tcW w:w="622" w:type="pct"/>
          </w:tcPr>
          <w:p w14:paraId="7478285B" w14:textId="088B2B56"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14.0</w:t>
            </w:r>
          </w:p>
        </w:tc>
        <w:tc>
          <w:tcPr>
            <w:tcW w:w="860" w:type="pct"/>
          </w:tcPr>
          <w:p w14:paraId="40B11CF3" w14:textId="464621D7" w:rsidR="00A71076" w:rsidRPr="00D432D8" w:rsidRDefault="00A71076" w:rsidP="00A71076">
            <w:pPr>
              <w:pStyle w:val="BodyText"/>
              <w:rPr>
                <w:rFonts w:ascii="GT America Regular" w:hAnsi="GT America Regular"/>
                <w:bCs/>
              </w:rPr>
            </w:pPr>
            <w:r w:rsidRPr="00D432D8">
              <w:rPr>
                <w:rFonts w:ascii="GT America Regular" w:hAnsi="GT America Regular"/>
                <w:bCs/>
              </w:rPr>
              <w:t>19 May 2021</w:t>
            </w:r>
          </w:p>
        </w:tc>
        <w:tc>
          <w:tcPr>
            <w:tcW w:w="3518" w:type="pct"/>
            <w:vAlign w:val="center"/>
          </w:tcPr>
          <w:p w14:paraId="3AB76BCA"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Access Consulting</w:t>
            </w:r>
          </w:p>
          <w:p w14:paraId="29AEF41C"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two qualifications:</w:t>
            </w:r>
          </w:p>
          <w:p w14:paraId="37D793D7"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CPP40821 Certificate IV in Access Consulting</w:t>
            </w:r>
          </w:p>
          <w:p w14:paraId="644F6563" w14:textId="63CBCC1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CPP50721 Diploma of Access Consulting</w:t>
            </w:r>
            <w:r w:rsidR="00440D12">
              <w:rPr>
                <w:rFonts w:ascii="GT America Regular" w:eastAsiaTheme="minorEastAsia" w:hAnsi="GT America Regular" w:cs="Microsoft Sans Serif"/>
                <w:sz w:val="22"/>
                <w:lang w:eastAsia="en-AU" w:bidi="en-US"/>
              </w:rPr>
              <w:t>.</w:t>
            </w:r>
          </w:p>
          <w:p w14:paraId="54F16F57" w14:textId="1C617D7A" w:rsidR="00A71076" w:rsidRPr="00D432D8" w:rsidRDefault="00A71076" w:rsidP="00A71076">
            <w:pPr>
              <w:spacing w:line="276" w:lineRule="auto"/>
              <w:rPr>
                <w:rFonts w:ascii="GT America Regular" w:hAnsi="GT America Regular"/>
                <w:bCs/>
              </w:rPr>
            </w:pPr>
            <w:r w:rsidRPr="00D432D8">
              <w:rPr>
                <w:rFonts w:ascii="GT America Regular" w:hAnsi="GT America Regular"/>
                <w:bCs/>
              </w:rPr>
              <w:t>Revision of forty-seven units of competency</w:t>
            </w:r>
          </w:p>
          <w:p w14:paraId="4D49376B" w14:textId="77777777" w:rsidR="00A71076" w:rsidRPr="00D432D8" w:rsidRDefault="00A71076" w:rsidP="00A71076">
            <w:pPr>
              <w:spacing w:line="276" w:lineRule="auto"/>
              <w:rPr>
                <w:rFonts w:ascii="GT America Regular" w:hAnsi="GT America Regular"/>
                <w:bCs/>
              </w:rPr>
            </w:pPr>
            <w:r w:rsidRPr="00D432D8">
              <w:rPr>
                <w:rFonts w:ascii="GT America Regular" w:hAnsi="GT America Regular"/>
                <w:bCs/>
              </w:rPr>
              <w:t xml:space="preserve">Deletion of three qualifications </w:t>
            </w:r>
            <w:r w:rsidRPr="00D432D8">
              <w:rPr>
                <w:rFonts w:ascii="GT America Regular" w:eastAsiaTheme="minorHAnsi" w:hAnsi="GT America Regular"/>
                <w:bCs/>
                <w:szCs w:val="24"/>
              </w:rPr>
              <w:t>CPP07 Property Service Training Package</w:t>
            </w:r>
            <w:r w:rsidRPr="00D432D8">
              <w:rPr>
                <w:rFonts w:ascii="GT America Regular" w:hAnsi="GT America Regular"/>
                <w:bCs/>
              </w:rPr>
              <w:t>:</w:t>
            </w:r>
          </w:p>
          <w:p w14:paraId="0CDFE368" w14:textId="77777777"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CPP50511 Diploma of Property Services (Asset and Facility Management)</w:t>
            </w:r>
          </w:p>
          <w:p w14:paraId="0423D6F7" w14:textId="77777777"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CPP60211 Advanced Diploma of Property Services (Asset and Facility Management)</w:t>
            </w:r>
          </w:p>
          <w:p w14:paraId="6DFA6E76" w14:textId="6317731B" w:rsidR="00A71076" w:rsidRPr="00D432D8" w:rsidRDefault="00A71076" w:rsidP="00A71076">
            <w:pPr>
              <w:pStyle w:val="ListParagraph"/>
              <w:numPr>
                <w:ilvl w:val="0"/>
                <w:numId w:val="16"/>
              </w:numPr>
              <w:spacing w:line="276" w:lineRule="auto"/>
              <w:ind w:left="315" w:hanging="315"/>
              <w:rPr>
                <w:rFonts w:ascii="GT America Regular" w:eastAsiaTheme="minorHAnsi" w:hAnsi="GT America Regular"/>
                <w:bCs/>
                <w:szCs w:val="24"/>
              </w:rPr>
            </w:pPr>
            <w:r w:rsidRPr="00D432D8">
              <w:rPr>
                <w:rFonts w:ascii="GT America Regular" w:eastAsiaTheme="minorHAnsi" w:hAnsi="GT America Regular"/>
                <w:bCs/>
                <w:szCs w:val="24"/>
              </w:rPr>
              <w:t>CPP80313 Graduate Diploma of Access Consulting</w:t>
            </w:r>
            <w:r w:rsidR="00440D12">
              <w:rPr>
                <w:rFonts w:ascii="GT America Regular" w:eastAsiaTheme="minorHAnsi" w:hAnsi="GT America Regular"/>
                <w:bCs/>
                <w:szCs w:val="24"/>
              </w:rPr>
              <w:t>.</w:t>
            </w:r>
          </w:p>
          <w:p w14:paraId="3B6C8F91"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Deletion of six units of competency from CPP07 Property Service Training Package.</w:t>
            </w:r>
          </w:p>
          <w:p w14:paraId="4ECC7A54" w14:textId="467D7EB5"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 xml:space="preserve">Revision of three </w:t>
            </w:r>
            <w:r w:rsidR="00594103">
              <w:rPr>
                <w:rFonts w:ascii="GT America Regular" w:eastAsiaTheme="minorHAnsi" w:hAnsi="GT America Regular"/>
                <w:bCs/>
                <w:szCs w:val="24"/>
              </w:rPr>
              <w:t>Skill Set</w:t>
            </w:r>
            <w:r w:rsidRPr="00D432D8">
              <w:rPr>
                <w:rFonts w:ascii="GT America Regular" w:eastAsiaTheme="minorHAnsi" w:hAnsi="GT America Regular"/>
                <w:bCs/>
                <w:szCs w:val="24"/>
              </w:rPr>
              <w:t>s:</w:t>
            </w:r>
          </w:p>
          <w:p w14:paraId="157DBB64" w14:textId="77777777"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CPPSS00056 Conduct Building Access Audits</w:t>
            </w:r>
          </w:p>
          <w:p w14:paraId="138A9AC3" w14:textId="77777777"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CPPSS00057 Conduct Outdoor Access Audits</w:t>
            </w:r>
          </w:p>
          <w:p w14:paraId="475FDD7E" w14:textId="15A7BF15" w:rsidR="00A71076" w:rsidRPr="00D432D8" w:rsidRDefault="00A71076" w:rsidP="00A71076">
            <w:pPr>
              <w:pStyle w:val="ListParagraph"/>
              <w:numPr>
                <w:ilvl w:val="0"/>
                <w:numId w:val="28"/>
              </w:numPr>
              <w:spacing w:line="276" w:lineRule="auto"/>
              <w:ind w:left="315" w:hanging="284"/>
              <w:rPr>
                <w:rFonts w:ascii="GT America Regular" w:eastAsiaTheme="minorHAnsi" w:hAnsi="GT America Regular"/>
                <w:bCs/>
                <w:szCs w:val="24"/>
              </w:rPr>
            </w:pPr>
            <w:r w:rsidRPr="00D432D8">
              <w:rPr>
                <w:rFonts w:ascii="GT America Regular" w:eastAsiaTheme="minorHAnsi" w:hAnsi="GT America Regular"/>
                <w:bCs/>
                <w:szCs w:val="24"/>
              </w:rPr>
              <w:t>CPPSS00058 Conduct Transport Access Audits</w:t>
            </w:r>
            <w:r w:rsidR="00440D12">
              <w:rPr>
                <w:rFonts w:ascii="GT America Regular" w:eastAsiaTheme="minorHAnsi" w:hAnsi="GT America Regular"/>
                <w:bCs/>
                <w:szCs w:val="24"/>
              </w:rPr>
              <w:t>.</w:t>
            </w:r>
          </w:p>
          <w:p w14:paraId="43C0FC85"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Minor updates:</w:t>
            </w:r>
          </w:p>
          <w:p w14:paraId="5DA45AAC"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CPP20521 Certificate II in Fire Protection Inspection and Testing</w:t>
            </w:r>
          </w:p>
          <w:p w14:paraId="053768F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CPP30821 Certificate III in Fire Protection Inspection and Testing</w:t>
            </w:r>
          </w:p>
          <w:p w14:paraId="39C224C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CPP41419 Certificate IV in Real Estate Practice</w:t>
            </w:r>
          </w:p>
          <w:p w14:paraId="6809620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CPP50921 Diploma of Building Design</w:t>
            </w:r>
          </w:p>
          <w:p w14:paraId="4B024C75"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CPP51119 Diploma of Property (Agency Management)</w:t>
            </w:r>
          </w:p>
          <w:p w14:paraId="323BFAE6"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eastAsiaTheme="minorHAnsi" w:hAnsi="GT America Regular"/>
                <w:bCs/>
                <w:szCs w:val="24"/>
              </w:rPr>
              <w:t>CPP60421 Advanced Diploma of Building Design</w:t>
            </w:r>
          </w:p>
          <w:p w14:paraId="42150D97"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eastAsiaTheme="minorHAnsi" w:hAnsi="GT America Regular"/>
                <w:bCs/>
                <w:szCs w:val="24"/>
              </w:rPr>
              <w:t>CPP80221 Graduate Diploma of Building Design</w:t>
            </w:r>
          </w:p>
          <w:p w14:paraId="3CB730FF"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CPPHES4001 Research and assess impact of building elements on thermal performance of residential buildings</w:t>
            </w:r>
          </w:p>
          <w:p w14:paraId="5ADF89FE"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CPPHES4002 Advise clients on thermal performance of residential buildings</w:t>
            </w:r>
          </w:p>
          <w:p w14:paraId="4CBDA991"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CPPHES4003 Operate and maintain computer system to support thermal performance assessments</w:t>
            </w:r>
          </w:p>
          <w:p w14:paraId="231F06C7"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CPPHES4004 Conduct thermal performance assessment of residential buildings</w:t>
            </w:r>
          </w:p>
          <w:p w14:paraId="7853D7BB"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CPPHES4005 Assess household energy use and efficiency improvements</w:t>
            </w:r>
          </w:p>
          <w:p w14:paraId="43882029"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lastRenderedPageBreak/>
              <w:t>CPPHES4006 Assess household water use and efficiency improvements</w:t>
            </w:r>
          </w:p>
          <w:p w14:paraId="5846AF37"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CPPHES4007 Assess thermal performance of existing residential buildings</w:t>
            </w:r>
          </w:p>
          <w:p w14:paraId="2ABCC785"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CPPHES4008 Assess household waste generation and waste management improvements</w:t>
            </w:r>
          </w:p>
          <w:p w14:paraId="273EFA6E"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CPPHES4009 Promote the adoption of home sustainability practices</w:t>
            </w:r>
          </w:p>
          <w:p w14:paraId="361A21E2"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CPPHES5001 Assess thermal performance of complex residential buildings.</w:t>
            </w:r>
          </w:p>
          <w:p w14:paraId="23929F5D"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CPPUPM3005 Manage pests without applying pesticides</w:t>
            </w:r>
          </w:p>
          <w:p w14:paraId="4AF87878" w14:textId="77777777" w:rsidR="00A71076" w:rsidRPr="00D432D8" w:rsidRDefault="00A71076" w:rsidP="00A71076">
            <w:pPr>
              <w:pStyle w:val="ListParagraph"/>
              <w:numPr>
                <w:ilvl w:val="0"/>
                <w:numId w:val="23"/>
              </w:numPr>
              <w:spacing w:line="276" w:lineRule="auto"/>
              <w:ind w:left="457" w:hanging="426"/>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CPPUPM3006 Manage pests by applying pesticides</w:t>
            </w:r>
          </w:p>
          <w:p w14:paraId="39326A96"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CPPUPM3008 Inspect for and report on timber pests</w:t>
            </w:r>
          </w:p>
          <w:p w14:paraId="5E2FD1E9" w14:textId="77777777"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cstheme="minorHAnsi"/>
                <w:bCs/>
              </w:rPr>
            </w:pPr>
            <w:r w:rsidRPr="00D432D8">
              <w:rPr>
                <w:rFonts w:ascii="GT America Regular" w:hAnsi="GT America Regular" w:cstheme="minorHAnsi"/>
                <w:color w:val="000000"/>
                <w:shd w:val="clear" w:color="auto" w:fill="FFFFFF"/>
                <w:lang w:val="en-AU" w:eastAsia="en-GB"/>
              </w:rPr>
              <w:t>CPPUPM3010 Control timber pests</w:t>
            </w:r>
          </w:p>
          <w:p w14:paraId="65B073B6" w14:textId="5F5A4E29" w:rsidR="00A71076" w:rsidRPr="00D432D8" w:rsidRDefault="00A71076" w:rsidP="00A71076">
            <w:pPr>
              <w:pStyle w:val="ListParagraph"/>
              <w:numPr>
                <w:ilvl w:val="0"/>
                <w:numId w:val="23"/>
              </w:numPr>
              <w:spacing w:line="276" w:lineRule="auto"/>
              <w:ind w:left="457" w:hanging="426"/>
              <w:rPr>
                <w:rFonts w:ascii="GT America Regular" w:eastAsiaTheme="minorHAnsi" w:hAnsi="GT America Regular"/>
                <w:bCs/>
                <w:szCs w:val="24"/>
              </w:rPr>
            </w:pPr>
            <w:r w:rsidRPr="00D432D8">
              <w:rPr>
                <w:rFonts w:ascii="GT America Regular" w:hAnsi="GT America Regular" w:cstheme="minorHAnsi"/>
                <w:color w:val="000000"/>
                <w:shd w:val="clear" w:color="auto" w:fill="FFFFFF"/>
                <w:lang w:val="en-AU" w:eastAsia="en-GB"/>
              </w:rPr>
              <w:t>CPPUPM3042 Install termite management systems</w:t>
            </w:r>
            <w:r w:rsidR="00440D12">
              <w:rPr>
                <w:rFonts w:ascii="GT America Regular" w:hAnsi="GT America Regular" w:cstheme="minorHAnsi"/>
                <w:color w:val="000000"/>
                <w:shd w:val="clear" w:color="auto" w:fill="FFFFFF"/>
                <w:lang w:val="en-AU" w:eastAsia="en-GB"/>
              </w:rPr>
              <w:t>.</w:t>
            </w:r>
          </w:p>
        </w:tc>
      </w:tr>
      <w:tr w:rsidR="00A71076" w:rsidRPr="00D432D8" w14:paraId="43C73CBD" w14:textId="77777777" w:rsidTr="00C241E3">
        <w:tc>
          <w:tcPr>
            <w:tcW w:w="622" w:type="pct"/>
          </w:tcPr>
          <w:p w14:paraId="71422421" w14:textId="03C2A51B"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13.1</w:t>
            </w:r>
          </w:p>
        </w:tc>
        <w:tc>
          <w:tcPr>
            <w:tcW w:w="860" w:type="pct"/>
          </w:tcPr>
          <w:p w14:paraId="117108AB" w14:textId="5D44B959" w:rsidR="00A71076" w:rsidRPr="00D432D8" w:rsidRDefault="00A71076" w:rsidP="00A71076">
            <w:pPr>
              <w:pStyle w:val="BodyText"/>
              <w:rPr>
                <w:rFonts w:ascii="GT America Regular" w:hAnsi="GT America Regular"/>
                <w:bCs/>
              </w:rPr>
            </w:pPr>
            <w:r w:rsidRPr="00D432D8">
              <w:rPr>
                <w:rFonts w:ascii="GT America Regular" w:hAnsi="GT America Regular"/>
                <w:bCs/>
              </w:rPr>
              <w:t>26 January 2021</w:t>
            </w:r>
          </w:p>
        </w:tc>
        <w:tc>
          <w:tcPr>
            <w:tcW w:w="3518" w:type="pct"/>
            <w:vAlign w:val="center"/>
          </w:tcPr>
          <w:p w14:paraId="3087828B" w14:textId="77777777" w:rsidR="00A71076" w:rsidRPr="00D432D8" w:rsidRDefault="00A71076" w:rsidP="00A71076">
            <w:pPr>
              <w:rPr>
                <w:rFonts w:ascii="GT America Regular" w:eastAsia="Times New Roman" w:hAnsi="GT America Regular"/>
                <w:b/>
                <w:bCs/>
                <w:color w:val="222222"/>
                <w:sz w:val="24"/>
                <w:szCs w:val="24"/>
              </w:rPr>
            </w:pPr>
            <w:r w:rsidRPr="00D432D8">
              <w:rPr>
                <w:rFonts w:ascii="GT America Regular" w:hAnsi="GT America Regular"/>
                <w:b/>
                <w:bCs/>
                <w:lang w:val="en-NZ"/>
              </w:rPr>
              <w:t>Minor updates:</w:t>
            </w:r>
          </w:p>
          <w:p w14:paraId="59A7E7F6"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w:t>
            </w:r>
            <w:r w:rsidRPr="00D432D8">
              <w:rPr>
                <w:rFonts w:ascii="GT America Regular" w:hAnsi="GT America Regular" w:cs="Microsoft Sans Serif"/>
                <w:bCs/>
                <w:szCs w:val="20"/>
                <w:lang w:val="en-US" w:eastAsia="en-AU" w:bidi="en-US"/>
              </w:rPr>
              <w:t xml:space="preserve">PPBDN5106 Determine compliance requirements for Class 2-9 buildings up to 2 </w:t>
            </w:r>
            <w:proofErr w:type="spellStart"/>
            <w:r w:rsidRPr="00D432D8">
              <w:rPr>
                <w:rFonts w:ascii="GT America Regular" w:hAnsi="GT America Regular" w:cs="Microsoft Sans Serif"/>
                <w:bCs/>
                <w:szCs w:val="20"/>
                <w:lang w:val="en-US" w:eastAsia="en-AU" w:bidi="en-US"/>
              </w:rPr>
              <w:t>storeys</w:t>
            </w:r>
            <w:proofErr w:type="spellEnd"/>
          </w:p>
          <w:p w14:paraId="197A9D90"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CPPREP5006 Manage operational finances in the property industry</w:t>
            </w:r>
          </w:p>
          <w:p w14:paraId="0FFB64F2"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lang w:val="en-NZ" w:eastAsia="en-AU" w:bidi="en-US"/>
              </w:rPr>
              <w:t>CPPUPM3005 Manage pests without applying pesticides</w:t>
            </w:r>
          </w:p>
          <w:p w14:paraId="38663335" w14:textId="26756A51" w:rsidR="00A71076" w:rsidRPr="00D432D8" w:rsidRDefault="00A71076" w:rsidP="00A71076">
            <w:pPr>
              <w:pStyle w:val="ListParagraph"/>
              <w:numPr>
                <w:ilvl w:val="0"/>
                <w:numId w:val="21"/>
              </w:numPr>
              <w:spacing w:line="276" w:lineRule="auto"/>
              <w:rPr>
                <w:rFonts w:ascii="GT America Regular" w:eastAsiaTheme="minorHAnsi" w:hAnsi="GT America Regular"/>
                <w:b/>
                <w:szCs w:val="24"/>
              </w:rPr>
            </w:pPr>
            <w:r w:rsidRPr="00D432D8">
              <w:rPr>
                <w:rFonts w:ascii="GT America Regular" w:hAnsi="GT America Regular" w:cs="Microsoft Sans Serif"/>
                <w:bCs/>
                <w:lang w:val="en-NZ" w:eastAsia="en-AU" w:bidi="en-US"/>
              </w:rPr>
              <w:t>CPPUPM3006 Manage pests by applying pesticides</w:t>
            </w:r>
            <w:r w:rsidR="00440D12">
              <w:rPr>
                <w:rFonts w:ascii="GT America Regular" w:hAnsi="GT America Regular" w:cs="Microsoft Sans Serif"/>
                <w:bCs/>
                <w:lang w:val="en-NZ" w:eastAsia="en-AU" w:bidi="en-US"/>
              </w:rPr>
              <w:t>.</w:t>
            </w:r>
          </w:p>
        </w:tc>
      </w:tr>
      <w:tr w:rsidR="00A71076" w:rsidRPr="00D432D8" w14:paraId="741571D9" w14:textId="77777777" w:rsidTr="00C241E3">
        <w:tc>
          <w:tcPr>
            <w:tcW w:w="622" w:type="pct"/>
          </w:tcPr>
          <w:p w14:paraId="25B717CE" w14:textId="191DA9C6" w:rsidR="00A71076" w:rsidRPr="00D432D8" w:rsidRDefault="00A71076" w:rsidP="00A71076">
            <w:pPr>
              <w:pStyle w:val="BodyText"/>
              <w:rPr>
                <w:rFonts w:ascii="GT America Regular" w:hAnsi="GT America Regular"/>
              </w:rPr>
            </w:pPr>
            <w:r w:rsidRPr="00D432D8">
              <w:rPr>
                <w:rFonts w:ascii="GT America Regular" w:hAnsi="GT America Regular"/>
              </w:rPr>
              <w:t>13.0</w:t>
            </w:r>
          </w:p>
        </w:tc>
        <w:tc>
          <w:tcPr>
            <w:tcW w:w="860" w:type="pct"/>
          </w:tcPr>
          <w:p w14:paraId="7C1903DD" w14:textId="15E5373F" w:rsidR="00A71076" w:rsidRPr="00D432D8" w:rsidRDefault="00A71076" w:rsidP="00A71076">
            <w:pPr>
              <w:pStyle w:val="BodyText"/>
              <w:rPr>
                <w:rFonts w:ascii="GT America Regular" w:hAnsi="GT America Regular"/>
                <w:bCs/>
              </w:rPr>
            </w:pPr>
            <w:r w:rsidRPr="00D432D8">
              <w:rPr>
                <w:rFonts w:ascii="GT America Regular" w:hAnsi="GT America Regular"/>
                <w:bCs/>
              </w:rPr>
              <w:t>20 January 2021</w:t>
            </w:r>
          </w:p>
        </w:tc>
        <w:tc>
          <w:tcPr>
            <w:tcW w:w="3518" w:type="pct"/>
            <w:vAlign w:val="center"/>
          </w:tcPr>
          <w:p w14:paraId="70EA976B"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Fire Protection Inspection and Testing</w:t>
            </w:r>
          </w:p>
          <w:p w14:paraId="72BFDA1B"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two qualifications:</w:t>
            </w:r>
          </w:p>
          <w:p w14:paraId="451F2FED"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CPP20521 Certificate II in Fire Protection Inspection and Testing</w:t>
            </w:r>
          </w:p>
          <w:p w14:paraId="587E6326" w14:textId="1AFE00FF"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CPP30821 Certificate III in Fire Protection Inspection and Testing</w:t>
            </w:r>
            <w:r w:rsidR="00440D12">
              <w:rPr>
                <w:rFonts w:ascii="GT America Regular" w:eastAsiaTheme="minorEastAsia" w:hAnsi="GT America Regular" w:cs="Microsoft Sans Serif"/>
                <w:sz w:val="22"/>
                <w:lang w:eastAsia="en-AU" w:bidi="en-US"/>
              </w:rPr>
              <w:t>.</w:t>
            </w:r>
          </w:p>
          <w:p w14:paraId="03AE90A9"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Revision of thirty units of competency.</w:t>
            </w:r>
          </w:p>
          <w:p w14:paraId="5AF04D6E" w14:textId="77777777" w:rsidR="00A71076" w:rsidRPr="00D432D8" w:rsidRDefault="00A71076" w:rsidP="00A71076">
            <w:pPr>
              <w:rPr>
                <w:rFonts w:ascii="GT America Regular" w:eastAsia="Times New Roman" w:hAnsi="GT America Regular"/>
                <w:b/>
                <w:bCs/>
                <w:color w:val="222222"/>
                <w:sz w:val="24"/>
                <w:szCs w:val="24"/>
              </w:rPr>
            </w:pPr>
            <w:r w:rsidRPr="00D432D8">
              <w:rPr>
                <w:rFonts w:ascii="GT America Regular" w:hAnsi="GT America Regular"/>
                <w:b/>
                <w:bCs/>
                <w:lang w:val="en-NZ"/>
              </w:rPr>
              <w:t>Minor updates:</w:t>
            </w:r>
          </w:p>
          <w:p w14:paraId="4FD74AFA"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lang w:val="en-NZ"/>
              </w:rPr>
              <w:t>C</w:t>
            </w:r>
            <w:r w:rsidRPr="00D432D8">
              <w:rPr>
                <w:rFonts w:ascii="GT America Regular" w:hAnsi="GT America Regular" w:cs="Microsoft Sans Serif"/>
                <w:bCs/>
                <w:szCs w:val="20"/>
                <w:lang w:val="en-US" w:eastAsia="en-AU" w:bidi="en-US"/>
              </w:rPr>
              <w:t xml:space="preserve">PPBDN5106 Determine compliance requirements for Class 2-9 buildings up to 2 </w:t>
            </w:r>
            <w:proofErr w:type="spellStart"/>
            <w:r w:rsidRPr="00D432D8">
              <w:rPr>
                <w:rFonts w:ascii="GT America Regular" w:hAnsi="GT America Regular" w:cs="Microsoft Sans Serif"/>
                <w:bCs/>
                <w:szCs w:val="20"/>
                <w:lang w:val="en-US" w:eastAsia="en-AU" w:bidi="en-US"/>
              </w:rPr>
              <w:t>storeys</w:t>
            </w:r>
            <w:proofErr w:type="spellEnd"/>
          </w:p>
          <w:p w14:paraId="116446BE"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CPPREP5006 Manage operational finances in the property industry</w:t>
            </w:r>
          </w:p>
          <w:p w14:paraId="4EFAAC68" w14:textId="77777777" w:rsidR="00A71076" w:rsidRPr="00D432D8" w:rsidRDefault="00A71076" w:rsidP="00A71076">
            <w:pPr>
              <w:pStyle w:val="ListParagraph"/>
              <w:numPr>
                <w:ilvl w:val="0"/>
                <w:numId w:val="21"/>
              </w:num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CPPUPM3005 Manage pests without applying pesticides</w:t>
            </w:r>
          </w:p>
          <w:p w14:paraId="66B620CE" w14:textId="01B4F344" w:rsidR="00A71076" w:rsidRPr="00D432D8" w:rsidRDefault="00A71076" w:rsidP="00014C3D">
            <w:pPr>
              <w:pStyle w:val="ListParagraph"/>
              <w:numPr>
                <w:ilvl w:val="0"/>
                <w:numId w:val="21"/>
              </w:numPr>
              <w:spacing w:line="276" w:lineRule="auto"/>
              <w:rPr>
                <w:rFonts w:ascii="GT America Regular" w:eastAsiaTheme="minorHAnsi" w:hAnsi="GT America Regular"/>
                <w:b/>
                <w:szCs w:val="24"/>
              </w:rPr>
            </w:pPr>
            <w:r w:rsidRPr="00D432D8">
              <w:rPr>
                <w:rFonts w:ascii="GT America Regular" w:hAnsi="GT America Regular" w:cs="Microsoft Sans Serif"/>
                <w:bCs/>
                <w:szCs w:val="20"/>
                <w:lang w:val="en-US" w:eastAsia="en-AU" w:bidi="en-US"/>
              </w:rPr>
              <w:t>CPPUPM3006 Manage pests by applying pesticides.</w:t>
            </w:r>
          </w:p>
        </w:tc>
      </w:tr>
      <w:tr w:rsidR="00A71076" w:rsidRPr="00D432D8" w14:paraId="1D8E29F2" w14:textId="77777777" w:rsidTr="00C241E3">
        <w:tc>
          <w:tcPr>
            <w:tcW w:w="622" w:type="pct"/>
          </w:tcPr>
          <w:p w14:paraId="3039AE92" w14:textId="09FDA6E0" w:rsidR="00A71076" w:rsidRPr="00D432D8" w:rsidRDefault="00A71076" w:rsidP="00A71076">
            <w:pPr>
              <w:pStyle w:val="BodyText"/>
              <w:rPr>
                <w:rFonts w:ascii="GT America Regular" w:hAnsi="GT America Regular"/>
              </w:rPr>
            </w:pPr>
            <w:r w:rsidRPr="00D432D8">
              <w:rPr>
                <w:rFonts w:ascii="GT America Regular" w:hAnsi="GT America Regular"/>
              </w:rPr>
              <w:t>12.0</w:t>
            </w:r>
          </w:p>
        </w:tc>
        <w:tc>
          <w:tcPr>
            <w:tcW w:w="860" w:type="pct"/>
          </w:tcPr>
          <w:p w14:paraId="2FEAF407" w14:textId="62F78344" w:rsidR="00A71076" w:rsidRPr="00D432D8" w:rsidRDefault="00A71076" w:rsidP="00A71076">
            <w:pPr>
              <w:pStyle w:val="BodyText"/>
              <w:rPr>
                <w:rFonts w:ascii="GT America Regular" w:hAnsi="GT America Regular"/>
                <w:bCs/>
              </w:rPr>
            </w:pPr>
            <w:r w:rsidRPr="00D432D8">
              <w:rPr>
                <w:rFonts w:ascii="GT America Regular" w:hAnsi="GT America Regular"/>
                <w:bCs/>
              </w:rPr>
              <w:t>13 January 2021</w:t>
            </w:r>
          </w:p>
        </w:tc>
        <w:tc>
          <w:tcPr>
            <w:tcW w:w="3518" w:type="pct"/>
            <w:vAlign w:val="center"/>
          </w:tcPr>
          <w:p w14:paraId="4C73A1C4" w14:textId="77777777"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b/>
                <w:szCs w:val="24"/>
              </w:rPr>
              <w:t>Surveying and Spatial Information Services</w:t>
            </w:r>
          </w:p>
          <w:p w14:paraId="0B11C2C9" w14:textId="77777777" w:rsidR="00A71076" w:rsidRPr="00D432D8" w:rsidRDefault="00A71076" w:rsidP="00A71076">
            <w:pPr>
              <w:spacing w:line="276" w:lineRule="auto"/>
              <w:rPr>
                <w:rFonts w:ascii="GT America Regular" w:eastAsiaTheme="minorHAnsi" w:hAnsi="GT America Regular"/>
                <w:bCs/>
                <w:szCs w:val="24"/>
              </w:rPr>
            </w:pPr>
            <w:r w:rsidRPr="00D432D8">
              <w:rPr>
                <w:rFonts w:ascii="GT America Regular" w:eastAsiaTheme="minorHAnsi" w:hAnsi="GT America Regular"/>
                <w:bCs/>
                <w:szCs w:val="24"/>
              </w:rPr>
              <w:t>Revision of six qualifications:</w:t>
            </w:r>
          </w:p>
          <w:p w14:paraId="436A3FAF"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 xml:space="preserve">CPP20121 Certificate II in Surveying and Spatial Information Services </w:t>
            </w:r>
          </w:p>
          <w:p w14:paraId="5E19EBEC"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CPP30221 Certificate III in Surveying and Spatial Information Services</w:t>
            </w:r>
          </w:p>
          <w:p w14:paraId="237CA44A"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lastRenderedPageBreak/>
              <w:t>CPP41721 Certificate IV in Surveying and Spatial Information Services</w:t>
            </w:r>
          </w:p>
          <w:p w14:paraId="7FB75F67"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CPP50121 Diploma of Surveying</w:t>
            </w:r>
          </w:p>
          <w:p w14:paraId="38D3FF49"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CPP50221 Diploma of Spatial Information Services</w:t>
            </w:r>
          </w:p>
          <w:p w14:paraId="37F55994" w14:textId="77777777" w:rsidR="00A71076" w:rsidRPr="00D432D8" w:rsidRDefault="00A71076" w:rsidP="00A71076">
            <w:pPr>
              <w:pStyle w:val="AIBodyText"/>
              <w:numPr>
                <w:ilvl w:val="0"/>
                <w:numId w:val="11"/>
              </w:numPr>
              <w:spacing w:line="276" w:lineRule="auto"/>
              <w:rPr>
                <w:rFonts w:ascii="GT America Regular" w:eastAsiaTheme="minorEastAsia" w:hAnsi="GT America Regular" w:cs="Microsoft Sans Serif"/>
                <w:sz w:val="22"/>
                <w:lang w:eastAsia="en-AU" w:bidi="en-US"/>
              </w:rPr>
            </w:pPr>
            <w:r w:rsidRPr="00D432D8">
              <w:rPr>
                <w:rFonts w:ascii="GT America Regular" w:eastAsiaTheme="minorEastAsia" w:hAnsi="GT America Regular" w:cs="Microsoft Sans Serif"/>
                <w:sz w:val="22"/>
                <w:lang w:eastAsia="en-AU" w:bidi="en-US"/>
              </w:rPr>
              <w:t>CPP60121 Advanced Diploma of Surveying.</w:t>
            </w:r>
          </w:p>
          <w:p w14:paraId="5A7A563C"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Revision of fifty-seven units of competency.</w:t>
            </w:r>
          </w:p>
          <w:p w14:paraId="224B22FA" w14:textId="77777777" w:rsidR="00A71076" w:rsidRPr="00D432D8" w:rsidRDefault="00A71076" w:rsidP="00A71076">
            <w:pPr>
              <w:pStyle w:val="BodyText"/>
              <w:spacing w:line="276" w:lineRule="auto"/>
              <w:rPr>
                <w:rFonts w:ascii="GT America Regular" w:hAnsi="GT America Regular"/>
                <w:bCs/>
              </w:rPr>
            </w:pPr>
            <w:r w:rsidRPr="00D432D8">
              <w:rPr>
                <w:rFonts w:ascii="GT America Regular" w:hAnsi="GT America Regular"/>
                <w:bCs/>
              </w:rPr>
              <w:t>Deletion of seven units of competency.</w:t>
            </w:r>
          </w:p>
          <w:p w14:paraId="378988DE" w14:textId="1D78FDAC" w:rsidR="00A71076" w:rsidRPr="00D432D8" w:rsidRDefault="00A71076" w:rsidP="00A71076">
            <w:pPr>
              <w:rPr>
                <w:rFonts w:ascii="GT America Regular" w:hAnsi="GT America Regular"/>
                <w:bCs/>
              </w:rPr>
            </w:pPr>
            <w:r w:rsidRPr="00D432D8">
              <w:rPr>
                <w:rFonts w:ascii="GT America Regular" w:hAnsi="GT America Regular"/>
                <w:bCs/>
              </w:rPr>
              <w:t>Deletion of twenty units of competency from CPP07 Property Service Training Package</w:t>
            </w:r>
          </w:p>
          <w:p w14:paraId="32548165" w14:textId="6A43A3D5" w:rsidR="00A71076" w:rsidRPr="00D432D8" w:rsidRDefault="00A71076" w:rsidP="00A71076">
            <w:pPr>
              <w:rPr>
                <w:rFonts w:ascii="GT America Regular" w:hAnsi="GT America Regular"/>
              </w:rPr>
            </w:pPr>
            <w:r w:rsidRPr="00D432D8">
              <w:rPr>
                <w:rFonts w:ascii="GT America Regular" w:hAnsi="GT America Regular"/>
              </w:rPr>
              <w:t xml:space="preserve">Deletion of sixteen </w:t>
            </w:r>
            <w:r w:rsidR="00594103">
              <w:rPr>
                <w:rFonts w:ascii="GT America Regular" w:hAnsi="GT America Regular"/>
              </w:rPr>
              <w:t>Skill Set</w:t>
            </w:r>
            <w:r w:rsidRPr="00D432D8">
              <w:rPr>
                <w:rFonts w:ascii="GT America Regular" w:hAnsi="GT America Regular"/>
              </w:rPr>
              <w:t>s from CPP07 Property Service Training Package.</w:t>
            </w:r>
          </w:p>
          <w:p w14:paraId="6EF4C3E0" w14:textId="77777777" w:rsidR="00A71076" w:rsidRPr="00D432D8" w:rsidRDefault="00A71076" w:rsidP="00A71076">
            <w:pPr>
              <w:rPr>
                <w:rFonts w:ascii="GT America Regular" w:hAnsi="GT America Regular"/>
              </w:rPr>
            </w:pPr>
          </w:p>
          <w:p w14:paraId="3F0B4D74" w14:textId="77777777" w:rsidR="00A71076" w:rsidRPr="00D432D8" w:rsidRDefault="00A71076" w:rsidP="00A71076">
            <w:pPr>
              <w:rPr>
                <w:rFonts w:ascii="GT America Regular" w:hAnsi="GT America Regular"/>
                <w:b/>
                <w:bCs/>
              </w:rPr>
            </w:pPr>
            <w:r w:rsidRPr="00D432D8">
              <w:rPr>
                <w:rFonts w:ascii="GT America Regular" w:hAnsi="GT America Regular"/>
                <w:b/>
                <w:bCs/>
              </w:rPr>
              <w:t>Minor update</w:t>
            </w:r>
          </w:p>
          <w:p w14:paraId="2FA73654" w14:textId="3ADF4C7A"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i/>
                <w:iCs/>
                <w:szCs w:val="24"/>
              </w:rPr>
              <w:t>CPPSEC2103 Apply WHS, emergency response and evacuation procedures to maintain security</w:t>
            </w:r>
            <w:r w:rsidRPr="00D432D8">
              <w:rPr>
                <w:rFonts w:ascii="GT America Regular" w:eastAsiaTheme="minorHAnsi" w:hAnsi="GT America Regular" w:cs="Calibri"/>
                <w:bCs/>
                <w:szCs w:val="24"/>
              </w:rPr>
              <w:t xml:space="preserve"> updated Unit Mapping Information section to provide further clarity on unit mapping.</w:t>
            </w:r>
          </w:p>
          <w:p w14:paraId="3CDC1087" w14:textId="77777777" w:rsidR="00A71076" w:rsidRPr="00D432D8" w:rsidRDefault="00A71076" w:rsidP="00A71076">
            <w:pPr>
              <w:spacing w:before="80"/>
              <w:ind w:right="168"/>
              <w:rPr>
                <w:rFonts w:ascii="GT America Regular" w:eastAsiaTheme="minorHAnsi" w:hAnsi="GT America Regular" w:cs="Calibri"/>
                <w:b/>
                <w:szCs w:val="24"/>
              </w:rPr>
            </w:pPr>
            <w:r w:rsidRPr="00D432D8">
              <w:rPr>
                <w:rFonts w:ascii="GT America Regular" w:eastAsiaTheme="minorHAnsi" w:hAnsi="GT America Regular" w:cs="Calibri"/>
                <w:b/>
                <w:szCs w:val="24"/>
              </w:rPr>
              <w:t>Minor update</w:t>
            </w:r>
          </w:p>
          <w:p w14:paraId="6172E6FA"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CPP50619 Diploma of Security Risk Management</w:t>
            </w:r>
          </w:p>
          <w:p w14:paraId="10140028"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Amended modification history table to rectify imported unit listing</w:t>
            </w:r>
          </w:p>
          <w:p w14:paraId="6A56B141" w14:textId="2385A775" w:rsidR="00A71076" w:rsidRPr="00D432D8" w:rsidRDefault="00A71076" w:rsidP="00A71076">
            <w:pPr>
              <w:pStyle w:val="ListParagraph"/>
              <w:numPr>
                <w:ilvl w:val="0"/>
                <w:numId w:val="18"/>
              </w:numPr>
              <w:spacing w:before="0" w:after="0"/>
              <w:rPr>
                <w:rFonts w:ascii="GT America Regular" w:eastAsiaTheme="minorHAnsi" w:hAnsi="GT America Regular" w:cs="Calibri"/>
                <w:bCs/>
                <w:szCs w:val="24"/>
              </w:rPr>
            </w:pPr>
            <w:r w:rsidRPr="00D432D8">
              <w:rPr>
                <w:rFonts w:ascii="GT America Regular" w:eastAsiaTheme="minorHAnsi" w:hAnsi="GT America Regular" w:cs="Calibri"/>
                <w:bCs/>
                <w:szCs w:val="24"/>
              </w:rPr>
              <w:t>BSBLDR522 Manage people performance</w:t>
            </w:r>
          </w:p>
          <w:p w14:paraId="1ADB09B2" w14:textId="597603C0"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BSBOPS505 Manage organisational customer service</w:t>
            </w:r>
          </w:p>
          <w:p w14:paraId="600FA789" w14:textId="1F7ACB32"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BSBTWK502 Manage team effectiveness</w:t>
            </w:r>
          </w:p>
          <w:p w14:paraId="539B239C" w14:textId="77777777"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Rectified elective unit listing by removing:</w:t>
            </w:r>
          </w:p>
          <w:p w14:paraId="01B206A5" w14:textId="45A875F4" w:rsidR="00A71076" w:rsidRPr="00D432D8" w:rsidRDefault="00A71076" w:rsidP="00A71076">
            <w:pPr>
              <w:pStyle w:val="ListParagraph"/>
              <w:numPr>
                <w:ilvl w:val="0"/>
                <w:numId w:val="18"/>
              </w:numPr>
              <w:rPr>
                <w:rFonts w:ascii="GT America Regular" w:eastAsiaTheme="minorHAnsi" w:hAnsi="GT America Regular" w:cs="Calibri"/>
                <w:bCs/>
                <w:szCs w:val="24"/>
              </w:rPr>
            </w:pPr>
            <w:r w:rsidRPr="00D432D8">
              <w:rPr>
                <w:rFonts w:ascii="GT America Regular" w:eastAsiaTheme="minorHAnsi" w:hAnsi="GT America Regular" w:cs="Calibri"/>
                <w:bCs/>
                <w:szCs w:val="24"/>
              </w:rPr>
              <w:t>BSBMKG507 Interpret market trends and developments</w:t>
            </w:r>
            <w:r w:rsidR="00440D12">
              <w:rPr>
                <w:rFonts w:ascii="GT America Regular" w:eastAsiaTheme="minorHAnsi" w:hAnsi="GT America Regular" w:cs="Calibri"/>
                <w:bCs/>
                <w:szCs w:val="24"/>
              </w:rPr>
              <w:t>.</w:t>
            </w:r>
          </w:p>
          <w:p w14:paraId="25B59BCB" w14:textId="77777777" w:rsidR="00A71076" w:rsidRPr="00D432D8" w:rsidRDefault="00A71076" w:rsidP="00A71076">
            <w:pPr>
              <w:spacing w:before="80"/>
              <w:ind w:right="168"/>
              <w:rPr>
                <w:rFonts w:ascii="GT America Regular" w:eastAsiaTheme="minorHAnsi" w:hAnsi="GT America Regular" w:cs="Calibri"/>
                <w:b/>
                <w:szCs w:val="24"/>
              </w:rPr>
            </w:pPr>
            <w:r w:rsidRPr="00D432D8">
              <w:rPr>
                <w:rFonts w:ascii="GT America Regular" w:eastAsiaTheme="minorHAnsi" w:hAnsi="GT America Regular" w:cs="Calibri"/>
                <w:b/>
                <w:szCs w:val="24"/>
              </w:rPr>
              <w:t>Minor update</w:t>
            </w:r>
          </w:p>
          <w:p w14:paraId="432688E6" w14:textId="531C8A3E"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CPP51119</w:t>
            </w:r>
            <w:r w:rsidR="004B1E35">
              <w:rPr>
                <w:rFonts w:ascii="GT America Regular" w:eastAsiaTheme="minorHAnsi" w:hAnsi="GT America Regular" w:cs="Calibri"/>
                <w:bCs/>
                <w:szCs w:val="24"/>
              </w:rPr>
              <w:t xml:space="preserve"> </w:t>
            </w:r>
            <w:r w:rsidRPr="00D432D8">
              <w:rPr>
                <w:rFonts w:ascii="GT America Regular" w:eastAsiaTheme="minorHAnsi" w:hAnsi="GT America Regular" w:cs="Calibri"/>
                <w:bCs/>
                <w:szCs w:val="24"/>
              </w:rPr>
              <w:t>Diploma of Property (Agency Management)</w:t>
            </w:r>
          </w:p>
          <w:p w14:paraId="385EBB58" w14:textId="77777777" w:rsidR="00A71076" w:rsidRPr="00D432D8" w:rsidRDefault="00A71076" w:rsidP="00A71076">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imported equivalent units of competency:</w:t>
            </w:r>
          </w:p>
          <w:p w14:paraId="2545E601"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BSBHRM528 Coordinate remuneration and employee benefits</w:t>
            </w:r>
          </w:p>
          <w:p w14:paraId="05956F56"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BSBHRM524 Coordinate workforce plan implementation</w:t>
            </w:r>
          </w:p>
          <w:p w14:paraId="50DCE7D8" w14:textId="77777777"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BSBOPS502 Manage business operational plans</w:t>
            </w:r>
          </w:p>
          <w:p w14:paraId="45B72CC0" w14:textId="6AC1F841" w:rsidR="00A71076" w:rsidRPr="00D432D8" w:rsidRDefault="00A71076" w:rsidP="00A71076">
            <w:pPr>
              <w:pStyle w:val="ListParagraph"/>
              <w:numPr>
                <w:ilvl w:val="0"/>
                <w:numId w:val="19"/>
              </w:num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BSBLDR602 Provide leadership across the organisation</w:t>
            </w:r>
            <w:r w:rsidR="00440D12">
              <w:rPr>
                <w:rFonts w:ascii="GT America Regular" w:eastAsiaTheme="minorHAnsi" w:hAnsi="GT America Regular" w:cs="Calibri"/>
                <w:bCs/>
                <w:szCs w:val="24"/>
              </w:rPr>
              <w:t>.</w:t>
            </w:r>
          </w:p>
          <w:p w14:paraId="63A073FA" w14:textId="44D20CF6"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cs="Calibri"/>
                <w:bCs/>
                <w:szCs w:val="24"/>
              </w:rPr>
              <w:t xml:space="preserve">Reincluded BSBMKG507 Interpret market trends and developments to elective unit listing. </w:t>
            </w:r>
          </w:p>
        </w:tc>
      </w:tr>
      <w:tr w:rsidR="00A71076" w:rsidRPr="00D432D8" w14:paraId="6D52A109" w14:textId="77777777" w:rsidTr="00C241E3">
        <w:tc>
          <w:tcPr>
            <w:tcW w:w="622" w:type="pct"/>
          </w:tcPr>
          <w:p w14:paraId="5FCAC493" w14:textId="7149B71F"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11.0</w:t>
            </w:r>
          </w:p>
        </w:tc>
        <w:tc>
          <w:tcPr>
            <w:tcW w:w="860" w:type="pct"/>
          </w:tcPr>
          <w:p w14:paraId="00E43311" w14:textId="34031DB1" w:rsidR="00A71076" w:rsidRPr="00D432D8" w:rsidRDefault="00A71076" w:rsidP="00A71076">
            <w:pPr>
              <w:pStyle w:val="BodyText"/>
              <w:rPr>
                <w:rFonts w:ascii="GT America Regular" w:hAnsi="GT America Regular"/>
                <w:bCs/>
              </w:rPr>
            </w:pPr>
            <w:r w:rsidRPr="00D432D8">
              <w:rPr>
                <w:rFonts w:ascii="GT America Regular" w:hAnsi="GT America Regular"/>
                <w:bCs/>
              </w:rPr>
              <w:t>7 January, 2021</w:t>
            </w:r>
          </w:p>
        </w:tc>
        <w:tc>
          <w:tcPr>
            <w:tcW w:w="3518" w:type="pct"/>
            <w:vAlign w:val="center"/>
          </w:tcPr>
          <w:p w14:paraId="7696EBD6" w14:textId="77777777" w:rsidR="00A71076" w:rsidRPr="00D432D8" w:rsidRDefault="00A71076" w:rsidP="00A71076">
            <w:pPr>
              <w:rPr>
                <w:rFonts w:ascii="GT America Regular" w:eastAsiaTheme="minorHAnsi" w:hAnsi="GT America Regular"/>
                <w:b/>
                <w:szCs w:val="24"/>
              </w:rPr>
            </w:pPr>
            <w:r w:rsidRPr="00D432D8">
              <w:rPr>
                <w:rFonts w:ascii="GT America Regular" w:eastAsiaTheme="minorHAnsi" w:hAnsi="GT America Regular"/>
                <w:b/>
                <w:szCs w:val="24"/>
              </w:rPr>
              <w:t>Primary Release of Building Design</w:t>
            </w:r>
          </w:p>
          <w:p w14:paraId="16E25719" w14:textId="77777777" w:rsidR="00A71076" w:rsidRPr="00D432D8" w:rsidRDefault="00A71076" w:rsidP="00A71076">
            <w:pPr>
              <w:rPr>
                <w:rFonts w:ascii="GT America Regular" w:eastAsiaTheme="minorHAnsi" w:hAnsi="GT America Regular"/>
                <w:bCs/>
                <w:szCs w:val="24"/>
              </w:rPr>
            </w:pPr>
            <w:r w:rsidRPr="00D432D8">
              <w:rPr>
                <w:rFonts w:ascii="GT America Regular" w:eastAsiaTheme="minorHAnsi" w:hAnsi="GT America Regular"/>
                <w:bCs/>
                <w:szCs w:val="24"/>
              </w:rPr>
              <w:t>Revision of three qualifications:</w:t>
            </w:r>
          </w:p>
          <w:p w14:paraId="0434125B"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 xml:space="preserve">CPP40121 Certificate IV in Residential Drafting </w:t>
            </w:r>
          </w:p>
          <w:p w14:paraId="5CB0F058"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 xml:space="preserve">CPP50921 Diploma of Building Design </w:t>
            </w:r>
          </w:p>
          <w:p w14:paraId="0B013E28" w14:textId="2BBD536E"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CPP80221 Graduate Diploma of Building Design</w:t>
            </w:r>
            <w:r w:rsidR="00440D12">
              <w:rPr>
                <w:rFonts w:ascii="GT America Regular" w:hAnsi="GT America Regular"/>
              </w:rPr>
              <w:t>.</w:t>
            </w:r>
          </w:p>
          <w:p w14:paraId="49BA445F"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Development of one new qualification:</w:t>
            </w:r>
          </w:p>
          <w:p w14:paraId="09DDC110"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lastRenderedPageBreak/>
              <w:t>CPP60421 Advanced Diploma of Building Design.</w:t>
            </w:r>
          </w:p>
          <w:p w14:paraId="1B444068"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one qualification:</w:t>
            </w:r>
          </w:p>
          <w:p w14:paraId="24679519" w14:textId="77777777" w:rsidR="00A71076" w:rsidRPr="00D432D8" w:rsidRDefault="00A71076" w:rsidP="00A71076">
            <w:pPr>
              <w:pStyle w:val="1bullet05indent"/>
              <w:numPr>
                <w:ilvl w:val="0"/>
                <w:numId w:val="20"/>
              </w:numPr>
              <w:rPr>
                <w:rFonts w:ascii="GT America Regular" w:hAnsi="GT America Regular"/>
              </w:rPr>
            </w:pPr>
            <w:r w:rsidRPr="00D432D8">
              <w:rPr>
                <w:rFonts w:ascii="GT America Regular" w:hAnsi="GT America Regular"/>
              </w:rPr>
              <w:t>CPP80113 Graduate Certificate in Building Design.</w:t>
            </w:r>
          </w:p>
          <w:p w14:paraId="34CFA637"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Development of nine new units of competency.</w:t>
            </w:r>
          </w:p>
          <w:p w14:paraId="1D28666C"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twenty-four units of competency.</w:t>
            </w:r>
          </w:p>
          <w:p w14:paraId="31EDF9ED" w14:textId="77777777"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eight units of competency.</w:t>
            </w:r>
          </w:p>
          <w:p w14:paraId="1199D7E3" w14:textId="77777777" w:rsidR="00A71076" w:rsidRPr="00D432D8" w:rsidRDefault="00A71076" w:rsidP="00A71076">
            <w:pPr>
              <w:rPr>
                <w:rFonts w:ascii="GT America Regular" w:eastAsiaTheme="minorHAnsi" w:hAnsi="GT America Regular"/>
                <w:b/>
                <w:szCs w:val="24"/>
              </w:rPr>
            </w:pPr>
            <w:r w:rsidRPr="00D432D8">
              <w:rPr>
                <w:rFonts w:ascii="GT America Regular" w:eastAsiaTheme="minorHAnsi" w:hAnsi="GT America Regular"/>
                <w:b/>
                <w:szCs w:val="24"/>
              </w:rPr>
              <w:t>Minor updates</w:t>
            </w:r>
          </w:p>
          <w:p w14:paraId="55FBCA53" w14:textId="77777777" w:rsidR="00A71076" w:rsidRPr="00D432D8" w:rsidRDefault="00A71076" w:rsidP="00A71076">
            <w:pPr>
              <w:rPr>
                <w:rFonts w:ascii="GT America Regular" w:hAnsi="GT America Regular"/>
              </w:rPr>
            </w:pPr>
            <w:r w:rsidRPr="00D432D8">
              <w:rPr>
                <w:rFonts w:ascii="GT America Regular" w:hAnsi="GT America Regular"/>
              </w:rPr>
              <w:t>Imported equivalent elective units of competency were updated on the following qualifications:</w:t>
            </w:r>
          </w:p>
          <w:p w14:paraId="378DA819" w14:textId="77777777" w:rsidR="00A71076" w:rsidRPr="00D432D8" w:rsidRDefault="00A71076" w:rsidP="00A71076">
            <w:pPr>
              <w:rPr>
                <w:rFonts w:ascii="GT America Regular" w:hAnsi="GT America Regular"/>
              </w:rPr>
            </w:pPr>
          </w:p>
          <w:p w14:paraId="507687AB" w14:textId="17D66CE5"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CPP20319</w:t>
            </w:r>
            <w:r w:rsidR="004B1E35">
              <w:rPr>
                <w:rFonts w:ascii="GT America Regular" w:hAnsi="GT America Regular"/>
                <w:lang w:eastAsia="en-GB"/>
              </w:rPr>
              <w:t xml:space="preserve"> </w:t>
            </w:r>
            <w:r w:rsidRPr="00D432D8">
              <w:rPr>
                <w:rFonts w:ascii="GT America Regular" w:hAnsi="GT America Regular"/>
                <w:lang w:eastAsia="en-GB"/>
              </w:rPr>
              <w:t>Certificate II in Technical Security </w:t>
            </w:r>
          </w:p>
          <w:p w14:paraId="6E3F9AFD" w14:textId="77777777" w:rsidR="00A71076" w:rsidRPr="00D432D8" w:rsidRDefault="00A71076" w:rsidP="00A71076">
            <w:pPr>
              <w:pStyle w:val="ListParagraph"/>
              <w:numPr>
                <w:ilvl w:val="0"/>
                <w:numId w:val="20"/>
              </w:numPr>
              <w:rPr>
                <w:rFonts w:ascii="GT America Regular" w:hAnsi="GT America Regular"/>
                <w:lang w:eastAsia="en-GB"/>
              </w:rPr>
            </w:pPr>
            <w:r w:rsidRPr="00D432D8">
              <w:rPr>
                <w:rFonts w:ascii="GT America Regular" w:hAnsi="GT America Regular" w:cs="Calibri"/>
                <w:color w:val="000000"/>
                <w:lang w:eastAsia="en-GB"/>
              </w:rPr>
              <w:t>ICTTEN208 Use electrical skills when working with telecommunications networks</w:t>
            </w:r>
          </w:p>
          <w:p w14:paraId="1929BD05" w14:textId="19366DBE" w:rsidR="00A71076" w:rsidRPr="00D432D8" w:rsidRDefault="00A71076" w:rsidP="00A71076">
            <w:pPr>
              <w:pStyle w:val="ListParagraph"/>
              <w:numPr>
                <w:ilvl w:val="0"/>
                <w:numId w:val="20"/>
              </w:numPr>
              <w:rPr>
                <w:rFonts w:ascii="GT America Regular" w:hAnsi="GT America Regular"/>
                <w:lang w:eastAsia="en-GB"/>
              </w:rPr>
            </w:pPr>
            <w:r w:rsidRPr="00D432D8">
              <w:rPr>
                <w:rFonts w:ascii="GT America Regular" w:hAnsi="GT America Regular" w:cs="Calibri"/>
                <w:color w:val="000000"/>
                <w:lang w:eastAsia="en-GB"/>
              </w:rPr>
              <w:t>ICTWHS204 Follow work health and safety and environmental policy and procedures</w:t>
            </w:r>
            <w:r w:rsidR="00440D12">
              <w:rPr>
                <w:rFonts w:ascii="GT America Regular" w:hAnsi="GT America Regular" w:cs="Calibri"/>
                <w:color w:val="000000"/>
                <w:lang w:eastAsia="en-GB"/>
              </w:rPr>
              <w:t>.</w:t>
            </w:r>
          </w:p>
          <w:p w14:paraId="71452BE0" w14:textId="77777777" w:rsidR="00A71076" w:rsidRPr="00D432D8" w:rsidRDefault="00A71076" w:rsidP="00A71076">
            <w:pPr>
              <w:rPr>
                <w:rFonts w:ascii="GT America Regular" w:hAnsi="GT America Regular"/>
              </w:rPr>
            </w:pPr>
          </w:p>
          <w:p w14:paraId="05B12006" w14:textId="121FCCCF"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CPP30119</w:t>
            </w:r>
            <w:r w:rsidR="004B1E35">
              <w:rPr>
                <w:rFonts w:ascii="GT America Regular" w:hAnsi="GT America Regular"/>
                <w:lang w:eastAsia="en-GB"/>
              </w:rPr>
              <w:t xml:space="preserve"> </w:t>
            </w:r>
            <w:r w:rsidRPr="00D432D8">
              <w:rPr>
                <w:rFonts w:ascii="GT America Regular" w:hAnsi="GT America Regular"/>
                <w:lang w:eastAsia="en-GB"/>
              </w:rPr>
              <w:t>Certificate III in Urban Pest Management</w:t>
            </w:r>
          </w:p>
          <w:p w14:paraId="77262C2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CPCCCM2012 Work safely at heights</w:t>
            </w:r>
          </w:p>
          <w:p w14:paraId="0E794AFC" w14:textId="581CDBA4" w:rsidR="00A71076" w:rsidRPr="00D432D8" w:rsidRDefault="00A71076" w:rsidP="00A71076">
            <w:pPr>
              <w:pStyle w:val="ListParagraph"/>
              <w:numPr>
                <w:ilvl w:val="0"/>
                <w:numId w:val="20"/>
              </w:numPr>
              <w:rPr>
                <w:rFonts w:ascii="GT America Regular" w:eastAsiaTheme="minorHAnsi" w:hAnsi="GT America Regular"/>
                <w:bCs/>
                <w:szCs w:val="24"/>
              </w:rPr>
            </w:pPr>
            <w:r w:rsidRPr="00D432D8">
              <w:rPr>
                <w:rFonts w:ascii="GT America Regular" w:eastAsiaTheme="minorHAnsi" w:hAnsi="GT America Regular"/>
                <w:bCs/>
                <w:szCs w:val="24"/>
              </w:rPr>
              <w:t xml:space="preserve">Correction to code, and of, imported unit </w:t>
            </w:r>
            <w:r w:rsidRPr="00D432D8">
              <w:rPr>
                <w:rFonts w:ascii="GT America Regular" w:eastAsiaTheme="minorHAnsi" w:hAnsi="GT America Regular"/>
                <w:bCs/>
                <w:i/>
                <w:iCs/>
                <w:szCs w:val="24"/>
              </w:rPr>
              <w:t>CPCCWHS1001 Prepare to work safely in the construction industry</w:t>
            </w:r>
            <w:r w:rsidR="00440D12">
              <w:rPr>
                <w:rFonts w:ascii="GT America Regular" w:eastAsiaTheme="minorHAnsi" w:hAnsi="GT America Regular"/>
                <w:bCs/>
                <w:i/>
                <w:iCs/>
                <w:szCs w:val="24"/>
              </w:rPr>
              <w:t>.</w:t>
            </w:r>
          </w:p>
          <w:p w14:paraId="5E3E659C" w14:textId="77777777" w:rsidR="00A71076" w:rsidRPr="00D432D8" w:rsidRDefault="00A71076" w:rsidP="00A71076">
            <w:pPr>
              <w:pStyle w:val="ListParagraph"/>
              <w:ind w:left="360"/>
              <w:rPr>
                <w:rFonts w:ascii="GT America Regular" w:eastAsiaTheme="minorHAnsi" w:hAnsi="GT America Regular"/>
                <w:bCs/>
                <w:szCs w:val="24"/>
              </w:rPr>
            </w:pPr>
          </w:p>
          <w:p w14:paraId="1ACCF721" w14:textId="6172B0EE"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CPP30416</w:t>
            </w:r>
            <w:r w:rsidR="004B1E35">
              <w:rPr>
                <w:rFonts w:ascii="GT America Regular" w:hAnsi="GT America Regular"/>
                <w:lang w:eastAsia="en-GB"/>
              </w:rPr>
              <w:t xml:space="preserve"> </w:t>
            </w:r>
            <w:r w:rsidRPr="00D432D8">
              <w:rPr>
                <w:rFonts w:ascii="GT America Regular" w:hAnsi="GT America Regular"/>
                <w:lang w:eastAsia="en-GB"/>
              </w:rPr>
              <w:t>Certificate III in Strata Community Management</w:t>
            </w:r>
          </w:p>
          <w:p w14:paraId="44315E3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BSBLDR301 Support effective workplace relationships</w:t>
            </w:r>
          </w:p>
          <w:p w14:paraId="34F84AC8" w14:textId="6622FAF4"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BSBSUS211 Participate in sustainable work practices</w:t>
            </w:r>
            <w:r w:rsidR="00440D12">
              <w:rPr>
                <w:rFonts w:ascii="GT America Regular" w:hAnsi="GT America Regular" w:cs="Calibri"/>
                <w:color w:val="000000"/>
                <w:lang w:eastAsia="en-GB"/>
              </w:rPr>
              <w:t>.</w:t>
            </w:r>
          </w:p>
          <w:p w14:paraId="3459BC97" w14:textId="77777777" w:rsidR="00A71076" w:rsidRPr="00D432D8" w:rsidRDefault="00A71076" w:rsidP="00A71076">
            <w:pPr>
              <w:rPr>
                <w:rFonts w:ascii="GT America Regular" w:hAnsi="GT America Regular"/>
              </w:rPr>
            </w:pPr>
          </w:p>
          <w:p w14:paraId="71A4AFD7" w14:textId="307A268E"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CPP30619</w:t>
            </w:r>
            <w:r w:rsidR="004B1E35">
              <w:rPr>
                <w:rFonts w:ascii="GT America Regular" w:hAnsi="GT America Regular"/>
                <w:lang w:eastAsia="en-GB"/>
              </w:rPr>
              <w:t xml:space="preserve"> </w:t>
            </w:r>
            <w:r w:rsidRPr="00D432D8">
              <w:rPr>
                <w:rFonts w:ascii="GT America Regular" w:hAnsi="GT America Regular"/>
                <w:lang w:eastAsia="en-GB"/>
              </w:rPr>
              <w:t>Certificate III in Investigative Services</w:t>
            </w:r>
          </w:p>
          <w:p w14:paraId="55FAB3C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BSBESB305 Address compliance requirements for new business ventures</w:t>
            </w:r>
          </w:p>
          <w:p w14:paraId="0DCFD00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 xml:space="preserve">BSBESB401 Research and develop business plans </w:t>
            </w:r>
          </w:p>
          <w:p w14:paraId="786D7F1A" w14:textId="67025906"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r w:rsidR="00440D12">
              <w:rPr>
                <w:rFonts w:ascii="GT America Regular" w:hAnsi="GT America Regular" w:cs="Calibri"/>
                <w:color w:val="000000"/>
                <w:lang w:eastAsia="en-GB"/>
              </w:rPr>
              <w:t>.</w:t>
            </w:r>
          </w:p>
          <w:p w14:paraId="1BB1F65E" w14:textId="77777777" w:rsidR="00A71076" w:rsidRPr="00D432D8" w:rsidRDefault="00A71076" w:rsidP="00A71076">
            <w:pPr>
              <w:rPr>
                <w:rFonts w:ascii="GT America Regular" w:hAnsi="GT America Regular"/>
              </w:rPr>
            </w:pPr>
          </w:p>
          <w:p w14:paraId="1545399C" w14:textId="20397071" w:rsidR="00A71076" w:rsidRPr="00D432D8" w:rsidRDefault="00A71076" w:rsidP="00A71076">
            <w:pPr>
              <w:rPr>
                <w:rFonts w:ascii="GT America Regular" w:hAnsi="GT America Regular"/>
              </w:rPr>
            </w:pPr>
            <w:r w:rsidRPr="00D432D8">
              <w:rPr>
                <w:rFonts w:ascii="GT America Regular" w:hAnsi="GT America Regular"/>
                <w:lang w:eastAsia="en-GB"/>
              </w:rPr>
              <w:t>CPP30719</w:t>
            </w:r>
            <w:r w:rsidR="004B1E35">
              <w:rPr>
                <w:rFonts w:ascii="GT America Regular" w:hAnsi="GT America Regular"/>
                <w:lang w:eastAsia="en-GB"/>
              </w:rPr>
              <w:t xml:space="preserve"> </w:t>
            </w:r>
            <w:r w:rsidRPr="00D432D8">
              <w:rPr>
                <w:rFonts w:ascii="GT America Regular" w:hAnsi="GT America Regular"/>
                <w:lang w:eastAsia="en-GB"/>
              </w:rPr>
              <w:t>Certificate III in Waste Management</w:t>
            </w:r>
          </w:p>
          <w:p w14:paraId="1BBFD7C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BSBLDR403 Lead team effectiveness</w:t>
            </w:r>
          </w:p>
          <w:p w14:paraId="29C50F4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BSBINS302 Organise workplace information</w:t>
            </w:r>
          </w:p>
          <w:p w14:paraId="07E73265" w14:textId="601E3B15"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BSBOPS304 Deliver and monitor a service to customers</w:t>
            </w:r>
            <w:r w:rsidR="00440D12">
              <w:rPr>
                <w:rFonts w:ascii="GT America Regular" w:hAnsi="GT America Regular" w:cs="Calibri"/>
                <w:color w:val="000000"/>
                <w:lang w:eastAsia="en-GB"/>
              </w:rPr>
              <w:t>.</w:t>
            </w:r>
          </w:p>
          <w:p w14:paraId="4B84F0E2" w14:textId="77777777" w:rsidR="00A71076" w:rsidRPr="00D432D8" w:rsidRDefault="00A71076" w:rsidP="00A71076">
            <w:pPr>
              <w:rPr>
                <w:rFonts w:ascii="GT America Regular" w:hAnsi="GT America Regular"/>
              </w:rPr>
            </w:pPr>
          </w:p>
          <w:p w14:paraId="4619DDAD" w14:textId="2476E024" w:rsidR="00A71076" w:rsidRPr="00D432D8" w:rsidRDefault="00A71076" w:rsidP="00A71076">
            <w:pPr>
              <w:rPr>
                <w:rFonts w:ascii="GT America Regular" w:hAnsi="GT America Regular"/>
              </w:rPr>
            </w:pPr>
            <w:r w:rsidRPr="00D432D8">
              <w:rPr>
                <w:rFonts w:ascii="GT America Regular" w:hAnsi="GT America Regular"/>
                <w:lang w:eastAsia="en-GB"/>
              </w:rPr>
              <w:t>CPP31218</w:t>
            </w:r>
            <w:r w:rsidR="004B1E35">
              <w:rPr>
                <w:rFonts w:ascii="GT America Regular" w:hAnsi="GT America Regular"/>
                <w:lang w:eastAsia="en-GB"/>
              </w:rPr>
              <w:t xml:space="preserve"> </w:t>
            </w:r>
            <w:r w:rsidRPr="00D432D8">
              <w:rPr>
                <w:rFonts w:ascii="GT America Regular" w:hAnsi="GT America Regular"/>
                <w:lang w:eastAsia="en-GB"/>
              </w:rPr>
              <w:t>Certificate III in Swimming Pool and Spa Service</w:t>
            </w:r>
          </w:p>
          <w:p w14:paraId="695A0BF0" w14:textId="02CD70CB"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CPCCCM2012 Work safely at heights</w:t>
            </w:r>
            <w:r w:rsidR="00440D12">
              <w:rPr>
                <w:rFonts w:ascii="GT America Regular" w:hAnsi="GT America Regular" w:cs="Calibri"/>
                <w:color w:val="000000"/>
                <w:lang w:eastAsia="en-GB"/>
              </w:rPr>
              <w:t>.</w:t>
            </w:r>
          </w:p>
          <w:p w14:paraId="3E88EB13" w14:textId="77777777" w:rsidR="00A71076" w:rsidRPr="00D432D8" w:rsidRDefault="00A71076" w:rsidP="00A71076">
            <w:pPr>
              <w:rPr>
                <w:rFonts w:ascii="GT America Regular" w:hAnsi="GT America Regular"/>
              </w:rPr>
            </w:pPr>
          </w:p>
          <w:p w14:paraId="25AF1F88" w14:textId="081B092E" w:rsidR="00A71076" w:rsidRPr="00D432D8" w:rsidRDefault="00A71076" w:rsidP="00A71076">
            <w:pPr>
              <w:rPr>
                <w:rFonts w:ascii="GT America Regular" w:hAnsi="GT America Regular"/>
              </w:rPr>
            </w:pPr>
            <w:r w:rsidRPr="00D432D8">
              <w:rPr>
                <w:rFonts w:ascii="GT America Regular" w:hAnsi="GT America Regular"/>
                <w:lang w:eastAsia="en-GB"/>
              </w:rPr>
              <w:t>CPP31519</w:t>
            </w:r>
            <w:r w:rsidR="004B1E35">
              <w:rPr>
                <w:rFonts w:ascii="GT America Regular" w:hAnsi="GT America Regular"/>
                <w:lang w:eastAsia="en-GB"/>
              </w:rPr>
              <w:t xml:space="preserve"> </w:t>
            </w:r>
            <w:r w:rsidRPr="00D432D8">
              <w:rPr>
                <w:rFonts w:ascii="GT America Regular" w:hAnsi="GT America Regular"/>
                <w:lang w:eastAsia="en-GB"/>
              </w:rPr>
              <w:t>Certificate III in Real Estate Practice</w:t>
            </w:r>
          </w:p>
          <w:p w14:paraId="4A595FE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lastRenderedPageBreak/>
              <w:t>BSBPEF301 Organise personal work priorities</w:t>
            </w:r>
          </w:p>
          <w:p w14:paraId="61C0DC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BSBTWK301 Use inclusive work practices</w:t>
            </w:r>
          </w:p>
          <w:p w14:paraId="3EE8A99F" w14:textId="1E6CDF42"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BSBWHS307 Apply knowledge of WHS laws in the workplace</w:t>
            </w:r>
            <w:r w:rsidR="00440D12">
              <w:rPr>
                <w:rFonts w:ascii="GT America Regular" w:hAnsi="GT America Regular" w:cs="Calibri"/>
                <w:color w:val="000000"/>
                <w:lang w:eastAsia="en-GB"/>
              </w:rPr>
              <w:t>.</w:t>
            </w:r>
          </w:p>
          <w:p w14:paraId="7EC008B5" w14:textId="77777777" w:rsidR="00A71076" w:rsidRPr="00D432D8" w:rsidRDefault="00A71076" w:rsidP="00A71076">
            <w:pPr>
              <w:rPr>
                <w:rFonts w:ascii="GT America Regular" w:hAnsi="GT America Regular"/>
              </w:rPr>
            </w:pPr>
          </w:p>
          <w:p w14:paraId="281B00B1" w14:textId="64BAFF6F" w:rsidR="00A71076" w:rsidRPr="00D432D8" w:rsidRDefault="00A71076" w:rsidP="00A71076">
            <w:pPr>
              <w:rPr>
                <w:rFonts w:ascii="GT America Regular" w:hAnsi="GT America Regular"/>
              </w:rPr>
            </w:pPr>
            <w:r w:rsidRPr="00D432D8">
              <w:rPr>
                <w:rFonts w:ascii="GT America Regular" w:hAnsi="GT America Regular"/>
                <w:lang w:eastAsia="en-GB"/>
              </w:rPr>
              <w:t>CPP40516</w:t>
            </w:r>
            <w:r w:rsidR="004B1E35">
              <w:rPr>
                <w:rFonts w:ascii="GT America Regular" w:hAnsi="GT America Regular"/>
                <w:lang w:eastAsia="en-GB"/>
              </w:rPr>
              <w:t xml:space="preserve"> </w:t>
            </w:r>
            <w:r w:rsidRPr="00D432D8">
              <w:rPr>
                <w:rFonts w:ascii="GT America Regular" w:hAnsi="GT America Regular"/>
                <w:lang w:eastAsia="en-GB"/>
              </w:rPr>
              <w:t>Certificate IV in Strata Community Management</w:t>
            </w:r>
          </w:p>
          <w:p w14:paraId="2EF6405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BSBCMM411 Make presentations</w:t>
            </w:r>
          </w:p>
          <w:p w14:paraId="38104D9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BSBESB401 Research and develop business plans</w:t>
            </w:r>
          </w:p>
          <w:p w14:paraId="647D3B7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3360665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BSBHRM413 Support the learning and development of teams and individuals</w:t>
            </w:r>
          </w:p>
          <w:p w14:paraId="144293A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5926960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BSBITS411 Maintain and implement digital technology</w:t>
            </w:r>
          </w:p>
          <w:p w14:paraId="38556A4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BSBOPS401 Coordinate business resources</w:t>
            </w:r>
          </w:p>
          <w:p w14:paraId="3FDAC4F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p>
          <w:p w14:paraId="46C300C9" w14:textId="51BDB3B4"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BSBTWK401 Build and maintain business relationships</w:t>
            </w:r>
            <w:r w:rsidR="00440D12">
              <w:rPr>
                <w:rFonts w:ascii="GT America Regular" w:hAnsi="GT America Regular" w:cs="Calibri"/>
                <w:color w:val="000000"/>
                <w:lang w:eastAsia="en-GB"/>
              </w:rPr>
              <w:t>.</w:t>
            </w:r>
          </w:p>
          <w:p w14:paraId="4201FCAE" w14:textId="77777777" w:rsidR="00A71076" w:rsidRPr="00D432D8" w:rsidRDefault="00A71076" w:rsidP="00A71076">
            <w:pPr>
              <w:rPr>
                <w:rFonts w:ascii="GT America Regular" w:hAnsi="GT America Regular"/>
              </w:rPr>
            </w:pPr>
          </w:p>
          <w:p w14:paraId="61477AFF" w14:textId="19025704"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CPP40719</w:t>
            </w:r>
            <w:r w:rsidR="004B1E35">
              <w:rPr>
                <w:rFonts w:ascii="GT America Regular" w:hAnsi="GT America Regular"/>
                <w:lang w:eastAsia="en-GB"/>
              </w:rPr>
              <w:t xml:space="preserve"> </w:t>
            </w:r>
            <w:r w:rsidRPr="00D432D8">
              <w:rPr>
                <w:rFonts w:ascii="GT America Regular" w:hAnsi="GT America Regular"/>
                <w:lang w:eastAsia="en-GB"/>
              </w:rPr>
              <w:t>Certificate IV in Security Management</w:t>
            </w:r>
          </w:p>
          <w:p w14:paraId="0E46760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402AF23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4A9BE62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BSBHRM412 Support employee and industrial relations</w:t>
            </w:r>
          </w:p>
          <w:p w14:paraId="59D83CE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57A55D9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BSBLDR413 Lead effective workplace relationships</w:t>
            </w:r>
          </w:p>
          <w:p w14:paraId="7E04EE8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BSBLDR414 Lead team effectiveness</w:t>
            </w:r>
          </w:p>
          <w:p w14:paraId="1E3FAE7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BSBOPS401 Coordinate business resources</w:t>
            </w:r>
          </w:p>
          <w:p w14:paraId="0C15347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248BAC2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BSBPEF402 Develop personal work priorities</w:t>
            </w:r>
          </w:p>
          <w:p w14:paraId="1D57261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BSBPEF402 Develop personal work priorities</w:t>
            </w:r>
          </w:p>
          <w:p w14:paraId="335DDBE3" w14:textId="75A3F13B"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BSBSTR402 Implement continuous improvement</w:t>
            </w:r>
            <w:r w:rsidR="00440D12">
              <w:rPr>
                <w:rFonts w:ascii="GT America Regular" w:hAnsi="GT America Regular" w:cs="Calibri"/>
                <w:color w:val="000000"/>
                <w:lang w:eastAsia="en-GB"/>
              </w:rPr>
              <w:t>.</w:t>
            </w:r>
          </w:p>
          <w:p w14:paraId="32C95388" w14:textId="77777777" w:rsidR="00A71076" w:rsidRPr="00D432D8" w:rsidRDefault="00A71076" w:rsidP="00A71076">
            <w:pPr>
              <w:rPr>
                <w:rFonts w:ascii="GT America Regular" w:hAnsi="GT America Regular"/>
              </w:rPr>
            </w:pPr>
          </w:p>
          <w:p w14:paraId="7096477E" w14:textId="7AF53F49"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CPP40919</w:t>
            </w:r>
            <w:r w:rsidR="004B1E35">
              <w:rPr>
                <w:rFonts w:ascii="GT America Regular" w:hAnsi="GT America Regular"/>
                <w:lang w:eastAsia="en-GB"/>
              </w:rPr>
              <w:t xml:space="preserve"> </w:t>
            </w:r>
            <w:r w:rsidRPr="00D432D8">
              <w:rPr>
                <w:rFonts w:ascii="GT America Regular" w:hAnsi="GT America Regular"/>
                <w:lang w:eastAsia="en-GB"/>
              </w:rPr>
              <w:t>Certificate IV in Waste Management</w:t>
            </w:r>
          </w:p>
          <w:p w14:paraId="5041AAB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023F887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BSBINS402 Coordinate workplace information systems</w:t>
            </w:r>
          </w:p>
          <w:p w14:paraId="5A62665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0BFBF04C"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BSBOPS503 Develop administrative systems</w:t>
            </w:r>
          </w:p>
          <w:p w14:paraId="5B3E46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BSBTEC402 Design and produce complex spreadsheets</w:t>
            </w:r>
          </w:p>
          <w:p w14:paraId="7F3428EB" w14:textId="2D6A536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r w:rsidR="00440D12">
              <w:rPr>
                <w:rFonts w:ascii="GT America Regular" w:hAnsi="GT America Regular" w:cs="Calibri"/>
                <w:color w:val="000000"/>
                <w:lang w:eastAsia="en-GB"/>
              </w:rPr>
              <w:t>.</w:t>
            </w:r>
          </w:p>
          <w:p w14:paraId="0F12C75F" w14:textId="77777777" w:rsidR="00A71076" w:rsidRPr="00D432D8" w:rsidRDefault="00A71076" w:rsidP="00A71076">
            <w:pPr>
              <w:rPr>
                <w:rFonts w:ascii="GT America Regular" w:hAnsi="GT America Regular"/>
                <w:color w:val="000000"/>
                <w:lang w:eastAsia="en-GB"/>
              </w:rPr>
            </w:pPr>
          </w:p>
          <w:p w14:paraId="5E772EB3" w14:textId="7BF93364"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CPP41119</w:t>
            </w:r>
            <w:r w:rsidR="004B1E35">
              <w:rPr>
                <w:rFonts w:ascii="GT America Regular" w:hAnsi="GT America Regular"/>
                <w:lang w:eastAsia="en-GB"/>
              </w:rPr>
              <w:t xml:space="preserve"> </w:t>
            </w:r>
            <w:r w:rsidRPr="00D432D8">
              <w:rPr>
                <w:rFonts w:ascii="GT America Regular" w:hAnsi="GT America Regular"/>
                <w:lang w:eastAsia="en-GB"/>
              </w:rPr>
              <w:t>Certificate IV in Home Energy Efficiency and Sustainability</w:t>
            </w:r>
          </w:p>
          <w:p w14:paraId="1D4762C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BSBAUD411 Participate in quality audits</w:t>
            </w:r>
          </w:p>
          <w:p w14:paraId="56A5D073"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BSBAUD511 Initiate quality audits</w:t>
            </w:r>
          </w:p>
          <w:p w14:paraId="323AA94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BSBAUD512 Lead quality audits</w:t>
            </w:r>
          </w:p>
          <w:p w14:paraId="0F7D49BD"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BSBAUD513 Report on quality audits</w:t>
            </w:r>
          </w:p>
          <w:p w14:paraId="5482809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lastRenderedPageBreak/>
              <w:t>BSBESB305 Address compliance requirements for new business ventures</w:t>
            </w:r>
          </w:p>
          <w:p w14:paraId="2D8B41A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52614FC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7A3E1EB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p>
          <w:p w14:paraId="3C2C5C3F" w14:textId="630E70B4"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r w:rsidR="00440D12">
              <w:rPr>
                <w:rFonts w:ascii="GT America Regular" w:hAnsi="GT America Regular" w:cs="Calibri"/>
                <w:color w:val="000000"/>
                <w:lang w:eastAsia="en-GB"/>
              </w:rPr>
              <w:t>.</w:t>
            </w:r>
          </w:p>
          <w:p w14:paraId="0CDB9EC1" w14:textId="77777777" w:rsidR="00A71076" w:rsidRPr="00D432D8" w:rsidRDefault="00A71076" w:rsidP="00A71076">
            <w:pPr>
              <w:rPr>
                <w:rFonts w:ascii="GT America Regular" w:hAnsi="GT America Regular"/>
                <w:color w:val="000000"/>
                <w:lang w:eastAsia="en-GB"/>
              </w:rPr>
            </w:pPr>
          </w:p>
          <w:p w14:paraId="6065F8A0" w14:textId="3DECC169" w:rsidR="00A71076" w:rsidRPr="00D432D8" w:rsidRDefault="00A71076" w:rsidP="00A71076">
            <w:pPr>
              <w:rPr>
                <w:rFonts w:ascii="GT America Regular" w:hAnsi="GT America Regular"/>
                <w:color w:val="000000"/>
                <w:lang w:eastAsia="en-GB"/>
              </w:rPr>
            </w:pPr>
            <w:r w:rsidRPr="00D432D8">
              <w:rPr>
                <w:rFonts w:ascii="GT America Regular" w:hAnsi="GT America Regular"/>
                <w:lang w:eastAsia="en-GB"/>
              </w:rPr>
              <w:t>CPP41319</w:t>
            </w:r>
            <w:r w:rsidR="004B1E35">
              <w:rPr>
                <w:rFonts w:ascii="GT America Regular" w:hAnsi="GT America Regular"/>
                <w:lang w:eastAsia="en-GB"/>
              </w:rPr>
              <w:t xml:space="preserve"> </w:t>
            </w:r>
            <w:r w:rsidRPr="00D432D8">
              <w:rPr>
                <w:rFonts w:ascii="GT America Regular" w:hAnsi="GT America Regular"/>
                <w:lang w:eastAsia="en-GB"/>
              </w:rPr>
              <w:t>Certificate IV in Swimming Pool and Spa Service </w:t>
            </w:r>
          </w:p>
          <w:p w14:paraId="42FFF9E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7122DC5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BSBESB404 Market new business ventures</w:t>
            </w:r>
          </w:p>
          <w:p w14:paraId="616C1C7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0B8D153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BSBESB407 Manage finances for new business ventures</w:t>
            </w:r>
          </w:p>
          <w:p w14:paraId="3E73AED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BSBLDR413 Lead effective workplace relationships</w:t>
            </w:r>
          </w:p>
          <w:p w14:paraId="7707D329" w14:textId="3C06A4DF"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BSBSUS411 Implement and monitor environmentally sustainable work practices</w:t>
            </w:r>
            <w:r w:rsidR="00440D12">
              <w:rPr>
                <w:rFonts w:ascii="GT America Regular" w:hAnsi="GT America Regular" w:cs="Calibri"/>
                <w:color w:val="000000"/>
                <w:lang w:eastAsia="en-GB"/>
              </w:rPr>
              <w:t>.</w:t>
            </w:r>
          </w:p>
          <w:p w14:paraId="023CB04D" w14:textId="77777777" w:rsidR="00A71076" w:rsidRPr="00D432D8" w:rsidRDefault="00A71076" w:rsidP="00A71076">
            <w:pPr>
              <w:rPr>
                <w:rFonts w:ascii="GT America Regular" w:hAnsi="GT America Regular"/>
                <w:color w:val="000000"/>
                <w:lang w:eastAsia="en-GB"/>
              </w:rPr>
            </w:pPr>
          </w:p>
          <w:p w14:paraId="6D443CBB" w14:textId="32B3F537" w:rsidR="00A71076" w:rsidRPr="00D432D8" w:rsidRDefault="00A71076" w:rsidP="00A71076">
            <w:pPr>
              <w:rPr>
                <w:rFonts w:ascii="GT America Regular" w:hAnsi="GT America Regular"/>
                <w:color w:val="000000"/>
                <w:lang w:eastAsia="en-GB"/>
              </w:rPr>
            </w:pPr>
            <w:r w:rsidRPr="00D432D8">
              <w:rPr>
                <w:rFonts w:ascii="GT America Regular" w:hAnsi="GT America Regular"/>
                <w:lang w:eastAsia="en-GB"/>
              </w:rPr>
              <w:t>CPP41519</w:t>
            </w:r>
            <w:r w:rsidR="004B1E35">
              <w:rPr>
                <w:rFonts w:ascii="GT America Regular" w:hAnsi="GT America Regular"/>
                <w:lang w:eastAsia="en-GB"/>
              </w:rPr>
              <w:t xml:space="preserve"> </w:t>
            </w:r>
            <w:r w:rsidRPr="00D432D8">
              <w:rPr>
                <w:rFonts w:ascii="GT America Regular" w:hAnsi="GT America Regular"/>
                <w:lang w:eastAsia="en-GB"/>
              </w:rPr>
              <w:t>Certificate IV in Security Risk Analysis</w:t>
            </w:r>
          </w:p>
          <w:p w14:paraId="6DDACC1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BSBAUD412 Work within compliance frameworks</w:t>
            </w:r>
          </w:p>
          <w:p w14:paraId="7DD39BF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BSBESB402 Establish legal and risk management requirements of new business ventures</w:t>
            </w:r>
          </w:p>
          <w:p w14:paraId="3A123874"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BSBESB403 Plan finances for new business ventures</w:t>
            </w:r>
          </w:p>
          <w:p w14:paraId="680C942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459B9599"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BSBINS401 Analyse and present research information</w:t>
            </w:r>
          </w:p>
          <w:p w14:paraId="7CC6DFBA"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BSBOPS404 Implement customer service strategies</w:t>
            </w:r>
          </w:p>
          <w:p w14:paraId="7481D7E8"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BSBPMG430 Undertake project work</w:t>
            </w:r>
          </w:p>
          <w:p w14:paraId="3444CA81" w14:textId="65EFE609"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BSBTWK301 Use inclusive work practices</w:t>
            </w:r>
            <w:r w:rsidR="00440D12">
              <w:rPr>
                <w:rFonts w:ascii="GT America Regular" w:hAnsi="GT America Regular" w:cs="Calibri"/>
                <w:color w:val="000000"/>
                <w:lang w:eastAsia="en-GB"/>
              </w:rPr>
              <w:t>.</w:t>
            </w:r>
          </w:p>
          <w:p w14:paraId="4E198E01" w14:textId="77777777" w:rsidR="00A71076" w:rsidRPr="00D432D8" w:rsidRDefault="00A71076" w:rsidP="00A71076">
            <w:pPr>
              <w:pStyle w:val="ListParagraph"/>
              <w:ind w:left="360"/>
              <w:rPr>
                <w:rFonts w:ascii="GT America Regular" w:hAnsi="GT America Regular" w:cs="Calibri"/>
                <w:color w:val="000000"/>
                <w:lang w:eastAsia="en-GB"/>
              </w:rPr>
            </w:pPr>
          </w:p>
          <w:p w14:paraId="45699FB8" w14:textId="06AEA185"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CPP41619</w:t>
            </w:r>
            <w:r w:rsidR="004B1E35">
              <w:rPr>
                <w:rFonts w:ascii="GT America Regular" w:hAnsi="GT America Regular" w:cs="Calibri"/>
                <w:color w:val="000000"/>
                <w:lang w:eastAsia="en-GB"/>
              </w:rPr>
              <w:t xml:space="preserve"> </w:t>
            </w:r>
            <w:r w:rsidRPr="00D432D8">
              <w:rPr>
                <w:rFonts w:ascii="GT America Regular" w:hAnsi="GT America Regular" w:cs="Calibri"/>
                <w:color w:val="000000"/>
                <w:lang w:eastAsia="en-GB"/>
              </w:rPr>
              <w:t>Certificate IV in Urban Pest Management</w:t>
            </w:r>
          </w:p>
          <w:p w14:paraId="00212A24"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BSBESB406 Establish operational strategies and procedures for new business ventures</w:t>
            </w:r>
          </w:p>
          <w:p w14:paraId="135A67D2"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BSBESB407 Manage finances for new business ventures</w:t>
            </w:r>
          </w:p>
          <w:p w14:paraId="0E4D945F" w14:textId="3F58DE1B"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BSBWRT411 Write complex documents</w:t>
            </w:r>
            <w:r w:rsidR="00440D12">
              <w:rPr>
                <w:rFonts w:ascii="GT America Regular" w:hAnsi="GT America Regular" w:cs="Calibri"/>
                <w:color w:val="000000"/>
                <w:lang w:eastAsia="en-GB"/>
              </w:rPr>
              <w:t>.</w:t>
            </w:r>
          </w:p>
          <w:p w14:paraId="5141C161" w14:textId="77777777" w:rsidR="00A71076" w:rsidRPr="00D432D8" w:rsidRDefault="00A71076" w:rsidP="00A71076">
            <w:pPr>
              <w:rPr>
                <w:rFonts w:ascii="GT America Regular" w:hAnsi="GT America Regular"/>
                <w:lang w:eastAsia="en-GB"/>
              </w:rPr>
            </w:pPr>
          </w:p>
          <w:p w14:paraId="62A49377" w14:textId="1A0A563B"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CPP50316</w:t>
            </w:r>
            <w:r w:rsidR="004B1E35">
              <w:rPr>
                <w:rFonts w:ascii="GT America Regular" w:hAnsi="GT America Regular"/>
                <w:lang w:eastAsia="en-GB"/>
              </w:rPr>
              <w:t xml:space="preserve"> </w:t>
            </w:r>
            <w:r w:rsidRPr="00D432D8">
              <w:rPr>
                <w:rFonts w:ascii="GT America Regular" w:hAnsi="GT America Regular"/>
                <w:lang w:eastAsia="en-GB"/>
              </w:rPr>
              <w:t>Diploma of Strata Community Management</w:t>
            </w:r>
          </w:p>
          <w:p w14:paraId="5EBA177E"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BSBFIN501 Manage budgets and financial plans</w:t>
            </w:r>
          </w:p>
          <w:p w14:paraId="24241FC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BSBHRM415 Coordinate recruitment and onboarding</w:t>
            </w:r>
          </w:p>
          <w:p w14:paraId="18E306EF"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BSBLDR522 Manage people performance</w:t>
            </w:r>
          </w:p>
          <w:p w14:paraId="588DADCE"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BSBLDR602 Provide leadership across the organisation</w:t>
            </w:r>
          </w:p>
          <w:p w14:paraId="4E518D67"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BSBOPS502 Manage business operational plans</w:t>
            </w:r>
          </w:p>
          <w:p w14:paraId="29AA92E5"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BSBSTR602 Develop organisational strategies</w:t>
            </w:r>
          </w:p>
          <w:p w14:paraId="0FD212F1" w14:textId="4F4D8ECB"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BSBTWK503 Manage meetings</w:t>
            </w:r>
            <w:r w:rsidR="00440D12">
              <w:rPr>
                <w:rFonts w:ascii="GT America Regular" w:hAnsi="GT America Regular" w:cs="Calibri"/>
                <w:color w:val="000000"/>
                <w:lang w:eastAsia="en-GB"/>
              </w:rPr>
              <w:t>.</w:t>
            </w:r>
          </w:p>
          <w:p w14:paraId="092D606D" w14:textId="77777777" w:rsidR="00A71076" w:rsidRPr="00D432D8" w:rsidRDefault="00A71076" w:rsidP="00A71076">
            <w:pPr>
              <w:rPr>
                <w:rFonts w:ascii="GT America Regular" w:hAnsi="GT America Regular"/>
              </w:rPr>
            </w:pPr>
          </w:p>
          <w:p w14:paraId="2CD8E3E8" w14:textId="6248623F" w:rsidR="00A71076" w:rsidRPr="00D432D8" w:rsidRDefault="00A71076" w:rsidP="00A71076">
            <w:pPr>
              <w:rPr>
                <w:rFonts w:ascii="GT America Regular" w:hAnsi="GT America Regular"/>
                <w:lang w:eastAsia="en-GB"/>
              </w:rPr>
            </w:pPr>
            <w:r w:rsidRPr="00D432D8">
              <w:rPr>
                <w:rFonts w:ascii="GT America Regular" w:hAnsi="GT America Regular"/>
                <w:lang w:eastAsia="en-GB"/>
              </w:rPr>
              <w:t>CPP50619</w:t>
            </w:r>
            <w:r w:rsidR="004B1E35">
              <w:rPr>
                <w:rFonts w:ascii="GT America Regular" w:hAnsi="GT America Regular"/>
                <w:lang w:eastAsia="en-GB"/>
              </w:rPr>
              <w:t xml:space="preserve"> </w:t>
            </w:r>
            <w:r w:rsidRPr="00D432D8">
              <w:rPr>
                <w:rFonts w:ascii="GT America Regular" w:hAnsi="GT America Regular"/>
                <w:lang w:eastAsia="en-GB"/>
              </w:rPr>
              <w:t>Diploma of Security Risk Management</w:t>
            </w:r>
          </w:p>
          <w:p w14:paraId="17ABF88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BSBHRM524 Coordinate workforce plan implementation</w:t>
            </w:r>
          </w:p>
          <w:p w14:paraId="3B690956"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BSBHRM528 Coordinate remuneration and employee benefits</w:t>
            </w:r>
          </w:p>
          <w:p w14:paraId="479802FB"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BSBLDR522 Manage people performance</w:t>
            </w:r>
          </w:p>
          <w:p w14:paraId="2DB72FC0"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BSBLDR602 Provide leadership across the organisation</w:t>
            </w:r>
          </w:p>
          <w:p w14:paraId="67AFA70C"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BSBOPS502 Manage business operational plans</w:t>
            </w:r>
          </w:p>
          <w:p w14:paraId="58A87071" w14:textId="77777777"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BSBOPS505 Manage organisational customer service</w:t>
            </w:r>
          </w:p>
          <w:p w14:paraId="50EE8D45" w14:textId="6D6BEB8B" w:rsidR="00A71076" w:rsidRPr="00D432D8" w:rsidRDefault="00A71076" w:rsidP="00A71076">
            <w:pPr>
              <w:pStyle w:val="ListParagraph"/>
              <w:numPr>
                <w:ilvl w:val="0"/>
                <w:numId w:val="20"/>
              </w:numPr>
              <w:rPr>
                <w:rFonts w:ascii="GT America Regular" w:hAnsi="GT America Regular" w:cs="Calibri"/>
                <w:color w:val="000000"/>
                <w:lang w:eastAsia="en-GB"/>
              </w:rPr>
            </w:pPr>
            <w:r w:rsidRPr="00D432D8">
              <w:rPr>
                <w:rFonts w:ascii="GT America Regular" w:hAnsi="GT America Regular" w:cs="Calibri"/>
                <w:color w:val="000000"/>
                <w:lang w:eastAsia="en-GB"/>
              </w:rPr>
              <w:t>BSBTWK502 Manage team effectiveness</w:t>
            </w:r>
            <w:r w:rsidR="00440D12">
              <w:rPr>
                <w:rFonts w:ascii="GT America Regular" w:hAnsi="GT America Regular" w:cs="Calibri"/>
                <w:color w:val="000000"/>
                <w:lang w:eastAsia="en-GB"/>
              </w:rPr>
              <w:t>.</w:t>
            </w:r>
          </w:p>
          <w:p w14:paraId="7B85734E" w14:textId="713F1E12" w:rsidR="00A71076" w:rsidRPr="00D432D8" w:rsidRDefault="00A71076" w:rsidP="00A71076">
            <w:pPr>
              <w:rPr>
                <w:rFonts w:ascii="GT America Regular" w:hAnsi="GT America Regular" w:cs="Calibri"/>
                <w:color w:val="000000"/>
                <w:lang w:eastAsia="en-GB"/>
              </w:rPr>
            </w:pPr>
          </w:p>
          <w:p w14:paraId="209300B7" w14:textId="1C63C855"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CPP51119 Diploma of Property (Agency Management)</w:t>
            </w:r>
          </w:p>
          <w:p w14:paraId="1D718915" w14:textId="428F402D" w:rsidR="00A71076" w:rsidRPr="00D432D8" w:rsidRDefault="00A71076" w:rsidP="00A71076">
            <w:pPr>
              <w:rPr>
                <w:rFonts w:ascii="GT America Regular" w:hAnsi="GT America Regular" w:cs="Calibri"/>
                <w:color w:val="000000"/>
                <w:lang w:eastAsia="en-GB"/>
              </w:rPr>
            </w:pPr>
            <w:r w:rsidRPr="00D432D8">
              <w:rPr>
                <w:rFonts w:ascii="GT America Regular" w:hAnsi="GT America Regular" w:cs="Calibri"/>
                <w:color w:val="000000"/>
                <w:lang w:eastAsia="en-GB"/>
              </w:rPr>
              <w:t>Addition of CPPREP5311 Develop and maintain rural property market knowledge and intelligence to elective units.</w:t>
            </w:r>
          </w:p>
          <w:p w14:paraId="6AAE7152" w14:textId="77777777" w:rsidR="00A71076" w:rsidRPr="00D432D8" w:rsidRDefault="00A71076" w:rsidP="00A71076">
            <w:pPr>
              <w:rPr>
                <w:rFonts w:ascii="GT America Regular" w:eastAsiaTheme="minorHAnsi" w:hAnsi="GT America Regular"/>
                <w:b/>
                <w:szCs w:val="24"/>
              </w:rPr>
            </w:pPr>
          </w:p>
          <w:p w14:paraId="413E4E26" w14:textId="77777777" w:rsidR="00A71076" w:rsidRPr="00D432D8" w:rsidRDefault="00A71076" w:rsidP="00A71076">
            <w:pPr>
              <w:ind w:left="-45"/>
              <w:rPr>
                <w:rFonts w:ascii="GT America Regular" w:hAnsi="GT America Regular" w:cs="Calibri"/>
                <w:color w:val="222222"/>
                <w:shd w:val="clear" w:color="auto" w:fill="FFFFFF"/>
              </w:rPr>
            </w:pPr>
            <w:r w:rsidRPr="00D432D8">
              <w:rPr>
                <w:rFonts w:ascii="GT America Regular" w:hAnsi="GT America Regular" w:cs="Calibri"/>
                <w:color w:val="222222"/>
                <w:shd w:val="clear" w:color="auto" w:fill="FFFFFF"/>
              </w:rPr>
              <w:t>CPPSEC2103 Apply WHS, emergency response and evacuation procedures to maintain security</w:t>
            </w:r>
          </w:p>
          <w:p w14:paraId="4D87C9B9" w14:textId="0E48EF36" w:rsidR="00A71076" w:rsidRPr="00D432D8" w:rsidRDefault="00A71076" w:rsidP="00A71076">
            <w:pPr>
              <w:spacing w:line="276" w:lineRule="auto"/>
              <w:rPr>
                <w:rFonts w:ascii="GT America Regular" w:eastAsiaTheme="minorHAnsi" w:hAnsi="GT America Regular"/>
                <w:b/>
                <w:szCs w:val="24"/>
              </w:rPr>
            </w:pPr>
            <w:r w:rsidRPr="00D432D8">
              <w:rPr>
                <w:rFonts w:ascii="GT America Regular" w:eastAsiaTheme="minorHAnsi" w:hAnsi="GT America Regular" w:cs="Calibri"/>
                <w:bCs/>
                <w:szCs w:val="24"/>
              </w:rPr>
              <w:t>Correction made to Unit Mapping Information.</w:t>
            </w:r>
          </w:p>
        </w:tc>
      </w:tr>
      <w:tr w:rsidR="00A71076" w:rsidRPr="00D432D8" w14:paraId="260E18E2" w14:textId="77777777" w:rsidTr="00C241E3">
        <w:tc>
          <w:tcPr>
            <w:tcW w:w="622" w:type="pct"/>
          </w:tcPr>
          <w:p w14:paraId="009AB80D" w14:textId="0C8B32AA" w:rsidR="00A71076" w:rsidRPr="00D432D8" w:rsidRDefault="00A71076" w:rsidP="00A71076">
            <w:pPr>
              <w:pStyle w:val="BodyText"/>
              <w:rPr>
                <w:rFonts w:ascii="GT America Regular" w:hAnsi="GT America Regular"/>
                <w:bCs/>
              </w:rPr>
            </w:pPr>
            <w:r w:rsidRPr="00D432D8">
              <w:rPr>
                <w:rFonts w:ascii="GT America Regular" w:hAnsi="GT America Regular"/>
                <w:bCs/>
              </w:rPr>
              <w:lastRenderedPageBreak/>
              <w:t>10.2</w:t>
            </w:r>
          </w:p>
        </w:tc>
        <w:tc>
          <w:tcPr>
            <w:tcW w:w="860" w:type="pct"/>
          </w:tcPr>
          <w:p w14:paraId="4A937BCD" w14:textId="53235103" w:rsidR="00A71076" w:rsidRPr="00D432D8" w:rsidRDefault="00A71076" w:rsidP="00A71076">
            <w:pPr>
              <w:pStyle w:val="BodyText"/>
              <w:rPr>
                <w:rFonts w:ascii="GT America Regular" w:hAnsi="GT America Regular"/>
              </w:rPr>
            </w:pPr>
            <w:r w:rsidRPr="00D432D8">
              <w:rPr>
                <w:rFonts w:ascii="GT America Regular" w:hAnsi="GT America Regular"/>
              </w:rPr>
              <w:t>15 June, 2020</w:t>
            </w:r>
          </w:p>
        </w:tc>
        <w:tc>
          <w:tcPr>
            <w:tcW w:w="3518" w:type="pct"/>
          </w:tcPr>
          <w:p w14:paraId="0CE7D535" w14:textId="77777777" w:rsidR="00A71076" w:rsidRPr="00D432D8" w:rsidRDefault="00A71076" w:rsidP="00A71076">
            <w:pPr>
              <w:pStyle w:val="BodyText"/>
              <w:rPr>
                <w:rFonts w:ascii="GT America Regular" w:hAnsi="GT America Regular"/>
                <w:bCs/>
              </w:rPr>
            </w:pPr>
            <w:r w:rsidRPr="00D432D8">
              <w:rPr>
                <w:rFonts w:ascii="GT America Regular" w:hAnsi="GT America Regular"/>
                <w:b/>
              </w:rPr>
              <w:t>Minor update</w:t>
            </w:r>
          </w:p>
          <w:p w14:paraId="34EB020F"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p w14:paraId="36BACEF1" w14:textId="7DC4455B" w:rsidR="00A71076" w:rsidRPr="00D432D8" w:rsidRDefault="00A71076" w:rsidP="00A71076">
            <w:pPr>
              <w:rPr>
                <w:rFonts w:ascii="GT America Regular" w:hAnsi="GT America Regular"/>
                <w:lang w:val="en-US"/>
              </w:rPr>
            </w:pPr>
            <w:r w:rsidRPr="00D432D8">
              <w:rPr>
                <w:rFonts w:ascii="GT America Regular" w:hAnsi="GT America Regular"/>
                <w:lang w:val="en-US"/>
              </w:rPr>
              <w:t>Changes to Performance Evidence and Assessment Conditions</w:t>
            </w:r>
          </w:p>
          <w:p w14:paraId="17014057" w14:textId="37A1D70E" w:rsidR="00A71076" w:rsidRPr="00D432D8" w:rsidRDefault="00A71076" w:rsidP="00A71076">
            <w:pPr>
              <w:rPr>
                <w:rFonts w:ascii="GT America Regular" w:eastAsia="Times New Roman" w:hAnsi="GT America Regular"/>
                <w:b/>
              </w:rPr>
            </w:pPr>
            <w:r w:rsidRPr="00D432D8">
              <w:rPr>
                <w:rFonts w:ascii="GT America Regular" w:eastAsia="Times New Roman" w:hAnsi="GT America Regular"/>
              </w:rPr>
              <w:t>Refer to Companion Volume Implementation Guide Release 10.2</w:t>
            </w:r>
          </w:p>
        </w:tc>
      </w:tr>
      <w:tr w:rsidR="00A71076" w:rsidRPr="00D432D8" w14:paraId="1FBAF4F0" w14:textId="77777777" w:rsidTr="00C241E3">
        <w:tc>
          <w:tcPr>
            <w:tcW w:w="622" w:type="pct"/>
          </w:tcPr>
          <w:p w14:paraId="01066249" w14:textId="2AD9F764" w:rsidR="00A71076" w:rsidRPr="00D432D8" w:rsidRDefault="00A71076" w:rsidP="00A71076">
            <w:pPr>
              <w:pStyle w:val="BodyText"/>
              <w:rPr>
                <w:rFonts w:ascii="GT America Regular" w:hAnsi="GT America Regular"/>
              </w:rPr>
            </w:pPr>
            <w:r w:rsidRPr="00D432D8">
              <w:rPr>
                <w:rFonts w:ascii="GT America Regular" w:hAnsi="GT America Regular"/>
                <w:bCs/>
              </w:rPr>
              <w:t>10.1</w:t>
            </w:r>
          </w:p>
        </w:tc>
        <w:tc>
          <w:tcPr>
            <w:tcW w:w="860" w:type="pct"/>
          </w:tcPr>
          <w:p w14:paraId="6CF539B9" w14:textId="06F479CB" w:rsidR="00A71076" w:rsidRPr="00D432D8" w:rsidRDefault="00A71076" w:rsidP="00A71076">
            <w:pPr>
              <w:pStyle w:val="BodyText"/>
              <w:rPr>
                <w:rFonts w:ascii="GT America Regular" w:hAnsi="GT America Regular"/>
              </w:rPr>
            </w:pPr>
            <w:r w:rsidRPr="00D432D8">
              <w:rPr>
                <w:rFonts w:ascii="GT America Regular" w:hAnsi="GT America Regular"/>
              </w:rPr>
              <w:t>1 April, 2020</w:t>
            </w:r>
          </w:p>
        </w:tc>
        <w:tc>
          <w:tcPr>
            <w:tcW w:w="3518" w:type="pct"/>
          </w:tcPr>
          <w:p w14:paraId="6BF118A4" w14:textId="77777777" w:rsidR="00A71076" w:rsidRPr="00D432D8" w:rsidRDefault="00A71076" w:rsidP="00A71076">
            <w:pPr>
              <w:rPr>
                <w:rFonts w:ascii="GT America Regular" w:eastAsia="Times New Roman" w:hAnsi="GT America Regular"/>
                <w:b/>
              </w:rPr>
            </w:pPr>
            <w:r w:rsidRPr="00D432D8">
              <w:rPr>
                <w:rFonts w:ascii="GT America Regular" w:eastAsia="Times New Roman" w:hAnsi="GT America Regular"/>
                <w:b/>
              </w:rPr>
              <w:t>Minor update</w:t>
            </w:r>
          </w:p>
          <w:p w14:paraId="1B4B38C0"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CPP41519 Certificate IV in Security Risk Analysis</w:t>
            </w:r>
          </w:p>
          <w:p w14:paraId="2FCCEA41"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Inclusion of two units to Group D General Electives</w:t>
            </w:r>
            <w:r w:rsidRPr="00D432D8">
              <w:rPr>
                <w:rFonts w:ascii="GT America Regular" w:eastAsia="Times New Roman" w:hAnsi="GT America Regular"/>
                <w:lang w:val="en-AU"/>
              </w:rPr>
              <w:t xml:space="preserve"> </w:t>
            </w:r>
            <w:r w:rsidRPr="00D432D8">
              <w:rPr>
                <w:rFonts w:ascii="GT America Regular" w:eastAsia="Times New Roman" w:hAnsi="GT America Regular"/>
              </w:rPr>
              <w:t>to allow for alignment with the NSW Security Licence Enforcement Division</w:t>
            </w:r>
            <w:r w:rsidRPr="00D432D8">
              <w:rPr>
                <w:rFonts w:ascii="GT America Regular" w:eastAsia="Times New Roman" w:hAnsi="GT America Regular"/>
                <w:lang w:val="en-AU"/>
              </w:rPr>
              <w:t>:</w:t>
            </w:r>
          </w:p>
          <w:p w14:paraId="6343848C"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CPPSEC5004 Develop security risk management plans</w:t>
            </w:r>
          </w:p>
          <w:p w14:paraId="3040CCE5"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CPPSEC5005 Implement security risk management plans</w:t>
            </w:r>
          </w:p>
          <w:p w14:paraId="41014575" w14:textId="77777777" w:rsidR="00A71076" w:rsidRPr="00D432D8" w:rsidRDefault="00A71076" w:rsidP="00A71076">
            <w:pPr>
              <w:rPr>
                <w:rFonts w:ascii="GT America Regular" w:eastAsia="Times New Roman" w:hAnsi="GT America Regular"/>
              </w:rPr>
            </w:pPr>
            <w:r w:rsidRPr="00D432D8">
              <w:rPr>
                <w:rFonts w:ascii="GT America Regular" w:eastAsia="Times New Roman" w:hAnsi="GT America Regular"/>
              </w:rPr>
              <w:t>Correction to unit mapping equivalencies:</w:t>
            </w:r>
          </w:p>
          <w:p w14:paraId="68D2724B"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CPPUPM4001 Assess and select pest management vehicle and equipment from equivalent to not equivalent.</w:t>
            </w:r>
          </w:p>
          <w:p w14:paraId="6C778A73" w14:textId="77777777" w:rsidR="00A71076" w:rsidRPr="00D432D8" w:rsidRDefault="00A71076" w:rsidP="00A71076">
            <w:pPr>
              <w:numPr>
                <w:ilvl w:val="0"/>
                <w:numId w:val="9"/>
              </w:numPr>
              <w:ind w:left="360" w:hanging="360"/>
              <w:rPr>
                <w:rFonts w:ascii="GT America Regular" w:eastAsia="Times New Roman" w:hAnsi="GT America Regular"/>
              </w:rPr>
            </w:pPr>
            <w:r w:rsidRPr="00D432D8">
              <w:rPr>
                <w:rFonts w:ascii="GT America Regular" w:eastAsia="Times New Roman" w:hAnsi="GT America Regular"/>
              </w:rPr>
              <w:t>CPPUPM4002 Schedule, organise and monitor pest management operations</w:t>
            </w:r>
          </w:p>
          <w:p w14:paraId="41074A80" w14:textId="77777777" w:rsidR="00A71076" w:rsidRPr="00D432D8" w:rsidRDefault="00A71076" w:rsidP="00A71076">
            <w:pPr>
              <w:pStyle w:val="2bullet05indent"/>
              <w:numPr>
                <w:ilvl w:val="0"/>
                <w:numId w:val="10"/>
              </w:numPr>
              <w:ind w:left="568" w:hanging="284"/>
              <w:rPr>
                <w:rFonts w:ascii="GT America Regular" w:hAnsi="GT America Regular"/>
              </w:rPr>
            </w:pPr>
            <w:r w:rsidRPr="00D432D8">
              <w:rPr>
                <w:rFonts w:ascii="GT America Regular" w:hAnsi="GT America Regular"/>
                <w:lang w:val="en-AU"/>
              </w:rPr>
              <w:t>I</w:t>
            </w:r>
            <w:proofErr w:type="spellStart"/>
            <w:r w:rsidRPr="00D432D8">
              <w:rPr>
                <w:rFonts w:ascii="GT America Regular" w:hAnsi="GT America Regular"/>
              </w:rPr>
              <w:t>ncorporates</w:t>
            </w:r>
            <w:proofErr w:type="spellEnd"/>
            <w:r w:rsidRPr="00D432D8">
              <w:rPr>
                <w:rFonts w:ascii="GT America Regular" w:hAnsi="GT America Regular"/>
              </w:rPr>
              <w:t xml:space="preserve"> content from CPPPMT3019 </w:t>
            </w:r>
            <w:proofErr w:type="spellStart"/>
            <w:r w:rsidRPr="00D432D8">
              <w:rPr>
                <w:rFonts w:ascii="GT America Regular" w:hAnsi="GT America Regular"/>
              </w:rPr>
              <w:t>Organise</w:t>
            </w:r>
            <w:proofErr w:type="spellEnd"/>
            <w:r w:rsidRPr="00D432D8">
              <w:rPr>
                <w:rFonts w:ascii="GT America Regular" w:hAnsi="GT America Regular"/>
              </w:rPr>
              <w:t xml:space="preserve"> and monitor pest management operations.</w:t>
            </w:r>
          </w:p>
          <w:p w14:paraId="16B458AF" w14:textId="4FC1D98E" w:rsidR="00A71076" w:rsidRPr="00D432D8" w:rsidRDefault="00A71076" w:rsidP="00A71076">
            <w:pPr>
              <w:pStyle w:val="BodyText"/>
              <w:rPr>
                <w:rFonts w:ascii="GT America Regular" w:hAnsi="GT America Regular"/>
                <w:b/>
              </w:rPr>
            </w:pPr>
            <w:r w:rsidRPr="00D432D8">
              <w:rPr>
                <w:rFonts w:ascii="GT America Regular" w:eastAsia="Times New Roman" w:hAnsi="GT America Regular"/>
              </w:rPr>
              <w:t>Refer to Companion Volume Implementation Guide Release 10.1</w:t>
            </w:r>
          </w:p>
        </w:tc>
      </w:tr>
      <w:tr w:rsidR="00A71076" w:rsidRPr="00D432D8" w14:paraId="4C3F37C3" w14:textId="77777777" w:rsidTr="00C241E3">
        <w:tc>
          <w:tcPr>
            <w:tcW w:w="622" w:type="pct"/>
          </w:tcPr>
          <w:p w14:paraId="63F03C00" w14:textId="08567B52" w:rsidR="00A71076" w:rsidRPr="00D432D8" w:rsidRDefault="00A71076" w:rsidP="00A71076">
            <w:pPr>
              <w:pStyle w:val="BodyText"/>
              <w:rPr>
                <w:rFonts w:ascii="GT America Regular" w:hAnsi="GT America Regular"/>
              </w:rPr>
            </w:pPr>
            <w:r w:rsidRPr="00D432D8">
              <w:rPr>
                <w:rFonts w:ascii="GT America Regular" w:hAnsi="GT America Regular"/>
              </w:rPr>
              <w:t>10.0</w:t>
            </w:r>
          </w:p>
        </w:tc>
        <w:tc>
          <w:tcPr>
            <w:tcW w:w="860" w:type="pct"/>
          </w:tcPr>
          <w:p w14:paraId="123AC550" w14:textId="4EB2DDFD" w:rsidR="00A71076" w:rsidRPr="00D432D8" w:rsidRDefault="00A71076" w:rsidP="00A71076">
            <w:pPr>
              <w:pStyle w:val="BodyText"/>
              <w:rPr>
                <w:rFonts w:ascii="GT America Regular" w:hAnsi="GT America Regular"/>
              </w:rPr>
            </w:pPr>
            <w:r w:rsidRPr="00D432D8">
              <w:rPr>
                <w:rFonts w:ascii="GT America Regular" w:hAnsi="GT America Regular"/>
              </w:rPr>
              <w:t>14 February, 2020</w:t>
            </w:r>
          </w:p>
        </w:tc>
        <w:tc>
          <w:tcPr>
            <w:tcW w:w="3518" w:type="pct"/>
          </w:tcPr>
          <w:p w14:paraId="394FD4F6"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 xml:space="preserve">Waste Management </w:t>
            </w:r>
          </w:p>
          <w:p w14:paraId="55ECEA4B" w14:textId="059A8D40"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two qualifications:</w:t>
            </w:r>
          </w:p>
          <w:p w14:paraId="33E6C88C" w14:textId="5B0B3306" w:rsidR="00A71076" w:rsidRPr="00D432D8" w:rsidRDefault="00A71076" w:rsidP="00A71076">
            <w:pPr>
              <w:pStyle w:val="1bullet"/>
              <w:rPr>
                <w:rFonts w:ascii="GT America Regular" w:hAnsi="GT America Regular"/>
              </w:rPr>
            </w:pPr>
            <w:r w:rsidRPr="00D432D8">
              <w:rPr>
                <w:rFonts w:ascii="GT America Regular" w:hAnsi="GT America Regular"/>
              </w:rPr>
              <w:t>CPP30719 Certificate III in Waste Management</w:t>
            </w:r>
          </w:p>
          <w:p w14:paraId="30241E08" w14:textId="3BD48933" w:rsidR="00A71076" w:rsidRPr="00D432D8" w:rsidRDefault="00A71076" w:rsidP="00A71076">
            <w:pPr>
              <w:pStyle w:val="1bullet"/>
              <w:rPr>
                <w:rFonts w:ascii="GT America Regular" w:hAnsi="GT America Regular"/>
              </w:rPr>
            </w:pPr>
            <w:r w:rsidRPr="00D432D8">
              <w:rPr>
                <w:rFonts w:ascii="GT America Regular" w:hAnsi="GT America Regular"/>
              </w:rPr>
              <w:t>CPP40919 Certificate IV in Waste Management</w:t>
            </w:r>
          </w:p>
          <w:p w14:paraId="1661A491" w14:textId="6DE5C9B9" w:rsidR="00A71076" w:rsidRPr="00D432D8" w:rsidRDefault="00A71076" w:rsidP="00A71076">
            <w:pPr>
              <w:pStyle w:val="BodyText"/>
              <w:rPr>
                <w:rFonts w:ascii="GT America Regular" w:hAnsi="GT America Regular"/>
                <w:bCs/>
              </w:rPr>
            </w:pPr>
            <w:r w:rsidRPr="00D432D8">
              <w:rPr>
                <w:rFonts w:ascii="GT America Regular" w:hAnsi="GT America Regular"/>
                <w:bCs/>
              </w:rPr>
              <w:lastRenderedPageBreak/>
              <w:t>Deletion of two qualifications:</w:t>
            </w:r>
          </w:p>
          <w:p w14:paraId="4415967D" w14:textId="77777777" w:rsidR="00A71076" w:rsidRPr="00D432D8" w:rsidRDefault="00A71076" w:rsidP="00A71076">
            <w:pPr>
              <w:pStyle w:val="1bullet"/>
              <w:rPr>
                <w:rFonts w:ascii="GT America Regular" w:hAnsi="GT America Regular"/>
              </w:rPr>
            </w:pPr>
            <w:r w:rsidRPr="00D432D8">
              <w:rPr>
                <w:rFonts w:ascii="GT America Regular" w:hAnsi="GT America Regular"/>
              </w:rPr>
              <w:t>CPP20411 Certificate II in Waste Management</w:t>
            </w:r>
          </w:p>
          <w:p w14:paraId="47A59412" w14:textId="77CAD82F" w:rsidR="00A71076" w:rsidRPr="00D432D8" w:rsidRDefault="00A71076" w:rsidP="00A71076">
            <w:pPr>
              <w:pStyle w:val="1bullet"/>
              <w:rPr>
                <w:rFonts w:ascii="GT America Regular" w:hAnsi="GT America Regular"/>
              </w:rPr>
            </w:pPr>
            <w:r w:rsidRPr="00D432D8">
              <w:rPr>
                <w:rFonts w:ascii="GT America Regular" w:hAnsi="GT America Regular"/>
              </w:rPr>
              <w:t>CPP50811 Diploma of Waste Management</w:t>
            </w:r>
          </w:p>
          <w:p w14:paraId="6F926F60" w14:textId="4C8CF1CA" w:rsidR="00A71076" w:rsidRPr="00D432D8" w:rsidRDefault="00A71076" w:rsidP="00A71076">
            <w:pPr>
              <w:pStyle w:val="BodyText"/>
              <w:rPr>
                <w:rFonts w:ascii="GT America Regular" w:hAnsi="GT America Regular"/>
                <w:bCs/>
              </w:rPr>
            </w:pPr>
            <w:r w:rsidRPr="00D432D8">
              <w:rPr>
                <w:rFonts w:ascii="GT America Regular" w:hAnsi="GT America Regular"/>
                <w:bCs/>
              </w:rPr>
              <w:t>Revision of 21 units of competency</w:t>
            </w:r>
          </w:p>
          <w:p w14:paraId="73B04475" w14:textId="4DE23FDA" w:rsidR="00A71076" w:rsidRPr="00D432D8" w:rsidRDefault="00A71076" w:rsidP="00A71076">
            <w:pPr>
              <w:pStyle w:val="BodyText"/>
              <w:rPr>
                <w:rFonts w:ascii="GT America Regular" w:hAnsi="GT America Regular"/>
                <w:bCs/>
              </w:rPr>
            </w:pPr>
            <w:r w:rsidRPr="00D432D8">
              <w:rPr>
                <w:rFonts w:ascii="GT America Regular" w:hAnsi="GT America Regular"/>
                <w:bCs/>
              </w:rPr>
              <w:t>Deletion of 19 units of competency</w:t>
            </w:r>
          </w:p>
        </w:tc>
      </w:tr>
      <w:tr w:rsidR="00A71076" w:rsidRPr="00D432D8" w14:paraId="36CD7A99" w14:textId="77777777" w:rsidTr="00C241E3">
        <w:tc>
          <w:tcPr>
            <w:tcW w:w="622" w:type="pct"/>
          </w:tcPr>
          <w:p w14:paraId="0BC3F498" w14:textId="4E77E2EE"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9.0</w:t>
            </w:r>
          </w:p>
        </w:tc>
        <w:tc>
          <w:tcPr>
            <w:tcW w:w="860" w:type="pct"/>
          </w:tcPr>
          <w:p w14:paraId="778B1EC4" w14:textId="2C9E48D8" w:rsidR="00A71076" w:rsidRPr="00D432D8" w:rsidRDefault="00A71076" w:rsidP="00A71076">
            <w:pPr>
              <w:pStyle w:val="BodyText"/>
              <w:rPr>
                <w:rFonts w:ascii="GT America Regular" w:hAnsi="GT America Regular"/>
              </w:rPr>
            </w:pPr>
            <w:r w:rsidRPr="00D432D8">
              <w:rPr>
                <w:rFonts w:ascii="GT America Regular" w:hAnsi="GT America Regular"/>
              </w:rPr>
              <w:t>30 September, 2019</w:t>
            </w:r>
          </w:p>
        </w:tc>
        <w:tc>
          <w:tcPr>
            <w:tcW w:w="3518" w:type="pct"/>
          </w:tcPr>
          <w:p w14:paraId="7E6D6AC8" w14:textId="73FEA6DF" w:rsidR="00A71076" w:rsidRPr="00D432D8" w:rsidRDefault="00A71076" w:rsidP="00A71076">
            <w:pPr>
              <w:pStyle w:val="BodyText"/>
              <w:rPr>
                <w:rFonts w:ascii="GT America Regular" w:hAnsi="GT America Regular"/>
                <w:b/>
                <w:color w:val="000000" w:themeColor="text1"/>
              </w:rPr>
            </w:pPr>
            <w:r w:rsidRPr="00D432D8">
              <w:rPr>
                <w:rFonts w:ascii="GT America Regular" w:hAnsi="GT America Regular"/>
                <w:b/>
                <w:color w:val="000000" w:themeColor="text1"/>
              </w:rPr>
              <w:t>Home Sustainability</w:t>
            </w:r>
          </w:p>
          <w:p w14:paraId="49054C8D" w14:textId="37B3703C"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Revision of 1 qualification which supersedes its version in the CPP07 Property Services Training Package:</w:t>
            </w:r>
          </w:p>
          <w:p w14:paraId="75E53355" w14:textId="0741EA80" w:rsidR="00A71076" w:rsidRPr="00D432D8" w:rsidRDefault="00A71076" w:rsidP="00A71076">
            <w:pPr>
              <w:pStyle w:val="1bullet05indent"/>
              <w:rPr>
                <w:rFonts w:ascii="GT America Regular" w:hAnsi="GT America Regular"/>
                <w:color w:val="000000" w:themeColor="text1"/>
              </w:rPr>
            </w:pPr>
            <w:r w:rsidRPr="00D432D8">
              <w:rPr>
                <w:rFonts w:ascii="GT America Regular" w:hAnsi="GT America Regular"/>
                <w:color w:val="000000" w:themeColor="text1"/>
              </w:rPr>
              <w:t>CPP41119 Certificate IV in Home Energy Efficiency and Sustainability</w:t>
            </w:r>
          </w:p>
          <w:p w14:paraId="1CB01869" w14:textId="61B2E593"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Deletion of 1 qualification:</w:t>
            </w:r>
          </w:p>
          <w:p w14:paraId="46A2F9E6" w14:textId="7C95B502" w:rsidR="00A71076" w:rsidRPr="00D432D8" w:rsidRDefault="00A71076" w:rsidP="00A71076">
            <w:pPr>
              <w:pStyle w:val="1bullet05indent"/>
              <w:rPr>
                <w:rFonts w:ascii="GT America Regular" w:hAnsi="GT America Regular"/>
                <w:color w:val="000000" w:themeColor="text1"/>
              </w:rPr>
            </w:pPr>
            <w:r w:rsidRPr="00D432D8">
              <w:rPr>
                <w:rFonts w:ascii="GT America Regular" w:hAnsi="GT America Regular"/>
                <w:color w:val="000000" w:themeColor="text1"/>
              </w:rPr>
              <w:t>CPP51012 Diploma of Residential Building Energy Assessment</w:t>
            </w:r>
          </w:p>
          <w:p w14:paraId="073A908E" w14:textId="227693E9"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Revision of 12 units of competency</w:t>
            </w:r>
          </w:p>
          <w:p w14:paraId="467698ED" w14:textId="24C4856F" w:rsidR="00A71076" w:rsidRPr="00D432D8" w:rsidRDefault="00A71076" w:rsidP="00A71076">
            <w:pPr>
              <w:pStyle w:val="BodyText"/>
              <w:rPr>
                <w:rFonts w:ascii="GT America Regular" w:hAnsi="GT America Regular"/>
                <w:color w:val="000000" w:themeColor="text1"/>
              </w:rPr>
            </w:pPr>
            <w:r w:rsidRPr="00D432D8">
              <w:rPr>
                <w:rFonts w:ascii="GT America Regular" w:hAnsi="GT America Regular"/>
                <w:color w:val="000000" w:themeColor="text1"/>
              </w:rPr>
              <w:t>Deletion of 13 units of competency</w:t>
            </w:r>
          </w:p>
          <w:p w14:paraId="7F7BB1CE" w14:textId="77777777" w:rsidR="005E2549" w:rsidRPr="00D432D8" w:rsidRDefault="005E2549" w:rsidP="005E2549">
            <w:pPr>
              <w:pStyle w:val="BodyText"/>
              <w:rPr>
                <w:rFonts w:ascii="GT America Regular" w:hAnsi="GT America Regular"/>
                <w:b/>
              </w:rPr>
            </w:pPr>
            <w:r w:rsidRPr="00D432D8">
              <w:rPr>
                <w:rFonts w:ascii="GT America Regular" w:hAnsi="GT America Regular"/>
                <w:b/>
              </w:rPr>
              <w:t xml:space="preserve">Security Project </w:t>
            </w:r>
          </w:p>
          <w:p w14:paraId="47612179" w14:textId="77777777" w:rsidR="005E2549" w:rsidRPr="00D432D8" w:rsidRDefault="005E2549" w:rsidP="005E2549">
            <w:pPr>
              <w:pStyle w:val="BodyText"/>
              <w:rPr>
                <w:rFonts w:ascii="GT America Regular" w:hAnsi="GT America Regular"/>
                <w:bCs/>
              </w:rPr>
            </w:pPr>
            <w:r w:rsidRPr="00D432D8">
              <w:rPr>
                <w:rFonts w:ascii="GT America Regular" w:hAnsi="GT America Regular"/>
                <w:bCs/>
              </w:rPr>
              <w:t>Revision of 5 qualifications which supersede their versions in the CPP07 Property Services Training Package:</w:t>
            </w:r>
          </w:p>
          <w:p w14:paraId="744DFFB0"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CPP20319 Certificate II in Technical Security</w:t>
            </w:r>
          </w:p>
          <w:p w14:paraId="6F56EFE1"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CPP30519 Certificate III in Technical Security</w:t>
            </w:r>
          </w:p>
          <w:p w14:paraId="753D8F22"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CPP30619 Certificate III in Investigative Services</w:t>
            </w:r>
          </w:p>
          <w:p w14:paraId="55A90A0E"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CPP40719 Certificate IV in Security Management</w:t>
            </w:r>
          </w:p>
          <w:p w14:paraId="50F39AEB"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CPP50619 Diploma of Security Risk Management</w:t>
            </w:r>
          </w:p>
          <w:p w14:paraId="2C8B0F6D" w14:textId="77777777" w:rsidR="005E2549" w:rsidRPr="00D432D8" w:rsidRDefault="005E2549" w:rsidP="005E2549">
            <w:pPr>
              <w:pStyle w:val="BodyText"/>
              <w:rPr>
                <w:rFonts w:ascii="GT America Regular" w:hAnsi="GT America Regular"/>
                <w:bCs/>
              </w:rPr>
            </w:pPr>
            <w:r w:rsidRPr="00D432D8">
              <w:rPr>
                <w:rFonts w:ascii="GT America Regular" w:hAnsi="GT America Regular"/>
                <w:bCs/>
              </w:rPr>
              <w:t xml:space="preserve">Development of 1 new qualification: </w:t>
            </w:r>
          </w:p>
          <w:p w14:paraId="6DDB8B35"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CPP41519 Certificate IV in Security Risk Analysis</w:t>
            </w:r>
          </w:p>
          <w:p w14:paraId="1A785C74"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 xml:space="preserve">63 units of competency </w:t>
            </w:r>
          </w:p>
          <w:p w14:paraId="167F8CB5" w14:textId="77777777" w:rsidR="005E2549" w:rsidRPr="00D432D8" w:rsidRDefault="005E2549" w:rsidP="005E2549">
            <w:pPr>
              <w:pStyle w:val="2bullet05indent"/>
              <w:tabs>
                <w:tab w:val="clear" w:pos="567"/>
              </w:tabs>
              <w:ind w:left="724" w:hanging="425"/>
              <w:rPr>
                <w:rFonts w:ascii="GT America Regular" w:hAnsi="GT America Regular"/>
              </w:rPr>
            </w:pPr>
            <w:r w:rsidRPr="00D432D8">
              <w:rPr>
                <w:rFonts w:ascii="GT America Regular" w:hAnsi="GT America Regular"/>
              </w:rPr>
              <w:t xml:space="preserve">56 updated units </w:t>
            </w:r>
          </w:p>
          <w:p w14:paraId="3645C8EE" w14:textId="77777777" w:rsidR="005E2549" w:rsidRPr="00D432D8" w:rsidRDefault="005E2549" w:rsidP="005E2549">
            <w:pPr>
              <w:pStyle w:val="2bullet05indent"/>
              <w:tabs>
                <w:tab w:val="clear" w:pos="567"/>
              </w:tabs>
              <w:ind w:left="1149" w:hanging="425"/>
              <w:rPr>
                <w:rFonts w:ascii="GT America Regular" w:hAnsi="GT America Regular"/>
              </w:rPr>
            </w:pPr>
            <w:r w:rsidRPr="00D432D8">
              <w:rPr>
                <w:rFonts w:ascii="GT America Regular" w:hAnsi="GT America Regular"/>
              </w:rPr>
              <w:t xml:space="preserve">51 equivalent units </w:t>
            </w:r>
          </w:p>
          <w:p w14:paraId="2E3A2FC0" w14:textId="77777777" w:rsidR="005E2549" w:rsidRPr="00D432D8" w:rsidRDefault="005E2549" w:rsidP="005E2549">
            <w:pPr>
              <w:pStyle w:val="2bullet05indent"/>
              <w:tabs>
                <w:tab w:val="clear" w:pos="567"/>
              </w:tabs>
              <w:ind w:left="1149" w:hanging="425"/>
              <w:rPr>
                <w:rFonts w:ascii="GT America Regular" w:hAnsi="GT America Regular"/>
              </w:rPr>
            </w:pPr>
            <w:r w:rsidRPr="00D432D8">
              <w:rPr>
                <w:rFonts w:ascii="GT America Regular" w:hAnsi="GT America Regular"/>
              </w:rPr>
              <w:t xml:space="preserve">5 non-equivalent </w:t>
            </w:r>
          </w:p>
          <w:p w14:paraId="094691B3" w14:textId="77777777" w:rsidR="005E2549" w:rsidRPr="00D432D8" w:rsidRDefault="005E2549" w:rsidP="005E2549">
            <w:pPr>
              <w:pStyle w:val="2bullet05indent"/>
              <w:tabs>
                <w:tab w:val="clear" w:pos="567"/>
              </w:tabs>
              <w:ind w:left="724" w:hanging="425"/>
              <w:rPr>
                <w:rFonts w:ascii="GT America Regular" w:hAnsi="GT America Regular"/>
              </w:rPr>
            </w:pPr>
            <w:r w:rsidRPr="00D432D8">
              <w:rPr>
                <w:rFonts w:ascii="GT America Regular" w:hAnsi="GT America Regular"/>
              </w:rPr>
              <w:t>7 new units</w:t>
            </w:r>
          </w:p>
          <w:p w14:paraId="7350354C" w14:textId="20D3FF49" w:rsidR="005E2549" w:rsidRPr="00D432D8" w:rsidRDefault="005E2549" w:rsidP="005E2549">
            <w:pPr>
              <w:pStyle w:val="1bullet05indent"/>
              <w:rPr>
                <w:rFonts w:ascii="GT America Regular" w:hAnsi="GT America Regular"/>
              </w:rPr>
            </w:pPr>
            <w:r w:rsidRPr="00D432D8">
              <w:rPr>
                <w:rFonts w:ascii="GT America Regular" w:hAnsi="GT America Regular"/>
              </w:rPr>
              <w:t xml:space="preserve">2 new </w:t>
            </w:r>
            <w:r w:rsidR="00594103">
              <w:rPr>
                <w:rFonts w:ascii="GT America Regular" w:hAnsi="GT America Regular"/>
              </w:rPr>
              <w:t>Skill Set</w:t>
            </w:r>
            <w:r w:rsidRPr="00D432D8">
              <w:rPr>
                <w:rFonts w:ascii="GT America Regular" w:hAnsi="GT America Regular"/>
              </w:rPr>
              <w:t>s</w:t>
            </w:r>
          </w:p>
          <w:p w14:paraId="28F7A15D" w14:textId="77777777" w:rsidR="005E2549" w:rsidRPr="00D432D8" w:rsidRDefault="005E2549" w:rsidP="005E2549">
            <w:pPr>
              <w:pStyle w:val="BodyText"/>
              <w:rPr>
                <w:rFonts w:ascii="GT America Regular" w:hAnsi="GT America Regular"/>
                <w:b/>
                <w:color w:val="000000" w:themeColor="text1"/>
              </w:rPr>
            </w:pPr>
            <w:r w:rsidRPr="00D432D8">
              <w:rPr>
                <w:rFonts w:ascii="GT America Regular" w:hAnsi="GT America Regular"/>
                <w:b/>
                <w:color w:val="000000" w:themeColor="text1"/>
              </w:rPr>
              <w:t>Swimming Pool and Spa Service</w:t>
            </w:r>
          </w:p>
          <w:p w14:paraId="3EF624D5"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Revision of 1 qualification which supersedes its version in the CPP07 Property Services Training Package.</w:t>
            </w:r>
          </w:p>
          <w:p w14:paraId="03EFD420" w14:textId="77777777" w:rsidR="005E2549" w:rsidRPr="00D432D8" w:rsidRDefault="005E2549" w:rsidP="005E2549">
            <w:pPr>
              <w:pStyle w:val="1bullet05indent"/>
              <w:rPr>
                <w:rFonts w:ascii="GT America Regular" w:hAnsi="GT America Regular"/>
                <w:color w:val="000000" w:themeColor="text1"/>
              </w:rPr>
            </w:pPr>
            <w:r w:rsidRPr="00D432D8">
              <w:rPr>
                <w:rFonts w:ascii="GT America Regular" w:hAnsi="GT America Regular"/>
                <w:color w:val="000000" w:themeColor="text1"/>
              </w:rPr>
              <w:t>CPP41319 Certificate IV in Swimming Pool and Spa Service</w:t>
            </w:r>
          </w:p>
          <w:p w14:paraId="22A993D0"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Revision of 14 units of competency</w:t>
            </w:r>
          </w:p>
          <w:p w14:paraId="5E985147" w14:textId="77777777" w:rsidR="005E2549" w:rsidRPr="00D432D8" w:rsidRDefault="005E2549" w:rsidP="005E2549">
            <w:pPr>
              <w:pStyle w:val="BodyText"/>
              <w:rPr>
                <w:rFonts w:ascii="GT America Regular" w:hAnsi="GT America Regular"/>
                <w:color w:val="000000" w:themeColor="text1"/>
              </w:rPr>
            </w:pPr>
            <w:r w:rsidRPr="00D432D8">
              <w:rPr>
                <w:rFonts w:ascii="GT America Regular" w:hAnsi="GT America Regular"/>
                <w:color w:val="000000" w:themeColor="text1"/>
              </w:rPr>
              <w:t>Deletion of 3 units of competency</w:t>
            </w:r>
          </w:p>
          <w:p w14:paraId="6AB605EC" w14:textId="77777777" w:rsidR="005E2549" w:rsidRPr="00D432D8" w:rsidRDefault="005E2549" w:rsidP="005E2549">
            <w:pPr>
              <w:pStyle w:val="BodyText"/>
              <w:rPr>
                <w:rFonts w:ascii="GT America Regular" w:eastAsiaTheme="minorEastAsia" w:hAnsi="GT America Regular" w:cs="Microsoft Sans Serif"/>
                <w:b/>
                <w:szCs w:val="20"/>
                <w:lang w:val="en-US" w:eastAsia="en-AU" w:bidi="en-US"/>
              </w:rPr>
            </w:pPr>
            <w:r w:rsidRPr="00D432D8">
              <w:rPr>
                <w:rFonts w:ascii="GT America Regular" w:eastAsiaTheme="minorEastAsia" w:hAnsi="GT America Regular" w:cs="Microsoft Sans Serif"/>
                <w:b/>
                <w:szCs w:val="20"/>
                <w:lang w:val="en-US" w:eastAsia="en-AU" w:bidi="en-US"/>
              </w:rPr>
              <w:lastRenderedPageBreak/>
              <w:t>Urban Pest Management</w:t>
            </w:r>
          </w:p>
          <w:p w14:paraId="640E1A7B" w14:textId="77777777" w:rsidR="005E2549" w:rsidRPr="00D432D8" w:rsidRDefault="005E2549" w:rsidP="005E2549">
            <w:pPr>
              <w:rPr>
                <w:rFonts w:ascii="GT America Regular" w:hAnsi="GT America Regular" w:cs="Microsoft Sans Serif"/>
                <w:bCs/>
                <w:szCs w:val="20"/>
                <w:lang w:val="en-US" w:eastAsia="en-AU" w:bidi="en-US"/>
              </w:rPr>
            </w:pPr>
            <w:r w:rsidRPr="00D432D8">
              <w:rPr>
                <w:rFonts w:ascii="GT America Regular" w:hAnsi="GT America Regular" w:cs="Microsoft Sans Serif"/>
                <w:bCs/>
                <w:szCs w:val="20"/>
                <w:lang w:val="en-US" w:eastAsia="en-AU" w:bidi="en-US"/>
              </w:rPr>
              <w:t>Revision of 1 qualification which supersedes and is equivalent to its versions in the CPP07 Property Services Training Package</w:t>
            </w:r>
          </w:p>
          <w:p w14:paraId="0C1AC22B" w14:textId="77777777" w:rsidR="005E2549" w:rsidRPr="00D432D8" w:rsidRDefault="005E2549" w:rsidP="005E2549">
            <w:pPr>
              <w:pStyle w:val="BodyText"/>
              <w:rPr>
                <w:rFonts w:ascii="GT America Regular" w:hAnsi="GT America Regular"/>
              </w:rPr>
            </w:pPr>
            <w:r w:rsidRPr="00D432D8">
              <w:rPr>
                <w:rFonts w:ascii="GT America Regular" w:hAnsi="GT America Regular"/>
              </w:rPr>
              <w:t>CPP30119 Certificate III in Urban Pest Management</w:t>
            </w:r>
          </w:p>
          <w:p w14:paraId="7997AB28" w14:textId="77777777" w:rsidR="005E2549" w:rsidRPr="00D432D8" w:rsidRDefault="005E2549" w:rsidP="005E2549">
            <w:pPr>
              <w:rPr>
                <w:rFonts w:ascii="GT America Regular" w:hAnsi="GT America Regular" w:cs="Microsoft Sans Serif"/>
                <w:bCs/>
                <w:color w:val="000000" w:themeColor="text1"/>
                <w:szCs w:val="20"/>
                <w:lang w:val="en-US" w:eastAsia="en-AU" w:bidi="en-US"/>
              </w:rPr>
            </w:pPr>
            <w:r w:rsidRPr="00D432D8">
              <w:rPr>
                <w:rFonts w:ascii="GT America Regular" w:hAnsi="GT America Regular" w:cs="Microsoft Sans Serif"/>
                <w:bCs/>
                <w:color w:val="000000" w:themeColor="text1"/>
                <w:szCs w:val="20"/>
                <w:lang w:val="en-US" w:eastAsia="en-AU" w:bidi="en-US"/>
              </w:rPr>
              <w:t>1 new qualification</w:t>
            </w:r>
          </w:p>
          <w:p w14:paraId="4A8E1EEF" w14:textId="77777777" w:rsidR="005E2549" w:rsidRPr="00D432D8" w:rsidRDefault="005E2549" w:rsidP="005E2549">
            <w:pPr>
              <w:pStyle w:val="BodyText"/>
              <w:rPr>
                <w:rFonts w:ascii="GT America Regular" w:hAnsi="GT America Regular"/>
                <w:lang w:eastAsia="en-AU" w:bidi="en-US"/>
              </w:rPr>
            </w:pPr>
            <w:r w:rsidRPr="00D432D8">
              <w:rPr>
                <w:rFonts w:ascii="GT America Regular" w:hAnsi="GT America Regular"/>
                <w:lang w:eastAsia="en-AU" w:bidi="en-US"/>
              </w:rPr>
              <w:t>CPP41619 Certificate IV in Urban Pest Management</w:t>
            </w:r>
          </w:p>
          <w:p w14:paraId="494584F9"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14 units of competency</w:t>
            </w:r>
          </w:p>
          <w:p w14:paraId="0B0B2F9C" w14:textId="77777777" w:rsidR="005E2549" w:rsidRPr="00D432D8" w:rsidRDefault="005E2549" w:rsidP="005E2549">
            <w:pPr>
              <w:pStyle w:val="2bullet05indent"/>
              <w:rPr>
                <w:rFonts w:ascii="GT America Regular" w:hAnsi="GT America Regular"/>
              </w:rPr>
            </w:pPr>
            <w:r w:rsidRPr="00D432D8">
              <w:rPr>
                <w:rFonts w:ascii="GT America Regular" w:hAnsi="GT America Regular"/>
              </w:rPr>
              <w:t xml:space="preserve">2 new </w:t>
            </w:r>
            <w:proofErr w:type="gramStart"/>
            <w:r w:rsidRPr="00D432D8">
              <w:rPr>
                <w:rFonts w:ascii="GT America Regular" w:hAnsi="GT America Regular"/>
              </w:rPr>
              <w:t>unit</w:t>
            </w:r>
            <w:proofErr w:type="gramEnd"/>
          </w:p>
          <w:p w14:paraId="472E1D68" w14:textId="77777777" w:rsidR="005E2549" w:rsidRPr="00D432D8" w:rsidRDefault="005E2549" w:rsidP="005E2549">
            <w:pPr>
              <w:pStyle w:val="2bullet05indent"/>
              <w:rPr>
                <w:rFonts w:ascii="GT America Regular" w:hAnsi="GT America Regular"/>
              </w:rPr>
            </w:pPr>
            <w:r w:rsidRPr="00D432D8">
              <w:rPr>
                <w:rFonts w:ascii="GT America Regular" w:hAnsi="GT America Regular"/>
              </w:rPr>
              <w:t>8 equivalent units</w:t>
            </w:r>
          </w:p>
          <w:p w14:paraId="4F2AFF4A" w14:textId="68AA3933" w:rsidR="005E2549" w:rsidRPr="00D432D8" w:rsidRDefault="005E2549" w:rsidP="005E2549">
            <w:pPr>
              <w:pStyle w:val="2bullet05indent"/>
              <w:rPr>
                <w:rFonts w:ascii="GT America Regular" w:hAnsi="GT America Regular"/>
              </w:rPr>
            </w:pPr>
            <w:r w:rsidRPr="00D432D8">
              <w:rPr>
                <w:rFonts w:ascii="GT America Regular" w:hAnsi="GT America Regular"/>
              </w:rPr>
              <w:t>4 non-equivalent units</w:t>
            </w:r>
            <w:r w:rsidR="008028C0">
              <w:rPr>
                <w:rFonts w:ascii="GT America Regular" w:hAnsi="GT America Regular"/>
              </w:rPr>
              <w:t>.</w:t>
            </w:r>
          </w:p>
          <w:p w14:paraId="3F9091ED" w14:textId="77777777" w:rsidR="005E2549" w:rsidRPr="00D432D8" w:rsidRDefault="005E2549" w:rsidP="005E2549">
            <w:pPr>
              <w:pStyle w:val="BodyText"/>
              <w:rPr>
                <w:rFonts w:ascii="GT America Regular" w:hAnsi="GT America Regular"/>
                <w:lang w:val="en-US" w:eastAsia="en-AU" w:bidi="en-US"/>
              </w:rPr>
            </w:pPr>
            <w:r w:rsidRPr="00D432D8">
              <w:rPr>
                <w:rFonts w:ascii="GT America Regular" w:hAnsi="GT America Regular"/>
                <w:lang w:val="en-US" w:eastAsia="en-AU" w:bidi="en-US"/>
              </w:rPr>
              <w:t>Skill Sets</w:t>
            </w:r>
          </w:p>
          <w:p w14:paraId="283AF4FC" w14:textId="77777777" w:rsidR="005E2549" w:rsidRPr="00D432D8" w:rsidRDefault="005E2549" w:rsidP="005E2549">
            <w:pPr>
              <w:pStyle w:val="BodyText"/>
              <w:rPr>
                <w:rFonts w:ascii="GT America Regular" w:hAnsi="GT America Regular"/>
                <w:lang w:val="en-US" w:eastAsia="en-AU" w:bidi="en-US"/>
              </w:rPr>
            </w:pPr>
            <w:r w:rsidRPr="00D432D8">
              <w:rPr>
                <w:rFonts w:ascii="GT America Regular" w:hAnsi="GT America Regular"/>
                <w:lang w:val="en-US" w:eastAsia="en-AU" w:bidi="en-US"/>
              </w:rPr>
              <w:t>CPP units updated to latest releases:</w:t>
            </w:r>
          </w:p>
          <w:p w14:paraId="78D530C0"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CPPSS00045 Manage complex fumigation operations</w:t>
            </w:r>
          </w:p>
          <w:p w14:paraId="25BC2159" w14:textId="77777777" w:rsidR="005E2549" w:rsidRPr="00D432D8" w:rsidRDefault="005E2549" w:rsidP="005E2549">
            <w:pPr>
              <w:pStyle w:val="1bullet05indent"/>
              <w:rPr>
                <w:rFonts w:ascii="GT America Regular" w:hAnsi="GT America Regular"/>
              </w:rPr>
            </w:pPr>
            <w:r w:rsidRPr="00D432D8">
              <w:rPr>
                <w:rFonts w:ascii="GT America Regular" w:hAnsi="GT America Regular"/>
              </w:rPr>
              <w:t>CPPSS00046 Manage non-timber pests</w:t>
            </w:r>
          </w:p>
          <w:p w14:paraId="3D5826E1" w14:textId="3B0923AB" w:rsidR="005E2549" w:rsidRPr="00D432D8" w:rsidRDefault="005E2549" w:rsidP="005E2549">
            <w:pPr>
              <w:pStyle w:val="1bullet05indent"/>
              <w:rPr>
                <w:rFonts w:ascii="GT America Regular" w:hAnsi="GT America Regular"/>
              </w:rPr>
            </w:pPr>
            <w:r w:rsidRPr="00D432D8">
              <w:rPr>
                <w:rFonts w:ascii="GT America Regular" w:hAnsi="GT America Regular"/>
              </w:rPr>
              <w:t>CPPSS00047 Manage timber pests</w:t>
            </w:r>
            <w:r w:rsidR="008028C0">
              <w:rPr>
                <w:rFonts w:ascii="GT America Regular" w:hAnsi="GT America Regular"/>
              </w:rPr>
              <w:t>.</w:t>
            </w:r>
          </w:p>
          <w:p w14:paraId="2F284435" w14:textId="7A22C19A" w:rsidR="005E2549" w:rsidRPr="00D432D8" w:rsidRDefault="005E2549" w:rsidP="005E2549">
            <w:pPr>
              <w:pStyle w:val="BodyText"/>
              <w:rPr>
                <w:rFonts w:ascii="GT America Regular" w:hAnsi="GT America Regular"/>
                <w:color w:val="000000" w:themeColor="text1"/>
              </w:rPr>
            </w:pPr>
          </w:p>
        </w:tc>
      </w:tr>
      <w:tr w:rsidR="00A71076" w:rsidRPr="00D432D8" w14:paraId="56E049DC" w14:textId="77777777" w:rsidTr="00C241E3">
        <w:tc>
          <w:tcPr>
            <w:tcW w:w="622" w:type="pct"/>
          </w:tcPr>
          <w:p w14:paraId="4AF068A4"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8.0</w:t>
            </w:r>
          </w:p>
        </w:tc>
        <w:tc>
          <w:tcPr>
            <w:tcW w:w="860" w:type="pct"/>
          </w:tcPr>
          <w:p w14:paraId="03EB4545" w14:textId="77777777" w:rsidR="00A71076" w:rsidRPr="00D432D8" w:rsidRDefault="00A71076" w:rsidP="00A71076">
            <w:pPr>
              <w:pStyle w:val="BodyText"/>
              <w:rPr>
                <w:rFonts w:ascii="GT America Regular" w:hAnsi="GT America Regular"/>
              </w:rPr>
            </w:pPr>
            <w:r w:rsidRPr="00D432D8">
              <w:rPr>
                <w:rFonts w:ascii="GT America Regular" w:hAnsi="GT America Regular"/>
              </w:rPr>
              <w:t>21 March, 2019</w:t>
            </w:r>
          </w:p>
        </w:tc>
        <w:tc>
          <w:tcPr>
            <w:tcW w:w="3518" w:type="pct"/>
          </w:tcPr>
          <w:p w14:paraId="73CD103A"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Real Estate</w:t>
            </w:r>
          </w:p>
          <w:p w14:paraId="1CF468B3"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8 Real Estate Qualifications, which supersede their versions in the CPP07 Property Services Training Package.</w:t>
            </w:r>
          </w:p>
          <w:p w14:paraId="67615698" w14:textId="77777777" w:rsidR="00A71076" w:rsidRPr="00D432D8" w:rsidRDefault="00A71076" w:rsidP="00A71076">
            <w:pPr>
              <w:pStyle w:val="BodyText"/>
              <w:rPr>
                <w:rFonts w:ascii="GT America Regular" w:hAnsi="GT America Regular"/>
              </w:rPr>
            </w:pPr>
            <w:bookmarkStart w:id="31" w:name="_Hlk535312332"/>
            <w:r w:rsidRPr="00D432D8">
              <w:rPr>
                <w:rFonts w:ascii="GT America Regular" w:hAnsi="GT America Regular"/>
              </w:rPr>
              <w:t xml:space="preserve">CPP31519 Certificate III in Real Estate Practice </w:t>
            </w:r>
            <w:bookmarkEnd w:id="31"/>
            <w:r w:rsidRPr="00D432D8">
              <w:rPr>
                <w:rFonts w:ascii="GT America Regular" w:hAnsi="GT America Regular"/>
              </w:rPr>
              <w:t>supersedes and is equivalent to:</w:t>
            </w:r>
          </w:p>
          <w:p w14:paraId="1C43EE9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CPP30211 Certificate III in Property Services (Agency)</w:t>
            </w:r>
          </w:p>
          <w:p w14:paraId="7524195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CPP30311 Certificate III in Property Services (Operations).</w:t>
            </w:r>
          </w:p>
          <w:p w14:paraId="3F7ED2B9" w14:textId="77777777" w:rsidR="00A71076" w:rsidRPr="00D432D8" w:rsidRDefault="00A71076" w:rsidP="00A71076">
            <w:pPr>
              <w:pStyle w:val="BodyText"/>
              <w:rPr>
                <w:rFonts w:ascii="GT America Regular" w:hAnsi="GT America Regular"/>
                <w:lang w:val="en-US"/>
              </w:rPr>
            </w:pPr>
          </w:p>
          <w:p w14:paraId="21D628DE"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lang w:val="en-US"/>
              </w:rPr>
              <w:t>CPP41419 Certificate IV in Real Estate Practice supersedes and is not equivalent to:</w:t>
            </w:r>
          </w:p>
          <w:p w14:paraId="2FEA985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CPP40307 Certificate IV in Property Services (Real Estate)</w:t>
            </w:r>
          </w:p>
          <w:p w14:paraId="55E29386"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CPP40407 Certificate IV in Property Services (Stock and Station Agency)</w:t>
            </w:r>
          </w:p>
          <w:p w14:paraId="704260A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CPP40507 Certificate IV in Property Services (Business Broking)</w:t>
            </w:r>
          </w:p>
          <w:p w14:paraId="3D83EDB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CPP40611 Certificate IV in Property Services (Operations).</w:t>
            </w:r>
          </w:p>
          <w:p w14:paraId="09438516" w14:textId="77777777" w:rsidR="00A71076" w:rsidRPr="00D432D8" w:rsidRDefault="00A71076" w:rsidP="00A71076">
            <w:pPr>
              <w:pStyle w:val="BodyText"/>
              <w:rPr>
                <w:rFonts w:ascii="GT America Regular" w:hAnsi="GT America Regular"/>
              </w:rPr>
            </w:pPr>
          </w:p>
          <w:p w14:paraId="7E555D47" w14:textId="77777777" w:rsidR="00A71076" w:rsidRPr="00D432D8" w:rsidRDefault="00A71076" w:rsidP="00A71076">
            <w:pPr>
              <w:pStyle w:val="BodyText"/>
              <w:rPr>
                <w:rFonts w:ascii="GT America Regular" w:hAnsi="GT America Regular"/>
                <w:lang w:val="en-US"/>
              </w:rPr>
            </w:pPr>
            <w:r w:rsidRPr="00D432D8">
              <w:rPr>
                <w:rFonts w:ascii="GT America Regular" w:hAnsi="GT America Regular"/>
                <w:lang w:val="en-US"/>
              </w:rPr>
              <w:t>CPP51119 Diploma of Property (Agency Management) supersedes and is not equivalent to:</w:t>
            </w:r>
          </w:p>
          <w:p w14:paraId="2BE8672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CPP50307 Diploma of Property Services (Agency Management)</w:t>
            </w:r>
          </w:p>
          <w:p w14:paraId="0DCA0E7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CPP50409 Diploma of Property Services (Business Broking).</w:t>
            </w:r>
          </w:p>
          <w:p w14:paraId="7E118EA7" w14:textId="77777777" w:rsidR="00A71076" w:rsidRPr="00D432D8" w:rsidRDefault="00A71076" w:rsidP="00A71076">
            <w:pPr>
              <w:pStyle w:val="BodyText"/>
              <w:rPr>
                <w:rFonts w:ascii="GT America Regular" w:hAnsi="GT America Regular"/>
                <w:b/>
                <w:lang w:val="en-US"/>
              </w:rPr>
            </w:pPr>
            <w:r w:rsidRPr="00D432D8">
              <w:rPr>
                <w:rFonts w:ascii="GT America Regular" w:hAnsi="GT America Regular"/>
                <w:b/>
                <w:lang w:val="en-US"/>
              </w:rPr>
              <w:t>Real Estate Units</w:t>
            </w:r>
          </w:p>
          <w:p w14:paraId="029A954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lastRenderedPageBreak/>
              <w:t>44 units of competency were updated to align with the Standards for Training Packages.</w:t>
            </w:r>
          </w:p>
          <w:p w14:paraId="6AA953C0" w14:textId="7C0130FF" w:rsidR="00A71076" w:rsidRPr="00D432D8" w:rsidRDefault="00A71076" w:rsidP="00A71076">
            <w:pPr>
              <w:pStyle w:val="1bullet05indent"/>
              <w:rPr>
                <w:rFonts w:ascii="GT America Regular" w:hAnsi="GT America Regular"/>
              </w:rPr>
            </w:pPr>
            <w:r w:rsidRPr="00D432D8">
              <w:rPr>
                <w:rFonts w:ascii="GT America Regular" w:hAnsi="GT America Regular"/>
              </w:rPr>
              <w:t xml:space="preserve">27 new units of competency were developed to meet industry needs. </w:t>
            </w:r>
          </w:p>
          <w:p w14:paraId="7CFECA55"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Real Estate Skill Sets</w:t>
            </w:r>
          </w:p>
          <w:p w14:paraId="55A51A0F" w14:textId="02E79153" w:rsidR="00A71076" w:rsidRPr="00D432D8" w:rsidRDefault="00A71076" w:rsidP="00A71076">
            <w:pPr>
              <w:pStyle w:val="1bullet05indent"/>
              <w:rPr>
                <w:rFonts w:ascii="GT America Regular" w:hAnsi="GT America Regular"/>
              </w:rPr>
            </w:pPr>
            <w:r w:rsidRPr="00D432D8">
              <w:rPr>
                <w:rFonts w:ascii="GT America Regular" w:hAnsi="GT America Regular"/>
              </w:rPr>
              <w:t xml:space="preserve">12 new </w:t>
            </w:r>
            <w:r w:rsidR="00594103">
              <w:rPr>
                <w:rFonts w:ascii="GT America Regular" w:hAnsi="GT America Regular"/>
              </w:rPr>
              <w:t>Skill Set</w:t>
            </w:r>
            <w:r w:rsidRPr="00D432D8">
              <w:rPr>
                <w:rFonts w:ascii="GT America Regular" w:hAnsi="GT America Regular"/>
              </w:rPr>
              <w:t>s were developed to meet industry skills expectations.</w:t>
            </w:r>
          </w:p>
          <w:p w14:paraId="39E5A2F7" w14:textId="1CDD7094" w:rsidR="00A71076" w:rsidRPr="00D432D8" w:rsidRDefault="00A71076" w:rsidP="00A71076">
            <w:pPr>
              <w:pStyle w:val="1bullet05indent"/>
              <w:rPr>
                <w:rFonts w:ascii="GT America Regular" w:hAnsi="GT America Regular"/>
              </w:rPr>
            </w:pPr>
            <w:r w:rsidRPr="00D432D8">
              <w:rPr>
                <w:rFonts w:ascii="GT America Regular" w:hAnsi="GT America Regular"/>
              </w:rPr>
              <w:t xml:space="preserve">11 </w:t>
            </w:r>
            <w:r w:rsidR="00594103">
              <w:rPr>
                <w:rFonts w:ascii="GT America Regular" w:hAnsi="GT America Regular"/>
              </w:rPr>
              <w:t>Skill Set</w:t>
            </w:r>
            <w:r w:rsidRPr="00D432D8">
              <w:rPr>
                <w:rFonts w:ascii="GT America Regular" w:hAnsi="GT America Regular"/>
              </w:rPr>
              <w:t xml:space="preserve">s were developed to align with licensing outcomes. </w:t>
            </w:r>
          </w:p>
          <w:p w14:paraId="4005416D" w14:textId="77777777" w:rsidR="00A71076" w:rsidRPr="00D432D8" w:rsidRDefault="00A71076" w:rsidP="00A71076">
            <w:pPr>
              <w:pStyle w:val="BodyText"/>
              <w:rPr>
                <w:rFonts w:ascii="GT America Regular" w:hAnsi="GT America Regular"/>
              </w:rPr>
            </w:pPr>
            <w:r w:rsidRPr="00D432D8">
              <w:rPr>
                <w:rFonts w:ascii="GT America Regular" w:hAnsi="GT America Regular"/>
                <w:b/>
              </w:rPr>
              <w:t>Minor releases</w:t>
            </w:r>
            <w:r w:rsidRPr="00D432D8">
              <w:rPr>
                <w:rFonts w:ascii="GT America Regular" w:hAnsi="GT America Regular"/>
              </w:rPr>
              <w:t>:</w:t>
            </w:r>
          </w:p>
          <w:p w14:paraId="6C8FA4B6" w14:textId="62307BFC" w:rsidR="00A71076" w:rsidRPr="00D432D8" w:rsidRDefault="00A71076" w:rsidP="00A71076">
            <w:pPr>
              <w:pStyle w:val="BodyText"/>
              <w:rPr>
                <w:rFonts w:ascii="GT America Regular" w:hAnsi="GT America Regular"/>
                <w:szCs w:val="22"/>
              </w:rPr>
            </w:pPr>
            <w:r w:rsidRPr="00D432D8">
              <w:rPr>
                <w:rFonts w:ascii="GT America Regular" w:hAnsi="GT America Regular"/>
              </w:rPr>
              <w:t xml:space="preserve">Unit: </w:t>
            </w:r>
            <w:r w:rsidRPr="00D432D8">
              <w:rPr>
                <w:rFonts w:ascii="GT America Regular" w:hAnsi="GT America Regular"/>
                <w:szCs w:val="22"/>
              </w:rPr>
              <w:t>CPPCLO3001 Maintain hard floor surfaces</w:t>
            </w:r>
          </w:p>
          <w:p w14:paraId="5DAED6F2" w14:textId="77777777" w:rsidR="00A71076" w:rsidRPr="00D432D8" w:rsidRDefault="00A71076" w:rsidP="00A71076">
            <w:pPr>
              <w:pStyle w:val="BodyText"/>
              <w:rPr>
                <w:rFonts w:ascii="GT America Regular" w:eastAsia="Times New Roman" w:hAnsi="GT America Regular" w:cs="Tahoma"/>
                <w:color w:val="000000"/>
                <w:szCs w:val="22"/>
                <w:lang w:val="en-NZ"/>
              </w:rPr>
            </w:pPr>
            <w:r w:rsidRPr="00D432D8">
              <w:rPr>
                <w:rFonts w:ascii="GT America Regular" w:eastAsia="Times New Roman" w:hAnsi="GT America Regular" w:cs="Tahoma"/>
                <w:color w:val="000000"/>
                <w:szCs w:val="22"/>
                <w:lang w:val="en-NZ"/>
              </w:rPr>
              <w:t>Update in the Knowledge Evidence, replaced the word ‘distilling’ with ‘diluting’.</w:t>
            </w:r>
          </w:p>
          <w:p w14:paraId="1778F36F" w14:textId="77777777" w:rsidR="00A71076" w:rsidRPr="00D432D8" w:rsidRDefault="00A71076" w:rsidP="00A71076">
            <w:pPr>
              <w:pStyle w:val="BodyText"/>
              <w:rPr>
                <w:rFonts w:ascii="GT America Regular" w:eastAsia="Times New Roman" w:hAnsi="GT America Regular" w:cs="Tahoma"/>
                <w:color w:val="000000"/>
                <w:szCs w:val="22"/>
                <w:lang w:val="en-NZ"/>
              </w:rPr>
            </w:pPr>
            <w:r w:rsidRPr="00D432D8">
              <w:rPr>
                <w:rFonts w:ascii="GT America Regular" w:eastAsia="Times New Roman" w:hAnsi="GT America Regular" w:cs="Tahoma"/>
                <w:color w:val="000000"/>
                <w:szCs w:val="22"/>
                <w:lang w:val="en-NZ"/>
              </w:rPr>
              <w:t>Imported units updated to latest releases.</w:t>
            </w:r>
          </w:p>
          <w:p w14:paraId="161FA3EC" w14:textId="656150D0" w:rsidR="00A71076" w:rsidRPr="00D432D8" w:rsidRDefault="00A71076" w:rsidP="00A71076">
            <w:pPr>
              <w:pStyle w:val="BodyText"/>
              <w:rPr>
                <w:rFonts w:ascii="GT America Regular" w:eastAsia="Times New Roman" w:hAnsi="GT America Regular" w:cs="Tahoma"/>
                <w:color w:val="000000"/>
                <w:sz w:val="20"/>
                <w:szCs w:val="20"/>
                <w:lang w:val="en-NZ"/>
              </w:rPr>
            </w:pPr>
            <w:r w:rsidRPr="00D432D8">
              <w:rPr>
                <w:rFonts w:ascii="GT America Regular" w:eastAsia="Times New Roman" w:hAnsi="GT America Regular" w:cs="Tahoma"/>
                <w:color w:val="000000"/>
                <w:szCs w:val="22"/>
                <w:lang w:val="en-NZ"/>
              </w:rPr>
              <w:t>Refer to Companion Volume Implementation Guide Release 8.0</w:t>
            </w:r>
            <w:r w:rsidR="008028C0">
              <w:rPr>
                <w:rFonts w:ascii="GT America Regular" w:eastAsia="Times New Roman" w:hAnsi="GT America Regular" w:cs="Tahoma"/>
                <w:color w:val="000000"/>
                <w:szCs w:val="22"/>
                <w:lang w:val="en-NZ"/>
              </w:rPr>
              <w:t>.</w:t>
            </w:r>
          </w:p>
        </w:tc>
      </w:tr>
      <w:tr w:rsidR="00A71076" w:rsidRPr="00D432D8" w14:paraId="583E1BB7" w14:textId="77777777" w:rsidTr="00C241E3">
        <w:tc>
          <w:tcPr>
            <w:tcW w:w="622" w:type="pct"/>
          </w:tcPr>
          <w:p w14:paraId="757E4E71"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7.1</w:t>
            </w:r>
          </w:p>
        </w:tc>
        <w:tc>
          <w:tcPr>
            <w:tcW w:w="860" w:type="pct"/>
          </w:tcPr>
          <w:p w14:paraId="099436DF" w14:textId="77777777" w:rsidR="00A71076" w:rsidRPr="00D432D8" w:rsidRDefault="00A71076" w:rsidP="00A71076">
            <w:pPr>
              <w:pStyle w:val="BodyText"/>
              <w:rPr>
                <w:rFonts w:ascii="GT America Regular" w:hAnsi="GT America Regular"/>
              </w:rPr>
            </w:pPr>
            <w:r w:rsidRPr="00D432D8">
              <w:rPr>
                <w:rFonts w:ascii="GT America Regular" w:hAnsi="GT America Regular"/>
              </w:rPr>
              <w:t>8 February, 2019</w:t>
            </w:r>
          </w:p>
        </w:tc>
        <w:tc>
          <w:tcPr>
            <w:tcW w:w="3518" w:type="pct"/>
          </w:tcPr>
          <w:p w14:paraId="1609B932" w14:textId="77777777" w:rsidR="00A71076" w:rsidRPr="00D432D8" w:rsidRDefault="00A71076" w:rsidP="00A71076">
            <w:pPr>
              <w:pStyle w:val="BodyText"/>
              <w:rPr>
                <w:rFonts w:ascii="GT America Regular" w:eastAsia="Times New Roman" w:hAnsi="GT America Regular" w:cs="Tahoma"/>
                <w:b/>
                <w:color w:val="000000"/>
                <w:lang w:val="en-NZ"/>
              </w:rPr>
            </w:pPr>
            <w:r w:rsidRPr="00D432D8">
              <w:rPr>
                <w:rFonts w:ascii="GT America Regular" w:eastAsia="Times New Roman" w:hAnsi="GT America Regular" w:cs="Tahoma"/>
                <w:b/>
                <w:color w:val="000000"/>
                <w:lang w:val="en-NZ"/>
              </w:rPr>
              <w:t>Security Operations</w:t>
            </w:r>
          </w:p>
          <w:p w14:paraId="0E125EC7" w14:textId="77777777" w:rsidR="00A71076" w:rsidRPr="00D432D8" w:rsidRDefault="00A71076" w:rsidP="00A71076">
            <w:pPr>
              <w:pStyle w:val="BodyText"/>
              <w:rPr>
                <w:rFonts w:ascii="GT America Regular" w:eastAsia="Times New Roman" w:hAnsi="GT America Regular"/>
              </w:rPr>
            </w:pPr>
            <w:r w:rsidRPr="00D432D8">
              <w:rPr>
                <w:rFonts w:ascii="GT America Regular" w:eastAsia="Times New Roman" w:hAnsi="GT America Regular"/>
              </w:rPr>
              <w:t>Updated release of CPP20218 Certificate II in Security Operations, which now supersedes and is non- equivalent to CPP10107 Certificate I in Security Operations.</w:t>
            </w:r>
          </w:p>
          <w:p w14:paraId="71CAA0D4" w14:textId="77777777" w:rsidR="00A71076" w:rsidRPr="00D432D8" w:rsidRDefault="00A71076" w:rsidP="00A71076">
            <w:pPr>
              <w:pStyle w:val="BodyText"/>
              <w:rPr>
                <w:rFonts w:ascii="GT America Regular" w:eastAsia="Times New Roman" w:hAnsi="GT America Regular"/>
              </w:rPr>
            </w:pPr>
            <w:r w:rsidRPr="00D432D8">
              <w:rPr>
                <w:rFonts w:ascii="GT America Regular" w:eastAsia="Times New Roman" w:hAnsi="GT America Regular"/>
              </w:rPr>
              <w:t>Updated release of:</w:t>
            </w:r>
          </w:p>
          <w:p w14:paraId="0588C920"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CPPSEC2103 Apply WHS, emergency response and evacuation procedures to maintain security, which now also supersedes and is equivalent to CPPSEC1004A Apply health care security procedures.</w:t>
            </w:r>
          </w:p>
          <w:p w14:paraId="6B987783"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 xml:space="preserve">CPPSEC2104 Apply risk assessment to select and carry out response to security risk situations, which now also supersedes and is equivalent to CPPSEC1001A Identify report risk situation </w:t>
            </w:r>
          </w:p>
          <w:p w14:paraId="532DC0D8"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CPPSEC2105 Provide quality services to a range of security clients, which now also supersedes and is equivalent to CPPSEC1002A Apply retail security procedures.</w:t>
            </w:r>
          </w:p>
          <w:p w14:paraId="1D4BF9CF" w14:textId="77777777" w:rsidR="00A71076" w:rsidRPr="00D432D8" w:rsidRDefault="00A71076" w:rsidP="00A71076">
            <w:pPr>
              <w:pStyle w:val="1bullet05indent"/>
              <w:rPr>
                <w:rFonts w:ascii="GT America Regular" w:eastAsia="Times New Roman" w:hAnsi="GT America Regular"/>
              </w:rPr>
            </w:pPr>
            <w:r w:rsidRPr="00D432D8">
              <w:rPr>
                <w:rFonts w:ascii="GT America Regular" w:eastAsia="Times New Roman" w:hAnsi="GT America Regular"/>
              </w:rPr>
              <w:t>CPPSEC3116 Carry, operate and maintain semiautomatic pistols for security purposes, minor change to the Knowledge Evidence.</w:t>
            </w:r>
          </w:p>
          <w:p w14:paraId="06BB3DCA" w14:textId="77777777" w:rsidR="00A71076" w:rsidRPr="00D432D8" w:rsidRDefault="00A71076" w:rsidP="00A71076">
            <w:pPr>
              <w:pStyle w:val="BodyText"/>
              <w:rPr>
                <w:rFonts w:ascii="GT America Regular" w:hAnsi="GT America Regular"/>
              </w:rPr>
            </w:pPr>
            <w:r w:rsidRPr="00D432D8">
              <w:rPr>
                <w:rFonts w:ascii="GT America Regular" w:hAnsi="GT America Regular"/>
              </w:rPr>
              <w:t>Minor change to the Knowledge Evidence to CPPSEC3116 Carry, operate, maintain semi-automatic pistols for security purposes.</w:t>
            </w:r>
          </w:p>
        </w:tc>
      </w:tr>
      <w:tr w:rsidR="00A71076" w:rsidRPr="00D432D8" w14:paraId="5909B137" w14:textId="77777777" w:rsidTr="00C241E3">
        <w:tc>
          <w:tcPr>
            <w:tcW w:w="622" w:type="pct"/>
          </w:tcPr>
          <w:p w14:paraId="61BA1132" w14:textId="1DF4AA41" w:rsidR="00A71076" w:rsidRPr="00D432D8" w:rsidRDefault="00A71076" w:rsidP="00A71076">
            <w:pPr>
              <w:pStyle w:val="BodyText"/>
              <w:rPr>
                <w:rFonts w:ascii="GT America Regular" w:hAnsi="GT America Regular"/>
              </w:rPr>
            </w:pPr>
            <w:r w:rsidRPr="00D432D8">
              <w:rPr>
                <w:rFonts w:ascii="GT America Regular" w:hAnsi="GT America Regular"/>
              </w:rPr>
              <w:t>7.0</w:t>
            </w:r>
          </w:p>
        </w:tc>
        <w:tc>
          <w:tcPr>
            <w:tcW w:w="860" w:type="pct"/>
          </w:tcPr>
          <w:p w14:paraId="3A32A393" w14:textId="77777777" w:rsidR="00A71076" w:rsidRPr="00D432D8" w:rsidRDefault="00A71076" w:rsidP="00A71076">
            <w:pPr>
              <w:pStyle w:val="BodyText"/>
              <w:rPr>
                <w:rFonts w:ascii="GT America Regular" w:hAnsi="GT America Regular"/>
              </w:rPr>
            </w:pPr>
            <w:r w:rsidRPr="00D432D8">
              <w:rPr>
                <w:rFonts w:ascii="GT America Regular" w:hAnsi="GT America Regular"/>
              </w:rPr>
              <w:t>21 January, 2019</w:t>
            </w:r>
          </w:p>
        </w:tc>
        <w:tc>
          <w:tcPr>
            <w:tcW w:w="3518" w:type="pct"/>
          </w:tcPr>
          <w:p w14:paraId="43BA1445" w14:textId="77777777" w:rsidR="00A71076" w:rsidRPr="00D432D8" w:rsidRDefault="00A71076" w:rsidP="00A71076">
            <w:pPr>
              <w:pStyle w:val="BodyText"/>
              <w:rPr>
                <w:rFonts w:ascii="GT America Regular" w:hAnsi="GT America Regular"/>
                <w:b/>
              </w:rPr>
            </w:pPr>
            <w:r w:rsidRPr="00D432D8">
              <w:rPr>
                <w:rFonts w:ascii="GT America Regular" w:hAnsi="GT America Regular"/>
                <w:b/>
              </w:rPr>
              <w:t xml:space="preserve">Security Operations </w:t>
            </w:r>
          </w:p>
          <w:p w14:paraId="54A87B0C"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2 qualifications, which are not equivalent to their superseded versions in the CPP07 Property Services Training Package:</w:t>
            </w:r>
          </w:p>
          <w:p w14:paraId="5E856F5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CPP20218 Certificate II in Security Operations</w:t>
            </w:r>
          </w:p>
          <w:p w14:paraId="400D8A11"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CPP31318 Certificate III in Security Operations.</w:t>
            </w:r>
          </w:p>
          <w:p w14:paraId="627674C2"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Development of 1 new qualification:</w:t>
            </w:r>
          </w:p>
          <w:p w14:paraId="756A145C"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CPP31418 Certificate III in Close Protection Operations.</w:t>
            </w:r>
          </w:p>
          <w:p w14:paraId="019BFE1E" w14:textId="77777777" w:rsidR="00A71076" w:rsidRPr="00D432D8" w:rsidRDefault="00A71076" w:rsidP="00A71076">
            <w:pPr>
              <w:pStyle w:val="BodyText"/>
              <w:rPr>
                <w:rFonts w:ascii="GT America Regular" w:hAnsi="GT America Regular"/>
              </w:rPr>
            </w:pPr>
            <w:r w:rsidRPr="00D432D8">
              <w:rPr>
                <w:rFonts w:ascii="GT America Regular" w:hAnsi="GT America Regular"/>
              </w:rPr>
              <w:t>Updated 39 units of competency.</w:t>
            </w:r>
          </w:p>
          <w:p w14:paraId="58707F91"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Development of 6 new units of competency. </w:t>
            </w:r>
          </w:p>
          <w:p w14:paraId="6EDAC021" w14:textId="5994CEA4" w:rsidR="00A71076" w:rsidRPr="00D432D8" w:rsidRDefault="00A71076" w:rsidP="00A71076">
            <w:pPr>
              <w:pStyle w:val="BodyText"/>
              <w:rPr>
                <w:rFonts w:ascii="GT America Regular" w:hAnsi="GT America Regular"/>
              </w:rPr>
            </w:pPr>
            <w:r w:rsidRPr="00D432D8">
              <w:rPr>
                <w:rFonts w:ascii="GT America Regular" w:hAnsi="GT America Regular"/>
              </w:rPr>
              <w:t xml:space="preserve">Development of 6 new </w:t>
            </w:r>
            <w:r w:rsidR="00594103">
              <w:rPr>
                <w:rFonts w:ascii="GT America Regular" w:hAnsi="GT America Regular"/>
              </w:rPr>
              <w:t>Skill Set</w:t>
            </w:r>
            <w:r w:rsidRPr="00D432D8">
              <w:rPr>
                <w:rFonts w:ascii="GT America Regular" w:hAnsi="GT America Regular"/>
              </w:rPr>
              <w:t>s.</w:t>
            </w:r>
          </w:p>
        </w:tc>
      </w:tr>
      <w:tr w:rsidR="00A71076" w:rsidRPr="00D432D8" w14:paraId="2EC119D7" w14:textId="77777777" w:rsidTr="00C241E3">
        <w:tc>
          <w:tcPr>
            <w:tcW w:w="622" w:type="pct"/>
          </w:tcPr>
          <w:p w14:paraId="63E0754D"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6.0</w:t>
            </w:r>
          </w:p>
        </w:tc>
        <w:tc>
          <w:tcPr>
            <w:tcW w:w="860" w:type="pct"/>
          </w:tcPr>
          <w:p w14:paraId="35010183" w14:textId="77777777" w:rsidR="00A71076" w:rsidRPr="00D432D8" w:rsidRDefault="00A71076" w:rsidP="00A71076">
            <w:pPr>
              <w:pStyle w:val="BodyText"/>
              <w:rPr>
                <w:rFonts w:ascii="GT America Regular" w:hAnsi="GT America Regular"/>
              </w:rPr>
            </w:pPr>
            <w:r w:rsidRPr="00D432D8">
              <w:rPr>
                <w:rFonts w:ascii="GT America Regular" w:hAnsi="GT America Regular"/>
              </w:rPr>
              <w:t>15 November, 2018</w:t>
            </w:r>
          </w:p>
        </w:tc>
        <w:tc>
          <w:tcPr>
            <w:tcW w:w="3518" w:type="pct"/>
          </w:tcPr>
          <w:p w14:paraId="02A3BFB5"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 qualification, which is equivalent to its superseded version in the CPP07 Property Services Training Package:</w:t>
            </w:r>
          </w:p>
          <w:p w14:paraId="5EFE304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CPP31218 Certificate III in Swimming Pool and Spa Service.</w:t>
            </w:r>
          </w:p>
          <w:p w14:paraId="58903153"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15 equivalent units of competency.</w:t>
            </w:r>
          </w:p>
        </w:tc>
      </w:tr>
      <w:tr w:rsidR="00A71076" w:rsidRPr="00D432D8" w14:paraId="3E6A0CCA" w14:textId="77777777" w:rsidTr="00C241E3">
        <w:tc>
          <w:tcPr>
            <w:tcW w:w="622" w:type="pct"/>
          </w:tcPr>
          <w:p w14:paraId="41091B08" w14:textId="77777777" w:rsidR="00A71076" w:rsidRPr="00D432D8" w:rsidRDefault="00A71076" w:rsidP="00A71076">
            <w:pPr>
              <w:pStyle w:val="BodyText"/>
              <w:rPr>
                <w:rFonts w:ascii="GT America Regular" w:hAnsi="GT America Regular"/>
              </w:rPr>
            </w:pPr>
            <w:r w:rsidRPr="00D432D8">
              <w:rPr>
                <w:rFonts w:ascii="GT America Regular" w:hAnsi="GT America Regular"/>
              </w:rPr>
              <w:t>5.0</w:t>
            </w:r>
          </w:p>
        </w:tc>
        <w:tc>
          <w:tcPr>
            <w:tcW w:w="860" w:type="pct"/>
          </w:tcPr>
          <w:p w14:paraId="155ED827" w14:textId="77777777" w:rsidR="00A71076" w:rsidRPr="00D432D8" w:rsidRDefault="00A71076" w:rsidP="00A71076">
            <w:pPr>
              <w:pStyle w:val="BodyText"/>
              <w:rPr>
                <w:rFonts w:ascii="GT America Regular" w:hAnsi="GT America Regular"/>
              </w:rPr>
            </w:pPr>
            <w:r w:rsidRPr="00D432D8">
              <w:rPr>
                <w:rFonts w:ascii="GT America Regular" w:hAnsi="GT America Regular"/>
              </w:rPr>
              <w:t>June 2017</w:t>
            </w:r>
          </w:p>
        </w:tc>
        <w:tc>
          <w:tcPr>
            <w:tcW w:w="3518" w:type="pct"/>
          </w:tcPr>
          <w:p w14:paraId="72970643"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 new qualification:</w:t>
            </w:r>
          </w:p>
          <w:p w14:paraId="26D83E1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CPP20617 Certificate II in Cleaning.</w:t>
            </w:r>
          </w:p>
          <w:p w14:paraId="50D2B4A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14 new units of competency.</w:t>
            </w:r>
          </w:p>
        </w:tc>
      </w:tr>
      <w:tr w:rsidR="00A71076" w:rsidRPr="00D432D8" w14:paraId="52C4C40E" w14:textId="77777777" w:rsidTr="00C241E3">
        <w:tc>
          <w:tcPr>
            <w:tcW w:w="622" w:type="pct"/>
          </w:tcPr>
          <w:p w14:paraId="05798737" w14:textId="77777777" w:rsidR="00A71076" w:rsidRPr="00D432D8" w:rsidRDefault="00A71076" w:rsidP="00A71076">
            <w:pPr>
              <w:pStyle w:val="BodyText"/>
              <w:rPr>
                <w:rFonts w:ascii="GT America Regular" w:hAnsi="GT America Regular"/>
              </w:rPr>
            </w:pPr>
            <w:r w:rsidRPr="00D432D8">
              <w:rPr>
                <w:rFonts w:ascii="GT America Regular" w:hAnsi="GT America Regular"/>
              </w:rPr>
              <w:t>4.2</w:t>
            </w:r>
          </w:p>
        </w:tc>
        <w:tc>
          <w:tcPr>
            <w:tcW w:w="860" w:type="pct"/>
          </w:tcPr>
          <w:p w14:paraId="2244F6B0" w14:textId="77777777" w:rsidR="00A71076" w:rsidRPr="00D432D8" w:rsidRDefault="00A71076" w:rsidP="00A71076">
            <w:pPr>
              <w:pStyle w:val="BodyText"/>
              <w:rPr>
                <w:rFonts w:ascii="GT America Regular" w:hAnsi="GT America Regular"/>
              </w:rPr>
            </w:pPr>
            <w:r w:rsidRPr="00D432D8">
              <w:rPr>
                <w:rFonts w:ascii="GT America Regular" w:hAnsi="GT America Regular"/>
              </w:rPr>
              <w:t>Jan 2017</w:t>
            </w:r>
          </w:p>
        </w:tc>
        <w:tc>
          <w:tcPr>
            <w:tcW w:w="3518" w:type="pct"/>
          </w:tcPr>
          <w:p w14:paraId="4AB89022" w14:textId="77777777" w:rsidR="00A71076" w:rsidRPr="00D432D8" w:rsidRDefault="00A71076" w:rsidP="00A71076">
            <w:pPr>
              <w:pStyle w:val="BodyText"/>
              <w:rPr>
                <w:rFonts w:ascii="GT America Regular" w:hAnsi="GT America Regular" w:cs="Calibri"/>
              </w:rPr>
            </w:pPr>
            <w:r w:rsidRPr="00D432D8">
              <w:rPr>
                <w:rFonts w:ascii="GT America Regular" w:hAnsi="GT America Regular" w:cs="Calibri"/>
              </w:rPr>
              <w:t xml:space="preserve">Revision of 5 qualifications, which are equivalent to their superseded version in the </w:t>
            </w:r>
            <w:r w:rsidRPr="00D432D8">
              <w:rPr>
                <w:rFonts w:ascii="GT America Regular" w:hAnsi="GT America Regular"/>
              </w:rPr>
              <w:t>CPP07 Property Services Training Package</w:t>
            </w:r>
            <w:r w:rsidRPr="00D432D8">
              <w:rPr>
                <w:rFonts w:ascii="GT America Regular" w:hAnsi="GT America Regular" w:cs="Calibri"/>
              </w:rPr>
              <w:t>:</w:t>
            </w:r>
          </w:p>
          <w:p w14:paraId="257E4C2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CPP30216 Certificate III in Surveying and Spatial Information Services</w:t>
            </w:r>
          </w:p>
          <w:p w14:paraId="793C724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CPP40316 Certificate IV in Spatial Information Services</w:t>
            </w:r>
          </w:p>
          <w:p w14:paraId="1EF8B5C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CPP40516 Certificate IV in Strata Community Management</w:t>
            </w:r>
          </w:p>
          <w:p w14:paraId="466379A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CPP50116 Diploma of Surveying</w:t>
            </w:r>
          </w:p>
          <w:p w14:paraId="713FB38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CPP50216 Diploma of Spatial Information Services.</w:t>
            </w:r>
          </w:p>
          <w:p w14:paraId="33D6CEB5" w14:textId="77777777" w:rsidR="00A71076" w:rsidRPr="00D432D8" w:rsidRDefault="00A71076" w:rsidP="00A71076">
            <w:pPr>
              <w:pStyle w:val="BodyText"/>
              <w:rPr>
                <w:rFonts w:ascii="GT America Regular" w:hAnsi="GT America Regular" w:cs="Calibri"/>
              </w:rPr>
            </w:pPr>
            <w:r w:rsidRPr="00D432D8">
              <w:rPr>
                <w:rFonts w:ascii="GT America Regular" w:hAnsi="GT America Regular" w:cs="Calibri"/>
              </w:rPr>
              <w:t>Minor release to update current qualifications where a new non-native equivalent elective unit has superseded imported non-native units.</w:t>
            </w:r>
          </w:p>
        </w:tc>
      </w:tr>
      <w:tr w:rsidR="00A71076" w:rsidRPr="00D432D8" w14:paraId="64C662F7" w14:textId="77777777" w:rsidTr="00C241E3">
        <w:tc>
          <w:tcPr>
            <w:tcW w:w="622" w:type="pct"/>
          </w:tcPr>
          <w:p w14:paraId="61A21FCE" w14:textId="77777777" w:rsidR="00A71076" w:rsidRPr="00D432D8" w:rsidRDefault="00A71076" w:rsidP="00A71076">
            <w:pPr>
              <w:pStyle w:val="BodyText"/>
              <w:rPr>
                <w:rFonts w:ascii="GT America Regular" w:hAnsi="GT America Regular"/>
              </w:rPr>
            </w:pPr>
            <w:r w:rsidRPr="00D432D8">
              <w:rPr>
                <w:rFonts w:ascii="GT America Regular" w:hAnsi="GT America Regular"/>
              </w:rPr>
              <w:t>4.1</w:t>
            </w:r>
          </w:p>
        </w:tc>
        <w:tc>
          <w:tcPr>
            <w:tcW w:w="860" w:type="pct"/>
          </w:tcPr>
          <w:p w14:paraId="23AB100F" w14:textId="77777777" w:rsidR="00A71076" w:rsidRPr="00D432D8" w:rsidRDefault="00A71076" w:rsidP="00A71076">
            <w:pPr>
              <w:pStyle w:val="BodyText"/>
              <w:rPr>
                <w:rFonts w:ascii="GT America Regular" w:hAnsi="GT America Regular"/>
              </w:rPr>
            </w:pPr>
            <w:r w:rsidRPr="00D432D8">
              <w:rPr>
                <w:rFonts w:ascii="GT America Regular" w:hAnsi="GT America Regular"/>
              </w:rPr>
              <w:t>Dec 2016</w:t>
            </w:r>
          </w:p>
        </w:tc>
        <w:tc>
          <w:tcPr>
            <w:tcW w:w="3518" w:type="pct"/>
          </w:tcPr>
          <w:p w14:paraId="7493CA57" w14:textId="7BD6AF62" w:rsidR="00A71076" w:rsidRPr="00D432D8" w:rsidRDefault="00A71076" w:rsidP="00A71076">
            <w:pPr>
              <w:pStyle w:val="BodyText"/>
              <w:rPr>
                <w:rFonts w:ascii="GT America Regular" w:hAnsi="GT America Regular"/>
              </w:rPr>
            </w:pPr>
            <w:r w:rsidRPr="00D432D8">
              <w:rPr>
                <w:rFonts w:ascii="GT America Regular" w:hAnsi="GT America Regular"/>
              </w:rPr>
              <w:t>Updated Training Package with new imported unit CPCCWHS1001 Prepare to work safely in the construction industry replacing superseded CPCCOHS1001A Work safely in the construction industry.</w:t>
            </w:r>
          </w:p>
        </w:tc>
      </w:tr>
      <w:tr w:rsidR="00A71076" w:rsidRPr="00D432D8" w14:paraId="5B81D6A7" w14:textId="77777777" w:rsidTr="00C241E3">
        <w:tc>
          <w:tcPr>
            <w:tcW w:w="622" w:type="pct"/>
          </w:tcPr>
          <w:p w14:paraId="29CF8535" w14:textId="77777777" w:rsidR="00A71076" w:rsidRPr="00D432D8" w:rsidRDefault="00A71076" w:rsidP="00A71076">
            <w:pPr>
              <w:pStyle w:val="BodyText"/>
              <w:rPr>
                <w:rFonts w:ascii="GT America Regular" w:hAnsi="GT America Regular"/>
              </w:rPr>
            </w:pPr>
            <w:r w:rsidRPr="00D432D8">
              <w:rPr>
                <w:rFonts w:ascii="GT America Regular" w:hAnsi="GT America Regular"/>
              </w:rPr>
              <w:t>4.0</w:t>
            </w:r>
          </w:p>
        </w:tc>
        <w:tc>
          <w:tcPr>
            <w:tcW w:w="860" w:type="pct"/>
          </w:tcPr>
          <w:p w14:paraId="1936162D" w14:textId="77777777" w:rsidR="00A71076" w:rsidRPr="00D432D8" w:rsidRDefault="00A71076" w:rsidP="00A71076">
            <w:pPr>
              <w:pStyle w:val="BodyText"/>
              <w:rPr>
                <w:rFonts w:ascii="GT America Regular" w:hAnsi="GT America Regular"/>
              </w:rPr>
            </w:pPr>
            <w:r w:rsidRPr="00D432D8">
              <w:rPr>
                <w:rFonts w:ascii="GT America Regular" w:hAnsi="GT America Regular"/>
              </w:rPr>
              <w:t>May 2016</w:t>
            </w:r>
          </w:p>
        </w:tc>
        <w:tc>
          <w:tcPr>
            <w:tcW w:w="3518" w:type="pct"/>
          </w:tcPr>
          <w:p w14:paraId="4AFD809B"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3 new qualifications:</w:t>
            </w:r>
          </w:p>
          <w:p w14:paraId="7A3BA65A"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CPP30416 Certificate III in Strata Community Management</w:t>
            </w:r>
          </w:p>
          <w:p w14:paraId="5D69C80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CPP40516 Certificate IV in Strata Community Management</w:t>
            </w:r>
          </w:p>
          <w:p w14:paraId="3E2C703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CPP50316 Diploma of Strata Community Management.</w:t>
            </w:r>
          </w:p>
          <w:p w14:paraId="49D9D17C" w14:textId="77777777" w:rsidR="00A71076" w:rsidRPr="00D432D8" w:rsidRDefault="00A71076" w:rsidP="00A71076">
            <w:pPr>
              <w:pStyle w:val="BodyText"/>
              <w:rPr>
                <w:rFonts w:ascii="GT America Regular" w:hAnsi="GT America Regular"/>
              </w:rPr>
            </w:pPr>
            <w:r w:rsidRPr="00D432D8">
              <w:rPr>
                <w:rFonts w:ascii="GT America Regular" w:hAnsi="GT America Regular"/>
              </w:rPr>
              <w:t>Redevelopment of 10 new strata community management units.</w:t>
            </w:r>
          </w:p>
          <w:p w14:paraId="44466447"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39 equivalent strata community management units. </w:t>
            </w:r>
          </w:p>
        </w:tc>
      </w:tr>
      <w:tr w:rsidR="00A71076" w:rsidRPr="00D432D8" w14:paraId="014C73D4" w14:textId="77777777" w:rsidTr="00C241E3">
        <w:tc>
          <w:tcPr>
            <w:tcW w:w="622" w:type="pct"/>
          </w:tcPr>
          <w:p w14:paraId="1F149CDC" w14:textId="77777777" w:rsidR="00A71076" w:rsidRPr="00D432D8" w:rsidRDefault="00A71076" w:rsidP="00A71076">
            <w:pPr>
              <w:pStyle w:val="BodyText"/>
              <w:rPr>
                <w:rFonts w:ascii="GT America Regular" w:hAnsi="GT America Regular"/>
              </w:rPr>
            </w:pPr>
            <w:r w:rsidRPr="00D432D8">
              <w:rPr>
                <w:rFonts w:ascii="GT America Regular" w:hAnsi="GT America Regular"/>
              </w:rPr>
              <w:t>4.0</w:t>
            </w:r>
          </w:p>
        </w:tc>
        <w:tc>
          <w:tcPr>
            <w:tcW w:w="860" w:type="pct"/>
          </w:tcPr>
          <w:p w14:paraId="74D275BE" w14:textId="77777777" w:rsidR="00A71076" w:rsidRPr="00D432D8" w:rsidRDefault="00A71076" w:rsidP="00A71076">
            <w:pPr>
              <w:pStyle w:val="BodyText"/>
              <w:rPr>
                <w:rFonts w:ascii="GT America Regular" w:hAnsi="GT America Regular"/>
              </w:rPr>
            </w:pPr>
          </w:p>
        </w:tc>
        <w:tc>
          <w:tcPr>
            <w:tcW w:w="3518" w:type="pct"/>
          </w:tcPr>
          <w:p w14:paraId="48FBE159"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2 equivalent cleaning qualifications:</w:t>
            </w:r>
          </w:p>
          <w:p w14:paraId="0200FFC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CPP30316 Certificate III in Cleaning Operations</w:t>
            </w:r>
          </w:p>
          <w:p w14:paraId="7B60629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lastRenderedPageBreak/>
              <w:t>CPP40416 Certificate IV in Cleaning Management</w:t>
            </w:r>
          </w:p>
          <w:p w14:paraId="3BB2D54F"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4 new cleaning units of competency.</w:t>
            </w:r>
          </w:p>
          <w:p w14:paraId="6D45BF6D"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34 cleaning units:</w:t>
            </w:r>
          </w:p>
          <w:p w14:paraId="27CDA3F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27 cleaning units equivalent to their superseded versions</w:t>
            </w:r>
          </w:p>
          <w:p w14:paraId="1718462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revision of 7 common units of competency.</w:t>
            </w:r>
          </w:p>
          <w:p w14:paraId="1948E11A" w14:textId="77777777" w:rsidR="00A71076" w:rsidRPr="00D432D8" w:rsidRDefault="00A71076" w:rsidP="00A71076">
            <w:pPr>
              <w:pStyle w:val="BodyText"/>
              <w:rPr>
                <w:rFonts w:ascii="GT America Regular" w:hAnsi="GT America Regular"/>
              </w:rPr>
            </w:pPr>
          </w:p>
          <w:p w14:paraId="1BF05121" w14:textId="6DDFC2B9"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of three cleaning </w:t>
            </w:r>
            <w:r w:rsidR="00594103">
              <w:rPr>
                <w:rFonts w:ascii="GT America Regular" w:hAnsi="GT America Regular"/>
              </w:rPr>
              <w:t>Skill Set</w:t>
            </w:r>
            <w:r w:rsidRPr="00D432D8">
              <w:rPr>
                <w:rFonts w:ascii="GT America Regular" w:hAnsi="GT America Regular"/>
              </w:rPr>
              <w:t>s equivalent to their superseded versions:</w:t>
            </w:r>
          </w:p>
          <w:p w14:paraId="6D6518A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CPPSS00052 Develop and implement environmentally sustainable cleaning programs</w:t>
            </w:r>
          </w:p>
          <w:p w14:paraId="5A70C62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CPPSS00053 Implement environmentally sustainable cleaning programs</w:t>
            </w:r>
          </w:p>
          <w:p w14:paraId="4D6970A0" w14:textId="1E03BDCF" w:rsidR="00A71076" w:rsidRPr="00D432D8" w:rsidRDefault="00A71076" w:rsidP="00A71076">
            <w:pPr>
              <w:pStyle w:val="1bullet05indent"/>
              <w:rPr>
                <w:rFonts w:ascii="GT America Regular" w:hAnsi="GT America Regular"/>
              </w:rPr>
            </w:pPr>
            <w:r w:rsidRPr="00D432D8">
              <w:rPr>
                <w:rFonts w:ascii="GT America Regular" w:hAnsi="GT America Regular"/>
              </w:rPr>
              <w:t>CPPSS00055 Perform environmentally sustainable cleaning operations.</w:t>
            </w:r>
          </w:p>
          <w:p w14:paraId="10957C5A" w14:textId="77777777" w:rsidR="00A71076" w:rsidRPr="00D432D8" w:rsidRDefault="00A71076" w:rsidP="00A71076">
            <w:pPr>
              <w:pStyle w:val="BodyText"/>
              <w:rPr>
                <w:rFonts w:ascii="GT America Regular" w:hAnsi="GT America Regular"/>
                <w:lang w:val="en-US" w:eastAsia="en-AU" w:bidi="en-US"/>
              </w:rPr>
            </w:pPr>
          </w:p>
          <w:p w14:paraId="6112805E" w14:textId="39DC8E2B" w:rsidR="00A71076" w:rsidRPr="00D432D8" w:rsidRDefault="00A71076" w:rsidP="00A71076">
            <w:pPr>
              <w:pStyle w:val="BodyText"/>
              <w:rPr>
                <w:rFonts w:ascii="GT America Regular" w:hAnsi="GT America Regular"/>
              </w:rPr>
            </w:pPr>
            <w:r w:rsidRPr="00D432D8">
              <w:rPr>
                <w:rFonts w:ascii="GT America Regular" w:hAnsi="GT America Regular"/>
              </w:rPr>
              <w:t xml:space="preserve">Development of 5 new cleaning </w:t>
            </w:r>
            <w:r w:rsidR="00594103">
              <w:rPr>
                <w:rFonts w:ascii="GT America Regular" w:hAnsi="GT America Regular"/>
              </w:rPr>
              <w:t>Skill Set</w:t>
            </w:r>
            <w:r w:rsidRPr="00D432D8">
              <w:rPr>
                <w:rFonts w:ascii="GT America Regular" w:hAnsi="GT America Regular"/>
              </w:rPr>
              <w:t>s:</w:t>
            </w:r>
          </w:p>
          <w:p w14:paraId="1DD3729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CPPSS00048 Clean and restore hard floors</w:t>
            </w:r>
          </w:p>
          <w:p w14:paraId="53E0AA0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CPPSS00049 Clean carpets</w:t>
            </w:r>
          </w:p>
          <w:p w14:paraId="6CE8BDB0"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CPPSS00051 Clean residential work sites</w:t>
            </w:r>
          </w:p>
          <w:p w14:paraId="37C20AA4"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CPPSS00054 Induct cleaning staff</w:t>
            </w:r>
          </w:p>
          <w:p w14:paraId="2A1EF93D"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CPPSS00050 Clean hospitals and aged care facilities.</w:t>
            </w:r>
          </w:p>
        </w:tc>
      </w:tr>
      <w:tr w:rsidR="00A71076" w:rsidRPr="00D432D8" w14:paraId="69838C0F" w14:textId="77777777" w:rsidTr="00C241E3">
        <w:tc>
          <w:tcPr>
            <w:tcW w:w="622" w:type="pct"/>
          </w:tcPr>
          <w:p w14:paraId="6D04373F"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3.0</w:t>
            </w:r>
          </w:p>
        </w:tc>
        <w:tc>
          <w:tcPr>
            <w:tcW w:w="860" w:type="pct"/>
          </w:tcPr>
          <w:p w14:paraId="55C864AC" w14:textId="77777777" w:rsidR="00A71076" w:rsidRPr="00D432D8" w:rsidRDefault="00A71076" w:rsidP="00A71076">
            <w:pPr>
              <w:pStyle w:val="BodyText"/>
              <w:rPr>
                <w:rFonts w:ascii="GT America Regular" w:hAnsi="GT America Regular"/>
              </w:rPr>
            </w:pPr>
            <w:r w:rsidRPr="00D432D8">
              <w:rPr>
                <w:rFonts w:ascii="GT America Regular" w:hAnsi="GT America Regular"/>
              </w:rPr>
              <w:t>May 2016</w:t>
            </w:r>
          </w:p>
        </w:tc>
        <w:tc>
          <w:tcPr>
            <w:tcW w:w="3518" w:type="pct"/>
          </w:tcPr>
          <w:p w14:paraId="03CAF860"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7 qualifications, which are equivalent to their superseded version in the CPP07 Property Services Training Package:</w:t>
            </w:r>
          </w:p>
          <w:p w14:paraId="1CA71ED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CPP20116 Certificate II in Surveying and Spatial Information Services</w:t>
            </w:r>
          </w:p>
          <w:p w14:paraId="5256FF23"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CPP30216 Certificate III in Surveying and Spatial Information Services</w:t>
            </w:r>
          </w:p>
          <w:p w14:paraId="6E86C42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CPP40216 Certificate IV in Surveying</w:t>
            </w:r>
          </w:p>
          <w:p w14:paraId="43209963"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CPP40316 Certificate IV in Spatial Information Services</w:t>
            </w:r>
          </w:p>
          <w:p w14:paraId="54A936DE"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CPP50116 Diploma of Surveying</w:t>
            </w:r>
          </w:p>
          <w:p w14:paraId="7AAABC8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CPP50216 Diploma of Spatial Information Services</w:t>
            </w:r>
          </w:p>
          <w:p w14:paraId="0310B8F5" w14:textId="61661BFE" w:rsidR="00A71076" w:rsidRPr="00D432D8" w:rsidRDefault="00A71076" w:rsidP="00A71076">
            <w:pPr>
              <w:pStyle w:val="1bullet05indent"/>
              <w:rPr>
                <w:rFonts w:ascii="GT America Regular" w:hAnsi="GT America Regular"/>
              </w:rPr>
            </w:pPr>
            <w:r w:rsidRPr="00D432D8">
              <w:rPr>
                <w:rFonts w:ascii="GT America Regular" w:hAnsi="GT America Regular"/>
              </w:rPr>
              <w:t>CPP60116 Advanced Diploma of Surveying</w:t>
            </w:r>
            <w:r w:rsidR="008028C0">
              <w:rPr>
                <w:rFonts w:ascii="GT America Regular" w:hAnsi="GT America Regular"/>
              </w:rPr>
              <w:t>.</w:t>
            </w:r>
          </w:p>
          <w:p w14:paraId="33943DFC" w14:textId="77777777" w:rsidR="00A71076" w:rsidRPr="00D432D8" w:rsidRDefault="00A71076" w:rsidP="00A71076">
            <w:pPr>
              <w:pStyle w:val="BodyText"/>
              <w:rPr>
                <w:rFonts w:ascii="GT America Regular" w:hAnsi="GT America Regular"/>
              </w:rPr>
            </w:pPr>
          </w:p>
          <w:p w14:paraId="591AC21E" w14:textId="77777777"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of 54 SSIS units of competency equivalent to their superseded versions. </w:t>
            </w:r>
          </w:p>
          <w:p w14:paraId="7295D402" w14:textId="77777777" w:rsidR="00A71076" w:rsidRPr="00D432D8" w:rsidRDefault="00A71076" w:rsidP="00A71076">
            <w:pPr>
              <w:pStyle w:val="BodyText"/>
              <w:rPr>
                <w:rFonts w:ascii="GT America Regular" w:hAnsi="GT America Regular"/>
              </w:rPr>
            </w:pPr>
            <w:bookmarkStart w:id="32" w:name="_Hlk535309635"/>
            <w:r w:rsidRPr="00D432D8">
              <w:rPr>
                <w:rFonts w:ascii="GT America Regular" w:hAnsi="GT America Regular"/>
              </w:rPr>
              <w:t xml:space="preserve">Revision of 8 SSIS non-equivalent units of competency. </w:t>
            </w:r>
          </w:p>
          <w:bookmarkEnd w:id="32"/>
          <w:p w14:paraId="78F34C21" w14:textId="77777777" w:rsidR="00A71076" w:rsidRPr="00D432D8" w:rsidRDefault="00A71076" w:rsidP="00A71076">
            <w:pPr>
              <w:pStyle w:val="BodyText"/>
              <w:rPr>
                <w:rFonts w:ascii="GT America Regular" w:hAnsi="GT America Regular"/>
              </w:rPr>
            </w:pPr>
          </w:p>
          <w:p w14:paraId="28BC947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2 new SSIS units of competency:</w:t>
            </w:r>
          </w:p>
          <w:p w14:paraId="659934A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lastRenderedPageBreak/>
              <w:t>CPPSIS3021 Visually interpret image data</w:t>
            </w:r>
          </w:p>
          <w:p w14:paraId="4186FD08"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CPPSIS4039 Design and produce maps.</w:t>
            </w:r>
          </w:p>
          <w:p w14:paraId="72A6057A" w14:textId="77777777" w:rsidR="00A71076" w:rsidRPr="00D432D8" w:rsidRDefault="00A71076" w:rsidP="00A71076">
            <w:pPr>
              <w:pStyle w:val="BodyText"/>
              <w:rPr>
                <w:rFonts w:ascii="GT America Regular" w:hAnsi="GT America Regular"/>
              </w:rPr>
            </w:pPr>
          </w:p>
          <w:p w14:paraId="662D16E6"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3 common units, 2 of which are equivalent to their superseded versions:</w:t>
            </w:r>
          </w:p>
          <w:p w14:paraId="6AD45FE0"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CPPCMN4002 Implement and monitor environmentally sustainable work practices</w:t>
            </w:r>
          </w:p>
          <w:p w14:paraId="706F0AE9"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CPPCMN4003 Establish, develop and monitor teams.</w:t>
            </w:r>
          </w:p>
          <w:p w14:paraId="6F027445"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And one (1) that is not equivalent to its superseded version:</w:t>
            </w:r>
          </w:p>
          <w:p w14:paraId="4C335CF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CPPCMN3006 Provide effective client service.</w:t>
            </w:r>
          </w:p>
        </w:tc>
      </w:tr>
      <w:tr w:rsidR="00A71076" w:rsidRPr="00D432D8" w14:paraId="0C69E584" w14:textId="77777777" w:rsidTr="00C241E3">
        <w:tc>
          <w:tcPr>
            <w:tcW w:w="622" w:type="pct"/>
          </w:tcPr>
          <w:p w14:paraId="76A10B17" w14:textId="77777777" w:rsidR="00A71076" w:rsidRPr="00D432D8" w:rsidRDefault="00A71076" w:rsidP="00A71076">
            <w:pPr>
              <w:pStyle w:val="BodyText"/>
              <w:rPr>
                <w:rFonts w:ascii="GT America Regular" w:hAnsi="GT America Regular"/>
              </w:rPr>
            </w:pPr>
            <w:r w:rsidRPr="00D432D8">
              <w:rPr>
                <w:rFonts w:ascii="GT America Regular" w:hAnsi="GT America Regular"/>
              </w:rPr>
              <w:lastRenderedPageBreak/>
              <w:t>2.0</w:t>
            </w:r>
          </w:p>
        </w:tc>
        <w:tc>
          <w:tcPr>
            <w:tcW w:w="860" w:type="pct"/>
          </w:tcPr>
          <w:p w14:paraId="1B3363EC" w14:textId="77777777" w:rsidR="00A71076" w:rsidRPr="00D432D8" w:rsidRDefault="00A71076" w:rsidP="00A71076">
            <w:pPr>
              <w:pStyle w:val="BodyText"/>
              <w:rPr>
                <w:rFonts w:ascii="GT America Regular" w:hAnsi="GT America Regular"/>
              </w:rPr>
            </w:pPr>
            <w:r w:rsidRPr="00D432D8">
              <w:rPr>
                <w:rFonts w:ascii="GT America Regular" w:hAnsi="GT America Regular"/>
              </w:rPr>
              <w:t>8 September 2015</w:t>
            </w:r>
          </w:p>
        </w:tc>
        <w:tc>
          <w:tcPr>
            <w:tcW w:w="3518" w:type="pct"/>
          </w:tcPr>
          <w:p w14:paraId="1D8D243C" w14:textId="77777777" w:rsidR="00A71076" w:rsidRPr="00D432D8" w:rsidRDefault="00A71076" w:rsidP="00A71076">
            <w:pPr>
              <w:pStyle w:val="BodyText"/>
              <w:rPr>
                <w:rStyle w:val="1bulletChar"/>
                <w:rFonts w:ascii="GT America Regular" w:hAnsi="GT America Regular"/>
                <w:szCs w:val="22"/>
              </w:rPr>
            </w:pPr>
            <w:r w:rsidRPr="00D432D8">
              <w:rPr>
                <w:rStyle w:val="1bulletChar"/>
                <w:rFonts w:ascii="GT America Regular" w:hAnsi="GT America Regular"/>
                <w:szCs w:val="22"/>
              </w:rPr>
              <w:t xml:space="preserve">Revision of 1 qualification, which is </w:t>
            </w:r>
            <w:r w:rsidRPr="00D432D8">
              <w:rPr>
                <w:rFonts w:ascii="GT America Regular" w:hAnsi="GT America Regular"/>
              </w:rPr>
              <w:t>equivalent to its superseded version in the CPP07</w:t>
            </w:r>
            <w:r w:rsidRPr="00D432D8">
              <w:rPr>
                <w:rStyle w:val="1bulletChar"/>
                <w:rFonts w:ascii="GT America Regular" w:hAnsi="GT America Regular"/>
                <w:szCs w:val="22"/>
              </w:rPr>
              <w:t xml:space="preserve"> Property Services Training Package.</w:t>
            </w:r>
          </w:p>
          <w:p w14:paraId="4AB3E0EC"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CPP30115 Certificate III in Urban Pest Management</w:t>
            </w:r>
          </w:p>
          <w:p w14:paraId="71C89061" w14:textId="77777777" w:rsidR="00A71076" w:rsidRPr="00D432D8" w:rsidRDefault="00A71076" w:rsidP="00A71076">
            <w:pPr>
              <w:pStyle w:val="BodyText"/>
              <w:rPr>
                <w:rFonts w:ascii="GT America Regular" w:hAnsi="GT America Regular"/>
              </w:rPr>
            </w:pPr>
            <w:r w:rsidRPr="00D432D8">
              <w:rPr>
                <w:rFonts w:ascii="GT America Regular" w:hAnsi="GT America Regular"/>
              </w:rPr>
              <w:t>Revision of 15 units of competency, which are equivalent to the equivalent to their superseded versions in CPP07.</w:t>
            </w:r>
          </w:p>
          <w:p w14:paraId="3657C07E" w14:textId="77777777" w:rsidR="00A71076" w:rsidRPr="00D432D8" w:rsidRDefault="00A71076" w:rsidP="00A71076">
            <w:pPr>
              <w:pStyle w:val="BodyText"/>
              <w:rPr>
                <w:rFonts w:ascii="GT America Regular" w:hAnsi="GT America Regular"/>
              </w:rPr>
            </w:pPr>
          </w:p>
          <w:p w14:paraId="5F8060F0" w14:textId="00DFF917" w:rsidR="00A71076" w:rsidRPr="00D432D8" w:rsidRDefault="00A71076" w:rsidP="00A71076">
            <w:pPr>
              <w:pStyle w:val="BodyText"/>
              <w:rPr>
                <w:rFonts w:ascii="GT America Regular" w:hAnsi="GT America Regular"/>
              </w:rPr>
            </w:pPr>
            <w:r w:rsidRPr="00D432D8">
              <w:rPr>
                <w:rFonts w:ascii="GT America Regular" w:hAnsi="GT America Regular"/>
              </w:rPr>
              <w:t xml:space="preserve">Revision of 3 </w:t>
            </w:r>
            <w:r w:rsidR="00594103">
              <w:rPr>
                <w:rFonts w:ascii="GT America Regular" w:hAnsi="GT America Regular"/>
              </w:rPr>
              <w:t>Skill Set</w:t>
            </w:r>
            <w:r w:rsidRPr="00D432D8">
              <w:rPr>
                <w:rFonts w:ascii="GT America Regular" w:hAnsi="GT America Regular"/>
              </w:rPr>
              <w:t>s equivalent to their superseded versions in CPP07:</w:t>
            </w:r>
          </w:p>
          <w:p w14:paraId="5B13B5BF"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CPPSS00045 Manage complex fumigation operations</w:t>
            </w:r>
          </w:p>
          <w:p w14:paraId="1E304312"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CPPSS00046 Manage non-timber pests</w:t>
            </w:r>
          </w:p>
          <w:p w14:paraId="3C89C57B"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CPPSS00047 Manage timber pests.</w:t>
            </w:r>
          </w:p>
        </w:tc>
      </w:tr>
      <w:tr w:rsidR="00A71076" w:rsidRPr="00D432D8" w14:paraId="2B8B7E8F" w14:textId="77777777" w:rsidTr="00C241E3">
        <w:tc>
          <w:tcPr>
            <w:tcW w:w="622" w:type="pct"/>
          </w:tcPr>
          <w:p w14:paraId="5596A6A9" w14:textId="77777777" w:rsidR="00A71076" w:rsidRPr="00D432D8" w:rsidRDefault="00A71076" w:rsidP="00A71076">
            <w:pPr>
              <w:pStyle w:val="BodyText"/>
              <w:rPr>
                <w:rFonts w:ascii="GT America Regular" w:hAnsi="GT America Regular"/>
              </w:rPr>
            </w:pPr>
            <w:r w:rsidRPr="00D432D8">
              <w:rPr>
                <w:rFonts w:ascii="GT America Regular" w:hAnsi="GT America Regular"/>
              </w:rPr>
              <w:t>1.0</w:t>
            </w:r>
          </w:p>
        </w:tc>
        <w:tc>
          <w:tcPr>
            <w:tcW w:w="860" w:type="pct"/>
          </w:tcPr>
          <w:p w14:paraId="0F847398" w14:textId="77777777" w:rsidR="00A71076" w:rsidRPr="00D432D8" w:rsidRDefault="00A71076" w:rsidP="00A71076">
            <w:pPr>
              <w:pStyle w:val="BodyText"/>
              <w:rPr>
                <w:rFonts w:ascii="GT America Regular" w:hAnsi="GT America Regular"/>
              </w:rPr>
            </w:pPr>
            <w:r w:rsidRPr="00D432D8">
              <w:rPr>
                <w:rFonts w:ascii="GT America Regular" w:hAnsi="GT America Regular"/>
              </w:rPr>
              <w:t>4 March, 2015</w:t>
            </w:r>
          </w:p>
        </w:tc>
        <w:tc>
          <w:tcPr>
            <w:tcW w:w="3518" w:type="pct"/>
          </w:tcPr>
          <w:p w14:paraId="67534BA8" w14:textId="77777777" w:rsidR="00A71076" w:rsidRPr="00D432D8" w:rsidRDefault="00A71076" w:rsidP="00A71076">
            <w:pPr>
              <w:pStyle w:val="BodyText"/>
              <w:rPr>
                <w:rFonts w:ascii="GT America Regular" w:hAnsi="GT America Regular"/>
              </w:rPr>
            </w:pPr>
            <w:r w:rsidRPr="00D432D8">
              <w:rPr>
                <w:rFonts w:ascii="GT America Regular" w:hAnsi="GT America Regular"/>
                <w:b/>
              </w:rPr>
              <w:t>Primary release</w:t>
            </w:r>
            <w:r w:rsidRPr="00D432D8">
              <w:rPr>
                <w:rFonts w:ascii="GT America Regular" w:hAnsi="GT America Regular"/>
              </w:rPr>
              <w:t>.</w:t>
            </w:r>
          </w:p>
          <w:p w14:paraId="018A6A24"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 new qualification:</w:t>
            </w:r>
          </w:p>
          <w:p w14:paraId="36168F17" w14:textId="77777777" w:rsidR="00A71076" w:rsidRPr="00D432D8" w:rsidRDefault="00A71076" w:rsidP="00A71076">
            <w:pPr>
              <w:pStyle w:val="1bullet05indent"/>
              <w:rPr>
                <w:rFonts w:ascii="GT America Regular" w:hAnsi="GT America Regular"/>
              </w:rPr>
            </w:pPr>
            <w:r w:rsidRPr="00D432D8">
              <w:rPr>
                <w:rFonts w:ascii="GT America Regular" w:hAnsi="GT America Regular"/>
              </w:rPr>
              <w:t>CPP40115 Certificate IV in Building Design Drafting</w:t>
            </w:r>
          </w:p>
          <w:p w14:paraId="1A7C3F0C" w14:textId="77777777" w:rsidR="00A71076" w:rsidRPr="00D432D8" w:rsidRDefault="00A71076" w:rsidP="00A71076">
            <w:pPr>
              <w:pStyle w:val="BodyText"/>
              <w:rPr>
                <w:rFonts w:ascii="GT America Regular" w:hAnsi="GT America Regular"/>
              </w:rPr>
            </w:pPr>
            <w:r w:rsidRPr="00D432D8">
              <w:rPr>
                <w:rFonts w:ascii="GT America Regular" w:hAnsi="GT America Regular"/>
              </w:rPr>
              <w:t>Development of 13 new units of competency.</w:t>
            </w:r>
          </w:p>
        </w:tc>
      </w:tr>
    </w:tbl>
    <w:p w14:paraId="57CB44CD" w14:textId="77777777" w:rsidR="008636CC" w:rsidRPr="00D432D8" w:rsidRDefault="008636CC" w:rsidP="008636CC">
      <w:pPr>
        <w:tabs>
          <w:tab w:val="left" w:pos="1480"/>
        </w:tabs>
        <w:rPr>
          <w:rFonts w:ascii="GT America Regular" w:hAnsi="GT America Regular"/>
        </w:rPr>
      </w:pPr>
    </w:p>
    <w:p w14:paraId="2C1B5FF0" w14:textId="77777777" w:rsidR="008636CC" w:rsidRPr="00D432D8" w:rsidRDefault="008636CC" w:rsidP="008636CC">
      <w:pPr>
        <w:tabs>
          <w:tab w:val="left" w:pos="1480"/>
        </w:tabs>
        <w:rPr>
          <w:rFonts w:ascii="GT America Regular" w:hAnsi="GT America Regular"/>
        </w:rPr>
        <w:sectPr w:rsidR="008636CC" w:rsidRPr="00D432D8" w:rsidSect="00066D5A">
          <w:pgSz w:w="11907" w:h="16839" w:code="9"/>
          <w:pgMar w:top="1440" w:right="1440" w:bottom="1440" w:left="1440" w:header="708" w:footer="680" w:gutter="0"/>
          <w:cols w:space="708"/>
          <w:docGrid w:linePitch="360"/>
        </w:sectPr>
      </w:pPr>
    </w:p>
    <w:p w14:paraId="76BBDAAF" w14:textId="362B1BAA" w:rsidR="009708ED" w:rsidRPr="00D432D8" w:rsidRDefault="009708ED" w:rsidP="000A275F">
      <w:pPr>
        <w:pStyle w:val="Heading2"/>
        <w:rPr>
          <w:rFonts w:ascii="GT America Regular" w:hAnsi="GT America Regular"/>
        </w:rPr>
      </w:pPr>
      <w:bookmarkStart w:id="33" w:name="_Toc11411269"/>
      <w:bookmarkStart w:id="34" w:name="_Toc89339244"/>
      <w:bookmarkStart w:id="35" w:name="_Toc194484986"/>
      <w:bookmarkStart w:id="36" w:name="_Toc198016652"/>
      <w:r w:rsidRPr="00D432D8">
        <w:rPr>
          <w:rFonts w:ascii="GT America Regular" w:hAnsi="GT America Regular"/>
        </w:rPr>
        <w:lastRenderedPageBreak/>
        <w:t>Summary of the CPP Property Services Training Package</w:t>
      </w:r>
      <w:bookmarkEnd w:id="33"/>
      <w:bookmarkEnd w:id="34"/>
      <w:bookmarkEnd w:id="35"/>
      <w:bookmarkEnd w:id="36"/>
    </w:p>
    <w:p w14:paraId="1FC16D81" w14:textId="33C349F5" w:rsidR="009708ED" w:rsidRPr="00D432D8" w:rsidRDefault="009708ED" w:rsidP="00150EAD">
      <w:pPr>
        <w:pStyle w:val="BodyText"/>
        <w:rPr>
          <w:rFonts w:ascii="GT America Regular" w:hAnsi="GT America Regular"/>
          <w:color w:val="000000" w:themeColor="text1"/>
        </w:rPr>
      </w:pPr>
      <w:r w:rsidRPr="00D432D8">
        <w:rPr>
          <w:rFonts w:ascii="GT America Regular" w:hAnsi="GT America Regular"/>
          <w:color w:val="000000" w:themeColor="text1"/>
        </w:rPr>
        <w:t>The CPP Property Services Training Package comprises:</w:t>
      </w:r>
      <w:r w:rsidR="006161E9" w:rsidRPr="00D432D8">
        <w:rPr>
          <w:rFonts w:ascii="GT America Regular" w:hAnsi="GT America Regular"/>
          <w:color w:val="000000" w:themeColor="text1"/>
        </w:rPr>
        <w:t xml:space="preserve"> </w:t>
      </w:r>
    </w:p>
    <w:p w14:paraId="7B0D88D3" w14:textId="68A44C2D" w:rsidR="006161E9" w:rsidRPr="00D432D8" w:rsidRDefault="00C2637D" w:rsidP="00150EAD">
      <w:pPr>
        <w:pStyle w:val="1bullet"/>
        <w:rPr>
          <w:rFonts w:ascii="GT America Regular" w:hAnsi="GT America Regular"/>
        </w:rPr>
      </w:pPr>
      <w:r w:rsidRPr="00D432D8">
        <w:rPr>
          <w:rFonts w:ascii="GT America Regular" w:hAnsi="GT America Regular"/>
        </w:rPr>
        <w:t>3</w:t>
      </w:r>
      <w:r w:rsidR="00A17731" w:rsidRPr="00D432D8">
        <w:rPr>
          <w:rFonts w:ascii="GT America Regular" w:hAnsi="GT America Regular"/>
        </w:rPr>
        <w:t>7</w:t>
      </w:r>
      <w:r w:rsidRPr="00D432D8">
        <w:rPr>
          <w:rFonts w:ascii="GT America Regular" w:hAnsi="GT America Regular"/>
        </w:rPr>
        <w:t xml:space="preserve"> </w:t>
      </w:r>
      <w:r w:rsidR="00CB360C" w:rsidRPr="00D432D8">
        <w:rPr>
          <w:rFonts w:ascii="GT America Regular" w:hAnsi="GT America Regular"/>
        </w:rPr>
        <w:t>qualifications</w:t>
      </w:r>
    </w:p>
    <w:p w14:paraId="46165A59" w14:textId="6BF09350" w:rsidR="00CB360C" w:rsidRPr="00D432D8" w:rsidRDefault="00A17731" w:rsidP="00150EAD">
      <w:pPr>
        <w:pStyle w:val="1bullet"/>
        <w:rPr>
          <w:rFonts w:ascii="GT America Regular" w:hAnsi="GT America Regular"/>
        </w:rPr>
      </w:pPr>
      <w:r w:rsidRPr="00D432D8">
        <w:rPr>
          <w:rFonts w:ascii="GT America Regular" w:hAnsi="GT America Regular"/>
        </w:rPr>
        <w:t xml:space="preserve">501 </w:t>
      </w:r>
      <w:r w:rsidR="002300AB" w:rsidRPr="00D432D8">
        <w:rPr>
          <w:rFonts w:ascii="GT America Regular" w:hAnsi="GT America Regular"/>
        </w:rPr>
        <w:t>u</w:t>
      </w:r>
      <w:r w:rsidR="00CB360C" w:rsidRPr="00D432D8">
        <w:rPr>
          <w:rFonts w:ascii="GT America Regular" w:hAnsi="GT America Regular"/>
        </w:rPr>
        <w:t>nits of competency and associated assessment requirements</w:t>
      </w:r>
    </w:p>
    <w:p w14:paraId="6294D6EE" w14:textId="267717B8" w:rsidR="00CB360C" w:rsidRPr="00D432D8" w:rsidRDefault="00C92941" w:rsidP="00150EAD">
      <w:pPr>
        <w:pStyle w:val="1bullet"/>
        <w:rPr>
          <w:rFonts w:ascii="GT America Regular" w:hAnsi="GT America Regular"/>
          <w:b/>
        </w:rPr>
      </w:pPr>
      <w:r w:rsidRPr="00D432D8">
        <w:rPr>
          <w:rFonts w:ascii="GT America Regular" w:hAnsi="GT America Regular"/>
        </w:rPr>
        <w:t>2</w:t>
      </w:r>
      <w:r w:rsidR="006A5AD2" w:rsidRPr="00D432D8">
        <w:rPr>
          <w:rFonts w:ascii="GT America Regular" w:hAnsi="GT America Regular"/>
        </w:rPr>
        <w:t>8</w:t>
      </w:r>
      <w:r w:rsidR="00CB360C" w:rsidRPr="00D432D8">
        <w:rPr>
          <w:rFonts w:ascii="GT America Regular" w:hAnsi="GT America Regular"/>
        </w:rPr>
        <w:t xml:space="preserve"> </w:t>
      </w:r>
      <w:r w:rsidR="00594103">
        <w:rPr>
          <w:rFonts w:ascii="GT America Regular" w:hAnsi="GT America Regular"/>
        </w:rPr>
        <w:t>Skill Set</w:t>
      </w:r>
      <w:r w:rsidR="00CB360C" w:rsidRPr="00D432D8">
        <w:rPr>
          <w:rFonts w:ascii="GT America Regular" w:hAnsi="GT America Regular"/>
        </w:rPr>
        <w:t>s</w:t>
      </w:r>
      <w:r w:rsidR="008028C0">
        <w:rPr>
          <w:rFonts w:ascii="GT America Regular" w:hAnsi="GT America Regular"/>
        </w:rPr>
        <w:t>.</w:t>
      </w:r>
    </w:p>
    <w:p w14:paraId="1F55080D" w14:textId="76133264" w:rsidR="009708ED" w:rsidRPr="00D432D8" w:rsidRDefault="009708ED" w:rsidP="000A275F">
      <w:pPr>
        <w:pStyle w:val="Heading2"/>
        <w:rPr>
          <w:rFonts w:ascii="GT America Regular" w:hAnsi="GT America Regular"/>
        </w:rPr>
      </w:pPr>
      <w:bookmarkStart w:id="37" w:name="_Toc89339245"/>
      <w:bookmarkStart w:id="38" w:name="_Toc194484987"/>
      <w:bookmarkStart w:id="39" w:name="_Toc198016653"/>
      <w:r w:rsidRPr="00D432D8">
        <w:rPr>
          <w:rFonts w:ascii="GT America Regular" w:hAnsi="GT America Regular"/>
        </w:rPr>
        <w:t xml:space="preserve">Training </w:t>
      </w:r>
      <w:r w:rsidR="00A60D90" w:rsidRPr="00D432D8">
        <w:rPr>
          <w:rFonts w:ascii="GT America Regular" w:hAnsi="GT America Regular"/>
        </w:rPr>
        <w:t xml:space="preserve">Package </w:t>
      </w:r>
      <w:r w:rsidRPr="00D432D8">
        <w:rPr>
          <w:rFonts w:ascii="GT America Regular" w:hAnsi="GT America Regular"/>
        </w:rPr>
        <w:t>code and title</w:t>
      </w:r>
      <w:bookmarkEnd w:id="37"/>
      <w:bookmarkEnd w:id="38"/>
      <w:bookmarkEnd w:id="39"/>
    </w:p>
    <w:p w14:paraId="1C228E47" w14:textId="721F8F0C" w:rsidR="009708ED" w:rsidRPr="00D432D8" w:rsidRDefault="009708ED" w:rsidP="00CB360C">
      <w:pPr>
        <w:pStyle w:val="BodyText"/>
        <w:rPr>
          <w:rFonts w:ascii="GT America Regular" w:hAnsi="GT America Regular"/>
        </w:rPr>
      </w:pPr>
      <w:r w:rsidRPr="00D432D8">
        <w:rPr>
          <w:rFonts w:ascii="GT America Regular" w:hAnsi="GT America Regular"/>
        </w:rPr>
        <w:t xml:space="preserve">Each </w:t>
      </w:r>
      <w:r w:rsidR="00A60D90" w:rsidRPr="00D432D8">
        <w:rPr>
          <w:rFonts w:ascii="GT America Regular" w:hAnsi="GT America Regular"/>
        </w:rPr>
        <w:t xml:space="preserve">Training Package </w:t>
      </w:r>
      <w:r w:rsidRPr="00D432D8">
        <w:rPr>
          <w:rFonts w:ascii="GT America Regular" w:hAnsi="GT America Regular"/>
        </w:rPr>
        <w:t xml:space="preserve">has a unique three letter national code that reflects the industry sector. For the CPP Property Services Training Package, the letter CPP stand for: </w:t>
      </w:r>
    </w:p>
    <w:p w14:paraId="74B8EC11" w14:textId="77777777" w:rsidR="009708ED" w:rsidRPr="00D432D8" w:rsidRDefault="009708ED" w:rsidP="00CB360C">
      <w:pPr>
        <w:pStyle w:val="1bullet"/>
        <w:rPr>
          <w:rFonts w:ascii="GT America Regular" w:hAnsi="GT America Regular"/>
        </w:rPr>
      </w:pPr>
      <w:r w:rsidRPr="00D432D8">
        <w:rPr>
          <w:rFonts w:ascii="GT America Regular" w:hAnsi="GT America Regular"/>
        </w:rPr>
        <w:t>CP = ‘construction and property’ industries</w:t>
      </w:r>
    </w:p>
    <w:p w14:paraId="754543CE"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P = ‘property </w:t>
      </w:r>
      <w:proofErr w:type="gramStart"/>
      <w:r w:rsidRPr="00D432D8">
        <w:rPr>
          <w:rFonts w:ascii="GT America Regular" w:hAnsi="GT America Regular"/>
        </w:rPr>
        <w:t>services’</w:t>
      </w:r>
      <w:proofErr w:type="gramEnd"/>
      <w:r w:rsidRPr="00D432D8">
        <w:rPr>
          <w:rFonts w:ascii="GT America Regular" w:hAnsi="GT America Regular"/>
        </w:rPr>
        <w:t xml:space="preserve"> industries.</w:t>
      </w:r>
    </w:p>
    <w:p w14:paraId="086704DB" w14:textId="23266DED" w:rsidR="00CB360C" w:rsidRPr="00D432D8" w:rsidRDefault="00CB360C" w:rsidP="000A275F">
      <w:pPr>
        <w:pStyle w:val="Heading2"/>
        <w:rPr>
          <w:rFonts w:ascii="GT America Regular" w:hAnsi="GT America Regular"/>
        </w:rPr>
      </w:pPr>
      <w:bookmarkStart w:id="40" w:name="_Toc89339246"/>
      <w:bookmarkStart w:id="41" w:name="_Toc194484988"/>
      <w:bookmarkStart w:id="42" w:name="_Toc198016654"/>
      <w:bookmarkStart w:id="43" w:name="_Hlk532394977"/>
      <w:r w:rsidRPr="00D432D8">
        <w:rPr>
          <w:rFonts w:ascii="GT America Regular" w:hAnsi="GT America Regular"/>
        </w:rPr>
        <w:t>Qualification codes</w:t>
      </w:r>
      <w:bookmarkEnd w:id="40"/>
      <w:bookmarkEnd w:id="41"/>
      <w:bookmarkEnd w:id="42"/>
    </w:p>
    <w:p w14:paraId="7332058B" w14:textId="77777777" w:rsidR="009708ED" w:rsidRPr="00D432D8" w:rsidRDefault="009708ED" w:rsidP="00CB360C">
      <w:pPr>
        <w:pStyle w:val="BodyText"/>
        <w:rPr>
          <w:rFonts w:ascii="GT America Regular" w:hAnsi="GT America Regular"/>
        </w:rPr>
      </w:pPr>
      <w:r w:rsidRPr="00D432D8">
        <w:rPr>
          <w:rFonts w:ascii="GT America Regular" w:hAnsi="GT America Regular"/>
        </w:rPr>
        <w:t xml:space="preserve">As represented in the figure below, each qualification has a unique eight-character code the: </w:t>
      </w:r>
    </w:p>
    <w:p w14:paraId="610BAA58" w14:textId="69A2F90F" w:rsidR="009708ED" w:rsidRPr="00D432D8" w:rsidRDefault="009708ED" w:rsidP="00CB360C">
      <w:pPr>
        <w:pStyle w:val="1bullet"/>
        <w:rPr>
          <w:rFonts w:ascii="GT America Regular" w:hAnsi="GT America Regular"/>
        </w:rPr>
      </w:pPr>
      <w:r w:rsidRPr="00D432D8">
        <w:rPr>
          <w:rFonts w:ascii="GT America Regular" w:hAnsi="GT America Regular"/>
        </w:rPr>
        <w:t xml:space="preserve">first three characters identify the </w:t>
      </w:r>
      <w:r w:rsidR="002C63DD" w:rsidRPr="00D432D8">
        <w:rPr>
          <w:rFonts w:ascii="GT America Regular" w:hAnsi="GT America Regular"/>
        </w:rPr>
        <w:t xml:space="preserve">Training Package </w:t>
      </w:r>
    </w:p>
    <w:p w14:paraId="1792CDC2"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first number identifies the qualification level </w:t>
      </w:r>
    </w:p>
    <w:p w14:paraId="75EC5281"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next two numbers identify the position of the qualification in the sequence of qualifications at that level </w:t>
      </w:r>
    </w:p>
    <w:p w14:paraId="06262690" w14:textId="77777777" w:rsidR="009708ED" w:rsidRPr="00D432D8" w:rsidRDefault="009708ED" w:rsidP="00CB360C">
      <w:pPr>
        <w:pStyle w:val="1bullet"/>
        <w:rPr>
          <w:rFonts w:ascii="GT America Regular" w:hAnsi="GT America Regular"/>
        </w:rPr>
      </w:pPr>
      <w:r w:rsidRPr="00D432D8">
        <w:rPr>
          <w:rFonts w:ascii="GT America Regular" w:hAnsi="GT America Regular"/>
        </w:rPr>
        <w:t xml:space="preserve">last two numbers identify the year in which the qualification was endorsed. </w:t>
      </w:r>
    </w:p>
    <w:bookmarkEnd w:id="43"/>
    <w:p w14:paraId="00A213FF" w14:textId="77777777" w:rsidR="00CB360C" w:rsidRPr="00D432D8" w:rsidRDefault="00CB360C">
      <w:pPr>
        <w:rPr>
          <w:rFonts w:ascii="GT America Regular" w:hAnsi="GT America Regular"/>
        </w:rPr>
      </w:pPr>
      <w:r w:rsidRPr="00D432D8">
        <w:rPr>
          <w:rFonts w:ascii="GT America Regular" w:hAnsi="GT America Regular"/>
          <w:b/>
          <w:noProof/>
          <w:lang w:eastAsia="en-AU"/>
        </w:rPr>
        <mc:AlternateContent>
          <mc:Choice Requires="wpg">
            <w:drawing>
              <wp:anchor distT="0" distB="0" distL="114300" distR="114300" simplePos="0" relativeHeight="251658240" behindDoc="0" locked="0" layoutInCell="1" allowOverlap="1" wp14:anchorId="1119542A" wp14:editId="6AECB816">
                <wp:simplePos x="0" y="0"/>
                <wp:positionH relativeFrom="column">
                  <wp:posOffset>0</wp:posOffset>
                </wp:positionH>
                <wp:positionV relativeFrom="paragraph">
                  <wp:posOffset>-635</wp:posOffset>
                </wp:positionV>
                <wp:extent cx="6410325" cy="3457575"/>
                <wp:effectExtent l="0" t="0" r="0" b="0"/>
                <wp:wrapNone/>
                <wp:docPr id="1" name="Group 1"/>
                <wp:cNvGraphicFramePr/>
                <a:graphic xmlns:a="http://schemas.openxmlformats.org/drawingml/2006/main">
                  <a:graphicData uri="http://schemas.microsoft.com/office/word/2010/wordprocessingGroup">
                    <wpg:wgp>
                      <wpg:cNvGrpSpPr/>
                      <wpg:grpSpPr>
                        <a:xfrm>
                          <a:off x="0" y="0"/>
                          <a:ext cx="6410325" cy="3457575"/>
                          <a:chOff x="0" y="0"/>
                          <a:chExt cx="6410325" cy="3457575"/>
                        </a:xfrm>
                      </wpg:grpSpPr>
                      <wpg:graphicFrame>
                        <wpg:cNvPr id="2" name="Diagram 2"/>
                        <wpg:cNvFrPr/>
                        <wpg:xfrm>
                          <a:off x="0" y="0"/>
                          <a:ext cx="6410325" cy="3457575"/>
                        </wpg:xfrm>
                        <a:graphic>
                          <a:graphicData uri="http://schemas.openxmlformats.org/drawingml/2006/diagram">
                            <dgm:relIds xmlns:dgm="http://schemas.openxmlformats.org/drawingml/2006/diagram" xmlns:r="http://schemas.openxmlformats.org/officeDocument/2006/relationships" r:dm="rId34" r:lo="rId35" r:qs="rId36" r:cs="rId37"/>
                          </a:graphicData>
                        </a:graphic>
                      </wpg:graphicFrame>
                      <wpg:grpSp>
                        <wpg:cNvPr id="3" name="Group 3"/>
                        <wpg:cNvGrpSpPr/>
                        <wpg:grpSpPr>
                          <a:xfrm>
                            <a:off x="38100" y="533400"/>
                            <a:ext cx="5362575" cy="2876550"/>
                            <a:chOff x="0" y="0"/>
                            <a:chExt cx="5362575" cy="2876550"/>
                          </a:xfrm>
                        </wpg:grpSpPr>
                        <wps:wsp>
                          <wps:cNvPr id="4" name="Text Box 4"/>
                          <wps:cNvSpPr txBox="1"/>
                          <wps:spPr>
                            <a:xfrm>
                              <a:off x="0" y="2057400"/>
                              <a:ext cx="1790700" cy="733425"/>
                            </a:xfrm>
                            <a:prstGeom prst="rect">
                              <a:avLst/>
                            </a:prstGeom>
                            <a:solidFill>
                              <a:schemeClr val="lt1"/>
                            </a:solidFill>
                            <a:ln w="6350">
                              <a:noFill/>
                            </a:ln>
                          </wps:spPr>
                          <wps:txbx>
                            <w:txbxContent>
                              <w:p w14:paraId="6798C59F" w14:textId="77777777" w:rsidR="00036F7E" w:rsidRPr="00C50D7E" w:rsidRDefault="00036F7E" w:rsidP="00CB360C">
                                <w:pPr>
                                  <w:jc w:val="center"/>
                                  <w:rPr>
                                    <w:color w:val="A4A9AD"/>
                                    <w:sz w:val="28"/>
                                    <w:szCs w:val="28"/>
                                  </w:rPr>
                                </w:pPr>
                                <w:r w:rsidRPr="00C50D7E">
                                  <w:rPr>
                                    <w:b/>
                                    <w:color w:val="A4A9AD"/>
                                    <w:sz w:val="28"/>
                                    <w:szCs w:val="28"/>
                                  </w:rPr>
                                  <w:t>Property Services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162050" y="0"/>
                              <a:ext cx="1790700" cy="314325"/>
                            </a:xfrm>
                            <a:prstGeom prst="rect">
                              <a:avLst/>
                            </a:prstGeom>
                            <a:solidFill>
                              <a:schemeClr val="lt1"/>
                            </a:solidFill>
                            <a:ln w="6350">
                              <a:noFill/>
                            </a:ln>
                          </wps:spPr>
                          <wps:txbx>
                            <w:txbxContent>
                              <w:p w14:paraId="092B9636" w14:textId="77777777" w:rsidR="00036F7E" w:rsidRPr="00C50D7E" w:rsidRDefault="00036F7E" w:rsidP="00CB360C">
                                <w:pPr>
                                  <w:jc w:val="center"/>
                                  <w:rPr>
                                    <w:color w:val="A4A9AD"/>
                                    <w:sz w:val="28"/>
                                    <w:szCs w:val="28"/>
                                  </w:rPr>
                                </w:pPr>
                                <w:r w:rsidRPr="00C50D7E">
                                  <w:rPr>
                                    <w:b/>
                                    <w:color w:val="A4A9AD"/>
                                    <w:sz w:val="28"/>
                                    <w:szCs w:val="28"/>
                                  </w:rPr>
                                  <w:t>AQF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447925" y="2076450"/>
                              <a:ext cx="1790700" cy="800100"/>
                            </a:xfrm>
                            <a:prstGeom prst="rect">
                              <a:avLst/>
                            </a:prstGeom>
                            <a:solidFill>
                              <a:schemeClr val="lt1"/>
                            </a:solidFill>
                            <a:ln w="6350">
                              <a:noFill/>
                            </a:ln>
                          </wps:spPr>
                          <wps:txbx>
                            <w:txbxContent>
                              <w:p w14:paraId="508F0838" w14:textId="77777777" w:rsidR="00036F7E" w:rsidRPr="00C50D7E" w:rsidRDefault="00036F7E" w:rsidP="00CB360C">
                                <w:pPr>
                                  <w:jc w:val="center"/>
                                  <w:rPr>
                                    <w:color w:val="A4A9AD"/>
                                    <w:sz w:val="28"/>
                                    <w:szCs w:val="28"/>
                                  </w:rPr>
                                </w:pPr>
                                <w:r w:rsidRPr="00C50D7E">
                                  <w:rPr>
                                    <w:b/>
                                    <w:color w:val="A4A9AD"/>
                                    <w:sz w:val="28"/>
                                    <w:szCs w:val="28"/>
                                  </w:rPr>
                                  <w:t>First AQF level 4 Qualification in the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571875" y="19050"/>
                              <a:ext cx="1790700" cy="304800"/>
                            </a:xfrm>
                            <a:prstGeom prst="rect">
                              <a:avLst/>
                            </a:prstGeom>
                            <a:solidFill>
                              <a:schemeClr val="lt1"/>
                            </a:solidFill>
                            <a:ln w="6350">
                              <a:noFill/>
                            </a:ln>
                          </wps:spPr>
                          <wps:txbx>
                            <w:txbxContent>
                              <w:p w14:paraId="6DBB4223" w14:textId="77777777" w:rsidR="00036F7E" w:rsidRPr="00C50D7E" w:rsidRDefault="00036F7E" w:rsidP="00CB360C">
                                <w:pPr>
                                  <w:jc w:val="center"/>
                                  <w:rPr>
                                    <w:color w:val="A4A9AD"/>
                                    <w:sz w:val="28"/>
                                    <w:szCs w:val="28"/>
                                  </w:rPr>
                                </w:pPr>
                                <w:r w:rsidRPr="00C50D7E">
                                  <w:rPr>
                                    <w:b/>
                                    <w:color w:val="A4A9AD"/>
                                    <w:sz w:val="28"/>
                                    <w:szCs w:val="28"/>
                                  </w:rPr>
                                  <w:t>Year of Endorsement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119542A" id="Group 1" o:spid="_x0000_s1026" style="position:absolute;margin-left:0;margin-top:-.05pt;width:504.75pt;height:272.25pt;z-index:251658240" coordsize="64103,3457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2" o:spid="_x0000_s1027" type="#_x0000_t75" style="position:absolute;left:2804;top:8717;width:55168;height:17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">
                  <v:imagedata r:id="rId39" o:title=""/>
                  <o:lock v:ext="edit" aspectratio="f"/>
                </v:shape>
                <v:group id="Group 3" o:spid="_x0000_s1028" style="position:absolute;left:381;top:5334;width:53625;height:28765" coordsize="53625,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4" o:spid="_x0000_s1029" type="#_x0000_t202" style="position:absolute;top:20574;width:17907;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798C59F" w14:textId="77777777" w:rsidR="00036F7E" w:rsidRPr="00C50D7E" w:rsidRDefault="00036F7E" w:rsidP="00CB360C">
                          <w:pPr>
                            <w:jc w:val="center"/>
                            <w:rPr>
                              <w:color w:val="A4A9AD"/>
                              <w:sz w:val="28"/>
                              <w:szCs w:val="28"/>
                            </w:rPr>
                          </w:pPr>
                          <w:r w:rsidRPr="00C50D7E">
                            <w:rPr>
                              <w:b/>
                              <w:color w:val="A4A9AD"/>
                              <w:sz w:val="28"/>
                              <w:szCs w:val="28"/>
                            </w:rPr>
                            <w:t>Property Services Training Package</w:t>
                          </w:r>
                        </w:p>
                      </w:txbxContent>
                    </v:textbox>
                  </v:shape>
                  <v:shape id="Text Box 6" o:spid="_x0000_s1030" type="#_x0000_t202" style="position:absolute;left:11620;width:1790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92B9636" w14:textId="77777777" w:rsidR="00036F7E" w:rsidRPr="00C50D7E" w:rsidRDefault="00036F7E" w:rsidP="00CB360C">
                          <w:pPr>
                            <w:jc w:val="center"/>
                            <w:rPr>
                              <w:color w:val="A4A9AD"/>
                              <w:sz w:val="28"/>
                              <w:szCs w:val="28"/>
                            </w:rPr>
                          </w:pPr>
                          <w:r w:rsidRPr="00C50D7E">
                            <w:rPr>
                              <w:b/>
                              <w:color w:val="A4A9AD"/>
                              <w:sz w:val="28"/>
                              <w:szCs w:val="28"/>
                            </w:rPr>
                            <w:t>AQF Level</w:t>
                          </w:r>
                        </w:p>
                      </w:txbxContent>
                    </v:textbox>
                  </v:shape>
                  <v:shape id="Text Box 10" o:spid="_x0000_s1031" type="#_x0000_t202" style="position:absolute;left:24479;top:20764;width:1790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508F0838" w14:textId="77777777" w:rsidR="00036F7E" w:rsidRPr="00C50D7E" w:rsidRDefault="00036F7E" w:rsidP="00CB360C">
                          <w:pPr>
                            <w:jc w:val="center"/>
                            <w:rPr>
                              <w:color w:val="A4A9AD"/>
                              <w:sz w:val="28"/>
                              <w:szCs w:val="28"/>
                            </w:rPr>
                          </w:pPr>
                          <w:r w:rsidRPr="00C50D7E">
                            <w:rPr>
                              <w:b/>
                              <w:color w:val="A4A9AD"/>
                              <w:sz w:val="28"/>
                              <w:szCs w:val="28"/>
                            </w:rPr>
                            <w:t>First AQF level 4 Qualification in the Training Package</w:t>
                          </w:r>
                        </w:p>
                      </w:txbxContent>
                    </v:textbox>
                  </v:shape>
                  <v:shape id="Text Box 11" o:spid="_x0000_s1032" type="#_x0000_t202" style="position:absolute;left:35718;top:190;width:1790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DBB4223" w14:textId="77777777" w:rsidR="00036F7E" w:rsidRPr="00C50D7E" w:rsidRDefault="00036F7E" w:rsidP="00CB360C">
                          <w:pPr>
                            <w:jc w:val="center"/>
                            <w:rPr>
                              <w:color w:val="A4A9AD"/>
                              <w:sz w:val="28"/>
                              <w:szCs w:val="28"/>
                            </w:rPr>
                          </w:pPr>
                          <w:r w:rsidRPr="00C50D7E">
                            <w:rPr>
                              <w:b/>
                              <w:color w:val="A4A9AD"/>
                              <w:sz w:val="28"/>
                              <w:szCs w:val="28"/>
                            </w:rPr>
                            <w:t>Year of Endorsement</w:t>
                          </w:r>
                        </w:p>
                      </w:txbxContent>
                    </v:textbox>
                  </v:shape>
                </v:group>
              </v:group>
            </w:pict>
          </mc:Fallback>
        </mc:AlternateContent>
      </w:r>
    </w:p>
    <w:p w14:paraId="64E5BB28" w14:textId="77777777" w:rsidR="00CB360C" w:rsidRPr="00D432D8" w:rsidRDefault="00CB360C">
      <w:pPr>
        <w:rPr>
          <w:rFonts w:ascii="GT America Regular" w:hAnsi="GT America Regular"/>
        </w:rPr>
      </w:pPr>
    </w:p>
    <w:p w14:paraId="5C49DD19" w14:textId="77777777" w:rsidR="00CB360C" w:rsidRPr="00D432D8" w:rsidRDefault="00CB360C">
      <w:pPr>
        <w:rPr>
          <w:rFonts w:ascii="GT America Regular" w:hAnsi="GT America Regular"/>
        </w:rPr>
      </w:pPr>
    </w:p>
    <w:p w14:paraId="18B3FF25" w14:textId="77777777" w:rsidR="00CB360C" w:rsidRPr="00D432D8" w:rsidRDefault="00CB360C">
      <w:pPr>
        <w:rPr>
          <w:rFonts w:ascii="GT America Regular" w:hAnsi="GT America Regular"/>
        </w:rPr>
      </w:pPr>
    </w:p>
    <w:p w14:paraId="4C4FF9F8" w14:textId="77777777" w:rsidR="00CB360C" w:rsidRPr="00D432D8" w:rsidRDefault="00CB360C">
      <w:pPr>
        <w:rPr>
          <w:rFonts w:ascii="GT America Regular" w:hAnsi="GT America Regular"/>
        </w:rPr>
      </w:pPr>
    </w:p>
    <w:p w14:paraId="33357C88" w14:textId="77777777" w:rsidR="00CB360C" w:rsidRPr="00D432D8" w:rsidRDefault="00CB360C">
      <w:pPr>
        <w:rPr>
          <w:rFonts w:ascii="GT America Regular" w:hAnsi="GT America Regular"/>
        </w:rPr>
      </w:pPr>
    </w:p>
    <w:p w14:paraId="25F7344A" w14:textId="77777777" w:rsidR="00CB360C" w:rsidRPr="00D432D8" w:rsidRDefault="00CB360C">
      <w:pPr>
        <w:rPr>
          <w:rFonts w:ascii="GT America Regular" w:hAnsi="GT America Regular"/>
        </w:rPr>
      </w:pPr>
    </w:p>
    <w:p w14:paraId="179DCE48" w14:textId="77777777" w:rsidR="00CB360C" w:rsidRPr="00D432D8" w:rsidRDefault="00CB360C">
      <w:pPr>
        <w:rPr>
          <w:rFonts w:ascii="GT America Regular" w:hAnsi="GT America Regular"/>
        </w:rPr>
      </w:pPr>
    </w:p>
    <w:p w14:paraId="1BFF5A01" w14:textId="77777777" w:rsidR="00CB360C" w:rsidRPr="00D432D8" w:rsidRDefault="00CB360C">
      <w:pPr>
        <w:rPr>
          <w:rFonts w:ascii="GT America Regular" w:hAnsi="GT America Regular"/>
        </w:rPr>
      </w:pPr>
    </w:p>
    <w:p w14:paraId="2E2C9488" w14:textId="77777777" w:rsidR="00CB360C" w:rsidRPr="00D432D8" w:rsidRDefault="00CB360C">
      <w:pPr>
        <w:rPr>
          <w:rFonts w:ascii="GT America Regular" w:hAnsi="GT America Regular"/>
        </w:rPr>
      </w:pPr>
    </w:p>
    <w:p w14:paraId="7F4AF9C6" w14:textId="77777777" w:rsidR="00CB360C" w:rsidRPr="00D432D8" w:rsidRDefault="00CB360C">
      <w:pPr>
        <w:rPr>
          <w:rFonts w:ascii="GT America Regular" w:hAnsi="GT America Regular"/>
        </w:rPr>
      </w:pPr>
    </w:p>
    <w:p w14:paraId="7A5D0EFF" w14:textId="77777777" w:rsidR="00CB360C" w:rsidRPr="00D432D8" w:rsidRDefault="00CB360C">
      <w:pPr>
        <w:rPr>
          <w:rFonts w:ascii="GT America Regular" w:hAnsi="GT America Regular"/>
        </w:rPr>
      </w:pPr>
    </w:p>
    <w:p w14:paraId="5F154665" w14:textId="77777777" w:rsidR="00CB360C" w:rsidRPr="00D432D8" w:rsidRDefault="00CB360C">
      <w:pPr>
        <w:rPr>
          <w:rFonts w:ascii="GT America Regular" w:hAnsi="GT America Regular"/>
        </w:rPr>
      </w:pPr>
    </w:p>
    <w:p w14:paraId="4E3A70F9" w14:textId="77777777" w:rsidR="00CB360C" w:rsidRPr="00D432D8" w:rsidRDefault="00CB360C">
      <w:pPr>
        <w:rPr>
          <w:rFonts w:ascii="GT America Regular" w:hAnsi="GT America Regular"/>
        </w:rPr>
      </w:pPr>
    </w:p>
    <w:p w14:paraId="330CE9F5" w14:textId="77777777" w:rsidR="00CB360C" w:rsidRPr="00D432D8" w:rsidRDefault="00CB360C">
      <w:pPr>
        <w:rPr>
          <w:rFonts w:ascii="GT America Regular" w:hAnsi="GT America Regular"/>
        </w:rPr>
      </w:pPr>
    </w:p>
    <w:p w14:paraId="4A4681B2" w14:textId="77777777" w:rsidR="007134F9" w:rsidRPr="00D432D8" w:rsidRDefault="007134F9" w:rsidP="007134F9">
      <w:pPr>
        <w:pStyle w:val="BodyText"/>
        <w:rPr>
          <w:rFonts w:ascii="GT America Regular" w:hAnsi="GT America Regular"/>
        </w:rPr>
      </w:pPr>
    </w:p>
    <w:p w14:paraId="0DEA5977" w14:textId="77777777" w:rsidR="00BB2BD0" w:rsidRPr="00D432D8" w:rsidRDefault="00BB2BD0" w:rsidP="007134F9">
      <w:pPr>
        <w:pStyle w:val="BodyText"/>
        <w:rPr>
          <w:rFonts w:ascii="GT America Regular" w:hAnsi="GT America Regular"/>
        </w:rPr>
        <w:sectPr w:rsidR="00BB2BD0" w:rsidRPr="00D432D8" w:rsidSect="00075949">
          <w:pgSz w:w="11907" w:h="16839" w:code="9"/>
          <w:pgMar w:top="1440" w:right="1440" w:bottom="1440" w:left="1440" w:header="709" w:footer="709" w:gutter="0"/>
          <w:cols w:space="708"/>
          <w:docGrid w:linePitch="360"/>
        </w:sectPr>
      </w:pPr>
    </w:p>
    <w:p w14:paraId="7276EEDD" w14:textId="77777777" w:rsidR="007263F7" w:rsidRPr="00D432D8" w:rsidRDefault="007263F7" w:rsidP="008F5520">
      <w:pPr>
        <w:rPr>
          <w:rFonts w:ascii="GT America Regular" w:hAnsi="GT America Regular"/>
          <w:b/>
          <w:bCs/>
        </w:rPr>
      </w:pPr>
      <w:bookmarkStart w:id="44" w:name="_Toc497297596"/>
      <w:r w:rsidRPr="00D432D8">
        <w:rPr>
          <w:rFonts w:ascii="GT America Regular" w:hAnsi="GT America Regular"/>
          <w:b/>
          <w:bCs/>
        </w:rPr>
        <w:lastRenderedPageBreak/>
        <w:t xml:space="preserve">Unit of competency codes </w:t>
      </w:r>
      <w:bookmarkEnd w:id="44"/>
    </w:p>
    <w:p w14:paraId="57B67CCF" w14:textId="54112462" w:rsidR="007263F7" w:rsidRPr="00D432D8" w:rsidRDefault="007263F7" w:rsidP="007263F7">
      <w:pPr>
        <w:pStyle w:val="BodyText"/>
        <w:rPr>
          <w:rFonts w:ascii="GT America Regular" w:hAnsi="GT America Regular"/>
        </w:rPr>
      </w:pPr>
      <w:r w:rsidRPr="00D432D8">
        <w:rPr>
          <w:rFonts w:ascii="GT America Regular" w:hAnsi="GT America Regular"/>
        </w:rPr>
        <w:t>Units of competency are nationally agreed statements about the skills and knowledge required for effective performance in the workplace. They identify outcomes as defined by regulatory requirements and agreed by industry. As such, they identify the skills and knowledge (as outcomes) that contribute to the whole job function</w:t>
      </w:r>
      <w:r w:rsidR="004B1E35">
        <w:rPr>
          <w:rFonts w:ascii="GT America Regular" w:hAnsi="GT America Regular"/>
        </w:rPr>
        <w:t xml:space="preserve"> – </w:t>
      </w:r>
      <w:r w:rsidRPr="00D432D8">
        <w:rPr>
          <w:rFonts w:ascii="GT America Regular" w:hAnsi="GT America Regular"/>
        </w:rPr>
        <w:t>they do not describe how to perform a particular role.</w:t>
      </w:r>
    </w:p>
    <w:p w14:paraId="0EDEFA07"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As represented in the figure below, in the CPP Property Services Training Package, each unit of competency has a unique ten-character code where the: </w:t>
      </w:r>
    </w:p>
    <w:p w14:paraId="1B2A9671" w14:textId="3FE2D364" w:rsidR="007263F7" w:rsidRPr="00D432D8" w:rsidRDefault="007263F7" w:rsidP="007263F7">
      <w:pPr>
        <w:pStyle w:val="1bullet"/>
        <w:rPr>
          <w:rFonts w:ascii="GT America Regular" w:hAnsi="GT America Regular"/>
        </w:rPr>
      </w:pPr>
      <w:r w:rsidRPr="00D432D8">
        <w:rPr>
          <w:rFonts w:ascii="GT America Regular" w:hAnsi="GT America Regular"/>
        </w:rPr>
        <w:t xml:space="preserve">first three letters identify the </w:t>
      </w:r>
      <w:r w:rsidR="006B3200" w:rsidRPr="00D432D8">
        <w:rPr>
          <w:rFonts w:ascii="GT America Regular" w:hAnsi="GT America Regular"/>
        </w:rPr>
        <w:t xml:space="preserve">Training Package </w:t>
      </w:r>
    </w:p>
    <w:p w14:paraId="4BDA33DC" w14:textId="77777777" w:rsidR="007263F7" w:rsidRPr="00D432D8" w:rsidRDefault="007263F7" w:rsidP="007263F7">
      <w:pPr>
        <w:pStyle w:val="1bullet"/>
        <w:rPr>
          <w:rFonts w:ascii="GT America Regular" w:hAnsi="GT America Regular"/>
        </w:rPr>
      </w:pPr>
      <w:r w:rsidRPr="00D432D8">
        <w:rPr>
          <w:rFonts w:ascii="GT America Regular" w:hAnsi="GT America Regular"/>
        </w:rPr>
        <w:t>next three letters identify the industry sector</w:t>
      </w:r>
    </w:p>
    <w:p w14:paraId="0D044B5A" w14:textId="77777777" w:rsidR="007263F7" w:rsidRPr="00D432D8" w:rsidRDefault="007263F7" w:rsidP="008B0FED">
      <w:pPr>
        <w:pStyle w:val="1bullet"/>
        <w:ind w:left="567" w:hanging="283"/>
        <w:rPr>
          <w:rFonts w:ascii="GT America Regular" w:hAnsi="GT America Regular"/>
        </w:rPr>
      </w:pPr>
      <w:r w:rsidRPr="00D432D8">
        <w:rPr>
          <w:rFonts w:ascii="GT America Regular" w:hAnsi="GT America Regular"/>
        </w:rPr>
        <w:t>final four numbers identify the position of the unit in the sequence of units in the sector.</w:t>
      </w:r>
    </w:p>
    <w:p w14:paraId="78CB79A8" w14:textId="77777777" w:rsidR="00CB360C" w:rsidRPr="00D432D8" w:rsidRDefault="00CB360C">
      <w:pPr>
        <w:rPr>
          <w:rFonts w:ascii="GT America Regular" w:hAnsi="GT America Regular"/>
        </w:rPr>
      </w:pPr>
    </w:p>
    <w:p w14:paraId="31072A8D" w14:textId="64E98256" w:rsidR="00CB360C" w:rsidRPr="00D432D8" w:rsidRDefault="008942C6">
      <w:pPr>
        <w:rPr>
          <w:rFonts w:ascii="GT America Regular" w:hAnsi="GT America Regular"/>
        </w:rPr>
      </w:pPr>
      <w:r w:rsidRPr="00D432D8">
        <w:rPr>
          <w:rFonts w:ascii="GT America Regular" w:hAnsi="GT America Regular"/>
          <w:b/>
          <w:noProof/>
          <w:lang w:eastAsia="en-AU"/>
        </w:rPr>
        <mc:AlternateContent>
          <mc:Choice Requires="wpg">
            <w:drawing>
              <wp:anchor distT="0" distB="0" distL="114300" distR="114300" simplePos="0" relativeHeight="251658241" behindDoc="0" locked="0" layoutInCell="1" allowOverlap="1" wp14:anchorId="0D964463" wp14:editId="6C45A8FD">
                <wp:simplePos x="0" y="0"/>
                <wp:positionH relativeFrom="column">
                  <wp:posOffset>0</wp:posOffset>
                </wp:positionH>
                <wp:positionV relativeFrom="paragraph">
                  <wp:posOffset>213619</wp:posOffset>
                </wp:positionV>
                <wp:extent cx="6410325" cy="3513667"/>
                <wp:effectExtent l="0" t="0" r="0" b="0"/>
                <wp:wrapNone/>
                <wp:docPr id="14" name="Group 14"/>
                <wp:cNvGraphicFramePr/>
                <a:graphic xmlns:a="http://schemas.openxmlformats.org/drawingml/2006/main">
                  <a:graphicData uri="http://schemas.microsoft.com/office/word/2010/wordprocessingGroup">
                    <wpg:wgp>
                      <wpg:cNvGrpSpPr/>
                      <wpg:grpSpPr>
                        <a:xfrm>
                          <a:off x="0" y="0"/>
                          <a:ext cx="6410325" cy="3513667"/>
                          <a:chOff x="0" y="0"/>
                          <a:chExt cx="6410325" cy="3513667"/>
                        </a:xfrm>
                      </wpg:grpSpPr>
                      <wpg:graphicFrame>
                        <wpg:cNvPr id="18" name="Diagram 18"/>
                        <wpg:cNvFrPr/>
                        <wpg:xfrm>
                          <a:off x="0" y="0"/>
                          <a:ext cx="6410325" cy="3457575"/>
                        </wpg:xfrm>
                        <a:graphic>
                          <a:graphicData uri="http://schemas.openxmlformats.org/drawingml/2006/diagram">
                            <dgm:relIds xmlns:dgm="http://schemas.openxmlformats.org/drawingml/2006/diagram" xmlns:r="http://schemas.openxmlformats.org/officeDocument/2006/relationships" r:dm="rId40" r:lo="rId41" r:qs="rId42" r:cs="rId43"/>
                          </a:graphicData>
                        </a:graphic>
                      </wpg:graphicFrame>
                      <wps:wsp>
                        <wps:cNvPr id="19" name="Text Box 19"/>
                        <wps:cNvSpPr txBox="1"/>
                        <wps:spPr>
                          <a:xfrm>
                            <a:off x="239022" y="2909946"/>
                            <a:ext cx="1659467" cy="603721"/>
                          </a:xfrm>
                          <a:prstGeom prst="rect">
                            <a:avLst/>
                          </a:prstGeom>
                          <a:solidFill>
                            <a:schemeClr val="lt1"/>
                          </a:solidFill>
                          <a:ln w="6350">
                            <a:noFill/>
                          </a:ln>
                        </wps:spPr>
                        <wps:txbx>
                          <w:txbxContent>
                            <w:p w14:paraId="47811243" w14:textId="77777777" w:rsidR="00036F7E" w:rsidRPr="00C50D7E" w:rsidRDefault="00036F7E" w:rsidP="007263F7">
                              <w:pPr>
                                <w:jc w:val="center"/>
                                <w:rPr>
                                  <w:color w:val="A4A9AD"/>
                                  <w:sz w:val="28"/>
                                  <w:szCs w:val="28"/>
                                </w:rPr>
                              </w:pPr>
                              <w:r w:rsidRPr="00C50D7E">
                                <w:rPr>
                                  <w:b/>
                                  <w:color w:val="A4A9AD"/>
                                  <w:sz w:val="28"/>
                                  <w:szCs w:val="28"/>
                                </w:rPr>
                                <w:t>Property Services Training Package</w:t>
                              </w:r>
                            </w:p>
                            <w:p w14:paraId="3DA66DCE"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186072" y="2875410"/>
                            <a:ext cx="1659467" cy="524933"/>
                          </a:xfrm>
                          <a:prstGeom prst="rect">
                            <a:avLst/>
                          </a:prstGeom>
                          <a:solidFill>
                            <a:schemeClr val="lt1"/>
                          </a:solidFill>
                          <a:ln w="6350">
                            <a:noFill/>
                          </a:ln>
                        </wps:spPr>
                        <wps:txbx>
                          <w:txbxContent>
                            <w:p w14:paraId="0FCAF38A" w14:textId="77777777" w:rsidR="00036F7E" w:rsidRPr="00C50D7E" w:rsidRDefault="00036F7E" w:rsidP="007263F7">
                              <w:pPr>
                                <w:jc w:val="center"/>
                                <w:rPr>
                                  <w:color w:val="A4A9AD"/>
                                  <w:sz w:val="28"/>
                                  <w:szCs w:val="28"/>
                                </w:rPr>
                              </w:pPr>
                              <w:r>
                                <w:rPr>
                                  <w:b/>
                                  <w:color w:val="A4A9AD"/>
                                  <w:sz w:val="28"/>
                                  <w:szCs w:val="28"/>
                                </w:rPr>
                                <w:t>First Unit for the Sector</w:t>
                              </w:r>
                            </w:p>
                            <w:p w14:paraId="77EDC17B"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17077" y="20191"/>
                            <a:ext cx="1659467" cy="524933"/>
                          </a:xfrm>
                          <a:prstGeom prst="rect">
                            <a:avLst/>
                          </a:prstGeom>
                          <a:solidFill>
                            <a:schemeClr val="lt1"/>
                          </a:solidFill>
                          <a:ln w="6350">
                            <a:noFill/>
                          </a:ln>
                        </wps:spPr>
                        <wps:txbx>
                          <w:txbxContent>
                            <w:p w14:paraId="7BB96CA8" w14:textId="77777777" w:rsidR="00036F7E" w:rsidRPr="00F46587" w:rsidRDefault="00036F7E" w:rsidP="007263F7">
                              <w:pPr>
                                <w:jc w:val="center"/>
                                <w:rPr>
                                  <w:color w:val="A4A9AD"/>
                                  <w:sz w:val="28"/>
                                  <w:szCs w:val="28"/>
                                </w:rPr>
                              </w:pPr>
                              <w:r>
                                <w:rPr>
                                  <w:b/>
                                  <w:color w:val="A4A9AD"/>
                                  <w:sz w:val="28"/>
                                  <w:szCs w:val="28"/>
                                </w:rPr>
                                <w:t>Building Design Sector</w:t>
                              </w:r>
                            </w:p>
                            <w:p w14:paraId="138A71B4" w14:textId="77777777" w:rsidR="00036F7E" w:rsidRDefault="00036F7E" w:rsidP="007263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964463" id="Group 14" o:spid="_x0000_s1033" style="position:absolute;margin-left:0;margin-top:16.8pt;width:504.75pt;height:276.65pt;z-index:251658241;mso-width-relative:margin;mso-height-relative:margin" coordsize="64103,3513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">
                <v:shape id="Diagram 18" o:spid="_x0000_s1034" type="#_x0000_t75" style="position:absolute;left:3352;top:6705;width:53401;height:21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">
                  <v:imagedata r:id="rId45" o:title=""/>
                  <o:lock v:ext="edit" aspectratio="f"/>
                </v:shape>
                <v:shape id="Text Box 19" o:spid="_x0000_s1035" type="#_x0000_t202" style="position:absolute;left:2390;top:29099;width:16594;height:6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47811243" w14:textId="77777777" w:rsidR="00036F7E" w:rsidRPr="00C50D7E" w:rsidRDefault="00036F7E" w:rsidP="007263F7">
                        <w:pPr>
                          <w:jc w:val="center"/>
                          <w:rPr>
                            <w:color w:val="A4A9AD"/>
                            <w:sz w:val="28"/>
                            <w:szCs w:val="28"/>
                          </w:rPr>
                        </w:pPr>
                        <w:r w:rsidRPr="00C50D7E">
                          <w:rPr>
                            <w:b/>
                            <w:color w:val="A4A9AD"/>
                            <w:sz w:val="28"/>
                            <w:szCs w:val="28"/>
                          </w:rPr>
                          <w:t>Property Services Training Package</w:t>
                        </w:r>
                      </w:p>
                      <w:p w14:paraId="3DA66DCE" w14:textId="77777777" w:rsidR="00036F7E" w:rsidRDefault="00036F7E" w:rsidP="007263F7"/>
                    </w:txbxContent>
                  </v:textbox>
                </v:shape>
                <v:shape id="Text Box 20" o:spid="_x0000_s1036" type="#_x0000_t202" style="position:absolute;left:31860;top:28754;width:16595;height:5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FCAF38A" w14:textId="77777777" w:rsidR="00036F7E" w:rsidRPr="00C50D7E" w:rsidRDefault="00036F7E" w:rsidP="007263F7">
                        <w:pPr>
                          <w:jc w:val="center"/>
                          <w:rPr>
                            <w:color w:val="A4A9AD"/>
                            <w:sz w:val="28"/>
                            <w:szCs w:val="28"/>
                          </w:rPr>
                        </w:pPr>
                        <w:r>
                          <w:rPr>
                            <w:b/>
                            <w:color w:val="A4A9AD"/>
                            <w:sz w:val="28"/>
                            <w:szCs w:val="28"/>
                          </w:rPr>
                          <w:t>First Unit for the Sector</w:t>
                        </w:r>
                      </w:p>
                      <w:p w14:paraId="77EDC17B" w14:textId="77777777" w:rsidR="00036F7E" w:rsidRDefault="00036F7E" w:rsidP="007263F7"/>
                    </w:txbxContent>
                  </v:textbox>
                </v:shape>
                <v:shape id="Text Box 22" o:spid="_x0000_s1037" type="#_x0000_t202" style="position:absolute;left:18170;top:201;width:1659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BB96CA8" w14:textId="77777777" w:rsidR="00036F7E" w:rsidRPr="00F46587" w:rsidRDefault="00036F7E" w:rsidP="007263F7">
                        <w:pPr>
                          <w:jc w:val="center"/>
                          <w:rPr>
                            <w:color w:val="A4A9AD"/>
                            <w:sz w:val="28"/>
                            <w:szCs w:val="28"/>
                          </w:rPr>
                        </w:pPr>
                        <w:r>
                          <w:rPr>
                            <w:b/>
                            <w:color w:val="A4A9AD"/>
                            <w:sz w:val="28"/>
                            <w:szCs w:val="28"/>
                          </w:rPr>
                          <w:t>Building Design Sector</w:t>
                        </w:r>
                      </w:p>
                      <w:p w14:paraId="138A71B4" w14:textId="77777777" w:rsidR="00036F7E" w:rsidRDefault="00036F7E" w:rsidP="007263F7"/>
                    </w:txbxContent>
                  </v:textbox>
                </v:shape>
              </v:group>
            </w:pict>
          </mc:Fallback>
        </mc:AlternateContent>
      </w:r>
    </w:p>
    <w:p w14:paraId="7AF83B43" w14:textId="14DFB32D" w:rsidR="00CB360C" w:rsidRPr="00D432D8" w:rsidRDefault="00CB360C">
      <w:pPr>
        <w:rPr>
          <w:rFonts w:ascii="GT America Regular" w:hAnsi="GT America Regular"/>
        </w:rPr>
      </w:pPr>
    </w:p>
    <w:p w14:paraId="20066397" w14:textId="77777777" w:rsidR="00CB360C" w:rsidRPr="00D432D8" w:rsidRDefault="00CB360C">
      <w:pPr>
        <w:rPr>
          <w:rFonts w:ascii="GT America Regular" w:hAnsi="GT America Regular"/>
        </w:rPr>
      </w:pPr>
    </w:p>
    <w:p w14:paraId="30276136" w14:textId="77777777" w:rsidR="00CB360C" w:rsidRPr="00D432D8" w:rsidRDefault="00CB360C">
      <w:pPr>
        <w:rPr>
          <w:rFonts w:ascii="GT America Regular" w:hAnsi="GT America Regular"/>
        </w:rPr>
      </w:pPr>
    </w:p>
    <w:p w14:paraId="71C927C9" w14:textId="77777777" w:rsidR="00CB360C" w:rsidRPr="00D432D8" w:rsidRDefault="00CB360C">
      <w:pPr>
        <w:rPr>
          <w:rFonts w:ascii="GT America Regular" w:hAnsi="GT America Regular"/>
        </w:rPr>
      </w:pPr>
    </w:p>
    <w:p w14:paraId="4D083BAF" w14:textId="77777777" w:rsidR="00CB360C" w:rsidRPr="00D432D8" w:rsidRDefault="00CB360C">
      <w:pPr>
        <w:rPr>
          <w:rFonts w:ascii="GT America Regular" w:hAnsi="GT America Regular"/>
        </w:rPr>
      </w:pPr>
    </w:p>
    <w:p w14:paraId="4FE6978B" w14:textId="77777777" w:rsidR="00CB360C" w:rsidRPr="00D432D8" w:rsidRDefault="00CB360C">
      <w:pPr>
        <w:rPr>
          <w:rFonts w:ascii="GT America Regular" w:hAnsi="GT America Regular"/>
        </w:rPr>
      </w:pPr>
    </w:p>
    <w:p w14:paraId="5C5089B5" w14:textId="77777777" w:rsidR="00CB360C" w:rsidRPr="00D432D8" w:rsidRDefault="00CB360C">
      <w:pPr>
        <w:rPr>
          <w:rFonts w:ascii="GT America Regular" w:hAnsi="GT America Regular"/>
        </w:rPr>
      </w:pPr>
    </w:p>
    <w:p w14:paraId="18BFD945" w14:textId="77777777" w:rsidR="00CB360C" w:rsidRPr="00D432D8" w:rsidRDefault="00CB360C">
      <w:pPr>
        <w:rPr>
          <w:rFonts w:ascii="GT America Regular" w:hAnsi="GT America Regular"/>
        </w:rPr>
      </w:pPr>
    </w:p>
    <w:p w14:paraId="12FEF0DB" w14:textId="77777777" w:rsidR="00CB360C" w:rsidRPr="00D432D8" w:rsidRDefault="00CB360C">
      <w:pPr>
        <w:rPr>
          <w:rFonts w:ascii="GT America Regular" w:hAnsi="GT America Regular"/>
        </w:rPr>
      </w:pPr>
    </w:p>
    <w:p w14:paraId="596AAB4B" w14:textId="77777777" w:rsidR="00CB360C" w:rsidRPr="00D432D8" w:rsidRDefault="00CB360C">
      <w:pPr>
        <w:rPr>
          <w:rFonts w:ascii="GT America Regular" w:hAnsi="GT America Regular"/>
        </w:rPr>
      </w:pPr>
    </w:p>
    <w:p w14:paraId="6C3A3CC0" w14:textId="77777777" w:rsidR="00CB360C" w:rsidRPr="00D432D8" w:rsidRDefault="00CB360C">
      <w:pPr>
        <w:rPr>
          <w:rFonts w:ascii="GT America Regular" w:hAnsi="GT America Regular"/>
        </w:rPr>
      </w:pPr>
    </w:p>
    <w:p w14:paraId="11399028" w14:textId="77777777" w:rsidR="00CB360C" w:rsidRPr="00D432D8" w:rsidRDefault="00CB360C">
      <w:pPr>
        <w:rPr>
          <w:rFonts w:ascii="GT America Regular" w:hAnsi="GT America Regular"/>
        </w:rPr>
      </w:pPr>
    </w:p>
    <w:p w14:paraId="685C127D" w14:textId="77777777" w:rsidR="00CB360C" w:rsidRPr="00D432D8" w:rsidRDefault="00CB360C">
      <w:pPr>
        <w:rPr>
          <w:rFonts w:ascii="GT America Regular" w:hAnsi="GT America Regular"/>
        </w:rPr>
      </w:pPr>
    </w:p>
    <w:p w14:paraId="2F3E3BF3" w14:textId="77777777" w:rsidR="00CB360C" w:rsidRPr="00D432D8" w:rsidRDefault="00CB360C">
      <w:pPr>
        <w:rPr>
          <w:rFonts w:ascii="GT America Regular" w:hAnsi="GT America Regular"/>
        </w:rPr>
      </w:pPr>
    </w:p>
    <w:p w14:paraId="018E9A65" w14:textId="77777777" w:rsidR="00CB360C" w:rsidRPr="00D432D8" w:rsidRDefault="00CB360C">
      <w:pPr>
        <w:rPr>
          <w:rFonts w:ascii="GT America Regular" w:hAnsi="GT America Regular"/>
        </w:rPr>
      </w:pPr>
    </w:p>
    <w:p w14:paraId="56C5C23F" w14:textId="77777777" w:rsidR="00CB360C" w:rsidRPr="00D432D8" w:rsidRDefault="00CB360C">
      <w:pPr>
        <w:rPr>
          <w:rFonts w:ascii="GT America Regular" w:hAnsi="GT America Regular"/>
        </w:rPr>
      </w:pPr>
    </w:p>
    <w:p w14:paraId="7BB9D582" w14:textId="77777777" w:rsidR="00CB360C" w:rsidRPr="00D432D8" w:rsidRDefault="00CB360C">
      <w:pPr>
        <w:rPr>
          <w:rFonts w:ascii="GT America Regular" w:hAnsi="GT America Regular"/>
        </w:rPr>
      </w:pPr>
    </w:p>
    <w:p w14:paraId="2340D3BD" w14:textId="77777777" w:rsidR="00CB360C" w:rsidRPr="00D432D8" w:rsidRDefault="00CB360C">
      <w:pPr>
        <w:rPr>
          <w:rFonts w:ascii="GT America Regular" w:hAnsi="GT America Regular"/>
        </w:rPr>
      </w:pPr>
    </w:p>
    <w:p w14:paraId="0907C8B7" w14:textId="77777777" w:rsidR="00CB360C" w:rsidRPr="00D432D8" w:rsidRDefault="00CB360C">
      <w:pPr>
        <w:rPr>
          <w:rFonts w:ascii="GT America Regular" w:hAnsi="GT America Regular"/>
        </w:rPr>
      </w:pPr>
    </w:p>
    <w:p w14:paraId="0AABB9CC" w14:textId="77777777" w:rsidR="00CB360C" w:rsidRPr="00D432D8" w:rsidRDefault="00CB360C">
      <w:pPr>
        <w:rPr>
          <w:rFonts w:ascii="GT America Regular" w:hAnsi="GT America Regular"/>
        </w:rPr>
      </w:pPr>
    </w:p>
    <w:p w14:paraId="79038C1D" w14:textId="77777777" w:rsidR="00CB360C" w:rsidRPr="00D432D8" w:rsidRDefault="00CB360C">
      <w:pPr>
        <w:rPr>
          <w:rFonts w:ascii="GT America Regular" w:hAnsi="GT America Regular"/>
        </w:rPr>
      </w:pPr>
    </w:p>
    <w:p w14:paraId="18233FE8" w14:textId="77777777" w:rsidR="007263F7" w:rsidRPr="00D432D8" w:rsidRDefault="007263F7">
      <w:pPr>
        <w:rPr>
          <w:rFonts w:ascii="GT America Regular" w:hAnsi="GT America Regular"/>
        </w:rPr>
        <w:sectPr w:rsidR="007263F7" w:rsidRPr="00D432D8" w:rsidSect="00075949">
          <w:pgSz w:w="11907" w:h="16839" w:code="9"/>
          <w:pgMar w:top="1440" w:right="1440" w:bottom="1440" w:left="1440" w:header="709" w:footer="709" w:gutter="0"/>
          <w:cols w:space="708"/>
          <w:docGrid w:linePitch="360"/>
        </w:sectPr>
      </w:pPr>
    </w:p>
    <w:p w14:paraId="1B575511" w14:textId="42D2746A" w:rsidR="004E5C68" w:rsidRPr="00D432D8" w:rsidRDefault="008F5520" w:rsidP="000A275F">
      <w:pPr>
        <w:pStyle w:val="Heading2"/>
        <w:rPr>
          <w:rFonts w:ascii="GT America Regular" w:hAnsi="GT America Regular"/>
        </w:rPr>
      </w:pPr>
      <w:bookmarkStart w:id="45" w:name="_Toc89339247"/>
      <w:bookmarkStart w:id="46" w:name="_Toc194484989"/>
      <w:bookmarkStart w:id="47" w:name="_Toc198016655"/>
      <w:bookmarkStart w:id="48" w:name="_Toc3566259"/>
      <w:r w:rsidRPr="00D432D8">
        <w:rPr>
          <w:rFonts w:ascii="GT America Regular" w:hAnsi="GT America Regular"/>
        </w:rPr>
        <w:lastRenderedPageBreak/>
        <w:t xml:space="preserve">List of </w:t>
      </w:r>
      <w:r w:rsidR="00337E92" w:rsidRPr="00D432D8">
        <w:rPr>
          <w:rFonts w:ascii="GT America Regular" w:hAnsi="GT America Regular"/>
        </w:rPr>
        <w:t>Training Pa</w:t>
      </w:r>
      <w:r w:rsidRPr="00D432D8">
        <w:rPr>
          <w:rFonts w:ascii="GT America Regular" w:hAnsi="GT America Regular"/>
        </w:rPr>
        <w:t>ckage components</w:t>
      </w:r>
      <w:bookmarkEnd w:id="45"/>
      <w:bookmarkEnd w:id="46"/>
      <w:bookmarkEnd w:id="47"/>
    </w:p>
    <w:p w14:paraId="00671FFB" w14:textId="0A957FB0" w:rsidR="007263F7" w:rsidRPr="00D432D8" w:rsidRDefault="007263F7" w:rsidP="008E2C60">
      <w:pPr>
        <w:pStyle w:val="Heading4"/>
        <w:rPr>
          <w:rFonts w:ascii="GT America Regular" w:hAnsi="GT America Regular"/>
        </w:rPr>
      </w:pPr>
      <w:bookmarkStart w:id="49" w:name="_Toc11411271"/>
      <w:bookmarkStart w:id="50" w:name="_Toc89339248"/>
      <w:r w:rsidRPr="00D432D8">
        <w:rPr>
          <w:rFonts w:ascii="GT America Regular" w:hAnsi="GT America Regular"/>
        </w:rPr>
        <w:t>CPP Qualifications</w:t>
      </w:r>
      <w:bookmarkEnd w:id="48"/>
      <w:bookmarkEnd w:id="49"/>
      <w:bookmarkEnd w:id="50"/>
    </w:p>
    <w:p w14:paraId="0F429982"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Qualifications comprise units of competency that, packaged together, support an industry-agreed job role. </w:t>
      </w:r>
    </w:p>
    <w:p w14:paraId="0907C1FC"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Qualifications typically comprise several mandatory core units that are required across the entire industry and </w:t>
      </w:r>
      <w:proofErr w:type="gramStart"/>
      <w:r w:rsidRPr="00D432D8">
        <w:rPr>
          <w:rFonts w:ascii="GT America Regular" w:hAnsi="GT America Regular"/>
        </w:rPr>
        <w:t>a number of</w:t>
      </w:r>
      <w:proofErr w:type="gramEnd"/>
      <w:r w:rsidRPr="00D432D8">
        <w:rPr>
          <w:rFonts w:ascii="GT America Regular" w:hAnsi="GT America Regular"/>
        </w:rPr>
        <w:t xml:space="preserve"> elective units that can be chosen to suit the industry sector and regulatory, enterprise, professional or individual requirements.</w:t>
      </w:r>
    </w:p>
    <w:p w14:paraId="09A99368"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The AQF provides a comprehensive, nationally consistent framework for all qualifications in post-compulsory education and training in Australia. </w:t>
      </w:r>
    </w:p>
    <w:p w14:paraId="4988C4EB" w14:textId="77777777" w:rsidR="007263F7" w:rsidRPr="00D432D8" w:rsidRDefault="007263F7" w:rsidP="007263F7">
      <w:pPr>
        <w:pStyle w:val="BodyText"/>
        <w:rPr>
          <w:rFonts w:ascii="GT America Regular" w:hAnsi="GT America Regular"/>
        </w:rPr>
      </w:pPr>
      <w:r w:rsidRPr="00D432D8">
        <w:rPr>
          <w:rFonts w:ascii="GT America Regular" w:hAnsi="GT America Regular"/>
        </w:rPr>
        <w:t xml:space="preserve">In the VET sector, the AQF assists national consistency for all trainees, learners, employers and providers by enabling national recognition of qualifications and statements of attainment. </w:t>
      </w:r>
    </w:p>
    <w:p w14:paraId="1EF749FD" w14:textId="77777777" w:rsidR="007263F7" w:rsidRPr="00D432D8" w:rsidRDefault="007263F7" w:rsidP="007263F7">
      <w:pPr>
        <w:pStyle w:val="BodyText"/>
        <w:rPr>
          <w:rStyle w:val="Hyperlink"/>
          <w:rFonts w:ascii="GT America Regular" w:hAnsi="GT America Regular"/>
        </w:rPr>
      </w:pPr>
      <w:r w:rsidRPr="00D432D8">
        <w:rPr>
          <w:rFonts w:ascii="GT America Regular" w:hAnsi="GT America Regular"/>
        </w:rPr>
        <w:t xml:space="preserve">For a full explanation of the AQF, refer to the </w:t>
      </w:r>
      <w:r w:rsidRPr="00D432D8">
        <w:rPr>
          <w:rFonts w:ascii="GT America Regular" w:hAnsi="GT America Regular"/>
          <w:i/>
        </w:rPr>
        <w:t>AQF Second Edition</w:t>
      </w:r>
      <w:r w:rsidRPr="00D432D8">
        <w:rPr>
          <w:rFonts w:ascii="GT America Regular" w:hAnsi="GT America Regular"/>
        </w:rPr>
        <w:t xml:space="preserve"> (January 2013), which may be found at </w:t>
      </w:r>
      <w:hyperlink r:id="rId46" w:history="1">
        <w:r w:rsidRPr="00D432D8">
          <w:rPr>
            <w:rStyle w:val="Hyperlink"/>
            <w:rFonts w:ascii="GT America Regular" w:hAnsi="GT America Regular"/>
          </w:rPr>
          <w:t>www.aqf.edu.au</w:t>
        </w:r>
      </w:hyperlink>
      <w:r w:rsidRPr="00D432D8">
        <w:rPr>
          <w:rStyle w:val="Hyperlink"/>
          <w:rFonts w:ascii="GT America Regular" w:hAnsi="GT America Regular"/>
        </w:rPr>
        <w:t>.</w:t>
      </w:r>
    </w:p>
    <w:p w14:paraId="42A7F18D" w14:textId="5092C3C7" w:rsidR="008D654A" w:rsidRPr="00D432D8" w:rsidRDefault="008D654A">
      <w:pPr>
        <w:rPr>
          <w:rFonts w:ascii="GT America Regular" w:hAnsi="GT America Regular"/>
        </w:rPr>
      </w:pPr>
    </w:p>
    <w:tbl>
      <w:tblPr>
        <w:tblStyle w:val="TableGridLight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7376"/>
      </w:tblGrid>
      <w:tr w:rsidR="00FB0D21" w:rsidRPr="00D432D8" w14:paraId="159D70A0" w14:textId="77777777" w:rsidTr="0005455F">
        <w:trPr>
          <w:tblHeader/>
        </w:trPr>
        <w:tc>
          <w:tcPr>
            <w:tcW w:w="1696" w:type="dxa"/>
          </w:tcPr>
          <w:p w14:paraId="2CA1C193" w14:textId="77777777" w:rsidR="00FB0D21" w:rsidRPr="00D432D8" w:rsidRDefault="00FB0D21" w:rsidP="00B61517">
            <w:pPr>
              <w:spacing w:before="40" w:after="40"/>
              <w:rPr>
                <w:rFonts w:ascii="GT America Regular" w:hAnsi="GT America Regular"/>
                <w:b/>
              </w:rPr>
            </w:pPr>
            <w:r w:rsidRPr="00D432D8">
              <w:rPr>
                <w:rFonts w:ascii="GT America Regular" w:hAnsi="GT America Regular"/>
                <w:b/>
              </w:rPr>
              <w:t>Qualification Code</w:t>
            </w:r>
          </w:p>
        </w:tc>
        <w:tc>
          <w:tcPr>
            <w:tcW w:w="7376" w:type="dxa"/>
          </w:tcPr>
          <w:p w14:paraId="548BE357" w14:textId="77777777" w:rsidR="00FB0D21" w:rsidRPr="00D432D8" w:rsidRDefault="00FB0D21" w:rsidP="00B61517">
            <w:pPr>
              <w:spacing w:before="40" w:after="40"/>
              <w:rPr>
                <w:rFonts w:ascii="GT America Regular" w:hAnsi="GT America Regular"/>
                <w:b/>
              </w:rPr>
            </w:pPr>
            <w:r w:rsidRPr="00D432D8">
              <w:rPr>
                <w:rFonts w:ascii="GT America Regular" w:hAnsi="GT America Regular"/>
                <w:b/>
              </w:rPr>
              <w:t>Qualification Title</w:t>
            </w:r>
          </w:p>
        </w:tc>
      </w:tr>
      <w:tr w:rsidR="00FB0D21" w:rsidRPr="00D432D8" w14:paraId="651BCBD8" w14:textId="77777777" w:rsidTr="0005455F">
        <w:tc>
          <w:tcPr>
            <w:tcW w:w="1696" w:type="dxa"/>
          </w:tcPr>
          <w:p w14:paraId="53F672CE" w14:textId="3E439E64" w:rsidR="00FB0D21" w:rsidRPr="00D432D8" w:rsidRDefault="00FB0D21" w:rsidP="00B61517">
            <w:pPr>
              <w:rPr>
                <w:rFonts w:ascii="GT America Regular" w:hAnsi="GT America Regular"/>
              </w:rPr>
            </w:pPr>
            <w:r w:rsidRPr="00D432D8">
              <w:rPr>
                <w:rFonts w:ascii="GT America Regular" w:hAnsi="GT America Regular"/>
              </w:rPr>
              <w:t>CPP201</w:t>
            </w:r>
            <w:r w:rsidR="002A60EB">
              <w:rPr>
                <w:rFonts w:ascii="GT America Regular" w:hAnsi="GT America Regular"/>
              </w:rPr>
              <w:t>2</w:t>
            </w:r>
            <w:r w:rsidR="006030D3">
              <w:rPr>
                <w:rFonts w:ascii="GT America Regular" w:hAnsi="GT America Regular"/>
              </w:rPr>
              <w:t>6</w:t>
            </w:r>
          </w:p>
        </w:tc>
        <w:tc>
          <w:tcPr>
            <w:tcW w:w="7376" w:type="dxa"/>
          </w:tcPr>
          <w:p w14:paraId="309F2A05"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Certificate II in Surveying and Spatial Information Services</w:t>
            </w:r>
          </w:p>
        </w:tc>
      </w:tr>
      <w:tr w:rsidR="00FB0D21" w:rsidRPr="00D432D8" w14:paraId="46E5AB3F" w14:textId="77777777" w:rsidTr="0005455F">
        <w:tc>
          <w:tcPr>
            <w:tcW w:w="1696" w:type="dxa"/>
          </w:tcPr>
          <w:p w14:paraId="766808FD"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CPP20218</w:t>
            </w:r>
          </w:p>
        </w:tc>
        <w:tc>
          <w:tcPr>
            <w:tcW w:w="7376" w:type="dxa"/>
          </w:tcPr>
          <w:p w14:paraId="102DC4DA" w14:textId="77777777" w:rsidR="00FB0D21" w:rsidRPr="00D432D8" w:rsidRDefault="00FB0D21" w:rsidP="00B61517">
            <w:pPr>
              <w:spacing w:before="40" w:after="40"/>
              <w:rPr>
                <w:rFonts w:ascii="GT America Regular" w:hAnsi="GT America Regular"/>
              </w:rPr>
            </w:pPr>
            <w:r w:rsidRPr="00D432D8">
              <w:rPr>
                <w:rFonts w:ascii="GT America Regular" w:hAnsi="GT America Regular"/>
              </w:rPr>
              <w:t>Certificate II in Security Operations</w:t>
            </w:r>
          </w:p>
        </w:tc>
      </w:tr>
      <w:tr w:rsidR="00FB0D21" w:rsidRPr="00D432D8" w14:paraId="40CA3B8B" w14:textId="77777777" w:rsidTr="0005455F">
        <w:tc>
          <w:tcPr>
            <w:tcW w:w="1696" w:type="dxa"/>
          </w:tcPr>
          <w:p w14:paraId="73E777BC" w14:textId="45C839C5" w:rsidR="00FB0D21" w:rsidRPr="00D432D8" w:rsidRDefault="00FB0D21" w:rsidP="00B61517">
            <w:pPr>
              <w:spacing w:before="40" w:after="40"/>
              <w:rPr>
                <w:rFonts w:ascii="GT America Regular" w:hAnsi="GT America Regular"/>
              </w:rPr>
            </w:pPr>
            <w:r w:rsidRPr="00D432D8">
              <w:rPr>
                <w:rFonts w:ascii="GT America Regular" w:hAnsi="GT America Regular" w:cs="Calibri"/>
                <w:lang w:eastAsia="en-AU"/>
              </w:rPr>
              <w:t>CPP203</w:t>
            </w:r>
            <w:r w:rsidR="002A60EB">
              <w:rPr>
                <w:rFonts w:ascii="GT America Regular" w:hAnsi="GT America Regular" w:cs="Calibri"/>
                <w:lang w:eastAsia="en-AU"/>
              </w:rPr>
              <w:t>2</w:t>
            </w:r>
            <w:r w:rsidR="006030D3">
              <w:rPr>
                <w:rFonts w:ascii="GT America Regular" w:hAnsi="GT America Regular" w:cs="Calibri"/>
                <w:lang w:eastAsia="en-AU"/>
              </w:rPr>
              <w:t>6</w:t>
            </w:r>
          </w:p>
        </w:tc>
        <w:tc>
          <w:tcPr>
            <w:tcW w:w="7376" w:type="dxa"/>
          </w:tcPr>
          <w:p w14:paraId="11E95E10" w14:textId="77777777" w:rsidR="00FB0D21" w:rsidRPr="00D432D8" w:rsidRDefault="00FB0D21" w:rsidP="00B61517">
            <w:pPr>
              <w:spacing w:before="40" w:after="40"/>
              <w:rPr>
                <w:rFonts w:ascii="GT America Regular" w:hAnsi="GT America Regular"/>
              </w:rPr>
            </w:pPr>
            <w:r w:rsidRPr="00D432D8">
              <w:rPr>
                <w:rFonts w:ascii="GT America Regular" w:hAnsi="GT America Regular" w:cs="Calibri"/>
                <w:lang w:eastAsia="en-AU"/>
              </w:rPr>
              <w:t>Certificate II in Technical Security</w:t>
            </w:r>
          </w:p>
        </w:tc>
      </w:tr>
      <w:tr w:rsidR="008E6019" w:rsidRPr="00D432D8" w14:paraId="4FB99D35" w14:textId="77777777" w:rsidTr="0005455F">
        <w:tc>
          <w:tcPr>
            <w:tcW w:w="1696" w:type="dxa"/>
          </w:tcPr>
          <w:p w14:paraId="123B68A6" w14:textId="04ABFD52"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CPP2052</w:t>
            </w:r>
            <w:r w:rsidR="00EC2305" w:rsidRPr="00D432D8">
              <w:rPr>
                <w:rFonts w:ascii="GT America Regular" w:hAnsi="GT America Regular"/>
                <w:color w:val="000000" w:themeColor="text1"/>
              </w:rPr>
              <w:t>1</w:t>
            </w:r>
          </w:p>
        </w:tc>
        <w:tc>
          <w:tcPr>
            <w:tcW w:w="7376" w:type="dxa"/>
          </w:tcPr>
          <w:p w14:paraId="0C2A5989" w14:textId="59869D7E"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Certificate II in Fire Protection Inspection and Testing</w:t>
            </w:r>
          </w:p>
        </w:tc>
      </w:tr>
      <w:tr w:rsidR="008E6019" w:rsidRPr="00D432D8" w14:paraId="2263CEC0" w14:textId="77777777" w:rsidTr="0005455F">
        <w:tc>
          <w:tcPr>
            <w:tcW w:w="1696" w:type="dxa"/>
          </w:tcPr>
          <w:p w14:paraId="17BEAFAA"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CPP30119</w:t>
            </w:r>
          </w:p>
        </w:tc>
        <w:tc>
          <w:tcPr>
            <w:tcW w:w="7376" w:type="dxa"/>
          </w:tcPr>
          <w:p w14:paraId="0965D332"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Urban Pest Management</w:t>
            </w:r>
          </w:p>
        </w:tc>
      </w:tr>
      <w:tr w:rsidR="008E6019" w:rsidRPr="00D432D8" w14:paraId="0F333C0B" w14:textId="77777777" w:rsidTr="0005455F">
        <w:tc>
          <w:tcPr>
            <w:tcW w:w="1696" w:type="dxa"/>
          </w:tcPr>
          <w:p w14:paraId="69FF6E52" w14:textId="651BA004" w:rsidR="008E6019" w:rsidRPr="00D432D8" w:rsidRDefault="008E6019" w:rsidP="008E6019">
            <w:pPr>
              <w:spacing w:before="40" w:after="40"/>
              <w:rPr>
                <w:rFonts w:ascii="GT America Regular" w:hAnsi="GT America Regular"/>
              </w:rPr>
            </w:pPr>
            <w:r w:rsidRPr="00D432D8">
              <w:rPr>
                <w:rFonts w:ascii="GT America Regular" w:hAnsi="GT America Regular"/>
              </w:rPr>
              <w:t>CPP302</w:t>
            </w:r>
            <w:r w:rsidR="002A60EB">
              <w:rPr>
                <w:rFonts w:ascii="GT America Regular" w:hAnsi="GT America Regular"/>
              </w:rPr>
              <w:t>2</w:t>
            </w:r>
            <w:r w:rsidR="006030D3">
              <w:rPr>
                <w:rFonts w:ascii="GT America Regular" w:hAnsi="GT America Regular"/>
              </w:rPr>
              <w:t>6</w:t>
            </w:r>
          </w:p>
        </w:tc>
        <w:tc>
          <w:tcPr>
            <w:tcW w:w="7376" w:type="dxa"/>
          </w:tcPr>
          <w:p w14:paraId="07382013"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Surveying and Spatial Information Services</w:t>
            </w:r>
          </w:p>
        </w:tc>
      </w:tr>
      <w:tr w:rsidR="008E6019" w:rsidRPr="00D432D8" w14:paraId="6E195BDF" w14:textId="77777777" w:rsidTr="0005455F">
        <w:tc>
          <w:tcPr>
            <w:tcW w:w="1696" w:type="dxa"/>
          </w:tcPr>
          <w:p w14:paraId="3B931BE2" w14:textId="32AC2B08" w:rsidR="008E6019" w:rsidRPr="00D432D8" w:rsidRDefault="008E6019" w:rsidP="008E6019">
            <w:pPr>
              <w:spacing w:before="40" w:after="40"/>
              <w:rPr>
                <w:rFonts w:ascii="GT America Regular" w:hAnsi="GT America Regular"/>
              </w:rPr>
            </w:pPr>
            <w:r w:rsidRPr="00D432D8">
              <w:rPr>
                <w:rFonts w:ascii="GT America Regular" w:hAnsi="GT America Regular"/>
              </w:rPr>
              <w:t>CPP303</w:t>
            </w:r>
            <w:r w:rsidR="00C92941" w:rsidRPr="00D432D8">
              <w:rPr>
                <w:rFonts w:ascii="GT America Regular" w:hAnsi="GT America Regular"/>
              </w:rPr>
              <w:t>21</w:t>
            </w:r>
          </w:p>
        </w:tc>
        <w:tc>
          <w:tcPr>
            <w:tcW w:w="7376" w:type="dxa"/>
          </w:tcPr>
          <w:p w14:paraId="15A1752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Cleaning Operations</w:t>
            </w:r>
          </w:p>
        </w:tc>
      </w:tr>
      <w:tr w:rsidR="008E6019" w:rsidRPr="00D432D8" w14:paraId="0CD18767" w14:textId="77777777" w:rsidTr="0005455F">
        <w:tc>
          <w:tcPr>
            <w:tcW w:w="1696" w:type="dxa"/>
          </w:tcPr>
          <w:p w14:paraId="6520ED4A"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rPr>
              <w:t>CPP30519</w:t>
            </w:r>
          </w:p>
        </w:tc>
        <w:tc>
          <w:tcPr>
            <w:tcW w:w="7376" w:type="dxa"/>
          </w:tcPr>
          <w:p w14:paraId="3B3C212D"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Certificate III in Technical Security</w:t>
            </w:r>
          </w:p>
        </w:tc>
      </w:tr>
      <w:tr w:rsidR="008E6019" w:rsidRPr="00D432D8" w14:paraId="2A89003B" w14:textId="77777777" w:rsidTr="0005455F">
        <w:tc>
          <w:tcPr>
            <w:tcW w:w="1696" w:type="dxa"/>
          </w:tcPr>
          <w:p w14:paraId="5D443BE7" w14:textId="77777777" w:rsidR="008E6019" w:rsidRPr="00D432D8" w:rsidRDefault="008E6019" w:rsidP="008E6019">
            <w:pPr>
              <w:spacing w:before="40" w:after="40"/>
              <w:rPr>
                <w:rFonts w:ascii="GT America Regular" w:hAnsi="GT America Regular" w:cs="Calibri"/>
              </w:rPr>
            </w:pPr>
            <w:r w:rsidRPr="00D432D8">
              <w:rPr>
                <w:rFonts w:ascii="GT America Regular" w:hAnsi="GT America Regular" w:cs="Calibri"/>
                <w:lang w:eastAsia="en-AU"/>
              </w:rPr>
              <w:t>CPP30619</w:t>
            </w:r>
          </w:p>
        </w:tc>
        <w:tc>
          <w:tcPr>
            <w:tcW w:w="7376" w:type="dxa"/>
          </w:tcPr>
          <w:p w14:paraId="1DBB03AF" w14:textId="77777777"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rPr>
              <w:t>Certificate</w:t>
            </w:r>
            <w:r w:rsidRPr="00D432D8">
              <w:rPr>
                <w:rFonts w:ascii="GT America Regular" w:hAnsi="GT America Regular" w:cs="Calibri"/>
                <w:lang w:eastAsia="en-AU"/>
              </w:rPr>
              <w:t xml:space="preserve"> III in Investigative Services</w:t>
            </w:r>
          </w:p>
        </w:tc>
      </w:tr>
      <w:tr w:rsidR="008E6019" w:rsidRPr="00D432D8" w14:paraId="00877D84" w14:textId="77777777" w:rsidTr="0005455F">
        <w:tc>
          <w:tcPr>
            <w:tcW w:w="1696" w:type="dxa"/>
          </w:tcPr>
          <w:p w14:paraId="64DA9EFD"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CPP30719</w:t>
            </w:r>
          </w:p>
        </w:tc>
        <w:tc>
          <w:tcPr>
            <w:tcW w:w="7376" w:type="dxa"/>
          </w:tcPr>
          <w:p w14:paraId="32123BA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Waste Management</w:t>
            </w:r>
          </w:p>
        </w:tc>
      </w:tr>
      <w:tr w:rsidR="008E6019" w:rsidRPr="00D432D8" w14:paraId="2F2D1F05" w14:textId="77777777" w:rsidTr="0005455F">
        <w:tc>
          <w:tcPr>
            <w:tcW w:w="1696" w:type="dxa"/>
          </w:tcPr>
          <w:p w14:paraId="22834153" w14:textId="0AFD64A1"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CPP3082</w:t>
            </w:r>
            <w:r w:rsidR="00EC2305" w:rsidRPr="00D432D8">
              <w:rPr>
                <w:rFonts w:ascii="GT America Regular" w:hAnsi="GT America Regular"/>
                <w:color w:val="000000" w:themeColor="text1"/>
              </w:rPr>
              <w:t>1</w:t>
            </w:r>
          </w:p>
        </w:tc>
        <w:tc>
          <w:tcPr>
            <w:tcW w:w="7376" w:type="dxa"/>
          </w:tcPr>
          <w:p w14:paraId="206DCBB8" w14:textId="39BB309A" w:rsidR="008E6019" w:rsidRPr="00D432D8" w:rsidRDefault="008E6019" w:rsidP="008E6019">
            <w:pPr>
              <w:spacing w:before="40" w:after="40"/>
              <w:rPr>
                <w:rFonts w:ascii="GT America Regular" w:hAnsi="GT America Regular"/>
              </w:rPr>
            </w:pPr>
            <w:r w:rsidRPr="00D432D8">
              <w:rPr>
                <w:rFonts w:ascii="GT America Regular" w:hAnsi="GT America Regular"/>
                <w:color w:val="000000" w:themeColor="text1"/>
              </w:rPr>
              <w:t>Certificate III in Fire Protection Inspection and Testing</w:t>
            </w:r>
          </w:p>
        </w:tc>
      </w:tr>
      <w:tr w:rsidR="00214BBB" w:rsidRPr="00D432D8" w14:paraId="181DC11B" w14:textId="77777777" w:rsidTr="0005455F">
        <w:tc>
          <w:tcPr>
            <w:tcW w:w="1696" w:type="dxa"/>
          </w:tcPr>
          <w:p w14:paraId="68E6F07D" w14:textId="5043245B" w:rsidR="00214BBB" w:rsidRPr="00D432D8" w:rsidRDefault="00214BBB" w:rsidP="00214BBB">
            <w:pPr>
              <w:spacing w:before="40" w:after="40"/>
              <w:rPr>
                <w:rFonts w:ascii="GT America Regular" w:hAnsi="GT America Regular"/>
              </w:rPr>
            </w:pPr>
            <w:r w:rsidRPr="006E18F4">
              <w:rPr>
                <w:highlight w:val="yellow"/>
              </w:rPr>
              <w:t>CPP3</w:t>
            </w:r>
            <w:r w:rsidRPr="00484FA8">
              <w:rPr>
                <w:highlight w:val="yellow"/>
              </w:rPr>
              <w:t>13</w:t>
            </w:r>
            <w:r w:rsidR="00484FA8" w:rsidRPr="00484FA8">
              <w:rPr>
                <w:highlight w:val="yellow"/>
              </w:rPr>
              <w:t>XX</w:t>
            </w:r>
          </w:p>
        </w:tc>
        <w:tc>
          <w:tcPr>
            <w:tcW w:w="7376" w:type="dxa"/>
          </w:tcPr>
          <w:p w14:paraId="7EA4ECCF" w14:textId="0F066998" w:rsidR="00214BBB" w:rsidRPr="00D432D8" w:rsidRDefault="00214BBB" w:rsidP="00214BBB">
            <w:pPr>
              <w:spacing w:before="40" w:after="40"/>
              <w:rPr>
                <w:rFonts w:ascii="GT America Regular" w:hAnsi="GT America Regular"/>
              </w:rPr>
            </w:pPr>
            <w:r>
              <w:t>Certificate III in Swimming Pool and Spa Service</w:t>
            </w:r>
          </w:p>
        </w:tc>
      </w:tr>
      <w:tr w:rsidR="008E6019" w:rsidRPr="00D432D8" w14:paraId="2AD4A3B1" w14:textId="77777777" w:rsidTr="0005455F">
        <w:tc>
          <w:tcPr>
            <w:tcW w:w="1696" w:type="dxa"/>
          </w:tcPr>
          <w:p w14:paraId="4885DEA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CPP31318</w:t>
            </w:r>
          </w:p>
        </w:tc>
        <w:tc>
          <w:tcPr>
            <w:tcW w:w="7376" w:type="dxa"/>
          </w:tcPr>
          <w:p w14:paraId="52BCAA0D"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Security Operations</w:t>
            </w:r>
          </w:p>
        </w:tc>
      </w:tr>
      <w:tr w:rsidR="008E6019" w:rsidRPr="00D432D8" w14:paraId="1E74DD98" w14:textId="77777777" w:rsidTr="0005455F">
        <w:tc>
          <w:tcPr>
            <w:tcW w:w="1696" w:type="dxa"/>
          </w:tcPr>
          <w:p w14:paraId="3A989784"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CPP31418</w:t>
            </w:r>
          </w:p>
        </w:tc>
        <w:tc>
          <w:tcPr>
            <w:tcW w:w="7376" w:type="dxa"/>
          </w:tcPr>
          <w:p w14:paraId="0AF9711B"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Close Protection Operations</w:t>
            </w:r>
          </w:p>
        </w:tc>
      </w:tr>
      <w:tr w:rsidR="008E6019" w:rsidRPr="00D432D8" w14:paraId="74159FDD" w14:textId="77777777" w:rsidTr="0005455F">
        <w:tc>
          <w:tcPr>
            <w:tcW w:w="1696" w:type="dxa"/>
          </w:tcPr>
          <w:p w14:paraId="0465E052"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CPP31519</w:t>
            </w:r>
          </w:p>
        </w:tc>
        <w:tc>
          <w:tcPr>
            <w:tcW w:w="7376" w:type="dxa"/>
          </w:tcPr>
          <w:p w14:paraId="535B63EF"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III in Real Estate Practice</w:t>
            </w:r>
          </w:p>
        </w:tc>
      </w:tr>
      <w:tr w:rsidR="008E6019" w:rsidRPr="00D432D8" w14:paraId="3BFDF225" w14:textId="77777777" w:rsidTr="0005455F">
        <w:tc>
          <w:tcPr>
            <w:tcW w:w="1696" w:type="dxa"/>
            <w:vAlign w:val="center"/>
          </w:tcPr>
          <w:p w14:paraId="5EEE799C" w14:textId="3D2511FE" w:rsidR="008E6019" w:rsidRPr="00D432D8" w:rsidRDefault="008E6019" w:rsidP="008E6019">
            <w:pPr>
              <w:spacing w:before="0" w:after="0"/>
              <w:rPr>
                <w:rFonts w:ascii="GT America Regular" w:eastAsia="Times New Roman" w:hAnsi="GT America Regular" w:cs="Calibri"/>
                <w:color w:val="000000"/>
              </w:rPr>
            </w:pPr>
            <w:r w:rsidRPr="00D432D8">
              <w:rPr>
                <w:rFonts w:ascii="GT America Regular" w:hAnsi="GT America Regular" w:cs="Calibri"/>
                <w:color w:val="000000"/>
              </w:rPr>
              <w:t>CPP4012</w:t>
            </w:r>
            <w:r w:rsidR="00EC2305" w:rsidRPr="00D432D8">
              <w:rPr>
                <w:rFonts w:ascii="GT America Regular" w:hAnsi="GT America Regular" w:cs="Calibri"/>
                <w:color w:val="000000"/>
              </w:rPr>
              <w:t>1</w:t>
            </w:r>
          </w:p>
        </w:tc>
        <w:tc>
          <w:tcPr>
            <w:tcW w:w="7376" w:type="dxa"/>
          </w:tcPr>
          <w:p w14:paraId="7DBC4DB4" w14:textId="354183D2"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Residential Drafting</w:t>
            </w:r>
          </w:p>
        </w:tc>
      </w:tr>
      <w:tr w:rsidR="008E6019" w:rsidRPr="00D432D8" w14:paraId="198857B6" w14:textId="77777777" w:rsidTr="0005455F">
        <w:tc>
          <w:tcPr>
            <w:tcW w:w="1696" w:type="dxa"/>
          </w:tcPr>
          <w:p w14:paraId="53E01802" w14:textId="069AF456" w:rsidR="008E6019" w:rsidRPr="00D432D8" w:rsidRDefault="008E6019" w:rsidP="008E6019">
            <w:pPr>
              <w:spacing w:before="40" w:after="40"/>
              <w:rPr>
                <w:rFonts w:ascii="GT America Regular" w:hAnsi="GT America Regular"/>
              </w:rPr>
            </w:pPr>
            <w:r w:rsidRPr="00D432D8">
              <w:rPr>
                <w:rFonts w:ascii="GT America Regular" w:hAnsi="GT America Regular"/>
              </w:rPr>
              <w:t>CPP404</w:t>
            </w:r>
            <w:r w:rsidR="00C92941" w:rsidRPr="00D432D8">
              <w:rPr>
                <w:rFonts w:ascii="GT America Regular" w:hAnsi="GT America Regular"/>
              </w:rPr>
              <w:t>21</w:t>
            </w:r>
          </w:p>
        </w:tc>
        <w:tc>
          <w:tcPr>
            <w:tcW w:w="7376" w:type="dxa"/>
          </w:tcPr>
          <w:p w14:paraId="5705EE00" w14:textId="7E4C17D1"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Cleaning</w:t>
            </w:r>
          </w:p>
        </w:tc>
      </w:tr>
      <w:tr w:rsidR="008E6019" w:rsidRPr="00D432D8" w14:paraId="10B8A818" w14:textId="77777777" w:rsidTr="0005455F">
        <w:tc>
          <w:tcPr>
            <w:tcW w:w="1696" w:type="dxa"/>
          </w:tcPr>
          <w:p w14:paraId="1E998F33" w14:textId="17B07D1B" w:rsidR="008E6019" w:rsidRPr="00D432D8" w:rsidRDefault="008E6019" w:rsidP="008E6019">
            <w:pPr>
              <w:spacing w:before="40" w:after="40"/>
              <w:rPr>
                <w:rFonts w:ascii="GT America Regular" w:hAnsi="GT America Regular"/>
              </w:rPr>
            </w:pPr>
            <w:r w:rsidRPr="00D432D8">
              <w:rPr>
                <w:rFonts w:ascii="GT America Regular" w:hAnsi="GT America Regular"/>
              </w:rPr>
              <w:t>CPP405</w:t>
            </w:r>
            <w:r w:rsidR="00995191" w:rsidRPr="00D432D8">
              <w:rPr>
                <w:rFonts w:ascii="GT America Regular" w:hAnsi="GT America Regular"/>
              </w:rPr>
              <w:t>21</w:t>
            </w:r>
          </w:p>
        </w:tc>
        <w:tc>
          <w:tcPr>
            <w:tcW w:w="7376" w:type="dxa"/>
          </w:tcPr>
          <w:p w14:paraId="04176635"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Strata Community Management</w:t>
            </w:r>
          </w:p>
        </w:tc>
      </w:tr>
      <w:tr w:rsidR="008E6019" w:rsidRPr="00D432D8" w14:paraId="35375476" w14:textId="77777777" w:rsidTr="0005455F">
        <w:tc>
          <w:tcPr>
            <w:tcW w:w="1696" w:type="dxa"/>
          </w:tcPr>
          <w:p w14:paraId="171553F9"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CPP40719</w:t>
            </w:r>
          </w:p>
        </w:tc>
        <w:tc>
          <w:tcPr>
            <w:tcW w:w="7376" w:type="dxa"/>
          </w:tcPr>
          <w:p w14:paraId="2843343A"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rPr>
              <w:t>Certificate</w:t>
            </w:r>
            <w:r w:rsidRPr="00D432D8">
              <w:rPr>
                <w:rFonts w:ascii="GT America Regular" w:hAnsi="GT America Regular" w:cs="Calibri"/>
                <w:lang w:eastAsia="en-AU"/>
              </w:rPr>
              <w:t xml:space="preserve"> IV in Security Management</w:t>
            </w:r>
          </w:p>
        </w:tc>
      </w:tr>
      <w:tr w:rsidR="00A61379" w:rsidRPr="00D432D8" w14:paraId="4C9FFBB9" w14:textId="77777777" w:rsidTr="0005455F">
        <w:tc>
          <w:tcPr>
            <w:tcW w:w="1696" w:type="dxa"/>
          </w:tcPr>
          <w:p w14:paraId="09A84DE7" w14:textId="67968A82" w:rsidR="00A61379" w:rsidRPr="00D432D8" w:rsidRDefault="002259AB" w:rsidP="008E6019">
            <w:pPr>
              <w:spacing w:before="40" w:after="40"/>
              <w:rPr>
                <w:rFonts w:ascii="GT America Regular" w:hAnsi="GT America Regular" w:cs="Calibri"/>
                <w:lang w:eastAsia="en-AU"/>
              </w:rPr>
            </w:pPr>
            <w:r w:rsidRPr="00D432D8">
              <w:rPr>
                <w:rFonts w:ascii="GT America Regular" w:hAnsi="GT America Regular" w:cs="Calibri"/>
                <w:lang w:eastAsia="en-AU"/>
              </w:rPr>
              <w:t>CPP408</w:t>
            </w:r>
            <w:r w:rsidR="00EC2305" w:rsidRPr="00D432D8">
              <w:rPr>
                <w:rFonts w:ascii="GT America Regular" w:hAnsi="GT America Regular" w:cs="Calibri"/>
                <w:lang w:eastAsia="en-AU"/>
              </w:rPr>
              <w:t>21</w:t>
            </w:r>
          </w:p>
        </w:tc>
        <w:tc>
          <w:tcPr>
            <w:tcW w:w="7376" w:type="dxa"/>
          </w:tcPr>
          <w:p w14:paraId="18C159D5" w14:textId="44AC812D" w:rsidR="00A61379" w:rsidRPr="00D432D8" w:rsidRDefault="00A61379" w:rsidP="008E6019">
            <w:pPr>
              <w:spacing w:before="40" w:after="40"/>
              <w:rPr>
                <w:rFonts w:ascii="GT America Regular" w:hAnsi="GT America Regular" w:cs="Calibri"/>
              </w:rPr>
            </w:pPr>
            <w:r w:rsidRPr="00D432D8">
              <w:rPr>
                <w:rFonts w:ascii="GT America Regular" w:hAnsi="GT America Regular" w:cs="Calibri"/>
              </w:rPr>
              <w:t>Certificate IV in Access Consulting</w:t>
            </w:r>
          </w:p>
        </w:tc>
      </w:tr>
      <w:tr w:rsidR="008E6019" w:rsidRPr="00D432D8" w14:paraId="78B8D692" w14:textId="77777777" w:rsidTr="0005455F">
        <w:tc>
          <w:tcPr>
            <w:tcW w:w="1696" w:type="dxa"/>
          </w:tcPr>
          <w:p w14:paraId="26AFFFF8"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CPP40919</w:t>
            </w:r>
          </w:p>
        </w:tc>
        <w:tc>
          <w:tcPr>
            <w:tcW w:w="7376" w:type="dxa"/>
          </w:tcPr>
          <w:p w14:paraId="48FBA36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Waste Management</w:t>
            </w:r>
          </w:p>
        </w:tc>
      </w:tr>
      <w:tr w:rsidR="008E6019" w:rsidRPr="00D432D8" w14:paraId="7BCFF637" w14:textId="77777777" w:rsidTr="0005455F">
        <w:tc>
          <w:tcPr>
            <w:tcW w:w="1696" w:type="dxa"/>
          </w:tcPr>
          <w:p w14:paraId="660CA0AA" w14:textId="16421165" w:rsidR="008E6019" w:rsidRPr="00D432D8" w:rsidRDefault="008E6019" w:rsidP="008E6019">
            <w:pPr>
              <w:spacing w:before="40" w:after="40"/>
              <w:rPr>
                <w:rFonts w:ascii="GT America Regular" w:hAnsi="GT America Regular"/>
              </w:rPr>
            </w:pPr>
            <w:r w:rsidRPr="00D432D8">
              <w:rPr>
                <w:rFonts w:ascii="GT America Regular" w:hAnsi="GT America Regular"/>
              </w:rPr>
              <w:t>CPP411</w:t>
            </w:r>
            <w:r w:rsidR="002A60EB">
              <w:rPr>
                <w:rFonts w:ascii="GT America Regular" w:hAnsi="GT America Regular"/>
              </w:rPr>
              <w:t>2</w:t>
            </w:r>
            <w:r w:rsidR="006030D3">
              <w:rPr>
                <w:rFonts w:ascii="GT America Regular" w:hAnsi="GT America Regular"/>
              </w:rPr>
              <w:t>6</w:t>
            </w:r>
          </w:p>
        </w:tc>
        <w:tc>
          <w:tcPr>
            <w:tcW w:w="7376" w:type="dxa"/>
          </w:tcPr>
          <w:p w14:paraId="0D7C7CE4"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Home Energy Efficiency and Sustainability</w:t>
            </w:r>
          </w:p>
        </w:tc>
      </w:tr>
      <w:tr w:rsidR="00B94738" w:rsidRPr="00D432D8" w14:paraId="02FC6F50" w14:textId="77777777" w:rsidTr="0005455F">
        <w:tc>
          <w:tcPr>
            <w:tcW w:w="1696" w:type="dxa"/>
          </w:tcPr>
          <w:p w14:paraId="74258F71" w14:textId="3C828DEB" w:rsidR="00B94738" w:rsidRPr="00D432D8" w:rsidRDefault="00B94738" w:rsidP="00B94738">
            <w:pPr>
              <w:spacing w:before="40" w:after="40"/>
              <w:rPr>
                <w:rFonts w:ascii="GT America Regular" w:hAnsi="GT America Regular"/>
              </w:rPr>
            </w:pPr>
            <w:r w:rsidRPr="006E18F4">
              <w:rPr>
                <w:highlight w:val="yellow"/>
              </w:rPr>
              <w:t>CPP414</w:t>
            </w:r>
            <w:r w:rsidR="00484FA8">
              <w:rPr>
                <w:highlight w:val="yellow"/>
              </w:rPr>
              <w:t>XX</w:t>
            </w:r>
          </w:p>
        </w:tc>
        <w:tc>
          <w:tcPr>
            <w:tcW w:w="7376" w:type="dxa"/>
          </w:tcPr>
          <w:p w14:paraId="5FFCDECE" w14:textId="3F4D7F83" w:rsidR="00B94738" w:rsidRPr="00D432D8" w:rsidRDefault="00B94738" w:rsidP="00B94738">
            <w:pPr>
              <w:spacing w:before="40" w:after="40"/>
              <w:rPr>
                <w:rFonts w:ascii="GT America Regular" w:hAnsi="GT America Regular"/>
              </w:rPr>
            </w:pPr>
            <w:r>
              <w:t>Certificate IV in Swimming Pool and Spa Service</w:t>
            </w:r>
          </w:p>
        </w:tc>
      </w:tr>
      <w:tr w:rsidR="008E6019" w:rsidRPr="00D432D8" w14:paraId="0FD6E100" w14:textId="77777777" w:rsidTr="0005455F">
        <w:tc>
          <w:tcPr>
            <w:tcW w:w="1696" w:type="dxa"/>
          </w:tcPr>
          <w:p w14:paraId="294707D0"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lastRenderedPageBreak/>
              <w:t>CPP41419</w:t>
            </w:r>
          </w:p>
        </w:tc>
        <w:tc>
          <w:tcPr>
            <w:tcW w:w="7376" w:type="dxa"/>
          </w:tcPr>
          <w:p w14:paraId="25036F70"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Real Estate Practice</w:t>
            </w:r>
          </w:p>
        </w:tc>
      </w:tr>
      <w:tr w:rsidR="008E6019" w:rsidRPr="00D432D8" w14:paraId="3FC8A7AE" w14:textId="77777777" w:rsidTr="0005455F">
        <w:tc>
          <w:tcPr>
            <w:tcW w:w="1696" w:type="dxa"/>
          </w:tcPr>
          <w:p w14:paraId="41827126" w14:textId="77777777" w:rsidR="008E6019" w:rsidRPr="00D432D8" w:rsidRDefault="008E6019" w:rsidP="008E6019">
            <w:pPr>
              <w:rPr>
                <w:rFonts w:ascii="GT America Regular" w:hAnsi="GT America Regular"/>
              </w:rPr>
            </w:pPr>
            <w:r w:rsidRPr="00D432D8">
              <w:rPr>
                <w:rFonts w:ascii="GT America Regular" w:hAnsi="GT America Regular" w:cs="Calibri"/>
                <w:lang w:eastAsia="en-AU"/>
              </w:rPr>
              <w:t>CPP41519</w:t>
            </w:r>
          </w:p>
        </w:tc>
        <w:tc>
          <w:tcPr>
            <w:tcW w:w="7376" w:type="dxa"/>
          </w:tcPr>
          <w:p w14:paraId="443BA8D4" w14:textId="77777777" w:rsidR="008E6019" w:rsidRPr="00D432D8" w:rsidRDefault="008E6019" w:rsidP="008E6019">
            <w:pPr>
              <w:rPr>
                <w:rFonts w:ascii="GT America Regular" w:hAnsi="GT America Regular"/>
                <w:shd w:val="clear" w:color="auto" w:fill="FFFFFF"/>
              </w:rPr>
            </w:pPr>
            <w:r w:rsidRPr="00D432D8">
              <w:rPr>
                <w:rFonts w:ascii="GT America Regular" w:hAnsi="GT America Regular" w:cs="Calibri"/>
                <w:lang w:eastAsia="en-AU"/>
              </w:rPr>
              <w:t>Certificate IV in Security Risk Analysis</w:t>
            </w:r>
          </w:p>
        </w:tc>
      </w:tr>
      <w:tr w:rsidR="008E6019" w:rsidRPr="00D432D8" w14:paraId="463C081C" w14:textId="77777777" w:rsidTr="0005455F">
        <w:tc>
          <w:tcPr>
            <w:tcW w:w="1696" w:type="dxa"/>
          </w:tcPr>
          <w:p w14:paraId="0FD58FD0" w14:textId="77777777" w:rsidR="008E6019" w:rsidRPr="00D432D8" w:rsidRDefault="008E6019" w:rsidP="008E6019">
            <w:pPr>
              <w:rPr>
                <w:rFonts w:ascii="GT America Regular" w:hAnsi="GT America Regular"/>
              </w:rPr>
            </w:pPr>
            <w:r w:rsidRPr="00D432D8">
              <w:rPr>
                <w:rFonts w:ascii="GT America Regular" w:hAnsi="GT America Regular"/>
              </w:rPr>
              <w:t>CPP41619</w:t>
            </w:r>
          </w:p>
        </w:tc>
        <w:tc>
          <w:tcPr>
            <w:tcW w:w="7376" w:type="dxa"/>
          </w:tcPr>
          <w:p w14:paraId="0EFACAA0" w14:textId="77777777" w:rsidR="008E6019" w:rsidRPr="00D432D8" w:rsidRDefault="008E6019" w:rsidP="008E6019">
            <w:pPr>
              <w:rPr>
                <w:rFonts w:ascii="GT America Regular" w:hAnsi="GT America Regular"/>
              </w:rPr>
            </w:pPr>
            <w:r w:rsidRPr="00D432D8">
              <w:rPr>
                <w:rFonts w:ascii="GT America Regular" w:hAnsi="GT America Regular"/>
              </w:rPr>
              <w:t>Certificate IV in Urban Pest Management</w:t>
            </w:r>
          </w:p>
        </w:tc>
      </w:tr>
      <w:tr w:rsidR="008E6019" w:rsidRPr="00D432D8" w14:paraId="453317D4" w14:textId="77777777" w:rsidTr="0005455F">
        <w:tc>
          <w:tcPr>
            <w:tcW w:w="1696" w:type="dxa"/>
          </w:tcPr>
          <w:p w14:paraId="0F0230BD" w14:textId="35380E0B" w:rsidR="008E6019" w:rsidRPr="00D432D8" w:rsidRDefault="008E6019" w:rsidP="008E6019">
            <w:pPr>
              <w:spacing w:before="40" w:after="40"/>
              <w:rPr>
                <w:rFonts w:ascii="GT America Regular" w:hAnsi="GT America Regular"/>
              </w:rPr>
            </w:pPr>
            <w:r w:rsidRPr="00D432D8">
              <w:rPr>
                <w:rFonts w:ascii="GT America Regular" w:hAnsi="GT America Regular"/>
              </w:rPr>
              <w:t>CPP4172</w:t>
            </w:r>
            <w:r w:rsidR="00EC2305" w:rsidRPr="00D432D8">
              <w:rPr>
                <w:rFonts w:ascii="GT America Regular" w:hAnsi="GT America Regular"/>
              </w:rPr>
              <w:t>1</w:t>
            </w:r>
          </w:p>
        </w:tc>
        <w:tc>
          <w:tcPr>
            <w:tcW w:w="7376" w:type="dxa"/>
          </w:tcPr>
          <w:p w14:paraId="621470AA" w14:textId="44632649" w:rsidR="008E6019" w:rsidRPr="00D432D8" w:rsidRDefault="008E6019" w:rsidP="008E6019">
            <w:pPr>
              <w:spacing w:before="40" w:after="40"/>
              <w:rPr>
                <w:rFonts w:ascii="GT America Regular" w:hAnsi="GT America Regular"/>
              </w:rPr>
            </w:pPr>
            <w:r w:rsidRPr="00D432D8">
              <w:rPr>
                <w:rFonts w:ascii="GT America Regular" w:hAnsi="GT America Regular"/>
              </w:rPr>
              <w:t>Certificate IV in Surveying and Spatial Information Services</w:t>
            </w:r>
          </w:p>
        </w:tc>
      </w:tr>
      <w:tr w:rsidR="008E6019" w:rsidRPr="00D432D8" w14:paraId="6BA88554" w14:textId="77777777" w:rsidTr="0005455F">
        <w:tc>
          <w:tcPr>
            <w:tcW w:w="1696" w:type="dxa"/>
          </w:tcPr>
          <w:p w14:paraId="080FE58E" w14:textId="305F8A0D" w:rsidR="008E6019" w:rsidRPr="00D432D8" w:rsidRDefault="008E6019" w:rsidP="008E6019">
            <w:pPr>
              <w:spacing w:before="40" w:after="40"/>
              <w:rPr>
                <w:rFonts w:ascii="GT America Regular" w:hAnsi="GT America Regular"/>
              </w:rPr>
            </w:pPr>
            <w:r w:rsidRPr="00D432D8">
              <w:rPr>
                <w:rFonts w:ascii="GT America Regular" w:hAnsi="GT America Regular"/>
              </w:rPr>
              <w:t>CPP5012</w:t>
            </w:r>
            <w:r w:rsidR="00EC2305" w:rsidRPr="00D432D8">
              <w:rPr>
                <w:rFonts w:ascii="GT America Regular" w:hAnsi="GT America Regular"/>
              </w:rPr>
              <w:t>1</w:t>
            </w:r>
          </w:p>
        </w:tc>
        <w:tc>
          <w:tcPr>
            <w:tcW w:w="7376" w:type="dxa"/>
          </w:tcPr>
          <w:p w14:paraId="64E621B8"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Surveying</w:t>
            </w:r>
          </w:p>
        </w:tc>
      </w:tr>
      <w:tr w:rsidR="008E6019" w:rsidRPr="00D432D8" w14:paraId="13477EB6" w14:textId="77777777" w:rsidTr="0005455F">
        <w:tc>
          <w:tcPr>
            <w:tcW w:w="1696" w:type="dxa"/>
          </w:tcPr>
          <w:p w14:paraId="3B0FE087" w14:textId="175D2DC7" w:rsidR="008E6019" w:rsidRPr="00D432D8" w:rsidRDefault="008E6019" w:rsidP="008E6019">
            <w:pPr>
              <w:spacing w:before="40" w:after="40"/>
              <w:rPr>
                <w:rFonts w:ascii="GT America Regular" w:hAnsi="GT America Regular"/>
              </w:rPr>
            </w:pPr>
            <w:r w:rsidRPr="00D432D8">
              <w:rPr>
                <w:rFonts w:ascii="GT America Regular" w:hAnsi="GT America Regular"/>
              </w:rPr>
              <w:t>CPP5022</w:t>
            </w:r>
            <w:r w:rsidR="00EC2305" w:rsidRPr="00D432D8">
              <w:rPr>
                <w:rFonts w:ascii="GT America Regular" w:hAnsi="GT America Regular"/>
              </w:rPr>
              <w:t>1</w:t>
            </w:r>
          </w:p>
        </w:tc>
        <w:tc>
          <w:tcPr>
            <w:tcW w:w="7376" w:type="dxa"/>
          </w:tcPr>
          <w:p w14:paraId="6B255C01"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Spatial Information Services</w:t>
            </w:r>
          </w:p>
        </w:tc>
      </w:tr>
      <w:tr w:rsidR="008E6019" w:rsidRPr="00D432D8" w14:paraId="0E8CC54A" w14:textId="77777777" w:rsidTr="0005455F">
        <w:tc>
          <w:tcPr>
            <w:tcW w:w="1696" w:type="dxa"/>
          </w:tcPr>
          <w:p w14:paraId="0674FDB4"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CPP50619</w:t>
            </w:r>
          </w:p>
        </w:tc>
        <w:tc>
          <w:tcPr>
            <w:tcW w:w="7376" w:type="dxa"/>
          </w:tcPr>
          <w:p w14:paraId="51358DC6" w14:textId="77777777" w:rsidR="008E6019" w:rsidRPr="00D432D8" w:rsidRDefault="008E6019" w:rsidP="008E6019">
            <w:pPr>
              <w:spacing w:before="40" w:after="40"/>
              <w:rPr>
                <w:rFonts w:ascii="GT America Regular" w:hAnsi="GT America Regular"/>
              </w:rPr>
            </w:pPr>
            <w:r w:rsidRPr="00D432D8">
              <w:rPr>
                <w:rFonts w:ascii="GT America Regular" w:hAnsi="GT America Regular" w:cs="Calibri"/>
                <w:lang w:eastAsia="en-AU"/>
              </w:rPr>
              <w:t>Diploma of Security Risk Management</w:t>
            </w:r>
          </w:p>
        </w:tc>
      </w:tr>
      <w:tr w:rsidR="00A61379" w:rsidRPr="00D432D8" w14:paraId="6CA77C0F" w14:textId="77777777" w:rsidTr="0005455F">
        <w:tc>
          <w:tcPr>
            <w:tcW w:w="1696" w:type="dxa"/>
          </w:tcPr>
          <w:p w14:paraId="7476FC0C" w14:textId="602B6A23" w:rsidR="00A61379" w:rsidRPr="00D432D8" w:rsidRDefault="00A61379" w:rsidP="008E6019">
            <w:pPr>
              <w:spacing w:before="40" w:after="40"/>
              <w:rPr>
                <w:rFonts w:ascii="GT America Regular" w:hAnsi="GT America Regular" w:cs="Calibri"/>
                <w:lang w:eastAsia="en-AU"/>
              </w:rPr>
            </w:pPr>
            <w:r w:rsidRPr="00D432D8">
              <w:rPr>
                <w:rFonts w:ascii="GT America Regular" w:hAnsi="GT America Regular" w:cs="Calibri"/>
                <w:lang w:eastAsia="en-AU"/>
              </w:rPr>
              <w:t>CPP50721</w:t>
            </w:r>
          </w:p>
        </w:tc>
        <w:tc>
          <w:tcPr>
            <w:tcW w:w="7376" w:type="dxa"/>
          </w:tcPr>
          <w:p w14:paraId="13B0472E" w14:textId="6CCA1C41" w:rsidR="00A61379" w:rsidRPr="00D432D8" w:rsidRDefault="00A61379" w:rsidP="008E6019">
            <w:pPr>
              <w:spacing w:before="40" w:after="40"/>
              <w:rPr>
                <w:rFonts w:ascii="GT America Regular" w:hAnsi="GT America Regular" w:cs="Calibri"/>
                <w:lang w:eastAsia="en-AU"/>
              </w:rPr>
            </w:pPr>
            <w:r w:rsidRPr="00D432D8">
              <w:rPr>
                <w:rFonts w:ascii="GT America Regular" w:hAnsi="GT America Regular" w:cs="Calibri"/>
                <w:lang w:eastAsia="en-AU"/>
              </w:rPr>
              <w:t>Diploma of Access Consulting</w:t>
            </w:r>
          </w:p>
        </w:tc>
      </w:tr>
      <w:tr w:rsidR="008E6019" w:rsidRPr="00D432D8" w14:paraId="45B4170D" w14:textId="77777777" w:rsidTr="0005455F">
        <w:tc>
          <w:tcPr>
            <w:tcW w:w="1696" w:type="dxa"/>
          </w:tcPr>
          <w:p w14:paraId="15E2FABA" w14:textId="00B8C65A"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lang w:eastAsia="en-AU"/>
              </w:rPr>
              <w:t>CPP5092</w:t>
            </w:r>
            <w:r w:rsidR="00EC2305" w:rsidRPr="00D432D8">
              <w:rPr>
                <w:rFonts w:ascii="GT America Regular" w:hAnsi="GT America Regular" w:cs="Calibri"/>
                <w:lang w:eastAsia="en-AU"/>
              </w:rPr>
              <w:t>1</w:t>
            </w:r>
          </w:p>
        </w:tc>
        <w:tc>
          <w:tcPr>
            <w:tcW w:w="7376" w:type="dxa"/>
          </w:tcPr>
          <w:p w14:paraId="3FB96067" w14:textId="56DC5861" w:rsidR="008E6019" w:rsidRPr="00D432D8" w:rsidRDefault="008E6019" w:rsidP="008E6019">
            <w:pPr>
              <w:spacing w:before="40" w:after="40"/>
              <w:rPr>
                <w:rFonts w:ascii="GT America Regular" w:hAnsi="GT America Regular" w:cs="Calibri"/>
                <w:lang w:eastAsia="en-AU"/>
              </w:rPr>
            </w:pPr>
            <w:r w:rsidRPr="00D432D8">
              <w:rPr>
                <w:rFonts w:ascii="GT America Regular" w:hAnsi="GT America Regular" w:cs="Calibri"/>
                <w:lang w:eastAsia="en-AU"/>
              </w:rPr>
              <w:t>Diploma of Building Design</w:t>
            </w:r>
          </w:p>
        </w:tc>
      </w:tr>
      <w:tr w:rsidR="008E6019" w:rsidRPr="00D432D8" w14:paraId="2B451F17" w14:textId="77777777" w:rsidTr="0005455F">
        <w:tc>
          <w:tcPr>
            <w:tcW w:w="1696" w:type="dxa"/>
          </w:tcPr>
          <w:p w14:paraId="497971FD" w14:textId="7C9B6794" w:rsidR="008E6019" w:rsidRPr="00D432D8" w:rsidRDefault="008E6019" w:rsidP="008E6019">
            <w:pPr>
              <w:spacing w:before="40" w:after="40"/>
              <w:rPr>
                <w:rFonts w:ascii="GT America Regular" w:hAnsi="GT America Regular"/>
              </w:rPr>
            </w:pPr>
            <w:r w:rsidRPr="00D432D8">
              <w:rPr>
                <w:rFonts w:ascii="GT America Regular" w:hAnsi="GT America Regular"/>
              </w:rPr>
              <w:t>CPP511</w:t>
            </w:r>
            <w:r w:rsidR="009C387C" w:rsidRPr="00D432D8">
              <w:rPr>
                <w:rFonts w:ascii="GT America Regular" w:hAnsi="GT America Regular"/>
              </w:rPr>
              <w:t>22</w:t>
            </w:r>
          </w:p>
        </w:tc>
        <w:tc>
          <w:tcPr>
            <w:tcW w:w="7376" w:type="dxa"/>
          </w:tcPr>
          <w:p w14:paraId="5316C309"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Diploma of Property (Agency Management)</w:t>
            </w:r>
          </w:p>
        </w:tc>
      </w:tr>
      <w:tr w:rsidR="008A60D4" w:rsidRPr="00D432D8" w14:paraId="59928923" w14:textId="77777777" w:rsidTr="0005455F">
        <w:tc>
          <w:tcPr>
            <w:tcW w:w="1696" w:type="dxa"/>
          </w:tcPr>
          <w:p w14:paraId="74C4D789" w14:textId="3F69F6C0" w:rsidR="008A60D4" w:rsidRPr="00D432D8" w:rsidRDefault="008A60D4" w:rsidP="008A60D4">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CPP51222 </w:t>
            </w:r>
          </w:p>
        </w:tc>
        <w:tc>
          <w:tcPr>
            <w:tcW w:w="7376" w:type="dxa"/>
          </w:tcPr>
          <w:p w14:paraId="3E8D9B7B" w14:textId="51E6748F" w:rsidR="008A60D4" w:rsidRPr="00D432D8" w:rsidRDefault="008A60D4" w:rsidP="008E6019">
            <w:pPr>
              <w:spacing w:before="40" w:after="40"/>
              <w:rPr>
                <w:rFonts w:ascii="GT America Regular" w:hAnsi="GT America Regular"/>
              </w:rPr>
            </w:pPr>
            <w:r w:rsidRPr="00D432D8">
              <w:rPr>
                <w:rFonts w:ascii="GT America Regular" w:eastAsia="Calibri" w:hAnsi="GT America Regular" w:cstheme="minorHAnsi"/>
                <w:color w:val="000000" w:themeColor="text1"/>
              </w:rPr>
              <w:t>Diploma of Bushfire Protection Assessment</w:t>
            </w:r>
          </w:p>
        </w:tc>
      </w:tr>
      <w:tr w:rsidR="008E6019" w:rsidRPr="00D432D8" w14:paraId="2D05F061" w14:textId="77777777" w:rsidTr="0005455F">
        <w:tc>
          <w:tcPr>
            <w:tcW w:w="1696" w:type="dxa"/>
          </w:tcPr>
          <w:p w14:paraId="6C2E62E0" w14:textId="0BD5D136" w:rsidR="008E6019" w:rsidRPr="00D432D8" w:rsidRDefault="008E6019" w:rsidP="008E6019">
            <w:pPr>
              <w:spacing w:before="40" w:after="40"/>
              <w:rPr>
                <w:rFonts w:ascii="GT America Regular" w:hAnsi="GT America Regular"/>
              </w:rPr>
            </w:pPr>
            <w:r w:rsidRPr="00D432D8">
              <w:rPr>
                <w:rFonts w:ascii="GT America Regular" w:hAnsi="GT America Regular"/>
              </w:rPr>
              <w:t>CPP6012</w:t>
            </w:r>
            <w:r w:rsidR="00EC2305" w:rsidRPr="00D432D8">
              <w:rPr>
                <w:rFonts w:ascii="GT America Regular" w:hAnsi="GT America Regular"/>
              </w:rPr>
              <w:t>1</w:t>
            </w:r>
          </w:p>
        </w:tc>
        <w:tc>
          <w:tcPr>
            <w:tcW w:w="7376" w:type="dxa"/>
          </w:tcPr>
          <w:p w14:paraId="4A940EBB" w14:textId="77777777" w:rsidR="008E6019" w:rsidRPr="00D432D8" w:rsidRDefault="008E6019" w:rsidP="008E6019">
            <w:pPr>
              <w:spacing w:before="40" w:after="40"/>
              <w:rPr>
                <w:rFonts w:ascii="GT America Regular" w:hAnsi="GT America Regular"/>
              </w:rPr>
            </w:pPr>
            <w:r w:rsidRPr="00D432D8">
              <w:rPr>
                <w:rFonts w:ascii="GT America Regular" w:hAnsi="GT America Regular"/>
              </w:rPr>
              <w:t>Advanced Diploma of Surveying</w:t>
            </w:r>
          </w:p>
        </w:tc>
      </w:tr>
      <w:tr w:rsidR="008E6019" w:rsidRPr="00D432D8" w14:paraId="47DE70D2" w14:textId="77777777" w:rsidTr="0005455F">
        <w:tc>
          <w:tcPr>
            <w:tcW w:w="1696" w:type="dxa"/>
          </w:tcPr>
          <w:p w14:paraId="6B005B22" w14:textId="203E3C3E" w:rsidR="008E6019" w:rsidRPr="00D432D8" w:rsidRDefault="008E6019" w:rsidP="008E6019">
            <w:pPr>
              <w:spacing w:before="40" w:after="40"/>
              <w:rPr>
                <w:rFonts w:ascii="GT America Regular" w:hAnsi="GT America Regular"/>
              </w:rPr>
            </w:pPr>
            <w:r w:rsidRPr="00D432D8">
              <w:rPr>
                <w:rFonts w:ascii="GT America Regular" w:hAnsi="GT America Regular"/>
              </w:rPr>
              <w:t>CPP6042</w:t>
            </w:r>
            <w:r w:rsidR="00EC2305" w:rsidRPr="00D432D8">
              <w:rPr>
                <w:rFonts w:ascii="GT America Regular" w:hAnsi="GT America Regular"/>
              </w:rPr>
              <w:t>1</w:t>
            </w:r>
          </w:p>
        </w:tc>
        <w:tc>
          <w:tcPr>
            <w:tcW w:w="7376" w:type="dxa"/>
          </w:tcPr>
          <w:p w14:paraId="07B50DC8" w14:textId="7769BCBD" w:rsidR="008E6019" w:rsidRPr="00D432D8" w:rsidRDefault="008E6019" w:rsidP="008E6019">
            <w:pPr>
              <w:spacing w:before="40" w:after="40"/>
              <w:rPr>
                <w:rFonts w:ascii="GT America Regular" w:hAnsi="GT America Regular"/>
              </w:rPr>
            </w:pPr>
            <w:r w:rsidRPr="00D432D8">
              <w:rPr>
                <w:rFonts w:ascii="GT America Regular" w:hAnsi="GT America Regular"/>
              </w:rPr>
              <w:t>Advanced Diploma of Building Design</w:t>
            </w:r>
          </w:p>
        </w:tc>
      </w:tr>
      <w:tr w:rsidR="008E6019" w:rsidRPr="00D432D8" w14:paraId="36FD53C5" w14:textId="77777777" w:rsidTr="0005455F">
        <w:tc>
          <w:tcPr>
            <w:tcW w:w="1696" w:type="dxa"/>
          </w:tcPr>
          <w:p w14:paraId="51470B81" w14:textId="3E9EFFE3" w:rsidR="008E6019" w:rsidRPr="00D432D8" w:rsidRDefault="008E6019" w:rsidP="008E6019">
            <w:pPr>
              <w:spacing w:before="40" w:after="40"/>
              <w:rPr>
                <w:rFonts w:ascii="GT America Regular" w:hAnsi="GT America Regular"/>
              </w:rPr>
            </w:pPr>
            <w:r w:rsidRPr="00D432D8">
              <w:rPr>
                <w:rFonts w:ascii="GT America Regular" w:hAnsi="GT America Regular"/>
              </w:rPr>
              <w:t>CPP8022</w:t>
            </w:r>
            <w:r w:rsidR="00EC2305" w:rsidRPr="00D432D8">
              <w:rPr>
                <w:rFonts w:ascii="GT America Regular" w:hAnsi="GT America Regular"/>
              </w:rPr>
              <w:t>1</w:t>
            </w:r>
          </w:p>
        </w:tc>
        <w:tc>
          <w:tcPr>
            <w:tcW w:w="7376" w:type="dxa"/>
          </w:tcPr>
          <w:p w14:paraId="2D913725" w14:textId="50F0F741" w:rsidR="008E6019" w:rsidRPr="00D432D8" w:rsidRDefault="008E6019" w:rsidP="008E6019">
            <w:pPr>
              <w:spacing w:before="40" w:after="40"/>
              <w:rPr>
                <w:rFonts w:ascii="GT America Regular" w:hAnsi="GT America Regular"/>
              </w:rPr>
            </w:pPr>
            <w:r w:rsidRPr="00D432D8">
              <w:rPr>
                <w:rFonts w:ascii="GT America Regular" w:hAnsi="GT America Regular"/>
              </w:rPr>
              <w:t>Graduate Diploma of Building Design</w:t>
            </w:r>
          </w:p>
        </w:tc>
      </w:tr>
    </w:tbl>
    <w:p w14:paraId="0A25727E" w14:textId="77777777" w:rsidR="00F952CE" w:rsidRPr="00D432D8" w:rsidRDefault="00F952CE" w:rsidP="00F952CE">
      <w:pPr>
        <w:pStyle w:val="BodyText"/>
        <w:rPr>
          <w:rFonts w:ascii="GT America Regular" w:hAnsi="GT America Regular"/>
        </w:rPr>
      </w:pPr>
    </w:p>
    <w:p w14:paraId="59A6132E" w14:textId="77777777" w:rsidR="00127477" w:rsidRPr="00D432D8" w:rsidRDefault="00127477" w:rsidP="00F952CE">
      <w:pPr>
        <w:pStyle w:val="BodyText"/>
        <w:rPr>
          <w:rFonts w:ascii="GT America Regular" w:hAnsi="GT America Regular"/>
        </w:rPr>
        <w:sectPr w:rsidR="00127477" w:rsidRPr="00D432D8" w:rsidSect="00075949">
          <w:pgSz w:w="11907" w:h="16839" w:code="9"/>
          <w:pgMar w:top="1440" w:right="1440" w:bottom="1440" w:left="1440" w:header="709" w:footer="709" w:gutter="0"/>
          <w:cols w:space="708"/>
          <w:docGrid w:linePitch="360"/>
        </w:sectPr>
      </w:pPr>
      <w:bookmarkStart w:id="51" w:name="_Toc3566260"/>
    </w:p>
    <w:p w14:paraId="32215D5F" w14:textId="769EA59C" w:rsidR="00AA7D91" w:rsidRPr="00D432D8" w:rsidRDefault="00AA7D91" w:rsidP="0077623C">
      <w:pPr>
        <w:pStyle w:val="Heading4"/>
        <w:rPr>
          <w:rFonts w:ascii="GT America Regular" w:hAnsi="GT America Regular"/>
        </w:rPr>
      </w:pPr>
      <w:bookmarkStart w:id="52" w:name="_Toc11411272"/>
      <w:bookmarkStart w:id="53" w:name="_Toc35196429"/>
      <w:bookmarkStart w:id="54" w:name="_Toc35204992"/>
      <w:bookmarkStart w:id="55" w:name="_Toc89339249"/>
      <w:bookmarkEnd w:id="51"/>
      <w:r w:rsidRPr="00D432D8">
        <w:rPr>
          <w:rFonts w:ascii="GT America Regular" w:hAnsi="GT America Regular"/>
        </w:rPr>
        <w:lastRenderedPageBreak/>
        <w:t xml:space="preserve">CPP </w:t>
      </w:r>
      <w:r w:rsidR="00E01322" w:rsidRPr="00D432D8">
        <w:rPr>
          <w:rFonts w:ascii="GT America Regular" w:hAnsi="GT America Regular"/>
        </w:rPr>
        <w:t>u</w:t>
      </w:r>
      <w:r w:rsidRPr="00D432D8">
        <w:rPr>
          <w:rFonts w:ascii="GT America Regular" w:hAnsi="GT America Regular"/>
        </w:rPr>
        <w:t>nits of competency</w:t>
      </w:r>
      <w:bookmarkEnd w:id="52"/>
      <w:bookmarkEnd w:id="53"/>
      <w:bookmarkEnd w:id="54"/>
      <w:bookmarkEnd w:id="55"/>
      <w:r w:rsidRPr="00D432D8">
        <w:rPr>
          <w:rFonts w:ascii="GT America Regular" w:hAnsi="GT America Regular"/>
        </w:rPr>
        <w:t xml:space="preserve"> </w:t>
      </w:r>
    </w:p>
    <w:p w14:paraId="4507C1AE" w14:textId="77777777" w:rsidR="00AA7D91" w:rsidRPr="00D432D8" w:rsidRDefault="00AA7D91" w:rsidP="00AA7D91">
      <w:pPr>
        <w:pStyle w:val="BodyText"/>
        <w:rPr>
          <w:rFonts w:ascii="GT America Regular" w:hAnsi="GT America Regular"/>
        </w:rPr>
      </w:pPr>
      <w:r w:rsidRPr="00D432D8">
        <w:rPr>
          <w:rFonts w:ascii="GT America Regular" w:hAnsi="GT America Regular"/>
        </w:rPr>
        <w:t>A unit of competency is a specification of industry skills and knowledge and the application of those skills and knowledge to the standard of performance required in the workplace.</w:t>
      </w:r>
    </w:p>
    <w:p w14:paraId="559E0494" w14:textId="77777777" w:rsidR="00AA7D91" w:rsidRPr="00D432D8" w:rsidRDefault="00AA7D91" w:rsidP="00AA7D91">
      <w:pPr>
        <w:pStyle w:val="BodyText"/>
        <w:rPr>
          <w:rFonts w:ascii="GT America Regular" w:hAnsi="GT America Regular"/>
        </w:rPr>
      </w:pPr>
      <w:r w:rsidRPr="00D432D8">
        <w:rPr>
          <w:rFonts w:ascii="GT America Regular" w:hAnsi="GT America Regular"/>
        </w:rPr>
        <w:t xml:space="preserve">Every unit of competency has associated assessment requirements that describe the evidence and required conditions for assessment. </w:t>
      </w:r>
    </w:p>
    <w:tbl>
      <w:tblPr>
        <w:tblStyle w:val="TableGrid"/>
        <w:tblW w:w="9072" w:type="dxa"/>
        <w:tblLayout w:type="fixed"/>
        <w:tblLook w:val="0600" w:firstRow="0" w:lastRow="0" w:firstColumn="0" w:lastColumn="0" w:noHBand="1" w:noVBand="1"/>
      </w:tblPr>
      <w:tblGrid>
        <w:gridCol w:w="1701"/>
        <w:gridCol w:w="7371"/>
      </w:tblGrid>
      <w:tr w:rsidR="00AA7D91" w:rsidRPr="00D432D8" w14:paraId="6E11B70D" w14:textId="77777777" w:rsidTr="004B1AA0">
        <w:trPr>
          <w:tblHeader/>
        </w:trPr>
        <w:tc>
          <w:tcPr>
            <w:tcW w:w="1701" w:type="dxa"/>
            <w:vAlign w:val="center"/>
          </w:tcPr>
          <w:p w14:paraId="2A228FD6" w14:textId="77777777" w:rsidR="00AA7D91" w:rsidRPr="00D432D8" w:rsidRDefault="00AA7D91" w:rsidP="00B61517">
            <w:pPr>
              <w:pStyle w:val="BodyText"/>
              <w:tabs>
                <w:tab w:val="clear" w:pos="567"/>
              </w:tabs>
              <w:spacing w:before="60" w:after="60"/>
              <w:rPr>
                <w:rFonts w:ascii="GT America Regular" w:hAnsi="GT America Regular"/>
                <w:lang w:val="en-AU"/>
              </w:rPr>
            </w:pPr>
            <w:r w:rsidRPr="00D432D8">
              <w:rPr>
                <w:rFonts w:ascii="GT America Regular" w:eastAsia="Times New Roman" w:hAnsi="GT America Regular" w:cs="Calibri"/>
                <w:b/>
                <w:bCs/>
                <w:color w:val="000000"/>
              </w:rPr>
              <w:t xml:space="preserve">Unit Code </w:t>
            </w:r>
          </w:p>
        </w:tc>
        <w:tc>
          <w:tcPr>
            <w:tcW w:w="7371" w:type="dxa"/>
            <w:vAlign w:val="center"/>
          </w:tcPr>
          <w:p w14:paraId="0AF4D811" w14:textId="77777777" w:rsidR="00AA7D91" w:rsidRPr="00D432D8" w:rsidRDefault="00AA7D91" w:rsidP="00B61517">
            <w:pPr>
              <w:pStyle w:val="BodyText"/>
              <w:tabs>
                <w:tab w:val="clear" w:pos="567"/>
              </w:tabs>
              <w:spacing w:before="60" w:after="60"/>
              <w:rPr>
                <w:rFonts w:ascii="GT America Regular" w:hAnsi="GT America Regular"/>
                <w:lang w:val="en-AU"/>
              </w:rPr>
            </w:pPr>
            <w:r w:rsidRPr="00D432D8">
              <w:rPr>
                <w:rFonts w:ascii="GT America Regular" w:eastAsia="Times New Roman" w:hAnsi="GT America Regular" w:cs="Calibri"/>
                <w:b/>
                <w:bCs/>
                <w:color w:val="000000"/>
              </w:rPr>
              <w:t>Unit Title</w:t>
            </w:r>
          </w:p>
        </w:tc>
      </w:tr>
      <w:tr w:rsidR="00293B11" w:rsidRPr="00D432D8" w14:paraId="3D8EE2F9" w14:textId="77777777" w:rsidTr="004B1AA0">
        <w:tc>
          <w:tcPr>
            <w:tcW w:w="1701" w:type="dxa"/>
          </w:tcPr>
          <w:p w14:paraId="0F7B497C" w14:textId="7415837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CPPACC4001</w:t>
            </w:r>
          </w:p>
        </w:tc>
        <w:tc>
          <w:tcPr>
            <w:tcW w:w="7371" w:type="dxa"/>
          </w:tcPr>
          <w:p w14:paraId="07BECB6E" w14:textId="7862451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disability awareness to assess and determine access solutions</w:t>
            </w:r>
          </w:p>
        </w:tc>
      </w:tr>
      <w:tr w:rsidR="00293B11" w:rsidRPr="00D432D8" w14:paraId="0CCAF603" w14:textId="77777777" w:rsidTr="004B1AA0">
        <w:tc>
          <w:tcPr>
            <w:tcW w:w="1701" w:type="dxa"/>
          </w:tcPr>
          <w:p w14:paraId="01F374C5" w14:textId="6D02BA0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CPPACC4002</w:t>
            </w:r>
          </w:p>
        </w:tc>
        <w:tc>
          <w:tcPr>
            <w:tcW w:w="7371" w:type="dxa"/>
          </w:tcPr>
          <w:p w14:paraId="73D350AD" w14:textId="1CA8BEC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building control legislation to accessibility assessment of small-scale buildings</w:t>
            </w:r>
          </w:p>
        </w:tc>
      </w:tr>
      <w:tr w:rsidR="00293B11" w:rsidRPr="00D432D8" w14:paraId="3D16EEAD" w14:textId="77777777" w:rsidTr="004B1AA0">
        <w:tc>
          <w:tcPr>
            <w:tcW w:w="1701" w:type="dxa"/>
          </w:tcPr>
          <w:p w14:paraId="725C6E0D" w14:textId="10AB660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CPPACC4003</w:t>
            </w:r>
          </w:p>
        </w:tc>
        <w:tc>
          <w:tcPr>
            <w:tcW w:w="7371" w:type="dxa"/>
          </w:tcPr>
          <w:p w14:paraId="5EF6CCAD" w14:textId="1A75176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accessibility of construction plans</w:t>
            </w:r>
          </w:p>
        </w:tc>
      </w:tr>
      <w:tr w:rsidR="00293B11" w:rsidRPr="00D432D8" w14:paraId="40B35204" w14:textId="77777777" w:rsidTr="004B1AA0">
        <w:tc>
          <w:tcPr>
            <w:tcW w:w="1701" w:type="dxa"/>
          </w:tcPr>
          <w:p w14:paraId="0B0B29DC" w14:textId="191042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CPPACC4004</w:t>
            </w:r>
          </w:p>
        </w:tc>
        <w:tc>
          <w:tcPr>
            <w:tcW w:w="7371" w:type="dxa"/>
          </w:tcPr>
          <w:p w14:paraId="465186F5" w14:textId="1FD9F84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Communicate effectively as an access consultant</w:t>
            </w:r>
          </w:p>
        </w:tc>
      </w:tr>
      <w:tr w:rsidR="00293B11" w:rsidRPr="00D432D8" w14:paraId="225D1005" w14:textId="77777777" w:rsidTr="004B1AA0">
        <w:tc>
          <w:tcPr>
            <w:tcW w:w="1701" w:type="dxa"/>
          </w:tcPr>
          <w:p w14:paraId="0803626B" w14:textId="0815AB8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CPPACC4005</w:t>
            </w:r>
          </w:p>
        </w:tc>
        <w:tc>
          <w:tcPr>
            <w:tcW w:w="7371" w:type="dxa"/>
          </w:tcPr>
          <w:p w14:paraId="04E36317" w14:textId="42634D8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building access audits</w:t>
            </w:r>
          </w:p>
        </w:tc>
      </w:tr>
      <w:tr w:rsidR="00293B11" w:rsidRPr="00D432D8" w14:paraId="60336131" w14:textId="77777777" w:rsidTr="004B1AA0">
        <w:tc>
          <w:tcPr>
            <w:tcW w:w="1701" w:type="dxa"/>
          </w:tcPr>
          <w:p w14:paraId="4C1AA116" w14:textId="76A270A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CPPACC4006</w:t>
            </w:r>
          </w:p>
        </w:tc>
        <w:tc>
          <w:tcPr>
            <w:tcW w:w="7371" w:type="dxa"/>
          </w:tcPr>
          <w:p w14:paraId="34A2AF7F" w14:textId="50C7FE52"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playground access audits</w:t>
            </w:r>
          </w:p>
        </w:tc>
      </w:tr>
      <w:tr w:rsidR="00293B11" w:rsidRPr="00D432D8" w14:paraId="120150B8" w14:textId="77777777" w:rsidTr="004B1AA0">
        <w:tc>
          <w:tcPr>
            <w:tcW w:w="1701" w:type="dxa"/>
          </w:tcPr>
          <w:p w14:paraId="41836140" w14:textId="2374793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CPPACC4007</w:t>
            </w:r>
          </w:p>
        </w:tc>
        <w:tc>
          <w:tcPr>
            <w:tcW w:w="7371" w:type="dxa"/>
          </w:tcPr>
          <w:p w14:paraId="68369BBB" w14:textId="465AFC4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streetscape access audits</w:t>
            </w:r>
          </w:p>
        </w:tc>
      </w:tr>
      <w:tr w:rsidR="00293B11" w:rsidRPr="00D432D8" w14:paraId="0086C582" w14:textId="77777777" w:rsidTr="004B1AA0">
        <w:tc>
          <w:tcPr>
            <w:tcW w:w="1701" w:type="dxa"/>
          </w:tcPr>
          <w:p w14:paraId="1FD8FF4C" w14:textId="2B8C628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CPPACC4008</w:t>
            </w:r>
          </w:p>
        </w:tc>
        <w:tc>
          <w:tcPr>
            <w:tcW w:w="7371" w:type="dxa"/>
          </w:tcPr>
          <w:p w14:paraId="62C6D283" w14:textId="43AD3DE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transport conveyance and boarding device access audits</w:t>
            </w:r>
          </w:p>
        </w:tc>
      </w:tr>
      <w:tr w:rsidR="00293B11" w:rsidRPr="00D432D8" w14:paraId="26801E6D" w14:textId="77777777" w:rsidTr="004B1AA0">
        <w:tc>
          <w:tcPr>
            <w:tcW w:w="1701" w:type="dxa"/>
          </w:tcPr>
          <w:p w14:paraId="2051732D" w14:textId="682D4EE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CPPACC4009</w:t>
            </w:r>
          </w:p>
        </w:tc>
        <w:tc>
          <w:tcPr>
            <w:tcW w:w="7371" w:type="dxa"/>
          </w:tcPr>
          <w:p w14:paraId="6FBC5119" w14:textId="2D38579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transport premises access audits</w:t>
            </w:r>
          </w:p>
        </w:tc>
      </w:tr>
      <w:tr w:rsidR="00293B11" w:rsidRPr="00D432D8" w14:paraId="014C6664" w14:textId="77777777" w:rsidTr="004B1AA0">
        <w:tc>
          <w:tcPr>
            <w:tcW w:w="1701" w:type="dxa"/>
          </w:tcPr>
          <w:p w14:paraId="55DC2E11" w14:textId="6585491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CPPACC4010</w:t>
            </w:r>
          </w:p>
        </w:tc>
        <w:tc>
          <w:tcPr>
            <w:tcW w:w="7371" w:type="dxa"/>
          </w:tcPr>
          <w:p w14:paraId="7AE0132C" w14:textId="4552069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aged care facility access audits</w:t>
            </w:r>
          </w:p>
        </w:tc>
      </w:tr>
      <w:tr w:rsidR="00293B11" w:rsidRPr="00D432D8" w14:paraId="14560EEE" w14:textId="77777777" w:rsidTr="004B1AA0">
        <w:tc>
          <w:tcPr>
            <w:tcW w:w="1701" w:type="dxa"/>
          </w:tcPr>
          <w:p w14:paraId="47F9C152" w14:textId="76D4C0A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CPPACC4011</w:t>
            </w:r>
          </w:p>
        </w:tc>
        <w:tc>
          <w:tcPr>
            <w:tcW w:w="7371" w:type="dxa"/>
          </w:tcPr>
          <w:p w14:paraId="537A4280" w14:textId="5AEEA32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educational facility access audits</w:t>
            </w:r>
          </w:p>
        </w:tc>
      </w:tr>
      <w:tr w:rsidR="00293B11" w:rsidRPr="00D432D8" w14:paraId="0BF1EBD5" w14:textId="77777777" w:rsidTr="004B1AA0">
        <w:tc>
          <w:tcPr>
            <w:tcW w:w="1701" w:type="dxa"/>
          </w:tcPr>
          <w:p w14:paraId="1978E15E" w14:textId="0FF6C24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CPPACC4012</w:t>
            </w:r>
          </w:p>
        </w:tc>
        <w:tc>
          <w:tcPr>
            <w:tcW w:w="7371" w:type="dxa"/>
          </w:tcPr>
          <w:p w14:paraId="4D6A8EB7" w14:textId="0888CC5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Conduct outdoor recreation area access audits</w:t>
            </w:r>
          </w:p>
        </w:tc>
      </w:tr>
      <w:tr w:rsidR="00293B11" w:rsidRPr="00D432D8" w14:paraId="5FA30CF5" w14:textId="77777777" w:rsidTr="004B1AA0">
        <w:tc>
          <w:tcPr>
            <w:tcW w:w="1701" w:type="dxa"/>
          </w:tcPr>
          <w:p w14:paraId="22240998" w14:textId="0314845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CPPACC4013</w:t>
            </w:r>
          </w:p>
        </w:tc>
        <w:tc>
          <w:tcPr>
            <w:tcW w:w="7371" w:type="dxa"/>
          </w:tcPr>
          <w:p w14:paraId="5B90DE0A" w14:textId="4526E4A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Contribute effectively to building development teams</w:t>
            </w:r>
          </w:p>
        </w:tc>
      </w:tr>
      <w:tr w:rsidR="00293B11" w:rsidRPr="00D432D8" w14:paraId="1B323250" w14:textId="77777777" w:rsidTr="004B1AA0">
        <w:tc>
          <w:tcPr>
            <w:tcW w:w="1701" w:type="dxa"/>
          </w:tcPr>
          <w:p w14:paraId="110AEEEA" w14:textId="001F116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CPPACC4014</w:t>
            </w:r>
          </w:p>
        </w:tc>
        <w:tc>
          <w:tcPr>
            <w:tcW w:w="7371" w:type="dxa"/>
          </w:tcPr>
          <w:p w14:paraId="6B7C50BC" w14:textId="42EC278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Facilitate the development of DDA Action Plans</w:t>
            </w:r>
          </w:p>
        </w:tc>
      </w:tr>
      <w:tr w:rsidR="00293B11" w:rsidRPr="00D432D8" w14:paraId="46228A65" w14:textId="77777777" w:rsidTr="004B1AA0">
        <w:tc>
          <w:tcPr>
            <w:tcW w:w="1701" w:type="dxa"/>
          </w:tcPr>
          <w:p w14:paraId="7C6BCFBB" w14:textId="2C54B6B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CPPACC4015</w:t>
            </w:r>
          </w:p>
        </w:tc>
        <w:tc>
          <w:tcPr>
            <w:tcW w:w="7371" w:type="dxa"/>
          </w:tcPr>
          <w:p w14:paraId="4F0D23C8" w14:textId="48F370D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Follow WHS requirements when working at client sites</w:t>
            </w:r>
          </w:p>
        </w:tc>
      </w:tr>
      <w:tr w:rsidR="00293B11" w:rsidRPr="00D432D8" w14:paraId="26EE3171" w14:textId="77777777" w:rsidTr="004B1AA0">
        <w:tc>
          <w:tcPr>
            <w:tcW w:w="1701" w:type="dxa"/>
          </w:tcPr>
          <w:p w14:paraId="30B8BD1E" w14:textId="3E3D9FF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CPPACC4016</w:t>
            </w:r>
          </w:p>
        </w:tc>
        <w:tc>
          <w:tcPr>
            <w:tcW w:w="7371" w:type="dxa"/>
          </w:tcPr>
          <w:p w14:paraId="3A3BE5DD" w14:textId="5D2E536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Manage risk to access consulting operations</w:t>
            </w:r>
          </w:p>
        </w:tc>
      </w:tr>
      <w:tr w:rsidR="00293B11" w:rsidRPr="00D432D8" w14:paraId="406BA675" w14:textId="77777777" w:rsidTr="004B1AA0">
        <w:tc>
          <w:tcPr>
            <w:tcW w:w="1701" w:type="dxa"/>
          </w:tcPr>
          <w:p w14:paraId="1F85E584" w14:textId="554217E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CPPACC4017</w:t>
            </w:r>
          </w:p>
        </w:tc>
        <w:tc>
          <w:tcPr>
            <w:tcW w:w="7371" w:type="dxa"/>
          </w:tcPr>
          <w:p w14:paraId="6EC2C0CF" w14:textId="639C5E1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access reports</w:t>
            </w:r>
          </w:p>
        </w:tc>
      </w:tr>
      <w:tr w:rsidR="00293B11" w:rsidRPr="00D432D8" w14:paraId="15EFEB86" w14:textId="77777777" w:rsidTr="004B1AA0">
        <w:tc>
          <w:tcPr>
            <w:tcW w:w="1701" w:type="dxa"/>
          </w:tcPr>
          <w:p w14:paraId="5CD4FECD" w14:textId="00D3BD9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CPPACC4018</w:t>
            </w:r>
          </w:p>
        </w:tc>
        <w:tc>
          <w:tcPr>
            <w:tcW w:w="7371" w:type="dxa"/>
          </w:tcPr>
          <w:p w14:paraId="723FD589" w14:textId="561D9DD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deliver and evaluate public education sessions on access</w:t>
            </w:r>
          </w:p>
        </w:tc>
      </w:tr>
      <w:tr w:rsidR="00293B11" w:rsidRPr="00D432D8" w14:paraId="74A8C295" w14:textId="77777777" w:rsidTr="004B1AA0">
        <w:tc>
          <w:tcPr>
            <w:tcW w:w="1701" w:type="dxa"/>
          </w:tcPr>
          <w:p w14:paraId="5EB0EF3B" w14:textId="493CA28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CPPACC4019</w:t>
            </w:r>
          </w:p>
        </w:tc>
        <w:tc>
          <w:tcPr>
            <w:tcW w:w="7371" w:type="dxa"/>
          </w:tcPr>
          <w:p w14:paraId="44D68493" w14:textId="363442E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building fitout</w:t>
            </w:r>
          </w:p>
        </w:tc>
      </w:tr>
      <w:tr w:rsidR="00293B11" w:rsidRPr="00D432D8" w14:paraId="7B261760" w14:textId="77777777" w:rsidTr="004B1AA0">
        <w:tc>
          <w:tcPr>
            <w:tcW w:w="1701" w:type="dxa"/>
          </w:tcPr>
          <w:p w14:paraId="28A83891" w14:textId="0DF674C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CPPACC4020</w:t>
            </w:r>
          </w:p>
        </w:tc>
        <w:tc>
          <w:tcPr>
            <w:tcW w:w="7371" w:type="dxa"/>
          </w:tcPr>
          <w:p w14:paraId="588ED8F5" w14:textId="42EBA5C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building renovations</w:t>
            </w:r>
          </w:p>
        </w:tc>
      </w:tr>
      <w:tr w:rsidR="00293B11" w:rsidRPr="00D432D8" w14:paraId="203C23FB" w14:textId="77777777" w:rsidTr="004B1AA0">
        <w:tc>
          <w:tcPr>
            <w:tcW w:w="1701" w:type="dxa"/>
          </w:tcPr>
          <w:p w14:paraId="78F4B331" w14:textId="6542A95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CPPACC4021</w:t>
            </w:r>
          </w:p>
        </w:tc>
        <w:tc>
          <w:tcPr>
            <w:tcW w:w="7371" w:type="dxa"/>
          </w:tcPr>
          <w:p w14:paraId="5E8B4753" w14:textId="496657D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the provision of services</w:t>
            </w:r>
          </w:p>
        </w:tc>
      </w:tr>
      <w:tr w:rsidR="00293B11" w:rsidRPr="00D432D8" w14:paraId="60045F2F" w14:textId="77777777" w:rsidTr="004B1AA0">
        <w:tc>
          <w:tcPr>
            <w:tcW w:w="1701" w:type="dxa"/>
          </w:tcPr>
          <w:p w14:paraId="1A562577" w14:textId="76450E5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CPPACC4022</w:t>
            </w:r>
          </w:p>
        </w:tc>
        <w:tc>
          <w:tcPr>
            <w:tcW w:w="7371" w:type="dxa"/>
          </w:tcPr>
          <w:p w14:paraId="75E7FDE6" w14:textId="5244697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Work effectively as an access consultant</w:t>
            </w:r>
          </w:p>
        </w:tc>
      </w:tr>
      <w:tr w:rsidR="00293B11" w:rsidRPr="00D432D8" w14:paraId="60227CE2" w14:textId="77777777" w:rsidTr="004B1AA0">
        <w:tc>
          <w:tcPr>
            <w:tcW w:w="1701" w:type="dxa"/>
          </w:tcPr>
          <w:p w14:paraId="60208124" w14:textId="258EBAE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CPPACC5001</w:t>
            </w:r>
          </w:p>
        </w:tc>
        <w:tc>
          <w:tcPr>
            <w:tcW w:w="7371" w:type="dxa"/>
          </w:tcPr>
          <w:p w14:paraId="5A072BA7" w14:textId="6FA4B3A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building work documentation for access compliance</w:t>
            </w:r>
          </w:p>
        </w:tc>
      </w:tr>
      <w:tr w:rsidR="00293B11" w:rsidRPr="00D432D8" w14:paraId="022D5F77" w14:textId="77777777" w:rsidTr="004B1AA0">
        <w:tc>
          <w:tcPr>
            <w:tcW w:w="1701" w:type="dxa"/>
          </w:tcPr>
          <w:p w14:paraId="77B6AEF3" w14:textId="1C8D5DB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CPPACC5002</w:t>
            </w:r>
          </w:p>
        </w:tc>
        <w:tc>
          <w:tcPr>
            <w:tcW w:w="7371" w:type="dxa"/>
          </w:tcPr>
          <w:p w14:paraId="3662AA55" w14:textId="76522BE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Inspect access compliance during the building process</w:t>
            </w:r>
          </w:p>
        </w:tc>
      </w:tr>
      <w:tr w:rsidR="00293B11" w:rsidRPr="00D432D8" w14:paraId="0E0DDB7E" w14:textId="77777777" w:rsidTr="004B1AA0">
        <w:tc>
          <w:tcPr>
            <w:tcW w:w="1701" w:type="dxa"/>
          </w:tcPr>
          <w:p w14:paraId="33F1C5B0" w14:textId="496AE34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CPPACC5003</w:t>
            </w:r>
          </w:p>
        </w:tc>
        <w:tc>
          <w:tcPr>
            <w:tcW w:w="7371" w:type="dxa"/>
          </w:tcPr>
          <w:p w14:paraId="5D39D0D8" w14:textId="249E1AF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anthropometric principles to accessible building design and fitout</w:t>
            </w:r>
          </w:p>
        </w:tc>
      </w:tr>
      <w:tr w:rsidR="00293B11" w:rsidRPr="00D432D8" w14:paraId="7CA255A2" w14:textId="77777777" w:rsidTr="004B1AA0">
        <w:tc>
          <w:tcPr>
            <w:tcW w:w="1701" w:type="dxa"/>
          </w:tcPr>
          <w:p w14:paraId="61CFDC37" w14:textId="607E7A4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CPPACC5004</w:t>
            </w:r>
          </w:p>
        </w:tc>
        <w:tc>
          <w:tcPr>
            <w:tcW w:w="7371" w:type="dxa"/>
          </w:tcPr>
          <w:p w14:paraId="7E401CEB" w14:textId="6F27021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building codes and standards to accessible large-scale buildings</w:t>
            </w:r>
          </w:p>
        </w:tc>
      </w:tr>
      <w:tr w:rsidR="00293B11" w:rsidRPr="00D432D8" w14:paraId="4BF9A38C" w14:textId="77777777" w:rsidTr="004B1AA0">
        <w:tc>
          <w:tcPr>
            <w:tcW w:w="1701" w:type="dxa"/>
          </w:tcPr>
          <w:p w14:paraId="3B2D3251" w14:textId="4687FA9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CPPACC5005</w:t>
            </w:r>
          </w:p>
        </w:tc>
        <w:tc>
          <w:tcPr>
            <w:tcW w:w="7371" w:type="dxa"/>
          </w:tcPr>
          <w:p w14:paraId="4FF02CF5" w14:textId="69A4F1E1"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Interpret and apply building control legislation when assessing large-scale buildings for access</w:t>
            </w:r>
          </w:p>
        </w:tc>
      </w:tr>
      <w:tr w:rsidR="00293B11" w:rsidRPr="00D432D8" w14:paraId="2CA8045D" w14:textId="77777777" w:rsidTr="004B1AA0">
        <w:tc>
          <w:tcPr>
            <w:tcW w:w="1701" w:type="dxa"/>
          </w:tcPr>
          <w:p w14:paraId="60B0D340" w14:textId="77E0371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CPPACC5006</w:t>
            </w:r>
          </w:p>
        </w:tc>
        <w:tc>
          <w:tcPr>
            <w:tcW w:w="7371" w:type="dxa"/>
          </w:tcPr>
          <w:p w14:paraId="7AA525CC" w14:textId="6FADDB2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ergonomic principles to accessible building design and fitout</w:t>
            </w:r>
          </w:p>
        </w:tc>
      </w:tr>
      <w:tr w:rsidR="00293B11" w:rsidRPr="00D432D8" w14:paraId="3AAB29A0" w14:textId="77777777" w:rsidTr="004B1AA0">
        <w:tc>
          <w:tcPr>
            <w:tcW w:w="1701" w:type="dxa"/>
          </w:tcPr>
          <w:p w14:paraId="6570A941" w14:textId="7BBD156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lastRenderedPageBreak/>
              <w:t>CPPACC5007</w:t>
            </w:r>
          </w:p>
        </w:tc>
        <w:tc>
          <w:tcPr>
            <w:tcW w:w="7371" w:type="dxa"/>
          </w:tcPr>
          <w:p w14:paraId="2E1A1BD9" w14:textId="1FEAC6B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mechanics of human body functions to accessible building design and fitout</w:t>
            </w:r>
          </w:p>
        </w:tc>
      </w:tr>
      <w:tr w:rsidR="00293B11" w:rsidRPr="00D432D8" w14:paraId="65F2B95C" w14:textId="77777777" w:rsidTr="004B1AA0">
        <w:tc>
          <w:tcPr>
            <w:tcW w:w="1701" w:type="dxa"/>
          </w:tcPr>
          <w:p w14:paraId="36DC0072" w14:textId="0CD7350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CPPACC5008</w:t>
            </w:r>
          </w:p>
        </w:tc>
        <w:tc>
          <w:tcPr>
            <w:tcW w:w="7371" w:type="dxa"/>
          </w:tcPr>
          <w:p w14:paraId="3109F46D" w14:textId="371A046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Assess the construction of existing buildings and new building work required to be accessible</w:t>
            </w:r>
          </w:p>
        </w:tc>
      </w:tr>
      <w:tr w:rsidR="004F45E4" w:rsidRPr="00D432D8" w14:paraId="6F72BC4C" w14:textId="77777777" w:rsidTr="004B1AA0">
        <w:tc>
          <w:tcPr>
            <w:tcW w:w="1701" w:type="dxa"/>
          </w:tcPr>
          <w:p w14:paraId="48F325E8" w14:textId="448374EF" w:rsidR="004F45E4" w:rsidRPr="00D432D8" w:rsidRDefault="004F45E4" w:rsidP="00293B11">
            <w:pPr>
              <w:pStyle w:val="BodyText"/>
              <w:tabs>
                <w:tab w:val="clear" w:pos="567"/>
              </w:tabs>
              <w:spacing w:before="60" w:after="60"/>
              <w:rPr>
                <w:rFonts w:ascii="GT America Regular" w:hAnsi="GT America Regular" w:cs="Open Sans"/>
                <w:szCs w:val="20"/>
              </w:rPr>
            </w:pPr>
            <w:r w:rsidRPr="004F45E4">
              <w:rPr>
                <w:rFonts w:ascii="GT America Regular" w:hAnsi="GT America Regular" w:cs="Open Sans"/>
                <w:szCs w:val="20"/>
              </w:rPr>
              <w:t>CPPACC5009</w:t>
            </w:r>
          </w:p>
        </w:tc>
        <w:tc>
          <w:tcPr>
            <w:tcW w:w="7371" w:type="dxa"/>
          </w:tcPr>
          <w:p w14:paraId="3302047B" w14:textId="5FA47E05" w:rsidR="004F45E4" w:rsidRPr="00D432D8" w:rsidRDefault="004F45E4" w:rsidP="00293B11">
            <w:pPr>
              <w:pStyle w:val="BodyText"/>
              <w:tabs>
                <w:tab w:val="clear" w:pos="567"/>
              </w:tabs>
              <w:spacing w:before="60" w:after="60"/>
              <w:rPr>
                <w:rFonts w:ascii="GT America Regular" w:hAnsi="GT America Regular" w:cs="Open Sans"/>
                <w:szCs w:val="20"/>
              </w:rPr>
            </w:pPr>
            <w:r w:rsidRPr="004F45E4">
              <w:rPr>
                <w:rFonts w:ascii="GT America Regular" w:hAnsi="GT America Regular" w:cs="Open Sans"/>
                <w:szCs w:val="20"/>
              </w:rPr>
              <w:t>Evaluate and select construction materials for accessible buildings</w:t>
            </w:r>
          </w:p>
        </w:tc>
      </w:tr>
      <w:tr w:rsidR="00293B11" w:rsidRPr="00D432D8" w14:paraId="65498445" w14:textId="77777777" w:rsidTr="004B1AA0">
        <w:tc>
          <w:tcPr>
            <w:tcW w:w="1701" w:type="dxa"/>
          </w:tcPr>
          <w:p w14:paraId="0354A48B" w14:textId="620441F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CPPACC5010</w:t>
            </w:r>
          </w:p>
        </w:tc>
        <w:tc>
          <w:tcPr>
            <w:tcW w:w="7371" w:type="dxa"/>
          </w:tcPr>
          <w:p w14:paraId="613910E1" w14:textId="5863C22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access advice on the design of the built environment</w:t>
            </w:r>
          </w:p>
        </w:tc>
      </w:tr>
      <w:tr w:rsidR="00293B11" w:rsidRPr="00D432D8" w14:paraId="756ECAA6" w14:textId="77777777" w:rsidTr="004B1AA0">
        <w:tc>
          <w:tcPr>
            <w:tcW w:w="1701" w:type="dxa"/>
          </w:tcPr>
          <w:p w14:paraId="35583651" w14:textId="061B293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CPPACC5011</w:t>
            </w:r>
          </w:p>
        </w:tc>
        <w:tc>
          <w:tcPr>
            <w:tcW w:w="7371" w:type="dxa"/>
          </w:tcPr>
          <w:p w14:paraId="14289F2A" w14:textId="5B08991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concept designs for accessible building work</w:t>
            </w:r>
          </w:p>
        </w:tc>
      </w:tr>
      <w:tr w:rsidR="00293B11" w:rsidRPr="00D432D8" w14:paraId="23EE51A1" w14:textId="77777777" w:rsidTr="004B1AA0">
        <w:tc>
          <w:tcPr>
            <w:tcW w:w="1701" w:type="dxa"/>
          </w:tcPr>
          <w:p w14:paraId="0F6E98E5" w14:textId="73E5E21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CPPACC5012</w:t>
            </w:r>
          </w:p>
        </w:tc>
        <w:tc>
          <w:tcPr>
            <w:tcW w:w="7371" w:type="dxa"/>
          </w:tcPr>
          <w:p w14:paraId="20EC4A62" w14:textId="551F8B4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written design briefs for accessible building work</w:t>
            </w:r>
          </w:p>
        </w:tc>
      </w:tr>
      <w:tr w:rsidR="00293B11" w:rsidRPr="00D432D8" w14:paraId="54BB3008" w14:textId="77777777" w:rsidTr="004B1AA0">
        <w:tc>
          <w:tcPr>
            <w:tcW w:w="1701" w:type="dxa"/>
          </w:tcPr>
          <w:p w14:paraId="39DE9503" w14:textId="362F3DF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CPPACC5013</w:t>
            </w:r>
          </w:p>
        </w:tc>
        <w:tc>
          <w:tcPr>
            <w:tcW w:w="7371" w:type="dxa"/>
          </w:tcPr>
          <w:p w14:paraId="2B075E58" w14:textId="4D6933C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and administer tender documentation for accessible building work</w:t>
            </w:r>
          </w:p>
        </w:tc>
      </w:tr>
      <w:tr w:rsidR="00293B11" w:rsidRPr="00D432D8" w14:paraId="691DCAAD" w14:textId="77777777" w:rsidTr="004B1AA0">
        <w:tc>
          <w:tcPr>
            <w:tcW w:w="1701" w:type="dxa"/>
          </w:tcPr>
          <w:p w14:paraId="28CBADA1" w14:textId="57F332B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CPPACC5014</w:t>
            </w:r>
          </w:p>
        </w:tc>
        <w:tc>
          <w:tcPr>
            <w:tcW w:w="7371" w:type="dxa"/>
          </w:tcPr>
          <w:p w14:paraId="28D0B0DD" w14:textId="27EDEB94"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contract documentation for accessible building work</w:t>
            </w:r>
          </w:p>
        </w:tc>
      </w:tr>
      <w:tr w:rsidR="00293B11" w:rsidRPr="00D432D8" w14:paraId="7CBBA515" w14:textId="77777777" w:rsidTr="004B1AA0">
        <w:tc>
          <w:tcPr>
            <w:tcW w:w="1701" w:type="dxa"/>
          </w:tcPr>
          <w:p w14:paraId="37B32D2F" w14:textId="6D7356B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CPPACC5015</w:t>
            </w:r>
          </w:p>
        </w:tc>
        <w:tc>
          <w:tcPr>
            <w:tcW w:w="7371" w:type="dxa"/>
          </w:tcPr>
          <w:p w14:paraId="6FD941BB" w14:textId="7CD2B56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Prepare specification documentation for accessible building work</w:t>
            </w:r>
          </w:p>
        </w:tc>
      </w:tr>
      <w:tr w:rsidR="00293B11" w:rsidRPr="00D432D8" w14:paraId="506142FC" w14:textId="77777777" w:rsidTr="004B1AA0">
        <w:tc>
          <w:tcPr>
            <w:tcW w:w="1701" w:type="dxa"/>
          </w:tcPr>
          <w:p w14:paraId="3749CDCE" w14:textId="3A85DAE7"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CPPACC5016</w:t>
            </w:r>
          </w:p>
        </w:tc>
        <w:tc>
          <w:tcPr>
            <w:tcW w:w="7371" w:type="dxa"/>
          </w:tcPr>
          <w:p w14:paraId="2569369F" w14:textId="3C2BA975"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on renovations to private dwellings</w:t>
            </w:r>
          </w:p>
        </w:tc>
      </w:tr>
      <w:tr w:rsidR="00293B11" w:rsidRPr="00D432D8" w14:paraId="1A2D5245" w14:textId="77777777" w:rsidTr="004B1AA0">
        <w:tc>
          <w:tcPr>
            <w:tcW w:w="1701" w:type="dxa"/>
          </w:tcPr>
          <w:p w14:paraId="7A5D110C" w14:textId="7210C9AA"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CPPACC5017</w:t>
            </w:r>
          </w:p>
        </w:tc>
        <w:tc>
          <w:tcPr>
            <w:tcW w:w="7371" w:type="dxa"/>
          </w:tcPr>
          <w:p w14:paraId="5F63FEA8" w14:textId="091568A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on building renovations</w:t>
            </w:r>
          </w:p>
        </w:tc>
      </w:tr>
      <w:tr w:rsidR="00293B11" w:rsidRPr="00D432D8" w14:paraId="22F94A85" w14:textId="77777777" w:rsidTr="004B1AA0">
        <w:tc>
          <w:tcPr>
            <w:tcW w:w="1701" w:type="dxa"/>
          </w:tcPr>
          <w:p w14:paraId="28AD33C6" w14:textId="155BDB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CPPACC5018</w:t>
            </w:r>
          </w:p>
        </w:tc>
        <w:tc>
          <w:tcPr>
            <w:tcW w:w="7371" w:type="dxa"/>
          </w:tcPr>
          <w:p w14:paraId="17A7FF49" w14:textId="0006767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Provide expert access advice to complainants or respondents</w:t>
            </w:r>
          </w:p>
        </w:tc>
      </w:tr>
      <w:tr w:rsidR="00293B11" w:rsidRPr="00D432D8" w14:paraId="195E3BAF" w14:textId="77777777" w:rsidTr="004B1AA0">
        <w:tc>
          <w:tcPr>
            <w:tcW w:w="1701" w:type="dxa"/>
          </w:tcPr>
          <w:p w14:paraId="57B2901C" w14:textId="12FBF3E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CPPACC5019</w:t>
            </w:r>
          </w:p>
        </w:tc>
        <w:tc>
          <w:tcPr>
            <w:tcW w:w="7371" w:type="dxa"/>
          </w:tcPr>
          <w:p w14:paraId="784F6839" w14:textId="66C78BC6"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Coordinate the development and implementation of DDA Action Plans</w:t>
            </w:r>
          </w:p>
        </w:tc>
      </w:tr>
      <w:tr w:rsidR="00293B11" w:rsidRPr="00D432D8" w14:paraId="31AFFC56" w14:textId="77777777" w:rsidTr="004B1AA0">
        <w:tc>
          <w:tcPr>
            <w:tcW w:w="1701" w:type="dxa"/>
          </w:tcPr>
          <w:p w14:paraId="77C9FE49" w14:textId="104A29A8"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CPPACC5020</w:t>
            </w:r>
          </w:p>
        </w:tc>
        <w:tc>
          <w:tcPr>
            <w:tcW w:w="7371" w:type="dxa"/>
          </w:tcPr>
          <w:p w14:paraId="1B2D3DFE" w14:textId="082CC390"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Undertake research on access issues</w:t>
            </w:r>
          </w:p>
        </w:tc>
      </w:tr>
      <w:tr w:rsidR="00293B11" w:rsidRPr="00D432D8" w14:paraId="7FC8CA1E" w14:textId="77777777" w:rsidTr="004B1AA0">
        <w:tc>
          <w:tcPr>
            <w:tcW w:w="1701" w:type="dxa"/>
          </w:tcPr>
          <w:p w14:paraId="2F220C46" w14:textId="3857214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CPPACC6001</w:t>
            </w:r>
          </w:p>
        </w:tc>
        <w:tc>
          <w:tcPr>
            <w:tcW w:w="7371" w:type="dxa"/>
          </w:tcPr>
          <w:p w14:paraId="483DA3FC" w14:textId="01A3D8C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Participate as an access expert on an Access Panel</w:t>
            </w:r>
          </w:p>
        </w:tc>
      </w:tr>
      <w:tr w:rsidR="00293B11" w:rsidRPr="00D432D8" w14:paraId="25F041F4" w14:textId="77777777" w:rsidTr="004B1AA0">
        <w:tc>
          <w:tcPr>
            <w:tcW w:w="1701" w:type="dxa"/>
          </w:tcPr>
          <w:p w14:paraId="218EE43D" w14:textId="05C081DF"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CPPACC6002</w:t>
            </w:r>
          </w:p>
        </w:tc>
        <w:tc>
          <w:tcPr>
            <w:tcW w:w="7371" w:type="dxa"/>
          </w:tcPr>
          <w:p w14:paraId="01D6BBD3" w14:textId="4542FC3D"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performance-based codes and risk management principles when assessing buildings for access</w:t>
            </w:r>
          </w:p>
        </w:tc>
      </w:tr>
      <w:tr w:rsidR="00293B11" w:rsidRPr="00D432D8" w14:paraId="673DF703" w14:textId="77777777" w:rsidTr="004B1AA0">
        <w:tc>
          <w:tcPr>
            <w:tcW w:w="1701" w:type="dxa"/>
          </w:tcPr>
          <w:p w14:paraId="77AB5F1F" w14:textId="35D38649"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CPPACC6003</w:t>
            </w:r>
          </w:p>
        </w:tc>
        <w:tc>
          <w:tcPr>
            <w:tcW w:w="7371" w:type="dxa"/>
          </w:tcPr>
          <w:p w14:paraId="046D1151" w14:textId="0ED37C1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Apply unjustifiable hardship principles to assess solutions for access</w:t>
            </w:r>
          </w:p>
        </w:tc>
      </w:tr>
      <w:tr w:rsidR="00293B11" w:rsidRPr="00D432D8" w14:paraId="0CAD7F4C" w14:textId="77777777" w:rsidTr="004B1AA0">
        <w:tc>
          <w:tcPr>
            <w:tcW w:w="1701" w:type="dxa"/>
          </w:tcPr>
          <w:p w14:paraId="0FD40587" w14:textId="0285E3EC"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CPPACC8001</w:t>
            </w:r>
          </w:p>
        </w:tc>
        <w:tc>
          <w:tcPr>
            <w:tcW w:w="7371" w:type="dxa"/>
          </w:tcPr>
          <w:p w14:paraId="53E4D433" w14:textId="65858B6E"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Research and analyse access and use requirements for people with diverse disabilities</w:t>
            </w:r>
          </w:p>
        </w:tc>
      </w:tr>
      <w:tr w:rsidR="00293B11" w:rsidRPr="00D432D8" w14:paraId="1914B4CC" w14:textId="77777777" w:rsidTr="004B1AA0">
        <w:tc>
          <w:tcPr>
            <w:tcW w:w="1701" w:type="dxa"/>
          </w:tcPr>
          <w:p w14:paraId="7A61828D" w14:textId="4F42EBBB"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CPPACC8002</w:t>
            </w:r>
          </w:p>
        </w:tc>
        <w:tc>
          <w:tcPr>
            <w:tcW w:w="7371" w:type="dxa"/>
          </w:tcPr>
          <w:p w14:paraId="09DA5C54" w14:textId="555A3D93" w:rsidR="00293B11" w:rsidRPr="00D432D8" w:rsidRDefault="00293B11" w:rsidP="00293B11">
            <w:pPr>
              <w:pStyle w:val="BodyText"/>
              <w:tabs>
                <w:tab w:val="clear" w:pos="567"/>
              </w:tabs>
              <w:spacing w:before="60" w:after="60"/>
              <w:rPr>
                <w:rFonts w:ascii="GT America Regular" w:hAnsi="GT America Regular"/>
              </w:rPr>
            </w:pPr>
            <w:r w:rsidRPr="00D432D8">
              <w:rPr>
                <w:rFonts w:ascii="GT America Regular" w:hAnsi="GT America Regular" w:cs="Open Sans"/>
                <w:szCs w:val="20"/>
              </w:rPr>
              <w:t>Research and analyse access solutions for the built environment</w:t>
            </w:r>
          </w:p>
        </w:tc>
      </w:tr>
      <w:tr w:rsidR="00293B11" w:rsidRPr="00D432D8" w14:paraId="3F46F2F3" w14:textId="77777777" w:rsidTr="004B1AA0">
        <w:tc>
          <w:tcPr>
            <w:tcW w:w="1701" w:type="dxa"/>
          </w:tcPr>
          <w:p w14:paraId="7E6157C3" w14:textId="276531C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CPPBDN4101</w:t>
            </w:r>
          </w:p>
        </w:tc>
        <w:tc>
          <w:tcPr>
            <w:tcW w:w="7371" w:type="dxa"/>
          </w:tcPr>
          <w:p w14:paraId="7770D922" w14:textId="7F663D0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Work effectively in a building design environment</w:t>
            </w:r>
          </w:p>
        </w:tc>
      </w:tr>
      <w:tr w:rsidR="00293B11" w:rsidRPr="00D432D8" w14:paraId="4BEDC7DD" w14:textId="77777777" w:rsidTr="004B1AA0">
        <w:tc>
          <w:tcPr>
            <w:tcW w:w="1701" w:type="dxa"/>
          </w:tcPr>
          <w:p w14:paraId="1FE32906" w14:textId="0957C75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CPPBDN4102</w:t>
            </w:r>
          </w:p>
        </w:tc>
        <w:tc>
          <w:tcPr>
            <w:tcW w:w="7371" w:type="dxa"/>
          </w:tcPr>
          <w:p w14:paraId="68A98F5D" w14:textId="2BCA6D6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Analyse building design drawings</w:t>
            </w:r>
          </w:p>
        </w:tc>
      </w:tr>
      <w:tr w:rsidR="00293B11" w:rsidRPr="00D432D8" w14:paraId="73C5E936" w14:textId="77777777" w:rsidTr="004B1AA0">
        <w:tc>
          <w:tcPr>
            <w:tcW w:w="1701" w:type="dxa"/>
          </w:tcPr>
          <w:p w14:paraId="7C194465" w14:textId="68F392B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CPPBDN4103</w:t>
            </w:r>
          </w:p>
        </w:tc>
        <w:tc>
          <w:tcPr>
            <w:tcW w:w="7371" w:type="dxa"/>
          </w:tcPr>
          <w:p w14:paraId="7061D218" w14:textId="4EAD5C2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Use CAD software to produce drawings for building design projects</w:t>
            </w:r>
          </w:p>
        </w:tc>
      </w:tr>
      <w:tr w:rsidR="00293B11" w:rsidRPr="00D432D8" w14:paraId="4E2AA501" w14:textId="77777777" w:rsidTr="004B1AA0">
        <w:tc>
          <w:tcPr>
            <w:tcW w:w="1701" w:type="dxa"/>
          </w:tcPr>
          <w:p w14:paraId="0A90BE9F" w14:textId="3FE9440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CPPBDN4104</w:t>
            </w:r>
          </w:p>
        </w:tc>
        <w:tc>
          <w:tcPr>
            <w:tcW w:w="7371" w:type="dxa"/>
          </w:tcPr>
          <w:p w14:paraId="6DED92EE" w14:textId="368172C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Apply compliance requirements to Class 1 and 10 building design documentation</w:t>
            </w:r>
          </w:p>
        </w:tc>
      </w:tr>
      <w:tr w:rsidR="00293B11" w:rsidRPr="00D432D8" w14:paraId="4584EC53" w14:textId="77777777" w:rsidTr="004B1AA0">
        <w:tc>
          <w:tcPr>
            <w:tcW w:w="1701" w:type="dxa"/>
          </w:tcPr>
          <w:p w14:paraId="5508EA9C" w14:textId="3F0E950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CPPBDN4105</w:t>
            </w:r>
          </w:p>
        </w:tc>
        <w:tc>
          <w:tcPr>
            <w:tcW w:w="7371" w:type="dxa"/>
          </w:tcPr>
          <w:p w14:paraId="521D34F1" w14:textId="6E2F578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Prepare drawings for planning and building approval for Class 1 and 10 buildings</w:t>
            </w:r>
          </w:p>
        </w:tc>
      </w:tr>
      <w:tr w:rsidR="00293B11" w:rsidRPr="00D432D8" w14:paraId="69F67260" w14:textId="77777777" w:rsidTr="004B1AA0">
        <w:tc>
          <w:tcPr>
            <w:tcW w:w="1701" w:type="dxa"/>
          </w:tcPr>
          <w:p w14:paraId="176AFFC6" w14:textId="1F47F45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CPPBDN4106</w:t>
            </w:r>
          </w:p>
        </w:tc>
        <w:tc>
          <w:tcPr>
            <w:tcW w:w="7371" w:type="dxa"/>
          </w:tcPr>
          <w:p w14:paraId="7EE31DAD" w14:textId="32989EB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Investigate materials for construction of Class 1 and 10 buildings</w:t>
            </w:r>
          </w:p>
        </w:tc>
      </w:tr>
      <w:tr w:rsidR="00293B11" w:rsidRPr="00D432D8" w14:paraId="17E02BB4" w14:textId="77777777" w:rsidTr="004B1AA0">
        <w:tc>
          <w:tcPr>
            <w:tcW w:w="1701" w:type="dxa"/>
          </w:tcPr>
          <w:p w14:paraId="2E8EC8E2" w14:textId="106238C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CPPBDN4107</w:t>
            </w:r>
          </w:p>
        </w:tc>
        <w:tc>
          <w:tcPr>
            <w:tcW w:w="7371" w:type="dxa"/>
          </w:tcPr>
          <w:p w14:paraId="36BD512E" w14:textId="1ECB4A5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Investigate construction methods for Class 1 and 10 buildings</w:t>
            </w:r>
          </w:p>
        </w:tc>
      </w:tr>
      <w:tr w:rsidR="00293B11" w:rsidRPr="00D432D8" w14:paraId="7763DDC2" w14:textId="77777777" w:rsidTr="004B1AA0">
        <w:tc>
          <w:tcPr>
            <w:tcW w:w="1701" w:type="dxa"/>
          </w:tcPr>
          <w:p w14:paraId="0DF951A4" w14:textId="78DDCF0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CPPBDN4108</w:t>
            </w:r>
          </w:p>
        </w:tc>
        <w:tc>
          <w:tcPr>
            <w:tcW w:w="7371" w:type="dxa"/>
          </w:tcPr>
          <w:p w14:paraId="30BDAB5D" w14:textId="171A74C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Draw layout of required services for Class 1 and 10 buildings</w:t>
            </w:r>
          </w:p>
        </w:tc>
      </w:tr>
      <w:tr w:rsidR="00293B11" w:rsidRPr="00D432D8" w14:paraId="16873933" w14:textId="77777777" w:rsidTr="004B1AA0">
        <w:tc>
          <w:tcPr>
            <w:tcW w:w="1701" w:type="dxa"/>
          </w:tcPr>
          <w:p w14:paraId="4D3F468C" w14:textId="0FCF37D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CPPBDN4109</w:t>
            </w:r>
          </w:p>
        </w:tc>
        <w:tc>
          <w:tcPr>
            <w:tcW w:w="7371" w:type="dxa"/>
          </w:tcPr>
          <w:p w14:paraId="0F82586E" w14:textId="57F5D3E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Research architectural styles and movements</w:t>
            </w:r>
          </w:p>
        </w:tc>
      </w:tr>
      <w:tr w:rsidR="00293B11" w:rsidRPr="00D432D8" w14:paraId="2C96C0D8" w14:textId="77777777" w:rsidTr="004B1AA0">
        <w:tc>
          <w:tcPr>
            <w:tcW w:w="1701" w:type="dxa"/>
          </w:tcPr>
          <w:p w14:paraId="5CAA06B5" w14:textId="37195B6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CPPBDN4110</w:t>
            </w:r>
          </w:p>
        </w:tc>
        <w:tc>
          <w:tcPr>
            <w:tcW w:w="7371" w:type="dxa"/>
          </w:tcPr>
          <w:p w14:paraId="01D03BE7" w14:textId="4B2D07F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Set up BIM-capable software and files for building design drafting projects</w:t>
            </w:r>
          </w:p>
        </w:tc>
      </w:tr>
      <w:tr w:rsidR="00293B11" w:rsidRPr="00D432D8" w14:paraId="13BEF71E" w14:textId="77777777" w:rsidTr="004B1AA0">
        <w:tc>
          <w:tcPr>
            <w:tcW w:w="1701" w:type="dxa"/>
          </w:tcPr>
          <w:p w14:paraId="136E42EE" w14:textId="48FA95E1"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lastRenderedPageBreak/>
              <w:t>CPPBDN5101</w:t>
            </w:r>
          </w:p>
        </w:tc>
        <w:tc>
          <w:tcPr>
            <w:tcW w:w="7371" w:type="dxa"/>
          </w:tcPr>
          <w:p w14:paraId="080A71DE" w14:textId="3F644E3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digital 3-D models of building designs</w:t>
            </w:r>
          </w:p>
        </w:tc>
      </w:tr>
      <w:tr w:rsidR="00293B11" w:rsidRPr="00D432D8" w14:paraId="458ABF4F" w14:textId="77777777" w:rsidTr="004B1AA0">
        <w:tc>
          <w:tcPr>
            <w:tcW w:w="1701" w:type="dxa"/>
          </w:tcPr>
          <w:p w14:paraId="201AE67C" w14:textId="5A26F70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CPPBDN5102</w:t>
            </w:r>
          </w:p>
        </w:tc>
        <w:tc>
          <w:tcPr>
            <w:tcW w:w="7371" w:type="dxa"/>
          </w:tcPr>
          <w:p w14:paraId="4308D972" w14:textId="7586740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compliant designs for Class 1 and 10 buildings</w:t>
            </w:r>
          </w:p>
        </w:tc>
      </w:tr>
      <w:tr w:rsidR="00293B11" w:rsidRPr="00D432D8" w14:paraId="0F1C2B91" w14:textId="77777777" w:rsidTr="004B1AA0">
        <w:tc>
          <w:tcPr>
            <w:tcW w:w="1701" w:type="dxa"/>
          </w:tcPr>
          <w:p w14:paraId="76DA0BD1" w14:textId="2BDE1EA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CPPBDN5103</w:t>
            </w:r>
          </w:p>
        </w:tc>
        <w:tc>
          <w:tcPr>
            <w:tcW w:w="7371" w:type="dxa"/>
          </w:tcPr>
          <w:p w14:paraId="26045421" w14:textId="0484A9F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Produce compliant designs for Class 2-9 buildings up to two storeys</w:t>
            </w:r>
          </w:p>
        </w:tc>
      </w:tr>
      <w:tr w:rsidR="00293B11" w:rsidRPr="00D432D8" w14:paraId="26818756" w14:textId="77777777" w:rsidTr="004B1AA0">
        <w:tc>
          <w:tcPr>
            <w:tcW w:w="1701" w:type="dxa"/>
          </w:tcPr>
          <w:p w14:paraId="1540A05B" w14:textId="2D68DF2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CPPBDN5104</w:t>
            </w:r>
          </w:p>
        </w:tc>
        <w:tc>
          <w:tcPr>
            <w:tcW w:w="7371" w:type="dxa"/>
          </w:tcPr>
          <w:p w14:paraId="6B549268" w14:textId="6043C6C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drawings for planning and building approval for Class 2-9 buildings up to two storeys</w:t>
            </w:r>
          </w:p>
        </w:tc>
      </w:tr>
      <w:tr w:rsidR="00293B11" w:rsidRPr="00D432D8" w14:paraId="11C832EA" w14:textId="77777777" w:rsidTr="004B1AA0">
        <w:tc>
          <w:tcPr>
            <w:tcW w:w="1701" w:type="dxa"/>
          </w:tcPr>
          <w:p w14:paraId="3485E22E" w14:textId="504060A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CPPBDN5105</w:t>
            </w:r>
          </w:p>
        </w:tc>
        <w:tc>
          <w:tcPr>
            <w:tcW w:w="7371" w:type="dxa"/>
          </w:tcPr>
          <w:p w14:paraId="0F42D3E8" w14:textId="00EABE7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Evaluate construction materials and methods for Class 2-9 buildings up to two storeys</w:t>
            </w:r>
          </w:p>
        </w:tc>
      </w:tr>
      <w:tr w:rsidR="00293B11" w:rsidRPr="00D432D8" w14:paraId="634EE3F2" w14:textId="77777777" w:rsidTr="004B1AA0">
        <w:tc>
          <w:tcPr>
            <w:tcW w:w="1701" w:type="dxa"/>
          </w:tcPr>
          <w:p w14:paraId="484042FB" w14:textId="3D9A0EE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CPPBDN5106</w:t>
            </w:r>
          </w:p>
        </w:tc>
        <w:tc>
          <w:tcPr>
            <w:tcW w:w="7371" w:type="dxa"/>
          </w:tcPr>
          <w:p w14:paraId="6456718C" w14:textId="09AE45FF"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compliance requirements for Class 2-9 buildings up to two storeys</w:t>
            </w:r>
          </w:p>
        </w:tc>
      </w:tr>
      <w:tr w:rsidR="00293B11" w:rsidRPr="00D432D8" w14:paraId="12E73922" w14:textId="77777777" w:rsidTr="004B1AA0">
        <w:tc>
          <w:tcPr>
            <w:tcW w:w="1701" w:type="dxa"/>
          </w:tcPr>
          <w:p w14:paraId="33474EFB" w14:textId="203E28D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CPPBDN5107</w:t>
            </w:r>
          </w:p>
        </w:tc>
        <w:tc>
          <w:tcPr>
            <w:tcW w:w="7371" w:type="dxa"/>
          </w:tcPr>
          <w:p w14:paraId="51ADC83A" w14:textId="1624F36D"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contracts for small-scale building design projects</w:t>
            </w:r>
          </w:p>
        </w:tc>
      </w:tr>
      <w:tr w:rsidR="00293B11" w:rsidRPr="00D432D8" w14:paraId="4BB0B656" w14:textId="77777777" w:rsidTr="004B1AA0">
        <w:tc>
          <w:tcPr>
            <w:tcW w:w="1701" w:type="dxa"/>
          </w:tcPr>
          <w:p w14:paraId="1E43415C" w14:textId="0DE2E8F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CPPBDN5108</w:t>
            </w:r>
          </w:p>
        </w:tc>
        <w:tc>
          <w:tcPr>
            <w:tcW w:w="7371" w:type="dxa"/>
          </w:tcPr>
          <w:p w14:paraId="152F1E79" w14:textId="7BD47A6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Design timber framed buildings</w:t>
            </w:r>
          </w:p>
        </w:tc>
      </w:tr>
      <w:tr w:rsidR="00293B11" w:rsidRPr="00D432D8" w14:paraId="64A95BC2" w14:textId="77777777" w:rsidTr="004B1AA0">
        <w:tc>
          <w:tcPr>
            <w:tcW w:w="1701" w:type="dxa"/>
          </w:tcPr>
          <w:p w14:paraId="46F9D1F3" w14:textId="427B715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CPPBDN5109</w:t>
            </w:r>
          </w:p>
        </w:tc>
        <w:tc>
          <w:tcPr>
            <w:tcW w:w="7371" w:type="dxa"/>
          </w:tcPr>
          <w:p w14:paraId="78F8322A" w14:textId="0076F56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Recommend sustainability solutions for small-scale building design projects</w:t>
            </w:r>
          </w:p>
        </w:tc>
      </w:tr>
      <w:tr w:rsidR="00293B11" w:rsidRPr="00D432D8" w14:paraId="7D6F7BE9" w14:textId="77777777" w:rsidTr="004B1AA0">
        <w:tc>
          <w:tcPr>
            <w:tcW w:w="1701" w:type="dxa"/>
          </w:tcPr>
          <w:p w14:paraId="13635C57" w14:textId="3BCF8BD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CPPBDN5110</w:t>
            </w:r>
          </w:p>
        </w:tc>
        <w:tc>
          <w:tcPr>
            <w:tcW w:w="7371" w:type="dxa"/>
          </w:tcPr>
          <w:p w14:paraId="65DA294E" w14:textId="54A94432"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Inspect and assess sites to inform the design process</w:t>
            </w:r>
          </w:p>
        </w:tc>
      </w:tr>
      <w:tr w:rsidR="00293B11" w:rsidRPr="00D432D8" w14:paraId="419CF39B" w14:textId="77777777" w:rsidTr="004B1AA0">
        <w:tc>
          <w:tcPr>
            <w:tcW w:w="1701" w:type="dxa"/>
          </w:tcPr>
          <w:p w14:paraId="6DEAC802" w14:textId="385D547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CPPBDN5111</w:t>
            </w:r>
          </w:p>
        </w:tc>
        <w:tc>
          <w:tcPr>
            <w:tcW w:w="7371" w:type="dxa"/>
          </w:tcPr>
          <w:p w14:paraId="6307E9B0" w14:textId="2815025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rendered animations of 3-D models of small-scale building designs</w:t>
            </w:r>
          </w:p>
        </w:tc>
      </w:tr>
      <w:tr w:rsidR="00293B11" w:rsidRPr="00D432D8" w14:paraId="49CEAF76" w14:textId="77777777" w:rsidTr="004B1AA0">
        <w:tc>
          <w:tcPr>
            <w:tcW w:w="1701" w:type="dxa"/>
          </w:tcPr>
          <w:p w14:paraId="0EBB5361" w14:textId="6CAFBF8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CPPBDN6101</w:t>
            </w:r>
          </w:p>
        </w:tc>
        <w:tc>
          <w:tcPr>
            <w:tcW w:w="7371" w:type="dxa"/>
          </w:tcPr>
          <w:p w14:paraId="437A6703" w14:textId="7286F23E"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compliant designs for Class 2-9 buildings up to three storeys</w:t>
            </w:r>
          </w:p>
        </w:tc>
      </w:tr>
      <w:tr w:rsidR="00293B11" w:rsidRPr="00D432D8" w14:paraId="607EFF39" w14:textId="77777777" w:rsidTr="004B1AA0">
        <w:tc>
          <w:tcPr>
            <w:tcW w:w="1701" w:type="dxa"/>
          </w:tcPr>
          <w:p w14:paraId="332D25DB" w14:textId="33D8E9D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CPPBDN6102</w:t>
            </w:r>
          </w:p>
        </w:tc>
        <w:tc>
          <w:tcPr>
            <w:tcW w:w="7371" w:type="dxa"/>
          </w:tcPr>
          <w:p w14:paraId="661220BE" w14:textId="20070FE0"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drawings for planning and building approval for Class 2-9 buildings up to three storeys</w:t>
            </w:r>
          </w:p>
        </w:tc>
      </w:tr>
      <w:tr w:rsidR="00293B11" w:rsidRPr="00D432D8" w14:paraId="6FF7D3D1" w14:textId="77777777" w:rsidTr="004B1AA0">
        <w:tc>
          <w:tcPr>
            <w:tcW w:w="1701" w:type="dxa"/>
          </w:tcPr>
          <w:p w14:paraId="27DFFC98" w14:textId="7776B087"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CPPBDN6103</w:t>
            </w:r>
          </w:p>
        </w:tc>
        <w:tc>
          <w:tcPr>
            <w:tcW w:w="7371" w:type="dxa"/>
          </w:tcPr>
          <w:p w14:paraId="56EA2770" w14:textId="619A237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Evaluate construction materials, methods and services for Class 2-9 buildings up to three storeys</w:t>
            </w:r>
          </w:p>
        </w:tc>
      </w:tr>
      <w:tr w:rsidR="00293B11" w:rsidRPr="00D432D8" w14:paraId="69529CFF" w14:textId="77777777" w:rsidTr="004B1AA0">
        <w:tc>
          <w:tcPr>
            <w:tcW w:w="1701" w:type="dxa"/>
          </w:tcPr>
          <w:p w14:paraId="7E246E18" w14:textId="1F0578E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CPPBDN6104</w:t>
            </w:r>
          </w:p>
        </w:tc>
        <w:tc>
          <w:tcPr>
            <w:tcW w:w="7371" w:type="dxa"/>
          </w:tcPr>
          <w:p w14:paraId="56A093CA" w14:textId="6156AA4C"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compliance requirements for Class 2-9 building designs up to three storeys</w:t>
            </w:r>
          </w:p>
        </w:tc>
      </w:tr>
      <w:tr w:rsidR="00293B11" w:rsidRPr="00D432D8" w14:paraId="2E322B72" w14:textId="77777777" w:rsidTr="004B1AA0">
        <w:tc>
          <w:tcPr>
            <w:tcW w:w="1701" w:type="dxa"/>
          </w:tcPr>
          <w:p w14:paraId="20A581EB" w14:textId="025D513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CPPBDN6105</w:t>
            </w:r>
          </w:p>
        </w:tc>
        <w:tc>
          <w:tcPr>
            <w:tcW w:w="7371" w:type="dxa"/>
          </w:tcPr>
          <w:p w14:paraId="0875E72C" w14:textId="6FABF3A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tendering and contract administration process for a client</w:t>
            </w:r>
          </w:p>
        </w:tc>
      </w:tr>
      <w:tr w:rsidR="00293B11" w:rsidRPr="00D432D8" w14:paraId="6C2765FE" w14:textId="77777777" w:rsidTr="004B1AA0">
        <w:tc>
          <w:tcPr>
            <w:tcW w:w="1701" w:type="dxa"/>
          </w:tcPr>
          <w:p w14:paraId="3D05D6FE" w14:textId="4EC50E8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CPPBDN6106</w:t>
            </w:r>
          </w:p>
        </w:tc>
        <w:tc>
          <w:tcPr>
            <w:tcW w:w="7371" w:type="dxa"/>
          </w:tcPr>
          <w:p w14:paraId="24159CA7" w14:textId="4292F73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Produce building information modelling for building design projects</w:t>
            </w:r>
          </w:p>
        </w:tc>
      </w:tr>
      <w:tr w:rsidR="00293B11" w:rsidRPr="00D432D8" w14:paraId="3B46CF8F" w14:textId="77777777" w:rsidTr="004B1AA0">
        <w:tc>
          <w:tcPr>
            <w:tcW w:w="1701" w:type="dxa"/>
          </w:tcPr>
          <w:p w14:paraId="2996297D" w14:textId="67BD9ED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CPPBDN8101</w:t>
            </w:r>
          </w:p>
        </w:tc>
        <w:tc>
          <w:tcPr>
            <w:tcW w:w="7371" w:type="dxa"/>
          </w:tcPr>
          <w:p w14:paraId="00C25BC2" w14:textId="7D0449A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construction materials and methods for large and complex building design projects</w:t>
            </w:r>
          </w:p>
        </w:tc>
      </w:tr>
      <w:tr w:rsidR="00293B11" w:rsidRPr="00D432D8" w14:paraId="100368A8" w14:textId="77777777" w:rsidTr="004B1AA0">
        <w:tc>
          <w:tcPr>
            <w:tcW w:w="1701" w:type="dxa"/>
          </w:tcPr>
          <w:p w14:paraId="5E4B41FA" w14:textId="0E95968B"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CPPBDN8102</w:t>
            </w:r>
          </w:p>
        </w:tc>
        <w:tc>
          <w:tcPr>
            <w:tcW w:w="7371" w:type="dxa"/>
          </w:tcPr>
          <w:p w14:paraId="082F0C9C" w14:textId="6AA98FD9"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compliance requirements for large and complex building design projects</w:t>
            </w:r>
          </w:p>
        </w:tc>
      </w:tr>
      <w:tr w:rsidR="00293B11" w:rsidRPr="00D432D8" w14:paraId="4DC45254" w14:textId="77777777" w:rsidTr="004B1AA0">
        <w:tc>
          <w:tcPr>
            <w:tcW w:w="1701" w:type="dxa"/>
          </w:tcPr>
          <w:p w14:paraId="077834CC" w14:textId="3C72E07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CPPBDN8103</w:t>
            </w:r>
          </w:p>
        </w:tc>
        <w:tc>
          <w:tcPr>
            <w:tcW w:w="7371" w:type="dxa"/>
          </w:tcPr>
          <w:p w14:paraId="298E28EA" w14:textId="155D52C6"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Scope and initiate large and complex building design projects</w:t>
            </w:r>
          </w:p>
        </w:tc>
      </w:tr>
      <w:tr w:rsidR="00293B11" w:rsidRPr="00D432D8" w14:paraId="61152919" w14:textId="77777777" w:rsidTr="004B1AA0">
        <w:tc>
          <w:tcPr>
            <w:tcW w:w="1701" w:type="dxa"/>
          </w:tcPr>
          <w:p w14:paraId="46D7C58C" w14:textId="520F9C94"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CPPBDN8104</w:t>
            </w:r>
          </w:p>
        </w:tc>
        <w:tc>
          <w:tcPr>
            <w:tcW w:w="7371" w:type="dxa"/>
          </w:tcPr>
          <w:p w14:paraId="5EC25A75" w14:textId="48D943B5"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design of large and complex building design projects</w:t>
            </w:r>
          </w:p>
        </w:tc>
      </w:tr>
      <w:tr w:rsidR="00293B11" w:rsidRPr="00D432D8" w14:paraId="79F8A064" w14:textId="77777777" w:rsidTr="004B1AA0">
        <w:tc>
          <w:tcPr>
            <w:tcW w:w="1701" w:type="dxa"/>
          </w:tcPr>
          <w:p w14:paraId="123809EA" w14:textId="02D66D2A"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CPPBDN8105</w:t>
            </w:r>
          </w:p>
        </w:tc>
        <w:tc>
          <w:tcPr>
            <w:tcW w:w="7371" w:type="dxa"/>
          </w:tcPr>
          <w:p w14:paraId="0AE12297" w14:textId="7E304408"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Lead the building design team</w:t>
            </w:r>
          </w:p>
        </w:tc>
      </w:tr>
      <w:tr w:rsidR="00293B11" w:rsidRPr="00D432D8" w14:paraId="278AA710" w14:textId="77777777" w:rsidTr="004B1AA0">
        <w:tc>
          <w:tcPr>
            <w:tcW w:w="1701" w:type="dxa"/>
          </w:tcPr>
          <w:p w14:paraId="4DB2F7DA" w14:textId="1F7AEEC2"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rPr>
              <w:t>CPPBDN8106</w:t>
            </w:r>
          </w:p>
        </w:tc>
        <w:tc>
          <w:tcPr>
            <w:tcW w:w="7371" w:type="dxa"/>
          </w:tcPr>
          <w:p w14:paraId="65DB4248" w14:textId="560929A3" w:rsidR="00293B11" w:rsidRPr="00D432D8" w:rsidRDefault="00293B11" w:rsidP="00293B11">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new building design technologies</w:t>
            </w:r>
          </w:p>
        </w:tc>
      </w:tr>
      <w:tr w:rsidR="008A60D4" w:rsidRPr="00D432D8" w14:paraId="70A8BFAF" w14:textId="77777777" w:rsidTr="004B1AA0">
        <w:tc>
          <w:tcPr>
            <w:tcW w:w="1701" w:type="dxa"/>
          </w:tcPr>
          <w:p w14:paraId="17FD6FD8" w14:textId="10159AE2"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CPPBPA5001 </w:t>
            </w:r>
          </w:p>
        </w:tc>
        <w:tc>
          <w:tcPr>
            <w:tcW w:w="7371" w:type="dxa"/>
          </w:tcPr>
          <w:p w14:paraId="70B87D38" w14:textId="27E3970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factors affecting bushfire behaviour</w:t>
            </w:r>
          </w:p>
        </w:tc>
      </w:tr>
      <w:tr w:rsidR="008A60D4" w:rsidRPr="00D432D8" w14:paraId="5EDC5D79" w14:textId="77777777" w:rsidTr="004B1AA0">
        <w:tc>
          <w:tcPr>
            <w:tcW w:w="1701" w:type="dxa"/>
          </w:tcPr>
          <w:p w14:paraId="14CE7D9C" w14:textId="6B1FE3D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CPPBPA5002 </w:t>
            </w:r>
          </w:p>
        </w:tc>
        <w:tc>
          <w:tcPr>
            <w:tcW w:w="7371" w:type="dxa"/>
          </w:tcPr>
          <w:p w14:paraId="50B585D7" w14:textId="41745C83"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building materials for bushfire resilience</w:t>
            </w:r>
          </w:p>
        </w:tc>
      </w:tr>
      <w:tr w:rsidR="008A60D4" w:rsidRPr="00D432D8" w14:paraId="527B5B86" w14:textId="77777777" w:rsidTr="004B1AA0">
        <w:tc>
          <w:tcPr>
            <w:tcW w:w="1701" w:type="dxa"/>
          </w:tcPr>
          <w:p w14:paraId="46FAD907" w14:textId="10A0CA6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CPPBPA5003 </w:t>
            </w:r>
          </w:p>
        </w:tc>
        <w:tc>
          <w:tcPr>
            <w:tcW w:w="7371" w:type="dxa"/>
          </w:tcPr>
          <w:p w14:paraId="2064B4DE" w14:textId="0382CFE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building design for bushfire resilience</w:t>
            </w:r>
          </w:p>
        </w:tc>
      </w:tr>
      <w:tr w:rsidR="008A60D4" w:rsidRPr="00D432D8" w14:paraId="268C869B" w14:textId="77777777" w:rsidTr="004B1AA0">
        <w:tc>
          <w:tcPr>
            <w:tcW w:w="1701" w:type="dxa"/>
          </w:tcPr>
          <w:p w14:paraId="61730A54" w14:textId="7BD8834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CPPBPA5004 </w:t>
            </w:r>
          </w:p>
        </w:tc>
        <w:tc>
          <w:tcPr>
            <w:tcW w:w="7371" w:type="dxa"/>
          </w:tcPr>
          <w:p w14:paraId="156032E0" w14:textId="3C30E5F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landscaping design measures for bushfire resilience</w:t>
            </w:r>
          </w:p>
        </w:tc>
      </w:tr>
      <w:tr w:rsidR="008A60D4" w:rsidRPr="00D432D8" w14:paraId="78B30648" w14:textId="77777777" w:rsidTr="004B1AA0">
        <w:tc>
          <w:tcPr>
            <w:tcW w:w="1701" w:type="dxa"/>
          </w:tcPr>
          <w:p w14:paraId="7814A9DE" w14:textId="19A4DAC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CPPBPA5005 </w:t>
            </w:r>
          </w:p>
        </w:tc>
        <w:tc>
          <w:tcPr>
            <w:tcW w:w="7371" w:type="dxa"/>
          </w:tcPr>
          <w:p w14:paraId="4BC5A761" w14:textId="646AAD7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Advise on improvements to existing developments for bushfire resilience</w:t>
            </w:r>
          </w:p>
        </w:tc>
      </w:tr>
      <w:tr w:rsidR="008A60D4" w:rsidRPr="00D432D8" w14:paraId="482D4CA5" w14:textId="77777777" w:rsidTr="004B1AA0">
        <w:tc>
          <w:tcPr>
            <w:tcW w:w="1701" w:type="dxa"/>
          </w:tcPr>
          <w:p w14:paraId="0704F464" w14:textId="45A5A0E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CPPBPA5006 </w:t>
            </w:r>
          </w:p>
        </w:tc>
        <w:tc>
          <w:tcPr>
            <w:tcW w:w="7371" w:type="dxa"/>
          </w:tcPr>
          <w:p w14:paraId="64205A19" w14:textId="7E1A7E9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Prepare a bushfire emergency plan for small scale buildings</w:t>
            </w:r>
          </w:p>
        </w:tc>
      </w:tr>
      <w:tr w:rsidR="008A60D4" w:rsidRPr="00D432D8" w14:paraId="3DF746E0" w14:textId="77777777" w:rsidTr="004B1AA0">
        <w:tc>
          <w:tcPr>
            <w:tcW w:w="1701" w:type="dxa"/>
          </w:tcPr>
          <w:p w14:paraId="0CE22E6F" w14:textId="33F8A753"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lastRenderedPageBreak/>
              <w:t xml:space="preserve">CPPBPA5007 </w:t>
            </w:r>
          </w:p>
        </w:tc>
        <w:tc>
          <w:tcPr>
            <w:tcW w:w="7371" w:type="dxa"/>
          </w:tcPr>
          <w:p w14:paraId="5C1C1FA8" w14:textId="6537E22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statutory planning applications for compliance with bushfire requirements</w:t>
            </w:r>
          </w:p>
        </w:tc>
      </w:tr>
      <w:tr w:rsidR="008A60D4" w:rsidRPr="00D432D8" w14:paraId="62F8873A" w14:textId="77777777" w:rsidTr="004B1AA0">
        <w:tc>
          <w:tcPr>
            <w:tcW w:w="1701" w:type="dxa"/>
          </w:tcPr>
          <w:p w14:paraId="51E16B9C" w14:textId="79699EF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CPPBPA5008 </w:t>
            </w:r>
          </w:p>
        </w:tc>
        <w:tc>
          <w:tcPr>
            <w:tcW w:w="7371" w:type="dxa"/>
          </w:tcPr>
          <w:p w14:paraId="4FEA1A1C" w14:textId="7E83BF2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 xml:space="preserve">Assess strategic planning </w:t>
            </w:r>
            <w:r w:rsidR="002E330B" w:rsidRPr="00D432D8">
              <w:rPr>
                <w:rFonts w:ascii="GT America Regular" w:hAnsi="GT America Regular"/>
              </w:rPr>
              <w:t xml:space="preserve">proposals </w:t>
            </w:r>
            <w:r w:rsidRPr="00D432D8">
              <w:rPr>
                <w:rFonts w:ascii="GT America Regular" w:hAnsi="GT America Regular"/>
              </w:rPr>
              <w:t>for compliance with bushfire requirements</w:t>
            </w:r>
          </w:p>
        </w:tc>
      </w:tr>
      <w:tr w:rsidR="008A60D4" w:rsidRPr="00D432D8" w14:paraId="507BC123" w14:textId="77777777" w:rsidTr="004B1AA0">
        <w:tc>
          <w:tcPr>
            <w:tcW w:w="1701" w:type="dxa"/>
          </w:tcPr>
          <w:p w14:paraId="09E5FA3F" w14:textId="1DB820AB"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lang w:val="en-AU"/>
              </w:rPr>
              <w:t>CPPCLO3100</w:t>
            </w:r>
          </w:p>
        </w:tc>
        <w:tc>
          <w:tcPr>
            <w:tcW w:w="7371" w:type="dxa"/>
          </w:tcPr>
          <w:p w14:paraId="56BDF563" w14:textId="3BC9F55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lang w:val="en-AU"/>
              </w:rPr>
              <w:t>Maintain cleaning storage areas</w:t>
            </w:r>
          </w:p>
        </w:tc>
      </w:tr>
      <w:tr w:rsidR="008A60D4" w:rsidRPr="00D432D8" w14:paraId="3B7EEBD4" w14:textId="77777777" w:rsidTr="004B1AA0">
        <w:tc>
          <w:tcPr>
            <w:tcW w:w="1701" w:type="dxa"/>
          </w:tcPr>
          <w:p w14:paraId="36AD4451" w14:textId="4DD52347"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CPPCLO3101</w:t>
            </w:r>
          </w:p>
        </w:tc>
        <w:tc>
          <w:tcPr>
            <w:tcW w:w="7371" w:type="dxa"/>
          </w:tcPr>
          <w:p w14:paraId="3022A0C8" w14:textId="04B7487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carpeted floors</w:t>
            </w:r>
          </w:p>
        </w:tc>
      </w:tr>
      <w:tr w:rsidR="008A60D4" w:rsidRPr="00D432D8" w14:paraId="060418FB" w14:textId="77777777" w:rsidTr="004B1AA0">
        <w:tc>
          <w:tcPr>
            <w:tcW w:w="1701" w:type="dxa"/>
          </w:tcPr>
          <w:p w14:paraId="6FFE818A" w14:textId="614A1718"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CPPCLO3102</w:t>
            </w:r>
          </w:p>
        </w:tc>
        <w:tc>
          <w:tcPr>
            <w:tcW w:w="7371" w:type="dxa"/>
          </w:tcPr>
          <w:p w14:paraId="11BC75E9" w14:textId="21D265B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hard floors</w:t>
            </w:r>
          </w:p>
        </w:tc>
      </w:tr>
      <w:tr w:rsidR="008A60D4" w:rsidRPr="00D432D8" w14:paraId="0DF8B59C" w14:textId="77777777" w:rsidTr="004B1AA0">
        <w:tc>
          <w:tcPr>
            <w:tcW w:w="1701" w:type="dxa"/>
          </w:tcPr>
          <w:p w14:paraId="6E1233BF" w14:textId="551FB4FF"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CPPCLO3103</w:t>
            </w:r>
          </w:p>
        </w:tc>
        <w:tc>
          <w:tcPr>
            <w:tcW w:w="7371" w:type="dxa"/>
          </w:tcPr>
          <w:p w14:paraId="4B581A60" w14:textId="1C276EBC"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and maintain amenities</w:t>
            </w:r>
          </w:p>
        </w:tc>
      </w:tr>
      <w:tr w:rsidR="008A60D4" w:rsidRPr="00D432D8" w14:paraId="28C96FD5" w14:textId="77777777" w:rsidTr="004B1AA0">
        <w:tc>
          <w:tcPr>
            <w:tcW w:w="1701" w:type="dxa"/>
          </w:tcPr>
          <w:p w14:paraId="195BE842" w14:textId="1DD1795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CPPCLO3104</w:t>
            </w:r>
          </w:p>
        </w:tc>
        <w:tc>
          <w:tcPr>
            <w:tcW w:w="7371" w:type="dxa"/>
          </w:tcPr>
          <w:p w14:paraId="75E9E37F" w14:textId="08280274"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high-touch surfaces</w:t>
            </w:r>
          </w:p>
        </w:tc>
      </w:tr>
      <w:tr w:rsidR="008A60D4" w:rsidRPr="00D432D8" w14:paraId="6B98D653" w14:textId="77777777" w:rsidTr="004B1AA0">
        <w:tc>
          <w:tcPr>
            <w:tcW w:w="1701" w:type="dxa"/>
          </w:tcPr>
          <w:p w14:paraId="52D3F90C" w14:textId="01F2D072"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CPPCLO3105</w:t>
            </w:r>
          </w:p>
        </w:tc>
        <w:tc>
          <w:tcPr>
            <w:tcW w:w="7371" w:type="dxa"/>
          </w:tcPr>
          <w:p w14:paraId="290623D1" w14:textId="5B3350A5"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glass surfaces</w:t>
            </w:r>
          </w:p>
        </w:tc>
      </w:tr>
      <w:tr w:rsidR="008A60D4" w:rsidRPr="00D432D8" w14:paraId="5562C7C5" w14:textId="77777777" w:rsidTr="004B1AA0">
        <w:tc>
          <w:tcPr>
            <w:tcW w:w="1701" w:type="dxa"/>
          </w:tcPr>
          <w:p w14:paraId="61632057" w14:textId="42ADD515"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CPPCLO3106</w:t>
            </w:r>
          </w:p>
        </w:tc>
        <w:tc>
          <w:tcPr>
            <w:tcW w:w="7371" w:type="dxa"/>
          </w:tcPr>
          <w:p w14:paraId="32DCA2EA" w14:textId="21D4680A"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Pressure wash and clean surfaces</w:t>
            </w:r>
          </w:p>
        </w:tc>
      </w:tr>
      <w:tr w:rsidR="008A60D4" w:rsidRPr="00D432D8" w14:paraId="165FD3C0" w14:textId="77777777" w:rsidTr="004B1AA0">
        <w:tc>
          <w:tcPr>
            <w:tcW w:w="1701" w:type="dxa"/>
          </w:tcPr>
          <w:p w14:paraId="4996A576" w14:textId="6CA80034"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CPPCLO3107</w:t>
            </w:r>
          </w:p>
        </w:tc>
        <w:tc>
          <w:tcPr>
            <w:tcW w:w="7371" w:type="dxa"/>
          </w:tcPr>
          <w:p w14:paraId="335671FD" w14:textId="041CAA0E" w:rsidR="008A60D4" w:rsidRPr="00D432D8" w:rsidRDefault="008A60D4" w:rsidP="008A60D4">
            <w:pPr>
              <w:pStyle w:val="BodyText"/>
              <w:tabs>
                <w:tab w:val="clear" w:pos="567"/>
              </w:tabs>
              <w:spacing w:before="60" w:after="60"/>
              <w:rPr>
                <w:rFonts w:ascii="GT America Regular" w:hAnsi="GT America Regular"/>
                <w:highlight w:val="green"/>
                <w:lang w:val="en-AU"/>
              </w:rPr>
            </w:pPr>
            <w:r w:rsidRPr="00D432D8">
              <w:rPr>
                <w:rFonts w:ascii="GT America Regular" w:hAnsi="GT America Regular"/>
              </w:rPr>
              <w:t>Clean external surfaces</w:t>
            </w:r>
          </w:p>
        </w:tc>
      </w:tr>
      <w:tr w:rsidR="008A60D4" w:rsidRPr="00D432D8" w14:paraId="5FD245CC" w14:textId="77777777" w:rsidTr="004B1AA0">
        <w:tc>
          <w:tcPr>
            <w:tcW w:w="1701" w:type="dxa"/>
          </w:tcPr>
          <w:p w14:paraId="224E4952" w14:textId="5A0210A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CPPCLO3108</w:t>
            </w:r>
          </w:p>
        </w:tc>
        <w:tc>
          <w:tcPr>
            <w:tcW w:w="7371" w:type="dxa"/>
          </w:tcPr>
          <w:p w14:paraId="305FA1E3" w14:textId="5C1263F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window coverings</w:t>
            </w:r>
          </w:p>
        </w:tc>
      </w:tr>
      <w:tr w:rsidR="008A60D4" w:rsidRPr="00D432D8" w14:paraId="435A09EE" w14:textId="77777777" w:rsidTr="004B1AA0">
        <w:tc>
          <w:tcPr>
            <w:tcW w:w="1701" w:type="dxa"/>
          </w:tcPr>
          <w:p w14:paraId="20CC9620" w14:textId="252BDF4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CPPCLO3109</w:t>
            </w:r>
          </w:p>
        </w:tc>
        <w:tc>
          <w:tcPr>
            <w:tcW w:w="7371" w:type="dxa"/>
          </w:tcPr>
          <w:p w14:paraId="63A81C7E" w14:textId="70F23B8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fabric upholstery</w:t>
            </w:r>
          </w:p>
        </w:tc>
      </w:tr>
      <w:tr w:rsidR="008A60D4" w:rsidRPr="00D432D8" w14:paraId="0CCFE69D" w14:textId="77777777" w:rsidTr="004B1AA0">
        <w:tc>
          <w:tcPr>
            <w:tcW w:w="1701" w:type="dxa"/>
          </w:tcPr>
          <w:p w14:paraId="703BC879" w14:textId="5FBDA4F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CPPCLO3110</w:t>
            </w:r>
          </w:p>
        </w:tc>
        <w:tc>
          <w:tcPr>
            <w:tcW w:w="7371" w:type="dxa"/>
          </w:tcPr>
          <w:p w14:paraId="4086C211" w14:textId="1D2AB54B"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Treat carpet stains</w:t>
            </w:r>
          </w:p>
        </w:tc>
      </w:tr>
      <w:tr w:rsidR="008A60D4" w:rsidRPr="00D432D8" w14:paraId="335C161A" w14:textId="77777777" w:rsidTr="004B1AA0">
        <w:tc>
          <w:tcPr>
            <w:tcW w:w="1701" w:type="dxa"/>
          </w:tcPr>
          <w:p w14:paraId="62F5D66F" w14:textId="7C5898B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CPPCLO3111</w:t>
            </w:r>
          </w:p>
        </w:tc>
        <w:tc>
          <w:tcPr>
            <w:tcW w:w="7371" w:type="dxa"/>
          </w:tcPr>
          <w:p w14:paraId="0C30488E" w14:textId="5FB8BD3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rooms, furniture and fittings</w:t>
            </w:r>
          </w:p>
        </w:tc>
      </w:tr>
      <w:tr w:rsidR="008A60D4" w:rsidRPr="00D432D8" w14:paraId="3DFC37D6" w14:textId="77777777" w:rsidTr="004B1AA0">
        <w:tc>
          <w:tcPr>
            <w:tcW w:w="1701" w:type="dxa"/>
          </w:tcPr>
          <w:p w14:paraId="6EC8A4DB" w14:textId="381C0961"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CPPCLO3112</w:t>
            </w:r>
          </w:p>
        </w:tc>
        <w:tc>
          <w:tcPr>
            <w:tcW w:w="7371" w:type="dxa"/>
          </w:tcPr>
          <w:p w14:paraId="2269555B" w14:textId="7B93A1F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walls, ceilings and fittings</w:t>
            </w:r>
          </w:p>
        </w:tc>
      </w:tr>
      <w:tr w:rsidR="008A60D4" w:rsidRPr="00D432D8" w14:paraId="1913C53F" w14:textId="77777777" w:rsidTr="004B1AA0">
        <w:tc>
          <w:tcPr>
            <w:tcW w:w="1701" w:type="dxa"/>
          </w:tcPr>
          <w:p w14:paraId="5DB92205" w14:textId="2C3E35E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CPPCLO3113</w:t>
            </w:r>
          </w:p>
        </w:tc>
        <w:tc>
          <w:tcPr>
            <w:tcW w:w="7371" w:type="dxa"/>
          </w:tcPr>
          <w:p w14:paraId="225B0677" w14:textId="0F6E5DF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food handling areas and equipment</w:t>
            </w:r>
          </w:p>
        </w:tc>
      </w:tr>
      <w:tr w:rsidR="008A60D4" w:rsidRPr="00D432D8" w14:paraId="4D50FC79" w14:textId="77777777" w:rsidTr="004B1AA0">
        <w:tc>
          <w:tcPr>
            <w:tcW w:w="1701" w:type="dxa"/>
          </w:tcPr>
          <w:p w14:paraId="2682B657" w14:textId="5753B1C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CPPCLO3114</w:t>
            </w:r>
          </w:p>
        </w:tc>
        <w:tc>
          <w:tcPr>
            <w:tcW w:w="7371" w:type="dxa"/>
          </w:tcPr>
          <w:p w14:paraId="7F99E0C6" w14:textId="57331D51"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specialised clean-room environments</w:t>
            </w:r>
          </w:p>
        </w:tc>
      </w:tr>
      <w:tr w:rsidR="008A60D4" w:rsidRPr="00D432D8" w14:paraId="6D8261AA" w14:textId="77777777" w:rsidTr="004B1AA0">
        <w:tc>
          <w:tcPr>
            <w:tcW w:w="1701" w:type="dxa"/>
          </w:tcPr>
          <w:p w14:paraId="36F28134" w14:textId="005A83D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CPPCLO3115</w:t>
            </w:r>
          </w:p>
        </w:tc>
        <w:tc>
          <w:tcPr>
            <w:tcW w:w="7371" w:type="dxa"/>
          </w:tcPr>
          <w:p w14:paraId="10537A2A" w14:textId="73E35E9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industrial machinery</w:t>
            </w:r>
          </w:p>
        </w:tc>
      </w:tr>
      <w:tr w:rsidR="008A60D4" w:rsidRPr="00D432D8" w14:paraId="7E144DCD" w14:textId="77777777" w:rsidTr="004B1AA0">
        <w:tc>
          <w:tcPr>
            <w:tcW w:w="1701" w:type="dxa"/>
          </w:tcPr>
          <w:p w14:paraId="4A617986" w14:textId="4329730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CPPCLO4100</w:t>
            </w:r>
          </w:p>
        </w:tc>
        <w:tc>
          <w:tcPr>
            <w:tcW w:w="7371" w:type="dxa"/>
          </w:tcPr>
          <w:p w14:paraId="187FE8D7" w14:textId="45F1B95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Organise and monitor cleaning tasks</w:t>
            </w:r>
          </w:p>
        </w:tc>
      </w:tr>
      <w:tr w:rsidR="008A60D4" w:rsidRPr="00D432D8" w14:paraId="37C92823" w14:textId="77777777" w:rsidTr="004B1AA0">
        <w:tc>
          <w:tcPr>
            <w:tcW w:w="1701" w:type="dxa"/>
          </w:tcPr>
          <w:p w14:paraId="749CB15C" w14:textId="1F633C3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CPPCLO4101</w:t>
            </w:r>
          </w:p>
        </w:tc>
        <w:tc>
          <w:tcPr>
            <w:tcW w:w="7371" w:type="dxa"/>
          </w:tcPr>
          <w:p w14:paraId="3A4D0517" w14:textId="5A5D0B1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Estimate and quote cleaning service</w:t>
            </w:r>
          </w:p>
        </w:tc>
      </w:tr>
      <w:tr w:rsidR="008A60D4" w:rsidRPr="00D432D8" w14:paraId="55A59B2E" w14:textId="77777777" w:rsidTr="004B1AA0">
        <w:tc>
          <w:tcPr>
            <w:tcW w:w="1701" w:type="dxa"/>
          </w:tcPr>
          <w:p w14:paraId="3B1585F4" w14:textId="3DAF648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CPPCLO4102</w:t>
            </w:r>
          </w:p>
        </w:tc>
        <w:tc>
          <w:tcPr>
            <w:tcW w:w="7371" w:type="dxa"/>
          </w:tcPr>
          <w:p w14:paraId="43C0C72B" w14:textId="6AA84A4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Supervise cleaning staff</w:t>
            </w:r>
          </w:p>
        </w:tc>
      </w:tr>
      <w:tr w:rsidR="008A60D4" w:rsidRPr="00D432D8" w14:paraId="3AFF18AE" w14:textId="77777777" w:rsidTr="004B1AA0">
        <w:tc>
          <w:tcPr>
            <w:tcW w:w="1701" w:type="dxa"/>
          </w:tcPr>
          <w:p w14:paraId="4D3F1664" w14:textId="7AC41F62"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CPPCLO4103</w:t>
            </w:r>
          </w:p>
        </w:tc>
        <w:tc>
          <w:tcPr>
            <w:tcW w:w="7371" w:type="dxa"/>
          </w:tcPr>
          <w:p w14:paraId="084ADCA3" w14:textId="61EB055F"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Work collaboratively in specialty cleaning and restoration</w:t>
            </w:r>
          </w:p>
        </w:tc>
      </w:tr>
      <w:tr w:rsidR="008A60D4" w:rsidRPr="00D432D8" w14:paraId="4EEB6B2B" w14:textId="77777777" w:rsidTr="004B1AA0">
        <w:tc>
          <w:tcPr>
            <w:tcW w:w="1701" w:type="dxa"/>
          </w:tcPr>
          <w:p w14:paraId="0112EAA0" w14:textId="1B9AB4C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CPPCLO4104</w:t>
            </w:r>
          </w:p>
        </w:tc>
        <w:tc>
          <w:tcPr>
            <w:tcW w:w="7371" w:type="dxa"/>
          </w:tcPr>
          <w:p w14:paraId="4DBFB765" w14:textId="7097B9BD"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Restore water damaged structures and contents</w:t>
            </w:r>
          </w:p>
        </w:tc>
      </w:tr>
      <w:tr w:rsidR="008A60D4" w:rsidRPr="00D432D8" w14:paraId="07AE130B" w14:textId="77777777" w:rsidTr="004B1AA0">
        <w:tc>
          <w:tcPr>
            <w:tcW w:w="1701" w:type="dxa"/>
          </w:tcPr>
          <w:p w14:paraId="52D0E35D" w14:textId="0B153200"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CPPCLO4105</w:t>
            </w:r>
          </w:p>
        </w:tc>
        <w:tc>
          <w:tcPr>
            <w:tcW w:w="7371" w:type="dxa"/>
          </w:tcPr>
          <w:p w14:paraId="32AF3C6E" w14:textId="7AF5EAC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Apply odour control to structures and contents</w:t>
            </w:r>
          </w:p>
        </w:tc>
      </w:tr>
      <w:tr w:rsidR="008A60D4" w:rsidRPr="00D432D8" w14:paraId="2A084F5F" w14:textId="77777777" w:rsidTr="004B1AA0">
        <w:tc>
          <w:tcPr>
            <w:tcW w:w="1701" w:type="dxa"/>
          </w:tcPr>
          <w:p w14:paraId="753954A8" w14:textId="2B5C74E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CPPCLO4106</w:t>
            </w:r>
          </w:p>
        </w:tc>
        <w:tc>
          <w:tcPr>
            <w:tcW w:w="7371" w:type="dxa"/>
          </w:tcPr>
          <w:p w14:paraId="3371A65F" w14:textId="5D3C767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and decontaminate clandestine drug sites</w:t>
            </w:r>
          </w:p>
        </w:tc>
      </w:tr>
      <w:tr w:rsidR="008A60D4" w:rsidRPr="00D432D8" w14:paraId="5025C685" w14:textId="77777777" w:rsidTr="004B1AA0">
        <w:tc>
          <w:tcPr>
            <w:tcW w:w="1701" w:type="dxa"/>
          </w:tcPr>
          <w:p w14:paraId="0973C896" w14:textId="55554F0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CPPCLO4107</w:t>
            </w:r>
          </w:p>
        </w:tc>
        <w:tc>
          <w:tcPr>
            <w:tcW w:w="7371" w:type="dxa"/>
          </w:tcPr>
          <w:p w14:paraId="39E2E2DB" w14:textId="75592604"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Remediate mould contaminated structures and contents</w:t>
            </w:r>
          </w:p>
        </w:tc>
      </w:tr>
      <w:tr w:rsidR="008A60D4" w:rsidRPr="00D432D8" w14:paraId="1C9C8809" w14:textId="77777777" w:rsidTr="004B1AA0">
        <w:tc>
          <w:tcPr>
            <w:tcW w:w="1701" w:type="dxa"/>
          </w:tcPr>
          <w:p w14:paraId="15AC79A3" w14:textId="4063BA97"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CPPCLO4108</w:t>
            </w:r>
          </w:p>
        </w:tc>
        <w:tc>
          <w:tcPr>
            <w:tcW w:w="7371" w:type="dxa"/>
          </w:tcPr>
          <w:p w14:paraId="14C31F82" w14:textId="308F114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Restore fire and smoke affected structures and contents</w:t>
            </w:r>
          </w:p>
        </w:tc>
      </w:tr>
      <w:tr w:rsidR="008A60D4" w:rsidRPr="00D432D8" w14:paraId="01134AC5" w14:textId="77777777" w:rsidTr="004B1AA0">
        <w:tc>
          <w:tcPr>
            <w:tcW w:w="1701" w:type="dxa"/>
          </w:tcPr>
          <w:p w14:paraId="1C41708B" w14:textId="668E7945"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CPPCLO4109</w:t>
            </w:r>
          </w:p>
        </w:tc>
        <w:tc>
          <w:tcPr>
            <w:tcW w:w="7371" w:type="dxa"/>
          </w:tcPr>
          <w:p w14:paraId="1587429D" w14:textId="612478F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Clean and decontaminate trauma and crime scene sites</w:t>
            </w:r>
          </w:p>
        </w:tc>
      </w:tr>
      <w:tr w:rsidR="008A60D4" w:rsidRPr="00D432D8" w14:paraId="5176AEC4" w14:textId="77777777" w:rsidTr="004B1AA0">
        <w:tc>
          <w:tcPr>
            <w:tcW w:w="1701" w:type="dxa"/>
          </w:tcPr>
          <w:p w14:paraId="1C15B1D9" w14:textId="3C402609"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CPPCLO4110</w:t>
            </w:r>
          </w:p>
        </w:tc>
        <w:tc>
          <w:tcPr>
            <w:tcW w:w="7371" w:type="dxa"/>
          </w:tcPr>
          <w:p w14:paraId="07548B75" w14:textId="0C3DA31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Perform restorative carpet cleaning</w:t>
            </w:r>
          </w:p>
        </w:tc>
      </w:tr>
      <w:tr w:rsidR="008A60D4" w:rsidRPr="00D432D8" w14:paraId="3214C9A1" w14:textId="77777777" w:rsidTr="004B1AA0">
        <w:tc>
          <w:tcPr>
            <w:tcW w:w="1701" w:type="dxa"/>
          </w:tcPr>
          <w:p w14:paraId="76DCE973" w14:textId="050DE81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CPPCLO4111</w:t>
            </w:r>
          </w:p>
        </w:tc>
        <w:tc>
          <w:tcPr>
            <w:tcW w:w="7371" w:type="dxa"/>
          </w:tcPr>
          <w:p w14:paraId="13F4D179" w14:textId="55C8E1CA"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Strip and seal hard floors</w:t>
            </w:r>
          </w:p>
        </w:tc>
      </w:tr>
      <w:tr w:rsidR="008A60D4" w:rsidRPr="00D432D8" w14:paraId="03266913" w14:textId="77777777" w:rsidTr="004B1AA0">
        <w:tc>
          <w:tcPr>
            <w:tcW w:w="1701" w:type="dxa"/>
          </w:tcPr>
          <w:p w14:paraId="387B2EE2" w14:textId="0F69F46C"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CPPCLO4112</w:t>
            </w:r>
          </w:p>
        </w:tc>
        <w:tc>
          <w:tcPr>
            <w:tcW w:w="7371" w:type="dxa"/>
          </w:tcPr>
          <w:p w14:paraId="68C25AE8" w14:textId="7CCEB496"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rPr>
              <w:t>Assess cleaning products and equipment to meet cleaning service requirements</w:t>
            </w:r>
          </w:p>
        </w:tc>
      </w:tr>
      <w:tr w:rsidR="00257003" w:rsidRPr="00D432D8" w14:paraId="0E4FC3EC" w14:textId="77777777" w:rsidTr="004B1AA0">
        <w:tc>
          <w:tcPr>
            <w:tcW w:w="1701" w:type="dxa"/>
          </w:tcPr>
          <w:p w14:paraId="17D2066F" w14:textId="22908CAE" w:rsidR="00257003" w:rsidRPr="00D432D8" w:rsidRDefault="000A564A" w:rsidP="008A60D4">
            <w:pPr>
              <w:pStyle w:val="BodyText"/>
              <w:tabs>
                <w:tab w:val="clear" w:pos="567"/>
              </w:tabs>
              <w:spacing w:before="60" w:after="60"/>
              <w:rPr>
                <w:rFonts w:ascii="GT America Regular" w:hAnsi="GT America Regular"/>
                <w:lang w:val="en-AU"/>
              </w:rPr>
            </w:pPr>
            <w:r w:rsidRPr="000A564A">
              <w:rPr>
                <w:rFonts w:ascii="GT America Regular" w:hAnsi="GT America Regular"/>
                <w:lang w:val="en-AU"/>
              </w:rPr>
              <w:t>CPPCMN2002</w:t>
            </w:r>
          </w:p>
        </w:tc>
        <w:tc>
          <w:tcPr>
            <w:tcW w:w="7371" w:type="dxa"/>
          </w:tcPr>
          <w:p w14:paraId="6F4D94BB" w14:textId="17FA2A42" w:rsidR="00257003" w:rsidRPr="00D432D8" w:rsidRDefault="000A564A" w:rsidP="008A60D4">
            <w:pPr>
              <w:pStyle w:val="BodyText"/>
              <w:tabs>
                <w:tab w:val="clear" w:pos="567"/>
              </w:tabs>
              <w:spacing w:before="60" w:after="60"/>
              <w:rPr>
                <w:rFonts w:ascii="GT America Regular" w:hAnsi="GT America Regular"/>
                <w:lang w:val="en-AU"/>
              </w:rPr>
            </w:pPr>
            <w:r w:rsidRPr="000A564A">
              <w:rPr>
                <w:rFonts w:ascii="GT America Regular" w:hAnsi="GT America Regular"/>
                <w:lang w:val="en-AU"/>
              </w:rPr>
              <w:t>Participate in workplace safety arrangements</w:t>
            </w:r>
          </w:p>
        </w:tc>
      </w:tr>
      <w:tr w:rsidR="008A60D4" w:rsidRPr="00D432D8" w14:paraId="296F81D1" w14:textId="77777777" w:rsidTr="004B1AA0">
        <w:tc>
          <w:tcPr>
            <w:tcW w:w="1701" w:type="dxa"/>
          </w:tcPr>
          <w:p w14:paraId="000725D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CPPCMN3004</w:t>
            </w:r>
          </w:p>
        </w:tc>
        <w:tc>
          <w:tcPr>
            <w:tcW w:w="7371" w:type="dxa"/>
          </w:tcPr>
          <w:p w14:paraId="2D441F3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Respond to enquiries and complaints</w:t>
            </w:r>
          </w:p>
        </w:tc>
      </w:tr>
      <w:tr w:rsidR="008A60D4" w:rsidRPr="00D432D8" w14:paraId="2E0BC818" w14:textId="77777777" w:rsidTr="004B1AA0">
        <w:tc>
          <w:tcPr>
            <w:tcW w:w="1701" w:type="dxa"/>
          </w:tcPr>
          <w:p w14:paraId="35D3EC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CPPCMN3005</w:t>
            </w:r>
          </w:p>
        </w:tc>
        <w:tc>
          <w:tcPr>
            <w:tcW w:w="7371" w:type="dxa"/>
          </w:tcPr>
          <w:p w14:paraId="1E2289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client documentation</w:t>
            </w:r>
          </w:p>
        </w:tc>
      </w:tr>
      <w:tr w:rsidR="00C87D6D" w:rsidRPr="00D432D8" w14:paraId="144C6F0B" w14:textId="77777777" w:rsidTr="004B1AA0">
        <w:tc>
          <w:tcPr>
            <w:tcW w:w="1701" w:type="dxa"/>
          </w:tcPr>
          <w:p w14:paraId="2707AC8B" w14:textId="27367B70" w:rsidR="00C87D6D" w:rsidRPr="00D432D8" w:rsidRDefault="009546C9" w:rsidP="008A60D4">
            <w:pPr>
              <w:pStyle w:val="BodyText"/>
              <w:tabs>
                <w:tab w:val="clear" w:pos="567"/>
              </w:tabs>
              <w:spacing w:before="60" w:after="60"/>
              <w:rPr>
                <w:rFonts w:ascii="GT America Regular" w:hAnsi="GT America Regular"/>
                <w:lang w:val="en-AU"/>
              </w:rPr>
            </w:pPr>
            <w:r w:rsidRPr="009546C9">
              <w:rPr>
                <w:rFonts w:ascii="GT America Regular" w:hAnsi="GT America Regular"/>
                <w:lang w:val="en-AU"/>
              </w:rPr>
              <w:t>CPPCMN3006</w:t>
            </w:r>
          </w:p>
        </w:tc>
        <w:tc>
          <w:tcPr>
            <w:tcW w:w="7371" w:type="dxa"/>
          </w:tcPr>
          <w:p w14:paraId="6C7309D0" w14:textId="702A4ED4" w:rsidR="00C87D6D" w:rsidRPr="00D432D8" w:rsidRDefault="009546C9" w:rsidP="008A60D4">
            <w:pPr>
              <w:pStyle w:val="BodyText"/>
              <w:tabs>
                <w:tab w:val="clear" w:pos="567"/>
              </w:tabs>
              <w:spacing w:before="60" w:after="60"/>
              <w:rPr>
                <w:rFonts w:ascii="GT America Regular" w:hAnsi="GT America Regular"/>
                <w:lang w:val="en-AU"/>
              </w:rPr>
            </w:pPr>
            <w:r w:rsidRPr="009546C9">
              <w:rPr>
                <w:rFonts w:ascii="GT America Regular" w:hAnsi="GT America Regular"/>
                <w:lang w:val="en-AU"/>
              </w:rPr>
              <w:t>Provide effective client service</w:t>
            </w:r>
          </w:p>
        </w:tc>
      </w:tr>
      <w:tr w:rsidR="00B36C78" w:rsidRPr="00B36C78" w14:paraId="03EBD8DE" w14:textId="77777777" w:rsidTr="004B1AA0">
        <w:tblPrEx>
          <w:tblLook w:val="04A0" w:firstRow="1" w:lastRow="0" w:firstColumn="1" w:lastColumn="0" w:noHBand="0" w:noVBand="1"/>
        </w:tblPrEx>
        <w:trPr>
          <w:trHeight w:val="288"/>
        </w:trPr>
        <w:tc>
          <w:tcPr>
            <w:tcW w:w="1701" w:type="dxa"/>
            <w:noWrap/>
            <w:hideMark/>
          </w:tcPr>
          <w:p w14:paraId="38974773"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CPPCMN4003</w:t>
            </w:r>
          </w:p>
        </w:tc>
        <w:tc>
          <w:tcPr>
            <w:tcW w:w="7371" w:type="dxa"/>
            <w:noWrap/>
            <w:hideMark/>
          </w:tcPr>
          <w:p w14:paraId="1E9CE437"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Establish, develop and monitor teams</w:t>
            </w:r>
          </w:p>
        </w:tc>
      </w:tr>
      <w:tr w:rsidR="00B36C78" w:rsidRPr="00B36C78" w14:paraId="2DAFA367" w14:textId="77777777" w:rsidTr="004B1AA0">
        <w:tblPrEx>
          <w:tblLook w:val="04A0" w:firstRow="1" w:lastRow="0" w:firstColumn="1" w:lastColumn="0" w:noHBand="0" w:noVBand="1"/>
        </w:tblPrEx>
        <w:trPr>
          <w:trHeight w:val="288"/>
        </w:trPr>
        <w:tc>
          <w:tcPr>
            <w:tcW w:w="1701" w:type="dxa"/>
            <w:noWrap/>
            <w:hideMark/>
          </w:tcPr>
          <w:p w14:paraId="09EB69AF"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CPPCMN4004</w:t>
            </w:r>
          </w:p>
        </w:tc>
        <w:tc>
          <w:tcPr>
            <w:tcW w:w="7371" w:type="dxa"/>
            <w:noWrap/>
            <w:hideMark/>
          </w:tcPr>
          <w:p w14:paraId="2742186C" w14:textId="77777777" w:rsidR="00B36C78" w:rsidRPr="00B36C78" w:rsidRDefault="00B36C78" w:rsidP="00B36C78">
            <w:pPr>
              <w:pStyle w:val="BodyText"/>
              <w:tabs>
                <w:tab w:val="clear" w:pos="567"/>
              </w:tabs>
              <w:spacing w:before="60" w:after="60"/>
              <w:rPr>
                <w:rFonts w:ascii="GT America Regular" w:hAnsi="GT America Regular"/>
                <w:lang w:val="en-AU"/>
              </w:rPr>
            </w:pPr>
            <w:r w:rsidRPr="00B36C78">
              <w:rPr>
                <w:rFonts w:ascii="GT America Regular" w:hAnsi="GT America Regular"/>
                <w:lang w:val="en-AU"/>
              </w:rPr>
              <w:t>Develop and manage client relations</w:t>
            </w:r>
          </w:p>
        </w:tc>
      </w:tr>
      <w:tr w:rsidR="008A60D4" w:rsidRPr="00D432D8" w14:paraId="0E4486A5" w14:textId="77777777" w:rsidTr="004B1AA0">
        <w:tc>
          <w:tcPr>
            <w:tcW w:w="1701" w:type="dxa"/>
          </w:tcPr>
          <w:p w14:paraId="0378F8F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CPPCMN4008</w:t>
            </w:r>
          </w:p>
        </w:tc>
        <w:tc>
          <w:tcPr>
            <w:tcW w:w="7371" w:type="dxa"/>
          </w:tcPr>
          <w:p w14:paraId="52F4A4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Read plans, drawings and specifications for residential buildings</w:t>
            </w:r>
          </w:p>
        </w:tc>
      </w:tr>
      <w:tr w:rsidR="008A60D4" w:rsidRPr="00D432D8" w14:paraId="6C502D6C" w14:textId="77777777" w:rsidTr="004B1AA0">
        <w:tc>
          <w:tcPr>
            <w:tcW w:w="1701" w:type="dxa"/>
          </w:tcPr>
          <w:p w14:paraId="3D7C380E" w14:textId="2054C3A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CPPCMN4012</w:t>
            </w:r>
          </w:p>
        </w:tc>
        <w:tc>
          <w:tcPr>
            <w:tcW w:w="7371" w:type="dxa"/>
          </w:tcPr>
          <w:p w14:paraId="617F50EB" w14:textId="1793C7A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Contribute to sustainable solutions throughout a building’s life cycle</w:t>
            </w:r>
          </w:p>
        </w:tc>
      </w:tr>
      <w:tr w:rsidR="008A60D4" w:rsidRPr="00D432D8" w14:paraId="610B45F3" w14:textId="77777777" w:rsidTr="004B1AA0">
        <w:tc>
          <w:tcPr>
            <w:tcW w:w="1701" w:type="dxa"/>
          </w:tcPr>
          <w:p w14:paraId="0ECC0294" w14:textId="16F496C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CPPCMN4013</w:t>
            </w:r>
          </w:p>
        </w:tc>
        <w:tc>
          <w:tcPr>
            <w:tcW w:w="7371" w:type="dxa"/>
          </w:tcPr>
          <w:p w14:paraId="438BB0D2" w14:textId="40366FB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Operate a sustainable business</w:t>
            </w:r>
          </w:p>
        </w:tc>
      </w:tr>
      <w:tr w:rsidR="008A60D4" w:rsidRPr="00D432D8" w14:paraId="324DA51C" w14:textId="77777777" w:rsidTr="004B1AA0">
        <w:tc>
          <w:tcPr>
            <w:tcW w:w="1701" w:type="dxa"/>
          </w:tcPr>
          <w:p w14:paraId="2EB9F35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CPPCOM4001</w:t>
            </w:r>
          </w:p>
        </w:tc>
        <w:tc>
          <w:tcPr>
            <w:tcW w:w="7371" w:type="dxa"/>
          </w:tcPr>
          <w:p w14:paraId="2EBA0B3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own work, professional development and ethical behaviour</w:t>
            </w:r>
          </w:p>
        </w:tc>
      </w:tr>
      <w:tr w:rsidR="008A60D4" w:rsidRPr="00D432D8" w14:paraId="29AFAEC2" w14:textId="77777777" w:rsidTr="004B1AA0">
        <w:tc>
          <w:tcPr>
            <w:tcW w:w="1701" w:type="dxa"/>
          </w:tcPr>
          <w:p w14:paraId="67C3F25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CPPCOM4002</w:t>
            </w:r>
          </w:p>
        </w:tc>
        <w:tc>
          <w:tcPr>
            <w:tcW w:w="7371" w:type="dxa"/>
          </w:tcPr>
          <w:p w14:paraId="6336002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safe work practices in the property industry</w:t>
            </w:r>
          </w:p>
        </w:tc>
      </w:tr>
      <w:tr w:rsidR="008A60D4" w:rsidRPr="00D432D8" w14:paraId="30A00DEF" w14:textId="77777777" w:rsidTr="004B1AA0">
        <w:tc>
          <w:tcPr>
            <w:tcW w:w="1701" w:type="dxa"/>
          </w:tcPr>
          <w:p w14:paraId="0104FBCE" w14:textId="48097D07" w:rsidR="008A60D4" w:rsidRPr="00D432D8" w:rsidRDefault="008A60D4" w:rsidP="008A60D4">
            <w:pPr>
              <w:pStyle w:val="BodyText"/>
              <w:spacing w:before="60" w:after="60"/>
              <w:rPr>
                <w:rFonts w:ascii="GT America Regular" w:hAnsi="GT America Regular"/>
              </w:rPr>
            </w:pPr>
            <w:r w:rsidRPr="00D432D8">
              <w:rPr>
                <w:rFonts w:ascii="GT America Regular" w:hAnsi="GT America Regular"/>
              </w:rPr>
              <w:t>CPPDSM3009</w:t>
            </w:r>
          </w:p>
        </w:tc>
        <w:tc>
          <w:tcPr>
            <w:tcW w:w="7371" w:type="dxa"/>
          </w:tcPr>
          <w:p w14:paraId="373CC00A" w14:textId="2DEF1148"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color w:val="333333"/>
                <w:szCs w:val="22"/>
                <w:shd w:val="clear" w:color="auto" w:fill="FFFFFF"/>
              </w:rPr>
              <w:t>Maintain workplace safety in the property industry</w:t>
            </w:r>
          </w:p>
        </w:tc>
      </w:tr>
      <w:tr w:rsidR="008A60D4" w:rsidRPr="00D432D8" w14:paraId="681E6B8B" w14:textId="77777777" w:rsidTr="004B1AA0">
        <w:tc>
          <w:tcPr>
            <w:tcW w:w="1701" w:type="dxa"/>
          </w:tcPr>
          <w:p w14:paraId="53450B16" w14:textId="623CFB18"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CPPDSM3010</w:t>
            </w:r>
          </w:p>
        </w:tc>
        <w:tc>
          <w:tcPr>
            <w:tcW w:w="7371" w:type="dxa"/>
          </w:tcPr>
          <w:p w14:paraId="1AC73A90" w14:textId="601F0BA1"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color w:val="333333"/>
                <w:szCs w:val="22"/>
                <w:shd w:val="clear" w:color="auto" w:fill="F7F7F7"/>
              </w:rPr>
              <w:t>Meet customer needs and expectations in the property industry </w:t>
            </w:r>
          </w:p>
        </w:tc>
      </w:tr>
      <w:tr w:rsidR="004B1AA0" w:rsidRPr="004B1AA0" w14:paraId="1500CED2" w14:textId="77777777" w:rsidTr="004B1AA0">
        <w:tblPrEx>
          <w:tblLook w:val="04A0" w:firstRow="1" w:lastRow="0" w:firstColumn="1" w:lastColumn="0" w:noHBand="0" w:noVBand="1"/>
        </w:tblPrEx>
        <w:trPr>
          <w:trHeight w:val="288"/>
        </w:trPr>
        <w:tc>
          <w:tcPr>
            <w:tcW w:w="1701" w:type="dxa"/>
            <w:noWrap/>
            <w:hideMark/>
          </w:tcPr>
          <w:p w14:paraId="7DAFB565"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CPPDSM4034</w:t>
            </w:r>
          </w:p>
        </w:tc>
        <w:tc>
          <w:tcPr>
            <w:tcW w:w="7371" w:type="dxa"/>
            <w:noWrap/>
            <w:hideMark/>
          </w:tcPr>
          <w:p w14:paraId="58CEEA56"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Negotiate and implement strata community management agreement</w:t>
            </w:r>
          </w:p>
        </w:tc>
      </w:tr>
      <w:tr w:rsidR="004B1AA0" w:rsidRPr="004B1AA0" w14:paraId="03622998" w14:textId="77777777" w:rsidTr="004B1AA0">
        <w:tblPrEx>
          <w:tblLook w:val="04A0" w:firstRow="1" w:lastRow="0" w:firstColumn="1" w:lastColumn="0" w:noHBand="0" w:noVBand="1"/>
        </w:tblPrEx>
        <w:trPr>
          <w:trHeight w:val="288"/>
        </w:trPr>
        <w:tc>
          <w:tcPr>
            <w:tcW w:w="1701" w:type="dxa"/>
            <w:noWrap/>
            <w:hideMark/>
          </w:tcPr>
          <w:p w14:paraId="5B0AFF24"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CPPDSM4045</w:t>
            </w:r>
          </w:p>
        </w:tc>
        <w:tc>
          <w:tcPr>
            <w:tcW w:w="7371" w:type="dxa"/>
            <w:noWrap/>
            <w:hideMark/>
          </w:tcPr>
          <w:p w14:paraId="4FEAF267" w14:textId="77777777" w:rsidR="004B1AA0" w:rsidRPr="004B1AA0" w:rsidRDefault="004B1AA0" w:rsidP="004B1AA0">
            <w:pPr>
              <w:spacing w:before="0" w:after="0"/>
              <w:rPr>
                <w:rFonts w:ascii="GT America Regular" w:hAnsi="GT America Regular"/>
                <w:color w:val="000000"/>
              </w:rPr>
            </w:pPr>
            <w:r w:rsidRPr="004B1AA0">
              <w:rPr>
                <w:rFonts w:ascii="GT America Regular" w:hAnsi="GT America Regular"/>
                <w:color w:val="000000"/>
              </w:rPr>
              <w:t>Facilitate meetings in the property industry</w:t>
            </w:r>
          </w:p>
        </w:tc>
      </w:tr>
      <w:tr w:rsidR="008A60D4" w:rsidRPr="00D432D8" w14:paraId="45BA38FA" w14:textId="77777777" w:rsidTr="004B1AA0">
        <w:tc>
          <w:tcPr>
            <w:tcW w:w="1701" w:type="dxa"/>
          </w:tcPr>
          <w:p w14:paraId="2D592A08" w14:textId="44742427"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CPPDSM4049</w:t>
            </w:r>
          </w:p>
        </w:tc>
        <w:tc>
          <w:tcPr>
            <w:tcW w:w="7371" w:type="dxa"/>
          </w:tcPr>
          <w:p w14:paraId="50AE31D2" w14:textId="635AE905"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szCs w:val="22"/>
                <w:lang w:val="en-AU"/>
              </w:rPr>
              <w:t>Implement maintenance program for managed properties</w:t>
            </w:r>
          </w:p>
        </w:tc>
      </w:tr>
      <w:tr w:rsidR="008A60D4" w:rsidRPr="00D432D8" w14:paraId="7950C60B" w14:textId="77777777" w:rsidTr="004B1AA0">
        <w:tc>
          <w:tcPr>
            <w:tcW w:w="1701" w:type="dxa"/>
          </w:tcPr>
          <w:p w14:paraId="33D59D8A" w14:textId="49C9A17D"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CPPDSM405</w:t>
            </w:r>
            <w:r w:rsidR="006A2365">
              <w:rPr>
                <w:rFonts w:ascii="GT America Regular" w:hAnsi="GT America Regular"/>
                <w:color w:val="000000"/>
              </w:rPr>
              <w:t>6</w:t>
            </w:r>
          </w:p>
        </w:tc>
        <w:tc>
          <w:tcPr>
            <w:tcW w:w="7371" w:type="dxa"/>
          </w:tcPr>
          <w:p w14:paraId="2509856F" w14:textId="0791008D" w:rsidR="008A60D4" w:rsidRPr="00D432D8" w:rsidRDefault="00CE39C2" w:rsidP="008A60D4">
            <w:pPr>
              <w:pStyle w:val="BodyText"/>
              <w:tabs>
                <w:tab w:val="clear" w:pos="567"/>
              </w:tabs>
              <w:spacing w:before="60" w:after="60"/>
              <w:rPr>
                <w:rFonts w:ascii="GT America Regular" w:hAnsi="GT America Regular"/>
                <w:szCs w:val="22"/>
                <w:lang w:val="en-AU"/>
              </w:rPr>
            </w:pPr>
            <w:r w:rsidRPr="00CE39C2">
              <w:rPr>
                <w:rFonts w:ascii="GT America Regular" w:hAnsi="GT America Regular"/>
                <w:szCs w:val="22"/>
                <w:lang w:val="en-AU"/>
              </w:rPr>
              <w:t>Manage conflicts and disputes in the property industry</w:t>
            </w:r>
          </w:p>
        </w:tc>
      </w:tr>
      <w:tr w:rsidR="008A60D4" w:rsidRPr="00D432D8" w14:paraId="068F1370" w14:textId="77777777" w:rsidTr="004B1AA0">
        <w:tc>
          <w:tcPr>
            <w:tcW w:w="1701" w:type="dxa"/>
          </w:tcPr>
          <w:p w14:paraId="4C8176C8" w14:textId="1020FE71" w:rsidR="008A60D4" w:rsidRPr="00D432D8" w:rsidRDefault="008A60D4" w:rsidP="008A60D4">
            <w:pPr>
              <w:spacing w:before="0" w:after="0"/>
              <w:rPr>
                <w:rFonts w:ascii="GT America Regular" w:eastAsia="Times New Roman" w:hAnsi="GT America Regular"/>
                <w:color w:val="000000"/>
              </w:rPr>
            </w:pPr>
            <w:r w:rsidRPr="00D432D8">
              <w:rPr>
                <w:rFonts w:ascii="GT America Regular" w:hAnsi="GT America Regular"/>
                <w:color w:val="000000"/>
              </w:rPr>
              <w:t>CPPDSM5006</w:t>
            </w:r>
          </w:p>
        </w:tc>
        <w:tc>
          <w:tcPr>
            <w:tcW w:w="7371" w:type="dxa"/>
          </w:tcPr>
          <w:p w14:paraId="1DB6BD76" w14:textId="10D32AE3" w:rsidR="008A60D4" w:rsidRPr="00D432D8" w:rsidRDefault="008A60D4" w:rsidP="008A60D4">
            <w:pPr>
              <w:pStyle w:val="BodyText"/>
              <w:tabs>
                <w:tab w:val="clear" w:pos="567"/>
              </w:tabs>
              <w:spacing w:before="60" w:after="60"/>
              <w:rPr>
                <w:rFonts w:ascii="GT America Regular" w:hAnsi="GT America Regular"/>
                <w:szCs w:val="22"/>
                <w:lang w:val="en-AU"/>
              </w:rPr>
            </w:pPr>
            <w:r w:rsidRPr="00D432D8">
              <w:rPr>
                <w:rFonts w:ascii="GT America Regular" w:hAnsi="GT America Regular"/>
                <w:szCs w:val="22"/>
                <w:lang w:val="en-AU"/>
              </w:rPr>
              <w:t>Coordinate customer service activities in the property industry</w:t>
            </w:r>
          </w:p>
        </w:tc>
      </w:tr>
      <w:tr w:rsidR="008A60D4" w:rsidRPr="00D432D8" w14:paraId="11E7D991" w14:textId="77777777" w:rsidTr="004B1AA0">
        <w:tc>
          <w:tcPr>
            <w:tcW w:w="1701" w:type="dxa"/>
          </w:tcPr>
          <w:p w14:paraId="62150CA6" w14:textId="7A6043B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CPPDSM5009</w:t>
            </w:r>
          </w:p>
        </w:tc>
        <w:tc>
          <w:tcPr>
            <w:tcW w:w="7371" w:type="dxa"/>
          </w:tcPr>
          <w:p w14:paraId="5C93170B" w14:textId="085FC9D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risk management systems in the property industry</w:t>
            </w:r>
          </w:p>
        </w:tc>
      </w:tr>
      <w:tr w:rsidR="008A60D4" w:rsidRPr="00D432D8" w14:paraId="1ECAFBFB" w14:textId="77777777" w:rsidTr="004B1AA0">
        <w:tc>
          <w:tcPr>
            <w:tcW w:w="1701" w:type="dxa"/>
          </w:tcPr>
          <w:p w14:paraId="765FAF5E" w14:textId="661484FB" w:rsidR="008A60D4" w:rsidRPr="00D432D8" w:rsidRDefault="008A60D4" w:rsidP="008A60D4">
            <w:pPr>
              <w:pStyle w:val="BodyText"/>
              <w:spacing w:before="60" w:after="60"/>
              <w:rPr>
                <w:rFonts w:ascii="GT America Regular" w:hAnsi="GT America Regular"/>
              </w:rPr>
            </w:pPr>
            <w:r w:rsidRPr="00D432D8">
              <w:rPr>
                <w:rFonts w:ascii="GT America Regular" w:hAnsi="GT America Regular"/>
              </w:rPr>
              <w:t>CPPDSM5018</w:t>
            </w:r>
          </w:p>
        </w:tc>
        <w:tc>
          <w:tcPr>
            <w:tcW w:w="7371" w:type="dxa"/>
          </w:tcPr>
          <w:p w14:paraId="4FD7A468" w14:textId="77E9557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Ensure a safe workplace in the property industry</w:t>
            </w:r>
          </w:p>
        </w:tc>
      </w:tr>
      <w:tr w:rsidR="008A60D4" w:rsidRPr="00D432D8" w14:paraId="16FB343F" w14:textId="77777777" w:rsidTr="004B1AA0">
        <w:tc>
          <w:tcPr>
            <w:tcW w:w="1701" w:type="dxa"/>
          </w:tcPr>
          <w:p w14:paraId="69E1B13F" w14:textId="0AD82A09" w:rsidR="008A60D4" w:rsidRPr="00D432D8" w:rsidRDefault="008A60D4" w:rsidP="008A60D4">
            <w:pPr>
              <w:pStyle w:val="BodyText"/>
              <w:tabs>
                <w:tab w:val="clear" w:pos="567"/>
              </w:tabs>
              <w:spacing w:before="60" w:after="60"/>
              <w:rPr>
                <w:rFonts w:ascii="GT America Regular" w:hAnsi="GT America Regular" w:cstheme="minorHAnsi"/>
                <w:szCs w:val="22"/>
                <w:lang w:val="en-AU"/>
              </w:rPr>
            </w:pPr>
            <w:r w:rsidRPr="00D432D8">
              <w:rPr>
                <w:rFonts w:ascii="GT America Regular" w:hAnsi="GT America Regular" w:cstheme="minorHAnsi"/>
                <w:szCs w:val="22"/>
              </w:rPr>
              <w:t>CPPDSM5022</w:t>
            </w:r>
          </w:p>
        </w:tc>
        <w:tc>
          <w:tcPr>
            <w:tcW w:w="7371" w:type="dxa"/>
          </w:tcPr>
          <w:p w14:paraId="1259B82C" w14:textId="0B388EAE" w:rsidR="008A60D4" w:rsidRPr="00D432D8" w:rsidRDefault="008A60D4" w:rsidP="008A60D4">
            <w:pPr>
              <w:pStyle w:val="BodyText"/>
              <w:tabs>
                <w:tab w:val="clear" w:pos="567"/>
              </w:tabs>
              <w:spacing w:before="60" w:after="60"/>
              <w:rPr>
                <w:rFonts w:ascii="GT America Regular" w:hAnsi="GT America Regular" w:cstheme="minorHAnsi"/>
                <w:szCs w:val="22"/>
                <w:lang w:val="en-AU"/>
              </w:rPr>
            </w:pPr>
            <w:r w:rsidRPr="00D432D8">
              <w:rPr>
                <w:rFonts w:ascii="GT America Regular" w:hAnsi="GT America Regular" w:cstheme="minorHAnsi"/>
                <w:szCs w:val="22"/>
              </w:rPr>
              <w:t>Develop and implement asset management plans</w:t>
            </w:r>
          </w:p>
        </w:tc>
      </w:tr>
      <w:tr w:rsidR="008A60D4" w:rsidRPr="00D432D8" w14:paraId="1B317DD2" w14:textId="77777777" w:rsidTr="004B1AA0">
        <w:tc>
          <w:tcPr>
            <w:tcW w:w="1701" w:type="dxa"/>
          </w:tcPr>
          <w:p w14:paraId="17BE33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CPPDSM5027</w:t>
            </w:r>
          </w:p>
        </w:tc>
        <w:tc>
          <w:tcPr>
            <w:tcW w:w="7371" w:type="dxa"/>
          </w:tcPr>
          <w:p w14:paraId="76C5BEB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facilities and amenities for property users</w:t>
            </w:r>
          </w:p>
        </w:tc>
      </w:tr>
      <w:tr w:rsidR="003C36FE" w:rsidRPr="00D432D8" w14:paraId="74DA65AA" w14:textId="77777777" w:rsidTr="004B1AA0">
        <w:tc>
          <w:tcPr>
            <w:tcW w:w="1701" w:type="dxa"/>
          </w:tcPr>
          <w:p w14:paraId="3CBBD57F" w14:textId="0BA577A8" w:rsidR="003C36FE" w:rsidRPr="00D432D8" w:rsidRDefault="00E34EC7" w:rsidP="00E34EC7">
            <w:pPr>
              <w:pStyle w:val="BodyText"/>
              <w:rPr>
                <w:rFonts w:ascii="GT America Regular" w:hAnsi="GT America Regular"/>
                <w:bCs/>
                <w:lang w:val="en-AU"/>
              </w:rPr>
            </w:pPr>
            <w:r w:rsidRPr="00E34EC7">
              <w:rPr>
                <w:rFonts w:ascii="GT America Regular" w:hAnsi="GT America Regular"/>
                <w:bCs/>
                <w:lang w:val="en-AU"/>
              </w:rPr>
              <w:t>CPPDSM503</w:t>
            </w:r>
            <w:r>
              <w:rPr>
                <w:rFonts w:ascii="GT America Regular" w:hAnsi="GT America Regular"/>
                <w:bCs/>
                <w:lang w:val="en-AU"/>
              </w:rPr>
              <w:t>0</w:t>
            </w:r>
          </w:p>
        </w:tc>
        <w:tc>
          <w:tcPr>
            <w:tcW w:w="7371" w:type="dxa"/>
          </w:tcPr>
          <w:p w14:paraId="0CFA2E99" w14:textId="09133D41"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Manage projects in the property industry</w:t>
            </w:r>
          </w:p>
        </w:tc>
      </w:tr>
      <w:tr w:rsidR="003C36FE" w:rsidRPr="00D432D8" w14:paraId="2AF59E61" w14:textId="77777777" w:rsidTr="004B1AA0">
        <w:tc>
          <w:tcPr>
            <w:tcW w:w="1701" w:type="dxa"/>
          </w:tcPr>
          <w:p w14:paraId="797B32E6" w14:textId="2D0286DD"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CPPDSM5039</w:t>
            </w:r>
          </w:p>
        </w:tc>
        <w:tc>
          <w:tcPr>
            <w:tcW w:w="7371" w:type="dxa"/>
          </w:tcPr>
          <w:p w14:paraId="065CA369" w14:textId="19995EE3" w:rsidR="003C36FE" w:rsidRPr="00D432D8" w:rsidRDefault="00E34EC7" w:rsidP="008A60D4">
            <w:pPr>
              <w:pStyle w:val="BodyText"/>
              <w:tabs>
                <w:tab w:val="clear" w:pos="567"/>
              </w:tabs>
              <w:spacing w:before="60" w:after="60"/>
              <w:rPr>
                <w:rFonts w:ascii="GT America Regular" w:hAnsi="GT America Regular"/>
                <w:bCs/>
                <w:lang w:val="en-AU"/>
              </w:rPr>
            </w:pPr>
            <w:r w:rsidRPr="00E34EC7">
              <w:rPr>
                <w:rFonts w:ascii="GT America Regular" w:hAnsi="GT America Regular"/>
                <w:bCs/>
                <w:lang w:val="en-AU"/>
              </w:rPr>
              <w:t>Meet legal requirements in managing strata communities</w:t>
            </w:r>
          </w:p>
        </w:tc>
      </w:tr>
      <w:tr w:rsidR="008A60D4" w:rsidRPr="00D432D8" w14:paraId="7FC9D306" w14:textId="77777777" w:rsidTr="004B1AA0">
        <w:tc>
          <w:tcPr>
            <w:tcW w:w="1701" w:type="dxa"/>
          </w:tcPr>
          <w:p w14:paraId="74E56D33" w14:textId="0665510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CPPDSM6002</w:t>
            </w:r>
          </w:p>
        </w:tc>
        <w:tc>
          <w:tcPr>
            <w:tcW w:w="7371" w:type="dxa"/>
          </w:tcPr>
          <w:p w14:paraId="209B4599" w14:textId="5086672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Conduct property investment feasibility study</w:t>
            </w:r>
          </w:p>
        </w:tc>
      </w:tr>
      <w:tr w:rsidR="00366E3D" w:rsidRPr="00D432D8" w14:paraId="1A840EE4" w14:textId="77777777" w:rsidTr="004B1AA0">
        <w:tc>
          <w:tcPr>
            <w:tcW w:w="1701" w:type="dxa"/>
          </w:tcPr>
          <w:p w14:paraId="049C9A07" w14:textId="3C4184DB" w:rsidR="00366E3D" w:rsidRPr="00D432D8" w:rsidRDefault="007F1CD1" w:rsidP="008A60D4">
            <w:pPr>
              <w:pStyle w:val="BodyText"/>
              <w:tabs>
                <w:tab w:val="clear" w:pos="567"/>
              </w:tabs>
              <w:spacing w:before="60" w:after="60"/>
              <w:rPr>
                <w:rFonts w:ascii="GT America Regular" w:hAnsi="GT America Regular"/>
                <w:bCs/>
                <w:lang w:val="en-AU"/>
              </w:rPr>
            </w:pPr>
            <w:r w:rsidRPr="007F1CD1">
              <w:rPr>
                <w:rFonts w:ascii="GT America Regular" w:hAnsi="GT America Regular"/>
                <w:bCs/>
                <w:lang w:val="en-AU"/>
              </w:rPr>
              <w:t>CPPDSM6007</w:t>
            </w:r>
            <w:r w:rsidRPr="007F1CD1">
              <w:rPr>
                <w:rFonts w:ascii="GT America Regular" w:hAnsi="GT America Regular"/>
                <w:bCs/>
                <w:lang w:val="en-AU"/>
              </w:rPr>
              <w:tab/>
            </w:r>
          </w:p>
        </w:tc>
        <w:tc>
          <w:tcPr>
            <w:tcW w:w="7371" w:type="dxa"/>
          </w:tcPr>
          <w:p w14:paraId="06CDA6C9" w14:textId="3892A53E" w:rsidR="00366E3D" w:rsidRPr="00D432D8" w:rsidRDefault="007F1CD1" w:rsidP="008A60D4">
            <w:pPr>
              <w:pStyle w:val="BodyText"/>
              <w:tabs>
                <w:tab w:val="clear" w:pos="567"/>
              </w:tabs>
              <w:spacing w:before="60" w:after="60"/>
              <w:rPr>
                <w:rFonts w:ascii="GT America Regular" w:hAnsi="GT America Regular"/>
                <w:bCs/>
                <w:lang w:val="en-AU"/>
              </w:rPr>
            </w:pPr>
            <w:r w:rsidRPr="007F1CD1">
              <w:rPr>
                <w:rFonts w:ascii="GT America Regular" w:hAnsi="GT America Regular"/>
                <w:bCs/>
                <w:lang w:val="en-AU"/>
              </w:rPr>
              <w:t>Develop life cycle asset management plans</w:t>
            </w:r>
          </w:p>
        </w:tc>
      </w:tr>
      <w:tr w:rsidR="008A60D4" w:rsidRPr="00D432D8" w14:paraId="248101CD" w14:textId="77777777" w:rsidTr="004B1AA0">
        <w:tc>
          <w:tcPr>
            <w:tcW w:w="1701" w:type="dxa"/>
          </w:tcPr>
          <w:p w14:paraId="28C2FB5D" w14:textId="11657BB8"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bCs/>
                <w:lang w:val="en-AU"/>
              </w:rPr>
              <w:t>CPPDSM6008</w:t>
            </w:r>
          </w:p>
        </w:tc>
        <w:tc>
          <w:tcPr>
            <w:tcW w:w="7371" w:type="dxa"/>
          </w:tcPr>
          <w:p w14:paraId="5B31E73D" w14:textId="2EE5CB3E" w:rsidR="008A60D4" w:rsidRPr="00D432D8" w:rsidRDefault="008A60D4" w:rsidP="008A60D4">
            <w:pPr>
              <w:pStyle w:val="BodyText"/>
              <w:tabs>
                <w:tab w:val="clear" w:pos="567"/>
              </w:tabs>
              <w:spacing w:before="60" w:after="60"/>
              <w:rPr>
                <w:rFonts w:ascii="GT America Regular" w:hAnsi="GT America Regular"/>
              </w:rPr>
            </w:pPr>
            <w:r w:rsidRPr="00D432D8">
              <w:rPr>
                <w:rFonts w:ascii="GT America Regular" w:hAnsi="GT America Regular"/>
                <w:bCs/>
                <w:lang w:val="en-AU"/>
              </w:rPr>
              <w:t>Develop and implement strategic facilities management plans</w:t>
            </w:r>
          </w:p>
        </w:tc>
      </w:tr>
      <w:tr w:rsidR="008A60D4" w:rsidRPr="00D432D8" w14:paraId="62CF8FFB" w14:textId="77777777" w:rsidTr="004B1AA0">
        <w:tc>
          <w:tcPr>
            <w:tcW w:w="1701" w:type="dxa"/>
          </w:tcPr>
          <w:p w14:paraId="4D4CBD78" w14:textId="6832FAC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CPPFES2003</w:t>
            </w:r>
          </w:p>
        </w:tc>
        <w:tc>
          <w:tcPr>
            <w:tcW w:w="7371" w:type="dxa"/>
          </w:tcPr>
          <w:p w14:paraId="140D71B3" w14:textId="06CBEB7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Safely move loads and dangerous goods</w:t>
            </w:r>
          </w:p>
        </w:tc>
      </w:tr>
      <w:tr w:rsidR="008A60D4" w:rsidRPr="00D432D8" w14:paraId="6469849D" w14:textId="77777777" w:rsidTr="004B1AA0">
        <w:tc>
          <w:tcPr>
            <w:tcW w:w="1701" w:type="dxa"/>
          </w:tcPr>
          <w:p w14:paraId="1F5FB4B1" w14:textId="5814935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CPPFES2004</w:t>
            </w:r>
          </w:p>
        </w:tc>
        <w:tc>
          <w:tcPr>
            <w:tcW w:w="7371" w:type="dxa"/>
          </w:tcPr>
          <w:p w14:paraId="35A3B528" w14:textId="302F683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Identify and report on types of installed fire safety equipment and systems </w:t>
            </w:r>
          </w:p>
        </w:tc>
      </w:tr>
      <w:tr w:rsidR="008A60D4" w:rsidRPr="00D432D8" w14:paraId="7B291B32" w14:textId="77777777" w:rsidTr="004B1AA0">
        <w:tc>
          <w:tcPr>
            <w:tcW w:w="1701" w:type="dxa"/>
          </w:tcPr>
          <w:p w14:paraId="5C194735" w14:textId="4CA45A1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CPPFES2005</w:t>
            </w:r>
          </w:p>
        </w:tc>
        <w:tc>
          <w:tcPr>
            <w:tcW w:w="7371" w:type="dxa"/>
          </w:tcPr>
          <w:p w14:paraId="50CD9DBC" w14:textId="582165D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Demonstrate first attack firefighting equipment</w:t>
            </w:r>
          </w:p>
        </w:tc>
      </w:tr>
      <w:tr w:rsidR="008A60D4" w:rsidRPr="00D432D8" w14:paraId="3B00E499" w14:textId="77777777" w:rsidTr="004B1AA0">
        <w:tc>
          <w:tcPr>
            <w:tcW w:w="1701" w:type="dxa"/>
          </w:tcPr>
          <w:p w14:paraId="53E47FF8" w14:textId="144C02F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CPPFES2006</w:t>
            </w:r>
          </w:p>
        </w:tc>
        <w:tc>
          <w:tcPr>
            <w:tcW w:w="7371" w:type="dxa"/>
          </w:tcPr>
          <w:p w14:paraId="000E2DD5" w14:textId="431B1AE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Prepare for installation and servicing operations</w:t>
            </w:r>
          </w:p>
        </w:tc>
      </w:tr>
      <w:tr w:rsidR="008A60D4" w:rsidRPr="00D432D8" w14:paraId="30297A71" w14:textId="77777777" w:rsidTr="004B1AA0">
        <w:tc>
          <w:tcPr>
            <w:tcW w:w="1701" w:type="dxa"/>
          </w:tcPr>
          <w:p w14:paraId="02A82FE1" w14:textId="01E48B0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CPPFES2007</w:t>
            </w:r>
          </w:p>
        </w:tc>
        <w:tc>
          <w:tcPr>
            <w:tcW w:w="7371" w:type="dxa"/>
          </w:tcPr>
          <w:p w14:paraId="09417B72" w14:textId="37B572D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Maintain quality of work and promote continuous improvement</w:t>
            </w:r>
          </w:p>
        </w:tc>
      </w:tr>
      <w:tr w:rsidR="008A60D4" w:rsidRPr="00D432D8" w14:paraId="6EB818B2" w14:textId="77777777" w:rsidTr="004B1AA0">
        <w:tc>
          <w:tcPr>
            <w:tcW w:w="1701" w:type="dxa"/>
          </w:tcPr>
          <w:p w14:paraId="7EC4CF3A" w14:textId="470374E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CPPFES2010</w:t>
            </w:r>
          </w:p>
        </w:tc>
        <w:tc>
          <w:tcPr>
            <w:tcW w:w="7371" w:type="dxa"/>
          </w:tcPr>
          <w:p w14:paraId="5F4ED7C2" w14:textId="6AA8A7B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fire hose reels</w:t>
            </w:r>
          </w:p>
        </w:tc>
      </w:tr>
      <w:tr w:rsidR="008A60D4" w:rsidRPr="00D432D8" w14:paraId="5C6BAEE6" w14:textId="77777777" w:rsidTr="004B1AA0">
        <w:tc>
          <w:tcPr>
            <w:tcW w:w="1701" w:type="dxa"/>
          </w:tcPr>
          <w:p w14:paraId="4712F9F2" w14:textId="63381E7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CPPFES2011</w:t>
            </w:r>
          </w:p>
        </w:tc>
        <w:tc>
          <w:tcPr>
            <w:tcW w:w="7371" w:type="dxa"/>
          </w:tcPr>
          <w:p w14:paraId="3E0B8EA2" w14:textId="7AF540B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portable fire extinguishers, fire cabinets and fire blankets</w:t>
            </w:r>
          </w:p>
        </w:tc>
      </w:tr>
      <w:tr w:rsidR="008A60D4" w:rsidRPr="00D432D8" w14:paraId="306D79B2" w14:textId="77777777" w:rsidTr="004B1AA0">
        <w:tc>
          <w:tcPr>
            <w:tcW w:w="1701" w:type="dxa"/>
          </w:tcPr>
          <w:p w14:paraId="166E16F8" w14:textId="2DBFF6D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CPPFES2016</w:t>
            </w:r>
          </w:p>
        </w:tc>
        <w:tc>
          <w:tcPr>
            <w:tcW w:w="7371" w:type="dxa"/>
          </w:tcPr>
          <w:p w14:paraId="1873E038" w14:textId="386D211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Inspect, test and maintain delivery </w:t>
            </w:r>
            <w:proofErr w:type="spellStart"/>
            <w:r w:rsidRPr="00D432D8">
              <w:rPr>
                <w:rFonts w:ascii="GT America Regular" w:hAnsi="GT America Regular"/>
              </w:rPr>
              <w:t>layflat</w:t>
            </w:r>
            <w:proofErr w:type="spellEnd"/>
            <w:r w:rsidRPr="00D432D8">
              <w:rPr>
                <w:rFonts w:ascii="GT America Regular" w:hAnsi="GT America Regular"/>
              </w:rPr>
              <w:t xml:space="preserve"> fire hoses</w:t>
            </w:r>
          </w:p>
        </w:tc>
      </w:tr>
      <w:tr w:rsidR="008A60D4" w:rsidRPr="00D432D8" w14:paraId="5A0768A2" w14:textId="77777777" w:rsidTr="004B1AA0">
        <w:tc>
          <w:tcPr>
            <w:tcW w:w="1701" w:type="dxa"/>
          </w:tcPr>
          <w:p w14:paraId="6137C222" w14:textId="4D9C70A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CPPFES2020</w:t>
            </w:r>
          </w:p>
        </w:tc>
        <w:tc>
          <w:tcPr>
            <w:tcW w:w="7371" w:type="dxa"/>
          </w:tcPr>
          <w:p w14:paraId="331F7CE7" w14:textId="0599F6E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routine inspection and testing of fire extinguishers and fire blankets</w:t>
            </w:r>
          </w:p>
        </w:tc>
      </w:tr>
      <w:tr w:rsidR="008A60D4" w:rsidRPr="00D432D8" w14:paraId="32A19065" w14:textId="77777777" w:rsidTr="004B1AA0">
        <w:tc>
          <w:tcPr>
            <w:tcW w:w="1701" w:type="dxa"/>
          </w:tcPr>
          <w:p w14:paraId="3EA77C9C" w14:textId="7EA1E60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lastRenderedPageBreak/>
              <w:t>CPPFES2021</w:t>
            </w:r>
          </w:p>
        </w:tc>
        <w:tc>
          <w:tcPr>
            <w:tcW w:w="7371" w:type="dxa"/>
          </w:tcPr>
          <w:p w14:paraId="3A643DBF" w14:textId="2402091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fire extinguishers</w:t>
            </w:r>
          </w:p>
        </w:tc>
      </w:tr>
      <w:tr w:rsidR="008A60D4" w:rsidRPr="00D432D8" w14:paraId="0CC1F303" w14:textId="77777777" w:rsidTr="004B1AA0">
        <w:tc>
          <w:tcPr>
            <w:tcW w:w="1701" w:type="dxa"/>
          </w:tcPr>
          <w:p w14:paraId="76EE268C" w14:textId="7D235E8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CPPFES2025</w:t>
            </w:r>
          </w:p>
        </w:tc>
        <w:tc>
          <w:tcPr>
            <w:tcW w:w="7371" w:type="dxa"/>
          </w:tcPr>
          <w:p w14:paraId="2949BC1A" w14:textId="50EED44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gaseous fire-suppression systems</w:t>
            </w:r>
          </w:p>
        </w:tc>
      </w:tr>
      <w:tr w:rsidR="008A60D4" w:rsidRPr="00D432D8" w14:paraId="2EC3E217" w14:textId="77777777" w:rsidTr="004B1AA0">
        <w:tc>
          <w:tcPr>
            <w:tcW w:w="1701" w:type="dxa"/>
          </w:tcPr>
          <w:p w14:paraId="4051AED2" w14:textId="7551D93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CPPFES2026</w:t>
            </w:r>
          </w:p>
        </w:tc>
        <w:tc>
          <w:tcPr>
            <w:tcW w:w="7371" w:type="dxa"/>
          </w:tcPr>
          <w:p w14:paraId="18AC8DAD" w14:textId="6006183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emergency and exit lighting systems</w:t>
            </w:r>
          </w:p>
        </w:tc>
      </w:tr>
      <w:tr w:rsidR="008A60D4" w:rsidRPr="00D432D8" w14:paraId="51D527EE" w14:textId="77777777" w:rsidTr="004B1AA0">
        <w:tc>
          <w:tcPr>
            <w:tcW w:w="1701" w:type="dxa"/>
          </w:tcPr>
          <w:p w14:paraId="04A5C421" w14:textId="64DD150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CPPFES2027</w:t>
            </w:r>
          </w:p>
        </w:tc>
        <w:tc>
          <w:tcPr>
            <w:tcW w:w="7371" w:type="dxa"/>
          </w:tcPr>
          <w:p w14:paraId="6661D27E" w14:textId="107BCBB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non-gaseous pre-engineered fire-suppression systems</w:t>
            </w:r>
          </w:p>
        </w:tc>
      </w:tr>
      <w:tr w:rsidR="008A60D4" w:rsidRPr="00D432D8" w14:paraId="5BA90465" w14:textId="77777777" w:rsidTr="004B1AA0">
        <w:tc>
          <w:tcPr>
            <w:tcW w:w="1701" w:type="dxa"/>
          </w:tcPr>
          <w:p w14:paraId="10633797" w14:textId="7841F03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CPPFES2029</w:t>
            </w:r>
          </w:p>
        </w:tc>
        <w:tc>
          <w:tcPr>
            <w:tcW w:w="7371" w:type="dxa"/>
          </w:tcPr>
          <w:p w14:paraId="49584DAF" w14:textId="4AF23C0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functional tests on fire detection, warning and intercommunication devices</w:t>
            </w:r>
          </w:p>
        </w:tc>
      </w:tr>
      <w:tr w:rsidR="008A60D4" w:rsidRPr="00D432D8" w14:paraId="2A54CB8D" w14:textId="77777777" w:rsidTr="004B1AA0">
        <w:tc>
          <w:tcPr>
            <w:tcW w:w="1701" w:type="dxa"/>
          </w:tcPr>
          <w:p w14:paraId="7E3EF4FC" w14:textId="5A69A49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CPPFES2035</w:t>
            </w:r>
          </w:p>
        </w:tc>
        <w:tc>
          <w:tcPr>
            <w:tcW w:w="7371" w:type="dxa"/>
          </w:tcPr>
          <w:p w14:paraId="50496281" w14:textId="21DBD86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Identify, inspect and test fire and smoke doors</w:t>
            </w:r>
          </w:p>
        </w:tc>
      </w:tr>
      <w:tr w:rsidR="008A60D4" w:rsidRPr="00D432D8" w14:paraId="6C116C52" w14:textId="77777777" w:rsidTr="004B1AA0">
        <w:tc>
          <w:tcPr>
            <w:tcW w:w="1701" w:type="dxa"/>
          </w:tcPr>
          <w:p w14:paraId="43638009" w14:textId="0A08921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CPPFES2037</w:t>
            </w:r>
          </w:p>
        </w:tc>
        <w:tc>
          <w:tcPr>
            <w:tcW w:w="7371" w:type="dxa"/>
          </w:tcPr>
          <w:p w14:paraId="5B33C4CA" w14:textId="05D99DE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fire hydrant systems</w:t>
            </w:r>
          </w:p>
        </w:tc>
      </w:tr>
      <w:tr w:rsidR="008A60D4" w:rsidRPr="00D432D8" w14:paraId="576F3FDC" w14:textId="77777777" w:rsidTr="004B1AA0">
        <w:tc>
          <w:tcPr>
            <w:tcW w:w="1701" w:type="dxa"/>
          </w:tcPr>
          <w:p w14:paraId="2B0AF168" w14:textId="70762EF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CPPFES2039</w:t>
            </w:r>
          </w:p>
        </w:tc>
        <w:tc>
          <w:tcPr>
            <w:tcW w:w="7371" w:type="dxa"/>
          </w:tcPr>
          <w:p w14:paraId="5DDBE1B8" w14:textId="00F54EF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Identify, inspect and test passive fire and smoke containment products and systems </w:t>
            </w:r>
          </w:p>
        </w:tc>
      </w:tr>
      <w:tr w:rsidR="008A60D4" w:rsidRPr="00D432D8" w14:paraId="47FA56BB" w14:textId="77777777" w:rsidTr="004B1AA0">
        <w:tc>
          <w:tcPr>
            <w:tcW w:w="1701" w:type="dxa"/>
          </w:tcPr>
          <w:p w14:paraId="3A7677EC" w14:textId="5DE3364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CPPFES2043</w:t>
            </w:r>
          </w:p>
        </w:tc>
        <w:tc>
          <w:tcPr>
            <w:tcW w:w="7371" w:type="dxa"/>
          </w:tcPr>
          <w:p w14:paraId="6DE3672F" w14:textId="70A5B50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Apply regulations to prevent ozone depleting substance and synthetic greenhouse gas emissions</w:t>
            </w:r>
          </w:p>
        </w:tc>
      </w:tr>
      <w:tr w:rsidR="008A60D4" w:rsidRPr="00D432D8" w14:paraId="5DCE08CE" w14:textId="77777777" w:rsidTr="004B1AA0">
        <w:tc>
          <w:tcPr>
            <w:tcW w:w="1701" w:type="dxa"/>
          </w:tcPr>
          <w:p w14:paraId="441DA8EC" w14:textId="201FC40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CPPFES2047</w:t>
            </w:r>
          </w:p>
        </w:tc>
        <w:tc>
          <w:tcPr>
            <w:tcW w:w="7371" w:type="dxa"/>
          </w:tcPr>
          <w:p w14:paraId="40E64ABD" w14:textId="7DB0611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and test control and indicating equipment</w:t>
            </w:r>
          </w:p>
        </w:tc>
      </w:tr>
      <w:tr w:rsidR="008A60D4" w:rsidRPr="00D432D8" w14:paraId="66AC50DE" w14:textId="77777777" w:rsidTr="004B1AA0">
        <w:tc>
          <w:tcPr>
            <w:tcW w:w="1701" w:type="dxa"/>
          </w:tcPr>
          <w:p w14:paraId="17C9AA4B" w14:textId="728A793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CPPFES2048</w:t>
            </w:r>
          </w:p>
        </w:tc>
        <w:tc>
          <w:tcPr>
            <w:tcW w:w="7371" w:type="dxa"/>
          </w:tcPr>
          <w:p w14:paraId="2E96B50C" w14:textId="455816C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Receive and dispatch scheduled gaseous fire-extinguishing agents</w:t>
            </w:r>
          </w:p>
        </w:tc>
      </w:tr>
      <w:tr w:rsidR="008A60D4" w:rsidRPr="00D432D8" w14:paraId="03E118ED" w14:textId="77777777" w:rsidTr="004B1AA0">
        <w:tc>
          <w:tcPr>
            <w:tcW w:w="1701" w:type="dxa"/>
          </w:tcPr>
          <w:p w14:paraId="718876A6" w14:textId="5F6DCEB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CPPFES2049</w:t>
            </w:r>
          </w:p>
        </w:tc>
        <w:tc>
          <w:tcPr>
            <w:tcW w:w="7371" w:type="dxa"/>
          </w:tcPr>
          <w:p w14:paraId="1B3CBB10" w14:textId="12A126B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Conduct recovery, reclaim and fill operations for scheduled gaseous fire-extinguishing agents</w:t>
            </w:r>
          </w:p>
        </w:tc>
      </w:tr>
      <w:tr w:rsidR="008A60D4" w:rsidRPr="00D432D8" w14:paraId="63DCD321" w14:textId="77777777" w:rsidTr="004B1AA0">
        <w:tc>
          <w:tcPr>
            <w:tcW w:w="1701" w:type="dxa"/>
          </w:tcPr>
          <w:p w14:paraId="3D54AB7D" w14:textId="4B561BB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CPPFES2050</w:t>
            </w:r>
          </w:p>
        </w:tc>
        <w:tc>
          <w:tcPr>
            <w:tcW w:w="7371" w:type="dxa"/>
          </w:tcPr>
          <w:p w14:paraId="7443B0A6" w14:textId="4171CC9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Monitor storage operations for scheduled gaseous fire-extinguishing agents</w:t>
            </w:r>
          </w:p>
        </w:tc>
      </w:tr>
      <w:tr w:rsidR="008A60D4" w:rsidRPr="00D432D8" w14:paraId="45A77AFE" w14:textId="77777777" w:rsidTr="004B1AA0">
        <w:tc>
          <w:tcPr>
            <w:tcW w:w="1701" w:type="dxa"/>
          </w:tcPr>
          <w:p w14:paraId="245EBB40" w14:textId="230089C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CPPFES3024</w:t>
            </w:r>
          </w:p>
        </w:tc>
        <w:tc>
          <w:tcPr>
            <w:tcW w:w="7371" w:type="dxa"/>
          </w:tcPr>
          <w:p w14:paraId="6142403E" w14:textId="66B1E87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Inspect and maintain portable foam-generating equipment </w:t>
            </w:r>
          </w:p>
        </w:tc>
      </w:tr>
      <w:tr w:rsidR="008A60D4" w:rsidRPr="00D432D8" w14:paraId="521C010C" w14:textId="77777777" w:rsidTr="004B1AA0">
        <w:tc>
          <w:tcPr>
            <w:tcW w:w="1701" w:type="dxa"/>
          </w:tcPr>
          <w:p w14:paraId="501CD41C" w14:textId="522FE2E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CPPFES3032</w:t>
            </w:r>
          </w:p>
        </w:tc>
        <w:tc>
          <w:tcPr>
            <w:tcW w:w="7371" w:type="dxa"/>
          </w:tcPr>
          <w:p w14:paraId="7D0208E4" w14:textId="1221020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Conduct enclosure integrity testing </w:t>
            </w:r>
          </w:p>
        </w:tc>
      </w:tr>
      <w:tr w:rsidR="008A60D4" w:rsidRPr="00D432D8" w14:paraId="1D859CB3" w14:textId="77777777" w:rsidTr="004B1AA0">
        <w:tc>
          <w:tcPr>
            <w:tcW w:w="1701" w:type="dxa"/>
          </w:tcPr>
          <w:p w14:paraId="45EB13FC" w14:textId="17568F6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CPPFES3038</w:t>
            </w:r>
          </w:p>
        </w:tc>
        <w:tc>
          <w:tcPr>
            <w:tcW w:w="7371" w:type="dxa"/>
          </w:tcPr>
          <w:p w14:paraId="666A77DF" w14:textId="6EC8D86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Inspect, test and maintain portable fire monitors</w:t>
            </w:r>
          </w:p>
        </w:tc>
      </w:tr>
      <w:tr w:rsidR="008A60D4" w:rsidRPr="00D432D8" w14:paraId="471616B4" w14:textId="77777777" w:rsidTr="004B1AA0">
        <w:tc>
          <w:tcPr>
            <w:tcW w:w="1701" w:type="dxa"/>
          </w:tcPr>
          <w:p w14:paraId="6665B206" w14:textId="2A22F42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CPPFES3040</w:t>
            </w:r>
          </w:p>
        </w:tc>
        <w:tc>
          <w:tcPr>
            <w:tcW w:w="7371" w:type="dxa"/>
          </w:tcPr>
          <w:p w14:paraId="666B8D3C" w14:textId="19FC9AF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passive fire and smoke containment systems</w:t>
            </w:r>
          </w:p>
        </w:tc>
      </w:tr>
      <w:tr w:rsidR="008A60D4" w:rsidRPr="00D432D8" w14:paraId="46249A59" w14:textId="77777777" w:rsidTr="004B1AA0">
        <w:tc>
          <w:tcPr>
            <w:tcW w:w="1701" w:type="dxa"/>
          </w:tcPr>
          <w:p w14:paraId="387D3252" w14:textId="0AD29F3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CPPFES3042</w:t>
            </w:r>
          </w:p>
        </w:tc>
        <w:tc>
          <w:tcPr>
            <w:tcW w:w="7371" w:type="dxa"/>
          </w:tcPr>
          <w:p w14:paraId="3600575F" w14:textId="4D321F5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Install and commission pre-engineered fire-suppression systems</w:t>
            </w:r>
          </w:p>
        </w:tc>
      </w:tr>
      <w:tr w:rsidR="008A60D4" w:rsidRPr="00D432D8" w14:paraId="278429B1" w14:textId="77777777" w:rsidTr="004B1AA0">
        <w:tc>
          <w:tcPr>
            <w:tcW w:w="1701" w:type="dxa"/>
          </w:tcPr>
          <w:p w14:paraId="0F84A905" w14:textId="16E97F8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CPPFES3044</w:t>
            </w:r>
          </w:p>
        </w:tc>
        <w:tc>
          <w:tcPr>
            <w:tcW w:w="7371" w:type="dxa"/>
          </w:tcPr>
          <w:p w14:paraId="6F54E939" w14:textId="16CE7B5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Interpret installation requirements for gaseous fire-suppression systems </w:t>
            </w:r>
          </w:p>
        </w:tc>
      </w:tr>
      <w:tr w:rsidR="008A60D4" w:rsidRPr="00D432D8" w14:paraId="7FF3303B" w14:textId="77777777" w:rsidTr="004B1AA0">
        <w:tc>
          <w:tcPr>
            <w:tcW w:w="1701" w:type="dxa"/>
          </w:tcPr>
          <w:p w14:paraId="4E5DE52A" w14:textId="0A5DB66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CPPFES3045</w:t>
            </w:r>
          </w:p>
        </w:tc>
        <w:tc>
          <w:tcPr>
            <w:tcW w:w="7371" w:type="dxa"/>
          </w:tcPr>
          <w:p w14:paraId="032D67C9" w14:textId="482A8CE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 xml:space="preserve">Install gaseous agent containers and actuators </w:t>
            </w:r>
          </w:p>
        </w:tc>
      </w:tr>
      <w:tr w:rsidR="008A60D4" w:rsidRPr="00D432D8" w14:paraId="496FE985" w14:textId="77777777" w:rsidTr="004B1AA0">
        <w:tc>
          <w:tcPr>
            <w:tcW w:w="1701" w:type="dxa"/>
          </w:tcPr>
          <w:p w14:paraId="2EC357A1" w14:textId="236CD98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CPPFES3046</w:t>
            </w:r>
          </w:p>
        </w:tc>
        <w:tc>
          <w:tcPr>
            <w:tcW w:w="7371" w:type="dxa"/>
          </w:tcPr>
          <w:p w14:paraId="17058299" w14:textId="55489F6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rPr>
              <w:t>Decommission gaseous agent containers and actuators</w:t>
            </w:r>
          </w:p>
        </w:tc>
      </w:tr>
      <w:tr w:rsidR="008A60D4" w:rsidRPr="00D432D8" w14:paraId="4A8B0558" w14:textId="77777777" w:rsidTr="004B1AA0">
        <w:tc>
          <w:tcPr>
            <w:tcW w:w="1701" w:type="dxa"/>
          </w:tcPr>
          <w:p w14:paraId="65D2C6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CPPHES4001</w:t>
            </w:r>
          </w:p>
        </w:tc>
        <w:tc>
          <w:tcPr>
            <w:tcW w:w="7371" w:type="dxa"/>
          </w:tcPr>
          <w:p w14:paraId="62073BB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Research and assess impact of building elements on thermal performance of residential buildings</w:t>
            </w:r>
          </w:p>
        </w:tc>
      </w:tr>
      <w:tr w:rsidR="008A60D4" w:rsidRPr="00D432D8" w14:paraId="357F6EC2" w14:textId="77777777" w:rsidTr="004B1AA0">
        <w:tc>
          <w:tcPr>
            <w:tcW w:w="1701" w:type="dxa"/>
          </w:tcPr>
          <w:p w14:paraId="5258D25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CPPHES4002</w:t>
            </w:r>
          </w:p>
        </w:tc>
        <w:tc>
          <w:tcPr>
            <w:tcW w:w="7371" w:type="dxa"/>
          </w:tcPr>
          <w:p w14:paraId="348A37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clients on thermal performance of residential buildings</w:t>
            </w:r>
          </w:p>
        </w:tc>
      </w:tr>
      <w:tr w:rsidR="008A60D4" w:rsidRPr="00D432D8" w14:paraId="2CDD025D" w14:textId="77777777" w:rsidTr="004B1AA0">
        <w:tc>
          <w:tcPr>
            <w:tcW w:w="1701" w:type="dxa"/>
          </w:tcPr>
          <w:p w14:paraId="74C8D2B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CPPHES4003</w:t>
            </w:r>
          </w:p>
        </w:tc>
        <w:tc>
          <w:tcPr>
            <w:tcW w:w="7371" w:type="dxa"/>
          </w:tcPr>
          <w:p w14:paraId="574929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Operate and maintain computer system to support thermal performance assessments</w:t>
            </w:r>
          </w:p>
        </w:tc>
      </w:tr>
      <w:tr w:rsidR="008A60D4" w:rsidRPr="00D432D8" w14:paraId="191939DD" w14:textId="77777777" w:rsidTr="004B1AA0">
        <w:tc>
          <w:tcPr>
            <w:tcW w:w="1701" w:type="dxa"/>
          </w:tcPr>
          <w:p w14:paraId="35B084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CPPHES4004</w:t>
            </w:r>
          </w:p>
        </w:tc>
        <w:tc>
          <w:tcPr>
            <w:tcW w:w="7371" w:type="dxa"/>
          </w:tcPr>
          <w:p w14:paraId="4FE180D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thermal performance assessment of residential buildings</w:t>
            </w:r>
          </w:p>
        </w:tc>
      </w:tr>
      <w:tr w:rsidR="008A60D4" w:rsidRPr="00D432D8" w14:paraId="072D3BE1" w14:textId="77777777" w:rsidTr="004B1AA0">
        <w:tc>
          <w:tcPr>
            <w:tcW w:w="1701" w:type="dxa"/>
          </w:tcPr>
          <w:p w14:paraId="77CD80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CPPHES4005</w:t>
            </w:r>
          </w:p>
        </w:tc>
        <w:tc>
          <w:tcPr>
            <w:tcW w:w="7371" w:type="dxa"/>
          </w:tcPr>
          <w:p w14:paraId="21D1C2D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energy use and efficiency improvements</w:t>
            </w:r>
          </w:p>
        </w:tc>
      </w:tr>
      <w:tr w:rsidR="008A60D4" w:rsidRPr="00D432D8" w14:paraId="37C6A37F" w14:textId="77777777" w:rsidTr="004B1AA0">
        <w:tc>
          <w:tcPr>
            <w:tcW w:w="1701" w:type="dxa"/>
          </w:tcPr>
          <w:p w14:paraId="6D5EE4E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CPPHES4006</w:t>
            </w:r>
          </w:p>
        </w:tc>
        <w:tc>
          <w:tcPr>
            <w:tcW w:w="7371" w:type="dxa"/>
          </w:tcPr>
          <w:p w14:paraId="6C814F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water use and efficiency improvements</w:t>
            </w:r>
          </w:p>
        </w:tc>
      </w:tr>
      <w:tr w:rsidR="008A60D4" w:rsidRPr="00D432D8" w14:paraId="718077A2" w14:textId="77777777" w:rsidTr="004B1AA0">
        <w:tc>
          <w:tcPr>
            <w:tcW w:w="1701" w:type="dxa"/>
          </w:tcPr>
          <w:p w14:paraId="5A7B239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CPPHES4007</w:t>
            </w:r>
          </w:p>
        </w:tc>
        <w:tc>
          <w:tcPr>
            <w:tcW w:w="7371" w:type="dxa"/>
          </w:tcPr>
          <w:p w14:paraId="41122E2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thermal performance of existing residential buildings</w:t>
            </w:r>
          </w:p>
        </w:tc>
      </w:tr>
      <w:tr w:rsidR="008A60D4" w:rsidRPr="00D432D8" w14:paraId="245488E8" w14:textId="77777777" w:rsidTr="004B1AA0">
        <w:tc>
          <w:tcPr>
            <w:tcW w:w="1701" w:type="dxa"/>
          </w:tcPr>
          <w:p w14:paraId="687A854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CPPHES4008</w:t>
            </w:r>
          </w:p>
        </w:tc>
        <w:tc>
          <w:tcPr>
            <w:tcW w:w="7371" w:type="dxa"/>
          </w:tcPr>
          <w:p w14:paraId="3F57BF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household waste generation and waste management improvements</w:t>
            </w:r>
          </w:p>
        </w:tc>
      </w:tr>
      <w:tr w:rsidR="008A60D4" w:rsidRPr="00D432D8" w14:paraId="383B8FAE" w14:textId="77777777" w:rsidTr="004B1AA0">
        <w:tc>
          <w:tcPr>
            <w:tcW w:w="1701" w:type="dxa"/>
          </w:tcPr>
          <w:p w14:paraId="5A1502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CPPHES4009</w:t>
            </w:r>
          </w:p>
        </w:tc>
        <w:tc>
          <w:tcPr>
            <w:tcW w:w="7371" w:type="dxa"/>
          </w:tcPr>
          <w:p w14:paraId="7308EB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Promote the adoption of home sustainability practices</w:t>
            </w:r>
          </w:p>
        </w:tc>
      </w:tr>
      <w:tr w:rsidR="008A60D4" w:rsidRPr="00D432D8" w14:paraId="05B0BC47" w14:textId="77777777" w:rsidTr="004B1AA0">
        <w:tc>
          <w:tcPr>
            <w:tcW w:w="1701" w:type="dxa"/>
          </w:tcPr>
          <w:p w14:paraId="6003E82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CPPHES5001</w:t>
            </w:r>
          </w:p>
        </w:tc>
        <w:tc>
          <w:tcPr>
            <w:tcW w:w="7371" w:type="dxa"/>
          </w:tcPr>
          <w:p w14:paraId="10ED96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thermal performance assessment of complex residential buildings</w:t>
            </w:r>
          </w:p>
        </w:tc>
      </w:tr>
      <w:tr w:rsidR="008A60D4" w:rsidRPr="00D432D8" w14:paraId="3A7626F0" w14:textId="77777777" w:rsidTr="004B1AA0">
        <w:tc>
          <w:tcPr>
            <w:tcW w:w="1701" w:type="dxa"/>
          </w:tcPr>
          <w:p w14:paraId="683399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CPPINV3026</w:t>
            </w:r>
          </w:p>
        </w:tc>
        <w:tc>
          <w:tcPr>
            <w:tcW w:w="7371" w:type="dxa"/>
          </w:tcPr>
          <w:p w14:paraId="1E9E502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Work effectively in investigative services</w:t>
            </w:r>
          </w:p>
        </w:tc>
      </w:tr>
      <w:tr w:rsidR="008A60D4" w:rsidRPr="00D432D8" w14:paraId="543B96C4" w14:textId="77777777" w:rsidTr="004B1AA0">
        <w:tc>
          <w:tcPr>
            <w:tcW w:w="1701" w:type="dxa"/>
          </w:tcPr>
          <w:p w14:paraId="61C08A3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CPPINV3027</w:t>
            </w:r>
          </w:p>
        </w:tc>
        <w:tc>
          <w:tcPr>
            <w:tcW w:w="7371" w:type="dxa"/>
          </w:tcPr>
          <w:p w14:paraId="3282852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investigation plans</w:t>
            </w:r>
          </w:p>
        </w:tc>
      </w:tr>
      <w:tr w:rsidR="008A60D4" w:rsidRPr="00D432D8" w14:paraId="102DAA7F" w14:textId="77777777" w:rsidTr="004B1AA0">
        <w:tc>
          <w:tcPr>
            <w:tcW w:w="1701" w:type="dxa"/>
          </w:tcPr>
          <w:p w14:paraId="0D13B6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CPPINV3028</w:t>
            </w:r>
          </w:p>
        </w:tc>
        <w:tc>
          <w:tcPr>
            <w:tcW w:w="7371" w:type="dxa"/>
          </w:tcPr>
          <w:p w14:paraId="484813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Investigate and locate subjects</w:t>
            </w:r>
          </w:p>
        </w:tc>
      </w:tr>
      <w:tr w:rsidR="008A60D4" w:rsidRPr="00D432D8" w14:paraId="1BEA2408" w14:textId="77777777" w:rsidTr="004B1AA0">
        <w:tc>
          <w:tcPr>
            <w:tcW w:w="1701" w:type="dxa"/>
          </w:tcPr>
          <w:p w14:paraId="42F294F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CPPINV3029</w:t>
            </w:r>
          </w:p>
        </w:tc>
        <w:tc>
          <w:tcPr>
            <w:tcW w:w="7371" w:type="dxa"/>
          </w:tcPr>
          <w:p w14:paraId="6F4A995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quality investigative services to clients</w:t>
            </w:r>
          </w:p>
        </w:tc>
      </w:tr>
      <w:tr w:rsidR="008A60D4" w:rsidRPr="00D432D8" w14:paraId="54B7800D" w14:textId="77777777" w:rsidTr="004B1AA0">
        <w:tc>
          <w:tcPr>
            <w:tcW w:w="1701" w:type="dxa"/>
          </w:tcPr>
          <w:p w14:paraId="0075170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CPPINV3030</w:t>
            </w:r>
          </w:p>
        </w:tc>
        <w:tc>
          <w:tcPr>
            <w:tcW w:w="7371" w:type="dxa"/>
          </w:tcPr>
          <w:p w14:paraId="270061D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factual investigations</w:t>
            </w:r>
          </w:p>
        </w:tc>
      </w:tr>
      <w:tr w:rsidR="008A60D4" w:rsidRPr="00D432D8" w14:paraId="69F29E45" w14:textId="77777777" w:rsidTr="004B1AA0">
        <w:tc>
          <w:tcPr>
            <w:tcW w:w="1701" w:type="dxa"/>
          </w:tcPr>
          <w:p w14:paraId="1EB8687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CPPINV3031</w:t>
            </w:r>
          </w:p>
        </w:tc>
        <w:tc>
          <w:tcPr>
            <w:tcW w:w="7371" w:type="dxa"/>
          </w:tcPr>
          <w:p w14:paraId="238CC1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interviews and take statements to support investigations</w:t>
            </w:r>
          </w:p>
        </w:tc>
      </w:tr>
      <w:tr w:rsidR="008A60D4" w:rsidRPr="00D432D8" w14:paraId="15908549" w14:textId="77777777" w:rsidTr="004B1AA0">
        <w:tc>
          <w:tcPr>
            <w:tcW w:w="1701" w:type="dxa"/>
          </w:tcPr>
          <w:p w14:paraId="1BAEB9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CPPINV3032</w:t>
            </w:r>
          </w:p>
        </w:tc>
        <w:tc>
          <w:tcPr>
            <w:tcW w:w="7371" w:type="dxa"/>
          </w:tcPr>
          <w:p w14:paraId="18FBF9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factual investigation reports</w:t>
            </w:r>
          </w:p>
        </w:tc>
      </w:tr>
      <w:tr w:rsidR="008A60D4" w:rsidRPr="00D432D8" w14:paraId="5C40F437" w14:textId="77777777" w:rsidTr="004B1AA0">
        <w:tc>
          <w:tcPr>
            <w:tcW w:w="1701" w:type="dxa"/>
          </w:tcPr>
          <w:p w14:paraId="6455FA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CPPINV3033</w:t>
            </w:r>
          </w:p>
        </w:tc>
        <w:tc>
          <w:tcPr>
            <w:tcW w:w="7371" w:type="dxa"/>
          </w:tcPr>
          <w:p w14:paraId="5173A2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covert surveillance operations</w:t>
            </w:r>
          </w:p>
        </w:tc>
      </w:tr>
      <w:tr w:rsidR="008A60D4" w:rsidRPr="00D432D8" w14:paraId="01EFDA59" w14:textId="77777777" w:rsidTr="004B1AA0">
        <w:tc>
          <w:tcPr>
            <w:tcW w:w="1701" w:type="dxa"/>
          </w:tcPr>
          <w:p w14:paraId="42E5CB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CPPINV3034</w:t>
            </w:r>
          </w:p>
        </w:tc>
        <w:tc>
          <w:tcPr>
            <w:tcW w:w="7371" w:type="dxa"/>
          </w:tcPr>
          <w:p w14:paraId="04B07E7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Organise and operate surveillance vehicles</w:t>
            </w:r>
          </w:p>
        </w:tc>
      </w:tr>
      <w:tr w:rsidR="008A60D4" w:rsidRPr="00D432D8" w14:paraId="7698B93D" w14:textId="77777777" w:rsidTr="004B1AA0">
        <w:tc>
          <w:tcPr>
            <w:tcW w:w="1701" w:type="dxa"/>
          </w:tcPr>
          <w:p w14:paraId="6998304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CPPINV3035</w:t>
            </w:r>
          </w:p>
        </w:tc>
        <w:tc>
          <w:tcPr>
            <w:tcW w:w="7371" w:type="dxa"/>
          </w:tcPr>
          <w:p w14:paraId="0E8099C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surveillance investigation reports</w:t>
            </w:r>
          </w:p>
        </w:tc>
      </w:tr>
      <w:tr w:rsidR="008A60D4" w:rsidRPr="00D432D8" w14:paraId="07EC262C" w14:textId="77777777" w:rsidTr="004B1AA0">
        <w:tc>
          <w:tcPr>
            <w:tcW w:w="1701" w:type="dxa"/>
          </w:tcPr>
          <w:p w14:paraId="5C0757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CPPINV4013</w:t>
            </w:r>
          </w:p>
        </w:tc>
        <w:tc>
          <w:tcPr>
            <w:tcW w:w="7371" w:type="dxa"/>
          </w:tcPr>
          <w:p w14:paraId="20BCD9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Undertake case management of investigations</w:t>
            </w:r>
          </w:p>
        </w:tc>
      </w:tr>
      <w:tr w:rsidR="008A60D4" w:rsidRPr="00D432D8" w14:paraId="1DD71388" w14:textId="77777777" w:rsidTr="004B1AA0">
        <w:tc>
          <w:tcPr>
            <w:tcW w:w="1701" w:type="dxa"/>
          </w:tcPr>
          <w:p w14:paraId="098127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CPPREP3001</w:t>
            </w:r>
          </w:p>
        </w:tc>
        <w:tc>
          <w:tcPr>
            <w:tcW w:w="7371" w:type="dxa"/>
          </w:tcPr>
          <w:p w14:paraId="3AE27C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Comply with ethical practice in real estate</w:t>
            </w:r>
          </w:p>
        </w:tc>
      </w:tr>
      <w:tr w:rsidR="008A60D4" w:rsidRPr="00D432D8" w14:paraId="09795D49" w14:textId="77777777" w:rsidTr="004B1AA0">
        <w:tc>
          <w:tcPr>
            <w:tcW w:w="1701" w:type="dxa"/>
          </w:tcPr>
          <w:p w14:paraId="5F1511D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CPPREP3002</w:t>
            </w:r>
          </w:p>
        </w:tc>
        <w:tc>
          <w:tcPr>
            <w:tcW w:w="7371" w:type="dxa"/>
          </w:tcPr>
          <w:p w14:paraId="465A18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Communicate effectively to support customer service in real estate</w:t>
            </w:r>
          </w:p>
        </w:tc>
      </w:tr>
      <w:tr w:rsidR="008A60D4" w:rsidRPr="00D432D8" w14:paraId="3F69B0D2" w14:textId="77777777" w:rsidTr="004B1AA0">
        <w:tc>
          <w:tcPr>
            <w:tcW w:w="1701" w:type="dxa"/>
          </w:tcPr>
          <w:p w14:paraId="0FFC82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CPPREP3003</w:t>
            </w:r>
          </w:p>
        </w:tc>
        <w:tc>
          <w:tcPr>
            <w:tcW w:w="7371" w:type="dxa"/>
          </w:tcPr>
          <w:p w14:paraId="65245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process property information in real estate</w:t>
            </w:r>
          </w:p>
        </w:tc>
      </w:tr>
      <w:tr w:rsidR="008A60D4" w:rsidRPr="00D432D8" w14:paraId="40A8E052" w14:textId="77777777" w:rsidTr="004B1AA0">
        <w:tc>
          <w:tcPr>
            <w:tcW w:w="1701" w:type="dxa"/>
          </w:tcPr>
          <w:p w14:paraId="54B12E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CPPREP3101</w:t>
            </w:r>
          </w:p>
        </w:tc>
        <w:tc>
          <w:tcPr>
            <w:tcW w:w="7371" w:type="dxa"/>
          </w:tcPr>
          <w:p w14:paraId="2C547F6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in listing and marketing properties for lease</w:t>
            </w:r>
          </w:p>
        </w:tc>
      </w:tr>
      <w:tr w:rsidR="008A60D4" w:rsidRPr="00D432D8" w14:paraId="753232F9" w14:textId="77777777" w:rsidTr="004B1AA0">
        <w:tc>
          <w:tcPr>
            <w:tcW w:w="1701" w:type="dxa"/>
          </w:tcPr>
          <w:p w14:paraId="29B2895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CPPREP3102</w:t>
            </w:r>
          </w:p>
        </w:tc>
        <w:tc>
          <w:tcPr>
            <w:tcW w:w="7371" w:type="dxa"/>
          </w:tcPr>
          <w:p w14:paraId="414AFF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in listing and marketing properties for sale</w:t>
            </w:r>
          </w:p>
        </w:tc>
      </w:tr>
      <w:tr w:rsidR="008A60D4" w:rsidRPr="00D432D8" w14:paraId="6713E9F1" w14:textId="77777777" w:rsidTr="004B1AA0">
        <w:tc>
          <w:tcPr>
            <w:tcW w:w="1701" w:type="dxa"/>
          </w:tcPr>
          <w:p w14:paraId="21DA65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CPPREP3103</w:t>
            </w:r>
          </w:p>
        </w:tc>
        <w:tc>
          <w:tcPr>
            <w:tcW w:w="7371" w:type="dxa"/>
          </w:tcPr>
          <w:p w14:paraId="52677C2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the sale of properties</w:t>
            </w:r>
          </w:p>
        </w:tc>
      </w:tr>
      <w:tr w:rsidR="008A60D4" w:rsidRPr="00D432D8" w14:paraId="43EC9D51" w14:textId="77777777" w:rsidTr="004B1AA0">
        <w:tc>
          <w:tcPr>
            <w:tcW w:w="1701" w:type="dxa"/>
          </w:tcPr>
          <w:p w14:paraId="0202BE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CPPREP3104</w:t>
            </w:r>
          </w:p>
        </w:tc>
        <w:tc>
          <w:tcPr>
            <w:tcW w:w="7371" w:type="dxa"/>
          </w:tcPr>
          <w:p w14:paraId="3E5AFEC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maintaining and protecting condition of managed properties</w:t>
            </w:r>
          </w:p>
        </w:tc>
      </w:tr>
      <w:tr w:rsidR="008A60D4" w:rsidRPr="00D432D8" w14:paraId="19FCDD2B" w14:textId="77777777" w:rsidTr="004B1AA0">
        <w:tc>
          <w:tcPr>
            <w:tcW w:w="1701" w:type="dxa"/>
          </w:tcPr>
          <w:p w14:paraId="675BFD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CPPREP3105</w:t>
            </w:r>
          </w:p>
        </w:tc>
        <w:tc>
          <w:tcPr>
            <w:tcW w:w="7371" w:type="dxa"/>
          </w:tcPr>
          <w:p w14:paraId="4F15FF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Assist with property inspection</w:t>
            </w:r>
          </w:p>
        </w:tc>
      </w:tr>
      <w:tr w:rsidR="008A60D4" w:rsidRPr="00D432D8" w14:paraId="493CDAFF" w14:textId="77777777" w:rsidTr="004B1AA0">
        <w:tc>
          <w:tcPr>
            <w:tcW w:w="1701" w:type="dxa"/>
          </w:tcPr>
          <w:p w14:paraId="14BD83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CPPREP4001</w:t>
            </w:r>
          </w:p>
        </w:tc>
        <w:tc>
          <w:tcPr>
            <w:tcW w:w="7371" w:type="dxa"/>
          </w:tcPr>
          <w:p w14:paraId="455782A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for professional practice in real estate</w:t>
            </w:r>
          </w:p>
        </w:tc>
      </w:tr>
      <w:tr w:rsidR="008A60D4" w:rsidRPr="00D432D8" w14:paraId="4306290C" w14:textId="77777777" w:rsidTr="004B1AA0">
        <w:tc>
          <w:tcPr>
            <w:tcW w:w="1701" w:type="dxa"/>
          </w:tcPr>
          <w:p w14:paraId="3EAA52A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CPPREP4002</w:t>
            </w:r>
          </w:p>
        </w:tc>
        <w:tc>
          <w:tcPr>
            <w:tcW w:w="7371" w:type="dxa"/>
          </w:tcPr>
          <w:p w14:paraId="2731F8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interpret ethical practice in real estate</w:t>
            </w:r>
          </w:p>
        </w:tc>
      </w:tr>
      <w:tr w:rsidR="008A60D4" w:rsidRPr="00D432D8" w14:paraId="29018BBE" w14:textId="77777777" w:rsidTr="004B1AA0">
        <w:tc>
          <w:tcPr>
            <w:tcW w:w="1701" w:type="dxa"/>
          </w:tcPr>
          <w:p w14:paraId="5E6183C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CPPREP4003</w:t>
            </w:r>
          </w:p>
        </w:tc>
        <w:tc>
          <w:tcPr>
            <w:tcW w:w="7371" w:type="dxa"/>
          </w:tcPr>
          <w:p w14:paraId="5E0962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Access and interpret legislation in real estate</w:t>
            </w:r>
          </w:p>
        </w:tc>
      </w:tr>
      <w:tr w:rsidR="008A60D4" w:rsidRPr="00D432D8" w14:paraId="7001677B" w14:textId="77777777" w:rsidTr="004B1AA0">
        <w:tc>
          <w:tcPr>
            <w:tcW w:w="1701" w:type="dxa"/>
          </w:tcPr>
          <w:p w14:paraId="3B5AC7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CPPREP4004</w:t>
            </w:r>
          </w:p>
        </w:tc>
        <w:tc>
          <w:tcPr>
            <w:tcW w:w="7371" w:type="dxa"/>
          </w:tcPr>
          <w:p w14:paraId="24A52EC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marketing and communication profiles in real estate</w:t>
            </w:r>
          </w:p>
        </w:tc>
      </w:tr>
      <w:tr w:rsidR="008A60D4" w:rsidRPr="00D432D8" w14:paraId="3CAA3942" w14:textId="77777777" w:rsidTr="004B1AA0">
        <w:tc>
          <w:tcPr>
            <w:tcW w:w="1701" w:type="dxa"/>
          </w:tcPr>
          <w:p w14:paraId="00EBC0F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CPPREP4005</w:t>
            </w:r>
          </w:p>
        </w:tc>
        <w:tc>
          <w:tcPr>
            <w:tcW w:w="7371" w:type="dxa"/>
          </w:tcPr>
          <w:p w14:paraId="6F5576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to work with real estate trust accounts</w:t>
            </w:r>
          </w:p>
        </w:tc>
      </w:tr>
      <w:tr w:rsidR="008A60D4" w:rsidRPr="00D432D8" w14:paraId="5D99BA36" w14:textId="77777777" w:rsidTr="004B1AA0">
        <w:tc>
          <w:tcPr>
            <w:tcW w:w="1701" w:type="dxa"/>
          </w:tcPr>
          <w:p w14:paraId="696360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CPPREP4101</w:t>
            </w:r>
          </w:p>
        </w:tc>
        <w:tc>
          <w:tcPr>
            <w:tcW w:w="7371" w:type="dxa"/>
          </w:tcPr>
          <w:p w14:paraId="2486AC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property for sale or lease</w:t>
            </w:r>
          </w:p>
        </w:tc>
      </w:tr>
      <w:tr w:rsidR="008A60D4" w:rsidRPr="00D432D8" w14:paraId="31EE0306" w14:textId="77777777" w:rsidTr="004B1AA0">
        <w:tc>
          <w:tcPr>
            <w:tcW w:w="1701" w:type="dxa"/>
          </w:tcPr>
          <w:p w14:paraId="6D8991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CPPREP4102</w:t>
            </w:r>
          </w:p>
        </w:tc>
        <w:tc>
          <w:tcPr>
            <w:tcW w:w="7371" w:type="dxa"/>
          </w:tcPr>
          <w:p w14:paraId="518D39C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Market property</w:t>
            </w:r>
          </w:p>
        </w:tc>
      </w:tr>
      <w:tr w:rsidR="008A60D4" w:rsidRPr="00D432D8" w14:paraId="04543298" w14:textId="77777777" w:rsidTr="004B1AA0">
        <w:tc>
          <w:tcPr>
            <w:tcW w:w="1701" w:type="dxa"/>
          </w:tcPr>
          <w:p w14:paraId="12F6C97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CPPREP4103</w:t>
            </w:r>
          </w:p>
        </w:tc>
        <w:tc>
          <w:tcPr>
            <w:tcW w:w="7371" w:type="dxa"/>
          </w:tcPr>
          <w:p w14:paraId="209B63E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relationships</w:t>
            </w:r>
          </w:p>
        </w:tc>
      </w:tr>
      <w:tr w:rsidR="008A60D4" w:rsidRPr="00D432D8" w14:paraId="6BE16291" w14:textId="77777777" w:rsidTr="004B1AA0">
        <w:tc>
          <w:tcPr>
            <w:tcW w:w="1701" w:type="dxa"/>
          </w:tcPr>
          <w:p w14:paraId="2D25A2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CPPREP4104</w:t>
            </w:r>
          </w:p>
        </w:tc>
        <w:tc>
          <w:tcPr>
            <w:tcW w:w="7371" w:type="dxa"/>
          </w:tcPr>
          <w:p w14:paraId="17C496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buyer relationships</w:t>
            </w:r>
          </w:p>
        </w:tc>
      </w:tr>
      <w:tr w:rsidR="008A60D4" w:rsidRPr="00D432D8" w14:paraId="42C2BD29" w14:textId="77777777" w:rsidTr="004B1AA0">
        <w:tc>
          <w:tcPr>
            <w:tcW w:w="1701" w:type="dxa"/>
          </w:tcPr>
          <w:p w14:paraId="408F3BC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CPPREP4105</w:t>
            </w:r>
          </w:p>
        </w:tc>
        <w:tc>
          <w:tcPr>
            <w:tcW w:w="7371" w:type="dxa"/>
          </w:tcPr>
          <w:p w14:paraId="51F518B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Sell property</w:t>
            </w:r>
          </w:p>
        </w:tc>
      </w:tr>
      <w:tr w:rsidR="008A60D4" w:rsidRPr="00D432D8" w14:paraId="787F37A5" w14:textId="77777777" w:rsidTr="004B1AA0">
        <w:tc>
          <w:tcPr>
            <w:tcW w:w="1701" w:type="dxa"/>
          </w:tcPr>
          <w:p w14:paraId="43DFB8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CPPREP4121</w:t>
            </w:r>
          </w:p>
        </w:tc>
        <w:tc>
          <w:tcPr>
            <w:tcW w:w="7371" w:type="dxa"/>
          </w:tcPr>
          <w:p w14:paraId="78A54C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landlord relationships</w:t>
            </w:r>
          </w:p>
        </w:tc>
      </w:tr>
      <w:tr w:rsidR="008A60D4" w:rsidRPr="00D432D8" w14:paraId="45BE916B" w14:textId="77777777" w:rsidTr="004B1AA0">
        <w:tc>
          <w:tcPr>
            <w:tcW w:w="1701" w:type="dxa"/>
          </w:tcPr>
          <w:p w14:paraId="4386AE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CPPREP4122</w:t>
            </w:r>
          </w:p>
        </w:tc>
        <w:tc>
          <w:tcPr>
            <w:tcW w:w="7371" w:type="dxa"/>
          </w:tcPr>
          <w:p w14:paraId="20E329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tenant relationships</w:t>
            </w:r>
          </w:p>
        </w:tc>
      </w:tr>
      <w:tr w:rsidR="008A60D4" w:rsidRPr="00D432D8" w14:paraId="75B8ABDC" w14:textId="77777777" w:rsidTr="004B1AA0">
        <w:tc>
          <w:tcPr>
            <w:tcW w:w="1701" w:type="dxa"/>
          </w:tcPr>
          <w:p w14:paraId="3ADD85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CPPREP4123</w:t>
            </w:r>
          </w:p>
        </w:tc>
        <w:tc>
          <w:tcPr>
            <w:tcW w:w="7371" w:type="dxa"/>
          </w:tcPr>
          <w:p w14:paraId="5F525C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tenancy</w:t>
            </w:r>
          </w:p>
        </w:tc>
      </w:tr>
      <w:tr w:rsidR="008A60D4" w:rsidRPr="00D432D8" w14:paraId="6E9D5726" w14:textId="77777777" w:rsidTr="004B1AA0">
        <w:tc>
          <w:tcPr>
            <w:tcW w:w="1701" w:type="dxa"/>
          </w:tcPr>
          <w:p w14:paraId="48A5FE2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CPPREP4124</w:t>
            </w:r>
          </w:p>
        </w:tc>
        <w:tc>
          <w:tcPr>
            <w:tcW w:w="7371" w:type="dxa"/>
          </w:tcPr>
          <w:p w14:paraId="2314C38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End tenancy</w:t>
            </w:r>
          </w:p>
        </w:tc>
      </w:tr>
      <w:tr w:rsidR="008A60D4" w:rsidRPr="00D432D8" w14:paraId="501A6465" w14:textId="77777777" w:rsidTr="004B1AA0">
        <w:tc>
          <w:tcPr>
            <w:tcW w:w="1701" w:type="dxa"/>
          </w:tcPr>
          <w:p w14:paraId="25252F7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CPPREP4125</w:t>
            </w:r>
          </w:p>
        </w:tc>
        <w:tc>
          <w:tcPr>
            <w:tcW w:w="7371" w:type="dxa"/>
          </w:tcPr>
          <w:p w14:paraId="1E9B8A6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Transact in trust accounts</w:t>
            </w:r>
          </w:p>
        </w:tc>
      </w:tr>
      <w:tr w:rsidR="008A60D4" w:rsidRPr="00D432D8" w14:paraId="180B9617" w14:textId="77777777" w:rsidTr="004B1AA0">
        <w:tc>
          <w:tcPr>
            <w:tcW w:w="1701" w:type="dxa"/>
          </w:tcPr>
          <w:p w14:paraId="1F8A46A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CPPREP4141</w:t>
            </w:r>
          </w:p>
        </w:tc>
        <w:tc>
          <w:tcPr>
            <w:tcW w:w="7371" w:type="dxa"/>
          </w:tcPr>
          <w:p w14:paraId="16C4D42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maintain property management portfolio</w:t>
            </w:r>
          </w:p>
        </w:tc>
      </w:tr>
      <w:tr w:rsidR="008A60D4" w:rsidRPr="00D432D8" w14:paraId="1341E344" w14:textId="77777777" w:rsidTr="004B1AA0">
        <w:tc>
          <w:tcPr>
            <w:tcW w:w="1701" w:type="dxa"/>
          </w:tcPr>
          <w:p w14:paraId="0F89B37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CPPREP4142</w:t>
            </w:r>
          </w:p>
        </w:tc>
        <w:tc>
          <w:tcPr>
            <w:tcW w:w="7371" w:type="dxa"/>
          </w:tcPr>
          <w:p w14:paraId="30B7B90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Promote property management products and services</w:t>
            </w:r>
          </w:p>
        </w:tc>
      </w:tr>
      <w:tr w:rsidR="008A60D4" w:rsidRPr="00D432D8" w14:paraId="5F5BACA4" w14:textId="77777777" w:rsidTr="004B1AA0">
        <w:tc>
          <w:tcPr>
            <w:tcW w:w="1701" w:type="dxa"/>
          </w:tcPr>
          <w:p w14:paraId="61B8512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CPPREP4161</w:t>
            </w:r>
          </w:p>
        </w:tc>
        <w:tc>
          <w:tcPr>
            <w:tcW w:w="7371" w:type="dxa"/>
          </w:tcPr>
          <w:p w14:paraId="770D96B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Undertake pre-auction processes</w:t>
            </w:r>
          </w:p>
        </w:tc>
      </w:tr>
      <w:tr w:rsidR="008A60D4" w:rsidRPr="00D432D8" w14:paraId="68018B04" w14:textId="77777777" w:rsidTr="004B1AA0">
        <w:tc>
          <w:tcPr>
            <w:tcW w:w="1701" w:type="dxa"/>
          </w:tcPr>
          <w:p w14:paraId="5AFAF86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CPPREP4162</w:t>
            </w:r>
          </w:p>
        </w:tc>
        <w:tc>
          <w:tcPr>
            <w:tcW w:w="7371" w:type="dxa"/>
          </w:tcPr>
          <w:p w14:paraId="691865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and complete sale by auction</w:t>
            </w:r>
          </w:p>
        </w:tc>
      </w:tr>
      <w:tr w:rsidR="008A60D4" w:rsidRPr="00D432D8" w14:paraId="3CAEE65A" w14:textId="77777777" w:rsidTr="004B1AA0">
        <w:tc>
          <w:tcPr>
            <w:tcW w:w="1701" w:type="dxa"/>
          </w:tcPr>
          <w:p w14:paraId="1E3F0B3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CPPREP4163</w:t>
            </w:r>
          </w:p>
        </w:tc>
        <w:tc>
          <w:tcPr>
            <w:tcW w:w="7371" w:type="dxa"/>
          </w:tcPr>
          <w:p w14:paraId="739F2DD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post-auction process and contract execution</w:t>
            </w:r>
          </w:p>
        </w:tc>
      </w:tr>
      <w:tr w:rsidR="008A60D4" w:rsidRPr="00D432D8" w14:paraId="5B1D3410" w14:textId="77777777" w:rsidTr="004B1AA0">
        <w:tc>
          <w:tcPr>
            <w:tcW w:w="1701" w:type="dxa"/>
          </w:tcPr>
          <w:p w14:paraId="1CC7E2B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CPPREP4171</w:t>
            </w:r>
          </w:p>
        </w:tc>
        <w:tc>
          <w:tcPr>
            <w:tcW w:w="7371" w:type="dxa"/>
          </w:tcPr>
          <w:p w14:paraId="3B52308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Represent buyer in sales process</w:t>
            </w:r>
          </w:p>
        </w:tc>
      </w:tr>
      <w:tr w:rsidR="008A60D4" w:rsidRPr="00D432D8" w14:paraId="22C6DE16" w14:textId="77777777" w:rsidTr="004B1AA0">
        <w:tc>
          <w:tcPr>
            <w:tcW w:w="1701" w:type="dxa"/>
          </w:tcPr>
          <w:p w14:paraId="0A63356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CPPREP4172</w:t>
            </w:r>
          </w:p>
        </w:tc>
        <w:tc>
          <w:tcPr>
            <w:tcW w:w="7371" w:type="dxa"/>
          </w:tcPr>
          <w:p w14:paraId="1B04D0B1" w14:textId="0ED1517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promote property industry knowledge</w:t>
            </w:r>
            <w:r w:rsidR="004B1E35">
              <w:rPr>
                <w:rFonts w:ascii="GT America Regular" w:hAnsi="GT America Regular"/>
                <w:lang w:val="en-AU"/>
              </w:rPr>
              <w:t xml:space="preserve"> – </w:t>
            </w:r>
            <w:r w:rsidRPr="00D432D8">
              <w:rPr>
                <w:rFonts w:ascii="GT America Regular" w:hAnsi="GT America Regular"/>
                <w:lang w:val="en-AU"/>
              </w:rPr>
              <w:t>buyer's agent</w:t>
            </w:r>
          </w:p>
        </w:tc>
      </w:tr>
      <w:tr w:rsidR="008A60D4" w:rsidRPr="00D432D8" w14:paraId="72808B6F" w14:textId="77777777" w:rsidTr="004B1AA0">
        <w:tc>
          <w:tcPr>
            <w:tcW w:w="1701" w:type="dxa"/>
          </w:tcPr>
          <w:p w14:paraId="4242A5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CPPREP4173</w:t>
            </w:r>
          </w:p>
        </w:tc>
        <w:tc>
          <w:tcPr>
            <w:tcW w:w="7371" w:type="dxa"/>
          </w:tcPr>
          <w:p w14:paraId="11E3FD7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purchase of property as buyer’s agent</w:t>
            </w:r>
          </w:p>
        </w:tc>
      </w:tr>
      <w:tr w:rsidR="008A60D4" w:rsidRPr="00D432D8" w14:paraId="488E9647" w14:textId="77777777" w:rsidTr="004B1AA0">
        <w:tc>
          <w:tcPr>
            <w:tcW w:w="1701" w:type="dxa"/>
          </w:tcPr>
          <w:p w14:paraId="4872182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CPPREP4181</w:t>
            </w:r>
          </w:p>
        </w:tc>
        <w:tc>
          <w:tcPr>
            <w:tcW w:w="7371" w:type="dxa"/>
          </w:tcPr>
          <w:p w14:paraId="5C15BA0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onsite residential property</w:t>
            </w:r>
          </w:p>
        </w:tc>
      </w:tr>
      <w:tr w:rsidR="008A60D4" w:rsidRPr="00D432D8" w14:paraId="03B9266C" w14:textId="77777777" w:rsidTr="004B1AA0">
        <w:tc>
          <w:tcPr>
            <w:tcW w:w="1701" w:type="dxa"/>
          </w:tcPr>
          <w:p w14:paraId="212805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CPPREP4201</w:t>
            </w:r>
          </w:p>
        </w:tc>
        <w:tc>
          <w:tcPr>
            <w:tcW w:w="7371" w:type="dxa"/>
          </w:tcPr>
          <w:p w14:paraId="176E763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commercial property</w:t>
            </w:r>
          </w:p>
        </w:tc>
      </w:tr>
      <w:tr w:rsidR="008A60D4" w:rsidRPr="00D432D8" w14:paraId="7BCDE784" w14:textId="77777777" w:rsidTr="004B1AA0">
        <w:tc>
          <w:tcPr>
            <w:tcW w:w="1701" w:type="dxa"/>
          </w:tcPr>
          <w:p w14:paraId="7103B0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CPPREP4202</w:t>
            </w:r>
          </w:p>
        </w:tc>
        <w:tc>
          <w:tcPr>
            <w:tcW w:w="7371" w:type="dxa"/>
          </w:tcPr>
          <w:p w14:paraId="35A7A76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maintain vendor and lessor relationships and networks</w:t>
            </w:r>
          </w:p>
        </w:tc>
      </w:tr>
      <w:tr w:rsidR="008A60D4" w:rsidRPr="00D432D8" w14:paraId="61BF4E6B" w14:textId="77777777" w:rsidTr="004B1AA0">
        <w:tc>
          <w:tcPr>
            <w:tcW w:w="1701" w:type="dxa"/>
          </w:tcPr>
          <w:p w14:paraId="2537AF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CPPREP4203</w:t>
            </w:r>
          </w:p>
        </w:tc>
        <w:tc>
          <w:tcPr>
            <w:tcW w:w="7371" w:type="dxa"/>
          </w:tcPr>
          <w:p w14:paraId="6459BD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commercial property sale</w:t>
            </w:r>
          </w:p>
        </w:tc>
      </w:tr>
      <w:tr w:rsidR="008A60D4" w:rsidRPr="00D432D8" w14:paraId="5BE7E86F" w14:textId="77777777" w:rsidTr="004B1AA0">
        <w:tc>
          <w:tcPr>
            <w:tcW w:w="1701" w:type="dxa"/>
          </w:tcPr>
          <w:p w14:paraId="033041D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CPPREP4204</w:t>
            </w:r>
          </w:p>
        </w:tc>
        <w:tc>
          <w:tcPr>
            <w:tcW w:w="7371" w:type="dxa"/>
          </w:tcPr>
          <w:p w14:paraId="6D5B200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commercial property lease</w:t>
            </w:r>
          </w:p>
        </w:tc>
      </w:tr>
      <w:tr w:rsidR="008A60D4" w:rsidRPr="00D432D8" w14:paraId="3B86FC84" w14:textId="77777777" w:rsidTr="004B1AA0">
        <w:tc>
          <w:tcPr>
            <w:tcW w:w="1701" w:type="dxa"/>
          </w:tcPr>
          <w:p w14:paraId="6ACCD6E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CPPREP4231</w:t>
            </w:r>
          </w:p>
        </w:tc>
        <w:tc>
          <w:tcPr>
            <w:tcW w:w="7371" w:type="dxa"/>
          </w:tcPr>
          <w:p w14:paraId="4F5CF0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commercial property maintenance</w:t>
            </w:r>
          </w:p>
        </w:tc>
      </w:tr>
      <w:tr w:rsidR="008A60D4" w:rsidRPr="00D432D8" w14:paraId="4F65BE7F" w14:textId="77777777" w:rsidTr="004B1AA0">
        <w:tc>
          <w:tcPr>
            <w:tcW w:w="1701" w:type="dxa"/>
          </w:tcPr>
          <w:p w14:paraId="449233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CPPREP4232</w:t>
            </w:r>
          </w:p>
        </w:tc>
        <w:tc>
          <w:tcPr>
            <w:tcW w:w="7371" w:type="dxa"/>
          </w:tcPr>
          <w:p w14:paraId="37BFAD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commercial property financial reports</w:t>
            </w:r>
          </w:p>
        </w:tc>
      </w:tr>
      <w:tr w:rsidR="008A60D4" w:rsidRPr="00D432D8" w14:paraId="71A7FC4B" w14:textId="77777777" w:rsidTr="004B1AA0">
        <w:tc>
          <w:tcPr>
            <w:tcW w:w="1701" w:type="dxa"/>
          </w:tcPr>
          <w:p w14:paraId="0D49F6F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CPPREP4233</w:t>
            </w:r>
          </w:p>
        </w:tc>
        <w:tc>
          <w:tcPr>
            <w:tcW w:w="7371" w:type="dxa"/>
          </w:tcPr>
          <w:p w14:paraId="699419A0" w14:textId="36D1CAA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lessee relationships</w:t>
            </w:r>
            <w:r w:rsidR="004B1E35">
              <w:rPr>
                <w:rFonts w:ascii="GT America Regular" w:hAnsi="GT America Regular"/>
                <w:lang w:val="en-AU"/>
              </w:rPr>
              <w:t xml:space="preserve"> – </w:t>
            </w:r>
            <w:r w:rsidRPr="00D432D8">
              <w:rPr>
                <w:rFonts w:ascii="GT America Regular" w:hAnsi="GT America Regular"/>
                <w:lang w:val="en-AU"/>
              </w:rPr>
              <w:t>commercial</w:t>
            </w:r>
          </w:p>
        </w:tc>
      </w:tr>
      <w:tr w:rsidR="008A60D4" w:rsidRPr="00D432D8" w14:paraId="26F394BD" w14:textId="77777777" w:rsidTr="004B1AA0">
        <w:tc>
          <w:tcPr>
            <w:tcW w:w="1701" w:type="dxa"/>
          </w:tcPr>
          <w:p w14:paraId="5486BC0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CPPREP4234</w:t>
            </w:r>
          </w:p>
        </w:tc>
        <w:tc>
          <w:tcPr>
            <w:tcW w:w="7371" w:type="dxa"/>
          </w:tcPr>
          <w:p w14:paraId="4FE88999" w14:textId="298C043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lessor relationships</w:t>
            </w:r>
            <w:r w:rsidR="004B1E35">
              <w:rPr>
                <w:rFonts w:ascii="GT America Regular" w:hAnsi="GT America Regular"/>
                <w:lang w:val="en-AU"/>
              </w:rPr>
              <w:t xml:space="preserve"> – </w:t>
            </w:r>
            <w:r w:rsidRPr="00D432D8">
              <w:rPr>
                <w:rFonts w:ascii="GT America Regular" w:hAnsi="GT America Regular"/>
                <w:lang w:val="en-AU"/>
              </w:rPr>
              <w:t>commercial</w:t>
            </w:r>
          </w:p>
        </w:tc>
      </w:tr>
      <w:tr w:rsidR="008A60D4" w:rsidRPr="00D432D8" w14:paraId="19BE2038" w14:textId="77777777" w:rsidTr="004B1AA0">
        <w:tc>
          <w:tcPr>
            <w:tcW w:w="1701" w:type="dxa"/>
          </w:tcPr>
          <w:p w14:paraId="699DEE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CPPREP4235</w:t>
            </w:r>
          </w:p>
        </w:tc>
        <w:tc>
          <w:tcPr>
            <w:tcW w:w="7371" w:type="dxa"/>
          </w:tcPr>
          <w:p w14:paraId="6AD5738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End commercial property lease</w:t>
            </w:r>
          </w:p>
        </w:tc>
      </w:tr>
      <w:tr w:rsidR="008A60D4" w:rsidRPr="00D432D8" w14:paraId="2C1539D4" w14:textId="77777777" w:rsidTr="004B1AA0">
        <w:tc>
          <w:tcPr>
            <w:tcW w:w="1701" w:type="dxa"/>
          </w:tcPr>
          <w:p w14:paraId="2DE6C8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CPPREP4261</w:t>
            </w:r>
          </w:p>
        </w:tc>
        <w:tc>
          <w:tcPr>
            <w:tcW w:w="7371" w:type="dxa"/>
          </w:tcPr>
          <w:p w14:paraId="09B6277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Appraise business for sale</w:t>
            </w:r>
          </w:p>
        </w:tc>
      </w:tr>
      <w:tr w:rsidR="008A60D4" w:rsidRPr="00D432D8" w14:paraId="08C1F117" w14:textId="77777777" w:rsidTr="004B1AA0">
        <w:tc>
          <w:tcPr>
            <w:tcW w:w="1701" w:type="dxa"/>
          </w:tcPr>
          <w:p w14:paraId="455850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CPPREP4262</w:t>
            </w:r>
          </w:p>
        </w:tc>
        <w:tc>
          <w:tcPr>
            <w:tcW w:w="7371" w:type="dxa"/>
          </w:tcPr>
          <w:p w14:paraId="6825AF4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relationships in business broking</w:t>
            </w:r>
          </w:p>
        </w:tc>
      </w:tr>
      <w:tr w:rsidR="008A60D4" w:rsidRPr="00D432D8" w14:paraId="7FFC3965" w14:textId="77777777" w:rsidTr="004B1AA0">
        <w:tc>
          <w:tcPr>
            <w:tcW w:w="1701" w:type="dxa"/>
          </w:tcPr>
          <w:p w14:paraId="134ABEF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CPPREP4263</w:t>
            </w:r>
          </w:p>
        </w:tc>
        <w:tc>
          <w:tcPr>
            <w:tcW w:w="7371" w:type="dxa"/>
          </w:tcPr>
          <w:p w14:paraId="358D121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buyer relationships in business broking</w:t>
            </w:r>
          </w:p>
        </w:tc>
      </w:tr>
      <w:tr w:rsidR="008A60D4" w:rsidRPr="00D432D8" w14:paraId="075A06C9" w14:textId="77777777" w:rsidTr="004B1AA0">
        <w:tc>
          <w:tcPr>
            <w:tcW w:w="1701" w:type="dxa"/>
          </w:tcPr>
          <w:p w14:paraId="0A32E29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CPPREP4264</w:t>
            </w:r>
          </w:p>
        </w:tc>
        <w:tc>
          <w:tcPr>
            <w:tcW w:w="7371" w:type="dxa"/>
          </w:tcPr>
          <w:p w14:paraId="5D2C4B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the sales process in business broking</w:t>
            </w:r>
          </w:p>
        </w:tc>
      </w:tr>
      <w:tr w:rsidR="008A60D4" w:rsidRPr="00D432D8" w14:paraId="06010E5F" w14:textId="77777777" w:rsidTr="004B1AA0">
        <w:tc>
          <w:tcPr>
            <w:tcW w:w="1701" w:type="dxa"/>
          </w:tcPr>
          <w:p w14:paraId="23C2FB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CPPREP4301</w:t>
            </w:r>
          </w:p>
        </w:tc>
        <w:tc>
          <w:tcPr>
            <w:tcW w:w="7371" w:type="dxa"/>
          </w:tcPr>
          <w:p w14:paraId="0A44A1D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Confirm and market livestock for sale</w:t>
            </w:r>
          </w:p>
        </w:tc>
      </w:tr>
      <w:tr w:rsidR="008A60D4" w:rsidRPr="00D432D8" w14:paraId="39CE7A75" w14:textId="77777777" w:rsidTr="004B1AA0">
        <w:tc>
          <w:tcPr>
            <w:tcW w:w="1701" w:type="dxa"/>
          </w:tcPr>
          <w:p w14:paraId="7191098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CPPREP4302</w:t>
            </w:r>
          </w:p>
        </w:tc>
        <w:tc>
          <w:tcPr>
            <w:tcW w:w="7371" w:type="dxa"/>
          </w:tcPr>
          <w:p w14:paraId="6426A6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livestock for sale</w:t>
            </w:r>
          </w:p>
        </w:tc>
      </w:tr>
      <w:tr w:rsidR="008A60D4" w:rsidRPr="00D432D8" w14:paraId="1E0CE509" w14:textId="77777777" w:rsidTr="004B1AA0">
        <w:tc>
          <w:tcPr>
            <w:tcW w:w="1701" w:type="dxa"/>
          </w:tcPr>
          <w:p w14:paraId="413C9A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CPPREP4303</w:t>
            </w:r>
          </w:p>
        </w:tc>
        <w:tc>
          <w:tcPr>
            <w:tcW w:w="7371" w:type="dxa"/>
          </w:tcPr>
          <w:p w14:paraId="4D10F17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vendor and buyer relationships in livestock sale</w:t>
            </w:r>
          </w:p>
        </w:tc>
      </w:tr>
      <w:tr w:rsidR="008A60D4" w:rsidRPr="00D432D8" w14:paraId="6364F130" w14:textId="77777777" w:rsidTr="004B1AA0">
        <w:tc>
          <w:tcPr>
            <w:tcW w:w="1701" w:type="dxa"/>
          </w:tcPr>
          <w:p w14:paraId="6FBB4C9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CPPREP4304</w:t>
            </w:r>
          </w:p>
        </w:tc>
        <w:tc>
          <w:tcPr>
            <w:tcW w:w="7371" w:type="dxa"/>
          </w:tcPr>
          <w:p w14:paraId="7F75C073" w14:textId="25976F4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Complete sales process</w:t>
            </w:r>
            <w:r w:rsidR="004B1E35">
              <w:rPr>
                <w:rFonts w:ascii="GT America Regular" w:hAnsi="GT America Regular"/>
                <w:lang w:val="en-AU"/>
              </w:rPr>
              <w:t xml:space="preserve"> – </w:t>
            </w:r>
            <w:r w:rsidRPr="00D432D8">
              <w:rPr>
                <w:rFonts w:ascii="GT America Regular" w:hAnsi="GT America Regular"/>
                <w:lang w:val="en-AU"/>
              </w:rPr>
              <w:t>livestock</w:t>
            </w:r>
          </w:p>
        </w:tc>
      </w:tr>
      <w:tr w:rsidR="008A60D4" w:rsidRPr="00D432D8" w14:paraId="333C8C32" w14:textId="77777777" w:rsidTr="004B1AA0">
        <w:tc>
          <w:tcPr>
            <w:tcW w:w="1701" w:type="dxa"/>
          </w:tcPr>
          <w:p w14:paraId="3285B08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CPPREP4501</w:t>
            </w:r>
          </w:p>
        </w:tc>
        <w:tc>
          <w:tcPr>
            <w:tcW w:w="7371" w:type="dxa"/>
          </w:tcPr>
          <w:p w14:paraId="4DD30390" w14:textId="22766054"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to complete the sales process</w:t>
            </w:r>
            <w:r w:rsidR="004B1E35">
              <w:rPr>
                <w:rFonts w:ascii="GT America Regular" w:hAnsi="GT America Regular"/>
                <w:lang w:val="en-AU"/>
              </w:rPr>
              <w:t xml:space="preserve"> – </w:t>
            </w:r>
            <w:r w:rsidRPr="00D432D8">
              <w:rPr>
                <w:rFonts w:ascii="GT America Regular" w:hAnsi="GT America Regular"/>
                <w:lang w:val="en-AU"/>
              </w:rPr>
              <w:t>off the plan properties</w:t>
            </w:r>
          </w:p>
        </w:tc>
      </w:tr>
      <w:tr w:rsidR="008A60D4" w:rsidRPr="00D432D8" w14:paraId="678CC06B" w14:textId="77777777" w:rsidTr="004B1AA0">
        <w:tc>
          <w:tcPr>
            <w:tcW w:w="1701" w:type="dxa"/>
          </w:tcPr>
          <w:p w14:paraId="34DB2EA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CPPREP4502</w:t>
            </w:r>
          </w:p>
        </w:tc>
        <w:tc>
          <w:tcPr>
            <w:tcW w:w="7371" w:type="dxa"/>
          </w:tcPr>
          <w:p w14:paraId="579AC53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Support providers of social and community housing</w:t>
            </w:r>
          </w:p>
        </w:tc>
      </w:tr>
      <w:tr w:rsidR="008A60D4" w:rsidRPr="00D432D8" w14:paraId="4BCD4793" w14:textId="77777777" w:rsidTr="004B1AA0">
        <w:tc>
          <w:tcPr>
            <w:tcW w:w="1701" w:type="dxa"/>
          </w:tcPr>
          <w:p w14:paraId="1DBEC93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CPPREP4503</w:t>
            </w:r>
          </w:p>
        </w:tc>
        <w:tc>
          <w:tcPr>
            <w:tcW w:w="7371" w:type="dxa"/>
          </w:tcPr>
          <w:p w14:paraId="3B3A6F5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Present at hearings in real estate</w:t>
            </w:r>
          </w:p>
        </w:tc>
      </w:tr>
      <w:tr w:rsidR="008A60D4" w:rsidRPr="00D432D8" w14:paraId="115C9569" w14:textId="77777777" w:rsidTr="004B1AA0">
        <w:tc>
          <w:tcPr>
            <w:tcW w:w="1701" w:type="dxa"/>
          </w:tcPr>
          <w:p w14:paraId="1D3FA16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CPPREP4504</w:t>
            </w:r>
          </w:p>
        </w:tc>
        <w:tc>
          <w:tcPr>
            <w:tcW w:w="7371" w:type="dxa"/>
          </w:tcPr>
          <w:p w14:paraId="2D1ECA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Deliver presentations to clients in real estate</w:t>
            </w:r>
          </w:p>
        </w:tc>
      </w:tr>
      <w:tr w:rsidR="008A60D4" w:rsidRPr="00D432D8" w14:paraId="02040CF9" w14:textId="77777777" w:rsidTr="004B1AA0">
        <w:tc>
          <w:tcPr>
            <w:tcW w:w="1701" w:type="dxa"/>
          </w:tcPr>
          <w:p w14:paraId="27DC9B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CPPREP4505</w:t>
            </w:r>
          </w:p>
        </w:tc>
        <w:tc>
          <w:tcPr>
            <w:tcW w:w="7371" w:type="dxa"/>
          </w:tcPr>
          <w:p w14:paraId="5542E2C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Value goods, chattels, plant and equipment</w:t>
            </w:r>
          </w:p>
        </w:tc>
      </w:tr>
      <w:tr w:rsidR="008A60D4" w:rsidRPr="00D432D8" w14:paraId="235A55BD" w14:textId="77777777" w:rsidTr="004B1AA0">
        <w:tc>
          <w:tcPr>
            <w:tcW w:w="1701" w:type="dxa"/>
          </w:tcPr>
          <w:p w14:paraId="707263E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CPPREP4506</w:t>
            </w:r>
          </w:p>
        </w:tc>
        <w:tc>
          <w:tcPr>
            <w:tcW w:w="7371" w:type="dxa"/>
          </w:tcPr>
          <w:p w14:paraId="6F6F7EA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offsite and lone worker safety in real estate</w:t>
            </w:r>
          </w:p>
        </w:tc>
      </w:tr>
      <w:tr w:rsidR="008A60D4" w:rsidRPr="00D432D8" w14:paraId="391ABB73" w14:textId="77777777" w:rsidTr="004B1AA0">
        <w:tc>
          <w:tcPr>
            <w:tcW w:w="1701" w:type="dxa"/>
          </w:tcPr>
          <w:p w14:paraId="5B97E6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CPPREP4507</w:t>
            </w:r>
          </w:p>
        </w:tc>
        <w:tc>
          <w:tcPr>
            <w:tcW w:w="7371" w:type="dxa"/>
          </w:tcPr>
          <w:p w14:paraId="6D6E3CA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property sustainability information in real estate</w:t>
            </w:r>
          </w:p>
        </w:tc>
      </w:tr>
      <w:tr w:rsidR="008A60D4" w:rsidRPr="00D432D8" w14:paraId="4DCC713C" w14:textId="77777777" w:rsidTr="004B1AA0">
        <w:tc>
          <w:tcPr>
            <w:tcW w:w="1701" w:type="dxa"/>
          </w:tcPr>
          <w:p w14:paraId="5195F5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CPPREP4508</w:t>
            </w:r>
          </w:p>
        </w:tc>
        <w:tc>
          <w:tcPr>
            <w:tcW w:w="7371" w:type="dxa"/>
          </w:tcPr>
          <w:p w14:paraId="00F18D7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livestock auction</w:t>
            </w:r>
          </w:p>
        </w:tc>
      </w:tr>
      <w:tr w:rsidR="008A60D4" w:rsidRPr="00D432D8" w14:paraId="2240BE94" w14:textId="77777777" w:rsidTr="004B1AA0">
        <w:tc>
          <w:tcPr>
            <w:tcW w:w="1701" w:type="dxa"/>
          </w:tcPr>
          <w:p w14:paraId="3720D95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CPPREP4509</w:t>
            </w:r>
          </w:p>
        </w:tc>
        <w:tc>
          <w:tcPr>
            <w:tcW w:w="7371" w:type="dxa"/>
          </w:tcPr>
          <w:p w14:paraId="023E11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Auction goods, chattels or equipment</w:t>
            </w:r>
          </w:p>
        </w:tc>
      </w:tr>
      <w:tr w:rsidR="008A60D4" w:rsidRPr="00D432D8" w14:paraId="1DC30CCA" w14:textId="77777777" w:rsidTr="004B1AA0">
        <w:tc>
          <w:tcPr>
            <w:tcW w:w="1701" w:type="dxa"/>
          </w:tcPr>
          <w:p w14:paraId="28DC05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CPPREP4510</w:t>
            </w:r>
          </w:p>
        </w:tc>
        <w:tc>
          <w:tcPr>
            <w:tcW w:w="7371" w:type="dxa"/>
          </w:tcPr>
          <w:p w14:paraId="1BC98A1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short-term or holiday letting</w:t>
            </w:r>
          </w:p>
        </w:tc>
      </w:tr>
      <w:tr w:rsidR="008A60D4" w:rsidRPr="00D432D8" w14:paraId="04C42AFC" w14:textId="77777777" w:rsidTr="004B1AA0">
        <w:tc>
          <w:tcPr>
            <w:tcW w:w="1701" w:type="dxa"/>
          </w:tcPr>
          <w:p w14:paraId="5ECE6DF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CPPREP5001</w:t>
            </w:r>
          </w:p>
        </w:tc>
        <w:tc>
          <w:tcPr>
            <w:tcW w:w="7371" w:type="dxa"/>
          </w:tcPr>
          <w:p w14:paraId="305D42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compliance in the property industry</w:t>
            </w:r>
          </w:p>
        </w:tc>
      </w:tr>
      <w:tr w:rsidR="008A60D4" w:rsidRPr="00D432D8" w14:paraId="700BA27B" w14:textId="77777777" w:rsidTr="004B1AA0">
        <w:tc>
          <w:tcPr>
            <w:tcW w:w="1701" w:type="dxa"/>
          </w:tcPr>
          <w:p w14:paraId="74B1B7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CPPREP5002</w:t>
            </w:r>
          </w:p>
        </w:tc>
        <w:tc>
          <w:tcPr>
            <w:tcW w:w="7371" w:type="dxa"/>
          </w:tcPr>
          <w:p w14:paraId="60E5EE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monitor property industry trust account management practices</w:t>
            </w:r>
          </w:p>
        </w:tc>
      </w:tr>
      <w:tr w:rsidR="008A60D4" w:rsidRPr="00D432D8" w14:paraId="3212D934" w14:textId="77777777" w:rsidTr="004B1AA0">
        <w:tc>
          <w:tcPr>
            <w:tcW w:w="1701" w:type="dxa"/>
          </w:tcPr>
          <w:p w14:paraId="0965453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CPPREP5003</w:t>
            </w:r>
          </w:p>
        </w:tc>
        <w:tc>
          <w:tcPr>
            <w:tcW w:w="7371" w:type="dxa"/>
          </w:tcPr>
          <w:p w14:paraId="0D1D24A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ethical practice in the property industry</w:t>
            </w:r>
          </w:p>
        </w:tc>
      </w:tr>
      <w:tr w:rsidR="008A60D4" w:rsidRPr="00D432D8" w14:paraId="50A0037B" w14:textId="77777777" w:rsidTr="004B1AA0">
        <w:tc>
          <w:tcPr>
            <w:tcW w:w="1701" w:type="dxa"/>
          </w:tcPr>
          <w:p w14:paraId="182379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CPPREP5004</w:t>
            </w:r>
          </w:p>
        </w:tc>
        <w:tc>
          <w:tcPr>
            <w:tcW w:w="7371" w:type="dxa"/>
          </w:tcPr>
          <w:p w14:paraId="24078C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a safe workplace in the property industry</w:t>
            </w:r>
          </w:p>
        </w:tc>
      </w:tr>
      <w:tr w:rsidR="008A60D4" w:rsidRPr="00D432D8" w14:paraId="0C7F80F1" w14:textId="77777777" w:rsidTr="004B1AA0">
        <w:tc>
          <w:tcPr>
            <w:tcW w:w="1701" w:type="dxa"/>
          </w:tcPr>
          <w:p w14:paraId="25B254A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CPPREP5005</w:t>
            </w:r>
          </w:p>
        </w:tc>
        <w:tc>
          <w:tcPr>
            <w:tcW w:w="7371" w:type="dxa"/>
          </w:tcPr>
          <w:p w14:paraId="45669C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teams in the property industry</w:t>
            </w:r>
          </w:p>
        </w:tc>
      </w:tr>
      <w:tr w:rsidR="008A60D4" w:rsidRPr="00D432D8" w14:paraId="32CCE6A0" w14:textId="77777777" w:rsidTr="004B1AA0">
        <w:tc>
          <w:tcPr>
            <w:tcW w:w="1701" w:type="dxa"/>
          </w:tcPr>
          <w:p w14:paraId="12825B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CPPREP5006</w:t>
            </w:r>
          </w:p>
        </w:tc>
        <w:tc>
          <w:tcPr>
            <w:tcW w:w="7371" w:type="dxa"/>
          </w:tcPr>
          <w:p w14:paraId="2E09389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operational finances in the property industry</w:t>
            </w:r>
          </w:p>
        </w:tc>
      </w:tr>
      <w:tr w:rsidR="008A60D4" w:rsidRPr="00D432D8" w14:paraId="46C9BF16" w14:textId="77777777" w:rsidTr="004B1AA0">
        <w:tc>
          <w:tcPr>
            <w:tcW w:w="1701" w:type="dxa"/>
          </w:tcPr>
          <w:p w14:paraId="79B865E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CPPREP5007</w:t>
            </w:r>
          </w:p>
        </w:tc>
        <w:tc>
          <w:tcPr>
            <w:tcW w:w="7371" w:type="dxa"/>
          </w:tcPr>
          <w:p w14:paraId="322B6B8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 strategic business plan in the property industry</w:t>
            </w:r>
          </w:p>
        </w:tc>
      </w:tr>
      <w:tr w:rsidR="008A60D4" w:rsidRPr="00D432D8" w14:paraId="425A34EB" w14:textId="77777777" w:rsidTr="004B1AA0">
        <w:tc>
          <w:tcPr>
            <w:tcW w:w="1701" w:type="dxa"/>
          </w:tcPr>
          <w:p w14:paraId="44B4980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CPPREP5008</w:t>
            </w:r>
          </w:p>
        </w:tc>
        <w:tc>
          <w:tcPr>
            <w:tcW w:w="7371" w:type="dxa"/>
          </w:tcPr>
          <w:p w14:paraId="5F39AAC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Market the property agency</w:t>
            </w:r>
          </w:p>
        </w:tc>
      </w:tr>
      <w:tr w:rsidR="008A60D4" w:rsidRPr="00D432D8" w14:paraId="0BD81C35" w14:textId="77777777" w:rsidTr="004B1AA0">
        <w:tc>
          <w:tcPr>
            <w:tcW w:w="1701" w:type="dxa"/>
          </w:tcPr>
          <w:p w14:paraId="19ACE8E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CPPREP5009</w:t>
            </w:r>
          </w:p>
        </w:tc>
        <w:tc>
          <w:tcPr>
            <w:tcW w:w="7371" w:type="dxa"/>
          </w:tcPr>
          <w:p w14:paraId="19707F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 marketing and service strategy in real estate</w:t>
            </w:r>
          </w:p>
        </w:tc>
      </w:tr>
      <w:tr w:rsidR="008A60D4" w:rsidRPr="00D432D8" w14:paraId="25BFC36B" w14:textId="77777777" w:rsidTr="004B1AA0">
        <w:tc>
          <w:tcPr>
            <w:tcW w:w="1701" w:type="dxa"/>
          </w:tcPr>
          <w:p w14:paraId="7CBED4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CPPREP5010</w:t>
            </w:r>
          </w:p>
        </w:tc>
        <w:tc>
          <w:tcPr>
            <w:tcW w:w="7371" w:type="dxa"/>
          </w:tcPr>
          <w:p w14:paraId="3FE741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customer service activities in the property industry</w:t>
            </w:r>
          </w:p>
        </w:tc>
      </w:tr>
      <w:tr w:rsidR="008A60D4" w:rsidRPr="00D432D8" w14:paraId="3445A4BF" w14:textId="77777777" w:rsidTr="004B1AA0">
        <w:tc>
          <w:tcPr>
            <w:tcW w:w="1701" w:type="dxa"/>
          </w:tcPr>
          <w:p w14:paraId="48B8A1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CPPREP5201</w:t>
            </w:r>
          </w:p>
        </w:tc>
        <w:tc>
          <w:tcPr>
            <w:tcW w:w="7371" w:type="dxa"/>
          </w:tcPr>
          <w:p w14:paraId="6E0797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maintain commercial property market intelligence</w:t>
            </w:r>
          </w:p>
        </w:tc>
      </w:tr>
      <w:tr w:rsidR="008A60D4" w:rsidRPr="00D432D8" w14:paraId="3D098E6E" w14:textId="77777777" w:rsidTr="004B1AA0">
        <w:tc>
          <w:tcPr>
            <w:tcW w:w="1701" w:type="dxa"/>
          </w:tcPr>
          <w:p w14:paraId="6ECDF97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CPPREP5311</w:t>
            </w:r>
          </w:p>
        </w:tc>
        <w:tc>
          <w:tcPr>
            <w:tcW w:w="7371" w:type="dxa"/>
          </w:tcPr>
          <w:p w14:paraId="6EE75D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and maintain rural property market knowledge and intelligence</w:t>
            </w:r>
          </w:p>
        </w:tc>
      </w:tr>
      <w:tr w:rsidR="008A60D4" w:rsidRPr="00D432D8" w14:paraId="649E3CD1" w14:textId="77777777" w:rsidTr="004B1AA0">
        <w:tc>
          <w:tcPr>
            <w:tcW w:w="1701" w:type="dxa"/>
          </w:tcPr>
          <w:p w14:paraId="6CD5E8CB" w14:textId="308941C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CPPSCM3017</w:t>
            </w:r>
          </w:p>
        </w:tc>
        <w:tc>
          <w:tcPr>
            <w:tcW w:w="7371" w:type="dxa"/>
          </w:tcPr>
          <w:p w14:paraId="6550B78B" w14:textId="1CAC27C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Work effectively in strata community management</w:t>
            </w:r>
          </w:p>
        </w:tc>
      </w:tr>
      <w:tr w:rsidR="008A60D4" w:rsidRPr="00D432D8" w14:paraId="52E549C0" w14:textId="77777777" w:rsidTr="004B1AA0">
        <w:tc>
          <w:tcPr>
            <w:tcW w:w="1701" w:type="dxa"/>
          </w:tcPr>
          <w:p w14:paraId="3DAA7182" w14:textId="137E227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CPPSCM3020</w:t>
            </w:r>
          </w:p>
        </w:tc>
        <w:tc>
          <w:tcPr>
            <w:tcW w:w="7371" w:type="dxa"/>
          </w:tcPr>
          <w:p w14:paraId="4ED16A3B" w14:textId="68FD9CD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Source and extract information from strata plans</w:t>
            </w:r>
          </w:p>
        </w:tc>
      </w:tr>
      <w:tr w:rsidR="008A60D4" w:rsidRPr="00D432D8" w14:paraId="65B5F170" w14:textId="77777777" w:rsidTr="004B1AA0">
        <w:tc>
          <w:tcPr>
            <w:tcW w:w="1701" w:type="dxa"/>
          </w:tcPr>
          <w:p w14:paraId="505BC1FF" w14:textId="64764A2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CPPSCM4009</w:t>
            </w:r>
          </w:p>
        </w:tc>
        <w:tc>
          <w:tcPr>
            <w:tcW w:w="7371" w:type="dxa"/>
          </w:tcPr>
          <w:p w14:paraId="6B2E2E5F" w14:textId="2908A66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Access and interpret legislation in strata community management</w:t>
            </w:r>
          </w:p>
        </w:tc>
      </w:tr>
      <w:tr w:rsidR="008A60D4" w:rsidRPr="00D432D8" w14:paraId="47F961FC" w14:textId="77777777" w:rsidTr="004B1AA0">
        <w:tc>
          <w:tcPr>
            <w:tcW w:w="1701" w:type="dxa"/>
          </w:tcPr>
          <w:p w14:paraId="39D26D10" w14:textId="4BE448C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CPPSCM4028</w:t>
            </w:r>
          </w:p>
        </w:tc>
        <w:tc>
          <w:tcPr>
            <w:tcW w:w="7371" w:type="dxa"/>
          </w:tcPr>
          <w:p w14:paraId="58AEE0F8" w14:textId="0FC9F80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Identify and analyse risks in strata community management</w:t>
            </w:r>
          </w:p>
        </w:tc>
      </w:tr>
      <w:tr w:rsidR="008A60D4" w:rsidRPr="00D432D8" w14:paraId="3FA86374" w14:textId="77777777" w:rsidTr="004B1AA0">
        <w:tc>
          <w:tcPr>
            <w:tcW w:w="1701" w:type="dxa"/>
          </w:tcPr>
          <w:p w14:paraId="0178D51D" w14:textId="523DF62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CPPSCM4034</w:t>
            </w:r>
          </w:p>
        </w:tc>
        <w:tc>
          <w:tcPr>
            <w:tcW w:w="7371" w:type="dxa"/>
          </w:tcPr>
          <w:p w14:paraId="139469B8" w14:textId="2E19BB9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Implement strata community management agreement</w:t>
            </w:r>
          </w:p>
        </w:tc>
      </w:tr>
      <w:tr w:rsidR="008A60D4" w:rsidRPr="00D432D8" w14:paraId="1505F474" w14:textId="77777777" w:rsidTr="004B1AA0">
        <w:tc>
          <w:tcPr>
            <w:tcW w:w="1701" w:type="dxa"/>
          </w:tcPr>
          <w:p w14:paraId="75269DF9" w14:textId="2C3E863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CPPSCM4040</w:t>
            </w:r>
          </w:p>
        </w:tc>
        <w:tc>
          <w:tcPr>
            <w:tcW w:w="7371" w:type="dxa"/>
          </w:tcPr>
          <w:p w14:paraId="65875CF4" w14:textId="75B0D20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Develop and monitor maintenance strategies that contribute to asset life cycle</w:t>
            </w:r>
          </w:p>
        </w:tc>
      </w:tr>
      <w:tr w:rsidR="008A60D4" w:rsidRPr="00D432D8" w14:paraId="5733140C" w14:textId="77777777" w:rsidTr="004B1AA0">
        <w:tc>
          <w:tcPr>
            <w:tcW w:w="1701" w:type="dxa"/>
          </w:tcPr>
          <w:p w14:paraId="0BF9D9A7" w14:textId="1B778BF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CPPSCM4044</w:t>
            </w:r>
          </w:p>
        </w:tc>
        <w:tc>
          <w:tcPr>
            <w:tcW w:w="7371" w:type="dxa"/>
          </w:tcPr>
          <w:p w14:paraId="0B1F9F68" w14:textId="5441B97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Coordinate repair and maintenance of strata community properties and facilities</w:t>
            </w:r>
          </w:p>
        </w:tc>
      </w:tr>
      <w:tr w:rsidR="008A60D4" w:rsidRPr="00D432D8" w14:paraId="68A1C5C7" w14:textId="77777777" w:rsidTr="004B1AA0">
        <w:tc>
          <w:tcPr>
            <w:tcW w:w="1701" w:type="dxa"/>
          </w:tcPr>
          <w:p w14:paraId="4C68F350" w14:textId="78757E58"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CPPSCM4045</w:t>
            </w:r>
          </w:p>
        </w:tc>
        <w:tc>
          <w:tcPr>
            <w:tcW w:w="7371" w:type="dxa"/>
          </w:tcPr>
          <w:p w14:paraId="714B1642" w14:textId="4E7CEDEE"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Facilitate strata community meetings</w:t>
            </w:r>
          </w:p>
        </w:tc>
      </w:tr>
      <w:tr w:rsidR="008A60D4" w:rsidRPr="00D432D8" w14:paraId="024BDC03" w14:textId="77777777" w:rsidTr="004B1AA0">
        <w:tc>
          <w:tcPr>
            <w:tcW w:w="1701" w:type="dxa"/>
          </w:tcPr>
          <w:p w14:paraId="0AF67525" w14:textId="29C095F5"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CPPSCM4047</w:t>
            </w:r>
          </w:p>
        </w:tc>
        <w:tc>
          <w:tcPr>
            <w:tcW w:w="7371" w:type="dxa"/>
          </w:tcPr>
          <w:p w14:paraId="2BF8C936" w14:textId="5C45B151"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Implement procurement processes in strata community management</w:t>
            </w:r>
          </w:p>
        </w:tc>
      </w:tr>
      <w:tr w:rsidR="008A60D4" w:rsidRPr="00D432D8" w14:paraId="0372CF70" w14:textId="77777777" w:rsidTr="004B1AA0">
        <w:tc>
          <w:tcPr>
            <w:tcW w:w="1701" w:type="dxa"/>
          </w:tcPr>
          <w:p w14:paraId="73049A5B" w14:textId="78B05E0B"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CPPSCM4056</w:t>
            </w:r>
          </w:p>
        </w:tc>
        <w:tc>
          <w:tcPr>
            <w:tcW w:w="7371" w:type="dxa"/>
          </w:tcPr>
          <w:p w14:paraId="12A29D22" w14:textId="2114C23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Manage conflicts and disputes in strata community management</w:t>
            </w:r>
          </w:p>
        </w:tc>
      </w:tr>
      <w:tr w:rsidR="008A60D4" w:rsidRPr="00D432D8" w14:paraId="4D6D7F03" w14:textId="77777777" w:rsidTr="004B1AA0">
        <w:tc>
          <w:tcPr>
            <w:tcW w:w="1701" w:type="dxa"/>
          </w:tcPr>
          <w:p w14:paraId="04823C44" w14:textId="346C438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CPPSCM4066</w:t>
            </w:r>
          </w:p>
        </w:tc>
        <w:tc>
          <w:tcPr>
            <w:tcW w:w="7371" w:type="dxa"/>
          </w:tcPr>
          <w:p w14:paraId="134EB474" w14:textId="3868443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Conduct strata community site visits</w:t>
            </w:r>
          </w:p>
        </w:tc>
      </w:tr>
      <w:tr w:rsidR="008A60D4" w:rsidRPr="00D432D8" w14:paraId="1A616402" w14:textId="77777777" w:rsidTr="004B1AA0">
        <w:tc>
          <w:tcPr>
            <w:tcW w:w="1701" w:type="dxa"/>
          </w:tcPr>
          <w:p w14:paraId="6B782A24" w14:textId="130D396A"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CPPSCM4083</w:t>
            </w:r>
          </w:p>
        </w:tc>
        <w:tc>
          <w:tcPr>
            <w:tcW w:w="7371" w:type="dxa"/>
          </w:tcPr>
          <w:p w14:paraId="7BF5A900" w14:textId="7D6045A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Terminate strata community</w:t>
            </w:r>
          </w:p>
        </w:tc>
      </w:tr>
      <w:tr w:rsidR="008A60D4" w:rsidRPr="00D432D8" w14:paraId="3C338BE9" w14:textId="77777777" w:rsidTr="004B1AA0">
        <w:tc>
          <w:tcPr>
            <w:tcW w:w="1701" w:type="dxa"/>
          </w:tcPr>
          <w:p w14:paraId="45DDBF94" w14:textId="715D606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CPPSCM4084</w:t>
            </w:r>
          </w:p>
        </w:tc>
        <w:tc>
          <w:tcPr>
            <w:tcW w:w="7371" w:type="dxa"/>
          </w:tcPr>
          <w:p w14:paraId="670B6BCD" w14:textId="26481A9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Administer insurance for strata communities</w:t>
            </w:r>
          </w:p>
        </w:tc>
      </w:tr>
      <w:tr w:rsidR="008A60D4" w:rsidRPr="00D432D8" w14:paraId="49A14B9B" w14:textId="77777777" w:rsidTr="004B1AA0">
        <w:tc>
          <w:tcPr>
            <w:tcW w:w="1701" w:type="dxa"/>
          </w:tcPr>
          <w:p w14:paraId="40D0425C" w14:textId="37303412"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CPPSCM4085</w:t>
            </w:r>
          </w:p>
        </w:tc>
        <w:tc>
          <w:tcPr>
            <w:tcW w:w="7371" w:type="dxa"/>
          </w:tcPr>
          <w:p w14:paraId="108E9971" w14:textId="4F4A78FF"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Handle strata community funds held in trust</w:t>
            </w:r>
          </w:p>
        </w:tc>
      </w:tr>
      <w:tr w:rsidR="008A60D4" w:rsidRPr="00D432D8" w14:paraId="096A8A84" w14:textId="77777777" w:rsidTr="004B1AA0">
        <w:tc>
          <w:tcPr>
            <w:tcW w:w="1701" w:type="dxa"/>
          </w:tcPr>
          <w:p w14:paraId="5BFE1FA6" w14:textId="77109C0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CPPSCM4086</w:t>
            </w:r>
          </w:p>
        </w:tc>
        <w:tc>
          <w:tcPr>
            <w:tcW w:w="7371" w:type="dxa"/>
          </w:tcPr>
          <w:p w14:paraId="3F10FA99" w14:textId="533EF776"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Coordinate preparation of strata community budgets</w:t>
            </w:r>
          </w:p>
        </w:tc>
      </w:tr>
      <w:tr w:rsidR="008A60D4" w:rsidRPr="00D432D8" w14:paraId="0F2B95CE" w14:textId="77777777" w:rsidTr="004B1AA0">
        <w:tc>
          <w:tcPr>
            <w:tcW w:w="1701" w:type="dxa"/>
          </w:tcPr>
          <w:p w14:paraId="0EC3E560" w14:textId="31A83CD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lastRenderedPageBreak/>
              <w:t>CPPSCM4087</w:t>
            </w:r>
          </w:p>
        </w:tc>
        <w:tc>
          <w:tcPr>
            <w:tcW w:w="7371" w:type="dxa"/>
          </w:tcPr>
          <w:p w14:paraId="0C435BF6" w14:textId="028E777B" w:rsidR="008A60D4" w:rsidRPr="00D432D8" w:rsidRDefault="00B425F0" w:rsidP="008A60D4">
            <w:pPr>
              <w:pStyle w:val="BodyText"/>
              <w:tabs>
                <w:tab w:val="clear" w:pos="567"/>
              </w:tabs>
              <w:spacing w:before="60" w:after="60"/>
              <w:rPr>
                <w:rFonts w:ascii="GT America Regular" w:hAnsi="GT America Regular"/>
                <w:lang w:val="en-AU"/>
              </w:rPr>
            </w:pPr>
            <w:r w:rsidRPr="00B425F0">
              <w:rPr>
                <w:rFonts w:ascii="GT America Regular" w:hAnsi="GT America Regular"/>
                <w:bCs/>
                <w:lang w:val="en-AU"/>
              </w:rPr>
              <w:t>Facilitate operation of strata community committees</w:t>
            </w:r>
          </w:p>
        </w:tc>
      </w:tr>
      <w:tr w:rsidR="008A60D4" w:rsidRPr="00D432D8" w14:paraId="5057C54B" w14:textId="77777777" w:rsidTr="004B1AA0">
        <w:tc>
          <w:tcPr>
            <w:tcW w:w="1701" w:type="dxa"/>
          </w:tcPr>
          <w:p w14:paraId="0C025A77" w14:textId="65CBFDB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CPPSCM5001</w:t>
            </w:r>
          </w:p>
        </w:tc>
        <w:tc>
          <w:tcPr>
            <w:tcW w:w="7371" w:type="dxa"/>
          </w:tcPr>
          <w:p w14:paraId="51554C2A" w14:textId="7FE9E03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strata community resilience</w:t>
            </w:r>
          </w:p>
        </w:tc>
      </w:tr>
      <w:tr w:rsidR="008A60D4" w:rsidRPr="00D432D8" w14:paraId="1DC01D4B" w14:textId="77777777" w:rsidTr="004B1AA0">
        <w:tc>
          <w:tcPr>
            <w:tcW w:w="1701" w:type="dxa"/>
          </w:tcPr>
          <w:p w14:paraId="0167A27E" w14:textId="0FC2CCA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CPPSCM5002</w:t>
            </w:r>
          </w:p>
        </w:tc>
        <w:tc>
          <w:tcPr>
            <w:tcW w:w="7371" w:type="dxa"/>
          </w:tcPr>
          <w:p w14:paraId="7FD15BEA" w14:textId="21EDE51C"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strategic planning for strata community sustainable practices and operations</w:t>
            </w:r>
          </w:p>
        </w:tc>
      </w:tr>
      <w:tr w:rsidR="008A60D4" w:rsidRPr="00D432D8" w14:paraId="4392FAA7" w14:textId="77777777" w:rsidTr="004B1AA0">
        <w:tc>
          <w:tcPr>
            <w:tcW w:w="1701" w:type="dxa"/>
          </w:tcPr>
          <w:p w14:paraId="3FDC2ADB" w14:textId="2C1244AD"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CPPSCM5003</w:t>
            </w:r>
          </w:p>
        </w:tc>
        <w:tc>
          <w:tcPr>
            <w:tcW w:w="7371" w:type="dxa"/>
          </w:tcPr>
          <w:p w14:paraId="7C64D6D7" w14:textId="3F937399"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 xml:space="preserve">Manage strata community asset </w:t>
            </w:r>
            <w:r w:rsidR="001C1ADC">
              <w:rPr>
                <w:rFonts w:ascii="GT America Regular" w:hAnsi="GT America Regular"/>
                <w:lang w:val="en-AU"/>
              </w:rPr>
              <w:t>maintenance</w:t>
            </w:r>
            <w:r w:rsidRPr="00D432D8">
              <w:rPr>
                <w:rFonts w:ascii="GT America Regular" w:hAnsi="GT America Regular"/>
                <w:lang w:val="en-AU"/>
              </w:rPr>
              <w:t xml:space="preserve"> and defects</w:t>
            </w:r>
          </w:p>
        </w:tc>
      </w:tr>
      <w:tr w:rsidR="008A60D4" w:rsidRPr="00D432D8" w14:paraId="15A7D71E" w14:textId="77777777" w:rsidTr="004B1AA0">
        <w:tc>
          <w:tcPr>
            <w:tcW w:w="1701" w:type="dxa"/>
          </w:tcPr>
          <w:p w14:paraId="6D55196B" w14:textId="0A01BC93"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bCs/>
                <w:lang w:val="en-AU"/>
              </w:rPr>
              <w:t>CPPSCM5004</w:t>
            </w:r>
          </w:p>
        </w:tc>
        <w:tc>
          <w:tcPr>
            <w:tcW w:w="7371" w:type="dxa"/>
          </w:tcPr>
          <w:p w14:paraId="74BD1A53" w14:textId="014F0480"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Perform strategic financial management of a strata community</w:t>
            </w:r>
          </w:p>
        </w:tc>
      </w:tr>
      <w:tr w:rsidR="008A60D4" w:rsidRPr="00D432D8" w14:paraId="46AAD6B2" w14:textId="77777777" w:rsidTr="004B1AA0">
        <w:tc>
          <w:tcPr>
            <w:tcW w:w="1701" w:type="dxa"/>
          </w:tcPr>
          <w:p w14:paraId="32A9D80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CPPSEC2021</w:t>
            </w:r>
          </w:p>
        </w:tc>
        <w:tc>
          <w:tcPr>
            <w:tcW w:w="7371" w:type="dxa"/>
          </w:tcPr>
          <w:p w14:paraId="38D10B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security equipment and systems</w:t>
            </w:r>
          </w:p>
        </w:tc>
      </w:tr>
      <w:tr w:rsidR="008A60D4" w:rsidRPr="00D432D8" w14:paraId="36B6CE7E" w14:textId="77777777" w:rsidTr="004B1AA0">
        <w:tc>
          <w:tcPr>
            <w:tcW w:w="1701" w:type="dxa"/>
          </w:tcPr>
          <w:p w14:paraId="22FB49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CPPSEC2022</w:t>
            </w:r>
          </w:p>
        </w:tc>
        <w:tc>
          <w:tcPr>
            <w:tcW w:w="7371" w:type="dxa"/>
          </w:tcPr>
          <w:p w14:paraId="1D2F32A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electronic locks and locking systems</w:t>
            </w:r>
          </w:p>
        </w:tc>
      </w:tr>
      <w:tr w:rsidR="008A60D4" w:rsidRPr="00D432D8" w14:paraId="57550DB9" w14:textId="77777777" w:rsidTr="004B1AA0">
        <w:tc>
          <w:tcPr>
            <w:tcW w:w="1701" w:type="dxa"/>
          </w:tcPr>
          <w:p w14:paraId="1E1C767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CPPSEC2023</w:t>
            </w:r>
          </w:p>
        </w:tc>
        <w:tc>
          <w:tcPr>
            <w:tcW w:w="7371" w:type="dxa"/>
          </w:tcPr>
          <w:p w14:paraId="44FA74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video surveillance systems and equipment</w:t>
            </w:r>
          </w:p>
        </w:tc>
      </w:tr>
      <w:tr w:rsidR="008A60D4" w:rsidRPr="00D432D8" w14:paraId="2DD9734C" w14:textId="77777777" w:rsidTr="004B1AA0">
        <w:tc>
          <w:tcPr>
            <w:tcW w:w="1701" w:type="dxa"/>
          </w:tcPr>
          <w:p w14:paraId="74FC52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CPPSEC2024</w:t>
            </w:r>
          </w:p>
        </w:tc>
        <w:tc>
          <w:tcPr>
            <w:tcW w:w="7371" w:type="dxa"/>
          </w:tcPr>
          <w:p w14:paraId="0EECCF4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respond to electronic information from security equipment and systems</w:t>
            </w:r>
          </w:p>
        </w:tc>
      </w:tr>
      <w:tr w:rsidR="008A60D4" w:rsidRPr="00D432D8" w14:paraId="2B632D8E" w14:textId="77777777" w:rsidTr="004B1AA0">
        <w:tc>
          <w:tcPr>
            <w:tcW w:w="1701" w:type="dxa"/>
          </w:tcPr>
          <w:p w14:paraId="0A28F88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CPPSEC2025</w:t>
            </w:r>
          </w:p>
        </w:tc>
        <w:tc>
          <w:tcPr>
            <w:tcW w:w="7371" w:type="dxa"/>
          </w:tcPr>
          <w:p w14:paraId="60D3760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Sell security products and services</w:t>
            </w:r>
          </w:p>
        </w:tc>
      </w:tr>
      <w:tr w:rsidR="008A60D4" w:rsidRPr="00D432D8" w14:paraId="263FF959" w14:textId="77777777" w:rsidTr="004B1AA0">
        <w:tc>
          <w:tcPr>
            <w:tcW w:w="1701" w:type="dxa"/>
          </w:tcPr>
          <w:p w14:paraId="16D759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CPPSEC2026</w:t>
            </w:r>
          </w:p>
        </w:tc>
        <w:tc>
          <w:tcPr>
            <w:tcW w:w="7371" w:type="dxa"/>
          </w:tcPr>
          <w:p w14:paraId="5E9571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Perform routine maintenance on security equipment and systems</w:t>
            </w:r>
          </w:p>
        </w:tc>
      </w:tr>
      <w:tr w:rsidR="008A60D4" w:rsidRPr="00D432D8" w14:paraId="44DFDEF8" w14:textId="77777777" w:rsidTr="004B1AA0">
        <w:tc>
          <w:tcPr>
            <w:tcW w:w="1701" w:type="dxa"/>
          </w:tcPr>
          <w:p w14:paraId="7F4D8E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CPPSEC2101</w:t>
            </w:r>
          </w:p>
        </w:tc>
        <w:tc>
          <w:tcPr>
            <w:tcW w:w="7371" w:type="dxa"/>
          </w:tcPr>
          <w:p w14:paraId="5D70A1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effective communication skills to maintain security</w:t>
            </w:r>
          </w:p>
        </w:tc>
      </w:tr>
      <w:tr w:rsidR="008A60D4" w:rsidRPr="00D432D8" w14:paraId="321ADFBB" w14:textId="77777777" w:rsidTr="004B1AA0">
        <w:tc>
          <w:tcPr>
            <w:tcW w:w="1701" w:type="dxa"/>
          </w:tcPr>
          <w:p w14:paraId="5B79A9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CPPSEC2102</w:t>
            </w:r>
          </w:p>
        </w:tc>
        <w:tc>
          <w:tcPr>
            <w:tcW w:w="7371" w:type="dxa"/>
          </w:tcPr>
          <w:p w14:paraId="655968E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legal and procedural requirements to work effectively within a security team</w:t>
            </w:r>
          </w:p>
        </w:tc>
      </w:tr>
      <w:tr w:rsidR="008A60D4" w:rsidRPr="00D432D8" w14:paraId="78D6EB4B" w14:textId="77777777" w:rsidTr="004B1AA0">
        <w:tc>
          <w:tcPr>
            <w:tcW w:w="1701" w:type="dxa"/>
          </w:tcPr>
          <w:p w14:paraId="4C05D30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CPPSEC2103</w:t>
            </w:r>
          </w:p>
        </w:tc>
        <w:tc>
          <w:tcPr>
            <w:tcW w:w="7371" w:type="dxa"/>
          </w:tcPr>
          <w:p w14:paraId="167DF2C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WHS, emergency response and evacuation procedures to maintain security</w:t>
            </w:r>
          </w:p>
        </w:tc>
      </w:tr>
      <w:tr w:rsidR="008A60D4" w:rsidRPr="00D432D8" w14:paraId="160F2BB3" w14:textId="77777777" w:rsidTr="004B1AA0">
        <w:tc>
          <w:tcPr>
            <w:tcW w:w="1701" w:type="dxa"/>
          </w:tcPr>
          <w:p w14:paraId="680D8E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CPPSEC2104</w:t>
            </w:r>
          </w:p>
        </w:tc>
        <w:tc>
          <w:tcPr>
            <w:tcW w:w="7371" w:type="dxa"/>
          </w:tcPr>
          <w:p w14:paraId="6B2F71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risk assessment to select and carry out response to security risk situations</w:t>
            </w:r>
          </w:p>
        </w:tc>
      </w:tr>
      <w:tr w:rsidR="008A60D4" w:rsidRPr="00D432D8" w14:paraId="738573EC" w14:textId="77777777" w:rsidTr="004B1AA0">
        <w:tc>
          <w:tcPr>
            <w:tcW w:w="1701" w:type="dxa"/>
          </w:tcPr>
          <w:p w14:paraId="5F0C41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CPPSEC2105</w:t>
            </w:r>
          </w:p>
        </w:tc>
        <w:tc>
          <w:tcPr>
            <w:tcW w:w="7371" w:type="dxa"/>
          </w:tcPr>
          <w:p w14:paraId="742967F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quality services to a range of security clients</w:t>
            </w:r>
          </w:p>
        </w:tc>
      </w:tr>
      <w:tr w:rsidR="008A60D4" w:rsidRPr="00D432D8" w14:paraId="071CE0C4" w14:textId="77777777" w:rsidTr="004B1AA0">
        <w:tc>
          <w:tcPr>
            <w:tcW w:w="1701" w:type="dxa"/>
          </w:tcPr>
          <w:p w14:paraId="61BD09D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CPPSEC2106</w:t>
            </w:r>
          </w:p>
        </w:tc>
        <w:tc>
          <w:tcPr>
            <w:tcW w:w="7371" w:type="dxa"/>
          </w:tcPr>
          <w:p w14:paraId="2C2E4BC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Protect self and others using basic defensive techniques</w:t>
            </w:r>
          </w:p>
        </w:tc>
      </w:tr>
      <w:tr w:rsidR="008A60D4" w:rsidRPr="00D432D8" w14:paraId="71BDA294" w14:textId="77777777" w:rsidTr="004B1AA0">
        <w:tc>
          <w:tcPr>
            <w:tcW w:w="1701" w:type="dxa"/>
          </w:tcPr>
          <w:p w14:paraId="79E774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CPPSEC2107</w:t>
            </w:r>
          </w:p>
        </w:tc>
        <w:tc>
          <w:tcPr>
            <w:tcW w:w="7371" w:type="dxa"/>
          </w:tcPr>
          <w:p w14:paraId="3F77CB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Patrol premises to monitor property and maintain security</w:t>
            </w:r>
          </w:p>
        </w:tc>
      </w:tr>
      <w:tr w:rsidR="008A60D4" w:rsidRPr="00D432D8" w14:paraId="42EA999E" w14:textId="77777777" w:rsidTr="004B1AA0">
        <w:tc>
          <w:tcPr>
            <w:tcW w:w="1701" w:type="dxa"/>
          </w:tcPr>
          <w:p w14:paraId="1312EE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CPPSEC2108</w:t>
            </w:r>
          </w:p>
        </w:tc>
        <w:tc>
          <w:tcPr>
            <w:tcW w:w="7371" w:type="dxa"/>
          </w:tcPr>
          <w:p w14:paraId="585153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Screen people, personal effects and items to maintain security</w:t>
            </w:r>
          </w:p>
        </w:tc>
      </w:tr>
      <w:tr w:rsidR="008A60D4" w:rsidRPr="00D432D8" w14:paraId="7F6F053D" w14:textId="77777777" w:rsidTr="004B1AA0">
        <w:tc>
          <w:tcPr>
            <w:tcW w:w="1701" w:type="dxa"/>
          </w:tcPr>
          <w:p w14:paraId="3D14221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CPPSEC2109</w:t>
            </w:r>
          </w:p>
        </w:tc>
        <w:tc>
          <w:tcPr>
            <w:tcW w:w="7371" w:type="dxa"/>
          </w:tcPr>
          <w:p w14:paraId="486C57B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control access and exit of persons and vehicles from premises</w:t>
            </w:r>
          </w:p>
        </w:tc>
      </w:tr>
      <w:tr w:rsidR="008A60D4" w:rsidRPr="00D432D8" w14:paraId="6B5B07EB" w14:textId="77777777" w:rsidTr="004B1AA0">
        <w:tc>
          <w:tcPr>
            <w:tcW w:w="1701" w:type="dxa"/>
          </w:tcPr>
          <w:p w14:paraId="6128E09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CPPSEC2110</w:t>
            </w:r>
          </w:p>
        </w:tc>
        <w:tc>
          <w:tcPr>
            <w:tcW w:w="7371" w:type="dxa"/>
          </w:tcPr>
          <w:p w14:paraId="783D866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and control individual and crowd behaviour to maintain security</w:t>
            </w:r>
          </w:p>
        </w:tc>
      </w:tr>
      <w:tr w:rsidR="008A60D4" w:rsidRPr="00D432D8" w14:paraId="59D86568" w14:textId="77777777" w:rsidTr="004B1AA0">
        <w:tc>
          <w:tcPr>
            <w:tcW w:w="1701" w:type="dxa"/>
          </w:tcPr>
          <w:p w14:paraId="1E4BBA2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CPPSEC2111</w:t>
            </w:r>
          </w:p>
        </w:tc>
        <w:tc>
          <w:tcPr>
            <w:tcW w:w="7371" w:type="dxa"/>
          </w:tcPr>
          <w:p w14:paraId="5A3261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security procedures to manage intoxicated persons</w:t>
            </w:r>
          </w:p>
        </w:tc>
      </w:tr>
      <w:tr w:rsidR="008A60D4" w:rsidRPr="00D432D8" w14:paraId="79309CF0" w14:textId="77777777" w:rsidTr="004B1AA0">
        <w:tc>
          <w:tcPr>
            <w:tcW w:w="1701" w:type="dxa"/>
          </w:tcPr>
          <w:p w14:paraId="5DB733A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CPPSEC2112</w:t>
            </w:r>
          </w:p>
        </w:tc>
        <w:tc>
          <w:tcPr>
            <w:tcW w:w="7371" w:type="dxa"/>
          </w:tcPr>
          <w:p w14:paraId="5845649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Apply security procedures to remove persons from premises</w:t>
            </w:r>
          </w:p>
        </w:tc>
      </w:tr>
      <w:tr w:rsidR="008A60D4" w:rsidRPr="00D432D8" w14:paraId="7C680E2E" w14:textId="77777777" w:rsidTr="004B1AA0">
        <w:tc>
          <w:tcPr>
            <w:tcW w:w="1701" w:type="dxa"/>
          </w:tcPr>
          <w:p w14:paraId="5901AA3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CPPSEC2113</w:t>
            </w:r>
          </w:p>
        </w:tc>
        <w:tc>
          <w:tcPr>
            <w:tcW w:w="7371" w:type="dxa"/>
          </w:tcPr>
          <w:p w14:paraId="2FEB996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Escort and protect persons and valuables</w:t>
            </w:r>
          </w:p>
        </w:tc>
      </w:tr>
      <w:tr w:rsidR="008A60D4" w:rsidRPr="00D432D8" w14:paraId="3373FFAE" w14:textId="77777777" w:rsidTr="004B1AA0">
        <w:tc>
          <w:tcPr>
            <w:tcW w:w="1701" w:type="dxa"/>
          </w:tcPr>
          <w:p w14:paraId="3EF4E2C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CPPSEC2114</w:t>
            </w:r>
          </w:p>
        </w:tc>
        <w:tc>
          <w:tcPr>
            <w:tcW w:w="7371" w:type="dxa"/>
          </w:tcPr>
          <w:p w14:paraId="53AD1E6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electronic security equipment and respond to alarm events</w:t>
            </w:r>
          </w:p>
        </w:tc>
      </w:tr>
      <w:tr w:rsidR="008A60D4" w:rsidRPr="00D432D8" w14:paraId="7978C721" w14:textId="77777777" w:rsidTr="004B1AA0">
        <w:tc>
          <w:tcPr>
            <w:tcW w:w="1701" w:type="dxa"/>
          </w:tcPr>
          <w:p w14:paraId="04247AC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CPPSEC3024</w:t>
            </w:r>
          </w:p>
        </w:tc>
        <w:tc>
          <w:tcPr>
            <w:tcW w:w="7371" w:type="dxa"/>
          </w:tcPr>
          <w:p w14:paraId="0686B92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advanced technology security equipment and systems</w:t>
            </w:r>
          </w:p>
        </w:tc>
      </w:tr>
      <w:tr w:rsidR="008A60D4" w:rsidRPr="00D432D8" w14:paraId="7162A39C" w14:textId="77777777" w:rsidTr="004B1AA0">
        <w:tc>
          <w:tcPr>
            <w:tcW w:w="1701" w:type="dxa"/>
          </w:tcPr>
          <w:p w14:paraId="297C3A4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CPPSEC3025</w:t>
            </w:r>
          </w:p>
        </w:tc>
        <w:tc>
          <w:tcPr>
            <w:tcW w:w="7371" w:type="dxa"/>
          </w:tcPr>
          <w:p w14:paraId="1DD437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advanced technology security equipment and systems</w:t>
            </w:r>
          </w:p>
        </w:tc>
      </w:tr>
      <w:tr w:rsidR="008A60D4" w:rsidRPr="00D432D8" w14:paraId="030D45F7" w14:textId="77777777" w:rsidTr="004B1AA0">
        <w:tc>
          <w:tcPr>
            <w:tcW w:w="1701" w:type="dxa"/>
          </w:tcPr>
          <w:p w14:paraId="702B7DA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CPPSEC3035</w:t>
            </w:r>
          </w:p>
        </w:tc>
        <w:tc>
          <w:tcPr>
            <w:tcW w:w="7371" w:type="dxa"/>
          </w:tcPr>
          <w:p w14:paraId="4F802B6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Recommend technical security requirements to meet client needs</w:t>
            </w:r>
          </w:p>
        </w:tc>
      </w:tr>
      <w:tr w:rsidR="008A60D4" w:rsidRPr="00D432D8" w14:paraId="619DD4B3" w14:textId="77777777" w:rsidTr="004B1AA0">
        <w:tc>
          <w:tcPr>
            <w:tcW w:w="1701" w:type="dxa"/>
          </w:tcPr>
          <w:p w14:paraId="2F41D5C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CPPSEC3036</w:t>
            </w:r>
          </w:p>
        </w:tc>
        <w:tc>
          <w:tcPr>
            <w:tcW w:w="7371" w:type="dxa"/>
          </w:tcPr>
          <w:p w14:paraId="0BB2B38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Program and configure security equipment and systems</w:t>
            </w:r>
          </w:p>
        </w:tc>
      </w:tr>
      <w:tr w:rsidR="008A60D4" w:rsidRPr="00D432D8" w14:paraId="1A20B677" w14:textId="77777777" w:rsidTr="004B1AA0">
        <w:tc>
          <w:tcPr>
            <w:tcW w:w="1701" w:type="dxa"/>
          </w:tcPr>
          <w:p w14:paraId="7EF5B9A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CPPSEC3037</w:t>
            </w:r>
          </w:p>
        </w:tc>
        <w:tc>
          <w:tcPr>
            <w:tcW w:w="7371" w:type="dxa"/>
          </w:tcPr>
          <w:p w14:paraId="33DF573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Test installed security equipment and systems</w:t>
            </w:r>
          </w:p>
        </w:tc>
      </w:tr>
      <w:tr w:rsidR="008A60D4" w:rsidRPr="00D432D8" w14:paraId="03A09EDD" w14:textId="77777777" w:rsidTr="004B1AA0">
        <w:tc>
          <w:tcPr>
            <w:tcW w:w="1701" w:type="dxa"/>
          </w:tcPr>
          <w:p w14:paraId="7404A7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CPPSEC3038</w:t>
            </w:r>
          </w:p>
        </w:tc>
        <w:tc>
          <w:tcPr>
            <w:tcW w:w="7371" w:type="dxa"/>
          </w:tcPr>
          <w:p w14:paraId="719BDE0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Commission and decommission security equipment and systems</w:t>
            </w:r>
          </w:p>
        </w:tc>
      </w:tr>
      <w:tr w:rsidR="008A60D4" w:rsidRPr="00D432D8" w14:paraId="0214D0A4" w14:textId="77777777" w:rsidTr="004B1AA0">
        <w:tc>
          <w:tcPr>
            <w:tcW w:w="1701" w:type="dxa"/>
          </w:tcPr>
          <w:p w14:paraId="43FB375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CPPSEC3039</w:t>
            </w:r>
          </w:p>
        </w:tc>
        <w:tc>
          <w:tcPr>
            <w:tcW w:w="7371" w:type="dxa"/>
          </w:tcPr>
          <w:p w14:paraId="1785C6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electronic security equipment and systems</w:t>
            </w:r>
          </w:p>
        </w:tc>
      </w:tr>
      <w:tr w:rsidR="008A60D4" w:rsidRPr="00D432D8" w14:paraId="01064E1A" w14:textId="77777777" w:rsidTr="004B1AA0">
        <w:tc>
          <w:tcPr>
            <w:tcW w:w="1701" w:type="dxa"/>
          </w:tcPr>
          <w:p w14:paraId="7394C93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CPPSEC3040</w:t>
            </w:r>
          </w:p>
        </w:tc>
        <w:tc>
          <w:tcPr>
            <w:tcW w:w="7371" w:type="dxa"/>
          </w:tcPr>
          <w:p w14:paraId="2DF73DB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installation of security equipment and systems</w:t>
            </w:r>
          </w:p>
        </w:tc>
      </w:tr>
      <w:tr w:rsidR="008A60D4" w:rsidRPr="00D432D8" w14:paraId="083734FE" w14:textId="77777777" w:rsidTr="004B1AA0">
        <w:tc>
          <w:tcPr>
            <w:tcW w:w="1701" w:type="dxa"/>
          </w:tcPr>
          <w:p w14:paraId="69EEE1A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CPPSEC3041</w:t>
            </w:r>
          </w:p>
        </w:tc>
        <w:tc>
          <w:tcPr>
            <w:tcW w:w="7371" w:type="dxa"/>
          </w:tcPr>
          <w:p w14:paraId="0C53DC4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routine service of security equipment and systems</w:t>
            </w:r>
          </w:p>
        </w:tc>
      </w:tr>
      <w:tr w:rsidR="008A60D4" w:rsidRPr="00D432D8" w14:paraId="21542213" w14:textId="77777777" w:rsidTr="004B1AA0">
        <w:tc>
          <w:tcPr>
            <w:tcW w:w="1701" w:type="dxa"/>
          </w:tcPr>
          <w:p w14:paraId="48F89E8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CPPSEC3042</w:t>
            </w:r>
          </w:p>
        </w:tc>
        <w:tc>
          <w:tcPr>
            <w:tcW w:w="7371" w:type="dxa"/>
          </w:tcPr>
          <w:p w14:paraId="04E6B2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video surveillance systems and equipment</w:t>
            </w:r>
          </w:p>
        </w:tc>
      </w:tr>
      <w:tr w:rsidR="008A60D4" w:rsidRPr="00D432D8" w14:paraId="021E1C44" w14:textId="77777777" w:rsidTr="004B1AA0">
        <w:tc>
          <w:tcPr>
            <w:tcW w:w="1701" w:type="dxa"/>
          </w:tcPr>
          <w:p w14:paraId="33ABF9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CPPSEC3043</w:t>
            </w:r>
          </w:p>
        </w:tc>
        <w:tc>
          <w:tcPr>
            <w:tcW w:w="7371" w:type="dxa"/>
          </w:tcPr>
          <w:p w14:paraId="678C080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test electronic monitoring parameters for security equipment and systems</w:t>
            </w:r>
          </w:p>
        </w:tc>
      </w:tr>
      <w:tr w:rsidR="008A60D4" w:rsidRPr="00D432D8" w14:paraId="7D13F20A" w14:textId="77777777" w:rsidTr="004B1AA0">
        <w:tc>
          <w:tcPr>
            <w:tcW w:w="1701" w:type="dxa"/>
          </w:tcPr>
          <w:p w14:paraId="582F16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CPPSEC3044</w:t>
            </w:r>
          </w:p>
        </w:tc>
        <w:tc>
          <w:tcPr>
            <w:tcW w:w="7371" w:type="dxa"/>
          </w:tcPr>
          <w:p w14:paraId="21921A9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routine service of electronic locks and locking systems</w:t>
            </w:r>
          </w:p>
        </w:tc>
      </w:tr>
      <w:tr w:rsidR="008A60D4" w:rsidRPr="00D432D8" w14:paraId="6EF76E11" w14:textId="77777777" w:rsidTr="004B1AA0">
        <w:tc>
          <w:tcPr>
            <w:tcW w:w="1701" w:type="dxa"/>
          </w:tcPr>
          <w:p w14:paraId="0139774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CPPSEC3045</w:t>
            </w:r>
          </w:p>
        </w:tc>
        <w:tc>
          <w:tcPr>
            <w:tcW w:w="7371" w:type="dxa"/>
          </w:tcPr>
          <w:p w14:paraId="14A0916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equipment and systems to specify required modifications</w:t>
            </w:r>
          </w:p>
        </w:tc>
      </w:tr>
      <w:tr w:rsidR="008A60D4" w:rsidRPr="00D432D8" w14:paraId="3AAF5D23" w14:textId="77777777" w:rsidTr="004B1AA0">
        <w:tc>
          <w:tcPr>
            <w:tcW w:w="1701" w:type="dxa"/>
          </w:tcPr>
          <w:p w14:paraId="2546705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CPPSEC3046</w:t>
            </w:r>
          </w:p>
        </w:tc>
        <w:tc>
          <w:tcPr>
            <w:tcW w:w="7371" w:type="dxa"/>
          </w:tcPr>
          <w:p w14:paraId="1A51442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security system configurations and specifications for client sites</w:t>
            </w:r>
          </w:p>
        </w:tc>
      </w:tr>
      <w:tr w:rsidR="008A60D4" w:rsidRPr="00D432D8" w14:paraId="6C2F4D02" w14:textId="77777777" w:rsidTr="004B1AA0">
        <w:tc>
          <w:tcPr>
            <w:tcW w:w="1701" w:type="dxa"/>
          </w:tcPr>
          <w:p w14:paraId="7494D59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CPPSEC3047</w:t>
            </w:r>
          </w:p>
        </w:tc>
        <w:tc>
          <w:tcPr>
            <w:tcW w:w="7371" w:type="dxa"/>
          </w:tcPr>
          <w:p w14:paraId="0CD1EA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Provide estimate and quote on security system installations</w:t>
            </w:r>
          </w:p>
        </w:tc>
      </w:tr>
      <w:tr w:rsidR="008A60D4" w:rsidRPr="00D432D8" w14:paraId="440D9CA8" w14:textId="77777777" w:rsidTr="004B1AA0">
        <w:tc>
          <w:tcPr>
            <w:tcW w:w="1701" w:type="dxa"/>
          </w:tcPr>
          <w:p w14:paraId="6DAA32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CPPSEC3053</w:t>
            </w:r>
          </w:p>
        </w:tc>
        <w:tc>
          <w:tcPr>
            <w:tcW w:w="7371" w:type="dxa"/>
          </w:tcPr>
          <w:p w14:paraId="3566CE8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measures to secure IP networked security equipment and systems</w:t>
            </w:r>
          </w:p>
        </w:tc>
      </w:tr>
      <w:tr w:rsidR="008A60D4" w:rsidRPr="00D432D8" w14:paraId="47024E53" w14:textId="77777777" w:rsidTr="004B1AA0">
        <w:tc>
          <w:tcPr>
            <w:tcW w:w="1701" w:type="dxa"/>
          </w:tcPr>
          <w:p w14:paraId="593FB8C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CPPSEC3101</w:t>
            </w:r>
          </w:p>
        </w:tc>
        <w:tc>
          <w:tcPr>
            <w:tcW w:w="7371" w:type="dxa"/>
          </w:tcPr>
          <w:p w14:paraId="7CA0FC7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conflict and security risks using negotiation</w:t>
            </w:r>
          </w:p>
        </w:tc>
      </w:tr>
      <w:tr w:rsidR="008A60D4" w:rsidRPr="00D432D8" w14:paraId="4ED0F710" w14:textId="77777777" w:rsidTr="004B1AA0">
        <w:tc>
          <w:tcPr>
            <w:tcW w:w="1701" w:type="dxa"/>
          </w:tcPr>
          <w:p w14:paraId="3E83B1F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CPPSEC3102</w:t>
            </w:r>
          </w:p>
        </w:tc>
        <w:tc>
          <w:tcPr>
            <w:tcW w:w="7371" w:type="dxa"/>
          </w:tcPr>
          <w:p w14:paraId="5D4F85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operational safety and security of work environment</w:t>
            </w:r>
          </w:p>
        </w:tc>
      </w:tr>
      <w:tr w:rsidR="008A60D4" w:rsidRPr="00D432D8" w14:paraId="033854B4" w14:textId="77777777" w:rsidTr="004B1AA0">
        <w:tc>
          <w:tcPr>
            <w:tcW w:w="1701" w:type="dxa"/>
          </w:tcPr>
          <w:p w14:paraId="41A2FC3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CPPSEC3103</w:t>
            </w:r>
          </w:p>
        </w:tc>
        <w:tc>
          <w:tcPr>
            <w:tcW w:w="7371" w:type="dxa"/>
          </w:tcPr>
          <w:p w14:paraId="24B307A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Determine and implement response to security risk situation</w:t>
            </w:r>
          </w:p>
        </w:tc>
      </w:tr>
      <w:tr w:rsidR="008A60D4" w:rsidRPr="00D432D8" w14:paraId="063639A7" w14:textId="77777777" w:rsidTr="004B1AA0">
        <w:tc>
          <w:tcPr>
            <w:tcW w:w="1701" w:type="dxa"/>
          </w:tcPr>
          <w:p w14:paraId="23162D1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CPPSEC3104</w:t>
            </w:r>
          </w:p>
        </w:tc>
        <w:tc>
          <w:tcPr>
            <w:tcW w:w="7371" w:type="dxa"/>
          </w:tcPr>
          <w:p w14:paraId="24CDCCC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monitoring and control of individual and crowd behaviour</w:t>
            </w:r>
          </w:p>
        </w:tc>
      </w:tr>
      <w:tr w:rsidR="008A60D4" w:rsidRPr="00D432D8" w14:paraId="0A395775" w14:textId="77777777" w:rsidTr="004B1AA0">
        <w:tc>
          <w:tcPr>
            <w:tcW w:w="1701" w:type="dxa"/>
          </w:tcPr>
          <w:p w14:paraId="694E6E1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CPPSEC3105</w:t>
            </w:r>
          </w:p>
        </w:tc>
        <w:tc>
          <w:tcPr>
            <w:tcW w:w="7371" w:type="dxa"/>
          </w:tcPr>
          <w:p w14:paraId="00E271E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provision of quality security services to clients</w:t>
            </w:r>
          </w:p>
        </w:tc>
      </w:tr>
      <w:tr w:rsidR="008A60D4" w:rsidRPr="00D432D8" w14:paraId="70DF99C0" w14:textId="77777777" w:rsidTr="004B1AA0">
        <w:tc>
          <w:tcPr>
            <w:tcW w:w="1701" w:type="dxa"/>
          </w:tcPr>
          <w:p w14:paraId="54DCEC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CPPSEC3106</w:t>
            </w:r>
          </w:p>
        </w:tc>
        <w:tc>
          <w:tcPr>
            <w:tcW w:w="7371" w:type="dxa"/>
          </w:tcPr>
          <w:p w14:paraId="3A69333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Gather, organise and present security information and documentation</w:t>
            </w:r>
          </w:p>
        </w:tc>
      </w:tr>
      <w:tr w:rsidR="008A60D4" w:rsidRPr="00D432D8" w14:paraId="5B087CA3" w14:textId="77777777" w:rsidTr="004B1AA0">
        <w:tc>
          <w:tcPr>
            <w:tcW w:w="1701" w:type="dxa"/>
          </w:tcPr>
          <w:p w14:paraId="4D1A5ED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CPPSEC3107</w:t>
            </w:r>
          </w:p>
        </w:tc>
        <w:tc>
          <w:tcPr>
            <w:tcW w:w="7371" w:type="dxa"/>
          </w:tcPr>
          <w:p w14:paraId="07B58D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Monitor security and coordinate response from control rooms</w:t>
            </w:r>
          </w:p>
        </w:tc>
      </w:tr>
      <w:tr w:rsidR="008A60D4" w:rsidRPr="00D432D8" w14:paraId="1ACBC767" w14:textId="77777777" w:rsidTr="004B1AA0">
        <w:tc>
          <w:tcPr>
            <w:tcW w:w="1701" w:type="dxa"/>
          </w:tcPr>
          <w:p w14:paraId="6FA256C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CPPSEC3108</w:t>
            </w:r>
          </w:p>
        </w:tc>
        <w:tc>
          <w:tcPr>
            <w:tcW w:w="7371" w:type="dxa"/>
          </w:tcPr>
          <w:p w14:paraId="41E8CB4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Store, protect and dispose of security information</w:t>
            </w:r>
          </w:p>
        </w:tc>
      </w:tr>
      <w:tr w:rsidR="008A60D4" w:rsidRPr="00D432D8" w14:paraId="111E324A" w14:textId="77777777" w:rsidTr="004B1AA0">
        <w:tc>
          <w:tcPr>
            <w:tcW w:w="1701" w:type="dxa"/>
          </w:tcPr>
          <w:p w14:paraId="16AD75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CPPSEC3109</w:t>
            </w:r>
          </w:p>
        </w:tc>
        <w:tc>
          <w:tcPr>
            <w:tcW w:w="7371" w:type="dxa"/>
          </w:tcPr>
          <w:p w14:paraId="176ECF9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Use and maintain security databases and compile reports</w:t>
            </w:r>
          </w:p>
        </w:tc>
      </w:tr>
      <w:tr w:rsidR="008A60D4" w:rsidRPr="00D432D8" w14:paraId="6D37B21E" w14:textId="77777777" w:rsidTr="004B1AA0">
        <w:tc>
          <w:tcPr>
            <w:tcW w:w="1701" w:type="dxa"/>
          </w:tcPr>
          <w:p w14:paraId="4E7C0C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CPPSEC3110</w:t>
            </w:r>
          </w:p>
        </w:tc>
        <w:tc>
          <w:tcPr>
            <w:tcW w:w="7371" w:type="dxa"/>
          </w:tcPr>
          <w:p w14:paraId="07F215B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persons using batons</w:t>
            </w:r>
          </w:p>
        </w:tc>
      </w:tr>
      <w:tr w:rsidR="008A60D4" w:rsidRPr="00D432D8" w14:paraId="7FEC603C" w14:textId="77777777" w:rsidTr="004B1AA0">
        <w:tc>
          <w:tcPr>
            <w:tcW w:w="1701" w:type="dxa"/>
          </w:tcPr>
          <w:p w14:paraId="0CB9224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CPPSEC3111</w:t>
            </w:r>
          </w:p>
        </w:tc>
        <w:tc>
          <w:tcPr>
            <w:tcW w:w="7371" w:type="dxa"/>
          </w:tcPr>
          <w:p w14:paraId="356507E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Restrain persons using handcuffs</w:t>
            </w:r>
          </w:p>
        </w:tc>
      </w:tr>
      <w:tr w:rsidR="008A60D4" w:rsidRPr="00D432D8" w14:paraId="6C4B3175" w14:textId="77777777" w:rsidTr="004B1AA0">
        <w:tc>
          <w:tcPr>
            <w:tcW w:w="1701" w:type="dxa"/>
          </w:tcPr>
          <w:p w14:paraId="2A34D6A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CPPSEC3112</w:t>
            </w:r>
          </w:p>
        </w:tc>
        <w:tc>
          <w:tcPr>
            <w:tcW w:w="7371" w:type="dxa"/>
          </w:tcPr>
          <w:p w14:paraId="481BC46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training and well-being of dogs for security functions</w:t>
            </w:r>
          </w:p>
        </w:tc>
      </w:tr>
      <w:tr w:rsidR="008A60D4" w:rsidRPr="00D432D8" w14:paraId="76D39569" w14:textId="77777777" w:rsidTr="004B1AA0">
        <w:tc>
          <w:tcPr>
            <w:tcW w:w="1701" w:type="dxa"/>
          </w:tcPr>
          <w:p w14:paraId="1BB5479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CPPSEC3113</w:t>
            </w:r>
          </w:p>
        </w:tc>
        <w:tc>
          <w:tcPr>
            <w:tcW w:w="7371" w:type="dxa"/>
          </w:tcPr>
          <w:p w14:paraId="14896AD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Handle dogs for security patrols</w:t>
            </w:r>
          </w:p>
        </w:tc>
      </w:tr>
      <w:tr w:rsidR="008A60D4" w:rsidRPr="00D432D8" w14:paraId="40BDCE66" w14:textId="77777777" w:rsidTr="004B1AA0">
        <w:tc>
          <w:tcPr>
            <w:tcW w:w="1701" w:type="dxa"/>
          </w:tcPr>
          <w:p w14:paraId="2E17D3E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CPPSEC3114</w:t>
            </w:r>
          </w:p>
        </w:tc>
        <w:tc>
          <w:tcPr>
            <w:tcW w:w="7371" w:type="dxa"/>
          </w:tcPr>
          <w:p w14:paraId="6329415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security risk situations using firearms</w:t>
            </w:r>
          </w:p>
        </w:tc>
      </w:tr>
      <w:tr w:rsidR="008A60D4" w:rsidRPr="00D432D8" w14:paraId="7FCB258E" w14:textId="77777777" w:rsidTr="004B1AA0">
        <w:tc>
          <w:tcPr>
            <w:tcW w:w="1701" w:type="dxa"/>
          </w:tcPr>
          <w:p w14:paraId="4CA406A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CPPSEC3115</w:t>
            </w:r>
          </w:p>
        </w:tc>
        <w:tc>
          <w:tcPr>
            <w:tcW w:w="7371" w:type="dxa"/>
          </w:tcPr>
          <w:p w14:paraId="4BA123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revolvers for security purposes</w:t>
            </w:r>
          </w:p>
        </w:tc>
      </w:tr>
      <w:tr w:rsidR="008A60D4" w:rsidRPr="00D432D8" w14:paraId="1617A3CC" w14:textId="77777777" w:rsidTr="004B1AA0">
        <w:tc>
          <w:tcPr>
            <w:tcW w:w="1701" w:type="dxa"/>
          </w:tcPr>
          <w:p w14:paraId="2F6CA56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CPPSEC3116</w:t>
            </w:r>
          </w:p>
        </w:tc>
        <w:tc>
          <w:tcPr>
            <w:tcW w:w="7371" w:type="dxa"/>
          </w:tcPr>
          <w:p w14:paraId="7611708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semi-automatic pistols for security purposes</w:t>
            </w:r>
          </w:p>
        </w:tc>
      </w:tr>
      <w:tr w:rsidR="008A60D4" w:rsidRPr="00D432D8" w14:paraId="1D1A8307" w14:textId="77777777" w:rsidTr="004B1AA0">
        <w:tc>
          <w:tcPr>
            <w:tcW w:w="1701" w:type="dxa"/>
          </w:tcPr>
          <w:p w14:paraId="23F383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CPPSEC3117</w:t>
            </w:r>
          </w:p>
        </w:tc>
        <w:tc>
          <w:tcPr>
            <w:tcW w:w="7371" w:type="dxa"/>
          </w:tcPr>
          <w:p w14:paraId="4FFC4CC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Carry, operate and maintain shotguns for security purposes</w:t>
            </w:r>
          </w:p>
        </w:tc>
      </w:tr>
      <w:tr w:rsidR="008A60D4" w:rsidRPr="00D432D8" w14:paraId="1C5F73A4" w14:textId="77777777" w:rsidTr="004B1AA0">
        <w:tc>
          <w:tcPr>
            <w:tcW w:w="1701" w:type="dxa"/>
          </w:tcPr>
          <w:p w14:paraId="1D216C6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CPPSEC3118</w:t>
            </w:r>
          </w:p>
        </w:tc>
        <w:tc>
          <w:tcPr>
            <w:tcW w:w="7371" w:type="dxa"/>
          </w:tcPr>
          <w:p w14:paraId="264767A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Inspect and test cash-in-transit security equipment and rectify faults</w:t>
            </w:r>
          </w:p>
        </w:tc>
      </w:tr>
      <w:tr w:rsidR="008A60D4" w:rsidRPr="00D432D8" w14:paraId="555FACF8" w14:textId="77777777" w:rsidTr="004B1AA0">
        <w:tc>
          <w:tcPr>
            <w:tcW w:w="1701" w:type="dxa"/>
          </w:tcPr>
          <w:p w14:paraId="14E4207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CPPSEC3119</w:t>
            </w:r>
          </w:p>
        </w:tc>
        <w:tc>
          <w:tcPr>
            <w:tcW w:w="7371" w:type="dxa"/>
          </w:tcPr>
          <w:p w14:paraId="0EBF20F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cash-in-transit security procedures</w:t>
            </w:r>
          </w:p>
        </w:tc>
      </w:tr>
      <w:tr w:rsidR="008A60D4" w:rsidRPr="00D432D8" w14:paraId="5C978AF3" w14:textId="77777777" w:rsidTr="004B1AA0">
        <w:tc>
          <w:tcPr>
            <w:tcW w:w="1701" w:type="dxa"/>
          </w:tcPr>
          <w:p w14:paraId="527B83C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CPPSEC3120</w:t>
            </w:r>
          </w:p>
        </w:tc>
        <w:tc>
          <w:tcPr>
            <w:tcW w:w="7371" w:type="dxa"/>
          </w:tcPr>
          <w:p w14:paraId="677A5EE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Load and unload cash-in-transit in secured and unsecured environments</w:t>
            </w:r>
          </w:p>
        </w:tc>
      </w:tr>
      <w:tr w:rsidR="008A60D4" w:rsidRPr="00D432D8" w14:paraId="7B763D7E" w14:textId="77777777" w:rsidTr="004B1AA0">
        <w:tc>
          <w:tcPr>
            <w:tcW w:w="1701" w:type="dxa"/>
          </w:tcPr>
          <w:p w14:paraId="3CBA6D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CPPSEC3121</w:t>
            </w:r>
          </w:p>
        </w:tc>
        <w:tc>
          <w:tcPr>
            <w:tcW w:w="7371" w:type="dxa"/>
          </w:tcPr>
          <w:p w14:paraId="570BD1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Control persons using empty hand techniques</w:t>
            </w:r>
          </w:p>
        </w:tc>
      </w:tr>
      <w:tr w:rsidR="008A60D4" w:rsidRPr="00D432D8" w14:paraId="4740A96D" w14:textId="77777777" w:rsidTr="004B1AA0">
        <w:tc>
          <w:tcPr>
            <w:tcW w:w="1701" w:type="dxa"/>
          </w:tcPr>
          <w:p w14:paraId="0221FE7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CPPSEC3122</w:t>
            </w:r>
          </w:p>
        </w:tc>
        <w:tc>
          <w:tcPr>
            <w:tcW w:w="7371" w:type="dxa"/>
          </w:tcPr>
          <w:p w14:paraId="6D2BE0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Plan provision of close protection services</w:t>
            </w:r>
          </w:p>
        </w:tc>
      </w:tr>
      <w:tr w:rsidR="008A60D4" w:rsidRPr="00D432D8" w14:paraId="38DD7766" w14:textId="77777777" w:rsidTr="004B1AA0">
        <w:tc>
          <w:tcPr>
            <w:tcW w:w="1701" w:type="dxa"/>
          </w:tcPr>
          <w:p w14:paraId="16B087B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CPPSEC3123</w:t>
            </w:r>
          </w:p>
        </w:tc>
        <w:tc>
          <w:tcPr>
            <w:tcW w:w="7371" w:type="dxa"/>
          </w:tcPr>
          <w:p w14:paraId="0D52B45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close protection services</w:t>
            </w:r>
          </w:p>
        </w:tc>
      </w:tr>
      <w:tr w:rsidR="008A60D4" w:rsidRPr="00D432D8" w14:paraId="4C0F3299" w14:textId="77777777" w:rsidTr="004B1AA0">
        <w:tc>
          <w:tcPr>
            <w:tcW w:w="1701" w:type="dxa"/>
          </w:tcPr>
          <w:p w14:paraId="233A5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CPPSEC3124</w:t>
            </w:r>
          </w:p>
        </w:tc>
        <w:tc>
          <w:tcPr>
            <w:tcW w:w="7371" w:type="dxa"/>
          </w:tcPr>
          <w:p w14:paraId="1167896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Prepare and present evidence in court</w:t>
            </w:r>
          </w:p>
        </w:tc>
      </w:tr>
      <w:tr w:rsidR="008A60D4" w:rsidRPr="00D432D8" w14:paraId="2D960562" w14:textId="77777777" w:rsidTr="004B1AA0">
        <w:tc>
          <w:tcPr>
            <w:tcW w:w="1701" w:type="dxa"/>
          </w:tcPr>
          <w:p w14:paraId="7E14ECE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CPPSEC3125</w:t>
            </w:r>
          </w:p>
        </w:tc>
        <w:tc>
          <w:tcPr>
            <w:tcW w:w="7371" w:type="dxa"/>
          </w:tcPr>
          <w:p w14:paraId="03D215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security procedures to protect critical infrastructure and public assets</w:t>
            </w:r>
          </w:p>
        </w:tc>
      </w:tr>
      <w:tr w:rsidR="008A60D4" w:rsidRPr="00D432D8" w14:paraId="0A13B816" w14:textId="77777777" w:rsidTr="004B1AA0">
        <w:tc>
          <w:tcPr>
            <w:tcW w:w="1701" w:type="dxa"/>
          </w:tcPr>
          <w:p w14:paraId="6F5946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CPPSEC3126</w:t>
            </w:r>
          </w:p>
        </w:tc>
        <w:tc>
          <w:tcPr>
            <w:tcW w:w="7371" w:type="dxa"/>
          </w:tcPr>
          <w:p w14:paraId="4EEA358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Defend persons using spray</w:t>
            </w:r>
          </w:p>
        </w:tc>
      </w:tr>
      <w:tr w:rsidR="008A60D4" w:rsidRPr="00D432D8" w14:paraId="2B25ADFD" w14:textId="77777777" w:rsidTr="004B1AA0">
        <w:tc>
          <w:tcPr>
            <w:tcW w:w="1701" w:type="dxa"/>
          </w:tcPr>
          <w:p w14:paraId="3189E12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CPPSEC3127</w:t>
            </w:r>
          </w:p>
        </w:tc>
        <w:tc>
          <w:tcPr>
            <w:tcW w:w="7371" w:type="dxa"/>
          </w:tcPr>
          <w:p w14:paraId="118EB79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x-ray equipment</w:t>
            </w:r>
          </w:p>
        </w:tc>
      </w:tr>
      <w:tr w:rsidR="008A60D4" w:rsidRPr="00D432D8" w14:paraId="5B4C4607" w14:textId="77777777" w:rsidTr="004B1AA0">
        <w:tc>
          <w:tcPr>
            <w:tcW w:w="1701" w:type="dxa"/>
          </w:tcPr>
          <w:p w14:paraId="5F909B1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CPPSEC3128</w:t>
            </w:r>
          </w:p>
        </w:tc>
        <w:tc>
          <w:tcPr>
            <w:tcW w:w="7371" w:type="dxa"/>
          </w:tcPr>
          <w:p w14:paraId="499B064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walk-through metal detection equipment</w:t>
            </w:r>
          </w:p>
        </w:tc>
      </w:tr>
      <w:tr w:rsidR="008A60D4" w:rsidRPr="00D432D8" w14:paraId="1B1052D1" w14:textId="77777777" w:rsidTr="004B1AA0">
        <w:tc>
          <w:tcPr>
            <w:tcW w:w="1701" w:type="dxa"/>
          </w:tcPr>
          <w:p w14:paraId="182766E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CPPSEC3129</w:t>
            </w:r>
          </w:p>
        </w:tc>
        <w:tc>
          <w:tcPr>
            <w:tcW w:w="7371" w:type="dxa"/>
          </w:tcPr>
          <w:p w14:paraId="3AA3055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explosive trace detection equipment</w:t>
            </w:r>
          </w:p>
        </w:tc>
      </w:tr>
      <w:tr w:rsidR="008A60D4" w:rsidRPr="00D432D8" w14:paraId="330399A0" w14:textId="77777777" w:rsidTr="004B1AA0">
        <w:tc>
          <w:tcPr>
            <w:tcW w:w="1701" w:type="dxa"/>
          </w:tcPr>
          <w:p w14:paraId="5C45D39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CPPSEC3130</w:t>
            </w:r>
          </w:p>
        </w:tc>
        <w:tc>
          <w:tcPr>
            <w:tcW w:w="7371" w:type="dxa"/>
          </w:tcPr>
          <w:p w14:paraId="7DD36CD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screening using hand-held metal detectors</w:t>
            </w:r>
          </w:p>
        </w:tc>
      </w:tr>
      <w:tr w:rsidR="008A60D4" w:rsidRPr="00D432D8" w14:paraId="71F3A802" w14:textId="77777777" w:rsidTr="004B1AA0">
        <w:tc>
          <w:tcPr>
            <w:tcW w:w="1701" w:type="dxa"/>
          </w:tcPr>
          <w:p w14:paraId="2C294C0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CPPSEC3131</w:t>
            </w:r>
          </w:p>
        </w:tc>
        <w:tc>
          <w:tcPr>
            <w:tcW w:w="7371" w:type="dxa"/>
          </w:tcPr>
          <w:p w14:paraId="47570F5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Select, use and maintain body armour for security purposes</w:t>
            </w:r>
          </w:p>
        </w:tc>
      </w:tr>
      <w:tr w:rsidR="008A60D4" w:rsidRPr="00D432D8" w14:paraId="0D7E6388" w14:textId="77777777" w:rsidTr="004B1AA0">
        <w:tc>
          <w:tcPr>
            <w:tcW w:w="1701" w:type="dxa"/>
          </w:tcPr>
          <w:p w14:paraId="2B81522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CPPSEC4001</w:t>
            </w:r>
          </w:p>
        </w:tc>
        <w:tc>
          <w:tcPr>
            <w:tcW w:w="7371" w:type="dxa"/>
          </w:tcPr>
          <w:p w14:paraId="1B39A51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work health and safety in the security work environment</w:t>
            </w:r>
          </w:p>
        </w:tc>
      </w:tr>
      <w:tr w:rsidR="008A60D4" w:rsidRPr="00D432D8" w14:paraId="5CB4608A" w14:textId="77777777" w:rsidTr="004B1AA0">
        <w:tc>
          <w:tcPr>
            <w:tcW w:w="1701" w:type="dxa"/>
          </w:tcPr>
          <w:p w14:paraId="44BD108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CPPSEC4003</w:t>
            </w:r>
          </w:p>
        </w:tc>
        <w:tc>
          <w:tcPr>
            <w:tcW w:w="7371" w:type="dxa"/>
          </w:tcPr>
          <w:p w14:paraId="242FE6C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and advise on client security needs</w:t>
            </w:r>
          </w:p>
        </w:tc>
      </w:tr>
      <w:tr w:rsidR="008A60D4" w:rsidRPr="00D432D8" w14:paraId="537A216E" w14:textId="77777777" w:rsidTr="004B1AA0">
        <w:tc>
          <w:tcPr>
            <w:tcW w:w="1701" w:type="dxa"/>
          </w:tcPr>
          <w:p w14:paraId="0EE8739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CPPSEC4004</w:t>
            </w:r>
          </w:p>
        </w:tc>
        <w:tc>
          <w:tcPr>
            <w:tcW w:w="7371" w:type="dxa"/>
          </w:tcPr>
          <w:p w14:paraId="06A719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Supervise security operations</w:t>
            </w:r>
          </w:p>
        </w:tc>
      </w:tr>
      <w:tr w:rsidR="008A60D4" w:rsidRPr="00D432D8" w14:paraId="11079507" w14:textId="77777777" w:rsidTr="004B1AA0">
        <w:tc>
          <w:tcPr>
            <w:tcW w:w="1701" w:type="dxa"/>
          </w:tcPr>
          <w:p w14:paraId="0F615AE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CPPSEC4005</w:t>
            </w:r>
          </w:p>
        </w:tc>
        <w:tc>
          <w:tcPr>
            <w:tcW w:w="7371" w:type="dxa"/>
          </w:tcPr>
          <w:p w14:paraId="24E8C62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Facilitate security operations briefing and debriefing processes</w:t>
            </w:r>
          </w:p>
        </w:tc>
      </w:tr>
      <w:tr w:rsidR="008A60D4" w:rsidRPr="00D432D8" w14:paraId="72BE62C2" w14:textId="77777777" w:rsidTr="004B1AA0">
        <w:tc>
          <w:tcPr>
            <w:tcW w:w="1701" w:type="dxa"/>
          </w:tcPr>
          <w:p w14:paraId="6AECD78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CPPSEC4006</w:t>
            </w:r>
          </w:p>
        </w:tc>
        <w:tc>
          <w:tcPr>
            <w:tcW w:w="7371" w:type="dxa"/>
          </w:tcPr>
          <w:p w14:paraId="1B143E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Conduct security risk assessment of client operations</w:t>
            </w:r>
          </w:p>
        </w:tc>
      </w:tr>
      <w:tr w:rsidR="008A60D4" w:rsidRPr="00D432D8" w14:paraId="1EE4D176" w14:textId="77777777" w:rsidTr="004B1AA0">
        <w:tc>
          <w:tcPr>
            <w:tcW w:w="1701" w:type="dxa"/>
          </w:tcPr>
          <w:p w14:paraId="0CDF9ED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CPPSEC4007</w:t>
            </w:r>
          </w:p>
        </w:tc>
        <w:tc>
          <w:tcPr>
            <w:tcW w:w="7371" w:type="dxa"/>
          </w:tcPr>
          <w:p w14:paraId="79DC98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Identify security threats and assess impact on client operations</w:t>
            </w:r>
          </w:p>
        </w:tc>
      </w:tr>
      <w:tr w:rsidR="008A60D4" w:rsidRPr="00D432D8" w14:paraId="2F6AC2EB" w14:textId="77777777" w:rsidTr="004B1AA0">
        <w:tc>
          <w:tcPr>
            <w:tcW w:w="1701" w:type="dxa"/>
          </w:tcPr>
          <w:p w14:paraId="4B44696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CPPSEC4008</w:t>
            </w:r>
          </w:p>
        </w:tc>
        <w:tc>
          <w:tcPr>
            <w:tcW w:w="7371" w:type="dxa"/>
          </w:tcPr>
          <w:p w14:paraId="1A8D07A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and prepare security tender submissions</w:t>
            </w:r>
          </w:p>
        </w:tc>
      </w:tr>
      <w:tr w:rsidR="008A60D4" w:rsidRPr="00D432D8" w14:paraId="66B0FCEA" w14:textId="77777777" w:rsidTr="004B1AA0">
        <w:tc>
          <w:tcPr>
            <w:tcW w:w="1701" w:type="dxa"/>
          </w:tcPr>
          <w:p w14:paraId="2DC48EE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CPPSEC4009</w:t>
            </w:r>
          </w:p>
        </w:tc>
        <w:tc>
          <w:tcPr>
            <w:tcW w:w="7371" w:type="dxa"/>
          </w:tcPr>
          <w:p w14:paraId="68AA41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Interpret electronic information from advanced technology security systems</w:t>
            </w:r>
          </w:p>
        </w:tc>
      </w:tr>
      <w:tr w:rsidR="008A60D4" w:rsidRPr="00D432D8" w14:paraId="42D34C6A" w14:textId="77777777" w:rsidTr="004B1AA0">
        <w:tc>
          <w:tcPr>
            <w:tcW w:w="1701" w:type="dxa"/>
          </w:tcPr>
          <w:p w14:paraId="2EE37D9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CPPSEC4010</w:t>
            </w:r>
          </w:p>
        </w:tc>
        <w:tc>
          <w:tcPr>
            <w:tcW w:w="7371" w:type="dxa"/>
          </w:tcPr>
          <w:p w14:paraId="6855E8D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monitoring centre operations</w:t>
            </w:r>
          </w:p>
        </w:tc>
      </w:tr>
      <w:tr w:rsidR="008A60D4" w:rsidRPr="00D432D8" w14:paraId="25A9DD7B" w14:textId="77777777" w:rsidTr="004B1AA0">
        <w:tc>
          <w:tcPr>
            <w:tcW w:w="1701" w:type="dxa"/>
          </w:tcPr>
          <w:p w14:paraId="3F27481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CPPSEC4011</w:t>
            </w:r>
          </w:p>
        </w:tc>
        <w:tc>
          <w:tcPr>
            <w:tcW w:w="7371" w:type="dxa"/>
          </w:tcPr>
          <w:p w14:paraId="61055C1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Manage field staff activity and incident response from control room</w:t>
            </w:r>
          </w:p>
        </w:tc>
      </w:tr>
      <w:tr w:rsidR="008A60D4" w:rsidRPr="00D432D8" w14:paraId="007964B5" w14:textId="77777777" w:rsidTr="004B1AA0">
        <w:tc>
          <w:tcPr>
            <w:tcW w:w="1701" w:type="dxa"/>
          </w:tcPr>
          <w:p w14:paraId="00A2815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CPPSEC4012</w:t>
            </w:r>
          </w:p>
        </w:tc>
        <w:tc>
          <w:tcPr>
            <w:tcW w:w="7371" w:type="dxa"/>
          </w:tcPr>
          <w:p w14:paraId="7548AF4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vulnerabilities of assets</w:t>
            </w:r>
          </w:p>
        </w:tc>
      </w:tr>
      <w:tr w:rsidR="008A60D4" w:rsidRPr="00D432D8" w14:paraId="7428CAC8" w14:textId="77777777" w:rsidTr="004B1AA0">
        <w:tc>
          <w:tcPr>
            <w:tcW w:w="1701" w:type="dxa"/>
          </w:tcPr>
          <w:p w14:paraId="4C192309"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CPPSEC4014</w:t>
            </w:r>
          </w:p>
        </w:tc>
        <w:tc>
          <w:tcPr>
            <w:tcW w:w="7371" w:type="dxa"/>
          </w:tcPr>
          <w:p w14:paraId="7B61DB5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Commission and decommission networked security systems</w:t>
            </w:r>
          </w:p>
        </w:tc>
      </w:tr>
      <w:tr w:rsidR="008A60D4" w:rsidRPr="00D432D8" w14:paraId="6D5B9A8A" w14:textId="77777777" w:rsidTr="004B1AA0">
        <w:tc>
          <w:tcPr>
            <w:tcW w:w="1701" w:type="dxa"/>
          </w:tcPr>
          <w:p w14:paraId="5BF858C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CPPSEC4015</w:t>
            </w:r>
          </w:p>
        </w:tc>
        <w:tc>
          <w:tcPr>
            <w:tcW w:w="7371" w:type="dxa"/>
          </w:tcPr>
          <w:p w14:paraId="6171FF4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Maintain networked security systems</w:t>
            </w:r>
          </w:p>
        </w:tc>
      </w:tr>
      <w:tr w:rsidR="008A60D4" w:rsidRPr="00D432D8" w14:paraId="1DFE089D" w14:textId="77777777" w:rsidTr="004B1AA0">
        <w:tc>
          <w:tcPr>
            <w:tcW w:w="1701" w:type="dxa"/>
          </w:tcPr>
          <w:p w14:paraId="6E44861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CPPSEC4016</w:t>
            </w:r>
          </w:p>
        </w:tc>
        <w:tc>
          <w:tcPr>
            <w:tcW w:w="7371" w:type="dxa"/>
          </w:tcPr>
          <w:p w14:paraId="55D9C24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Install networked security systems</w:t>
            </w:r>
          </w:p>
        </w:tc>
      </w:tr>
      <w:tr w:rsidR="008A60D4" w:rsidRPr="00D432D8" w14:paraId="37353AF1" w14:textId="77777777" w:rsidTr="004B1AA0">
        <w:tc>
          <w:tcPr>
            <w:tcW w:w="1701" w:type="dxa"/>
          </w:tcPr>
          <w:p w14:paraId="359D301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CPPSEC4017</w:t>
            </w:r>
          </w:p>
        </w:tc>
        <w:tc>
          <w:tcPr>
            <w:tcW w:w="7371" w:type="dxa"/>
          </w:tcPr>
          <w:p w14:paraId="6A4A15D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Design security system configurations and specifications</w:t>
            </w:r>
          </w:p>
        </w:tc>
      </w:tr>
      <w:tr w:rsidR="008A60D4" w:rsidRPr="00D432D8" w14:paraId="4D846A59" w14:textId="77777777" w:rsidTr="004B1AA0">
        <w:tc>
          <w:tcPr>
            <w:tcW w:w="1701" w:type="dxa"/>
          </w:tcPr>
          <w:p w14:paraId="1022F4D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CPPSEC4018</w:t>
            </w:r>
          </w:p>
        </w:tc>
        <w:tc>
          <w:tcPr>
            <w:tcW w:w="7371" w:type="dxa"/>
          </w:tcPr>
          <w:p w14:paraId="2818767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Program and configure networked security systems</w:t>
            </w:r>
          </w:p>
        </w:tc>
      </w:tr>
      <w:tr w:rsidR="008A60D4" w:rsidRPr="00D432D8" w14:paraId="51357A4B" w14:textId="77777777" w:rsidTr="004B1AA0">
        <w:tc>
          <w:tcPr>
            <w:tcW w:w="1701" w:type="dxa"/>
          </w:tcPr>
          <w:p w14:paraId="6BF0B2FE"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CPPSEC4019</w:t>
            </w:r>
          </w:p>
        </w:tc>
        <w:tc>
          <w:tcPr>
            <w:tcW w:w="7371" w:type="dxa"/>
          </w:tcPr>
          <w:p w14:paraId="0C0FB23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Diagnose faults in networked security systems</w:t>
            </w:r>
          </w:p>
        </w:tc>
      </w:tr>
      <w:tr w:rsidR="008A60D4" w:rsidRPr="00D432D8" w14:paraId="73A267E9" w14:textId="77777777" w:rsidTr="004B1AA0">
        <w:tc>
          <w:tcPr>
            <w:tcW w:w="1701" w:type="dxa"/>
          </w:tcPr>
          <w:p w14:paraId="0BA16890"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CPPSEC4020</w:t>
            </w:r>
          </w:p>
        </w:tc>
        <w:tc>
          <w:tcPr>
            <w:tcW w:w="7371" w:type="dxa"/>
          </w:tcPr>
          <w:p w14:paraId="4A352392"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advanced technology security systems to meet client needs</w:t>
            </w:r>
          </w:p>
        </w:tc>
      </w:tr>
      <w:tr w:rsidR="008A60D4" w:rsidRPr="00D432D8" w14:paraId="332171E6" w14:textId="77777777" w:rsidTr="004B1AA0">
        <w:tc>
          <w:tcPr>
            <w:tcW w:w="1701" w:type="dxa"/>
          </w:tcPr>
          <w:p w14:paraId="3879479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CPPSEC4021</w:t>
            </w:r>
          </w:p>
        </w:tc>
        <w:tc>
          <w:tcPr>
            <w:tcW w:w="7371" w:type="dxa"/>
          </w:tcPr>
          <w:p w14:paraId="1FBD1027"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standard operating procedures for advanced technology security systems</w:t>
            </w:r>
          </w:p>
        </w:tc>
      </w:tr>
      <w:tr w:rsidR="008A60D4" w:rsidRPr="00D432D8" w14:paraId="7DF4FA0A" w14:textId="77777777" w:rsidTr="004B1AA0">
        <w:tc>
          <w:tcPr>
            <w:tcW w:w="1701" w:type="dxa"/>
          </w:tcPr>
          <w:p w14:paraId="251B543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CPPSEC4022</w:t>
            </w:r>
          </w:p>
        </w:tc>
        <w:tc>
          <w:tcPr>
            <w:tcW w:w="7371" w:type="dxa"/>
          </w:tcPr>
          <w:p w14:paraId="247A2B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Establish and implement ethics and governance arrangements for security businesses</w:t>
            </w:r>
          </w:p>
        </w:tc>
      </w:tr>
      <w:tr w:rsidR="008A60D4" w:rsidRPr="00D432D8" w14:paraId="2856F93C" w14:textId="77777777" w:rsidTr="004B1AA0">
        <w:tc>
          <w:tcPr>
            <w:tcW w:w="1701" w:type="dxa"/>
          </w:tcPr>
          <w:p w14:paraId="3A295F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CPPSEC4023</w:t>
            </w:r>
          </w:p>
        </w:tc>
        <w:tc>
          <w:tcPr>
            <w:tcW w:w="7371" w:type="dxa"/>
          </w:tcPr>
          <w:p w14:paraId="605497F8"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contracting arrangements for security businesses</w:t>
            </w:r>
          </w:p>
        </w:tc>
      </w:tr>
      <w:tr w:rsidR="008A60D4" w:rsidRPr="00D432D8" w14:paraId="76A94570" w14:textId="77777777" w:rsidTr="004B1AA0">
        <w:tc>
          <w:tcPr>
            <w:tcW w:w="1701" w:type="dxa"/>
          </w:tcPr>
          <w:p w14:paraId="2BA43B1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CPPSEC4024</w:t>
            </w:r>
          </w:p>
        </w:tc>
        <w:tc>
          <w:tcPr>
            <w:tcW w:w="7371" w:type="dxa"/>
          </w:tcPr>
          <w:p w14:paraId="567C392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of crowded places</w:t>
            </w:r>
          </w:p>
        </w:tc>
      </w:tr>
      <w:tr w:rsidR="008A60D4" w:rsidRPr="00D432D8" w14:paraId="3915338B" w14:textId="77777777" w:rsidTr="004B1AA0">
        <w:tc>
          <w:tcPr>
            <w:tcW w:w="1701" w:type="dxa"/>
          </w:tcPr>
          <w:p w14:paraId="56D9C356"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CPPSEC4025</w:t>
            </w:r>
          </w:p>
        </w:tc>
        <w:tc>
          <w:tcPr>
            <w:tcW w:w="7371" w:type="dxa"/>
          </w:tcPr>
          <w:p w14:paraId="7B27989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Advise on operational requirements to maintain crowded place security</w:t>
            </w:r>
          </w:p>
        </w:tc>
      </w:tr>
      <w:tr w:rsidR="008A60D4" w:rsidRPr="00D432D8" w14:paraId="0797F4EB" w14:textId="77777777" w:rsidTr="004B1AA0">
        <w:tc>
          <w:tcPr>
            <w:tcW w:w="1701" w:type="dxa"/>
          </w:tcPr>
          <w:p w14:paraId="7D6723F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lastRenderedPageBreak/>
              <w:t>CPPSEC5002</w:t>
            </w:r>
          </w:p>
        </w:tc>
        <w:tc>
          <w:tcPr>
            <w:tcW w:w="7371" w:type="dxa"/>
          </w:tcPr>
          <w:p w14:paraId="78DB13EA"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Coordinate security operations</w:t>
            </w:r>
          </w:p>
        </w:tc>
      </w:tr>
      <w:tr w:rsidR="008A60D4" w:rsidRPr="00D432D8" w14:paraId="2FB9E5C6" w14:textId="77777777" w:rsidTr="004B1AA0">
        <w:tc>
          <w:tcPr>
            <w:tcW w:w="1701" w:type="dxa"/>
          </w:tcPr>
          <w:p w14:paraId="6B9B870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CPPSEC5003</w:t>
            </w:r>
          </w:p>
        </w:tc>
        <w:tc>
          <w:tcPr>
            <w:tcW w:w="7371" w:type="dxa"/>
          </w:tcPr>
          <w:p w14:paraId="4898F9F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Assess security risk management options</w:t>
            </w:r>
          </w:p>
        </w:tc>
      </w:tr>
      <w:tr w:rsidR="008A60D4" w:rsidRPr="00D432D8" w14:paraId="06D2020A" w14:textId="77777777" w:rsidTr="004B1AA0">
        <w:tc>
          <w:tcPr>
            <w:tcW w:w="1701" w:type="dxa"/>
          </w:tcPr>
          <w:p w14:paraId="09B0B87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CPPSEC5004</w:t>
            </w:r>
          </w:p>
        </w:tc>
        <w:tc>
          <w:tcPr>
            <w:tcW w:w="7371" w:type="dxa"/>
          </w:tcPr>
          <w:p w14:paraId="5BA29243"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security risk management plans</w:t>
            </w:r>
          </w:p>
        </w:tc>
      </w:tr>
      <w:tr w:rsidR="008A60D4" w:rsidRPr="00D432D8" w14:paraId="5C43D83B" w14:textId="77777777" w:rsidTr="004B1AA0">
        <w:tc>
          <w:tcPr>
            <w:tcW w:w="1701" w:type="dxa"/>
          </w:tcPr>
          <w:p w14:paraId="41A4EA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CPPSEC5005</w:t>
            </w:r>
          </w:p>
        </w:tc>
        <w:tc>
          <w:tcPr>
            <w:tcW w:w="7371" w:type="dxa"/>
          </w:tcPr>
          <w:p w14:paraId="6EB62204"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security risk management plans</w:t>
            </w:r>
          </w:p>
        </w:tc>
      </w:tr>
      <w:tr w:rsidR="008A60D4" w:rsidRPr="00D432D8" w14:paraId="247FFD90" w14:textId="77777777" w:rsidTr="004B1AA0">
        <w:tc>
          <w:tcPr>
            <w:tcW w:w="1701" w:type="dxa"/>
          </w:tcPr>
          <w:p w14:paraId="31CB351D"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CPPSEC5006</w:t>
            </w:r>
          </w:p>
        </w:tc>
        <w:tc>
          <w:tcPr>
            <w:tcW w:w="7371" w:type="dxa"/>
          </w:tcPr>
          <w:p w14:paraId="5BC15FAB"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Develop strategies to implement advanced technology security systems</w:t>
            </w:r>
          </w:p>
        </w:tc>
      </w:tr>
      <w:tr w:rsidR="008A60D4" w:rsidRPr="00D432D8" w14:paraId="2B71DE07" w14:textId="77777777" w:rsidTr="004B1AA0">
        <w:tc>
          <w:tcPr>
            <w:tcW w:w="1701" w:type="dxa"/>
          </w:tcPr>
          <w:p w14:paraId="5D2F3A01"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CPPSEC5008</w:t>
            </w:r>
          </w:p>
        </w:tc>
        <w:tc>
          <w:tcPr>
            <w:tcW w:w="7371" w:type="dxa"/>
          </w:tcPr>
          <w:p w14:paraId="77D11725"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Analyse threat environment and devise strategies to respond to active threats</w:t>
            </w:r>
          </w:p>
        </w:tc>
      </w:tr>
      <w:tr w:rsidR="008A60D4" w:rsidRPr="00D432D8" w14:paraId="064E9D82" w14:textId="77777777" w:rsidTr="004B1AA0">
        <w:tc>
          <w:tcPr>
            <w:tcW w:w="1701" w:type="dxa"/>
          </w:tcPr>
          <w:p w14:paraId="4A5F887C"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CPPSEC5009</w:t>
            </w:r>
          </w:p>
        </w:tc>
        <w:tc>
          <w:tcPr>
            <w:tcW w:w="7371" w:type="dxa"/>
          </w:tcPr>
          <w:p w14:paraId="4E03E3FF" w14:textId="77777777" w:rsidR="008A60D4" w:rsidRPr="00D432D8" w:rsidRDefault="008A60D4" w:rsidP="008A60D4">
            <w:pPr>
              <w:pStyle w:val="BodyText"/>
              <w:tabs>
                <w:tab w:val="clear" w:pos="567"/>
              </w:tabs>
              <w:spacing w:before="60" w:after="60"/>
              <w:rPr>
                <w:rFonts w:ascii="GT America Regular" w:hAnsi="GT America Regular"/>
                <w:lang w:val="en-AU"/>
              </w:rPr>
            </w:pPr>
            <w:r w:rsidRPr="00D432D8">
              <w:rPr>
                <w:rFonts w:ascii="GT America Regular" w:hAnsi="GT America Regular"/>
                <w:lang w:val="en-AU"/>
              </w:rPr>
              <w:t>Implement communication systems to respond to active threats</w:t>
            </w:r>
          </w:p>
        </w:tc>
      </w:tr>
      <w:tr w:rsidR="008B5199" w:rsidRPr="00D432D8" w14:paraId="05487A4E" w14:textId="77777777" w:rsidTr="004B1AA0">
        <w:tc>
          <w:tcPr>
            <w:tcW w:w="1701" w:type="dxa"/>
          </w:tcPr>
          <w:p w14:paraId="3FF587DD" w14:textId="0F161A5A" w:rsidR="008B5199" w:rsidRPr="00484FA8" w:rsidRDefault="008B5199" w:rsidP="008B5199">
            <w:pPr>
              <w:pStyle w:val="BodyText"/>
              <w:tabs>
                <w:tab w:val="clear" w:pos="567"/>
              </w:tabs>
              <w:spacing w:before="60" w:after="60"/>
              <w:rPr>
                <w:rFonts w:ascii="GT America Regular" w:hAnsi="GT America Regular"/>
                <w:lang w:val="en-AU"/>
              </w:rPr>
            </w:pPr>
            <w:r w:rsidRPr="00484FA8">
              <w:t>CPPSPS3001</w:t>
            </w:r>
          </w:p>
        </w:tc>
        <w:tc>
          <w:tcPr>
            <w:tcW w:w="7371" w:type="dxa"/>
          </w:tcPr>
          <w:p w14:paraId="496A122F" w14:textId="5DFDB3A1" w:rsidR="008B5199" w:rsidRPr="00484FA8" w:rsidRDefault="008B5199" w:rsidP="008B5199">
            <w:pPr>
              <w:pStyle w:val="BodyText"/>
              <w:tabs>
                <w:tab w:val="clear" w:pos="567"/>
              </w:tabs>
              <w:spacing w:before="60" w:after="60"/>
              <w:rPr>
                <w:rFonts w:ascii="GT America Regular" w:hAnsi="GT America Regular"/>
                <w:lang w:val="en-AU"/>
              </w:rPr>
            </w:pPr>
            <w:r w:rsidRPr="00484FA8">
              <w:t>Handle, transport and store swimming pool and spa chemicals safely</w:t>
            </w:r>
          </w:p>
        </w:tc>
      </w:tr>
      <w:tr w:rsidR="008B5199" w:rsidRPr="00D432D8" w14:paraId="5F6BD4FD" w14:textId="77777777" w:rsidTr="004B1AA0">
        <w:tc>
          <w:tcPr>
            <w:tcW w:w="1701" w:type="dxa"/>
          </w:tcPr>
          <w:p w14:paraId="4888C506" w14:textId="68E10585" w:rsidR="008B5199" w:rsidRPr="00484FA8" w:rsidRDefault="008B5199" w:rsidP="008B5199">
            <w:pPr>
              <w:pStyle w:val="BodyText"/>
              <w:tabs>
                <w:tab w:val="clear" w:pos="567"/>
              </w:tabs>
              <w:spacing w:before="60" w:after="60"/>
              <w:rPr>
                <w:rFonts w:ascii="GT America Regular" w:hAnsi="GT America Regular"/>
                <w:lang w:val="en-AU"/>
              </w:rPr>
            </w:pPr>
            <w:r w:rsidRPr="00484FA8">
              <w:t>CPPSPS3002</w:t>
            </w:r>
          </w:p>
        </w:tc>
        <w:tc>
          <w:tcPr>
            <w:tcW w:w="7371" w:type="dxa"/>
          </w:tcPr>
          <w:p w14:paraId="41FB43FB" w14:textId="1B9DBDF3" w:rsidR="008B5199" w:rsidRPr="00484FA8" w:rsidRDefault="008B5199" w:rsidP="008B5199">
            <w:pPr>
              <w:pStyle w:val="BodyText"/>
              <w:tabs>
                <w:tab w:val="clear" w:pos="567"/>
              </w:tabs>
              <w:spacing w:before="60" w:after="60"/>
              <w:rPr>
                <w:rFonts w:ascii="GT America Regular" w:hAnsi="GT America Regular"/>
                <w:lang w:val="en-AU"/>
              </w:rPr>
            </w:pPr>
            <w:r w:rsidRPr="00484FA8">
              <w:t>Perform basic swimming pool and spa measurements and calculations</w:t>
            </w:r>
          </w:p>
        </w:tc>
      </w:tr>
      <w:tr w:rsidR="008B5199" w:rsidRPr="00D432D8" w14:paraId="35E81493" w14:textId="77777777" w:rsidTr="004B1AA0">
        <w:tc>
          <w:tcPr>
            <w:tcW w:w="1701" w:type="dxa"/>
          </w:tcPr>
          <w:p w14:paraId="46D6E1D3" w14:textId="0D8CC5B5" w:rsidR="008B5199" w:rsidRPr="00484FA8" w:rsidRDefault="008B5199" w:rsidP="008B5199">
            <w:pPr>
              <w:pStyle w:val="BodyText"/>
              <w:tabs>
                <w:tab w:val="clear" w:pos="567"/>
              </w:tabs>
              <w:spacing w:before="60" w:after="60"/>
              <w:rPr>
                <w:rFonts w:ascii="GT America Regular" w:hAnsi="GT America Regular"/>
                <w:lang w:val="en-AU"/>
              </w:rPr>
            </w:pPr>
            <w:r w:rsidRPr="00484FA8">
              <w:t>CPPSPS3003</w:t>
            </w:r>
          </w:p>
        </w:tc>
        <w:tc>
          <w:tcPr>
            <w:tcW w:w="7371" w:type="dxa"/>
          </w:tcPr>
          <w:p w14:paraId="3CA2356B" w14:textId="6C896D98" w:rsidR="008B5199" w:rsidRPr="00484FA8" w:rsidRDefault="008B5199" w:rsidP="008B5199">
            <w:pPr>
              <w:pStyle w:val="BodyText"/>
              <w:tabs>
                <w:tab w:val="clear" w:pos="567"/>
              </w:tabs>
              <w:spacing w:before="60" w:after="60"/>
              <w:rPr>
                <w:rFonts w:ascii="GT America Regular" w:hAnsi="GT America Regular"/>
                <w:lang w:val="en-AU"/>
              </w:rPr>
            </w:pPr>
            <w:r w:rsidRPr="00484FA8">
              <w:t>Maintain swimming pools and spas</w:t>
            </w:r>
          </w:p>
        </w:tc>
      </w:tr>
      <w:tr w:rsidR="008B5199" w:rsidRPr="00D432D8" w14:paraId="1C66D533" w14:textId="77777777" w:rsidTr="004B1AA0">
        <w:tc>
          <w:tcPr>
            <w:tcW w:w="1701" w:type="dxa"/>
          </w:tcPr>
          <w:p w14:paraId="236A28EA" w14:textId="6F3E4CF0"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CPPSPS300X</w:t>
            </w:r>
          </w:p>
        </w:tc>
        <w:tc>
          <w:tcPr>
            <w:tcW w:w="7371" w:type="dxa"/>
          </w:tcPr>
          <w:p w14:paraId="3AB066DC" w14:textId="441A829B"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Maintain swimming pool and spa water circulation and filtration systems</w:t>
            </w:r>
          </w:p>
        </w:tc>
      </w:tr>
      <w:tr w:rsidR="008B5199" w:rsidRPr="00D432D8" w14:paraId="03B0C5D3" w14:textId="77777777" w:rsidTr="004B1AA0">
        <w:tc>
          <w:tcPr>
            <w:tcW w:w="1701" w:type="dxa"/>
          </w:tcPr>
          <w:p w14:paraId="300DBFBF" w14:textId="4811520B"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CPPSPS300X</w:t>
            </w:r>
          </w:p>
        </w:tc>
        <w:tc>
          <w:tcPr>
            <w:tcW w:w="7371" w:type="dxa"/>
          </w:tcPr>
          <w:p w14:paraId="1A81E166" w14:textId="5B8552C0"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Maintain swimming pool and spa dosing systems</w:t>
            </w:r>
          </w:p>
        </w:tc>
      </w:tr>
      <w:tr w:rsidR="008B5199" w:rsidRPr="00D432D8" w14:paraId="618E7C82" w14:textId="77777777" w:rsidTr="004B1AA0">
        <w:tc>
          <w:tcPr>
            <w:tcW w:w="1701" w:type="dxa"/>
          </w:tcPr>
          <w:p w14:paraId="2FA1D2DF" w14:textId="24C47907"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CPPSPS300X</w:t>
            </w:r>
          </w:p>
        </w:tc>
        <w:tc>
          <w:tcPr>
            <w:tcW w:w="7371" w:type="dxa"/>
          </w:tcPr>
          <w:p w14:paraId="6E2376B9" w14:textId="2063BCE3"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Maintain swimming pool and spa cleaning and vacuuming systems</w:t>
            </w:r>
          </w:p>
        </w:tc>
      </w:tr>
      <w:tr w:rsidR="008B5199" w:rsidRPr="00D432D8" w14:paraId="3BC6BFDC" w14:textId="77777777" w:rsidTr="004B1AA0">
        <w:tc>
          <w:tcPr>
            <w:tcW w:w="1701" w:type="dxa"/>
          </w:tcPr>
          <w:p w14:paraId="324B773F" w14:textId="2D5224E9"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CPPSPS3X15</w:t>
            </w:r>
          </w:p>
        </w:tc>
        <w:tc>
          <w:tcPr>
            <w:tcW w:w="7371" w:type="dxa"/>
          </w:tcPr>
          <w:p w14:paraId="142A7492" w14:textId="435ECD52"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Apply public safety, health and compliance practices in swimming pool and spa operations</w:t>
            </w:r>
          </w:p>
        </w:tc>
      </w:tr>
      <w:tr w:rsidR="008B5199" w:rsidRPr="00D432D8" w14:paraId="4938AA0D" w14:textId="77777777" w:rsidTr="004B1AA0">
        <w:tc>
          <w:tcPr>
            <w:tcW w:w="1701" w:type="dxa"/>
          </w:tcPr>
          <w:p w14:paraId="52BB24F3" w14:textId="26F791FD"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CPPCMS301X</w:t>
            </w:r>
          </w:p>
        </w:tc>
        <w:tc>
          <w:tcPr>
            <w:tcW w:w="7371" w:type="dxa"/>
          </w:tcPr>
          <w:p w14:paraId="708569CC" w14:textId="02A87087"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Use and maintain digital service records technology for swimming pool and spa systems</w:t>
            </w:r>
          </w:p>
        </w:tc>
      </w:tr>
      <w:tr w:rsidR="008B5199" w:rsidRPr="00D432D8" w14:paraId="7F38B00D" w14:textId="77777777" w:rsidTr="004B1AA0">
        <w:tc>
          <w:tcPr>
            <w:tcW w:w="1701" w:type="dxa"/>
          </w:tcPr>
          <w:p w14:paraId="1DE080C7" w14:textId="12F1A7D0"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 xml:space="preserve">CPPSPS3XX3 </w:t>
            </w:r>
          </w:p>
        </w:tc>
        <w:tc>
          <w:tcPr>
            <w:tcW w:w="7371" w:type="dxa"/>
          </w:tcPr>
          <w:p w14:paraId="48B913C8" w14:textId="5BBF95F4"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Apply energy and water efficiency practices in swimming pool and spa operations</w:t>
            </w:r>
          </w:p>
        </w:tc>
      </w:tr>
      <w:tr w:rsidR="008B5199" w:rsidRPr="00D432D8" w14:paraId="5B519988" w14:textId="77777777" w:rsidTr="004B1AA0">
        <w:tc>
          <w:tcPr>
            <w:tcW w:w="1701" w:type="dxa"/>
          </w:tcPr>
          <w:p w14:paraId="3CC6DF1B" w14:textId="5FE895BE"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 xml:space="preserve">CPPSPS3XX8 </w:t>
            </w:r>
          </w:p>
        </w:tc>
        <w:tc>
          <w:tcPr>
            <w:tcW w:w="7371" w:type="dxa"/>
          </w:tcPr>
          <w:p w14:paraId="3469D65E" w14:textId="78C58DA2"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Maintain automated and digital swimming pool and spa control systems</w:t>
            </w:r>
          </w:p>
        </w:tc>
      </w:tr>
      <w:tr w:rsidR="008B5199" w:rsidRPr="00D432D8" w14:paraId="2DD8C230" w14:textId="77777777" w:rsidTr="004B1AA0">
        <w:tc>
          <w:tcPr>
            <w:tcW w:w="1701" w:type="dxa"/>
          </w:tcPr>
          <w:p w14:paraId="647BD7E3" w14:textId="4DD78A78"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CPPSPS3XX5</w:t>
            </w:r>
          </w:p>
        </w:tc>
        <w:tc>
          <w:tcPr>
            <w:tcW w:w="7371" w:type="dxa"/>
          </w:tcPr>
          <w:p w14:paraId="7E16055D" w14:textId="60E7F8EE"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Perform post-service inspection and customer handover</w:t>
            </w:r>
          </w:p>
        </w:tc>
      </w:tr>
      <w:tr w:rsidR="008B5199" w:rsidRPr="00D432D8" w14:paraId="21C115D4" w14:textId="77777777" w:rsidTr="004B1AA0">
        <w:tc>
          <w:tcPr>
            <w:tcW w:w="1701" w:type="dxa"/>
          </w:tcPr>
          <w:p w14:paraId="6F9E7996" w14:textId="3E45AC69"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 xml:space="preserve">CPPSPS3XXX9 </w:t>
            </w:r>
          </w:p>
        </w:tc>
        <w:tc>
          <w:tcPr>
            <w:tcW w:w="7371" w:type="dxa"/>
          </w:tcPr>
          <w:p w14:paraId="2DAB5AA4" w14:textId="11F40BD8" w:rsidR="008B5199" w:rsidRPr="00695563" w:rsidRDefault="008B5199" w:rsidP="008B5199">
            <w:pPr>
              <w:pStyle w:val="BodyText"/>
              <w:tabs>
                <w:tab w:val="clear" w:pos="567"/>
              </w:tabs>
              <w:spacing w:before="60" w:after="60"/>
              <w:rPr>
                <w:rFonts w:ascii="GT America Regular" w:hAnsi="GT America Regular"/>
                <w:highlight w:val="yellow"/>
                <w:lang w:val="en-AU"/>
              </w:rPr>
            </w:pPr>
            <w:r w:rsidRPr="00695563">
              <w:rPr>
                <w:highlight w:val="yellow"/>
              </w:rPr>
              <w:t>Service and repair hydraulic and mechanical swimming pool and spa systems</w:t>
            </w:r>
          </w:p>
        </w:tc>
      </w:tr>
      <w:tr w:rsidR="008B5199" w:rsidRPr="00D432D8" w14:paraId="228756BD" w14:textId="77777777" w:rsidTr="004B1AA0">
        <w:tc>
          <w:tcPr>
            <w:tcW w:w="1701" w:type="dxa"/>
          </w:tcPr>
          <w:p w14:paraId="076F2E1A" w14:textId="5A770CD2" w:rsidR="008B5199" w:rsidRPr="00484FA8" w:rsidRDefault="008B5199" w:rsidP="008B5199">
            <w:pPr>
              <w:pStyle w:val="BodyText"/>
              <w:tabs>
                <w:tab w:val="clear" w:pos="567"/>
              </w:tabs>
              <w:spacing w:before="60" w:after="60"/>
              <w:rPr>
                <w:rFonts w:ascii="GT America Regular" w:hAnsi="GT America Regular"/>
                <w:lang w:val="en-AU"/>
              </w:rPr>
            </w:pPr>
            <w:r w:rsidRPr="00484FA8">
              <w:t>CPPSPS3007</w:t>
            </w:r>
          </w:p>
        </w:tc>
        <w:tc>
          <w:tcPr>
            <w:tcW w:w="7371" w:type="dxa"/>
          </w:tcPr>
          <w:p w14:paraId="4F4844E1" w14:textId="2433CCB3" w:rsidR="008B5199" w:rsidRPr="00484FA8" w:rsidRDefault="008B5199" w:rsidP="008B5199">
            <w:pPr>
              <w:pStyle w:val="BodyText"/>
              <w:tabs>
                <w:tab w:val="clear" w:pos="567"/>
              </w:tabs>
              <w:spacing w:before="60" w:after="60"/>
              <w:rPr>
                <w:rFonts w:ascii="GT America Regular" w:hAnsi="GT America Regular"/>
                <w:lang w:val="en-AU"/>
              </w:rPr>
            </w:pPr>
            <w:r w:rsidRPr="00484FA8">
              <w:t>Maintain swimming pool and spa heating systems</w:t>
            </w:r>
          </w:p>
        </w:tc>
      </w:tr>
      <w:tr w:rsidR="008B5199" w:rsidRPr="00D432D8" w14:paraId="6D6CF5EC" w14:textId="77777777" w:rsidTr="004B1AA0">
        <w:tc>
          <w:tcPr>
            <w:tcW w:w="1701" w:type="dxa"/>
          </w:tcPr>
          <w:p w14:paraId="3D1752D3" w14:textId="7240C4E4" w:rsidR="008B5199" w:rsidRPr="00484FA8" w:rsidRDefault="008B5199" w:rsidP="008B5199">
            <w:pPr>
              <w:pStyle w:val="BodyText"/>
              <w:tabs>
                <w:tab w:val="clear" w:pos="567"/>
              </w:tabs>
              <w:spacing w:before="60" w:after="60"/>
              <w:rPr>
                <w:rFonts w:ascii="GT America Regular" w:hAnsi="GT America Regular"/>
                <w:lang w:val="en-AU"/>
              </w:rPr>
            </w:pPr>
            <w:r w:rsidRPr="00484FA8">
              <w:t>CPPSPS3009</w:t>
            </w:r>
          </w:p>
        </w:tc>
        <w:tc>
          <w:tcPr>
            <w:tcW w:w="7371" w:type="dxa"/>
          </w:tcPr>
          <w:p w14:paraId="42D12B0A" w14:textId="39CE652D" w:rsidR="008B5199" w:rsidRPr="00484FA8" w:rsidRDefault="008B5199" w:rsidP="008B5199">
            <w:pPr>
              <w:pStyle w:val="BodyText"/>
              <w:tabs>
                <w:tab w:val="clear" w:pos="567"/>
              </w:tabs>
              <w:spacing w:before="60" w:after="60"/>
              <w:rPr>
                <w:rFonts w:ascii="GT America Regular" w:hAnsi="GT America Regular"/>
                <w:lang w:val="en-AU"/>
              </w:rPr>
            </w:pPr>
            <w:r w:rsidRPr="00484FA8">
              <w:t>Maintain swimming pool and spa stock</w:t>
            </w:r>
          </w:p>
        </w:tc>
      </w:tr>
      <w:tr w:rsidR="008B5199" w:rsidRPr="00D432D8" w14:paraId="2304F712" w14:textId="77777777" w:rsidTr="004B1AA0">
        <w:tc>
          <w:tcPr>
            <w:tcW w:w="1701" w:type="dxa"/>
          </w:tcPr>
          <w:p w14:paraId="08235008" w14:textId="3E0C3D0C" w:rsidR="008B5199" w:rsidRPr="00484FA8" w:rsidRDefault="008B5199" w:rsidP="008B5199">
            <w:pPr>
              <w:pStyle w:val="BodyText"/>
              <w:tabs>
                <w:tab w:val="clear" w:pos="567"/>
              </w:tabs>
              <w:spacing w:before="60" w:after="60"/>
              <w:rPr>
                <w:rFonts w:ascii="GT America Regular" w:hAnsi="GT America Regular"/>
                <w:lang w:val="en-AU"/>
              </w:rPr>
            </w:pPr>
            <w:r w:rsidRPr="00484FA8">
              <w:t>CPPSPS3010</w:t>
            </w:r>
          </w:p>
        </w:tc>
        <w:tc>
          <w:tcPr>
            <w:tcW w:w="7371" w:type="dxa"/>
          </w:tcPr>
          <w:p w14:paraId="4DC1E898" w14:textId="768EDD0F" w:rsidR="008B5199" w:rsidRPr="00484FA8" w:rsidRDefault="008B5199" w:rsidP="008B5199">
            <w:pPr>
              <w:pStyle w:val="BodyText"/>
              <w:tabs>
                <w:tab w:val="clear" w:pos="567"/>
              </w:tabs>
              <w:spacing w:before="60" w:after="60"/>
              <w:rPr>
                <w:rFonts w:ascii="GT America Regular" w:hAnsi="GT America Regular"/>
                <w:lang w:val="en-AU"/>
              </w:rPr>
            </w:pPr>
            <w:r w:rsidRPr="00484FA8">
              <w:t>Sell swimming pool and spa products and services</w:t>
            </w:r>
          </w:p>
        </w:tc>
      </w:tr>
      <w:tr w:rsidR="008B5199" w:rsidRPr="00D432D8" w14:paraId="0F7516D0" w14:textId="77777777" w:rsidTr="004B1AA0">
        <w:tc>
          <w:tcPr>
            <w:tcW w:w="1701" w:type="dxa"/>
          </w:tcPr>
          <w:p w14:paraId="10873DF1" w14:textId="61C37146" w:rsidR="008B5199" w:rsidRPr="00484FA8" w:rsidRDefault="008B5199" w:rsidP="008B5199">
            <w:pPr>
              <w:pStyle w:val="BodyText"/>
              <w:tabs>
                <w:tab w:val="clear" w:pos="567"/>
              </w:tabs>
              <w:spacing w:before="60" w:after="60"/>
              <w:rPr>
                <w:rFonts w:ascii="GT America Regular" w:hAnsi="GT America Regular"/>
                <w:lang w:val="en-AU"/>
              </w:rPr>
            </w:pPr>
            <w:r w:rsidRPr="00484FA8">
              <w:t>CPPSPS3012</w:t>
            </w:r>
          </w:p>
        </w:tc>
        <w:tc>
          <w:tcPr>
            <w:tcW w:w="7371" w:type="dxa"/>
          </w:tcPr>
          <w:p w14:paraId="2F5FF635" w14:textId="21DD68C4" w:rsidR="008B5199" w:rsidRPr="00484FA8" w:rsidRDefault="008B5199" w:rsidP="008B5199">
            <w:pPr>
              <w:pStyle w:val="BodyText"/>
              <w:tabs>
                <w:tab w:val="clear" w:pos="567"/>
              </w:tabs>
              <w:spacing w:before="60" w:after="60"/>
              <w:rPr>
                <w:rFonts w:ascii="GT America Regular" w:hAnsi="GT America Regular"/>
                <w:lang w:val="en-AU"/>
              </w:rPr>
            </w:pPr>
            <w:r w:rsidRPr="00484FA8">
              <w:t>Access and apply information from swimming pool and spa technical manuals</w:t>
            </w:r>
          </w:p>
        </w:tc>
      </w:tr>
      <w:tr w:rsidR="00CB3CDB" w:rsidRPr="00D432D8" w14:paraId="059D5799" w14:textId="77777777" w:rsidTr="004B1AA0">
        <w:tc>
          <w:tcPr>
            <w:tcW w:w="1701" w:type="dxa"/>
          </w:tcPr>
          <w:p w14:paraId="19F8EEF3" w14:textId="3A070C23"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CPPSPS4001 </w:t>
            </w:r>
          </w:p>
        </w:tc>
        <w:tc>
          <w:tcPr>
            <w:tcW w:w="7371" w:type="dxa"/>
          </w:tcPr>
          <w:p w14:paraId="7DF39B64" w14:textId="3B6975D4" w:rsidR="00CB3CDB" w:rsidRPr="00484FA8" w:rsidRDefault="00CB3CDB" w:rsidP="00CB3CDB">
            <w:pPr>
              <w:pStyle w:val="BodyText"/>
              <w:tabs>
                <w:tab w:val="clear" w:pos="567"/>
              </w:tabs>
              <w:spacing w:before="60" w:after="60"/>
              <w:rPr>
                <w:rFonts w:ascii="GT America Regular" w:hAnsi="GT America Regular"/>
                <w:lang w:val="en-AU"/>
              </w:rPr>
            </w:pPr>
            <w:r w:rsidRPr="00484FA8">
              <w:t>Assess and treat water problems in swimming pools and spas</w:t>
            </w:r>
          </w:p>
        </w:tc>
      </w:tr>
      <w:tr w:rsidR="00CB3CDB" w:rsidRPr="00D432D8" w14:paraId="095865E8" w14:textId="77777777" w:rsidTr="004B1AA0">
        <w:tc>
          <w:tcPr>
            <w:tcW w:w="1701" w:type="dxa"/>
          </w:tcPr>
          <w:p w14:paraId="00363D43" w14:textId="57DA1B0F"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CPPSPS4002 </w:t>
            </w:r>
          </w:p>
        </w:tc>
        <w:tc>
          <w:tcPr>
            <w:tcW w:w="7371" w:type="dxa"/>
          </w:tcPr>
          <w:p w14:paraId="3BD8DB0D" w14:textId="654CEE81" w:rsidR="00CB3CDB" w:rsidRPr="00484FA8" w:rsidRDefault="00CB3CDB" w:rsidP="00CB3CDB">
            <w:pPr>
              <w:pStyle w:val="BodyText"/>
              <w:tabs>
                <w:tab w:val="clear" w:pos="567"/>
              </w:tabs>
              <w:spacing w:before="60" w:after="60"/>
              <w:rPr>
                <w:rFonts w:ascii="GT America Regular" w:hAnsi="GT America Regular"/>
                <w:lang w:val="en-AU"/>
              </w:rPr>
            </w:pPr>
            <w:r w:rsidRPr="00484FA8">
              <w:t>Install and repair swimming pool and spa circulation and filtration systems</w:t>
            </w:r>
          </w:p>
        </w:tc>
      </w:tr>
      <w:tr w:rsidR="00CB3CDB" w:rsidRPr="00D432D8" w14:paraId="40122C67" w14:textId="77777777" w:rsidTr="004B1AA0">
        <w:tc>
          <w:tcPr>
            <w:tcW w:w="1701" w:type="dxa"/>
          </w:tcPr>
          <w:p w14:paraId="1F4A3187" w14:textId="5366C5D2"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CPPSPS4003 </w:t>
            </w:r>
          </w:p>
        </w:tc>
        <w:tc>
          <w:tcPr>
            <w:tcW w:w="7371" w:type="dxa"/>
          </w:tcPr>
          <w:p w14:paraId="7C5ABD04" w14:textId="28BFE5E7" w:rsidR="00CB3CDB" w:rsidRPr="00484FA8" w:rsidRDefault="00CB3CDB" w:rsidP="00CB3CDB">
            <w:pPr>
              <w:pStyle w:val="BodyText"/>
              <w:tabs>
                <w:tab w:val="clear" w:pos="567"/>
              </w:tabs>
              <w:spacing w:before="60" w:after="60"/>
              <w:rPr>
                <w:rFonts w:ascii="GT America Regular" w:hAnsi="GT America Regular"/>
                <w:lang w:val="en-AU"/>
              </w:rPr>
            </w:pPr>
            <w:r w:rsidRPr="00484FA8">
              <w:t>Install and repair swimming pool and spa dosing systems</w:t>
            </w:r>
          </w:p>
        </w:tc>
      </w:tr>
      <w:tr w:rsidR="00CB3CDB" w:rsidRPr="00D432D8" w14:paraId="34179071" w14:textId="77777777" w:rsidTr="004B1AA0">
        <w:tc>
          <w:tcPr>
            <w:tcW w:w="1701" w:type="dxa"/>
          </w:tcPr>
          <w:p w14:paraId="143E3F44" w14:textId="64E395E0"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CPPSPS4004 </w:t>
            </w:r>
          </w:p>
        </w:tc>
        <w:tc>
          <w:tcPr>
            <w:tcW w:w="7371" w:type="dxa"/>
          </w:tcPr>
          <w:p w14:paraId="330DD0FF" w14:textId="09F98CBE" w:rsidR="00CB3CDB" w:rsidRPr="00484FA8" w:rsidRDefault="00CB3CDB" w:rsidP="00CB3CDB">
            <w:pPr>
              <w:pStyle w:val="BodyText"/>
              <w:tabs>
                <w:tab w:val="clear" w:pos="567"/>
              </w:tabs>
              <w:spacing w:before="60" w:after="60"/>
              <w:rPr>
                <w:rFonts w:ascii="GT America Regular" w:hAnsi="GT America Regular"/>
                <w:lang w:val="en-AU"/>
              </w:rPr>
            </w:pPr>
            <w:r w:rsidRPr="00484FA8">
              <w:t>Install and repair swimming pool and spa cleaning and vacuuming systems</w:t>
            </w:r>
          </w:p>
        </w:tc>
      </w:tr>
      <w:tr w:rsidR="00CB3CDB" w:rsidRPr="00D432D8" w14:paraId="0AC5A298" w14:textId="77777777" w:rsidTr="004B1AA0">
        <w:tc>
          <w:tcPr>
            <w:tcW w:w="1701" w:type="dxa"/>
          </w:tcPr>
          <w:p w14:paraId="070D15AC" w14:textId="45990ABF"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CPPSPS4005 </w:t>
            </w:r>
          </w:p>
        </w:tc>
        <w:tc>
          <w:tcPr>
            <w:tcW w:w="7371" w:type="dxa"/>
          </w:tcPr>
          <w:p w14:paraId="1C051A10" w14:textId="1B3E244B" w:rsidR="00CB3CDB" w:rsidRPr="00484FA8" w:rsidRDefault="00CB3CDB" w:rsidP="00CB3CDB">
            <w:pPr>
              <w:pStyle w:val="BodyText"/>
              <w:tabs>
                <w:tab w:val="clear" w:pos="567"/>
              </w:tabs>
              <w:spacing w:before="60" w:after="60"/>
              <w:rPr>
                <w:rFonts w:ascii="GT America Regular" w:hAnsi="GT America Regular"/>
                <w:lang w:val="en-AU"/>
              </w:rPr>
            </w:pPr>
            <w:r w:rsidRPr="00484FA8">
              <w:t>Install, service and repair swimming pool and spa heating systems</w:t>
            </w:r>
          </w:p>
        </w:tc>
      </w:tr>
      <w:tr w:rsidR="00CB3CDB" w:rsidRPr="00D432D8" w14:paraId="288E331C" w14:textId="77777777" w:rsidTr="004B1AA0">
        <w:tc>
          <w:tcPr>
            <w:tcW w:w="1701" w:type="dxa"/>
          </w:tcPr>
          <w:p w14:paraId="5AFB5F55" w14:textId="3A032218"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CPPSPS4007 </w:t>
            </w:r>
          </w:p>
        </w:tc>
        <w:tc>
          <w:tcPr>
            <w:tcW w:w="7371" w:type="dxa"/>
          </w:tcPr>
          <w:p w14:paraId="78852FF8" w14:textId="253FCC2F" w:rsidR="00CB3CDB" w:rsidRPr="00484FA8" w:rsidRDefault="00CB3CDB" w:rsidP="00CB3CDB">
            <w:pPr>
              <w:pStyle w:val="BodyText"/>
              <w:tabs>
                <w:tab w:val="clear" w:pos="567"/>
              </w:tabs>
              <w:spacing w:before="60" w:after="60"/>
              <w:rPr>
                <w:rFonts w:ascii="GT America Regular" w:hAnsi="GT America Regular"/>
                <w:lang w:val="en-AU"/>
              </w:rPr>
            </w:pPr>
            <w:r w:rsidRPr="00484FA8">
              <w:t>Inspect, service and repair aquatic facility plant and equipment</w:t>
            </w:r>
          </w:p>
        </w:tc>
      </w:tr>
      <w:tr w:rsidR="00CB3CDB" w:rsidRPr="00D432D8" w14:paraId="04379C8E" w14:textId="77777777" w:rsidTr="004B1AA0">
        <w:tc>
          <w:tcPr>
            <w:tcW w:w="1701" w:type="dxa"/>
          </w:tcPr>
          <w:p w14:paraId="724B6FF1" w14:textId="1B88FC45"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CPPSPS4013 </w:t>
            </w:r>
          </w:p>
        </w:tc>
        <w:tc>
          <w:tcPr>
            <w:tcW w:w="7371" w:type="dxa"/>
          </w:tcPr>
          <w:p w14:paraId="53126849" w14:textId="7142AAB2" w:rsidR="00CB3CDB" w:rsidRPr="00484FA8" w:rsidRDefault="00CB3CDB" w:rsidP="00CB3CDB">
            <w:pPr>
              <w:pStyle w:val="BodyText"/>
              <w:tabs>
                <w:tab w:val="clear" w:pos="567"/>
              </w:tabs>
              <w:spacing w:before="60" w:after="60"/>
              <w:rPr>
                <w:rFonts w:ascii="GT America Regular" w:hAnsi="GT America Regular"/>
                <w:lang w:val="en-AU"/>
              </w:rPr>
            </w:pPr>
            <w:r w:rsidRPr="00484FA8">
              <w:t>Establish maintenance plans for swimming pools and spas</w:t>
            </w:r>
          </w:p>
        </w:tc>
      </w:tr>
      <w:tr w:rsidR="00CB3CDB" w:rsidRPr="00D432D8" w14:paraId="07F992FA" w14:textId="77777777" w:rsidTr="004B1AA0">
        <w:tc>
          <w:tcPr>
            <w:tcW w:w="1701" w:type="dxa"/>
          </w:tcPr>
          <w:p w14:paraId="647D9381" w14:textId="259B6162"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CPPSPS4008 </w:t>
            </w:r>
          </w:p>
        </w:tc>
        <w:tc>
          <w:tcPr>
            <w:tcW w:w="7371" w:type="dxa"/>
          </w:tcPr>
          <w:p w14:paraId="4090A43D" w14:textId="54F3A3AC" w:rsidR="00CB3CDB" w:rsidRPr="00484FA8" w:rsidRDefault="00CB3CDB" w:rsidP="00CB3CDB">
            <w:pPr>
              <w:pStyle w:val="BodyText"/>
              <w:tabs>
                <w:tab w:val="clear" w:pos="567"/>
              </w:tabs>
              <w:spacing w:before="60" w:after="60"/>
              <w:rPr>
                <w:rFonts w:ascii="GT America Regular" w:hAnsi="GT America Regular"/>
                <w:lang w:val="en-AU"/>
              </w:rPr>
            </w:pPr>
            <w:r w:rsidRPr="00484FA8">
              <w:t>Install, service and repair spas</w:t>
            </w:r>
          </w:p>
        </w:tc>
      </w:tr>
      <w:tr w:rsidR="00CB3CDB" w:rsidRPr="00D432D8" w14:paraId="78FD283C" w14:textId="77777777" w:rsidTr="004B1AA0">
        <w:tc>
          <w:tcPr>
            <w:tcW w:w="1701" w:type="dxa"/>
          </w:tcPr>
          <w:p w14:paraId="0C8839FE" w14:textId="21DAEABB" w:rsidR="00CB3CDB" w:rsidRPr="00484FA8" w:rsidRDefault="00CB3CDB" w:rsidP="00CB3CDB">
            <w:pPr>
              <w:pStyle w:val="BodyText"/>
              <w:tabs>
                <w:tab w:val="clear" w:pos="567"/>
              </w:tabs>
              <w:spacing w:before="60" w:after="60"/>
              <w:rPr>
                <w:rFonts w:ascii="GT America Regular" w:hAnsi="GT America Regular"/>
                <w:lang w:val="en-AU"/>
              </w:rPr>
            </w:pPr>
            <w:r w:rsidRPr="00484FA8">
              <w:lastRenderedPageBreak/>
              <w:t xml:space="preserve">CPPSPS4009 </w:t>
            </w:r>
          </w:p>
        </w:tc>
        <w:tc>
          <w:tcPr>
            <w:tcW w:w="7371" w:type="dxa"/>
          </w:tcPr>
          <w:p w14:paraId="61258F73" w14:textId="666BDB54" w:rsidR="00CB3CDB" w:rsidRPr="00484FA8" w:rsidRDefault="00CB3CDB" w:rsidP="00CB3CDB">
            <w:pPr>
              <w:pStyle w:val="BodyText"/>
              <w:tabs>
                <w:tab w:val="clear" w:pos="567"/>
              </w:tabs>
              <w:spacing w:before="60" w:after="60"/>
              <w:rPr>
                <w:rFonts w:ascii="GT America Regular" w:hAnsi="GT America Regular"/>
                <w:lang w:val="en-AU"/>
              </w:rPr>
            </w:pPr>
            <w:r w:rsidRPr="00484FA8">
              <w:t>Estimate cost of swimming pool and spa products and services</w:t>
            </w:r>
          </w:p>
        </w:tc>
      </w:tr>
      <w:tr w:rsidR="00CB3CDB" w:rsidRPr="00D432D8" w14:paraId="53E00C41" w14:textId="77777777" w:rsidTr="004B1AA0">
        <w:tc>
          <w:tcPr>
            <w:tcW w:w="1701" w:type="dxa"/>
          </w:tcPr>
          <w:p w14:paraId="22FD707F" w14:textId="52CA05B9"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CPPSPS4012 </w:t>
            </w:r>
          </w:p>
        </w:tc>
        <w:tc>
          <w:tcPr>
            <w:tcW w:w="7371" w:type="dxa"/>
          </w:tcPr>
          <w:p w14:paraId="6FD184C9" w14:textId="2B4A6CBD" w:rsidR="00CB3CDB" w:rsidRPr="00484FA8" w:rsidRDefault="00CB3CDB" w:rsidP="00CB3CDB">
            <w:pPr>
              <w:pStyle w:val="BodyText"/>
              <w:tabs>
                <w:tab w:val="clear" w:pos="567"/>
              </w:tabs>
              <w:spacing w:before="60" w:after="60"/>
              <w:rPr>
                <w:rFonts w:ascii="GT America Regular" w:hAnsi="GT America Regular"/>
                <w:lang w:val="en-AU"/>
              </w:rPr>
            </w:pPr>
            <w:r w:rsidRPr="00484FA8">
              <w:t>Design, install and service automated systems for swimming pools and spas</w:t>
            </w:r>
          </w:p>
        </w:tc>
      </w:tr>
      <w:tr w:rsidR="00CB3CDB" w:rsidRPr="00D432D8" w14:paraId="5EC4FC7F" w14:textId="77777777" w:rsidTr="004B1AA0">
        <w:tc>
          <w:tcPr>
            <w:tcW w:w="1701" w:type="dxa"/>
          </w:tcPr>
          <w:p w14:paraId="0EE9603F" w14:textId="613A6307"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CPPSPS4014 </w:t>
            </w:r>
          </w:p>
        </w:tc>
        <w:tc>
          <w:tcPr>
            <w:tcW w:w="7371" w:type="dxa"/>
          </w:tcPr>
          <w:p w14:paraId="2A1E12D3" w14:textId="17F5F19E" w:rsidR="00CB3CDB" w:rsidRPr="00484FA8" w:rsidRDefault="00CB3CDB" w:rsidP="00CB3CDB">
            <w:pPr>
              <w:pStyle w:val="BodyText"/>
              <w:tabs>
                <w:tab w:val="clear" w:pos="567"/>
              </w:tabs>
              <w:spacing w:before="60" w:after="60"/>
              <w:rPr>
                <w:rFonts w:ascii="GT America Regular" w:hAnsi="GT America Regular"/>
                <w:lang w:val="en-AU"/>
              </w:rPr>
            </w:pPr>
            <w:r w:rsidRPr="00484FA8">
              <w:t>Drain and acid wash swimming pools and spas</w:t>
            </w:r>
          </w:p>
        </w:tc>
      </w:tr>
      <w:tr w:rsidR="00CB3CDB" w:rsidRPr="00D432D8" w14:paraId="5742E323" w14:textId="77777777" w:rsidTr="004B1AA0">
        <w:tc>
          <w:tcPr>
            <w:tcW w:w="1701" w:type="dxa"/>
          </w:tcPr>
          <w:p w14:paraId="07F9A7D8" w14:textId="5142E75B"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CPPSPS4016 </w:t>
            </w:r>
          </w:p>
        </w:tc>
        <w:tc>
          <w:tcPr>
            <w:tcW w:w="7371" w:type="dxa"/>
          </w:tcPr>
          <w:p w14:paraId="0FA8BC0C" w14:textId="0EB2674D" w:rsidR="00CB3CDB" w:rsidRPr="00484FA8" w:rsidRDefault="00CB3CDB" w:rsidP="00CB3CDB">
            <w:pPr>
              <w:pStyle w:val="BodyText"/>
              <w:tabs>
                <w:tab w:val="clear" w:pos="567"/>
              </w:tabs>
              <w:spacing w:before="60" w:after="60"/>
              <w:rPr>
                <w:rFonts w:ascii="GT America Regular" w:hAnsi="GT America Regular"/>
                <w:lang w:val="en-AU"/>
              </w:rPr>
            </w:pPr>
            <w:r w:rsidRPr="00484FA8">
              <w:t>Advise on swimming pool and spa products and services</w:t>
            </w:r>
          </w:p>
        </w:tc>
      </w:tr>
      <w:tr w:rsidR="00CB3CDB" w:rsidRPr="00D432D8" w14:paraId="09931A07" w14:textId="77777777" w:rsidTr="004B1AA0">
        <w:tc>
          <w:tcPr>
            <w:tcW w:w="1701" w:type="dxa"/>
          </w:tcPr>
          <w:p w14:paraId="44D1D5D7" w14:textId="6D31B542"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CPPSPS4017 </w:t>
            </w:r>
          </w:p>
        </w:tc>
        <w:tc>
          <w:tcPr>
            <w:tcW w:w="7371" w:type="dxa"/>
          </w:tcPr>
          <w:p w14:paraId="4105762B" w14:textId="27039F56" w:rsidR="00CB3CDB" w:rsidRPr="00484FA8" w:rsidRDefault="00CB3CDB" w:rsidP="00CB3CDB">
            <w:pPr>
              <w:pStyle w:val="BodyText"/>
              <w:tabs>
                <w:tab w:val="clear" w:pos="567"/>
              </w:tabs>
              <w:spacing w:before="60" w:after="60"/>
              <w:rPr>
                <w:rFonts w:ascii="GT America Regular" w:hAnsi="GT America Regular"/>
                <w:lang w:val="en-AU"/>
              </w:rPr>
            </w:pPr>
            <w:r w:rsidRPr="00484FA8">
              <w:t>Detect leaks in swimming pools and spas</w:t>
            </w:r>
          </w:p>
        </w:tc>
      </w:tr>
      <w:tr w:rsidR="00CB3CDB" w:rsidRPr="00D432D8" w14:paraId="1D3CA0CA" w14:textId="77777777" w:rsidTr="004B1AA0">
        <w:tc>
          <w:tcPr>
            <w:tcW w:w="1701" w:type="dxa"/>
          </w:tcPr>
          <w:p w14:paraId="0B4AB137" w14:textId="5104718B"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CPPCMN3004 </w:t>
            </w:r>
          </w:p>
        </w:tc>
        <w:tc>
          <w:tcPr>
            <w:tcW w:w="7371" w:type="dxa"/>
          </w:tcPr>
          <w:p w14:paraId="4B7D33E4" w14:textId="3284D064" w:rsidR="00CB3CDB" w:rsidRPr="00484FA8" w:rsidRDefault="00CB3CDB" w:rsidP="00CB3CDB">
            <w:pPr>
              <w:pStyle w:val="BodyText"/>
              <w:tabs>
                <w:tab w:val="clear" w:pos="567"/>
              </w:tabs>
              <w:spacing w:before="60" w:after="60"/>
              <w:rPr>
                <w:rFonts w:ascii="GT America Regular" w:hAnsi="GT America Regular"/>
                <w:lang w:val="en-AU"/>
              </w:rPr>
            </w:pPr>
            <w:r w:rsidRPr="00484FA8">
              <w:t>Respond to enquiries and complaints</w:t>
            </w:r>
          </w:p>
        </w:tc>
      </w:tr>
      <w:tr w:rsidR="00CB3CDB" w:rsidRPr="00D432D8" w14:paraId="3357309F" w14:textId="77777777" w:rsidTr="004B1AA0">
        <w:tc>
          <w:tcPr>
            <w:tcW w:w="1701" w:type="dxa"/>
          </w:tcPr>
          <w:p w14:paraId="7FB6F562" w14:textId="2C3B5F93"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CPPCOM4001 </w:t>
            </w:r>
          </w:p>
        </w:tc>
        <w:tc>
          <w:tcPr>
            <w:tcW w:w="7371" w:type="dxa"/>
          </w:tcPr>
          <w:p w14:paraId="28F0A784" w14:textId="7CCE5CAC" w:rsidR="00CB3CDB" w:rsidRPr="00484FA8" w:rsidRDefault="00CB3CDB" w:rsidP="00CB3CDB">
            <w:pPr>
              <w:pStyle w:val="BodyText"/>
              <w:tabs>
                <w:tab w:val="clear" w:pos="567"/>
              </w:tabs>
              <w:spacing w:before="60" w:after="60"/>
              <w:rPr>
                <w:rFonts w:ascii="GT America Regular" w:hAnsi="GT America Regular"/>
                <w:lang w:val="en-AU"/>
              </w:rPr>
            </w:pPr>
            <w:r w:rsidRPr="00484FA8">
              <w:t>Manage own work, professional development and ethical behaviour</w:t>
            </w:r>
          </w:p>
        </w:tc>
      </w:tr>
      <w:tr w:rsidR="00CB3CDB" w:rsidRPr="00D432D8" w14:paraId="685ADC1E" w14:textId="77777777" w:rsidTr="004B1AA0">
        <w:tc>
          <w:tcPr>
            <w:tcW w:w="1701" w:type="dxa"/>
          </w:tcPr>
          <w:p w14:paraId="021B8754" w14:textId="13C61D43" w:rsidR="00CB3CDB" w:rsidRPr="00484FA8" w:rsidRDefault="00CB3CDB" w:rsidP="00CB3CDB">
            <w:pPr>
              <w:pStyle w:val="BodyText"/>
              <w:tabs>
                <w:tab w:val="clear" w:pos="567"/>
              </w:tabs>
              <w:spacing w:before="60" w:after="60"/>
              <w:rPr>
                <w:rFonts w:ascii="GT America Regular" w:hAnsi="GT America Regular"/>
                <w:lang w:val="en-AU"/>
              </w:rPr>
            </w:pPr>
            <w:r w:rsidRPr="00484FA8">
              <w:t xml:space="preserve">CPPSPS4006 </w:t>
            </w:r>
          </w:p>
        </w:tc>
        <w:tc>
          <w:tcPr>
            <w:tcW w:w="7371" w:type="dxa"/>
          </w:tcPr>
          <w:p w14:paraId="75235AAF" w14:textId="325D40AC" w:rsidR="00CB3CDB" w:rsidRPr="00484FA8" w:rsidRDefault="00CB3CDB" w:rsidP="00CB3CDB">
            <w:pPr>
              <w:pStyle w:val="BodyText"/>
              <w:tabs>
                <w:tab w:val="clear" w:pos="567"/>
              </w:tabs>
              <w:spacing w:before="60" w:after="60"/>
              <w:rPr>
                <w:rFonts w:ascii="GT America Regular" w:hAnsi="GT America Regular"/>
                <w:lang w:val="en-AU"/>
              </w:rPr>
            </w:pPr>
            <w:r w:rsidRPr="00484FA8">
              <w:t>Install, service and repair low voltage swimming pool and spa lighting systems</w:t>
            </w:r>
          </w:p>
        </w:tc>
      </w:tr>
      <w:tr w:rsidR="00CB3CDB" w:rsidRPr="00D432D8" w14:paraId="233A7B25" w14:textId="77777777" w:rsidTr="004B1AA0">
        <w:tc>
          <w:tcPr>
            <w:tcW w:w="1701" w:type="dxa"/>
          </w:tcPr>
          <w:p w14:paraId="3E5733C5" w14:textId="5825B96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CPPSSI2012</w:t>
            </w:r>
          </w:p>
        </w:tc>
        <w:tc>
          <w:tcPr>
            <w:tcW w:w="7371" w:type="dxa"/>
          </w:tcPr>
          <w:p w14:paraId="3269E31C" w14:textId="3A458C6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Assist in collecting basic spatial data</w:t>
            </w:r>
          </w:p>
        </w:tc>
      </w:tr>
      <w:tr w:rsidR="00CB3CDB" w:rsidRPr="00D432D8" w14:paraId="5A8C04E6" w14:textId="77777777" w:rsidTr="004B1AA0">
        <w:tc>
          <w:tcPr>
            <w:tcW w:w="1701" w:type="dxa"/>
          </w:tcPr>
          <w:p w14:paraId="014E85ED" w14:textId="19279D1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CPPSSI2013</w:t>
            </w:r>
          </w:p>
        </w:tc>
        <w:tc>
          <w:tcPr>
            <w:tcW w:w="7371" w:type="dxa"/>
          </w:tcPr>
          <w:p w14:paraId="3C7473D2" w14:textId="1FC331A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Store and retrieve basic spatial data</w:t>
            </w:r>
          </w:p>
        </w:tc>
      </w:tr>
      <w:tr w:rsidR="00CB3CDB" w:rsidRPr="00D432D8" w14:paraId="7DA63103" w14:textId="77777777" w:rsidTr="004B1AA0">
        <w:tc>
          <w:tcPr>
            <w:tcW w:w="1701" w:type="dxa"/>
          </w:tcPr>
          <w:p w14:paraId="13ABBC61" w14:textId="1E53F45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CPPSSI2015</w:t>
            </w:r>
          </w:p>
        </w:tc>
        <w:tc>
          <w:tcPr>
            <w:tcW w:w="7371" w:type="dxa"/>
          </w:tcPr>
          <w:p w14:paraId="3E66826C" w14:textId="15D245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Assist with surveying and spatial field activities</w:t>
            </w:r>
          </w:p>
        </w:tc>
      </w:tr>
      <w:tr w:rsidR="00CB3CDB" w:rsidRPr="00D432D8" w14:paraId="7CC1BF3B" w14:textId="77777777" w:rsidTr="004B1AA0">
        <w:tc>
          <w:tcPr>
            <w:tcW w:w="1701" w:type="dxa"/>
          </w:tcPr>
          <w:p w14:paraId="40A7C20D" w14:textId="3EBFAA1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CPPSSI3011</w:t>
            </w:r>
          </w:p>
        </w:tc>
        <w:tc>
          <w:tcPr>
            <w:tcW w:w="7371" w:type="dxa"/>
          </w:tcPr>
          <w:p w14:paraId="7ECC400A" w14:textId="59EE0A1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Produce basic maps</w:t>
            </w:r>
          </w:p>
        </w:tc>
      </w:tr>
      <w:tr w:rsidR="00CB3CDB" w:rsidRPr="00D432D8" w14:paraId="3170B990" w14:textId="77777777" w:rsidTr="004B1AA0">
        <w:tc>
          <w:tcPr>
            <w:tcW w:w="1701" w:type="dxa"/>
          </w:tcPr>
          <w:p w14:paraId="7C6438DA" w14:textId="1C06730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CPPSSI3015</w:t>
            </w:r>
          </w:p>
        </w:tc>
        <w:tc>
          <w:tcPr>
            <w:tcW w:w="7371" w:type="dxa"/>
          </w:tcPr>
          <w:p w14:paraId="2BE5FEE7" w14:textId="3E78408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Collect basic surveying data</w:t>
            </w:r>
          </w:p>
        </w:tc>
      </w:tr>
      <w:tr w:rsidR="00CB3CDB" w:rsidRPr="00D432D8" w14:paraId="6DF4CD0F" w14:textId="77777777" w:rsidTr="004B1AA0">
        <w:tc>
          <w:tcPr>
            <w:tcW w:w="1701" w:type="dxa"/>
          </w:tcPr>
          <w:p w14:paraId="482D86C1" w14:textId="2650DC4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CPPSSI3016</w:t>
            </w:r>
          </w:p>
        </w:tc>
        <w:tc>
          <w:tcPr>
            <w:tcW w:w="7371" w:type="dxa"/>
          </w:tcPr>
          <w:p w14:paraId="159771C8" w14:textId="071F6A1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Provide field support services for surveying and spatial projects </w:t>
            </w:r>
          </w:p>
        </w:tc>
      </w:tr>
      <w:tr w:rsidR="00CB3CDB" w:rsidRPr="00D432D8" w14:paraId="123DD699" w14:textId="77777777" w:rsidTr="004B1AA0">
        <w:tc>
          <w:tcPr>
            <w:tcW w:w="1701" w:type="dxa"/>
          </w:tcPr>
          <w:p w14:paraId="48E8BF33" w14:textId="5B357CB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CPPSSI3019</w:t>
            </w:r>
          </w:p>
        </w:tc>
        <w:tc>
          <w:tcPr>
            <w:tcW w:w="7371" w:type="dxa"/>
          </w:tcPr>
          <w:p w14:paraId="23FBE99C" w14:textId="2DFF926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Produce basic plans of surveys</w:t>
            </w:r>
          </w:p>
        </w:tc>
      </w:tr>
      <w:tr w:rsidR="00CB3CDB" w:rsidRPr="00D432D8" w14:paraId="132458A6" w14:textId="77777777" w:rsidTr="004B1AA0">
        <w:tc>
          <w:tcPr>
            <w:tcW w:w="1701" w:type="dxa"/>
          </w:tcPr>
          <w:p w14:paraId="702EF6AF" w14:textId="40A0BCF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CPPSSI3020</w:t>
            </w:r>
          </w:p>
        </w:tc>
        <w:tc>
          <w:tcPr>
            <w:tcW w:w="7371" w:type="dxa"/>
          </w:tcPr>
          <w:p w14:paraId="54BA88F1" w14:textId="717EC62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Perform simple surveying and spatial computations</w:t>
            </w:r>
          </w:p>
        </w:tc>
      </w:tr>
      <w:tr w:rsidR="00CB3CDB" w:rsidRPr="00D432D8" w14:paraId="62BBA616" w14:textId="77777777" w:rsidTr="004B1AA0">
        <w:tc>
          <w:tcPr>
            <w:tcW w:w="1701" w:type="dxa"/>
          </w:tcPr>
          <w:p w14:paraId="7B4AF704" w14:textId="2785496C"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CPPSSI3021</w:t>
            </w:r>
          </w:p>
        </w:tc>
        <w:tc>
          <w:tcPr>
            <w:tcW w:w="7371" w:type="dxa"/>
          </w:tcPr>
          <w:p w14:paraId="05F352C9" w14:textId="3F5E79F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Visually interpret image data </w:t>
            </w:r>
          </w:p>
        </w:tc>
      </w:tr>
      <w:tr w:rsidR="00CB3CDB" w:rsidRPr="00D432D8" w14:paraId="3516F0D6" w14:textId="77777777" w:rsidTr="004B1AA0">
        <w:tc>
          <w:tcPr>
            <w:tcW w:w="1701" w:type="dxa"/>
          </w:tcPr>
          <w:p w14:paraId="59E70BDE" w14:textId="267AE33C"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4022</w:t>
            </w:r>
          </w:p>
        </w:tc>
        <w:tc>
          <w:tcPr>
            <w:tcW w:w="7371" w:type="dxa"/>
          </w:tcPr>
          <w:p w14:paraId="0FBF3312" w14:textId="536C461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Store and retrieve spatial data</w:t>
            </w:r>
          </w:p>
        </w:tc>
      </w:tr>
      <w:tr w:rsidR="00CB3CDB" w:rsidRPr="00D432D8" w14:paraId="7CC17D65" w14:textId="77777777" w:rsidTr="004B1AA0">
        <w:tc>
          <w:tcPr>
            <w:tcW w:w="1701" w:type="dxa"/>
          </w:tcPr>
          <w:p w14:paraId="288E010A" w14:textId="7BC9E3A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4024</w:t>
            </w:r>
          </w:p>
        </w:tc>
        <w:tc>
          <w:tcPr>
            <w:tcW w:w="7371" w:type="dxa"/>
          </w:tcPr>
          <w:p w14:paraId="6ACAAFA7" w14:textId="0B2E7A52"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Source and assess spatial data</w:t>
            </w:r>
          </w:p>
        </w:tc>
      </w:tr>
      <w:tr w:rsidR="00CB3CDB" w:rsidRPr="00D432D8" w14:paraId="3748FB6B" w14:textId="77777777" w:rsidTr="004B1AA0">
        <w:tc>
          <w:tcPr>
            <w:tcW w:w="1701" w:type="dxa"/>
          </w:tcPr>
          <w:p w14:paraId="5C80A907" w14:textId="111765B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w:t>
            </w:r>
            <w:r w:rsidRPr="00D432D8">
              <w:rPr>
                <w:rFonts w:ascii="GT America Regular" w:hAnsi="GT America Regular"/>
                <w:iCs/>
                <w:color w:val="222222"/>
              </w:rPr>
              <w:t>4025</w:t>
            </w:r>
          </w:p>
        </w:tc>
        <w:tc>
          <w:tcPr>
            <w:tcW w:w="7371" w:type="dxa"/>
          </w:tcPr>
          <w:p w14:paraId="4EE160BC" w14:textId="49A70E9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Collect spatial data using GNSS</w:t>
            </w:r>
          </w:p>
        </w:tc>
      </w:tr>
      <w:tr w:rsidR="00CB3CDB" w:rsidRPr="00D432D8" w14:paraId="27525079" w14:textId="77777777" w:rsidTr="004B1AA0">
        <w:tc>
          <w:tcPr>
            <w:tcW w:w="1701" w:type="dxa"/>
          </w:tcPr>
          <w:p w14:paraId="22857FC4" w14:textId="28E714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CPPSSI4026</w:t>
            </w:r>
          </w:p>
        </w:tc>
        <w:tc>
          <w:tcPr>
            <w:tcW w:w="7371" w:type="dxa"/>
          </w:tcPr>
          <w:p w14:paraId="7683549F" w14:textId="4408E4C2"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Digitally enhance and process image data</w:t>
            </w:r>
          </w:p>
        </w:tc>
      </w:tr>
      <w:tr w:rsidR="00CB3CDB" w:rsidRPr="00D432D8" w14:paraId="68A5C124" w14:textId="77777777" w:rsidTr="004B1AA0">
        <w:tc>
          <w:tcPr>
            <w:tcW w:w="1701" w:type="dxa"/>
          </w:tcPr>
          <w:p w14:paraId="6A91107F" w14:textId="243CC3E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CPPSSI4030</w:t>
            </w:r>
          </w:p>
        </w:tc>
        <w:tc>
          <w:tcPr>
            <w:tcW w:w="7371" w:type="dxa"/>
          </w:tcPr>
          <w:p w14:paraId="5A32C468" w14:textId="4A34AEE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Operate surveying equipment</w:t>
            </w:r>
          </w:p>
        </w:tc>
      </w:tr>
      <w:tr w:rsidR="00CB3CDB" w:rsidRPr="00D432D8" w14:paraId="539376D8" w14:textId="77777777" w:rsidTr="004B1AA0">
        <w:tc>
          <w:tcPr>
            <w:tcW w:w="1701" w:type="dxa"/>
          </w:tcPr>
          <w:p w14:paraId="27D4F509" w14:textId="6226343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CPPSSI4031</w:t>
            </w:r>
          </w:p>
        </w:tc>
        <w:tc>
          <w:tcPr>
            <w:tcW w:w="7371" w:type="dxa"/>
          </w:tcPr>
          <w:p w14:paraId="2FC92B6B" w14:textId="6EAE4EE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Perform surveying computations</w:t>
            </w:r>
          </w:p>
        </w:tc>
      </w:tr>
      <w:tr w:rsidR="00CB3CDB" w:rsidRPr="00D432D8" w14:paraId="18828DCF" w14:textId="77777777" w:rsidTr="004B1AA0">
        <w:tc>
          <w:tcPr>
            <w:tcW w:w="1701" w:type="dxa"/>
          </w:tcPr>
          <w:p w14:paraId="2DC51FBA" w14:textId="3016498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CPPSSI4032</w:t>
            </w:r>
          </w:p>
        </w:tc>
        <w:tc>
          <w:tcPr>
            <w:tcW w:w="7371" w:type="dxa"/>
          </w:tcPr>
          <w:p w14:paraId="7E5EDE49" w14:textId="6210079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Plan and conduct field surveying operations</w:t>
            </w:r>
          </w:p>
        </w:tc>
      </w:tr>
      <w:tr w:rsidR="00CB3CDB" w:rsidRPr="00D432D8" w14:paraId="65522C57" w14:textId="77777777" w:rsidTr="004B1AA0">
        <w:tc>
          <w:tcPr>
            <w:tcW w:w="1701" w:type="dxa"/>
          </w:tcPr>
          <w:p w14:paraId="2CBE1599" w14:textId="1BFF877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CPPSSI4034</w:t>
            </w:r>
          </w:p>
        </w:tc>
        <w:tc>
          <w:tcPr>
            <w:tcW w:w="7371" w:type="dxa"/>
          </w:tcPr>
          <w:p w14:paraId="134F53E5" w14:textId="34FBC94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Maintain spatial data </w:t>
            </w:r>
          </w:p>
        </w:tc>
      </w:tr>
      <w:tr w:rsidR="00CB3CDB" w:rsidRPr="00D432D8" w14:paraId="44EAC393" w14:textId="77777777" w:rsidTr="004B1AA0">
        <w:tc>
          <w:tcPr>
            <w:tcW w:w="1701" w:type="dxa"/>
          </w:tcPr>
          <w:p w14:paraId="5F0CF408" w14:textId="3A6475D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CPPSSI4035</w:t>
            </w:r>
          </w:p>
        </w:tc>
        <w:tc>
          <w:tcPr>
            <w:tcW w:w="7371" w:type="dxa"/>
          </w:tcPr>
          <w:p w14:paraId="0EFAC1D5" w14:textId="3B0A826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Apply GIS software to spatial problems</w:t>
            </w:r>
          </w:p>
        </w:tc>
      </w:tr>
      <w:tr w:rsidR="00CB3CDB" w:rsidRPr="00D432D8" w14:paraId="633E57FC" w14:textId="77777777" w:rsidTr="004B1AA0">
        <w:tc>
          <w:tcPr>
            <w:tcW w:w="1701" w:type="dxa"/>
          </w:tcPr>
          <w:p w14:paraId="0179D4D6" w14:textId="1D3A024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CPPSSI4036</w:t>
            </w:r>
          </w:p>
        </w:tc>
        <w:tc>
          <w:tcPr>
            <w:tcW w:w="7371" w:type="dxa"/>
          </w:tcPr>
          <w:p w14:paraId="39E6B86F" w14:textId="5575917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Operate spatial software applications</w:t>
            </w:r>
          </w:p>
        </w:tc>
      </w:tr>
      <w:tr w:rsidR="00CB3CDB" w:rsidRPr="00D432D8" w14:paraId="38264069" w14:textId="77777777" w:rsidTr="004B1AA0">
        <w:tc>
          <w:tcPr>
            <w:tcW w:w="1701" w:type="dxa"/>
          </w:tcPr>
          <w:p w14:paraId="347C6D16" w14:textId="20A7A86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CPPSSI4037</w:t>
            </w:r>
          </w:p>
        </w:tc>
        <w:tc>
          <w:tcPr>
            <w:tcW w:w="7371" w:type="dxa"/>
          </w:tcPr>
          <w:p w14:paraId="2471ADD3" w14:textId="5AF539E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Produce computer-aided drawings</w:t>
            </w:r>
          </w:p>
        </w:tc>
      </w:tr>
      <w:tr w:rsidR="00CB3CDB" w:rsidRPr="00D432D8" w14:paraId="165AB05F" w14:textId="77777777" w:rsidTr="004B1AA0">
        <w:tc>
          <w:tcPr>
            <w:tcW w:w="1701" w:type="dxa"/>
          </w:tcPr>
          <w:p w14:paraId="05CDDEA0" w14:textId="3D70A62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CPPSSI4038</w:t>
            </w:r>
          </w:p>
        </w:tc>
        <w:tc>
          <w:tcPr>
            <w:tcW w:w="7371" w:type="dxa"/>
          </w:tcPr>
          <w:p w14:paraId="45E2516E" w14:textId="25A225A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Prepare and present GIS data</w:t>
            </w:r>
          </w:p>
        </w:tc>
      </w:tr>
      <w:tr w:rsidR="00CB3CDB" w:rsidRPr="00D432D8" w14:paraId="779F9E43" w14:textId="77777777" w:rsidTr="004B1AA0">
        <w:tc>
          <w:tcPr>
            <w:tcW w:w="1701" w:type="dxa"/>
          </w:tcPr>
          <w:p w14:paraId="7EBB43C2" w14:textId="588BD74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CPPSSI4039</w:t>
            </w:r>
          </w:p>
        </w:tc>
        <w:tc>
          <w:tcPr>
            <w:tcW w:w="7371" w:type="dxa"/>
          </w:tcPr>
          <w:p w14:paraId="7123707F" w14:textId="07CDB30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Design and produce maps</w:t>
            </w:r>
          </w:p>
        </w:tc>
      </w:tr>
      <w:tr w:rsidR="00CB3CDB" w:rsidRPr="00D432D8" w14:paraId="006098E6" w14:textId="77777777" w:rsidTr="004B1AA0">
        <w:tc>
          <w:tcPr>
            <w:tcW w:w="1701" w:type="dxa"/>
          </w:tcPr>
          <w:p w14:paraId="47010661" w14:textId="795ADCC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CPPSSI4040</w:t>
            </w:r>
          </w:p>
        </w:tc>
        <w:tc>
          <w:tcPr>
            <w:tcW w:w="7371" w:type="dxa"/>
          </w:tcPr>
          <w:p w14:paraId="0D5E9401" w14:textId="2DD49D1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Collect spatial data using a total station</w:t>
            </w:r>
          </w:p>
        </w:tc>
      </w:tr>
      <w:tr w:rsidR="00CB3CDB" w:rsidRPr="00D432D8" w14:paraId="78BE2198" w14:textId="77777777" w:rsidTr="004B1AA0">
        <w:tc>
          <w:tcPr>
            <w:tcW w:w="1701" w:type="dxa"/>
          </w:tcPr>
          <w:p w14:paraId="25E8A9C9" w14:textId="509AD99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CPPSSI4041</w:t>
            </w:r>
          </w:p>
        </w:tc>
        <w:tc>
          <w:tcPr>
            <w:tcW w:w="7371" w:type="dxa"/>
          </w:tcPr>
          <w:p w14:paraId="69C6552A" w14:textId="5F99463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Set out site and building works</w:t>
            </w:r>
          </w:p>
        </w:tc>
      </w:tr>
      <w:tr w:rsidR="00CB3CDB" w:rsidRPr="00D432D8" w14:paraId="25CAC672" w14:textId="77777777" w:rsidTr="004B1AA0">
        <w:tc>
          <w:tcPr>
            <w:tcW w:w="1701" w:type="dxa"/>
          </w:tcPr>
          <w:p w14:paraId="1D1DF2EC" w14:textId="1627DB8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CPPSSI5031</w:t>
            </w:r>
          </w:p>
        </w:tc>
        <w:tc>
          <w:tcPr>
            <w:tcW w:w="7371" w:type="dxa"/>
          </w:tcPr>
          <w:p w14:paraId="20FD058D" w14:textId="121E070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Develop a spatial data collection plan</w:t>
            </w:r>
          </w:p>
        </w:tc>
      </w:tr>
      <w:tr w:rsidR="00CB3CDB" w:rsidRPr="00D432D8" w14:paraId="079DCB9F" w14:textId="77777777" w:rsidTr="004B1AA0">
        <w:tc>
          <w:tcPr>
            <w:tcW w:w="1701" w:type="dxa"/>
          </w:tcPr>
          <w:p w14:paraId="4CF98E9F" w14:textId="24FFDBA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lastRenderedPageBreak/>
              <w:t>CPPSSI5032</w:t>
            </w:r>
          </w:p>
        </w:tc>
        <w:tc>
          <w:tcPr>
            <w:tcW w:w="7371" w:type="dxa"/>
          </w:tcPr>
          <w:p w14:paraId="1CE13AE9" w14:textId="069B50AC"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Capture new spatial data</w:t>
            </w:r>
          </w:p>
        </w:tc>
      </w:tr>
      <w:tr w:rsidR="00CB3CDB" w:rsidRPr="00D432D8" w14:paraId="5C6C8EAD" w14:textId="77777777" w:rsidTr="004B1AA0">
        <w:tc>
          <w:tcPr>
            <w:tcW w:w="1701" w:type="dxa"/>
          </w:tcPr>
          <w:p w14:paraId="6CEF9C08" w14:textId="0F727B4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CPPSSI5035</w:t>
            </w:r>
          </w:p>
        </w:tc>
        <w:tc>
          <w:tcPr>
            <w:tcW w:w="7371" w:type="dxa"/>
          </w:tcPr>
          <w:p w14:paraId="3F41DA9D" w14:textId="35F00D6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Create spatial data </w:t>
            </w:r>
          </w:p>
        </w:tc>
      </w:tr>
      <w:tr w:rsidR="00CB3CDB" w:rsidRPr="00D432D8" w14:paraId="2799BBB5" w14:textId="77777777" w:rsidTr="004B1AA0">
        <w:tc>
          <w:tcPr>
            <w:tcW w:w="1701" w:type="dxa"/>
          </w:tcPr>
          <w:p w14:paraId="1DC36CFA" w14:textId="553E6A7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CPPSSI5036</w:t>
            </w:r>
          </w:p>
        </w:tc>
        <w:tc>
          <w:tcPr>
            <w:tcW w:w="7371" w:type="dxa"/>
          </w:tcPr>
          <w:p w14:paraId="6D386579" w14:textId="5686B5A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Integrate spatial datasets</w:t>
            </w:r>
          </w:p>
        </w:tc>
      </w:tr>
      <w:tr w:rsidR="00CB3CDB" w:rsidRPr="00D432D8" w14:paraId="21CD1299" w14:textId="77777777" w:rsidTr="004B1AA0">
        <w:tc>
          <w:tcPr>
            <w:tcW w:w="1701" w:type="dxa"/>
          </w:tcPr>
          <w:p w14:paraId="614EE90D" w14:textId="08F4063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CPPSSI5037</w:t>
            </w:r>
          </w:p>
        </w:tc>
        <w:tc>
          <w:tcPr>
            <w:tcW w:w="7371" w:type="dxa"/>
          </w:tcPr>
          <w:p w14:paraId="2B4F71CA" w14:textId="149F1C1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lang w:val="en-US"/>
              </w:rPr>
              <w:t>Maintain spatial data systems</w:t>
            </w:r>
          </w:p>
        </w:tc>
      </w:tr>
      <w:tr w:rsidR="00CB3CDB" w:rsidRPr="00D432D8" w14:paraId="23E85FC6" w14:textId="77777777" w:rsidTr="004B1AA0">
        <w:tc>
          <w:tcPr>
            <w:tcW w:w="1701" w:type="dxa"/>
          </w:tcPr>
          <w:p w14:paraId="00C37B5F" w14:textId="370542F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CPPSSI5040</w:t>
            </w:r>
          </w:p>
        </w:tc>
        <w:tc>
          <w:tcPr>
            <w:tcW w:w="7371" w:type="dxa"/>
          </w:tcPr>
          <w:p w14:paraId="6660A009" w14:textId="5FE803A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Source, collate and interpret spatial data</w:t>
            </w:r>
          </w:p>
        </w:tc>
      </w:tr>
      <w:tr w:rsidR="00CB3CDB" w:rsidRPr="00D432D8" w14:paraId="6FFAD79C" w14:textId="77777777" w:rsidTr="004B1AA0">
        <w:tc>
          <w:tcPr>
            <w:tcW w:w="1701" w:type="dxa"/>
          </w:tcPr>
          <w:p w14:paraId="17323392" w14:textId="1015281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CPPSSI5043</w:t>
            </w:r>
          </w:p>
        </w:tc>
        <w:tc>
          <w:tcPr>
            <w:tcW w:w="7371" w:type="dxa"/>
          </w:tcPr>
          <w:p w14:paraId="7BF137E9" w14:textId="16B0BD8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Design spatial data storage systems</w:t>
            </w:r>
          </w:p>
        </w:tc>
      </w:tr>
      <w:tr w:rsidR="00CB3CDB" w:rsidRPr="00D432D8" w14:paraId="692CEDB7" w14:textId="77777777" w:rsidTr="004B1AA0">
        <w:tc>
          <w:tcPr>
            <w:tcW w:w="1701" w:type="dxa"/>
          </w:tcPr>
          <w:p w14:paraId="17610A1C" w14:textId="1563811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CPPSSI5044</w:t>
            </w:r>
          </w:p>
        </w:tc>
        <w:tc>
          <w:tcPr>
            <w:tcW w:w="7371" w:type="dxa"/>
          </w:tcPr>
          <w:p w14:paraId="00CD907E" w14:textId="255D21A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lang w:val="en-US"/>
              </w:rPr>
              <w:t>Develop subdivision survey designs</w:t>
            </w:r>
          </w:p>
        </w:tc>
      </w:tr>
      <w:tr w:rsidR="00CB3CDB" w:rsidRPr="00D432D8" w14:paraId="2EAD2F19" w14:textId="77777777" w:rsidTr="004B1AA0">
        <w:tc>
          <w:tcPr>
            <w:tcW w:w="1701" w:type="dxa"/>
          </w:tcPr>
          <w:p w14:paraId="6D674962" w14:textId="00E107F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CPPSSI5046</w:t>
            </w:r>
          </w:p>
        </w:tc>
        <w:tc>
          <w:tcPr>
            <w:tcW w:w="7371" w:type="dxa"/>
          </w:tcPr>
          <w:p w14:paraId="2E773807" w14:textId="53FC6C92"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lang w:val="en-US"/>
              </w:rPr>
              <w:t xml:space="preserve">Set out roads and stormwater systems </w:t>
            </w:r>
          </w:p>
        </w:tc>
      </w:tr>
      <w:tr w:rsidR="00CB3CDB" w:rsidRPr="00D432D8" w14:paraId="64AD5CE4" w14:textId="77777777" w:rsidTr="004B1AA0">
        <w:tc>
          <w:tcPr>
            <w:tcW w:w="1701" w:type="dxa"/>
          </w:tcPr>
          <w:p w14:paraId="7A421A26" w14:textId="15DDF9F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CPPSSI5047</w:t>
            </w:r>
          </w:p>
        </w:tc>
        <w:tc>
          <w:tcPr>
            <w:tcW w:w="7371" w:type="dxa"/>
          </w:tcPr>
          <w:p w14:paraId="54F20B6E" w14:textId="7FCACD91" w:rsidR="00CB3CDB" w:rsidRPr="00D432D8" w:rsidRDefault="00CB3CDB" w:rsidP="00CB3CDB">
            <w:pPr>
              <w:pStyle w:val="BodyText"/>
              <w:tabs>
                <w:tab w:val="clear" w:pos="567"/>
              </w:tabs>
              <w:spacing w:before="60" w:after="60"/>
              <w:rPr>
                <w:rFonts w:ascii="GT America Regular" w:hAnsi="GT America Regular" w:cs="Calibri"/>
              </w:rPr>
            </w:pPr>
            <w:bookmarkStart w:id="56" w:name="_Hlk43193805"/>
            <w:r w:rsidRPr="00D432D8">
              <w:rPr>
                <w:rFonts w:ascii="GT America Regular" w:hAnsi="GT America Regular"/>
                <w:lang w:val="en-US"/>
              </w:rPr>
              <w:t>Conduct GNSS surveys</w:t>
            </w:r>
            <w:bookmarkEnd w:id="56"/>
          </w:p>
        </w:tc>
      </w:tr>
      <w:tr w:rsidR="00CB3CDB" w:rsidRPr="00D432D8" w14:paraId="69F39A3F" w14:textId="77777777" w:rsidTr="004B1AA0">
        <w:tc>
          <w:tcPr>
            <w:tcW w:w="1701" w:type="dxa"/>
          </w:tcPr>
          <w:p w14:paraId="23260414" w14:textId="223D424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CPPSSI5048</w:t>
            </w:r>
          </w:p>
        </w:tc>
        <w:tc>
          <w:tcPr>
            <w:tcW w:w="7371" w:type="dxa"/>
          </w:tcPr>
          <w:p w14:paraId="047725D9" w14:textId="2323F7A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engineering surveys</w:t>
            </w:r>
          </w:p>
        </w:tc>
      </w:tr>
      <w:tr w:rsidR="00CB3CDB" w:rsidRPr="00D432D8" w14:paraId="6BA78E0D" w14:textId="77777777" w:rsidTr="004B1AA0">
        <w:tc>
          <w:tcPr>
            <w:tcW w:w="1701" w:type="dxa"/>
          </w:tcPr>
          <w:p w14:paraId="41459A88" w14:textId="35E0B06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CPPSSI5050</w:t>
            </w:r>
          </w:p>
        </w:tc>
        <w:tc>
          <w:tcPr>
            <w:tcW w:w="7371" w:type="dxa"/>
          </w:tcPr>
          <w:p w14:paraId="26462288" w14:textId="07DC97D2"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Produce survey drawings</w:t>
            </w:r>
          </w:p>
        </w:tc>
      </w:tr>
      <w:tr w:rsidR="00CB3CDB" w:rsidRPr="00D432D8" w14:paraId="20C8D42D" w14:textId="77777777" w:rsidTr="004B1AA0">
        <w:tc>
          <w:tcPr>
            <w:tcW w:w="1701" w:type="dxa"/>
          </w:tcPr>
          <w:p w14:paraId="4AAD3590" w14:textId="34B9077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CPPSSI5051</w:t>
            </w:r>
          </w:p>
        </w:tc>
        <w:tc>
          <w:tcPr>
            <w:tcW w:w="7371" w:type="dxa"/>
          </w:tcPr>
          <w:p w14:paraId="71ECB42B" w14:textId="395F3DB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identification surveys</w:t>
            </w:r>
          </w:p>
        </w:tc>
      </w:tr>
      <w:tr w:rsidR="00CB3CDB" w:rsidRPr="00D432D8" w14:paraId="74EE85FC" w14:textId="77777777" w:rsidTr="004B1AA0">
        <w:tc>
          <w:tcPr>
            <w:tcW w:w="1701" w:type="dxa"/>
          </w:tcPr>
          <w:p w14:paraId="143027B8" w14:textId="15CF49C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CPPSSI5052</w:t>
            </w:r>
          </w:p>
        </w:tc>
        <w:tc>
          <w:tcPr>
            <w:tcW w:w="7371" w:type="dxa"/>
          </w:tcPr>
          <w:p w14:paraId="16708016" w14:textId="4C4E4F41" w:rsidR="00CB3CDB" w:rsidRPr="00D432D8" w:rsidRDefault="00CB3CDB" w:rsidP="00CB3CDB">
            <w:pPr>
              <w:pStyle w:val="BodyText"/>
              <w:tabs>
                <w:tab w:val="clear" w:pos="567"/>
              </w:tabs>
              <w:spacing w:before="60" w:after="60"/>
              <w:rPr>
                <w:rFonts w:ascii="GT America Regular" w:hAnsi="GT America Regular" w:cs="Calibri"/>
              </w:rPr>
            </w:pPr>
            <w:bookmarkStart w:id="57" w:name="_Hlk43193890"/>
            <w:r w:rsidRPr="00D432D8">
              <w:rPr>
                <w:rFonts w:ascii="GT America Regular" w:hAnsi="GT America Regular"/>
              </w:rPr>
              <w:t>Integrate surveying datasets</w:t>
            </w:r>
            <w:bookmarkEnd w:id="57"/>
          </w:p>
        </w:tc>
      </w:tr>
      <w:tr w:rsidR="00CB3CDB" w:rsidRPr="00D432D8" w14:paraId="6A91F4C5" w14:textId="77777777" w:rsidTr="004B1AA0">
        <w:tc>
          <w:tcPr>
            <w:tcW w:w="1701" w:type="dxa"/>
          </w:tcPr>
          <w:p w14:paraId="27C6C627" w14:textId="7343430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CPPSSI5053</w:t>
            </w:r>
          </w:p>
        </w:tc>
        <w:tc>
          <w:tcPr>
            <w:tcW w:w="7371" w:type="dxa"/>
          </w:tcPr>
          <w:p w14:paraId="0FAC930C" w14:textId="766F829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Perform complex surveying computations </w:t>
            </w:r>
          </w:p>
        </w:tc>
      </w:tr>
      <w:tr w:rsidR="00CB3CDB" w:rsidRPr="00D432D8" w14:paraId="34505BDD" w14:textId="77777777" w:rsidTr="004B1AA0">
        <w:tc>
          <w:tcPr>
            <w:tcW w:w="1701" w:type="dxa"/>
          </w:tcPr>
          <w:p w14:paraId="514F3359" w14:textId="2EF2B2D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CPPSSI5054</w:t>
            </w:r>
          </w:p>
        </w:tc>
        <w:tc>
          <w:tcPr>
            <w:tcW w:w="7371" w:type="dxa"/>
          </w:tcPr>
          <w:p w14:paraId="6671BC44" w14:textId="2FC42BB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Perform geodetic surveying computations </w:t>
            </w:r>
          </w:p>
        </w:tc>
      </w:tr>
      <w:tr w:rsidR="00CB3CDB" w:rsidRPr="00D432D8" w14:paraId="7D20B60B" w14:textId="77777777" w:rsidTr="004B1AA0">
        <w:tc>
          <w:tcPr>
            <w:tcW w:w="1701" w:type="dxa"/>
          </w:tcPr>
          <w:p w14:paraId="6216C2B6" w14:textId="1378724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CPPSSI5057</w:t>
            </w:r>
          </w:p>
        </w:tc>
        <w:tc>
          <w:tcPr>
            <w:tcW w:w="7371" w:type="dxa"/>
          </w:tcPr>
          <w:p w14:paraId="1E389E61" w14:textId="0EC4B0B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precision surveys </w:t>
            </w:r>
          </w:p>
        </w:tc>
      </w:tr>
      <w:tr w:rsidR="00CB3CDB" w:rsidRPr="00D432D8" w14:paraId="7257916A" w14:textId="77777777" w:rsidTr="004B1AA0">
        <w:tc>
          <w:tcPr>
            <w:tcW w:w="1701" w:type="dxa"/>
          </w:tcPr>
          <w:p w14:paraId="4FD852CA" w14:textId="2ABC0252"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CPPSSI5058</w:t>
            </w:r>
          </w:p>
        </w:tc>
        <w:tc>
          <w:tcPr>
            <w:tcW w:w="7371" w:type="dxa"/>
          </w:tcPr>
          <w:p w14:paraId="38ECDFEE" w14:textId="09B1D33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geodetic surveys</w:t>
            </w:r>
          </w:p>
        </w:tc>
      </w:tr>
      <w:tr w:rsidR="00CB3CDB" w:rsidRPr="00D432D8" w14:paraId="0F1F59DD" w14:textId="77777777" w:rsidTr="004B1AA0">
        <w:tc>
          <w:tcPr>
            <w:tcW w:w="1701" w:type="dxa"/>
          </w:tcPr>
          <w:p w14:paraId="2123D3C1" w14:textId="0600AD2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CPPSSI5060</w:t>
            </w:r>
          </w:p>
        </w:tc>
        <w:tc>
          <w:tcPr>
            <w:tcW w:w="7371" w:type="dxa"/>
          </w:tcPr>
          <w:p w14:paraId="767F5CFD" w14:textId="62FEEE7B"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Develop spreadsheets for spatial data</w:t>
            </w:r>
          </w:p>
        </w:tc>
      </w:tr>
      <w:tr w:rsidR="00CB3CDB" w:rsidRPr="00D432D8" w14:paraId="2D9B7D1F" w14:textId="77777777" w:rsidTr="004B1AA0">
        <w:tc>
          <w:tcPr>
            <w:tcW w:w="1701" w:type="dxa"/>
          </w:tcPr>
          <w:p w14:paraId="29D949B7" w14:textId="690FCB8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CPPSSI5061</w:t>
            </w:r>
          </w:p>
        </w:tc>
        <w:tc>
          <w:tcPr>
            <w:tcW w:w="7371" w:type="dxa"/>
          </w:tcPr>
          <w:p w14:paraId="0FEDB73E" w14:textId="1E0115D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lang w:val="en-US"/>
              </w:rPr>
              <w:t>Survey subsurface utility information</w:t>
            </w:r>
          </w:p>
        </w:tc>
      </w:tr>
      <w:tr w:rsidR="00CB3CDB" w:rsidRPr="00D432D8" w14:paraId="32036181" w14:textId="77777777" w:rsidTr="004B1AA0">
        <w:tc>
          <w:tcPr>
            <w:tcW w:w="1701" w:type="dxa"/>
          </w:tcPr>
          <w:p w14:paraId="779D4A1A" w14:textId="2AB00B1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CPPSSI5062</w:t>
            </w:r>
          </w:p>
        </w:tc>
        <w:tc>
          <w:tcPr>
            <w:tcW w:w="7371" w:type="dxa"/>
          </w:tcPr>
          <w:p w14:paraId="6830C506" w14:textId="3EA52780"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photogrammetric mapping</w:t>
            </w:r>
          </w:p>
        </w:tc>
      </w:tr>
      <w:tr w:rsidR="00CB3CDB" w:rsidRPr="00D432D8" w14:paraId="5FE9089C" w14:textId="77777777" w:rsidTr="004B1AA0">
        <w:tc>
          <w:tcPr>
            <w:tcW w:w="1701" w:type="dxa"/>
          </w:tcPr>
          <w:p w14:paraId="6873B588" w14:textId="60E9264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CPPSSI5064</w:t>
            </w:r>
          </w:p>
        </w:tc>
        <w:tc>
          <w:tcPr>
            <w:tcW w:w="7371" w:type="dxa"/>
          </w:tcPr>
          <w:p w14:paraId="3A07FFB1" w14:textId="6B6F38C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complex spatial data analysis</w:t>
            </w:r>
          </w:p>
        </w:tc>
      </w:tr>
      <w:tr w:rsidR="00CB3CDB" w:rsidRPr="00D432D8" w14:paraId="01437A17" w14:textId="77777777" w:rsidTr="004B1AA0">
        <w:tc>
          <w:tcPr>
            <w:tcW w:w="1701" w:type="dxa"/>
          </w:tcPr>
          <w:p w14:paraId="4FFB3D3D" w14:textId="24E21E3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CPPSSI5065</w:t>
            </w:r>
          </w:p>
        </w:tc>
        <w:tc>
          <w:tcPr>
            <w:tcW w:w="7371" w:type="dxa"/>
          </w:tcPr>
          <w:p w14:paraId="7469287F" w14:textId="11ADB119" w:rsidR="00CB3CDB" w:rsidRPr="00D432D8" w:rsidRDefault="00CB3CDB" w:rsidP="00CB3CDB">
            <w:pPr>
              <w:pStyle w:val="BodyText"/>
              <w:tabs>
                <w:tab w:val="clear" w:pos="567"/>
              </w:tabs>
              <w:spacing w:before="60" w:after="60"/>
              <w:rPr>
                <w:rFonts w:ascii="GT America Regular" w:hAnsi="GT America Regular" w:cs="Calibri"/>
              </w:rPr>
            </w:pPr>
            <w:bookmarkStart w:id="58" w:name="_Hlk43194000"/>
            <w:r w:rsidRPr="00D432D8">
              <w:rPr>
                <w:rFonts w:ascii="GT America Regular" w:hAnsi="GT America Regular"/>
              </w:rPr>
              <w:t>Design basic engineering structures</w:t>
            </w:r>
            <w:bookmarkEnd w:id="58"/>
          </w:p>
        </w:tc>
      </w:tr>
      <w:tr w:rsidR="00CB3CDB" w:rsidRPr="00D432D8" w14:paraId="30E1EA88" w14:textId="77777777" w:rsidTr="004B1AA0">
        <w:tc>
          <w:tcPr>
            <w:tcW w:w="1701" w:type="dxa"/>
          </w:tcPr>
          <w:p w14:paraId="4B2A40AD" w14:textId="4F6FB764"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CPPSSI6021</w:t>
            </w:r>
          </w:p>
        </w:tc>
        <w:tc>
          <w:tcPr>
            <w:tcW w:w="7371" w:type="dxa"/>
          </w:tcPr>
          <w:p w14:paraId="2F0012E7" w14:textId="0BDB50B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open pit mine surveys  </w:t>
            </w:r>
          </w:p>
        </w:tc>
      </w:tr>
      <w:tr w:rsidR="00CB3CDB" w:rsidRPr="00D432D8" w14:paraId="2DD1B2A2" w14:textId="77777777" w:rsidTr="004B1AA0">
        <w:tc>
          <w:tcPr>
            <w:tcW w:w="1701" w:type="dxa"/>
          </w:tcPr>
          <w:p w14:paraId="66E3257A" w14:textId="77B47111"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CPPSSI6022</w:t>
            </w:r>
          </w:p>
        </w:tc>
        <w:tc>
          <w:tcPr>
            <w:tcW w:w="7371" w:type="dxa"/>
          </w:tcPr>
          <w:p w14:paraId="3321AC09" w14:textId="60628B4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Produce mine drawings </w:t>
            </w:r>
          </w:p>
        </w:tc>
      </w:tr>
      <w:tr w:rsidR="00CB3CDB" w:rsidRPr="00D432D8" w14:paraId="06E10741" w14:textId="77777777" w:rsidTr="004B1AA0">
        <w:tc>
          <w:tcPr>
            <w:tcW w:w="1701" w:type="dxa"/>
          </w:tcPr>
          <w:p w14:paraId="39FBD85C" w14:textId="3F86884C"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CPPSSI6032</w:t>
            </w:r>
          </w:p>
        </w:tc>
        <w:tc>
          <w:tcPr>
            <w:tcW w:w="7371" w:type="dxa"/>
          </w:tcPr>
          <w:p w14:paraId="0DA826B1" w14:textId="2727B37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advanced GNSS control surveys</w:t>
            </w:r>
          </w:p>
        </w:tc>
      </w:tr>
      <w:tr w:rsidR="00CB3CDB" w:rsidRPr="00D432D8" w14:paraId="6FEBE28A" w14:textId="77777777" w:rsidTr="004B1AA0">
        <w:tc>
          <w:tcPr>
            <w:tcW w:w="1701" w:type="dxa"/>
          </w:tcPr>
          <w:p w14:paraId="0625A633" w14:textId="3B2EFCC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CPPSSI6033</w:t>
            </w:r>
          </w:p>
        </w:tc>
        <w:tc>
          <w:tcPr>
            <w:tcW w:w="7371" w:type="dxa"/>
          </w:tcPr>
          <w:p w14:paraId="6D65A806" w14:textId="14A53F0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underground mine surveys</w:t>
            </w:r>
          </w:p>
        </w:tc>
      </w:tr>
      <w:tr w:rsidR="00CB3CDB" w:rsidRPr="00D432D8" w14:paraId="564E9440" w14:textId="77777777" w:rsidTr="004B1AA0">
        <w:tc>
          <w:tcPr>
            <w:tcW w:w="1701" w:type="dxa"/>
          </w:tcPr>
          <w:p w14:paraId="6C94A911" w14:textId="2270DC39"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CPPSSI6034</w:t>
            </w:r>
          </w:p>
        </w:tc>
        <w:tc>
          <w:tcPr>
            <w:tcW w:w="7371" w:type="dxa"/>
          </w:tcPr>
          <w:p w14:paraId="1E26EC93" w14:textId="5EBD2BE8"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Conduct mining geology project research</w:t>
            </w:r>
          </w:p>
        </w:tc>
      </w:tr>
      <w:tr w:rsidR="00CB3CDB" w:rsidRPr="00D432D8" w14:paraId="21BC5428" w14:textId="77777777" w:rsidTr="004B1AA0">
        <w:tc>
          <w:tcPr>
            <w:tcW w:w="1701" w:type="dxa"/>
          </w:tcPr>
          <w:p w14:paraId="3F69B5F1" w14:textId="1A4A3BC6"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CPPSSI6035</w:t>
            </w:r>
          </w:p>
        </w:tc>
        <w:tc>
          <w:tcPr>
            <w:tcW w:w="7371" w:type="dxa"/>
          </w:tcPr>
          <w:p w14:paraId="5575C2BB" w14:textId="2CE3E24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complex engineering set-out surveys </w:t>
            </w:r>
          </w:p>
        </w:tc>
      </w:tr>
      <w:tr w:rsidR="00CB3CDB" w:rsidRPr="00D432D8" w14:paraId="01D23E43" w14:textId="77777777" w:rsidTr="004B1AA0">
        <w:tc>
          <w:tcPr>
            <w:tcW w:w="1701" w:type="dxa"/>
          </w:tcPr>
          <w:p w14:paraId="5C38949E" w14:textId="3D6BFB2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CPPSSI6036</w:t>
            </w:r>
          </w:p>
        </w:tc>
        <w:tc>
          <w:tcPr>
            <w:tcW w:w="7371" w:type="dxa"/>
          </w:tcPr>
          <w:p w14:paraId="01AA6ADC" w14:textId="7290018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Monitor engineering structures</w:t>
            </w:r>
          </w:p>
        </w:tc>
      </w:tr>
      <w:tr w:rsidR="00CB3CDB" w:rsidRPr="00D432D8" w14:paraId="506ABDE3" w14:textId="77777777" w:rsidTr="004B1AA0">
        <w:tc>
          <w:tcPr>
            <w:tcW w:w="1701" w:type="dxa"/>
          </w:tcPr>
          <w:p w14:paraId="7224ED21" w14:textId="1998895E"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CPPSSI6037</w:t>
            </w:r>
          </w:p>
        </w:tc>
        <w:tc>
          <w:tcPr>
            <w:tcW w:w="7371" w:type="dxa"/>
          </w:tcPr>
          <w:p w14:paraId="0DAA116A" w14:textId="0BDA9A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Conduct advanced remote sensing analysis </w:t>
            </w:r>
          </w:p>
        </w:tc>
      </w:tr>
      <w:tr w:rsidR="00CB3CDB" w:rsidRPr="00D432D8" w14:paraId="1B1AFEA6" w14:textId="77777777" w:rsidTr="004B1AA0">
        <w:tc>
          <w:tcPr>
            <w:tcW w:w="1701" w:type="dxa"/>
          </w:tcPr>
          <w:p w14:paraId="27CA1EAF" w14:textId="5C648D5D"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CPPSSI6040</w:t>
            </w:r>
          </w:p>
        </w:tc>
        <w:tc>
          <w:tcPr>
            <w:tcW w:w="7371" w:type="dxa"/>
          </w:tcPr>
          <w:p w14:paraId="1007ECFA" w14:textId="1890033A"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 xml:space="preserve">Develop 2-D and 3-D terrain visualisations </w:t>
            </w:r>
          </w:p>
        </w:tc>
      </w:tr>
      <w:tr w:rsidR="00CB3CDB" w:rsidRPr="00D432D8" w14:paraId="7F81C2BC" w14:textId="77777777" w:rsidTr="004B1AA0">
        <w:tc>
          <w:tcPr>
            <w:tcW w:w="1701" w:type="dxa"/>
          </w:tcPr>
          <w:p w14:paraId="76069CBB" w14:textId="67D884C3"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rPr>
              <w:t>CPPSSI6041</w:t>
            </w:r>
          </w:p>
        </w:tc>
        <w:tc>
          <w:tcPr>
            <w:tcW w:w="7371" w:type="dxa"/>
          </w:tcPr>
          <w:p w14:paraId="76B7AD56" w14:textId="786A0B9F"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lang w:val="en-US"/>
              </w:rPr>
              <w:t xml:space="preserve">Compile </w:t>
            </w:r>
            <w:proofErr w:type="gramStart"/>
            <w:r w:rsidRPr="00D432D8">
              <w:rPr>
                <w:rFonts w:ascii="GT America Regular" w:hAnsi="GT America Regular"/>
                <w:lang w:val="en-US"/>
              </w:rPr>
              <w:t>mine</w:t>
            </w:r>
            <w:proofErr w:type="gramEnd"/>
            <w:r w:rsidRPr="00D432D8">
              <w:rPr>
                <w:rFonts w:ascii="GT America Regular" w:hAnsi="GT America Regular"/>
                <w:lang w:val="en-US"/>
              </w:rPr>
              <w:t xml:space="preserve"> survey plans</w:t>
            </w:r>
          </w:p>
        </w:tc>
      </w:tr>
      <w:tr w:rsidR="00CB3CDB" w:rsidRPr="00D432D8" w14:paraId="3660D4A3" w14:textId="77777777" w:rsidTr="004B1AA0">
        <w:tc>
          <w:tcPr>
            <w:tcW w:w="1701" w:type="dxa"/>
            <w:vAlign w:val="center"/>
          </w:tcPr>
          <w:p w14:paraId="5542EF8E"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CPPUPM3005</w:t>
            </w:r>
          </w:p>
        </w:tc>
        <w:tc>
          <w:tcPr>
            <w:tcW w:w="7371" w:type="dxa"/>
            <w:vAlign w:val="center"/>
          </w:tcPr>
          <w:p w14:paraId="03ED018B"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pests without applying pesticides</w:t>
            </w:r>
          </w:p>
        </w:tc>
      </w:tr>
      <w:tr w:rsidR="00CB3CDB" w:rsidRPr="00D432D8" w14:paraId="2F32F043" w14:textId="77777777" w:rsidTr="004B1AA0">
        <w:tc>
          <w:tcPr>
            <w:tcW w:w="1701" w:type="dxa"/>
            <w:vAlign w:val="center"/>
          </w:tcPr>
          <w:p w14:paraId="3BCA5253"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lastRenderedPageBreak/>
              <w:t>CPPUPM3006</w:t>
            </w:r>
          </w:p>
        </w:tc>
        <w:tc>
          <w:tcPr>
            <w:tcW w:w="7371" w:type="dxa"/>
            <w:vAlign w:val="center"/>
          </w:tcPr>
          <w:p w14:paraId="5BC4FD36"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pests by applying pesticides</w:t>
            </w:r>
          </w:p>
        </w:tc>
      </w:tr>
      <w:tr w:rsidR="00CB3CDB" w:rsidRPr="00D432D8" w14:paraId="470512E4" w14:textId="77777777" w:rsidTr="004B1AA0">
        <w:tc>
          <w:tcPr>
            <w:tcW w:w="1701" w:type="dxa"/>
            <w:vAlign w:val="center"/>
          </w:tcPr>
          <w:p w14:paraId="5038068B"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CPPUPM3008</w:t>
            </w:r>
          </w:p>
        </w:tc>
        <w:tc>
          <w:tcPr>
            <w:tcW w:w="7371" w:type="dxa"/>
          </w:tcPr>
          <w:p w14:paraId="105FD1EC"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Inspect for and report on timber pests</w:t>
            </w:r>
          </w:p>
        </w:tc>
      </w:tr>
      <w:tr w:rsidR="00CB3CDB" w:rsidRPr="00D432D8" w14:paraId="3CA8DA9E" w14:textId="77777777" w:rsidTr="004B1AA0">
        <w:tc>
          <w:tcPr>
            <w:tcW w:w="1701" w:type="dxa"/>
            <w:vAlign w:val="center"/>
          </w:tcPr>
          <w:p w14:paraId="28B28B99"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CPPUPM3010</w:t>
            </w:r>
          </w:p>
        </w:tc>
        <w:tc>
          <w:tcPr>
            <w:tcW w:w="7371" w:type="dxa"/>
            <w:vAlign w:val="center"/>
          </w:tcPr>
          <w:p w14:paraId="64A22D18"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Control timber pests</w:t>
            </w:r>
          </w:p>
        </w:tc>
      </w:tr>
      <w:tr w:rsidR="00CB3CDB" w:rsidRPr="00D432D8" w14:paraId="7648E625" w14:textId="77777777" w:rsidTr="004B1AA0">
        <w:tc>
          <w:tcPr>
            <w:tcW w:w="1701" w:type="dxa"/>
            <w:vAlign w:val="center"/>
          </w:tcPr>
          <w:p w14:paraId="34D7C4A1"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CPPUPM3011</w:t>
            </w:r>
          </w:p>
        </w:tc>
        <w:tc>
          <w:tcPr>
            <w:tcW w:w="7371" w:type="dxa"/>
          </w:tcPr>
          <w:p w14:paraId="549F172C"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Manage organisms by applying fumigants to commodities and environments</w:t>
            </w:r>
          </w:p>
        </w:tc>
      </w:tr>
      <w:tr w:rsidR="00CB3CDB" w:rsidRPr="00D432D8" w14:paraId="1648F842" w14:textId="77777777" w:rsidTr="004B1AA0">
        <w:tc>
          <w:tcPr>
            <w:tcW w:w="1701" w:type="dxa"/>
            <w:vAlign w:val="center"/>
          </w:tcPr>
          <w:p w14:paraId="65B2209C"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CPPUPM3017</w:t>
            </w:r>
          </w:p>
        </w:tc>
        <w:tc>
          <w:tcPr>
            <w:tcW w:w="7371" w:type="dxa"/>
          </w:tcPr>
          <w:p w14:paraId="7D99F495"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Maintain, service and repair pest management equipment</w:t>
            </w:r>
          </w:p>
        </w:tc>
      </w:tr>
      <w:tr w:rsidR="00CB3CDB" w:rsidRPr="00D432D8" w14:paraId="4AEC00D7" w14:textId="77777777" w:rsidTr="004B1AA0">
        <w:tc>
          <w:tcPr>
            <w:tcW w:w="1701" w:type="dxa"/>
            <w:vAlign w:val="center"/>
          </w:tcPr>
          <w:p w14:paraId="0868C6D5"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CPPUPM3018</w:t>
            </w:r>
          </w:p>
        </w:tc>
        <w:tc>
          <w:tcPr>
            <w:tcW w:w="7371" w:type="dxa"/>
            <w:vAlign w:val="center"/>
          </w:tcPr>
          <w:p w14:paraId="36A09E77"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Maintain equipment and pesticide storage area in pest management vehicles</w:t>
            </w:r>
          </w:p>
        </w:tc>
      </w:tr>
      <w:tr w:rsidR="00CB3CDB" w:rsidRPr="00D432D8" w14:paraId="78991E34" w14:textId="77777777" w:rsidTr="004B1AA0">
        <w:tc>
          <w:tcPr>
            <w:tcW w:w="1701" w:type="dxa"/>
            <w:vAlign w:val="center"/>
          </w:tcPr>
          <w:p w14:paraId="5AE90821"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CPPUPM3042</w:t>
            </w:r>
          </w:p>
        </w:tc>
        <w:tc>
          <w:tcPr>
            <w:tcW w:w="7371" w:type="dxa"/>
          </w:tcPr>
          <w:p w14:paraId="38E9B387"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Install termite management systems</w:t>
            </w:r>
          </w:p>
        </w:tc>
      </w:tr>
      <w:tr w:rsidR="00CB3CDB" w:rsidRPr="00D432D8" w14:paraId="4879ED2C" w14:textId="77777777" w:rsidTr="004B1AA0">
        <w:tc>
          <w:tcPr>
            <w:tcW w:w="1701" w:type="dxa"/>
            <w:vAlign w:val="center"/>
          </w:tcPr>
          <w:p w14:paraId="25289AC4"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CPPUPM4001</w:t>
            </w:r>
          </w:p>
        </w:tc>
        <w:tc>
          <w:tcPr>
            <w:tcW w:w="7371" w:type="dxa"/>
            <w:vAlign w:val="center"/>
          </w:tcPr>
          <w:p w14:paraId="21C61E02"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select pest management vehicle and equipment</w:t>
            </w:r>
          </w:p>
        </w:tc>
      </w:tr>
      <w:tr w:rsidR="00CB3CDB" w:rsidRPr="00D432D8" w14:paraId="5BFC7D79" w14:textId="77777777" w:rsidTr="004B1AA0">
        <w:tc>
          <w:tcPr>
            <w:tcW w:w="1701" w:type="dxa"/>
            <w:vAlign w:val="center"/>
          </w:tcPr>
          <w:p w14:paraId="088C7E8A"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CPPUPM4002</w:t>
            </w:r>
          </w:p>
        </w:tc>
        <w:tc>
          <w:tcPr>
            <w:tcW w:w="7371" w:type="dxa"/>
            <w:vAlign w:val="center"/>
          </w:tcPr>
          <w:p w14:paraId="10DF2789"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Schedule, organise and monitor pest management operations</w:t>
            </w:r>
          </w:p>
        </w:tc>
      </w:tr>
      <w:tr w:rsidR="00CB3CDB" w:rsidRPr="00D432D8" w14:paraId="0A5291B1" w14:textId="77777777" w:rsidTr="004B1AA0">
        <w:tc>
          <w:tcPr>
            <w:tcW w:w="1701" w:type="dxa"/>
            <w:vAlign w:val="center"/>
          </w:tcPr>
          <w:p w14:paraId="00666879"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CPPUPM4003</w:t>
            </w:r>
          </w:p>
        </w:tc>
        <w:tc>
          <w:tcPr>
            <w:tcW w:w="7371" w:type="dxa"/>
          </w:tcPr>
          <w:p w14:paraId="73C29171"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advise on pest management options for sensitive operations</w:t>
            </w:r>
          </w:p>
        </w:tc>
      </w:tr>
      <w:tr w:rsidR="00CB3CDB" w:rsidRPr="00D432D8" w14:paraId="4D374F49" w14:textId="77777777" w:rsidTr="004B1AA0">
        <w:tc>
          <w:tcPr>
            <w:tcW w:w="1701" w:type="dxa"/>
            <w:vAlign w:val="center"/>
          </w:tcPr>
          <w:p w14:paraId="1CABFBE9"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CPPUPM4004</w:t>
            </w:r>
          </w:p>
        </w:tc>
        <w:tc>
          <w:tcPr>
            <w:tcW w:w="7371" w:type="dxa"/>
            <w:vAlign w:val="center"/>
          </w:tcPr>
          <w:p w14:paraId="0CEBCD80"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Assess and advise on pest management options for complex operations</w:t>
            </w:r>
          </w:p>
        </w:tc>
      </w:tr>
      <w:tr w:rsidR="00CB3CDB" w:rsidRPr="00D432D8" w14:paraId="48E272DA" w14:textId="77777777" w:rsidTr="004B1AA0">
        <w:tc>
          <w:tcPr>
            <w:tcW w:w="1701" w:type="dxa"/>
            <w:vAlign w:val="center"/>
          </w:tcPr>
          <w:p w14:paraId="5DE98EAA"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CPPUPM4005</w:t>
            </w:r>
          </w:p>
        </w:tc>
        <w:tc>
          <w:tcPr>
            <w:tcW w:w="7371" w:type="dxa"/>
          </w:tcPr>
          <w:p w14:paraId="64130638"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Implement and monitor pest management plans for sensitive operations</w:t>
            </w:r>
          </w:p>
        </w:tc>
      </w:tr>
      <w:tr w:rsidR="00CB3CDB" w:rsidRPr="00D432D8" w14:paraId="2B62F291" w14:textId="77777777" w:rsidTr="004B1AA0">
        <w:tc>
          <w:tcPr>
            <w:tcW w:w="1701" w:type="dxa"/>
            <w:vAlign w:val="center"/>
          </w:tcPr>
          <w:p w14:paraId="325CED3D"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color w:val="000000"/>
                <w:szCs w:val="22"/>
                <w:lang w:val="en-AU"/>
              </w:rPr>
              <w:t>CPPUPM4006</w:t>
            </w:r>
          </w:p>
        </w:tc>
        <w:tc>
          <w:tcPr>
            <w:tcW w:w="7371" w:type="dxa"/>
          </w:tcPr>
          <w:p w14:paraId="3206010C" w14:textId="77777777" w:rsidR="00CB3CDB" w:rsidRPr="00D432D8" w:rsidRDefault="00CB3CDB" w:rsidP="00CB3CDB">
            <w:pPr>
              <w:pStyle w:val="BodyText"/>
              <w:tabs>
                <w:tab w:val="clear" w:pos="567"/>
              </w:tabs>
              <w:spacing w:before="60" w:after="60"/>
              <w:rPr>
                <w:rFonts w:ascii="GT America Regular" w:hAnsi="GT America Regular"/>
                <w:lang w:val="en-AU"/>
              </w:rPr>
            </w:pPr>
            <w:r w:rsidRPr="00D432D8">
              <w:rPr>
                <w:rFonts w:ascii="GT America Regular" w:hAnsi="GT America Regular" w:cs="Calibri"/>
              </w:rPr>
              <w:t>Implement and monitor pest management plans for complex operations</w:t>
            </w:r>
          </w:p>
        </w:tc>
      </w:tr>
      <w:tr w:rsidR="00CB3CDB" w:rsidRPr="00D432D8" w14:paraId="34779695" w14:textId="77777777" w:rsidTr="004B1AA0">
        <w:tc>
          <w:tcPr>
            <w:tcW w:w="1701" w:type="dxa"/>
            <w:vAlign w:val="center"/>
          </w:tcPr>
          <w:p w14:paraId="0E0069EA"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CPPWMT3001</w:t>
            </w:r>
          </w:p>
        </w:tc>
        <w:tc>
          <w:tcPr>
            <w:tcW w:w="7371" w:type="dxa"/>
          </w:tcPr>
          <w:p w14:paraId="40EBE331"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Identify and segregate waste</w:t>
            </w:r>
          </w:p>
        </w:tc>
      </w:tr>
      <w:tr w:rsidR="00CB3CDB" w:rsidRPr="00D432D8" w14:paraId="6C9825EF" w14:textId="77777777" w:rsidTr="004B1AA0">
        <w:tc>
          <w:tcPr>
            <w:tcW w:w="1701" w:type="dxa"/>
            <w:vAlign w:val="center"/>
          </w:tcPr>
          <w:p w14:paraId="6AD8AC6A"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CPPWMT3002</w:t>
            </w:r>
          </w:p>
        </w:tc>
        <w:tc>
          <w:tcPr>
            <w:tcW w:w="7371" w:type="dxa"/>
          </w:tcPr>
          <w:p w14:paraId="155B59FE"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resource recovery</w:t>
            </w:r>
          </w:p>
        </w:tc>
      </w:tr>
      <w:tr w:rsidR="00CB3CDB" w:rsidRPr="00D432D8" w14:paraId="73389AC7" w14:textId="77777777" w:rsidTr="004B1AA0">
        <w:tc>
          <w:tcPr>
            <w:tcW w:w="1701" w:type="dxa"/>
            <w:vAlign w:val="center"/>
          </w:tcPr>
          <w:p w14:paraId="23F438AA"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CPPWMT3003</w:t>
            </w:r>
          </w:p>
        </w:tc>
        <w:tc>
          <w:tcPr>
            <w:tcW w:w="7371" w:type="dxa"/>
          </w:tcPr>
          <w:p w14:paraId="6B2E8887"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Identify and respond to hazards and emergencies in waste management</w:t>
            </w:r>
          </w:p>
        </w:tc>
      </w:tr>
      <w:tr w:rsidR="00CB3CDB" w:rsidRPr="00D432D8" w14:paraId="3E9EF092" w14:textId="77777777" w:rsidTr="004B1AA0">
        <w:tc>
          <w:tcPr>
            <w:tcW w:w="1701" w:type="dxa"/>
            <w:vAlign w:val="center"/>
          </w:tcPr>
          <w:p w14:paraId="5D96A852"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CPPWMT3004</w:t>
            </w:r>
          </w:p>
        </w:tc>
        <w:tc>
          <w:tcPr>
            <w:tcW w:w="7371" w:type="dxa"/>
          </w:tcPr>
          <w:p w14:paraId="77C43E82"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Comply with environmental protection requirements when transporting waste</w:t>
            </w:r>
          </w:p>
        </w:tc>
      </w:tr>
      <w:tr w:rsidR="00CB3CDB" w:rsidRPr="00D432D8" w14:paraId="148A890F" w14:textId="77777777" w:rsidTr="004B1AA0">
        <w:tc>
          <w:tcPr>
            <w:tcW w:w="1701" w:type="dxa"/>
            <w:vAlign w:val="center"/>
          </w:tcPr>
          <w:p w14:paraId="727FE7E1"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CPPWMT3005</w:t>
            </w:r>
          </w:p>
        </w:tc>
        <w:tc>
          <w:tcPr>
            <w:tcW w:w="7371" w:type="dxa"/>
          </w:tcPr>
          <w:p w14:paraId="2FEF9096"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Maintain storage area for waste management equipment and consumables</w:t>
            </w:r>
          </w:p>
        </w:tc>
      </w:tr>
      <w:tr w:rsidR="00CB3CDB" w:rsidRPr="00D432D8" w14:paraId="4AD1CF74" w14:textId="77777777" w:rsidTr="004B1AA0">
        <w:tc>
          <w:tcPr>
            <w:tcW w:w="1701" w:type="dxa"/>
            <w:vAlign w:val="center"/>
          </w:tcPr>
          <w:p w14:paraId="21B8D1A1"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CPPWMT3006</w:t>
            </w:r>
          </w:p>
        </w:tc>
        <w:tc>
          <w:tcPr>
            <w:tcW w:w="7371" w:type="dxa"/>
          </w:tcPr>
          <w:p w14:paraId="4A4EC469"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Receive, transfer and dispatch waste</w:t>
            </w:r>
          </w:p>
        </w:tc>
      </w:tr>
      <w:tr w:rsidR="00CB3CDB" w:rsidRPr="00D432D8" w14:paraId="6D89EC79" w14:textId="77777777" w:rsidTr="004B1AA0">
        <w:tc>
          <w:tcPr>
            <w:tcW w:w="1701" w:type="dxa"/>
            <w:vAlign w:val="center"/>
          </w:tcPr>
          <w:p w14:paraId="6E1070C7"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CPPWMT3007</w:t>
            </w:r>
          </w:p>
        </w:tc>
        <w:tc>
          <w:tcPr>
            <w:tcW w:w="7371" w:type="dxa"/>
          </w:tcPr>
          <w:p w14:paraId="07C361C1"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Process waste using plant</w:t>
            </w:r>
          </w:p>
        </w:tc>
      </w:tr>
      <w:tr w:rsidR="00CB3CDB" w:rsidRPr="00D432D8" w14:paraId="4DE1AD47" w14:textId="77777777" w:rsidTr="004B1AA0">
        <w:tc>
          <w:tcPr>
            <w:tcW w:w="1701" w:type="dxa"/>
            <w:vAlign w:val="center"/>
          </w:tcPr>
          <w:p w14:paraId="5F41C31C"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CPPWMT3008</w:t>
            </w:r>
          </w:p>
        </w:tc>
        <w:tc>
          <w:tcPr>
            <w:tcW w:w="7371" w:type="dxa"/>
          </w:tcPr>
          <w:p w14:paraId="78E6EB66"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Store and monitor contained waste</w:t>
            </w:r>
          </w:p>
        </w:tc>
      </w:tr>
      <w:tr w:rsidR="00CB3CDB" w:rsidRPr="00D432D8" w14:paraId="26F4E642" w14:textId="77777777" w:rsidTr="004B1AA0">
        <w:tc>
          <w:tcPr>
            <w:tcW w:w="1701" w:type="dxa"/>
            <w:vAlign w:val="center"/>
          </w:tcPr>
          <w:p w14:paraId="65C15522"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CPPWMT3009</w:t>
            </w:r>
          </w:p>
        </w:tc>
        <w:tc>
          <w:tcPr>
            <w:tcW w:w="7371" w:type="dxa"/>
          </w:tcPr>
          <w:p w14:paraId="44EBD91C"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Place, compact and cover waste at landfill sites</w:t>
            </w:r>
          </w:p>
        </w:tc>
      </w:tr>
      <w:tr w:rsidR="00CB3CDB" w:rsidRPr="00D432D8" w14:paraId="6916E6DA" w14:textId="77777777" w:rsidTr="004B1AA0">
        <w:tc>
          <w:tcPr>
            <w:tcW w:w="1701" w:type="dxa"/>
            <w:vAlign w:val="center"/>
          </w:tcPr>
          <w:p w14:paraId="1C3238B6"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CPPWMT3010</w:t>
            </w:r>
          </w:p>
        </w:tc>
        <w:tc>
          <w:tcPr>
            <w:tcW w:w="7371" w:type="dxa"/>
          </w:tcPr>
          <w:p w14:paraId="4DB66393"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Maintain waste landfill sites</w:t>
            </w:r>
          </w:p>
        </w:tc>
      </w:tr>
      <w:tr w:rsidR="00CB3CDB" w:rsidRPr="00D432D8" w14:paraId="62CAFC59" w14:textId="77777777" w:rsidTr="004B1AA0">
        <w:tc>
          <w:tcPr>
            <w:tcW w:w="1701" w:type="dxa"/>
            <w:vAlign w:val="center"/>
          </w:tcPr>
          <w:p w14:paraId="2EA31AFA"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CPPWMT3011</w:t>
            </w:r>
          </w:p>
        </w:tc>
        <w:tc>
          <w:tcPr>
            <w:tcW w:w="7371" w:type="dxa"/>
          </w:tcPr>
          <w:p w14:paraId="424EC43C"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assessments</w:t>
            </w:r>
          </w:p>
        </w:tc>
      </w:tr>
      <w:tr w:rsidR="00CB3CDB" w:rsidRPr="00D432D8" w14:paraId="7FC4E46A" w14:textId="77777777" w:rsidTr="004B1AA0">
        <w:tc>
          <w:tcPr>
            <w:tcW w:w="1701" w:type="dxa"/>
            <w:vAlign w:val="center"/>
          </w:tcPr>
          <w:p w14:paraId="203FD845"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CPPWMT4001</w:t>
            </w:r>
          </w:p>
        </w:tc>
        <w:tc>
          <w:tcPr>
            <w:tcW w:w="7371" w:type="dxa"/>
          </w:tcPr>
          <w:p w14:paraId="4C58A529"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Develop proposals for waste management services</w:t>
            </w:r>
          </w:p>
        </w:tc>
      </w:tr>
      <w:tr w:rsidR="00CB3CDB" w:rsidRPr="00D432D8" w14:paraId="26445B87" w14:textId="77777777" w:rsidTr="004B1AA0">
        <w:tc>
          <w:tcPr>
            <w:tcW w:w="1701" w:type="dxa"/>
            <w:vAlign w:val="center"/>
          </w:tcPr>
          <w:p w14:paraId="3F7BC47F"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CPPWMT4002</w:t>
            </w:r>
          </w:p>
        </w:tc>
        <w:tc>
          <w:tcPr>
            <w:tcW w:w="7371" w:type="dxa"/>
          </w:tcPr>
          <w:p w14:paraId="0A2E1E12"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Develop waste management plans</w:t>
            </w:r>
          </w:p>
        </w:tc>
      </w:tr>
      <w:tr w:rsidR="00CB3CDB" w:rsidRPr="00D432D8" w14:paraId="72E6B1A6" w14:textId="77777777" w:rsidTr="004B1AA0">
        <w:tc>
          <w:tcPr>
            <w:tcW w:w="1701" w:type="dxa"/>
            <w:vAlign w:val="center"/>
          </w:tcPr>
          <w:p w14:paraId="27780C5B"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CPPWMT4003</w:t>
            </w:r>
          </w:p>
        </w:tc>
        <w:tc>
          <w:tcPr>
            <w:tcW w:w="7371" w:type="dxa"/>
          </w:tcPr>
          <w:p w14:paraId="437ECF62"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Implement waste management plans</w:t>
            </w:r>
          </w:p>
        </w:tc>
      </w:tr>
      <w:tr w:rsidR="00CB3CDB" w:rsidRPr="00D432D8" w14:paraId="1A22D45A" w14:textId="77777777" w:rsidTr="004B1AA0">
        <w:tc>
          <w:tcPr>
            <w:tcW w:w="1701" w:type="dxa"/>
            <w:vAlign w:val="center"/>
          </w:tcPr>
          <w:p w14:paraId="173A1F59"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CPPWMT4004</w:t>
            </w:r>
          </w:p>
        </w:tc>
        <w:tc>
          <w:tcPr>
            <w:tcW w:w="7371" w:type="dxa"/>
          </w:tcPr>
          <w:p w14:paraId="2BD15E7E"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Prepare waste management tender submissions</w:t>
            </w:r>
          </w:p>
        </w:tc>
      </w:tr>
      <w:tr w:rsidR="00CB3CDB" w:rsidRPr="00D432D8" w14:paraId="21C1D7C7" w14:textId="77777777" w:rsidTr="004B1AA0">
        <w:tc>
          <w:tcPr>
            <w:tcW w:w="1701" w:type="dxa"/>
            <w:vAlign w:val="center"/>
          </w:tcPr>
          <w:p w14:paraId="45394C99"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CPPWMT4005</w:t>
            </w:r>
          </w:p>
        </w:tc>
        <w:tc>
          <w:tcPr>
            <w:tcW w:w="7371" w:type="dxa"/>
          </w:tcPr>
          <w:p w14:paraId="423C637F"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Implement waste management site safety plans</w:t>
            </w:r>
          </w:p>
        </w:tc>
      </w:tr>
      <w:tr w:rsidR="00CB3CDB" w:rsidRPr="00D432D8" w14:paraId="49C2C53D" w14:textId="77777777" w:rsidTr="004B1AA0">
        <w:tc>
          <w:tcPr>
            <w:tcW w:w="1701" w:type="dxa"/>
            <w:vAlign w:val="center"/>
          </w:tcPr>
          <w:p w14:paraId="247FC290"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CPPWMT4006</w:t>
            </w:r>
          </w:p>
        </w:tc>
        <w:tc>
          <w:tcPr>
            <w:tcW w:w="7371" w:type="dxa"/>
          </w:tcPr>
          <w:p w14:paraId="5457DCE9"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Monitor waste landfill sites</w:t>
            </w:r>
          </w:p>
        </w:tc>
      </w:tr>
      <w:tr w:rsidR="00CB3CDB" w:rsidRPr="00D432D8" w14:paraId="38A25630" w14:textId="77777777" w:rsidTr="004B1AA0">
        <w:tc>
          <w:tcPr>
            <w:tcW w:w="1701" w:type="dxa"/>
            <w:vAlign w:val="center"/>
          </w:tcPr>
          <w:p w14:paraId="501592E5"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CPPWMT4007</w:t>
            </w:r>
          </w:p>
        </w:tc>
        <w:tc>
          <w:tcPr>
            <w:tcW w:w="7371" w:type="dxa"/>
          </w:tcPr>
          <w:p w14:paraId="66B13DF2"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Organise and monitor waste management operations</w:t>
            </w:r>
          </w:p>
        </w:tc>
      </w:tr>
      <w:tr w:rsidR="00CB3CDB" w:rsidRPr="00D432D8" w14:paraId="3D1AEF24" w14:textId="77777777" w:rsidTr="004B1AA0">
        <w:tc>
          <w:tcPr>
            <w:tcW w:w="1701" w:type="dxa"/>
            <w:vAlign w:val="center"/>
          </w:tcPr>
          <w:p w14:paraId="46D15125"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CPPWMT4008</w:t>
            </w:r>
          </w:p>
        </w:tc>
        <w:tc>
          <w:tcPr>
            <w:tcW w:w="7371" w:type="dxa"/>
          </w:tcPr>
          <w:p w14:paraId="6722CCE2"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Provide waste management information to stakeholders</w:t>
            </w:r>
          </w:p>
        </w:tc>
      </w:tr>
      <w:tr w:rsidR="00CB3CDB" w:rsidRPr="00D432D8" w14:paraId="262060EA" w14:textId="77777777" w:rsidTr="004B1AA0">
        <w:tc>
          <w:tcPr>
            <w:tcW w:w="1701" w:type="dxa"/>
            <w:vAlign w:val="center"/>
          </w:tcPr>
          <w:p w14:paraId="4D550747"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t>CPPWMT4009</w:t>
            </w:r>
          </w:p>
        </w:tc>
        <w:tc>
          <w:tcPr>
            <w:tcW w:w="7371" w:type="dxa"/>
          </w:tcPr>
          <w:p w14:paraId="52050868"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Conduct waste audits</w:t>
            </w:r>
          </w:p>
        </w:tc>
      </w:tr>
      <w:tr w:rsidR="00CB3CDB" w:rsidRPr="00D432D8" w14:paraId="1E4702DA" w14:textId="77777777" w:rsidTr="004B1AA0">
        <w:tc>
          <w:tcPr>
            <w:tcW w:w="1701" w:type="dxa"/>
            <w:vAlign w:val="center"/>
          </w:tcPr>
          <w:p w14:paraId="4332B066" w14:textId="77777777" w:rsidR="00CB3CDB" w:rsidRPr="00D432D8" w:rsidRDefault="00CB3CDB" w:rsidP="00CB3CDB">
            <w:pPr>
              <w:pStyle w:val="BodyText"/>
              <w:tabs>
                <w:tab w:val="clear" w:pos="567"/>
              </w:tabs>
              <w:spacing w:before="60" w:after="60"/>
              <w:rPr>
                <w:rFonts w:ascii="GT America Regular" w:hAnsi="GT America Regular" w:cs="Calibri"/>
                <w:szCs w:val="22"/>
                <w:lang w:val="en-AU"/>
              </w:rPr>
            </w:pPr>
            <w:r w:rsidRPr="00D432D8">
              <w:rPr>
                <w:rFonts w:ascii="GT America Regular" w:hAnsi="GT America Regular" w:cs="Calibri"/>
                <w:szCs w:val="22"/>
                <w:lang w:val="en-AU"/>
              </w:rPr>
              <w:lastRenderedPageBreak/>
              <w:t>CPPWMT4010</w:t>
            </w:r>
          </w:p>
        </w:tc>
        <w:tc>
          <w:tcPr>
            <w:tcW w:w="7371" w:type="dxa"/>
          </w:tcPr>
          <w:p w14:paraId="0AA60629" w14:textId="77777777" w:rsidR="00CB3CDB" w:rsidRPr="00D432D8" w:rsidRDefault="00CB3CDB" w:rsidP="00CB3CDB">
            <w:pPr>
              <w:pStyle w:val="BodyText"/>
              <w:tabs>
                <w:tab w:val="clear" w:pos="567"/>
              </w:tabs>
              <w:spacing w:before="60" w:after="60"/>
              <w:rPr>
                <w:rFonts w:ascii="GT America Regular" w:hAnsi="GT America Regular" w:cs="Calibri"/>
              </w:rPr>
            </w:pPr>
            <w:r w:rsidRPr="00D432D8">
              <w:rPr>
                <w:rFonts w:ascii="GT America Regular" w:hAnsi="GT America Regular" w:cs="Calibri"/>
              </w:rPr>
              <w:t>Assess and advise on waste avoidance options</w:t>
            </w:r>
          </w:p>
        </w:tc>
      </w:tr>
    </w:tbl>
    <w:p w14:paraId="2649FC4D" w14:textId="77777777" w:rsidR="00E34761" w:rsidRPr="00D432D8" w:rsidRDefault="00E34761" w:rsidP="000A275F">
      <w:pPr>
        <w:pStyle w:val="Heading2"/>
        <w:rPr>
          <w:rFonts w:ascii="GT America Regular" w:hAnsi="GT America Regular"/>
        </w:rPr>
        <w:sectPr w:rsidR="00E34761" w:rsidRPr="00D432D8" w:rsidSect="00075949">
          <w:pgSz w:w="11907" w:h="16839" w:code="9"/>
          <w:pgMar w:top="1440" w:right="1440" w:bottom="1440" w:left="1440" w:header="709" w:footer="709" w:gutter="0"/>
          <w:cols w:space="708"/>
          <w:docGrid w:linePitch="360"/>
        </w:sectPr>
      </w:pPr>
      <w:bookmarkStart w:id="59" w:name="_Toc3566261"/>
    </w:p>
    <w:p w14:paraId="7F60CDB7" w14:textId="7818526E" w:rsidR="0073550E" w:rsidRPr="00D432D8" w:rsidRDefault="0073550E" w:rsidP="008E2C60">
      <w:pPr>
        <w:pStyle w:val="Heading4"/>
        <w:rPr>
          <w:rFonts w:ascii="GT America Regular" w:hAnsi="GT America Regular"/>
        </w:rPr>
      </w:pPr>
      <w:bookmarkStart w:id="60" w:name="_Toc11411273"/>
      <w:bookmarkStart w:id="61" w:name="_Toc89339250"/>
      <w:r w:rsidRPr="00D432D8">
        <w:rPr>
          <w:rFonts w:ascii="GT America Regular" w:hAnsi="GT America Regular"/>
        </w:rPr>
        <w:lastRenderedPageBreak/>
        <w:t xml:space="preserve">CPP Skill </w:t>
      </w:r>
      <w:bookmarkEnd w:id="59"/>
      <w:bookmarkEnd w:id="60"/>
      <w:bookmarkEnd w:id="61"/>
      <w:r w:rsidR="00594103">
        <w:rPr>
          <w:rFonts w:ascii="GT America Regular" w:hAnsi="GT America Regular"/>
        </w:rPr>
        <w:t>Set</w:t>
      </w:r>
      <w:r w:rsidRPr="00D432D8">
        <w:rPr>
          <w:rFonts w:ascii="GT America Regular" w:hAnsi="GT America Regular"/>
        </w:rPr>
        <w:t>s</w:t>
      </w:r>
    </w:p>
    <w:p w14:paraId="3FC0EB14" w14:textId="12EE16B2" w:rsidR="0073550E" w:rsidRPr="00D432D8" w:rsidRDefault="0073550E" w:rsidP="00FB3BBF">
      <w:pPr>
        <w:pStyle w:val="BodyText"/>
        <w:rPr>
          <w:rFonts w:ascii="GT America Regular" w:hAnsi="GT America Regular"/>
        </w:rPr>
      </w:pPr>
      <w:r w:rsidRPr="00D432D8">
        <w:rPr>
          <w:rFonts w:ascii="GT America Regular" w:hAnsi="GT America Regular"/>
        </w:rPr>
        <w:t xml:space="preserve">Skill </w:t>
      </w:r>
      <w:r w:rsidR="00594103">
        <w:rPr>
          <w:rFonts w:ascii="GT America Regular" w:hAnsi="GT America Regular"/>
        </w:rPr>
        <w:t>Set</w:t>
      </w:r>
      <w:r w:rsidRPr="00D432D8">
        <w:rPr>
          <w:rFonts w:ascii="GT America Regular" w:hAnsi="GT America Regular"/>
        </w:rPr>
        <w:t xml:space="preserve">s </w:t>
      </w:r>
      <w:r w:rsidR="00522455">
        <w:rPr>
          <w:rFonts w:ascii="GT America Regular" w:hAnsi="GT America Regular"/>
        </w:rPr>
        <w:t>combine one or more</w:t>
      </w:r>
      <w:r w:rsidRPr="00D432D8">
        <w:rPr>
          <w:rFonts w:ascii="GT America Regular" w:hAnsi="GT America Regular"/>
        </w:rPr>
        <w:t xml:space="preserve"> units of competency from an endorsed </w:t>
      </w:r>
      <w:r w:rsidR="00803B1F" w:rsidRPr="00D432D8">
        <w:rPr>
          <w:rFonts w:ascii="GT America Regular" w:hAnsi="GT America Regular"/>
        </w:rPr>
        <w:t xml:space="preserve">Training Package </w:t>
      </w:r>
      <w:r w:rsidR="00522455">
        <w:rPr>
          <w:rFonts w:ascii="GT America Regular" w:hAnsi="GT America Regular"/>
        </w:rPr>
        <w:t>to</w:t>
      </w:r>
      <w:r w:rsidRPr="00D432D8">
        <w:rPr>
          <w:rFonts w:ascii="GT America Regular" w:hAnsi="GT America Regular"/>
        </w:rPr>
        <w:t xml:space="preserve"> link to a licensing or regulatory requirement, or a defined industry need.</w:t>
      </w:r>
    </w:p>
    <w:p w14:paraId="67073302" w14:textId="5FF823CA" w:rsidR="0073550E" w:rsidRPr="00D432D8" w:rsidRDefault="0073550E" w:rsidP="00FB3BBF">
      <w:pPr>
        <w:pStyle w:val="BodyText"/>
        <w:rPr>
          <w:rFonts w:ascii="GT America Regular" w:hAnsi="GT America Regular"/>
        </w:rPr>
      </w:pPr>
      <w:r w:rsidRPr="00D432D8">
        <w:rPr>
          <w:rFonts w:ascii="GT America Regular" w:hAnsi="GT America Regular"/>
        </w:rPr>
        <w:t xml:space="preserve">Skill </w:t>
      </w:r>
      <w:r w:rsidR="00594103">
        <w:rPr>
          <w:rFonts w:ascii="GT America Regular" w:hAnsi="GT America Regular"/>
        </w:rPr>
        <w:t>Set</w:t>
      </w:r>
      <w:r w:rsidRPr="00D432D8">
        <w:rPr>
          <w:rFonts w:ascii="GT America Regular" w:hAnsi="GT America Regular"/>
        </w:rPr>
        <w:t>s may provide a bridge between qualifications and respond to regulatory needs or an identified emerging skill area.</w:t>
      </w:r>
    </w:p>
    <w:tbl>
      <w:tblPr>
        <w:tblStyle w:val="TableGridLight1"/>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6"/>
        <w:gridCol w:w="3828"/>
        <w:gridCol w:w="3828"/>
      </w:tblGrid>
      <w:tr w:rsidR="007D519B" w:rsidRPr="00D432D8" w14:paraId="7AF2C4A5" w14:textId="6D2F7447" w:rsidTr="007D519B">
        <w:trPr>
          <w:tblHeader/>
        </w:trPr>
        <w:tc>
          <w:tcPr>
            <w:tcW w:w="1696" w:type="dxa"/>
          </w:tcPr>
          <w:p w14:paraId="275C6883" w14:textId="32C653E2" w:rsidR="007D519B" w:rsidRPr="00D432D8" w:rsidRDefault="007D519B" w:rsidP="00FB3BBF">
            <w:pPr>
              <w:pStyle w:val="BodyText3b3a"/>
              <w:rPr>
                <w:rFonts w:ascii="GT America Regular" w:hAnsi="GT America Regular"/>
                <w:b/>
              </w:rPr>
            </w:pPr>
            <w:r w:rsidRPr="00D432D8">
              <w:rPr>
                <w:rFonts w:ascii="GT America Regular" w:hAnsi="GT America Regular"/>
                <w:b/>
              </w:rPr>
              <w:t>Skill Set Code</w:t>
            </w:r>
          </w:p>
        </w:tc>
        <w:tc>
          <w:tcPr>
            <w:tcW w:w="3828" w:type="dxa"/>
          </w:tcPr>
          <w:p w14:paraId="1F221E57" w14:textId="422C385E" w:rsidR="007D519B" w:rsidRPr="00D432D8" w:rsidRDefault="007D519B" w:rsidP="00FB3BBF">
            <w:pPr>
              <w:pStyle w:val="BodyText3b3a"/>
              <w:rPr>
                <w:rFonts w:ascii="GT America Regular" w:hAnsi="GT America Regular"/>
                <w:b/>
              </w:rPr>
            </w:pPr>
            <w:r w:rsidRPr="00D432D8">
              <w:rPr>
                <w:rFonts w:ascii="GT America Regular" w:hAnsi="GT America Regular"/>
                <w:b/>
              </w:rPr>
              <w:t>Skill Set Title</w:t>
            </w:r>
          </w:p>
        </w:tc>
        <w:tc>
          <w:tcPr>
            <w:tcW w:w="3828" w:type="dxa"/>
          </w:tcPr>
          <w:p w14:paraId="508CB6FC" w14:textId="52925ED9" w:rsidR="007D519B" w:rsidRPr="00D432D8" w:rsidRDefault="00607950" w:rsidP="00FB3BBF">
            <w:pPr>
              <w:pStyle w:val="BodyText3b3a"/>
              <w:rPr>
                <w:rFonts w:ascii="GT America Regular" w:hAnsi="GT America Regular"/>
                <w:b/>
              </w:rPr>
            </w:pPr>
            <w:r>
              <w:rPr>
                <w:rFonts w:ascii="GT America Regular" w:hAnsi="GT America Regular"/>
                <w:b/>
              </w:rPr>
              <w:t>Skill Set Relationship</w:t>
            </w:r>
          </w:p>
        </w:tc>
      </w:tr>
      <w:tr w:rsidR="007D519B" w:rsidRPr="00D432D8" w14:paraId="7833ED97" w14:textId="43AE3D8E" w:rsidTr="007D519B">
        <w:tc>
          <w:tcPr>
            <w:tcW w:w="1696" w:type="dxa"/>
          </w:tcPr>
          <w:p w14:paraId="4E6EF45D"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CPPSS00045</w:t>
            </w:r>
          </w:p>
        </w:tc>
        <w:tc>
          <w:tcPr>
            <w:tcW w:w="3828" w:type="dxa"/>
          </w:tcPr>
          <w:p w14:paraId="11A16888"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Manage complex fumigation operations</w:t>
            </w:r>
          </w:p>
        </w:tc>
        <w:tc>
          <w:tcPr>
            <w:tcW w:w="3828" w:type="dxa"/>
          </w:tcPr>
          <w:p w14:paraId="0E7C3633" w14:textId="25A72C24" w:rsidR="007D519B" w:rsidRPr="00D432D8" w:rsidRDefault="00C9387F" w:rsidP="00DC62C6">
            <w:pPr>
              <w:pStyle w:val="BodyText3b3a"/>
              <w:rPr>
                <w:rFonts w:ascii="GT America Regular" w:hAnsi="GT America Regular"/>
              </w:rPr>
            </w:pPr>
            <w:r w:rsidRPr="00C9387F">
              <w:rPr>
                <w:rFonts w:ascii="GT America Regular" w:hAnsi="GT America Regular"/>
              </w:rPr>
              <w:t>CPP30119 Certificate III in Urban Pest Management</w:t>
            </w:r>
          </w:p>
        </w:tc>
      </w:tr>
      <w:tr w:rsidR="007D519B" w:rsidRPr="00D432D8" w14:paraId="3983D92D" w14:textId="321A40FC" w:rsidTr="007D519B">
        <w:tc>
          <w:tcPr>
            <w:tcW w:w="1696" w:type="dxa"/>
          </w:tcPr>
          <w:p w14:paraId="7B2E9EEE"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CPPSS00046</w:t>
            </w:r>
          </w:p>
        </w:tc>
        <w:tc>
          <w:tcPr>
            <w:tcW w:w="3828" w:type="dxa"/>
          </w:tcPr>
          <w:p w14:paraId="46941203"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Manage non-timber pests</w:t>
            </w:r>
          </w:p>
        </w:tc>
        <w:tc>
          <w:tcPr>
            <w:tcW w:w="3828" w:type="dxa"/>
          </w:tcPr>
          <w:p w14:paraId="343BC70F" w14:textId="42D53BD6" w:rsidR="007D519B" w:rsidRPr="00D432D8" w:rsidRDefault="00AE1111" w:rsidP="00DC62C6">
            <w:pPr>
              <w:pStyle w:val="BodyText3b3a"/>
              <w:rPr>
                <w:rFonts w:ascii="GT America Regular" w:hAnsi="GT America Regular"/>
              </w:rPr>
            </w:pPr>
            <w:r w:rsidRPr="00AE1111">
              <w:rPr>
                <w:rFonts w:ascii="GT America Regular" w:hAnsi="GT America Regular"/>
              </w:rPr>
              <w:t>CPP30119 Certificate III in Urban Pest Management.</w:t>
            </w:r>
          </w:p>
        </w:tc>
      </w:tr>
      <w:tr w:rsidR="007D519B" w:rsidRPr="00D432D8" w14:paraId="26C5C455" w14:textId="66118A2F" w:rsidTr="007D519B">
        <w:tc>
          <w:tcPr>
            <w:tcW w:w="1696" w:type="dxa"/>
          </w:tcPr>
          <w:p w14:paraId="122F7642"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CPPSS00047</w:t>
            </w:r>
          </w:p>
        </w:tc>
        <w:tc>
          <w:tcPr>
            <w:tcW w:w="3828" w:type="dxa"/>
          </w:tcPr>
          <w:p w14:paraId="41D86C76"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Manage timber pests</w:t>
            </w:r>
          </w:p>
        </w:tc>
        <w:tc>
          <w:tcPr>
            <w:tcW w:w="3828" w:type="dxa"/>
          </w:tcPr>
          <w:p w14:paraId="49EF0D6F" w14:textId="7965A2F5" w:rsidR="007D519B" w:rsidRPr="00D432D8" w:rsidRDefault="00147A8C" w:rsidP="00DC62C6">
            <w:pPr>
              <w:pStyle w:val="BodyText3b3a"/>
              <w:rPr>
                <w:rFonts w:ascii="GT America Regular" w:hAnsi="GT America Regular"/>
              </w:rPr>
            </w:pPr>
            <w:r w:rsidRPr="00147A8C">
              <w:rPr>
                <w:rFonts w:ascii="GT America Regular" w:hAnsi="GT America Regular"/>
              </w:rPr>
              <w:t>CPP30119 Certificate III in Urban Pest Management</w:t>
            </w:r>
          </w:p>
        </w:tc>
      </w:tr>
      <w:tr w:rsidR="007D519B" w:rsidRPr="00D432D8" w14:paraId="5F88A9CA" w14:textId="4F0C6FCF" w:rsidTr="007D519B">
        <w:tc>
          <w:tcPr>
            <w:tcW w:w="1696" w:type="dxa"/>
          </w:tcPr>
          <w:p w14:paraId="0B61C3DD" w14:textId="6E2EBD77" w:rsidR="007D519B" w:rsidRPr="00D432D8" w:rsidRDefault="007D519B" w:rsidP="00FB3BBF">
            <w:pPr>
              <w:pStyle w:val="BodyText3b3a"/>
              <w:rPr>
                <w:rFonts w:ascii="GT America Regular" w:hAnsi="GT America Regular"/>
              </w:rPr>
            </w:pPr>
            <w:r w:rsidRPr="00D432D8">
              <w:rPr>
                <w:rFonts w:ascii="GT America Regular" w:hAnsi="GT America Regular"/>
              </w:rPr>
              <w:t>CPPSS00056</w:t>
            </w:r>
          </w:p>
        </w:tc>
        <w:tc>
          <w:tcPr>
            <w:tcW w:w="3828" w:type="dxa"/>
          </w:tcPr>
          <w:p w14:paraId="40A39B46" w14:textId="1C846266" w:rsidR="007D519B" w:rsidRPr="00D432D8" w:rsidRDefault="007D519B" w:rsidP="00DC62C6">
            <w:pPr>
              <w:pStyle w:val="BodyText3b3a"/>
              <w:rPr>
                <w:rFonts w:ascii="GT America Regular" w:hAnsi="GT America Regular"/>
              </w:rPr>
            </w:pPr>
            <w:r w:rsidRPr="00D432D8">
              <w:rPr>
                <w:rFonts w:ascii="GT America Regular" w:hAnsi="GT America Regular"/>
              </w:rPr>
              <w:t>Conduct Building Access Audits</w:t>
            </w:r>
          </w:p>
        </w:tc>
        <w:tc>
          <w:tcPr>
            <w:tcW w:w="3828" w:type="dxa"/>
          </w:tcPr>
          <w:p w14:paraId="2B2A4AD7" w14:textId="66B6DEBB" w:rsidR="007D519B" w:rsidRPr="00D432D8" w:rsidRDefault="00147A8C" w:rsidP="00DC62C6">
            <w:pPr>
              <w:pStyle w:val="BodyText3b3a"/>
              <w:rPr>
                <w:rFonts w:ascii="GT America Regular" w:hAnsi="GT America Regular"/>
              </w:rPr>
            </w:pPr>
            <w:r w:rsidRPr="00147A8C">
              <w:rPr>
                <w:rFonts w:ascii="GT America Regular" w:hAnsi="GT America Regular"/>
              </w:rPr>
              <w:t>CPP40821 Certificate IV in Access Consulting and CPP50721 Diploma of Access Consulting</w:t>
            </w:r>
          </w:p>
        </w:tc>
      </w:tr>
      <w:tr w:rsidR="007D519B" w:rsidRPr="00D432D8" w14:paraId="706CBAFD" w14:textId="1F01B8EA" w:rsidTr="007D519B">
        <w:tc>
          <w:tcPr>
            <w:tcW w:w="1696" w:type="dxa"/>
          </w:tcPr>
          <w:p w14:paraId="34196B8A" w14:textId="0E3A6B26" w:rsidR="007D519B" w:rsidRPr="00D432D8" w:rsidRDefault="007D519B" w:rsidP="00FB3BBF">
            <w:pPr>
              <w:pStyle w:val="BodyText3b3a"/>
              <w:rPr>
                <w:rFonts w:ascii="GT America Regular" w:hAnsi="GT America Regular"/>
              </w:rPr>
            </w:pPr>
            <w:r w:rsidRPr="00D432D8">
              <w:rPr>
                <w:rFonts w:ascii="GT America Regular" w:hAnsi="GT America Regular"/>
              </w:rPr>
              <w:t>CPPSS00057</w:t>
            </w:r>
          </w:p>
        </w:tc>
        <w:tc>
          <w:tcPr>
            <w:tcW w:w="3828" w:type="dxa"/>
          </w:tcPr>
          <w:p w14:paraId="4E3F60AD" w14:textId="2989D02B" w:rsidR="007D519B" w:rsidRPr="00D432D8" w:rsidRDefault="007D519B" w:rsidP="00452472">
            <w:pPr>
              <w:pStyle w:val="BodyText3b3a"/>
              <w:rPr>
                <w:rFonts w:ascii="GT America Regular" w:hAnsi="GT America Regular"/>
              </w:rPr>
            </w:pPr>
            <w:r w:rsidRPr="00D432D8">
              <w:rPr>
                <w:rFonts w:ascii="GT America Regular" w:hAnsi="GT America Regular"/>
              </w:rPr>
              <w:t>Conduct Outdoor Access Audits</w:t>
            </w:r>
          </w:p>
        </w:tc>
        <w:tc>
          <w:tcPr>
            <w:tcW w:w="3828" w:type="dxa"/>
          </w:tcPr>
          <w:p w14:paraId="201FA614" w14:textId="21E19D61" w:rsidR="007D519B" w:rsidRPr="00D432D8" w:rsidRDefault="004110A3" w:rsidP="00452472">
            <w:pPr>
              <w:pStyle w:val="BodyText3b3a"/>
              <w:rPr>
                <w:rFonts w:ascii="GT America Regular" w:hAnsi="GT America Regular"/>
              </w:rPr>
            </w:pPr>
            <w:r w:rsidRPr="004110A3">
              <w:rPr>
                <w:rFonts w:ascii="GT America Regular" w:hAnsi="GT America Regular"/>
              </w:rPr>
              <w:t>CPP40821 Certificate IV in Access Consulting and CPP50721 Diploma of Access Consulting</w:t>
            </w:r>
          </w:p>
        </w:tc>
      </w:tr>
      <w:tr w:rsidR="007D519B" w:rsidRPr="00D432D8" w14:paraId="7C598E3A" w14:textId="1968440E" w:rsidTr="007D519B">
        <w:tc>
          <w:tcPr>
            <w:tcW w:w="1696" w:type="dxa"/>
          </w:tcPr>
          <w:p w14:paraId="18F85A5B" w14:textId="6A4E0757" w:rsidR="007D519B" w:rsidRPr="00D432D8" w:rsidRDefault="007D519B" w:rsidP="00FB3BBF">
            <w:pPr>
              <w:pStyle w:val="BodyText3b3a"/>
              <w:rPr>
                <w:rFonts w:ascii="GT America Regular" w:hAnsi="GT America Regular"/>
              </w:rPr>
            </w:pPr>
            <w:r w:rsidRPr="00D432D8">
              <w:rPr>
                <w:rFonts w:ascii="GT America Regular" w:hAnsi="GT America Regular"/>
              </w:rPr>
              <w:t>CPPSS00058</w:t>
            </w:r>
          </w:p>
        </w:tc>
        <w:tc>
          <w:tcPr>
            <w:tcW w:w="3828" w:type="dxa"/>
          </w:tcPr>
          <w:p w14:paraId="0AAF2636" w14:textId="428157BE" w:rsidR="007D519B" w:rsidRPr="00D432D8" w:rsidRDefault="007D519B" w:rsidP="00DC62C6">
            <w:pPr>
              <w:pStyle w:val="BodyText3b3a"/>
              <w:rPr>
                <w:rFonts w:ascii="GT America Regular" w:hAnsi="GT America Regular"/>
              </w:rPr>
            </w:pPr>
            <w:r w:rsidRPr="00D432D8">
              <w:rPr>
                <w:rFonts w:ascii="GT America Regular" w:hAnsi="GT America Regular"/>
              </w:rPr>
              <w:t>Conduct Transport Access Audits</w:t>
            </w:r>
          </w:p>
        </w:tc>
        <w:tc>
          <w:tcPr>
            <w:tcW w:w="3828" w:type="dxa"/>
          </w:tcPr>
          <w:p w14:paraId="50078309" w14:textId="5F153437" w:rsidR="007D519B" w:rsidRPr="00D432D8" w:rsidRDefault="004C0E3D" w:rsidP="00DC62C6">
            <w:pPr>
              <w:pStyle w:val="BodyText3b3a"/>
              <w:rPr>
                <w:rFonts w:ascii="GT America Regular" w:hAnsi="GT America Regular"/>
              </w:rPr>
            </w:pPr>
            <w:r w:rsidRPr="004C0E3D">
              <w:rPr>
                <w:rFonts w:ascii="GT America Regular" w:hAnsi="GT America Regular"/>
              </w:rPr>
              <w:t>CPP40821 Certificate IV in Access Consulting and CPP50721 Diploma of Access Consulting</w:t>
            </w:r>
          </w:p>
        </w:tc>
      </w:tr>
      <w:tr w:rsidR="007D519B" w:rsidRPr="00D432D8" w14:paraId="3F3EE5E3" w14:textId="2E927E8D" w:rsidTr="007D519B">
        <w:tc>
          <w:tcPr>
            <w:tcW w:w="1696" w:type="dxa"/>
          </w:tcPr>
          <w:p w14:paraId="634AB859"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CPPSS00059</w:t>
            </w:r>
          </w:p>
        </w:tc>
        <w:tc>
          <w:tcPr>
            <w:tcW w:w="3828" w:type="dxa"/>
          </w:tcPr>
          <w:p w14:paraId="448F0EFD"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Batons and handcuffs</w:t>
            </w:r>
          </w:p>
        </w:tc>
        <w:tc>
          <w:tcPr>
            <w:tcW w:w="3828" w:type="dxa"/>
          </w:tcPr>
          <w:p w14:paraId="450DC615" w14:textId="6A523C3E" w:rsidR="007D519B" w:rsidRPr="00D432D8" w:rsidRDefault="00586CAC" w:rsidP="00DC62C6">
            <w:pPr>
              <w:pStyle w:val="BodyText3b3a"/>
              <w:rPr>
                <w:rFonts w:ascii="GT America Regular" w:hAnsi="GT America Regular"/>
              </w:rPr>
            </w:pPr>
            <w:r w:rsidRPr="00586CAC">
              <w:rPr>
                <w:rFonts w:ascii="GT America Regular" w:hAnsi="GT America Regular"/>
              </w:rPr>
              <w:t>CPP31318 Certificate III in Security Operations and CPP31418 Certificate III in Close Protection Operations</w:t>
            </w:r>
          </w:p>
        </w:tc>
      </w:tr>
      <w:tr w:rsidR="007D519B" w:rsidRPr="00D432D8" w14:paraId="3C103D46" w14:textId="4AA96CA6" w:rsidTr="007D519B">
        <w:tc>
          <w:tcPr>
            <w:tcW w:w="1696" w:type="dxa"/>
          </w:tcPr>
          <w:p w14:paraId="6B061778"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CPPSS00060</w:t>
            </w:r>
          </w:p>
        </w:tc>
        <w:tc>
          <w:tcPr>
            <w:tcW w:w="3828" w:type="dxa"/>
          </w:tcPr>
          <w:p w14:paraId="63BF46E9"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Canine</w:t>
            </w:r>
          </w:p>
        </w:tc>
        <w:tc>
          <w:tcPr>
            <w:tcW w:w="3828" w:type="dxa"/>
          </w:tcPr>
          <w:p w14:paraId="60BA06A0" w14:textId="463B38DC" w:rsidR="007D519B" w:rsidRPr="00D432D8" w:rsidRDefault="00586CAC" w:rsidP="00DC62C6">
            <w:pPr>
              <w:pStyle w:val="BodyText3b3a"/>
              <w:rPr>
                <w:rFonts w:ascii="GT America Regular" w:hAnsi="GT America Regular"/>
              </w:rPr>
            </w:pPr>
            <w:r w:rsidRPr="00586CAC">
              <w:rPr>
                <w:rFonts w:ascii="GT America Regular" w:hAnsi="GT America Regular"/>
              </w:rPr>
              <w:t>CPP31318 Certificate III in Security Operations</w:t>
            </w:r>
          </w:p>
        </w:tc>
      </w:tr>
      <w:tr w:rsidR="007D519B" w:rsidRPr="00D432D8" w14:paraId="71103538" w14:textId="742FDEEE" w:rsidTr="007D519B">
        <w:tc>
          <w:tcPr>
            <w:tcW w:w="1696" w:type="dxa"/>
          </w:tcPr>
          <w:p w14:paraId="560B7E18"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CPPSS00061</w:t>
            </w:r>
          </w:p>
        </w:tc>
        <w:tc>
          <w:tcPr>
            <w:tcW w:w="3828" w:type="dxa"/>
          </w:tcPr>
          <w:p w14:paraId="11F14C7E"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Cash-in-transit</w:t>
            </w:r>
          </w:p>
        </w:tc>
        <w:tc>
          <w:tcPr>
            <w:tcW w:w="3828" w:type="dxa"/>
          </w:tcPr>
          <w:p w14:paraId="6B883B15" w14:textId="4A03C670" w:rsidR="007D519B" w:rsidRPr="00D432D8" w:rsidRDefault="004F2581" w:rsidP="00DC62C6">
            <w:pPr>
              <w:pStyle w:val="BodyText3b3a"/>
              <w:rPr>
                <w:rFonts w:ascii="GT America Regular" w:hAnsi="GT America Regular"/>
              </w:rPr>
            </w:pPr>
            <w:r w:rsidRPr="004F2581">
              <w:rPr>
                <w:rFonts w:ascii="GT America Regular" w:hAnsi="GT America Regular"/>
              </w:rPr>
              <w:t>CPP31318 Certificate III in Security Operations</w:t>
            </w:r>
          </w:p>
        </w:tc>
      </w:tr>
      <w:tr w:rsidR="007D519B" w:rsidRPr="00D432D8" w14:paraId="7887AC77" w14:textId="1B68AE4A" w:rsidTr="007D519B">
        <w:tc>
          <w:tcPr>
            <w:tcW w:w="1696" w:type="dxa"/>
          </w:tcPr>
          <w:p w14:paraId="15D68F12"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CPPSS00062</w:t>
            </w:r>
          </w:p>
        </w:tc>
        <w:tc>
          <w:tcPr>
            <w:tcW w:w="3828" w:type="dxa"/>
          </w:tcPr>
          <w:p w14:paraId="633B6467"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Control room operations</w:t>
            </w:r>
          </w:p>
        </w:tc>
        <w:tc>
          <w:tcPr>
            <w:tcW w:w="3828" w:type="dxa"/>
          </w:tcPr>
          <w:p w14:paraId="19F2FF50" w14:textId="1E2B5AB0" w:rsidR="007D519B" w:rsidRPr="00D432D8" w:rsidRDefault="004F2581" w:rsidP="00DC62C6">
            <w:pPr>
              <w:pStyle w:val="BodyText3b3a"/>
              <w:rPr>
                <w:rFonts w:ascii="GT America Regular" w:hAnsi="GT America Regular"/>
              </w:rPr>
            </w:pPr>
            <w:r w:rsidRPr="004F2581">
              <w:rPr>
                <w:rFonts w:ascii="GT America Regular" w:hAnsi="GT America Regular"/>
              </w:rPr>
              <w:t>CPP31318 Certificate III in Security Operations</w:t>
            </w:r>
          </w:p>
        </w:tc>
      </w:tr>
      <w:tr w:rsidR="007D519B" w:rsidRPr="00D432D8" w14:paraId="769B56EB" w14:textId="1DDBBA90" w:rsidTr="007D519B">
        <w:tc>
          <w:tcPr>
            <w:tcW w:w="1696" w:type="dxa"/>
          </w:tcPr>
          <w:p w14:paraId="07F04466"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CPPSS00063</w:t>
            </w:r>
          </w:p>
        </w:tc>
        <w:tc>
          <w:tcPr>
            <w:tcW w:w="3828" w:type="dxa"/>
          </w:tcPr>
          <w:p w14:paraId="277CB793"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Firearms</w:t>
            </w:r>
          </w:p>
        </w:tc>
        <w:tc>
          <w:tcPr>
            <w:tcW w:w="3828" w:type="dxa"/>
          </w:tcPr>
          <w:p w14:paraId="1190D6A5" w14:textId="42E07D40" w:rsidR="007D519B" w:rsidRPr="00D432D8" w:rsidRDefault="0016120F" w:rsidP="00DC62C6">
            <w:pPr>
              <w:pStyle w:val="BodyText3b3a"/>
              <w:rPr>
                <w:rFonts w:ascii="GT America Regular" w:hAnsi="GT America Regular"/>
              </w:rPr>
            </w:pPr>
            <w:r w:rsidRPr="0016120F">
              <w:rPr>
                <w:rFonts w:ascii="GT America Regular" w:hAnsi="GT America Regular"/>
              </w:rPr>
              <w:t>CPP31318 Certificate III in Security Operations</w:t>
            </w:r>
          </w:p>
        </w:tc>
      </w:tr>
      <w:tr w:rsidR="007D519B" w:rsidRPr="00D432D8" w14:paraId="0C391A4A" w14:textId="4720241B" w:rsidTr="007D519B">
        <w:tc>
          <w:tcPr>
            <w:tcW w:w="1696" w:type="dxa"/>
          </w:tcPr>
          <w:p w14:paraId="40627161"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CPPSS00064</w:t>
            </w:r>
          </w:p>
        </w:tc>
        <w:tc>
          <w:tcPr>
            <w:tcW w:w="3828" w:type="dxa"/>
          </w:tcPr>
          <w:p w14:paraId="1BA46165"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Monitoring centre operations</w:t>
            </w:r>
          </w:p>
        </w:tc>
        <w:tc>
          <w:tcPr>
            <w:tcW w:w="3828" w:type="dxa"/>
          </w:tcPr>
          <w:p w14:paraId="3715ECFC" w14:textId="29613899" w:rsidR="007D519B" w:rsidRPr="00D432D8" w:rsidRDefault="0016120F" w:rsidP="00DC62C6">
            <w:pPr>
              <w:pStyle w:val="BodyText3b3a"/>
              <w:rPr>
                <w:rFonts w:ascii="GT America Regular" w:hAnsi="GT America Regular"/>
              </w:rPr>
            </w:pPr>
            <w:r w:rsidRPr="0016120F">
              <w:rPr>
                <w:rFonts w:ascii="GT America Regular" w:hAnsi="GT America Regular"/>
              </w:rPr>
              <w:t>CPP20218 Certificate II in Security Operations</w:t>
            </w:r>
          </w:p>
        </w:tc>
      </w:tr>
      <w:tr w:rsidR="007D519B" w:rsidRPr="00D432D8" w14:paraId="3406F6B4" w14:textId="7315D992" w:rsidTr="007D519B">
        <w:tc>
          <w:tcPr>
            <w:tcW w:w="1696" w:type="dxa"/>
          </w:tcPr>
          <w:p w14:paraId="05B23E03"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CPPSS00065</w:t>
            </w:r>
          </w:p>
        </w:tc>
        <w:tc>
          <w:tcPr>
            <w:tcW w:w="3828" w:type="dxa"/>
          </w:tcPr>
          <w:p w14:paraId="2201A440"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Residential property sales</w:t>
            </w:r>
          </w:p>
        </w:tc>
        <w:tc>
          <w:tcPr>
            <w:tcW w:w="3828" w:type="dxa"/>
          </w:tcPr>
          <w:p w14:paraId="2848BBDD" w14:textId="540FAFBB" w:rsidR="007D519B" w:rsidRPr="00D432D8" w:rsidRDefault="0079536C" w:rsidP="00DC62C6">
            <w:pPr>
              <w:pStyle w:val="BodyText3b3a"/>
              <w:rPr>
                <w:rFonts w:ascii="GT America Regular" w:hAnsi="GT America Regular"/>
              </w:rPr>
            </w:pPr>
            <w:r w:rsidRPr="0079536C">
              <w:rPr>
                <w:rFonts w:ascii="GT America Regular" w:hAnsi="GT America Regular"/>
              </w:rPr>
              <w:t>CPP41419 Certificate IV in Real Estate Practice</w:t>
            </w:r>
          </w:p>
        </w:tc>
      </w:tr>
      <w:tr w:rsidR="007D519B" w:rsidRPr="00D432D8" w14:paraId="2303261F" w14:textId="5EFB8DCC" w:rsidTr="007D519B">
        <w:tc>
          <w:tcPr>
            <w:tcW w:w="1696" w:type="dxa"/>
          </w:tcPr>
          <w:p w14:paraId="0A332DDD"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CPPSS00066</w:t>
            </w:r>
          </w:p>
        </w:tc>
        <w:tc>
          <w:tcPr>
            <w:tcW w:w="3828" w:type="dxa"/>
          </w:tcPr>
          <w:p w14:paraId="68731BEC"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Residential property management</w:t>
            </w:r>
          </w:p>
        </w:tc>
        <w:tc>
          <w:tcPr>
            <w:tcW w:w="3828" w:type="dxa"/>
          </w:tcPr>
          <w:p w14:paraId="737BC264" w14:textId="13D8B65C" w:rsidR="007D519B" w:rsidRPr="00D432D8" w:rsidRDefault="00081CA8" w:rsidP="00DC62C6">
            <w:pPr>
              <w:pStyle w:val="BodyText3b3a"/>
              <w:rPr>
                <w:rFonts w:ascii="GT America Regular" w:hAnsi="GT America Regular"/>
              </w:rPr>
            </w:pPr>
            <w:r w:rsidRPr="00081CA8">
              <w:rPr>
                <w:rFonts w:ascii="GT America Regular" w:hAnsi="GT America Regular"/>
              </w:rPr>
              <w:t>CPP41419 Certificate IV in Real Estate Practice</w:t>
            </w:r>
          </w:p>
        </w:tc>
      </w:tr>
      <w:tr w:rsidR="007D519B" w:rsidRPr="00D432D8" w14:paraId="1E0819D7" w14:textId="18E84BFB" w:rsidTr="007D519B">
        <w:tc>
          <w:tcPr>
            <w:tcW w:w="1696" w:type="dxa"/>
          </w:tcPr>
          <w:p w14:paraId="4ADA30A1"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CPPSS00067</w:t>
            </w:r>
          </w:p>
        </w:tc>
        <w:tc>
          <w:tcPr>
            <w:tcW w:w="3828" w:type="dxa"/>
          </w:tcPr>
          <w:p w14:paraId="2F886143"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Property management business development</w:t>
            </w:r>
          </w:p>
        </w:tc>
        <w:tc>
          <w:tcPr>
            <w:tcW w:w="3828" w:type="dxa"/>
          </w:tcPr>
          <w:p w14:paraId="22B7A7DD" w14:textId="1801B064" w:rsidR="007D519B" w:rsidRPr="00D432D8" w:rsidRDefault="00081CA8" w:rsidP="00DC62C6">
            <w:pPr>
              <w:pStyle w:val="BodyText3b3a"/>
              <w:rPr>
                <w:rFonts w:ascii="GT America Regular" w:hAnsi="GT America Regular"/>
              </w:rPr>
            </w:pPr>
            <w:r w:rsidRPr="00081CA8">
              <w:rPr>
                <w:rFonts w:ascii="GT America Regular" w:hAnsi="GT America Regular"/>
              </w:rPr>
              <w:t>CPP41419 Certificate IV in Real Estate Practice</w:t>
            </w:r>
          </w:p>
        </w:tc>
      </w:tr>
      <w:tr w:rsidR="007D519B" w:rsidRPr="00D432D8" w14:paraId="03F51DA2" w14:textId="69934364" w:rsidTr="007D519B">
        <w:tc>
          <w:tcPr>
            <w:tcW w:w="1696" w:type="dxa"/>
          </w:tcPr>
          <w:p w14:paraId="37D4000F"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lastRenderedPageBreak/>
              <w:t>CPPSS00068</w:t>
            </w:r>
          </w:p>
        </w:tc>
        <w:tc>
          <w:tcPr>
            <w:tcW w:w="3828" w:type="dxa"/>
          </w:tcPr>
          <w:p w14:paraId="5B1306B4"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Auctioneering</w:t>
            </w:r>
          </w:p>
        </w:tc>
        <w:tc>
          <w:tcPr>
            <w:tcW w:w="3828" w:type="dxa"/>
          </w:tcPr>
          <w:p w14:paraId="518D52DB" w14:textId="087C2A25" w:rsidR="007D519B" w:rsidRPr="00D432D8" w:rsidRDefault="00E13303" w:rsidP="00DC62C6">
            <w:pPr>
              <w:pStyle w:val="BodyText3b3a"/>
              <w:rPr>
                <w:rFonts w:ascii="GT America Regular" w:hAnsi="GT America Regular"/>
              </w:rPr>
            </w:pPr>
            <w:r w:rsidRPr="00E13303">
              <w:rPr>
                <w:rFonts w:ascii="GT America Regular" w:hAnsi="GT America Regular"/>
              </w:rPr>
              <w:t>CPP41419 Certificate IV in Real Estate Practice</w:t>
            </w:r>
          </w:p>
        </w:tc>
      </w:tr>
      <w:tr w:rsidR="007D519B" w:rsidRPr="00D432D8" w14:paraId="7C881699" w14:textId="729B4B6E" w:rsidTr="007D519B">
        <w:tc>
          <w:tcPr>
            <w:tcW w:w="1696" w:type="dxa"/>
          </w:tcPr>
          <w:p w14:paraId="6D7E7517"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CPPSS00069</w:t>
            </w:r>
          </w:p>
        </w:tc>
        <w:tc>
          <w:tcPr>
            <w:tcW w:w="3828" w:type="dxa"/>
          </w:tcPr>
          <w:p w14:paraId="275ED7C3"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Buyer’s agent</w:t>
            </w:r>
          </w:p>
        </w:tc>
        <w:tc>
          <w:tcPr>
            <w:tcW w:w="3828" w:type="dxa"/>
          </w:tcPr>
          <w:p w14:paraId="4AA9A668" w14:textId="26E27563" w:rsidR="007D519B" w:rsidRPr="00D432D8" w:rsidRDefault="00E13303" w:rsidP="00DC62C6">
            <w:pPr>
              <w:pStyle w:val="BodyText3b3a"/>
              <w:rPr>
                <w:rFonts w:ascii="GT America Regular" w:hAnsi="GT America Regular"/>
              </w:rPr>
            </w:pPr>
            <w:r w:rsidRPr="00E13303">
              <w:rPr>
                <w:rFonts w:ascii="GT America Regular" w:hAnsi="GT America Regular"/>
              </w:rPr>
              <w:t>CPP41419 Certificate IV in Real Estate Practice</w:t>
            </w:r>
          </w:p>
        </w:tc>
      </w:tr>
      <w:tr w:rsidR="007D519B" w:rsidRPr="00D432D8" w14:paraId="7F255149" w14:textId="6C4EBF08" w:rsidTr="007D519B">
        <w:tc>
          <w:tcPr>
            <w:tcW w:w="1696" w:type="dxa"/>
          </w:tcPr>
          <w:p w14:paraId="0BD7E5B8"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CPPSS00070</w:t>
            </w:r>
          </w:p>
        </w:tc>
        <w:tc>
          <w:tcPr>
            <w:tcW w:w="3828" w:type="dxa"/>
          </w:tcPr>
          <w:p w14:paraId="74947A50"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Onsite property manager</w:t>
            </w:r>
          </w:p>
        </w:tc>
        <w:tc>
          <w:tcPr>
            <w:tcW w:w="3828" w:type="dxa"/>
          </w:tcPr>
          <w:p w14:paraId="2403992F" w14:textId="66D13500" w:rsidR="007D519B" w:rsidRPr="00D432D8" w:rsidRDefault="00AD6FEF" w:rsidP="00DC62C6">
            <w:pPr>
              <w:pStyle w:val="BodyText3b3a"/>
              <w:rPr>
                <w:rFonts w:ascii="GT America Regular" w:hAnsi="GT America Regular"/>
              </w:rPr>
            </w:pPr>
            <w:r w:rsidRPr="00AD6FEF">
              <w:rPr>
                <w:rFonts w:ascii="GT America Regular" w:hAnsi="GT America Regular"/>
              </w:rPr>
              <w:t>CPP41419 Certificate IV in Real Estate Practice</w:t>
            </w:r>
          </w:p>
        </w:tc>
      </w:tr>
      <w:tr w:rsidR="007D519B" w:rsidRPr="00D432D8" w14:paraId="327D110E" w14:textId="67D1E275" w:rsidTr="007D519B">
        <w:tc>
          <w:tcPr>
            <w:tcW w:w="1696" w:type="dxa"/>
          </w:tcPr>
          <w:p w14:paraId="55AC5208"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CPPSS00071</w:t>
            </w:r>
          </w:p>
        </w:tc>
        <w:tc>
          <w:tcPr>
            <w:tcW w:w="3828" w:type="dxa"/>
          </w:tcPr>
          <w:p w14:paraId="4ED3E821"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Commercial sales and leasing</w:t>
            </w:r>
          </w:p>
        </w:tc>
        <w:tc>
          <w:tcPr>
            <w:tcW w:w="3828" w:type="dxa"/>
          </w:tcPr>
          <w:p w14:paraId="79E99DC2" w14:textId="46BC352F" w:rsidR="007D519B" w:rsidRPr="00D432D8" w:rsidRDefault="00AD6FEF" w:rsidP="00DC62C6">
            <w:pPr>
              <w:pStyle w:val="BodyText3b3a"/>
              <w:rPr>
                <w:rFonts w:ascii="GT America Regular" w:hAnsi="GT America Regular"/>
              </w:rPr>
            </w:pPr>
            <w:r w:rsidRPr="00AD6FEF">
              <w:rPr>
                <w:rFonts w:ascii="GT America Regular" w:hAnsi="GT America Regular"/>
              </w:rPr>
              <w:t>CPP41419 Certificate IV in Real Estate Practice</w:t>
            </w:r>
          </w:p>
        </w:tc>
      </w:tr>
      <w:tr w:rsidR="007D519B" w:rsidRPr="00D432D8" w14:paraId="57D0A73D" w14:textId="7C5D23C0" w:rsidTr="007D519B">
        <w:tc>
          <w:tcPr>
            <w:tcW w:w="1696" w:type="dxa"/>
          </w:tcPr>
          <w:p w14:paraId="0304227A"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CPPSS00072</w:t>
            </w:r>
          </w:p>
        </w:tc>
        <w:tc>
          <w:tcPr>
            <w:tcW w:w="3828" w:type="dxa"/>
          </w:tcPr>
          <w:p w14:paraId="50AB545F"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Commercial and property management</w:t>
            </w:r>
          </w:p>
        </w:tc>
        <w:tc>
          <w:tcPr>
            <w:tcW w:w="3828" w:type="dxa"/>
          </w:tcPr>
          <w:p w14:paraId="1C31711E" w14:textId="342CA2CD" w:rsidR="007D519B" w:rsidRPr="00D432D8" w:rsidRDefault="00AE5635" w:rsidP="00DC62C6">
            <w:pPr>
              <w:pStyle w:val="BodyText3b3a"/>
              <w:rPr>
                <w:rFonts w:ascii="GT America Regular" w:hAnsi="GT America Regular"/>
              </w:rPr>
            </w:pPr>
            <w:r w:rsidRPr="00AE5635">
              <w:rPr>
                <w:rFonts w:ascii="GT America Regular" w:hAnsi="GT America Regular"/>
              </w:rPr>
              <w:t>CPP41419 Certificate IV in Real Estate Practice</w:t>
            </w:r>
          </w:p>
        </w:tc>
      </w:tr>
      <w:tr w:rsidR="007D519B" w:rsidRPr="00D432D8" w14:paraId="6BBB6EAA" w14:textId="5F0C3638" w:rsidTr="007D519B">
        <w:tc>
          <w:tcPr>
            <w:tcW w:w="1696" w:type="dxa"/>
          </w:tcPr>
          <w:p w14:paraId="7AACC11F"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CPPSS00073</w:t>
            </w:r>
          </w:p>
        </w:tc>
        <w:tc>
          <w:tcPr>
            <w:tcW w:w="3828" w:type="dxa"/>
          </w:tcPr>
          <w:p w14:paraId="5079CD07"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Business broking</w:t>
            </w:r>
          </w:p>
        </w:tc>
        <w:tc>
          <w:tcPr>
            <w:tcW w:w="3828" w:type="dxa"/>
          </w:tcPr>
          <w:p w14:paraId="7288E1E0" w14:textId="4B1B70BB" w:rsidR="007D519B" w:rsidRPr="00D432D8" w:rsidRDefault="00AE5635" w:rsidP="00DC62C6">
            <w:pPr>
              <w:pStyle w:val="BodyText3b3a"/>
              <w:rPr>
                <w:rFonts w:ascii="GT America Regular" w:hAnsi="GT America Regular"/>
              </w:rPr>
            </w:pPr>
            <w:r w:rsidRPr="00AE5635">
              <w:rPr>
                <w:rFonts w:ascii="GT America Regular" w:hAnsi="GT America Regular"/>
              </w:rPr>
              <w:t>CPP41419 Certificate IV in Real Estate Practice</w:t>
            </w:r>
          </w:p>
        </w:tc>
      </w:tr>
      <w:tr w:rsidR="007D519B" w:rsidRPr="00D432D8" w14:paraId="29F6519F" w14:textId="2848CFAC" w:rsidTr="007D519B">
        <w:tc>
          <w:tcPr>
            <w:tcW w:w="1696" w:type="dxa"/>
          </w:tcPr>
          <w:p w14:paraId="109169E5"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CPPSS00074</w:t>
            </w:r>
          </w:p>
        </w:tc>
        <w:tc>
          <w:tcPr>
            <w:tcW w:w="3828" w:type="dxa"/>
          </w:tcPr>
          <w:p w14:paraId="35982CAA"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Stock and station, stock</w:t>
            </w:r>
          </w:p>
        </w:tc>
        <w:tc>
          <w:tcPr>
            <w:tcW w:w="3828" w:type="dxa"/>
          </w:tcPr>
          <w:p w14:paraId="0C53BDE6" w14:textId="0A2DE98D" w:rsidR="007D519B" w:rsidRPr="00D432D8" w:rsidRDefault="0094054C" w:rsidP="00DC62C6">
            <w:pPr>
              <w:pStyle w:val="BodyText3b3a"/>
              <w:rPr>
                <w:rFonts w:ascii="GT America Regular" w:hAnsi="GT America Regular"/>
              </w:rPr>
            </w:pPr>
            <w:r w:rsidRPr="0094054C">
              <w:rPr>
                <w:rFonts w:ascii="GT America Regular" w:hAnsi="GT America Regular"/>
              </w:rPr>
              <w:t>CPP41419 Certificate IV in Real Estate Practice</w:t>
            </w:r>
          </w:p>
        </w:tc>
      </w:tr>
      <w:tr w:rsidR="007D519B" w:rsidRPr="00D432D8" w14:paraId="3653C710" w14:textId="73109A3A" w:rsidTr="007D519B">
        <w:tc>
          <w:tcPr>
            <w:tcW w:w="1696" w:type="dxa"/>
          </w:tcPr>
          <w:p w14:paraId="69A60EC3"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CPPSS00075</w:t>
            </w:r>
          </w:p>
        </w:tc>
        <w:tc>
          <w:tcPr>
            <w:tcW w:w="3828" w:type="dxa"/>
          </w:tcPr>
          <w:p w14:paraId="22912C0E"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Stock and station, station</w:t>
            </w:r>
          </w:p>
        </w:tc>
        <w:tc>
          <w:tcPr>
            <w:tcW w:w="3828" w:type="dxa"/>
          </w:tcPr>
          <w:p w14:paraId="5EF99F13" w14:textId="44F7F571" w:rsidR="007D519B" w:rsidRPr="00D432D8" w:rsidRDefault="0094054C" w:rsidP="00DC62C6">
            <w:pPr>
              <w:pStyle w:val="BodyText3b3a"/>
              <w:rPr>
                <w:rFonts w:ascii="GT America Regular" w:hAnsi="GT America Regular"/>
              </w:rPr>
            </w:pPr>
            <w:r w:rsidRPr="0094054C">
              <w:rPr>
                <w:rFonts w:ascii="GT America Regular" w:hAnsi="GT America Regular"/>
              </w:rPr>
              <w:t>CPP41419 Certificate IV in Real Estate Practice</w:t>
            </w:r>
          </w:p>
        </w:tc>
      </w:tr>
      <w:tr w:rsidR="007D519B" w:rsidRPr="00D432D8" w14:paraId="273A625C" w14:textId="48E2FA81" w:rsidTr="007D519B">
        <w:tc>
          <w:tcPr>
            <w:tcW w:w="1696" w:type="dxa"/>
          </w:tcPr>
          <w:p w14:paraId="47089092" w14:textId="77777777" w:rsidR="007D519B" w:rsidRPr="00D432D8" w:rsidRDefault="007D519B" w:rsidP="00FB3BBF">
            <w:pPr>
              <w:pStyle w:val="BodyText3b3a"/>
              <w:rPr>
                <w:rFonts w:ascii="GT America Regular" w:hAnsi="GT America Regular"/>
              </w:rPr>
            </w:pPr>
            <w:r w:rsidRPr="00D432D8">
              <w:rPr>
                <w:rFonts w:ascii="GT America Regular" w:hAnsi="GT America Regular"/>
              </w:rPr>
              <w:t>CPPSS00076</w:t>
            </w:r>
          </w:p>
        </w:tc>
        <w:tc>
          <w:tcPr>
            <w:tcW w:w="3828" w:type="dxa"/>
          </w:tcPr>
          <w:p w14:paraId="2E9F1020" w14:textId="77777777" w:rsidR="007D519B" w:rsidRPr="00D432D8" w:rsidRDefault="007D519B" w:rsidP="00DC62C6">
            <w:pPr>
              <w:pStyle w:val="BodyText3b3a"/>
              <w:rPr>
                <w:rFonts w:ascii="GT America Regular" w:hAnsi="GT America Regular"/>
              </w:rPr>
            </w:pPr>
            <w:r w:rsidRPr="00D432D8">
              <w:rPr>
                <w:rFonts w:ascii="GT America Regular" w:hAnsi="GT America Regular"/>
              </w:rPr>
              <w:t>Administration management/office support</w:t>
            </w:r>
          </w:p>
        </w:tc>
        <w:tc>
          <w:tcPr>
            <w:tcW w:w="3828" w:type="dxa"/>
          </w:tcPr>
          <w:p w14:paraId="46B0F863" w14:textId="3FDE0CED" w:rsidR="007D519B" w:rsidRPr="00D432D8" w:rsidRDefault="00EB3634" w:rsidP="00DC62C6">
            <w:pPr>
              <w:pStyle w:val="BodyText3b3a"/>
              <w:rPr>
                <w:rFonts w:ascii="GT America Regular" w:hAnsi="GT America Regular"/>
              </w:rPr>
            </w:pPr>
            <w:r w:rsidRPr="00EB3634">
              <w:rPr>
                <w:rFonts w:ascii="GT America Regular" w:hAnsi="GT America Regular"/>
              </w:rPr>
              <w:t>CPP41419 Certificate IV in Real Estate Practice</w:t>
            </w:r>
          </w:p>
        </w:tc>
      </w:tr>
      <w:tr w:rsidR="007D519B" w:rsidRPr="00D432D8" w14:paraId="5E22C3E5" w14:textId="1674189D" w:rsidTr="007D519B">
        <w:tc>
          <w:tcPr>
            <w:tcW w:w="1696" w:type="dxa"/>
          </w:tcPr>
          <w:p w14:paraId="59789FB6" w14:textId="17F9F31F" w:rsidR="007D519B" w:rsidRPr="00D432D8" w:rsidRDefault="007D519B" w:rsidP="00C07A57">
            <w:pPr>
              <w:rPr>
                <w:rFonts w:ascii="GT America Regular" w:hAnsi="GT America Regular"/>
              </w:rPr>
            </w:pPr>
            <w:r w:rsidRPr="00D432D8">
              <w:rPr>
                <w:rFonts w:ascii="GT America Regular" w:hAnsi="GT America Regular"/>
              </w:rPr>
              <w:t>CPPSS00079</w:t>
            </w:r>
          </w:p>
        </w:tc>
        <w:tc>
          <w:tcPr>
            <w:tcW w:w="3828" w:type="dxa"/>
          </w:tcPr>
          <w:p w14:paraId="0393F4CB" w14:textId="32D6EB55" w:rsidR="007D519B" w:rsidRPr="00D432D8" w:rsidRDefault="007D519B" w:rsidP="00DC62C6">
            <w:pPr>
              <w:rPr>
                <w:rFonts w:ascii="GT America Regular" w:hAnsi="GT America Regular"/>
              </w:rPr>
            </w:pPr>
            <w:r w:rsidRPr="00D432D8">
              <w:rPr>
                <w:rFonts w:ascii="GT America Regular" w:hAnsi="GT America Regular"/>
              </w:rPr>
              <w:t>Work Effectively in Strata Community Management</w:t>
            </w:r>
          </w:p>
        </w:tc>
        <w:tc>
          <w:tcPr>
            <w:tcW w:w="3828" w:type="dxa"/>
          </w:tcPr>
          <w:p w14:paraId="7EE0EBB0" w14:textId="7FD7CEA7" w:rsidR="007D519B" w:rsidRPr="00D432D8" w:rsidRDefault="00184683" w:rsidP="00DC62C6">
            <w:pPr>
              <w:rPr>
                <w:rFonts w:ascii="GT America Regular" w:hAnsi="GT America Regular"/>
              </w:rPr>
            </w:pPr>
            <w:r w:rsidRPr="00184683">
              <w:rPr>
                <w:rFonts w:ascii="GT America Regular" w:hAnsi="GT America Regular"/>
              </w:rPr>
              <w:t>CPP31519 Certificate III in Real Estate Practice</w:t>
            </w:r>
          </w:p>
        </w:tc>
      </w:tr>
      <w:tr w:rsidR="007D519B" w:rsidRPr="00D432D8" w14:paraId="265A7B20" w14:textId="67E3AD93" w:rsidTr="007D519B">
        <w:tc>
          <w:tcPr>
            <w:tcW w:w="1696" w:type="dxa"/>
          </w:tcPr>
          <w:p w14:paraId="15B88B51" w14:textId="5429AF73" w:rsidR="007D519B" w:rsidRPr="00D432D8" w:rsidRDefault="007D519B" w:rsidP="00C07A57">
            <w:pPr>
              <w:rPr>
                <w:rFonts w:ascii="GT America Regular" w:hAnsi="GT America Regular"/>
              </w:rPr>
            </w:pPr>
            <w:r w:rsidRPr="00D432D8">
              <w:rPr>
                <w:rFonts w:ascii="GT America Regular" w:hAnsi="GT America Regular"/>
              </w:rPr>
              <w:t>CPPSS00080</w:t>
            </w:r>
          </w:p>
        </w:tc>
        <w:tc>
          <w:tcPr>
            <w:tcW w:w="3828" w:type="dxa"/>
          </w:tcPr>
          <w:p w14:paraId="63C56256" w14:textId="29EFD149" w:rsidR="007D519B" w:rsidRPr="00D432D8" w:rsidRDefault="007D519B" w:rsidP="00DC62C6">
            <w:pPr>
              <w:rPr>
                <w:rFonts w:ascii="GT America Regular" w:hAnsi="GT America Regular"/>
              </w:rPr>
            </w:pPr>
            <w:r w:rsidRPr="00D432D8">
              <w:rPr>
                <w:rFonts w:ascii="GT America Regular" w:hAnsi="GT America Regular"/>
                <w:bCs/>
              </w:rPr>
              <w:t>Introduction to Cleaning Operations</w:t>
            </w:r>
          </w:p>
        </w:tc>
        <w:tc>
          <w:tcPr>
            <w:tcW w:w="3828" w:type="dxa"/>
          </w:tcPr>
          <w:p w14:paraId="2486DBF6" w14:textId="4813DD81" w:rsidR="007D519B" w:rsidRPr="00D432D8" w:rsidRDefault="00877DA8" w:rsidP="00DC62C6">
            <w:pPr>
              <w:rPr>
                <w:rFonts w:ascii="GT America Regular" w:hAnsi="GT America Regular"/>
                <w:bCs/>
              </w:rPr>
            </w:pPr>
            <w:r w:rsidRPr="00877DA8">
              <w:rPr>
                <w:rFonts w:ascii="GT America Regular" w:hAnsi="GT America Regular"/>
                <w:bCs/>
              </w:rPr>
              <w:t>CPP30321 Certificate III in Cleaning Operations</w:t>
            </w:r>
          </w:p>
        </w:tc>
      </w:tr>
      <w:tr w:rsidR="007D519B" w:rsidRPr="00D432D8" w14:paraId="756DA3A3" w14:textId="038E4A0F" w:rsidTr="007D519B">
        <w:tc>
          <w:tcPr>
            <w:tcW w:w="1696" w:type="dxa"/>
          </w:tcPr>
          <w:p w14:paraId="4D40EDD1" w14:textId="62060FAB" w:rsidR="007D519B" w:rsidRPr="00D432D8" w:rsidRDefault="007D519B" w:rsidP="00C07A57">
            <w:pPr>
              <w:rPr>
                <w:rFonts w:ascii="GT America Regular" w:hAnsi="GT America Regular"/>
                <w:b/>
                <w:bCs/>
              </w:rPr>
            </w:pPr>
            <w:r w:rsidRPr="00D432D8">
              <w:rPr>
                <w:rFonts w:ascii="GT America Regular" w:hAnsi="GT America Regular"/>
              </w:rPr>
              <w:t>CPPSS000</w:t>
            </w:r>
            <w:r w:rsidR="00BA5730">
              <w:rPr>
                <w:rFonts w:ascii="GT America Regular" w:hAnsi="GT America Regular"/>
              </w:rPr>
              <w:t>77</w:t>
            </w:r>
          </w:p>
        </w:tc>
        <w:tc>
          <w:tcPr>
            <w:tcW w:w="3828" w:type="dxa"/>
          </w:tcPr>
          <w:p w14:paraId="4EF05805" w14:textId="77777777" w:rsidR="007D519B" w:rsidRPr="00D432D8" w:rsidRDefault="007D519B" w:rsidP="00DC62C6">
            <w:pPr>
              <w:rPr>
                <w:rFonts w:ascii="GT America Regular" w:hAnsi="GT America Regular"/>
              </w:rPr>
            </w:pPr>
            <w:r w:rsidRPr="00D432D8">
              <w:rPr>
                <w:rFonts w:ascii="GT America Regular" w:hAnsi="GT America Regular"/>
              </w:rPr>
              <w:t>Security Supervision</w:t>
            </w:r>
          </w:p>
        </w:tc>
        <w:tc>
          <w:tcPr>
            <w:tcW w:w="3828" w:type="dxa"/>
          </w:tcPr>
          <w:p w14:paraId="04BBE184" w14:textId="366DFFD9" w:rsidR="007D519B" w:rsidRPr="00D432D8" w:rsidRDefault="0037780E" w:rsidP="00DC62C6">
            <w:pPr>
              <w:rPr>
                <w:rFonts w:ascii="GT America Regular" w:hAnsi="GT America Regular"/>
              </w:rPr>
            </w:pPr>
            <w:r w:rsidRPr="0037780E">
              <w:rPr>
                <w:rFonts w:ascii="GT America Regular" w:hAnsi="GT America Regular"/>
              </w:rPr>
              <w:t>CPP40719 Certificate IV in Security Management</w:t>
            </w:r>
          </w:p>
        </w:tc>
      </w:tr>
      <w:tr w:rsidR="007D519B" w:rsidRPr="00D432D8" w14:paraId="40254449" w14:textId="719D2E4B" w:rsidTr="007D519B">
        <w:tc>
          <w:tcPr>
            <w:tcW w:w="1696" w:type="dxa"/>
          </w:tcPr>
          <w:p w14:paraId="0A2B8CAB" w14:textId="1367E32A" w:rsidR="007D519B" w:rsidRPr="00D432D8" w:rsidRDefault="00E229E8" w:rsidP="009C0491">
            <w:pPr>
              <w:rPr>
                <w:rFonts w:ascii="GT America Regular" w:hAnsi="GT America Regular"/>
                <w:b/>
                <w:bCs/>
              </w:rPr>
            </w:pPr>
            <w:r w:rsidRPr="00E229E8">
              <w:rPr>
                <w:rFonts w:ascii="GT America Regular" w:hAnsi="GT America Regular"/>
              </w:rPr>
              <w:t>CPPSS00078</w:t>
            </w:r>
          </w:p>
        </w:tc>
        <w:tc>
          <w:tcPr>
            <w:tcW w:w="3828" w:type="dxa"/>
          </w:tcPr>
          <w:p w14:paraId="43C037B0" w14:textId="77777777" w:rsidR="007D519B" w:rsidRPr="00D432D8" w:rsidRDefault="007D519B" w:rsidP="00DC62C6">
            <w:pPr>
              <w:rPr>
                <w:rFonts w:ascii="GT America Regular" w:hAnsi="GT America Regular"/>
              </w:rPr>
            </w:pPr>
            <w:r w:rsidRPr="00D432D8">
              <w:rPr>
                <w:rFonts w:ascii="GT America Regular" w:hAnsi="GT America Regular"/>
              </w:rPr>
              <w:t>Security Business Management</w:t>
            </w:r>
          </w:p>
        </w:tc>
        <w:tc>
          <w:tcPr>
            <w:tcW w:w="3828" w:type="dxa"/>
          </w:tcPr>
          <w:p w14:paraId="3605D52E" w14:textId="70FC8B69" w:rsidR="007D519B" w:rsidRPr="00D432D8" w:rsidRDefault="006846ED" w:rsidP="00DC62C6">
            <w:pPr>
              <w:rPr>
                <w:rFonts w:ascii="GT America Regular" w:hAnsi="GT America Regular"/>
              </w:rPr>
            </w:pPr>
            <w:r w:rsidRPr="006846ED">
              <w:rPr>
                <w:rFonts w:ascii="GT America Regular" w:hAnsi="GT America Regular"/>
              </w:rPr>
              <w:t>CPP40719 Certificate IV in Security Management</w:t>
            </w:r>
          </w:p>
        </w:tc>
      </w:tr>
    </w:tbl>
    <w:p w14:paraId="3605375E" w14:textId="77777777" w:rsidR="0089713A" w:rsidRPr="00D432D8" w:rsidRDefault="0089713A">
      <w:pPr>
        <w:rPr>
          <w:rFonts w:ascii="GT America Regular" w:hAnsi="GT America Regular"/>
        </w:rPr>
        <w:sectPr w:rsidR="0089713A" w:rsidRPr="00D432D8" w:rsidSect="00075949">
          <w:pgSz w:w="11907" w:h="16839" w:code="9"/>
          <w:pgMar w:top="1440" w:right="1440" w:bottom="1440" w:left="1440" w:header="709" w:footer="709" w:gutter="0"/>
          <w:cols w:space="708"/>
          <w:docGrid w:linePitch="360"/>
        </w:sectPr>
      </w:pPr>
    </w:p>
    <w:p w14:paraId="0129DA48" w14:textId="77777777" w:rsidR="0089713A" w:rsidRPr="00D432D8" w:rsidRDefault="0089713A" w:rsidP="008E2C60">
      <w:pPr>
        <w:pStyle w:val="Heading4"/>
        <w:rPr>
          <w:rFonts w:ascii="GT America Regular" w:hAnsi="GT America Regular"/>
        </w:rPr>
      </w:pPr>
      <w:bookmarkStart w:id="62" w:name="_Toc89339251"/>
      <w:r w:rsidRPr="00D432D8">
        <w:rPr>
          <w:rFonts w:ascii="GT America Regular" w:hAnsi="GT America Regular"/>
        </w:rPr>
        <w:lastRenderedPageBreak/>
        <w:t>Imported units of competency</w:t>
      </w:r>
      <w:bookmarkEnd w:id="62"/>
      <w:r w:rsidRPr="00D432D8">
        <w:rPr>
          <w:rFonts w:ascii="GT America Regular" w:hAnsi="GT America Regular"/>
        </w:rPr>
        <w:t xml:space="preserve"> </w:t>
      </w:r>
    </w:p>
    <w:p w14:paraId="79E41C24" w14:textId="77777777" w:rsidR="002E292A" w:rsidRPr="00D432D8" w:rsidRDefault="002E292A" w:rsidP="002E292A">
      <w:pPr>
        <w:pStyle w:val="BodyText"/>
        <w:rPr>
          <w:rFonts w:ascii="GT America Regular" w:hAnsi="GT America Regular"/>
        </w:rPr>
      </w:pPr>
    </w:p>
    <w:tbl>
      <w:tblPr>
        <w:tblStyle w:val="TableGrid"/>
        <w:tblW w:w="9072" w:type="dxa"/>
        <w:tblLayout w:type="fixed"/>
        <w:tblLook w:val="0600" w:firstRow="0" w:lastRow="0" w:firstColumn="0" w:lastColumn="0" w:noHBand="1" w:noVBand="1"/>
      </w:tblPr>
      <w:tblGrid>
        <w:gridCol w:w="1838"/>
        <w:gridCol w:w="3827"/>
        <w:gridCol w:w="3407"/>
      </w:tblGrid>
      <w:tr w:rsidR="00775BE3" w:rsidRPr="00C31623" w14:paraId="7CABDA2B" w14:textId="77777777" w:rsidTr="00315EF0">
        <w:trPr>
          <w:tblHeader/>
        </w:trPr>
        <w:tc>
          <w:tcPr>
            <w:tcW w:w="1838" w:type="dxa"/>
          </w:tcPr>
          <w:p w14:paraId="77A30683" w14:textId="77777777" w:rsidR="00775BE3" w:rsidRPr="00C31623" w:rsidRDefault="00775BE3" w:rsidP="00036844">
            <w:pPr>
              <w:pStyle w:val="BodyText3b3a"/>
              <w:rPr>
                <w:rFonts w:ascii="GT America Regular" w:hAnsi="GT America Regular"/>
                <w:b/>
              </w:rPr>
            </w:pPr>
            <w:r w:rsidRPr="00C31623">
              <w:rPr>
                <w:rFonts w:ascii="GT America Regular" w:hAnsi="GT America Regular"/>
                <w:b/>
              </w:rPr>
              <w:t>Imported unit code</w:t>
            </w:r>
          </w:p>
        </w:tc>
        <w:tc>
          <w:tcPr>
            <w:tcW w:w="3827" w:type="dxa"/>
          </w:tcPr>
          <w:p w14:paraId="443DC8D3" w14:textId="77777777" w:rsidR="00775BE3" w:rsidRPr="00C31623" w:rsidRDefault="00775BE3" w:rsidP="00036844">
            <w:pPr>
              <w:pStyle w:val="BodyText3b3a"/>
              <w:rPr>
                <w:rFonts w:ascii="GT America Regular" w:hAnsi="GT America Regular"/>
                <w:b/>
              </w:rPr>
            </w:pPr>
            <w:r w:rsidRPr="00C31623">
              <w:rPr>
                <w:rFonts w:ascii="GT America Regular" w:hAnsi="GT America Regular"/>
                <w:b/>
              </w:rPr>
              <w:t>Imported unit title</w:t>
            </w:r>
          </w:p>
        </w:tc>
        <w:tc>
          <w:tcPr>
            <w:tcW w:w="3407" w:type="dxa"/>
          </w:tcPr>
          <w:p w14:paraId="114E1C99" w14:textId="77777777" w:rsidR="00775BE3" w:rsidRPr="00C31623" w:rsidRDefault="00775BE3" w:rsidP="00036844">
            <w:pPr>
              <w:pStyle w:val="BodyText3b3a"/>
              <w:rPr>
                <w:rFonts w:ascii="GT America Regular" w:hAnsi="GT America Regular"/>
                <w:b/>
              </w:rPr>
            </w:pPr>
            <w:r w:rsidRPr="00C31623">
              <w:rPr>
                <w:rFonts w:ascii="GT America Regular" w:hAnsi="GT America Regular"/>
                <w:b/>
              </w:rPr>
              <w:t>Training Package</w:t>
            </w:r>
          </w:p>
        </w:tc>
      </w:tr>
    </w:tbl>
    <w:tbl>
      <w:tblPr>
        <w:tblStyle w:val="TableGrid"/>
        <w:tblW w:w="9072" w:type="dxa"/>
        <w:tblLook w:val="04A0" w:firstRow="1" w:lastRow="0" w:firstColumn="1" w:lastColumn="0" w:noHBand="0" w:noVBand="1"/>
      </w:tblPr>
      <w:tblGrid>
        <w:gridCol w:w="1838"/>
        <w:gridCol w:w="3827"/>
        <w:gridCol w:w="3407"/>
      </w:tblGrid>
      <w:tr w:rsidR="00C31623" w:rsidRPr="00C31623" w14:paraId="478BC3CD" w14:textId="77777777" w:rsidTr="00C31623">
        <w:trPr>
          <w:trHeight w:val="300"/>
        </w:trPr>
        <w:tc>
          <w:tcPr>
            <w:tcW w:w="1838" w:type="dxa"/>
            <w:noWrap/>
            <w:hideMark/>
          </w:tcPr>
          <w:p w14:paraId="3D2A093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AHCCHM304</w:t>
            </w:r>
          </w:p>
        </w:tc>
        <w:tc>
          <w:tcPr>
            <w:tcW w:w="3827" w:type="dxa"/>
            <w:noWrap/>
            <w:hideMark/>
          </w:tcPr>
          <w:p w14:paraId="10AFE01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Transport and store chemicals</w:t>
            </w:r>
          </w:p>
        </w:tc>
        <w:tc>
          <w:tcPr>
            <w:tcW w:w="3407" w:type="dxa"/>
            <w:noWrap/>
            <w:hideMark/>
          </w:tcPr>
          <w:p w14:paraId="4633AD4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279AF796" w14:textId="77777777" w:rsidTr="00C31623">
        <w:trPr>
          <w:trHeight w:val="300"/>
        </w:trPr>
        <w:tc>
          <w:tcPr>
            <w:tcW w:w="1838" w:type="dxa"/>
            <w:noWrap/>
            <w:hideMark/>
          </w:tcPr>
          <w:p w14:paraId="57E37A1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AHCCHM307</w:t>
            </w:r>
          </w:p>
        </w:tc>
        <w:tc>
          <w:tcPr>
            <w:tcW w:w="3827" w:type="dxa"/>
            <w:noWrap/>
            <w:hideMark/>
          </w:tcPr>
          <w:p w14:paraId="4CCFD6C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and apply chemicals to control pest, weeds and diseases</w:t>
            </w:r>
          </w:p>
        </w:tc>
        <w:tc>
          <w:tcPr>
            <w:tcW w:w="3407" w:type="dxa"/>
            <w:noWrap/>
            <w:hideMark/>
          </w:tcPr>
          <w:p w14:paraId="5C6EF43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62D48F8F" w14:textId="77777777" w:rsidTr="00C31623">
        <w:trPr>
          <w:trHeight w:val="300"/>
        </w:trPr>
        <w:tc>
          <w:tcPr>
            <w:tcW w:w="1838" w:type="dxa"/>
            <w:noWrap/>
            <w:hideMark/>
          </w:tcPr>
          <w:p w14:paraId="7F18EBA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AHCCHM404</w:t>
            </w:r>
          </w:p>
        </w:tc>
        <w:tc>
          <w:tcPr>
            <w:tcW w:w="3827" w:type="dxa"/>
            <w:noWrap/>
            <w:hideMark/>
          </w:tcPr>
          <w:p w14:paraId="7A15BF1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procedures to minimise risks in the use of chemicals</w:t>
            </w:r>
          </w:p>
        </w:tc>
        <w:tc>
          <w:tcPr>
            <w:tcW w:w="3407" w:type="dxa"/>
            <w:noWrap/>
            <w:hideMark/>
          </w:tcPr>
          <w:p w14:paraId="2F5173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5081802A" w14:textId="77777777" w:rsidTr="00C31623">
        <w:trPr>
          <w:trHeight w:val="300"/>
        </w:trPr>
        <w:tc>
          <w:tcPr>
            <w:tcW w:w="1838" w:type="dxa"/>
            <w:noWrap/>
            <w:hideMark/>
          </w:tcPr>
          <w:p w14:paraId="0F94461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AHCCHM405</w:t>
            </w:r>
          </w:p>
        </w:tc>
        <w:tc>
          <w:tcPr>
            <w:tcW w:w="3827" w:type="dxa"/>
            <w:noWrap/>
            <w:hideMark/>
          </w:tcPr>
          <w:p w14:paraId="4652358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and implement a chemical use program</w:t>
            </w:r>
          </w:p>
        </w:tc>
        <w:tc>
          <w:tcPr>
            <w:tcW w:w="3407" w:type="dxa"/>
            <w:noWrap/>
            <w:hideMark/>
          </w:tcPr>
          <w:p w14:paraId="5ADC4CF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647C555D" w14:textId="77777777" w:rsidTr="00C31623">
        <w:trPr>
          <w:trHeight w:val="300"/>
        </w:trPr>
        <w:tc>
          <w:tcPr>
            <w:tcW w:w="1838" w:type="dxa"/>
            <w:noWrap/>
            <w:hideMark/>
          </w:tcPr>
          <w:p w14:paraId="131E9C5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AHCCOM301</w:t>
            </w:r>
          </w:p>
        </w:tc>
        <w:tc>
          <w:tcPr>
            <w:tcW w:w="3827" w:type="dxa"/>
            <w:noWrap/>
            <w:hideMark/>
          </w:tcPr>
          <w:p w14:paraId="186030E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compost processing plant, machinery and equipment</w:t>
            </w:r>
          </w:p>
        </w:tc>
        <w:tc>
          <w:tcPr>
            <w:tcW w:w="3407" w:type="dxa"/>
            <w:noWrap/>
            <w:hideMark/>
          </w:tcPr>
          <w:p w14:paraId="3D403D4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1FBC6775" w14:textId="77777777" w:rsidTr="00C31623">
        <w:trPr>
          <w:trHeight w:val="300"/>
        </w:trPr>
        <w:tc>
          <w:tcPr>
            <w:tcW w:w="1838" w:type="dxa"/>
            <w:noWrap/>
            <w:hideMark/>
          </w:tcPr>
          <w:p w14:paraId="10E3B8F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AHCCOM302</w:t>
            </w:r>
          </w:p>
        </w:tc>
        <w:tc>
          <w:tcPr>
            <w:tcW w:w="3827" w:type="dxa"/>
            <w:noWrap/>
            <w:hideMark/>
          </w:tcPr>
          <w:p w14:paraId="0B3A951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Dispatch materials and composted product</w:t>
            </w:r>
          </w:p>
        </w:tc>
        <w:tc>
          <w:tcPr>
            <w:tcW w:w="3407" w:type="dxa"/>
            <w:noWrap/>
            <w:hideMark/>
          </w:tcPr>
          <w:p w14:paraId="6176A59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6EF690D7" w14:textId="77777777" w:rsidTr="00C31623">
        <w:trPr>
          <w:trHeight w:val="300"/>
        </w:trPr>
        <w:tc>
          <w:tcPr>
            <w:tcW w:w="1838" w:type="dxa"/>
            <w:noWrap/>
            <w:hideMark/>
          </w:tcPr>
          <w:p w14:paraId="19D9AAC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AHCECR307</w:t>
            </w:r>
          </w:p>
        </w:tc>
        <w:tc>
          <w:tcPr>
            <w:tcW w:w="3827" w:type="dxa"/>
            <w:noWrap/>
            <w:hideMark/>
          </w:tcPr>
          <w:p w14:paraId="4E7A564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Read and interpret maps</w:t>
            </w:r>
          </w:p>
        </w:tc>
        <w:tc>
          <w:tcPr>
            <w:tcW w:w="3407" w:type="dxa"/>
            <w:noWrap/>
            <w:hideMark/>
          </w:tcPr>
          <w:p w14:paraId="464C0F5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247E9BDB" w14:textId="77777777" w:rsidTr="00C31623">
        <w:trPr>
          <w:trHeight w:val="300"/>
        </w:trPr>
        <w:tc>
          <w:tcPr>
            <w:tcW w:w="1838" w:type="dxa"/>
            <w:noWrap/>
            <w:hideMark/>
          </w:tcPr>
          <w:p w14:paraId="041F867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AHCLPW410</w:t>
            </w:r>
          </w:p>
        </w:tc>
        <w:tc>
          <w:tcPr>
            <w:tcW w:w="3827" w:type="dxa"/>
            <w:noWrap/>
            <w:hideMark/>
          </w:tcPr>
          <w:p w14:paraId="487533C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Produce maps for land management purposes</w:t>
            </w:r>
          </w:p>
        </w:tc>
        <w:tc>
          <w:tcPr>
            <w:tcW w:w="3407" w:type="dxa"/>
            <w:noWrap/>
            <w:hideMark/>
          </w:tcPr>
          <w:p w14:paraId="534F4E6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5BB85A1E" w14:textId="77777777" w:rsidTr="00C31623">
        <w:trPr>
          <w:trHeight w:val="300"/>
        </w:trPr>
        <w:tc>
          <w:tcPr>
            <w:tcW w:w="1838" w:type="dxa"/>
            <w:noWrap/>
            <w:hideMark/>
          </w:tcPr>
          <w:p w14:paraId="282DF86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AHCPHT307</w:t>
            </w:r>
          </w:p>
        </w:tc>
        <w:tc>
          <w:tcPr>
            <w:tcW w:w="3827" w:type="dxa"/>
            <w:noWrap/>
            <w:hideMark/>
          </w:tcPr>
          <w:p w14:paraId="069E503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raw materials and compost feedstock</w:t>
            </w:r>
          </w:p>
        </w:tc>
        <w:tc>
          <w:tcPr>
            <w:tcW w:w="3407" w:type="dxa"/>
            <w:noWrap/>
            <w:hideMark/>
          </w:tcPr>
          <w:p w14:paraId="027849E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32C4F149" w14:textId="77777777" w:rsidTr="00C31623">
        <w:trPr>
          <w:trHeight w:val="300"/>
        </w:trPr>
        <w:tc>
          <w:tcPr>
            <w:tcW w:w="1838" w:type="dxa"/>
            <w:noWrap/>
            <w:hideMark/>
          </w:tcPr>
          <w:p w14:paraId="4A660F0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AHCPHT308</w:t>
            </w:r>
          </w:p>
        </w:tc>
        <w:tc>
          <w:tcPr>
            <w:tcW w:w="3827" w:type="dxa"/>
            <w:noWrap/>
            <w:hideMark/>
          </w:tcPr>
          <w:p w14:paraId="485AB5F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value added compost-based products</w:t>
            </w:r>
          </w:p>
        </w:tc>
        <w:tc>
          <w:tcPr>
            <w:tcW w:w="3407" w:type="dxa"/>
            <w:noWrap/>
            <w:hideMark/>
          </w:tcPr>
          <w:p w14:paraId="5B03905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657F51F1" w14:textId="77777777" w:rsidTr="00C31623">
        <w:trPr>
          <w:trHeight w:val="300"/>
        </w:trPr>
        <w:tc>
          <w:tcPr>
            <w:tcW w:w="1838" w:type="dxa"/>
            <w:noWrap/>
            <w:hideMark/>
          </w:tcPr>
          <w:p w14:paraId="4869404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AHCPMG307</w:t>
            </w:r>
          </w:p>
        </w:tc>
        <w:tc>
          <w:tcPr>
            <w:tcW w:w="3827" w:type="dxa"/>
            <w:noWrap/>
            <w:hideMark/>
          </w:tcPr>
          <w:p w14:paraId="08D3DDE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animal trapping techniques</w:t>
            </w:r>
          </w:p>
        </w:tc>
        <w:tc>
          <w:tcPr>
            <w:tcW w:w="3407" w:type="dxa"/>
            <w:noWrap/>
            <w:hideMark/>
          </w:tcPr>
          <w:p w14:paraId="42F5A9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67ADAFA3" w14:textId="77777777" w:rsidTr="00C31623">
        <w:trPr>
          <w:trHeight w:val="300"/>
        </w:trPr>
        <w:tc>
          <w:tcPr>
            <w:tcW w:w="1838" w:type="dxa"/>
            <w:noWrap/>
            <w:hideMark/>
          </w:tcPr>
          <w:p w14:paraId="607787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AHCPMG312</w:t>
            </w:r>
          </w:p>
        </w:tc>
        <w:tc>
          <w:tcPr>
            <w:tcW w:w="3827" w:type="dxa"/>
            <w:noWrap/>
            <w:hideMark/>
          </w:tcPr>
          <w:p w14:paraId="6488E5F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poison baits for vertebrate pest control in rural and environmental landscapes</w:t>
            </w:r>
          </w:p>
        </w:tc>
        <w:tc>
          <w:tcPr>
            <w:tcW w:w="3407" w:type="dxa"/>
            <w:noWrap/>
            <w:hideMark/>
          </w:tcPr>
          <w:p w14:paraId="72EC20A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5E1FB1ED" w14:textId="77777777" w:rsidTr="00C31623">
        <w:trPr>
          <w:trHeight w:val="300"/>
        </w:trPr>
        <w:tc>
          <w:tcPr>
            <w:tcW w:w="1838" w:type="dxa"/>
            <w:noWrap/>
            <w:hideMark/>
          </w:tcPr>
          <w:p w14:paraId="0D37DB8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AHCPMG409</w:t>
            </w:r>
          </w:p>
        </w:tc>
        <w:tc>
          <w:tcPr>
            <w:tcW w:w="3827" w:type="dxa"/>
            <w:noWrap/>
            <w:hideMark/>
          </w:tcPr>
          <w:p w14:paraId="32EE9A2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a pest management plan</w:t>
            </w:r>
          </w:p>
        </w:tc>
        <w:tc>
          <w:tcPr>
            <w:tcW w:w="3407" w:type="dxa"/>
            <w:noWrap/>
            <w:hideMark/>
          </w:tcPr>
          <w:p w14:paraId="069D5DA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4E08F084" w14:textId="77777777" w:rsidTr="00C31623">
        <w:trPr>
          <w:trHeight w:val="300"/>
        </w:trPr>
        <w:tc>
          <w:tcPr>
            <w:tcW w:w="1838" w:type="dxa"/>
            <w:noWrap/>
            <w:hideMark/>
          </w:tcPr>
          <w:p w14:paraId="00F9C98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AHCPMG413</w:t>
            </w:r>
          </w:p>
        </w:tc>
        <w:tc>
          <w:tcPr>
            <w:tcW w:w="3827" w:type="dxa"/>
            <w:noWrap/>
            <w:hideMark/>
          </w:tcPr>
          <w:p w14:paraId="09B4561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Define the pest problem</w:t>
            </w:r>
          </w:p>
        </w:tc>
        <w:tc>
          <w:tcPr>
            <w:tcW w:w="3407" w:type="dxa"/>
            <w:noWrap/>
            <w:hideMark/>
          </w:tcPr>
          <w:p w14:paraId="6657B6B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3AF1D6C2" w14:textId="77777777" w:rsidTr="00C31623">
        <w:trPr>
          <w:trHeight w:val="300"/>
        </w:trPr>
        <w:tc>
          <w:tcPr>
            <w:tcW w:w="1838" w:type="dxa"/>
            <w:noWrap/>
            <w:hideMark/>
          </w:tcPr>
          <w:p w14:paraId="47FFE74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AHCSAW302</w:t>
            </w:r>
          </w:p>
        </w:tc>
        <w:tc>
          <w:tcPr>
            <w:tcW w:w="3827" w:type="dxa"/>
            <w:noWrap/>
            <w:hideMark/>
          </w:tcPr>
          <w:p w14:paraId="3F5925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erosion and sediment control measures</w:t>
            </w:r>
          </w:p>
        </w:tc>
        <w:tc>
          <w:tcPr>
            <w:tcW w:w="3407" w:type="dxa"/>
            <w:noWrap/>
            <w:hideMark/>
          </w:tcPr>
          <w:p w14:paraId="59F8DAE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AHC Agriculture, Horticulture and Conservation and Land Management Training Package</w:t>
            </w:r>
          </w:p>
        </w:tc>
      </w:tr>
      <w:tr w:rsidR="00C31623" w:rsidRPr="00C31623" w14:paraId="42BFC4DC" w14:textId="77777777" w:rsidTr="00C31623">
        <w:trPr>
          <w:trHeight w:val="300"/>
        </w:trPr>
        <w:tc>
          <w:tcPr>
            <w:tcW w:w="1838" w:type="dxa"/>
            <w:noWrap/>
            <w:hideMark/>
          </w:tcPr>
          <w:p w14:paraId="6AC8B55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AVIY3075</w:t>
            </w:r>
          </w:p>
        </w:tc>
        <w:tc>
          <w:tcPr>
            <w:tcW w:w="3827" w:type="dxa"/>
            <w:noWrap/>
            <w:hideMark/>
          </w:tcPr>
          <w:p w14:paraId="30E1441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Control remote pilot aircraft systems in normal flight</w:t>
            </w:r>
          </w:p>
        </w:tc>
        <w:tc>
          <w:tcPr>
            <w:tcW w:w="3407" w:type="dxa"/>
            <w:noWrap/>
            <w:hideMark/>
          </w:tcPr>
          <w:p w14:paraId="4CFDE17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AVI Aviation Training Package</w:t>
            </w:r>
          </w:p>
        </w:tc>
      </w:tr>
      <w:tr w:rsidR="00C31623" w:rsidRPr="00C31623" w14:paraId="0CDBB3A8" w14:textId="77777777" w:rsidTr="00C31623">
        <w:trPr>
          <w:trHeight w:val="300"/>
        </w:trPr>
        <w:tc>
          <w:tcPr>
            <w:tcW w:w="1838" w:type="dxa"/>
            <w:noWrap/>
            <w:hideMark/>
          </w:tcPr>
          <w:p w14:paraId="51F006F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BSBAUD411</w:t>
            </w:r>
          </w:p>
        </w:tc>
        <w:tc>
          <w:tcPr>
            <w:tcW w:w="3827" w:type="dxa"/>
            <w:noWrap/>
            <w:hideMark/>
          </w:tcPr>
          <w:p w14:paraId="0047D97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Participate in quality audits</w:t>
            </w:r>
          </w:p>
        </w:tc>
        <w:tc>
          <w:tcPr>
            <w:tcW w:w="3407" w:type="dxa"/>
            <w:noWrap/>
            <w:hideMark/>
          </w:tcPr>
          <w:p w14:paraId="5F6DA83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B1EC92D" w14:textId="77777777" w:rsidTr="00C31623">
        <w:trPr>
          <w:trHeight w:val="300"/>
        </w:trPr>
        <w:tc>
          <w:tcPr>
            <w:tcW w:w="1838" w:type="dxa"/>
            <w:noWrap/>
            <w:hideMark/>
          </w:tcPr>
          <w:p w14:paraId="6387FC2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BSBAUD412</w:t>
            </w:r>
          </w:p>
        </w:tc>
        <w:tc>
          <w:tcPr>
            <w:tcW w:w="3827" w:type="dxa"/>
            <w:noWrap/>
            <w:hideMark/>
          </w:tcPr>
          <w:p w14:paraId="72E2943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within compliance frameworks</w:t>
            </w:r>
          </w:p>
        </w:tc>
        <w:tc>
          <w:tcPr>
            <w:tcW w:w="3407" w:type="dxa"/>
            <w:noWrap/>
            <w:hideMark/>
          </w:tcPr>
          <w:p w14:paraId="795C75C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CA1494E" w14:textId="77777777" w:rsidTr="00C31623">
        <w:trPr>
          <w:trHeight w:val="300"/>
        </w:trPr>
        <w:tc>
          <w:tcPr>
            <w:tcW w:w="1838" w:type="dxa"/>
            <w:noWrap/>
            <w:hideMark/>
          </w:tcPr>
          <w:p w14:paraId="1718AF9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BSBAUD511</w:t>
            </w:r>
          </w:p>
        </w:tc>
        <w:tc>
          <w:tcPr>
            <w:tcW w:w="3827" w:type="dxa"/>
            <w:noWrap/>
            <w:hideMark/>
          </w:tcPr>
          <w:p w14:paraId="29162C5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Initiate quality audits</w:t>
            </w:r>
          </w:p>
        </w:tc>
        <w:tc>
          <w:tcPr>
            <w:tcW w:w="3407" w:type="dxa"/>
            <w:noWrap/>
            <w:hideMark/>
          </w:tcPr>
          <w:p w14:paraId="52B1088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828B871" w14:textId="77777777" w:rsidTr="00C31623">
        <w:trPr>
          <w:trHeight w:val="300"/>
        </w:trPr>
        <w:tc>
          <w:tcPr>
            <w:tcW w:w="1838" w:type="dxa"/>
            <w:noWrap/>
            <w:hideMark/>
          </w:tcPr>
          <w:p w14:paraId="028637D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BSBAUD512</w:t>
            </w:r>
          </w:p>
        </w:tc>
        <w:tc>
          <w:tcPr>
            <w:tcW w:w="3827" w:type="dxa"/>
            <w:noWrap/>
            <w:hideMark/>
          </w:tcPr>
          <w:p w14:paraId="7219DCF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quality audits</w:t>
            </w:r>
          </w:p>
        </w:tc>
        <w:tc>
          <w:tcPr>
            <w:tcW w:w="3407" w:type="dxa"/>
            <w:noWrap/>
            <w:hideMark/>
          </w:tcPr>
          <w:p w14:paraId="653E0A9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F0D962C" w14:textId="77777777" w:rsidTr="00C31623">
        <w:trPr>
          <w:trHeight w:val="300"/>
        </w:trPr>
        <w:tc>
          <w:tcPr>
            <w:tcW w:w="1838" w:type="dxa"/>
            <w:noWrap/>
            <w:hideMark/>
          </w:tcPr>
          <w:p w14:paraId="6D38975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BSBAUD513</w:t>
            </w:r>
          </w:p>
        </w:tc>
        <w:tc>
          <w:tcPr>
            <w:tcW w:w="3827" w:type="dxa"/>
            <w:noWrap/>
            <w:hideMark/>
          </w:tcPr>
          <w:p w14:paraId="2F140CE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Report on quality audits</w:t>
            </w:r>
          </w:p>
        </w:tc>
        <w:tc>
          <w:tcPr>
            <w:tcW w:w="3407" w:type="dxa"/>
            <w:noWrap/>
            <w:hideMark/>
          </w:tcPr>
          <w:p w14:paraId="2F40ABD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ADB35C8" w14:textId="77777777" w:rsidTr="00C31623">
        <w:trPr>
          <w:trHeight w:val="300"/>
        </w:trPr>
        <w:tc>
          <w:tcPr>
            <w:tcW w:w="1838" w:type="dxa"/>
            <w:noWrap/>
            <w:hideMark/>
          </w:tcPr>
          <w:p w14:paraId="2746F6D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BSBCMM211</w:t>
            </w:r>
          </w:p>
        </w:tc>
        <w:tc>
          <w:tcPr>
            <w:tcW w:w="3827" w:type="dxa"/>
            <w:noWrap/>
            <w:hideMark/>
          </w:tcPr>
          <w:p w14:paraId="6879772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communication skills</w:t>
            </w:r>
          </w:p>
        </w:tc>
        <w:tc>
          <w:tcPr>
            <w:tcW w:w="3407" w:type="dxa"/>
            <w:noWrap/>
            <w:hideMark/>
          </w:tcPr>
          <w:p w14:paraId="16DD82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B057590" w14:textId="77777777" w:rsidTr="00C31623">
        <w:trPr>
          <w:trHeight w:val="300"/>
        </w:trPr>
        <w:tc>
          <w:tcPr>
            <w:tcW w:w="1838" w:type="dxa"/>
            <w:noWrap/>
            <w:hideMark/>
          </w:tcPr>
          <w:p w14:paraId="56AB13A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BSBCMM411</w:t>
            </w:r>
          </w:p>
        </w:tc>
        <w:tc>
          <w:tcPr>
            <w:tcW w:w="3827" w:type="dxa"/>
            <w:noWrap/>
            <w:hideMark/>
          </w:tcPr>
          <w:p w14:paraId="7C1D808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Make presentations</w:t>
            </w:r>
          </w:p>
        </w:tc>
        <w:tc>
          <w:tcPr>
            <w:tcW w:w="3407" w:type="dxa"/>
            <w:noWrap/>
            <w:hideMark/>
          </w:tcPr>
          <w:p w14:paraId="12D9726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296B5E" w:rsidRPr="00C31623" w14:paraId="5513D8D4" w14:textId="77777777" w:rsidTr="00C31623">
        <w:trPr>
          <w:trHeight w:val="300"/>
        </w:trPr>
        <w:tc>
          <w:tcPr>
            <w:tcW w:w="1838" w:type="dxa"/>
            <w:noWrap/>
          </w:tcPr>
          <w:p w14:paraId="75F9B23B" w14:textId="2441FD3D" w:rsidR="00296B5E" w:rsidRPr="00296B5E" w:rsidRDefault="00296B5E" w:rsidP="00296B5E">
            <w:pPr>
              <w:spacing w:before="0" w:after="0"/>
              <w:rPr>
                <w:rFonts w:ascii="GT America Regular" w:eastAsia="Times New Roman" w:hAnsi="GT America Regular" w:cs="Calibri"/>
                <w:color w:val="000000"/>
                <w:highlight w:val="yellow"/>
              </w:rPr>
            </w:pPr>
            <w:r w:rsidRPr="00296B5E">
              <w:rPr>
                <w:highlight w:val="yellow"/>
              </w:rPr>
              <w:t xml:space="preserve">BSBCMM511 </w:t>
            </w:r>
          </w:p>
        </w:tc>
        <w:tc>
          <w:tcPr>
            <w:tcW w:w="3827" w:type="dxa"/>
            <w:noWrap/>
          </w:tcPr>
          <w:p w14:paraId="07377D5E" w14:textId="129CCB94" w:rsidR="00296B5E" w:rsidRPr="00296B5E" w:rsidRDefault="00296B5E" w:rsidP="00296B5E">
            <w:pPr>
              <w:spacing w:before="0" w:after="0"/>
              <w:rPr>
                <w:rFonts w:ascii="GT America Regular" w:eastAsia="Times New Roman" w:hAnsi="GT America Regular" w:cs="Calibri"/>
                <w:color w:val="000000"/>
                <w:highlight w:val="yellow"/>
              </w:rPr>
            </w:pPr>
            <w:r w:rsidRPr="00296B5E">
              <w:rPr>
                <w:highlight w:val="yellow"/>
              </w:rPr>
              <w:t>Communicate with influence</w:t>
            </w:r>
          </w:p>
        </w:tc>
        <w:tc>
          <w:tcPr>
            <w:tcW w:w="3407" w:type="dxa"/>
            <w:noWrap/>
          </w:tcPr>
          <w:p w14:paraId="76D14368" w14:textId="243AAC02" w:rsidR="00296B5E" w:rsidRPr="00296B5E" w:rsidRDefault="00296B5E" w:rsidP="00296B5E">
            <w:pPr>
              <w:spacing w:before="0" w:after="0"/>
              <w:rPr>
                <w:rFonts w:ascii="GT America Regular" w:eastAsia="Times New Roman" w:hAnsi="GT America Regular" w:cs="Calibri"/>
                <w:color w:val="000000"/>
                <w:highlight w:val="yellow"/>
              </w:rPr>
            </w:pPr>
            <w:r w:rsidRPr="00296B5E">
              <w:rPr>
                <w:highlight w:val="yellow"/>
              </w:rPr>
              <w:t xml:space="preserve">BSB Business Services </w:t>
            </w:r>
          </w:p>
        </w:tc>
      </w:tr>
      <w:tr w:rsidR="00C31623" w:rsidRPr="00C31623" w14:paraId="743D2909" w14:textId="77777777" w:rsidTr="00C31623">
        <w:trPr>
          <w:trHeight w:val="300"/>
        </w:trPr>
        <w:tc>
          <w:tcPr>
            <w:tcW w:w="1838" w:type="dxa"/>
            <w:noWrap/>
            <w:hideMark/>
          </w:tcPr>
          <w:p w14:paraId="5B7BE0F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BSBCOM405</w:t>
            </w:r>
          </w:p>
        </w:tc>
        <w:tc>
          <w:tcPr>
            <w:tcW w:w="3827" w:type="dxa"/>
            <w:noWrap/>
            <w:hideMark/>
          </w:tcPr>
          <w:p w14:paraId="3A73354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Promote compliance with legislation</w:t>
            </w:r>
          </w:p>
        </w:tc>
        <w:tc>
          <w:tcPr>
            <w:tcW w:w="3407" w:type="dxa"/>
            <w:noWrap/>
            <w:hideMark/>
          </w:tcPr>
          <w:p w14:paraId="70CFF0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367E43B" w14:textId="77777777" w:rsidTr="00C31623">
        <w:trPr>
          <w:trHeight w:val="300"/>
        </w:trPr>
        <w:tc>
          <w:tcPr>
            <w:tcW w:w="1838" w:type="dxa"/>
            <w:noWrap/>
            <w:hideMark/>
          </w:tcPr>
          <w:p w14:paraId="695C3DD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BSBCUE302</w:t>
            </w:r>
          </w:p>
        </w:tc>
        <w:tc>
          <w:tcPr>
            <w:tcW w:w="3827" w:type="dxa"/>
            <w:noWrap/>
            <w:hideMark/>
          </w:tcPr>
          <w:p w14:paraId="12BE7AB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Deploy customer service field staff</w:t>
            </w:r>
          </w:p>
        </w:tc>
        <w:tc>
          <w:tcPr>
            <w:tcW w:w="3407" w:type="dxa"/>
            <w:noWrap/>
            <w:hideMark/>
          </w:tcPr>
          <w:p w14:paraId="30777FA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5E2DCF9" w14:textId="77777777" w:rsidTr="00C31623">
        <w:trPr>
          <w:trHeight w:val="300"/>
        </w:trPr>
        <w:tc>
          <w:tcPr>
            <w:tcW w:w="1838" w:type="dxa"/>
            <w:noWrap/>
            <w:hideMark/>
          </w:tcPr>
          <w:p w14:paraId="73AB93B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BSBCUE304</w:t>
            </w:r>
          </w:p>
        </w:tc>
        <w:tc>
          <w:tcPr>
            <w:tcW w:w="3827" w:type="dxa"/>
            <w:noWrap/>
            <w:hideMark/>
          </w:tcPr>
          <w:p w14:paraId="184F672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sales solutions to customers</w:t>
            </w:r>
          </w:p>
        </w:tc>
        <w:tc>
          <w:tcPr>
            <w:tcW w:w="3407" w:type="dxa"/>
            <w:noWrap/>
            <w:hideMark/>
          </w:tcPr>
          <w:p w14:paraId="3934B3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D5A5736" w14:textId="77777777" w:rsidTr="00C31623">
        <w:trPr>
          <w:trHeight w:val="300"/>
        </w:trPr>
        <w:tc>
          <w:tcPr>
            <w:tcW w:w="1838" w:type="dxa"/>
            <w:noWrap/>
            <w:hideMark/>
          </w:tcPr>
          <w:p w14:paraId="5B440E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BSBCUE309</w:t>
            </w:r>
          </w:p>
        </w:tc>
        <w:tc>
          <w:tcPr>
            <w:tcW w:w="3827" w:type="dxa"/>
            <w:noWrap/>
            <w:hideMark/>
          </w:tcPr>
          <w:p w14:paraId="5CFE7F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product and service knowledge for customer engagement operation</w:t>
            </w:r>
          </w:p>
        </w:tc>
        <w:tc>
          <w:tcPr>
            <w:tcW w:w="3407" w:type="dxa"/>
            <w:noWrap/>
            <w:hideMark/>
          </w:tcPr>
          <w:p w14:paraId="2A7FA14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DADAD11" w14:textId="77777777" w:rsidTr="00C31623">
        <w:trPr>
          <w:trHeight w:val="300"/>
        </w:trPr>
        <w:tc>
          <w:tcPr>
            <w:tcW w:w="1838" w:type="dxa"/>
            <w:noWrap/>
            <w:hideMark/>
          </w:tcPr>
          <w:p w14:paraId="0DD0A4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BSBCUS402</w:t>
            </w:r>
          </w:p>
        </w:tc>
        <w:tc>
          <w:tcPr>
            <w:tcW w:w="3827" w:type="dxa"/>
            <w:noWrap/>
            <w:hideMark/>
          </w:tcPr>
          <w:p w14:paraId="1846CC9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Address customer needs</w:t>
            </w:r>
          </w:p>
        </w:tc>
        <w:tc>
          <w:tcPr>
            <w:tcW w:w="3407" w:type="dxa"/>
            <w:noWrap/>
            <w:hideMark/>
          </w:tcPr>
          <w:p w14:paraId="6F24466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7021F58" w14:textId="77777777" w:rsidTr="00C31623">
        <w:trPr>
          <w:trHeight w:val="300"/>
        </w:trPr>
        <w:tc>
          <w:tcPr>
            <w:tcW w:w="1838" w:type="dxa"/>
            <w:noWrap/>
            <w:hideMark/>
          </w:tcPr>
          <w:p w14:paraId="6AD5424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BSBESB305</w:t>
            </w:r>
          </w:p>
        </w:tc>
        <w:tc>
          <w:tcPr>
            <w:tcW w:w="3827" w:type="dxa"/>
            <w:noWrap/>
            <w:hideMark/>
          </w:tcPr>
          <w:p w14:paraId="125DC87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Address compliance requirements for new business ventures</w:t>
            </w:r>
          </w:p>
        </w:tc>
        <w:tc>
          <w:tcPr>
            <w:tcW w:w="3407" w:type="dxa"/>
            <w:noWrap/>
            <w:hideMark/>
          </w:tcPr>
          <w:p w14:paraId="32DF2E5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95ED32B" w14:textId="77777777" w:rsidTr="00C31623">
        <w:trPr>
          <w:trHeight w:val="300"/>
        </w:trPr>
        <w:tc>
          <w:tcPr>
            <w:tcW w:w="1838" w:type="dxa"/>
            <w:noWrap/>
            <w:hideMark/>
          </w:tcPr>
          <w:p w14:paraId="677934F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BSBESB401</w:t>
            </w:r>
          </w:p>
        </w:tc>
        <w:tc>
          <w:tcPr>
            <w:tcW w:w="3827" w:type="dxa"/>
            <w:noWrap/>
            <w:hideMark/>
          </w:tcPr>
          <w:p w14:paraId="2FF25BF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Research and develop business plans</w:t>
            </w:r>
          </w:p>
        </w:tc>
        <w:tc>
          <w:tcPr>
            <w:tcW w:w="3407" w:type="dxa"/>
            <w:noWrap/>
            <w:hideMark/>
          </w:tcPr>
          <w:p w14:paraId="7FC0252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D372E3F" w14:textId="77777777" w:rsidTr="00C31623">
        <w:trPr>
          <w:trHeight w:val="300"/>
        </w:trPr>
        <w:tc>
          <w:tcPr>
            <w:tcW w:w="1838" w:type="dxa"/>
            <w:noWrap/>
            <w:hideMark/>
          </w:tcPr>
          <w:p w14:paraId="15D7C58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BSBESB402</w:t>
            </w:r>
          </w:p>
        </w:tc>
        <w:tc>
          <w:tcPr>
            <w:tcW w:w="3827" w:type="dxa"/>
            <w:noWrap/>
            <w:hideMark/>
          </w:tcPr>
          <w:p w14:paraId="11C0B82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Establish legal and risk management requirements of new business ventures</w:t>
            </w:r>
          </w:p>
        </w:tc>
        <w:tc>
          <w:tcPr>
            <w:tcW w:w="3407" w:type="dxa"/>
            <w:noWrap/>
            <w:hideMark/>
          </w:tcPr>
          <w:p w14:paraId="2964DB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CBC3138" w14:textId="77777777" w:rsidTr="00C31623">
        <w:trPr>
          <w:trHeight w:val="300"/>
        </w:trPr>
        <w:tc>
          <w:tcPr>
            <w:tcW w:w="1838" w:type="dxa"/>
            <w:noWrap/>
            <w:hideMark/>
          </w:tcPr>
          <w:p w14:paraId="68F5F5A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BSBESB403</w:t>
            </w:r>
          </w:p>
        </w:tc>
        <w:tc>
          <w:tcPr>
            <w:tcW w:w="3827" w:type="dxa"/>
            <w:noWrap/>
            <w:hideMark/>
          </w:tcPr>
          <w:p w14:paraId="3EDD446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finances for new business ventures</w:t>
            </w:r>
          </w:p>
        </w:tc>
        <w:tc>
          <w:tcPr>
            <w:tcW w:w="3407" w:type="dxa"/>
            <w:noWrap/>
            <w:hideMark/>
          </w:tcPr>
          <w:p w14:paraId="4995391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08E13F0" w14:textId="77777777" w:rsidTr="00C31623">
        <w:trPr>
          <w:trHeight w:val="300"/>
        </w:trPr>
        <w:tc>
          <w:tcPr>
            <w:tcW w:w="1838" w:type="dxa"/>
            <w:noWrap/>
            <w:hideMark/>
          </w:tcPr>
          <w:p w14:paraId="5AB939F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BSBESB404</w:t>
            </w:r>
          </w:p>
        </w:tc>
        <w:tc>
          <w:tcPr>
            <w:tcW w:w="3827" w:type="dxa"/>
            <w:noWrap/>
            <w:hideMark/>
          </w:tcPr>
          <w:p w14:paraId="0EF08B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Market new business ventures</w:t>
            </w:r>
          </w:p>
        </w:tc>
        <w:tc>
          <w:tcPr>
            <w:tcW w:w="3407" w:type="dxa"/>
            <w:noWrap/>
            <w:hideMark/>
          </w:tcPr>
          <w:p w14:paraId="3D16036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55BD96E" w14:textId="77777777" w:rsidTr="00C31623">
        <w:trPr>
          <w:trHeight w:val="300"/>
        </w:trPr>
        <w:tc>
          <w:tcPr>
            <w:tcW w:w="1838" w:type="dxa"/>
            <w:noWrap/>
            <w:hideMark/>
          </w:tcPr>
          <w:p w14:paraId="359F9F8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BSBESB405</w:t>
            </w:r>
          </w:p>
        </w:tc>
        <w:tc>
          <w:tcPr>
            <w:tcW w:w="3827" w:type="dxa"/>
            <w:noWrap/>
            <w:hideMark/>
          </w:tcPr>
          <w:p w14:paraId="47B7C08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compliance for small businesses</w:t>
            </w:r>
          </w:p>
        </w:tc>
        <w:tc>
          <w:tcPr>
            <w:tcW w:w="3407" w:type="dxa"/>
            <w:noWrap/>
            <w:hideMark/>
          </w:tcPr>
          <w:p w14:paraId="6F60F31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CE14738" w14:textId="77777777" w:rsidTr="00C31623">
        <w:trPr>
          <w:trHeight w:val="300"/>
        </w:trPr>
        <w:tc>
          <w:tcPr>
            <w:tcW w:w="1838" w:type="dxa"/>
            <w:noWrap/>
            <w:hideMark/>
          </w:tcPr>
          <w:p w14:paraId="5FB143D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BSBESB406</w:t>
            </w:r>
          </w:p>
        </w:tc>
        <w:tc>
          <w:tcPr>
            <w:tcW w:w="3827" w:type="dxa"/>
            <w:noWrap/>
            <w:hideMark/>
          </w:tcPr>
          <w:p w14:paraId="2E83E10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Establish operational strategies and procedures for new business ventures</w:t>
            </w:r>
          </w:p>
        </w:tc>
        <w:tc>
          <w:tcPr>
            <w:tcW w:w="3407" w:type="dxa"/>
            <w:noWrap/>
            <w:hideMark/>
          </w:tcPr>
          <w:p w14:paraId="145C883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4B64FB2" w14:textId="77777777" w:rsidTr="00C31623">
        <w:trPr>
          <w:trHeight w:val="300"/>
        </w:trPr>
        <w:tc>
          <w:tcPr>
            <w:tcW w:w="1838" w:type="dxa"/>
            <w:noWrap/>
            <w:hideMark/>
          </w:tcPr>
          <w:p w14:paraId="2976088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BSBESB407</w:t>
            </w:r>
          </w:p>
        </w:tc>
        <w:tc>
          <w:tcPr>
            <w:tcW w:w="3827" w:type="dxa"/>
            <w:noWrap/>
            <w:hideMark/>
          </w:tcPr>
          <w:p w14:paraId="303142E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finances for new business ventures</w:t>
            </w:r>
          </w:p>
        </w:tc>
        <w:tc>
          <w:tcPr>
            <w:tcW w:w="3407" w:type="dxa"/>
            <w:noWrap/>
            <w:hideMark/>
          </w:tcPr>
          <w:p w14:paraId="6CE0BCC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BB3AB28" w14:textId="77777777" w:rsidTr="00C31623">
        <w:trPr>
          <w:trHeight w:val="300"/>
        </w:trPr>
        <w:tc>
          <w:tcPr>
            <w:tcW w:w="1838" w:type="dxa"/>
            <w:noWrap/>
            <w:hideMark/>
          </w:tcPr>
          <w:p w14:paraId="611C24D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BSBFIA304</w:t>
            </w:r>
          </w:p>
        </w:tc>
        <w:tc>
          <w:tcPr>
            <w:tcW w:w="3827" w:type="dxa"/>
            <w:noWrap/>
            <w:hideMark/>
          </w:tcPr>
          <w:p w14:paraId="0FBD7F3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a general ledger</w:t>
            </w:r>
          </w:p>
        </w:tc>
        <w:tc>
          <w:tcPr>
            <w:tcW w:w="3407" w:type="dxa"/>
            <w:noWrap/>
            <w:hideMark/>
          </w:tcPr>
          <w:p w14:paraId="73C6C65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3994537" w14:textId="77777777" w:rsidTr="00C31623">
        <w:trPr>
          <w:trHeight w:val="300"/>
        </w:trPr>
        <w:tc>
          <w:tcPr>
            <w:tcW w:w="1838" w:type="dxa"/>
            <w:noWrap/>
            <w:hideMark/>
          </w:tcPr>
          <w:p w14:paraId="26B9F62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BSBFIA412</w:t>
            </w:r>
          </w:p>
        </w:tc>
        <w:tc>
          <w:tcPr>
            <w:tcW w:w="3827" w:type="dxa"/>
            <w:noWrap/>
            <w:hideMark/>
          </w:tcPr>
          <w:p w14:paraId="4725CB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Report on financial activity</w:t>
            </w:r>
          </w:p>
        </w:tc>
        <w:tc>
          <w:tcPr>
            <w:tcW w:w="3407" w:type="dxa"/>
            <w:noWrap/>
            <w:hideMark/>
          </w:tcPr>
          <w:p w14:paraId="0FF34B3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00CFA6E" w14:textId="77777777" w:rsidTr="00C31623">
        <w:trPr>
          <w:trHeight w:val="300"/>
        </w:trPr>
        <w:tc>
          <w:tcPr>
            <w:tcW w:w="1838" w:type="dxa"/>
            <w:noWrap/>
            <w:hideMark/>
          </w:tcPr>
          <w:p w14:paraId="2A01065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BSBFLM306</w:t>
            </w:r>
          </w:p>
        </w:tc>
        <w:tc>
          <w:tcPr>
            <w:tcW w:w="3827" w:type="dxa"/>
            <w:noWrap/>
            <w:hideMark/>
          </w:tcPr>
          <w:p w14:paraId="045D8D7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workplace information and resourcing plans</w:t>
            </w:r>
          </w:p>
        </w:tc>
        <w:tc>
          <w:tcPr>
            <w:tcW w:w="3407" w:type="dxa"/>
            <w:noWrap/>
            <w:hideMark/>
          </w:tcPr>
          <w:p w14:paraId="14085E0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2769C01" w14:textId="77777777" w:rsidTr="00C31623">
        <w:trPr>
          <w:trHeight w:val="300"/>
        </w:trPr>
        <w:tc>
          <w:tcPr>
            <w:tcW w:w="1838" w:type="dxa"/>
            <w:noWrap/>
            <w:hideMark/>
          </w:tcPr>
          <w:p w14:paraId="2CF0226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BSBFLM312</w:t>
            </w:r>
          </w:p>
        </w:tc>
        <w:tc>
          <w:tcPr>
            <w:tcW w:w="3827" w:type="dxa"/>
            <w:noWrap/>
            <w:hideMark/>
          </w:tcPr>
          <w:p w14:paraId="1364BE7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team effectiveness</w:t>
            </w:r>
          </w:p>
        </w:tc>
        <w:tc>
          <w:tcPr>
            <w:tcW w:w="3407" w:type="dxa"/>
            <w:noWrap/>
            <w:hideMark/>
          </w:tcPr>
          <w:p w14:paraId="1AEB5DB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50311C2" w14:textId="77777777" w:rsidTr="00C31623">
        <w:trPr>
          <w:trHeight w:val="300"/>
        </w:trPr>
        <w:tc>
          <w:tcPr>
            <w:tcW w:w="1838" w:type="dxa"/>
            <w:noWrap/>
            <w:hideMark/>
          </w:tcPr>
          <w:p w14:paraId="2B4BB57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BSBHRM412</w:t>
            </w:r>
          </w:p>
        </w:tc>
        <w:tc>
          <w:tcPr>
            <w:tcW w:w="3827" w:type="dxa"/>
            <w:noWrap/>
            <w:hideMark/>
          </w:tcPr>
          <w:p w14:paraId="127E888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Support employee and industrial relations</w:t>
            </w:r>
          </w:p>
        </w:tc>
        <w:tc>
          <w:tcPr>
            <w:tcW w:w="3407" w:type="dxa"/>
            <w:noWrap/>
            <w:hideMark/>
          </w:tcPr>
          <w:p w14:paraId="1B48702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AE11C24" w14:textId="77777777" w:rsidTr="00C31623">
        <w:trPr>
          <w:trHeight w:val="300"/>
        </w:trPr>
        <w:tc>
          <w:tcPr>
            <w:tcW w:w="1838" w:type="dxa"/>
            <w:noWrap/>
            <w:hideMark/>
          </w:tcPr>
          <w:p w14:paraId="21CD22E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BSBHRM413</w:t>
            </w:r>
          </w:p>
        </w:tc>
        <w:tc>
          <w:tcPr>
            <w:tcW w:w="3827" w:type="dxa"/>
            <w:noWrap/>
            <w:hideMark/>
          </w:tcPr>
          <w:p w14:paraId="55C0F98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Support the learning and development of teams and individuals</w:t>
            </w:r>
          </w:p>
        </w:tc>
        <w:tc>
          <w:tcPr>
            <w:tcW w:w="3407" w:type="dxa"/>
            <w:noWrap/>
            <w:hideMark/>
          </w:tcPr>
          <w:p w14:paraId="67322C7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3EF75F4" w14:textId="77777777" w:rsidTr="00C31623">
        <w:trPr>
          <w:trHeight w:val="300"/>
        </w:trPr>
        <w:tc>
          <w:tcPr>
            <w:tcW w:w="1838" w:type="dxa"/>
            <w:noWrap/>
            <w:hideMark/>
          </w:tcPr>
          <w:p w14:paraId="7901400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BSBHRM415</w:t>
            </w:r>
          </w:p>
        </w:tc>
        <w:tc>
          <w:tcPr>
            <w:tcW w:w="3827" w:type="dxa"/>
            <w:noWrap/>
            <w:hideMark/>
          </w:tcPr>
          <w:p w14:paraId="4003550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recruitment and onboarding</w:t>
            </w:r>
          </w:p>
        </w:tc>
        <w:tc>
          <w:tcPr>
            <w:tcW w:w="3407" w:type="dxa"/>
            <w:noWrap/>
            <w:hideMark/>
          </w:tcPr>
          <w:p w14:paraId="5AE165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9529D7C" w14:textId="77777777" w:rsidTr="00C31623">
        <w:trPr>
          <w:trHeight w:val="300"/>
        </w:trPr>
        <w:tc>
          <w:tcPr>
            <w:tcW w:w="1838" w:type="dxa"/>
            <w:noWrap/>
            <w:hideMark/>
          </w:tcPr>
          <w:p w14:paraId="648CC2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BSBHRM522</w:t>
            </w:r>
          </w:p>
        </w:tc>
        <w:tc>
          <w:tcPr>
            <w:tcW w:w="3827" w:type="dxa"/>
            <w:noWrap/>
            <w:hideMark/>
          </w:tcPr>
          <w:p w14:paraId="0705A67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employee and industrial relations</w:t>
            </w:r>
          </w:p>
        </w:tc>
        <w:tc>
          <w:tcPr>
            <w:tcW w:w="3407" w:type="dxa"/>
            <w:noWrap/>
            <w:hideMark/>
          </w:tcPr>
          <w:p w14:paraId="7ED0BF9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9959032" w14:textId="77777777" w:rsidTr="00C31623">
        <w:trPr>
          <w:trHeight w:val="300"/>
        </w:trPr>
        <w:tc>
          <w:tcPr>
            <w:tcW w:w="1838" w:type="dxa"/>
            <w:noWrap/>
            <w:hideMark/>
          </w:tcPr>
          <w:p w14:paraId="6170565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BSBHRM524</w:t>
            </w:r>
          </w:p>
        </w:tc>
        <w:tc>
          <w:tcPr>
            <w:tcW w:w="3827" w:type="dxa"/>
            <w:noWrap/>
            <w:hideMark/>
          </w:tcPr>
          <w:p w14:paraId="2DAC4B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workforce plan implementation</w:t>
            </w:r>
          </w:p>
        </w:tc>
        <w:tc>
          <w:tcPr>
            <w:tcW w:w="3407" w:type="dxa"/>
            <w:noWrap/>
            <w:hideMark/>
          </w:tcPr>
          <w:p w14:paraId="45C8F61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E3A7279" w14:textId="77777777" w:rsidTr="00C31623">
        <w:trPr>
          <w:trHeight w:val="300"/>
        </w:trPr>
        <w:tc>
          <w:tcPr>
            <w:tcW w:w="1838" w:type="dxa"/>
            <w:noWrap/>
            <w:hideMark/>
          </w:tcPr>
          <w:p w14:paraId="09C99EB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BSBHRM528</w:t>
            </w:r>
          </w:p>
        </w:tc>
        <w:tc>
          <w:tcPr>
            <w:tcW w:w="3827" w:type="dxa"/>
            <w:noWrap/>
            <w:hideMark/>
          </w:tcPr>
          <w:p w14:paraId="16DA90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remuneration and employee benefits</w:t>
            </w:r>
          </w:p>
        </w:tc>
        <w:tc>
          <w:tcPr>
            <w:tcW w:w="3407" w:type="dxa"/>
            <w:noWrap/>
            <w:hideMark/>
          </w:tcPr>
          <w:p w14:paraId="59D5E83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E81EBEB" w14:textId="77777777" w:rsidTr="00C31623">
        <w:trPr>
          <w:trHeight w:val="300"/>
        </w:trPr>
        <w:tc>
          <w:tcPr>
            <w:tcW w:w="1838" w:type="dxa"/>
            <w:noWrap/>
            <w:hideMark/>
          </w:tcPr>
          <w:p w14:paraId="23468CC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BSBHRM612</w:t>
            </w:r>
          </w:p>
        </w:tc>
        <w:tc>
          <w:tcPr>
            <w:tcW w:w="3827" w:type="dxa"/>
            <w:noWrap/>
            <w:hideMark/>
          </w:tcPr>
          <w:p w14:paraId="6492D19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the development of employee and industrial relations strategies</w:t>
            </w:r>
          </w:p>
        </w:tc>
        <w:tc>
          <w:tcPr>
            <w:tcW w:w="3407" w:type="dxa"/>
            <w:noWrap/>
            <w:hideMark/>
          </w:tcPr>
          <w:p w14:paraId="6F800D0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058CB84" w14:textId="77777777" w:rsidTr="00C31623">
        <w:trPr>
          <w:trHeight w:val="300"/>
        </w:trPr>
        <w:tc>
          <w:tcPr>
            <w:tcW w:w="1838" w:type="dxa"/>
            <w:noWrap/>
            <w:hideMark/>
          </w:tcPr>
          <w:p w14:paraId="7944466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BSBINN301</w:t>
            </w:r>
          </w:p>
        </w:tc>
        <w:tc>
          <w:tcPr>
            <w:tcW w:w="3827" w:type="dxa"/>
            <w:noWrap/>
            <w:hideMark/>
          </w:tcPr>
          <w:p w14:paraId="4B4DA17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Promote innovation in a team environment</w:t>
            </w:r>
          </w:p>
        </w:tc>
        <w:tc>
          <w:tcPr>
            <w:tcW w:w="3407" w:type="dxa"/>
            <w:noWrap/>
            <w:hideMark/>
          </w:tcPr>
          <w:p w14:paraId="7C37B64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8C3A852" w14:textId="77777777" w:rsidTr="00C31623">
        <w:trPr>
          <w:trHeight w:val="300"/>
        </w:trPr>
        <w:tc>
          <w:tcPr>
            <w:tcW w:w="1838" w:type="dxa"/>
            <w:noWrap/>
            <w:hideMark/>
          </w:tcPr>
          <w:p w14:paraId="6984350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BSBINS302</w:t>
            </w:r>
          </w:p>
        </w:tc>
        <w:tc>
          <w:tcPr>
            <w:tcW w:w="3827" w:type="dxa"/>
            <w:noWrap/>
            <w:hideMark/>
          </w:tcPr>
          <w:p w14:paraId="0FF368F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Organise workplace information</w:t>
            </w:r>
          </w:p>
        </w:tc>
        <w:tc>
          <w:tcPr>
            <w:tcW w:w="3407" w:type="dxa"/>
            <w:noWrap/>
            <w:hideMark/>
          </w:tcPr>
          <w:p w14:paraId="080DE98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51A7600" w14:textId="77777777" w:rsidTr="00C31623">
        <w:trPr>
          <w:trHeight w:val="300"/>
        </w:trPr>
        <w:tc>
          <w:tcPr>
            <w:tcW w:w="1838" w:type="dxa"/>
            <w:noWrap/>
            <w:hideMark/>
          </w:tcPr>
          <w:p w14:paraId="251D1CF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BSBINS309</w:t>
            </w:r>
          </w:p>
        </w:tc>
        <w:tc>
          <w:tcPr>
            <w:tcW w:w="3827" w:type="dxa"/>
            <w:noWrap/>
            <w:hideMark/>
          </w:tcPr>
          <w:p w14:paraId="68EC2A8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business records</w:t>
            </w:r>
          </w:p>
        </w:tc>
        <w:tc>
          <w:tcPr>
            <w:tcW w:w="3407" w:type="dxa"/>
            <w:noWrap/>
            <w:hideMark/>
          </w:tcPr>
          <w:p w14:paraId="472798B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750CB6E" w14:textId="77777777" w:rsidTr="00C31623">
        <w:trPr>
          <w:trHeight w:val="300"/>
        </w:trPr>
        <w:tc>
          <w:tcPr>
            <w:tcW w:w="1838" w:type="dxa"/>
            <w:noWrap/>
            <w:hideMark/>
          </w:tcPr>
          <w:p w14:paraId="732DCFD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BSBINS401</w:t>
            </w:r>
          </w:p>
        </w:tc>
        <w:tc>
          <w:tcPr>
            <w:tcW w:w="3827" w:type="dxa"/>
            <w:noWrap/>
            <w:hideMark/>
          </w:tcPr>
          <w:p w14:paraId="3F8A5B6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Analyse and present research information</w:t>
            </w:r>
          </w:p>
        </w:tc>
        <w:tc>
          <w:tcPr>
            <w:tcW w:w="3407" w:type="dxa"/>
            <w:noWrap/>
            <w:hideMark/>
          </w:tcPr>
          <w:p w14:paraId="39E0FCD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7504840" w14:textId="77777777" w:rsidTr="00C31623">
        <w:trPr>
          <w:trHeight w:val="300"/>
        </w:trPr>
        <w:tc>
          <w:tcPr>
            <w:tcW w:w="1838" w:type="dxa"/>
            <w:noWrap/>
            <w:hideMark/>
          </w:tcPr>
          <w:p w14:paraId="4198F01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BSBINS402</w:t>
            </w:r>
          </w:p>
        </w:tc>
        <w:tc>
          <w:tcPr>
            <w:tcW w:w="3827" w:type="dxa"/>
            <w:noWrap/>
            <w:hideMark/>
          </w:tcPr>
          <w:p w14:paraId="233F4D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workplace information systems</w:t>
            </w:r>
          </w:p>
        </w:tc>
        <w:tc>
          <w:tcPr>
            <w:tcW w:w="3407" w:type="dxa"/>
            <w:noWrap/>
            <w:hideMark/>
          </w:tcPr>
          <w:p w14:paraId="4E8D8C6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86928E8" w14:textId="77777777" w:rsidTr="00C31623">
        <w:trPr>
          <w:trHeight w:val="300"/>
        </w:trPr>
        <w:tc>
          <w:tcPr>
            <w:tcW w:w="1838" w:type="dxa"/>
            <w:noWrap/>
            <w:hideMark/>
          </w:tcPr>
          <w:p w14:paraId="4DF08A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BSBINS512</w:t>
            </w:r>
          </w:p>
        </w:tc>
        <w:tc>
          <w:tcPr>
            <w:tcW w:w="3827" w:type="dxa"/>
            <w:noWrap/>
            <w:hideMark/>
          </w:tcPr>
          <w:p w14:paraId="1FF4B2A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Monitor business records systems</w:t>
            </w:r>
          </w:p>
        </w:tc>
        <w:tc>
          <w:tcPr>
            <w:tcW w:w="3407" w:type="dxa"/>
            <w:noWrap/>
            <w:hideMark/>
          </w:tcPr>
          <w:p w14:paraId="0975D4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A4B1685" w14:textId="77777777" w:rsidTr="00C31623">
        <w:trPr>
          <w:trHeight w:val="300"/>
        </w:trPr>
        <w:tc>
          <w:tcPr>
            <w:tcW w:w="1838" w:type="dxa"/>
            <w:noWrap/>
            <w:hideMark/>
          </w:tcPr>
          <w:p w14:paraId="4552F86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BSBITS411</w:t>
            </w:r>
          </w:p>
        </w:tc>
        <w:tc>
          <w:tcPr>
            <w:tcW w:w="3827" w:type="dxa"/>
            <w:noWrap/>
            <w:hideMark/>
          </w:tcPr>
          <w:p w14:paraId="1B10D3D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and implement digital technology</w:t>
            </w:r>
          </w:p>
        </w:tc>
        <w:tc>
          <w:tcPr>
            <w:tcW w:w="3407" w:type="dxa"/>
            <w:noWrap/>
            <w:hideMark/>
          </w:tcPr>
          <w:p w14:paraId="6F9B0CE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4447442" w14:textId="77777777" w:rsidTr="00C31623">
        <w:trPr>
          <w:trHeight w:val="300"/>
        </w:trPr>
        <w:tc>
          <w:tcPr>
            <w:tcW w:w="1838" w:type="dxa"/>
            <w:noWrap/>
            <w:hideMark/>
          </w:tcPr>
          <w:p w14:paraId="1DABB81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BSBITU309</w:t>
            </w:r>
          </w:p>
        </w:tc>
        <w:tc>
          <w:tcPr>
            <w:tcW w:w="3827" w:type="dxa"/>
            <w:noWrap/>
            <w:hideMark/>
          </w:tcPr>
          <w:p w14:paraId="5FC156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Produce desktop published documents</w:t>
            </w:r>
          </w:p>
        </w:tc>
        <w:tc>
          <w:tcPr>
            <w:tcW w:w="3407" w:type="dxa"/>
            <w:noWrap/>
            <w:hideMark/>
          </w:tcPr>
          <w:p w14:paraId="1720E6D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7AAC925" w14:textId="77777777" w:rsidTr="00C31623">
        <w:trPr>
          <w:trHeight w:val="300"/>
        </w:trPr>
        <w:tc>
          <w:tcPr>
            <w:tcW w:w="1838" w:type="dxa"/>
            <w:noWrap/>
            <w:hideMark/>
          </w:tcPr>
          <w:p w14:paraId="312D03F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BSBLDR301</w:t>
            </w:r>
          </w:p>
        </w:tc>
        <w:tc>
          <w:tcPr>
            <w:tcW w:w="3827" w:type="dxa"/>
            <w:noWrap/>
            <w:hideMark/>
          </w:tcPr>
          <w:p w14:paraId="26FEA5A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Support effective workplace relationships</w:t>
            </w:r>
          </w:p>
        </w:tc>
        <w:tc>
          <w:tcPr>
            <w:tcW w:w="3407" w:type="dxa"/>
            <w:noWrap/>
            <w:hideMark/>
          </w:tcPr>
          <w:p w14:paraId="1224C51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1BA377C" w14:textId="77777777" w:rsidTr="00C31623">
        <w:trPr>
          <w:trHeight w:val="300"/>
        </w:trPr>
        <w:tc>
          <w:tcPr>
            <w:tcW w:w="1838" w:type="dxa"/>
            <w:noWrap/>
            <w:hideMark/>
          </w:tcPr>
          <w:p w14:paraId="5DF361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BSBLDR402</w:t>
            </w:r>
          </w:p>
        </w:tc>
        <w:tc>
          <w:tcPr>
            <w:tcW w:w="3827" w:type="dxa"/>
            <w:noWrap/>
            <w:hideMark/>
          </w:tcPr>
          <w:p w14:paraId="5CF3ACD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effective workplace relationships</w:t>
            </w:r>
          </w:p>
        </w:tc>
        <w:tc>
          <w:tcPr>
            <w:tcW w:w="3407" w:type="dxa"/>
            <w:noWrap/>
            <w:hideMark/>
          </w:tcPr>
          <w:p w14:paraId="0B3A2C1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59F81F9" w14:textId="77777777" w:rsidTr="00C31623">
        <w:trPr>
          <w:trHeight w:val="300"/>
        </w:trPr>
        <w:tc>
          <w:tcPr>
            <w:tcW w:w="1838" w:type="dxa"/>
            <w:noWrap/>
            <w:hideMark/>
          </w:tcPr>
          <w:p w14:paraId="6FEF74A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BSBLDR403</w:t>
            </w:r>
          </w:p>
        </w:tc>
        <w:tc>
          <w:tcPr>
            <w:tcW w:w="3827" w:type="dxa"/>
            <w:noWrap/>
            <w:hideMark/>
          </w:tcPr>
          <w:p w14:paraId="505BE88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team effectiveness</w:t>
            </w:r>
          </w:p>
        </w:tc>
        <w:tc>
          <w:tcPr>
            <w:tcW w:w="3407" w:type="dxa"/>
            <w:noWrap/>
            <w:hideMark/>
          </w:tcPr>
          <w:p w14:paraId="70F3D78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6F7552D" w14:textId="77777777" w:rsidTr="00C31623">
        <w:trPr>
          <w:trHeight w:val="300"/>
        </w:trPr>
        <w:tc>
          <w:tcPr>
            <w:tcW w:w="1838" w:type="dxa"/>
            <w:noWrap/>
            <w:hideMark/>
          </w:tcPr>
          <w:p w14:paraId="634A0F1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BSBLDR404</w:t>
            </w:r>
          </w:p>
        </w:tc>
        <w:tc>
          <w:tcPr>
            <w:tcW w:w="3827" w:type="dxa"/>
            <w:noWrap/>
            <w:hideMark/>
          </w:tcPr>
          <w:p w14:paraId="2B31B2D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a diverse workforce</w:t>
            </w:r>
          </w:p>
        </w:tc>
        <w:tc>
          <w:tcPr>
            <w:tcW w:w="3407" w:type="dxa"/>
            <w:noWrap/>
            <w:hideMark/>
          </w:tcPr>
          <w:p w14:paraId="2CA6682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7A17AA5" w14:textId="77777777" w:rsidTr="00C31623">
        <w:trPr>
          <w:trHeight w:val="300"/>
        </w:trPr>
        <w:tc>
          <w:tcPr>
            <w:tcW w:w="1838" w:type="dxa"/>
            <w:noWrap/>
            <w:hideMark/>
          </w:tcPr>
          <w:p w14:paraId="598B561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BSBLDR413</w:t>
            </w:r>
          </w:p>
        </w:tc>
        <w:tc>
          <w:tcPr>
            <w:tcW w:w="3827" w:type="dxa"/>
            <w:noWrap/>
            <w:hideMark/>
          </w:tcPr>
          <w:p w14:paraId="5173B4A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effective workplace relationships</w:t>
            </w:r>
          </w:p>
        </w:tc>
        <w:tc>
          <w:tcPr>
            <w:tcW w:w="3407" w:type="dxa"/>
            <w:noWrap/>
            <w:hideMark/>
          </w:tcPr>
          <w:p w14:paraId="5EE58EB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C248E12" w14:textId="77777777" w:rsidTr="00C31623">
        <w:trPr>
          <w:trHeight w:val="300"/>
        </w:trPr>
        <w:tc>
          <w:tcPr>
            <w:tcW w:w="1838" w:type="dxa"/>
            <w:noWrap/>
            <w:hideMark/>
          </w:tcPr>
          <w:p w14:paraId="78EAD63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BSBLDR414</w:t>
            </w:r>
          </w:p>
        </w:tc>
        <w:tc>
          <w:tcPr>
            <w:tcW w:w="3827" w:type="dxa"/>
            <w:noWrap/>
            <w:hideMark/>
          </w:tcPr>
          <w:p w14:paraId="6428163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team effectiveness</w:t>
            </w:r>
          </w:p>
        </w:tc>
        <w:tc>
          <w:tcPr>
            <w:tcW w:w="3407" w:type="dxa"/>
            <w:noWrap/>
            <w:hideMark/>
          </w:tcPr>
          <w:p w14:paraId="70E995C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8C6651A" w14:textId="77777777" w:rsidTr="00C31623">
        <w:trPr>
          <w:trHeight w:val="300"/>
        </w:trPr>
        <w:tc>
          <w:tcPr>
            <w:tcW w:w="1838" w:type="dxa"/>
            <w:noWrap/>
            <w:hideMark/>
          </w:tcPr>
          <w:p w14:paraId="316B362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BSBLDR522</w:t>
            </w:r>
          </w:p>
        </w:tc>
        <w:tc>
          <w:tcPr>
            <w:tcW w:w="3827" w:type="dxa"/>
            <w:noWrap/>
            <w:hideMark/>
          </w:tcPr>
          <w:p w14:paraId="790992C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people performance</w:t>
            </w:r>
          </w:p>
        </w:tc>
        <w:tc>
          <w:tcPr>
            <w:tcW w:w="3407" w:type="dxa"/>
            <w:noWrap/>
            <w:hideMark/>
          </w:tcPr>
          <w:p w14:paraId="7F505B2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2ED69A3" w14:textId="77777777" w:rsidTr="00C31623">
        <w:trPr>
          <w:trHeight w:val="300"/>
        </w:trPr>
        <w:tc>
          <w:tcPr>
            <w:tcW w:w="1838" w:type="dxa"/>
            <w:noWrap/>
            <w:hideMark/>
          </w:tcPr>
          <w:p w14:paraId="7E21603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BSBLDR602</w:t>
            </w:r>
          </w:p>
        </w:tc>
        <w:tc>
          <w:tcPr>
            <w:tcW w:w="3827" w:type="dxa"/>
            <w:noWrap/>
            <w:hideMark/>
          </w:tcPr>
          <w:p w14:paraId="61764DD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leadership across the organisation</w:t>
            </w:r>
          </w:p>
        </w:tc>
        <w:tc>
          <w:tcPr>
            <w:tcW w:w="3407" w:type="dxa"/>
            <w:noWrap/>
            <w:hideMark/>
          </w:tcPr>
          <w:p w14:paraId="1296169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ABA5CDA" w14:textId="77777777" w:rsidTr="00C31623">
        <w:trPr>
          <w:trHeight w:val="300"/>
        </w:trPr>
        <w:tc>
          <w:tcPr>
            <w:tcW w:w="1838" w:type="dxa"/>
            <w:noWrap/>
            <w:hideMark/>
          </w:tcPr>
          <w:p w14:paraId="08FA505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BSBMED301</w:t>
            </w:r>
          </w:p>
        </w:tc>
        <w:tc>
          <w:tcPr>
            <w:tcW w:w="3827" w:type="dxa"/>
            <w:noWrap/>
            <w:hideMark/>
          </w:tcPr>
          <w:p w14:paraId="05E8969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Interpret and apply medical terminology appropriately</w:t>
            </w:r>
          </w:p>
        </w:tc>
        <w:tc>
          <w:tcPr>
            <w:tcW w:w="3407" w:type="dxa"/>
            <w:noWrap/>
            <w:hideMark/>
          </w:tcPr>
          <w:p w14:paraId="46E6AE5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62B6F15" w14:textId="77777777" w:rsidTr="00C31623">
        <w:trPr>
          <w:trHeight w:val="300"/>
        </w:trPr>
        <w:tc>
          <w:tcPr>
            <w:tcW w:w="1838" w:type="dxa"/>
            <w:noWrap/>
            <w:hideMark/>
          </w:tcPr>
          <w:p w14:paraId="7A88E19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BSBMGT406</w:t>
            </w:r>
          </w:p>
        </w:tc>
        <w:tc>
          <w:tcPr>
            <w:tcW w:w="3827" w:type="dxa"/>
            <w:noWrap/>
            <w:hideMark/>
          </w:tcPr>
          <w:p w14:paraId="7043929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and monitor continuous improvement</w:t>
            </w:r>
          </w:p>
        </w:tc>
        <w:tc>
          <w:tcPr>
            <w:tcW w:w="3407" w:type="dxa"/>
            <w:noWrap/>
            <w:hideMark/>
          </w:tcPr>
          <w:p w14:paraId="6B5B3C7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2637B4C" w14:textId="77777777" w:rsidTr="00C31623">
        <w:trPr>
          <w:trHeight w:val="300"/>
        </w:trPr>
        <w:tc>
          <w:tcPr>
            <w:tcW w:w="1838" w:type="dxa"/>
            <w:noWrap/>
            <w:hideMark/>
          </w:tcPr>
          <w:p w14:paraId="6B5147F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BSBMKG541</w:t>
            </w:r>
          </w:p>
        </w:tc>
        <w:tc>
          <w:tcPr>
            <w:tcW w:w="3827" w:type="dxa"/>
            <w:noWrap/>
            <w:hideMark/>
          </w:tcPr>
          <w:p w14:paraId="2843295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evaluate marketing opportunities</w:t>
            </w:r>
          </w:p>
        </w:tc>
        <w:tc>
          <w:tcPr>
            <w:tcW w:w="3407" w:type="dxa"/>
            <w:noWrap/>
            <w:hideMark/>
          </w:tcPr>
          <w:p w14:paraId="3396FC8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848EDD4" w14:textId="77777777" w:rsidTr="00C31623">
        <w:trPr>
          <w:trHeight w:val="300"/>
        </w:trPr>
        <w:tc>
          <w:tcPr>
            <w:tcW w:w="1838" w:type="dxa"/>
            <w:noWrap/>
            <w:hideMark/>
          </w:tcPr>
          <w:p w14:paraId="7D7DF6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BSBMKG543</w:t>
            </w:r>
          </w:p>
        </w:tc>
        <w:tc>
          <w:tcPr>
            <w:tcW w:w="3827" w:type="dxa"/>
            <w:noWrap/>
            <w:hideMark/>
          </w:tcPr>
          <w:p w14:paraId="6471779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and interpret market research</w:t>
            </w:r>
          </w:p>
        </w:tc>
        <w:tc>
          <w:tcPr>
            <w:tcW w:w="3407" w:type="dxa"/>
            <w:noWrap/>
            <w:hideMark/>
          </w:tcPr>
          <w:p w14:paraId="70062F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2C7E7B6" w14:textId="77777777" w:rsidTr="00C31623">
        <w:trPr>
          <w:trHeight w:val="300"/>
        </w:trPr>
        <w:tc>
          <w:tcPr>
            <w:tcW w:w="1838" w:type="dxa"/>
            <w:noWrap/>
            <w:hideMark/>
          </w:tcPr>
          <w:p w14:paraId="60D8B6A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BSBMKG552</w:t>
            </w:r>
          </w:p>
        </w:tc>
        <w:tc>
          <w:tcPr>
            <w:tcW w:w="3827" w:type="dxa"/>
            <w:noWrap/>
            <w:hideMark/>
          </w:tcPr>
          <w:p w14:paraId="74E4204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Design and develop marketing communication plans</w:t>
            </w:r>
          </w:p>
        </w:tc>
        <w:tc>
          <w:tcPr>
            <w:tcW w:w="3407" w:type="dxa"/>
            <w:noWrap/>
            <w:hideMark/>
          </w:tcPr>
          <w:p w14:paraId="6EB7F89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5E6302D" w14:textId="77777777" w:rsidTr="00C31623">
        <w:trPr>
          <w:trHeight w:val="300"/>
        </w:trPr>
        <w:tc>
          <w:tcPr>
            <w:tcW w:w="1838" w:type="dxa"/>
            <w:noWrap/>
            <w:hideMark/>
          </w:tcPr>
          <w:p w14:paraId="6A10EF8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BSBOPS201</w:t>
            </w:r>
          </w:p>
        </w:tc>
        <w:tc>
          <w:tcPr>
            <w:tcW w:w="3827" w:type="dxa"/>
            <w:noWrap/>
            <w:hideMark/>
          </w:tcPr>
          <w:p w14:paraId="26C21A0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effectively in business environments</w:t>
            </w:r>
          </w:p>
        </w:tc>
        <w:tc>
          <w:tcPr>
            <w:tcW w:w="3407" w:type="dxa"/>
            <w:noWrap/>
            <w:hideMark/>
          </w:tcPr>
          <w:p w14:paraId="7F6CA44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093013" w:rsidRPr="00C31623" w14:paraId="6FCDCCEC" w14:textId="77777777" w:rsidTr="00C31623">
        <w:trPr>
          <w:trHeight w:val="300"/>
        </w:trPr>
        <w:tc>
          <w:tcPr>
            <w:tcW w:w="1838" w:type="dxa"/>
            <w:noWrap/>
          </w:tcPr>
          <w:p w14:paraId="33D06423" w14:textId="4AA33C88" w:rsidR="00093013" w:rsidRPr="00093013" w:rsidRDefault="00093013" w:rsidP="00093013">
            <w:pPr>
              <w:spacing w:before="0" w:after="0"/>
              <w:rPr>
                <w:rFonts w:ascii="GT America Regular" w:eastAsia="Times New Roman" w:hAnsi="GT America Regular" w:cs="Calibri"/>
                <w:color w:val="000000"/>
                <w:highlight w:val="yellow"/>
              </w:rPr>
            </w:pPr>
            <w:r w:rsidRPr="00093013">
              <w:rPr>
                <w:highlight w:val="yellow"/>
              </w:rPr>
              <w:t>BSBOPS202</w:t>
            </w:r>
          </w:p>
        </w:tc>
        <w:tc>
          <w:tcPr>
            <w:tcW w:w="3827" w:type="dxa"/>
            <w:noWrap/>
          </w:tcPr>
          <w:p w14:paraId="5C9E680F" w14:textId="73560AEA" w:rsidR="00093013" w:rsidRPr="00093013" w:rsidRDefault="00093013" w:rsidP="00093013">
            <w:pPr>
              <w:spacing w:before="0" w:after="0"/>
              <w:rPr>
                <w:rFonts w:ascii="GT America Regular" w:eastAsia="Times New Roman" w:hAnsi="GT America Regular" w:cs="Calibri"/>
                <w:color w:val="000000"/>
                <w:highlight w:val="yellow"/>
              </w:rPr>
            </w:pPr>
            <w:r w:rsidRPr="00093013">
              <w:rPr>
                <w:highlight w:val="yellow"/>
              </w:rPr>
              <w:t>Engage with customers</w:t>
            </w:r>
          </w:p>
        </w:tc>
        <w:tc>
          <w:tcPr>
            <w:tcW w:w="3407" w:type="dxa"/>
            <w:noWrap/>
          </w:tcPr>
          <w:p w14:paraId="440ADD04" w14:textId="46EDA739" w:rsidR="00093013" w:rsidRPr="00093013" w:rsidRDefault="00093013" w:rsidP="00093013">
            <w:pPr>
              <w:spacing w:before="0" w:after="0"/>
              <w:rPr>
                <w:rFonts w:ascii="GT America Regular" w:eastAsia="Times New Roman" w:hAnsi="GT America Regular" w:cs="Calibri"/>
                <w:color w:val="000000"/>
                <w:highlight w:val="yellow"/>
              </w:rPr>
            </w:pPr>
            <w:r w:rsidRPr="00093013">
              <w:rPr>
                <w:highlight w:val="yellow"/>
              </w:rPr>
              <w:t xml:space="preserve">BSB Business Services </w:t>
            </w:r>
          </w:p>
        </w:tc>
      </w:tr>
      <w:tr w:rsidR="00C31623" w:rsidRPr="00C31623" w14:paraId="3D6CD4CC" w14:textId="77777777" w:rsidTr="00C31623">
        <w:trPr>
          <w:trHeight w:val="300"/>
        </w:trPr>
        <w:tc>
          <w:tcPr>
            <w:tcW w:w="1838" w:type="dxa"/>
            <w:noWrap/>
            <w:hideMark/>
          </w:tcPr>
          <w:p w14:paraId="6AD2EAD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BSBOPS203</w:t>
            </w:r>
          </w:p>
        </w:tc>
        <w:tc>
          <w:tcPr>
            <w:tcW w:w="3827" w:type="dxa"/>
            <w:noWrap/>
            <w:hideMark/>
          </w:tcPr>
          <w:p w14:paraId="38871DC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Deliver a service to customers</w:t>
            </w:r>
          </w:p>
        </w:tc>
        <w:tc>
          <w:tcPr>
            <w:tcW w:w="3407" w:type="dxa"/>
            <w:noWrap/>
            <w:hideMark/>
          </w:tcPr>
          <w:p w14:paraId="328F459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B251DF" w:rsidRPr="00C31623" w14:paraId="6A46D019" w14:textId="77777777" w:rsidTr="00C31623">
        <w:trPr>
          <w:trHeight w:val="300"/>
        </w:trPr>
        <w:tc>
          <w:tcPr>
            <w:tcW w:w="1838" w:type="dxa"/>
            <w:noWrap/>
          </w:tcPr>
          <w:p w14:paraId="1E0C1E84" w14:textId="7751BEA6" w:rsidR="00B251DF" w:rsidRPr="00B251DF" w:rsidRDefault="00B251DF" w:rsidP="00B251DF">
            <w:pPr>
              <w:spacing w:before="0" w:after="0"/>
              <w:rPr>
                <w:rFonts w:ascii="GT America Regular" w:eastAsia="Times New Roman" w:hAnsi="GT America Regular" w:cs="Calibri"/>
                <w:color w:val="000000"/>
                <w:highlight w:val="yellow"/>
              </w:rPr>
            </w:pPr>
            <w:r w:rsidRPr="00B251DF">
              <w:rPr>
                <w:highlight w:val="yellow"/>
              </w:rPr>
              <w:t>BSBOPS305</w:t>
            </w:r>
          </w:p>
        </w:tc>
        <w:tc>
          <w:tcPr>
            <w:tcW w:w="3827" w:type="dxa"/>
            <w:noWrap/>
          </w:tcPr>
          <w:p w14:paraId="51FB810C" w14:textId="160BD8A6" w:rsidR="00B251DF" w:rsidRPr="00B251DF" w:rsidRDefault="00B251DF" w:rsidP="00B251DF">
            <w:pPr>
              <w:spacing w:before="0" w:after="0"/>
              <w:rPr>
                <w:rFonts w:ascii="GT America Regular" w:eastAsia="Times New Roman" w:hAnsi="GT America Regular" w:cs="Calibri"/>
                <w:color w:val="000000"/>
                <w:highlight w:val="yellow"/>
              </w:rPr>
            </w:pPr>
            <w:r w:rsidRPr="00B251DF">
              <w:rPr>
                <w:highlight w:val="yellow"/>
              </w:rPr>
              <w:t>Process customer complaints</w:t>
            </w:r>
          </w:p>
        </w:tc>
        <w:tc>
          <w:tcPr>
            <w:tcW w:w="3407" w:type="dxa"/>
            <w:noWrap/>
          </w:tcPr>
          <w:p w14:paraId="3892940F" w14:textId="5F8312F9" w:rsidR="00B251DF" w:rsidRPr="00B251DF" w:rsidRDefault="00B251DF" w:rsidP="00B251DF">
            <w:pPr>
              <w:spacing w:before="0" w:after="0"/>
              <w:rPr>
                <w:rFonts w:ascii="GT America Regular" w:eastAsia="Times New Roman" w:hAnsi="GT America Regular" w:cs="Calibri"/>
                <w:color w:val="000000"/>
                <w:highlight w:val="yellow"/>
              </w:rPr>
            </w:pPr>
            <w:r w:rsidRPr="00B251DF">
              <w:rPr>
                <w:highlight w:val="yellow"/>
              </w:rPr>
              <w:t xml:space="preserve">BSB Business Services </w:t>
            </w:r>
          </w:p>
        </w:tc>
      </w:tr>
      <w:tr w:rsidR="00C31623" w:rsidRPr="00C31623" w14:paraId="2592654D" w14:textId="77777777" w:rsidTr="00C31623">
        <w:trPr>
          <w:trHeight w:val="300"/>
        </w:trPr>
        <w:tc>
          <w:tcPr>
            <w:tcW w:w="1838" w:type="dxa"/>
            <w:noWrap/>
            <w:hideMark/>
          </w:tcPr>
          <w:p w14:paraId="132C590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BSBOPS301</w:t>
            </w:r>
          </w:p>
        </w:tc>
        <w:tc>
          <w:tcPr>
            <w:tcW w:w="3827" w:type="dxa"/>
            <w:noWrap/>
            <w:hideMark/>
          </w:tcPr>
          <w:p w14:paraId="275FF6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business resources</w:t>
            </w:r>
          </w:p>
        </w:tc>
        <w:tc>
          <w:tcPr>
            <w:tcW w:w="3407" w:type="dxa"/>
            <w:noWrap/>
            <w:hideMark/>
          </w:tcPr>
          <w:p w14:paraId="278147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EE4A6F2" w14:textId="77777777" w:rsidTr="00C31623">
        <w:trPr>
          <w:trHeight w:val="300"/>
        </w:trPr>
        <w:tc>
          <w:tcPr>
            <w:tcW w:w="1838" w:type="dxa"/>
            <w:noWrap/>
            <w:hideMark/>
          </w:tcPr>
          <w:p w14:paraId="7C450A2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BSBOPS304</w:t>
            </w:r>
          </w:p>
        </w:tc>
        <w:tc>
          <w:tcPr>
            <w:tcW w:w="3827" w:type="dxa"/>
            <w:noWrap/>
            <w:hideMark/>
          </w:tcPr>
          <w:p w14:paraId="7FA4139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Deliver and monitor a service to customers</w:t>
            </w:r>
          </w:p>
        </w:tc>
        <w:tc>
          <w:tcPr>
            <w:tcW w:w="3407" w:type="dxa"/>
            <w:noWrap/>
            <w:hideMark/>
          </w:tcPr>
          <w:p w14:paraId="5490B7B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8F5FEC1" w14:textId="77777777" w:rsidTr="00C31623">
        <w:trPr>
          <w:trHeight w:val="300"/>
        </w:trPr>
        <w:tc>
          <w:tcPr>
            <w:tcW w:w="1838" w:type="dxa"/>
            <w:noWrap/>
            <w:hideMark/>
          </w:tcPr>
          <w:p w14:paraId="34E565F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BSBOPS401</w:t>
            </w:r>
          </w:p>
        </w:tc>
        <w:tc>
          <w:tcPr>
            <w:tcW w:w="3827" w:type="dxa"/>
            <w:noWrap/>
            <w:hideMark/>
          </w:tcPr>
          <w:p w14:paraId="5F8646B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business resources</w:t>
            </w:r>
          </w:p>
        </w:tc>
        <w:tc>
          <w:tcPr>
            <w:tcW w:w="3407" w:type="dxa"/>
            <w:noWrap/>
            <w:hideMark/>
          </w:tcPr>
          <w:p w14:paraId="3D54CAD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F5863F2" w14:textId="77777777" w:rsidTr="00C31623">
        <w:trPr>
          <w:trHeight w:val="300"/>
        </w:trPr>
        <w:tc>
          <w:tcPr>
            <w:tcW w:w="1838" w:type="dxa"/>
            <w:noWrap/>
            <w:hideMark/>
          </w:tcPr>
          <w:p w14:paraId="103B26D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BSBOPS403</w:t>
            </w:r>
          </w:p>
        </w:tc>
        <w:tc>
          <w:tcPr>
            <w:tcW w:w="3827" w:type="dxa"/>
            <w:noWrap/>
            <w:hideMark/>
          </w:tcPr>
          <w:p w14:paraId="484E530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business risk management processes</w:t>
            </w:r>
          </w:p>
        </w:tc>
        <w:tc>
          <w:tcPr>
            <w:tcW w:w="3407" w:type="dxa"/>
            <w:noWrap/>
            <w:hideMark/>
          </w:tcPr>
          <w:p w14:paraId="7FD451F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1E9C454" w14:textId="77777777" w:rsidTr="00C31623">
        <w:trPr>
          <w:trHeight w:val="300"/>
        </w:trPr>
        <w:tc>
          <w:tcPr>
            <w:tcW w:w="1838" w:type="dxa"/>
            <w:noWrap/>
            <w:hideMark/>
          </w:tcPr>
          <w:p w14:paraId="4CFEE2D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BSBOPS404</w:t>
            </w:r>
          </w:p>
        </w:tc>
        <w:tc>
          <w:tcPr>
            <w:tcW w:w="3827" w:type="dxa"/>
            <w:noWrap/>
            <w:hideMark/>
          </w:tcPr>
          <w:p w14:paraId="695197E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customer service strategies</w:t>
            </w:r>
          </w:p>
        </w:tc>
        <w:tc>
          <w:tcPr>
            <w:tcW w:w="3407" w:type="dxa"/>
            <w:noWrap/>
            <w:hideMark/>
          </w:tcPr>
          <w:p w14:paraId="7A3DDA3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B9AF198" w14:textId="77777777" w:rsidTr="00C31623">
        <w:trPr>
          <w:trHeight w:val="300"/>
        </w:trPr>
        <w:tc>
          <w:tcPr>
            <w:tcW w:w="1838" w:type="dxa"/>
            <w:noWrap/>
            <w:hideMark/>
          </w:tcPr>
          <w:p w14:paraId="701D9BA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BSBOPS502</w:t>
            </w:r>
          </w:p>
        </w:tc>
        <w:tc>
          <w:tcPr>
            <w:tcW w:w="3827" w:type="dxa"/>
            <w:noWrap/>
            <w:hideMark/>
          </w:tcPr>
          <w:p w14:paraId="3AE997B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business operational plans</w:t>
            </w:r>
          </w:p>
        </w:tc>
        <w:tc>
          <w:tcPr>
            <w:tcW w:w="3407" w:type="dxa"/>
            <w:noWrap/>
            <w:hideMark/>
          </w:tcPr>
          <w:p w14:paraId="2E6ECC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E8F527E" w14:textId="77777777" w:rsidTr="00C31623">
        <w:trPr>
          <w:trHeight w:val="300"/>
        </w:trPr>
        <w:tc>
          <w:tcPr>
            <w:tcW w:w="1838" w:type="dxa"/>
            <w:noWrap/>
            <w:hideMark/>
          </w:tcPr>
          <w:p w14:paraId="323356F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BSBOPS503</w:t>
            </w:r>
          </w:p>
        </w:tc>
        <w:tc>
          <w:tcPr>
            <w:tcW w:w="3827" w:type="dxa"/>
            <w:noWrap/>
            <w:hideMark/>
          </w:tcPr>
          <w:p w14:paraId="769C409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administrative systems</w:t>
            </w:r>
          </w:p>
        </w:tc>
        <w:tc>
          <w:tcPr>
            <w:tcW w:w="3407" w:type="dxa"/>
            <w:noWrap/>
            <w:hideMark/>
          </w:tcPr>
          <w:p w14:paraId="636681D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0E9F9BD" w14:textId="77777777" w:rsidTr="00C31623">
        <w:trPr>
          <w:trHeight w:val="300"/>
        </w:trPr>
        <w:tc>
          <w:tcPr>
            <w:tcW w:w="1838" w:type="dxa"/>
            <w:noWrap/>
            <w:hideMark/>
          </w:tcPr>
          <w:p w14:paraId="0B5C999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BSBOPS504</w:t>
            </w:r>
          </w:p>
        </w:tc>
        <w:tc>
          <w:tcPr>
            <w:tcW w:w="3827" w:type="dxa"/>
            <w:noWrap/>
            <w:hideMark/>
          </w:tcPr>
          <w:p w14:paraId="7A7E275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business risk</w:t>
            </w:r>
          </w:p>
        </w:tc>
        <w:tc>
          <w:tcPr>
            <w:tcW w:w="3407" w:type="dxa"/>
            <w:noWrap/>
            <w:hideMark/>
          </w:tcPr>
          <w:p w14:paraId="54B78EB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6071FCE" w14:textId="77777777" w:rsidTr="00C31623">
        <w:trPr>
          <w:trHeight w:val="300"/>
        </w:trPr>
        <w:tc>
          <w:tcPr>
            <w:tcW w:w="1838" w:type="dxa"/>
            <w:noWrap/>
            <w:hideMark/>
          </w:tcPr>
          <w:p w14:paraId="4B1E8E8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BSBOPS505</w:t>
            </w:r>
          </w:p>
        </w:tc>
        <w:tc>
          <w:tcPr>
            <w:tcW w:w="3827" w:type="dxa"/>
            <w:noWrap/>
            <w:hideMark/>
          </w:tcPr>
          <w:p w14:paraId="6E4F3DE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organisational customer service</w:t>
            </w:r>
          </w:p>
        </w:tc>
        <w:tc>
          <w:tcPr>
            <w:tcW w:w="3407" w:type="dxa"/>
            <w:noWrap/>
            <w:hideMark/>
          </w:tcPr>
          <w:p w14:paraId="7106340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C185791" w14:textId="77777777" w:rsidTr="00C31623">
        <w:trPr>
          <w:trHeight w:val="300"/>
        </w:trPr>
        <w:tc>
          <w:tcPr>
            <w:tcW w:w="1838" w:type="dxa"/>
            <w:noWrap/>
            <w:hideMark/>
          </w:tcPr>
          <w:p w14:paraId="2A5BCFE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BSBPEF202</w:t>
            </w:r>
          </w:p>
        </w:tc>
        <w:tc>
          <w:tcPr>
            <w:tcW w:w="3827" w:type="dxa"/>
            <w:noWrap/>
            <w:hideMark/>
          </w:tcPr>
          <w:p w14:paraId="1F44390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and apply time management</w:t>
            </w:r>
          </w:p>
        </w:tc>
        <w:tc>
          <w:tcPr>
            <w:tcW w:w="3407" w:type="dxa"/>
            <w:noWrap/>
            <w:hideMark/>
          </w:tcPr>
          <w:p w14:paraId="174D509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5E3BA95" w14:textId="77777777" w:rsidTr="00C31623">
        <w:trPr>
          <w:trHeight w:val="300"/>
        </w:trPr>
        <w:tc>
          <w:tcPr>
            <w:tcW w:w="1838" w:type="dxa"/>
            <w:noWrap/>
            <w:hideMark/>
          </w:tcPr>
          <w:p w14:paraId="1CE4127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BSBPEF301</w:t>
            </w:r>
          </w:p>
        </w:tc>
        <w:tc>
          <w:tcPr>
            <w:tcW w:w="3827" w:type="dxa"/>
            <w:noWrap/>
            <w:hideMark/>
          </w:tcPr>
          <w:p w14:paraId="74A45E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Organise personal work priorities</w:t>
            </w:r>
          </w:p>
        </w:tc>
        <w:tc>
          <w:tcPr>
            <w:tcW w:w="3407" w:type="dxa"/>
            <w:noWrap/>
            <w:hideMark/>
          </w:tcPr>
          <w:p w14:paraId="60D5D1E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C309070" w14:textId="77777777" w:rsidTr="00C31623">
        <w:trPr>
          <w:trHeight w:val="300"/>
        </w:trPr>
        <w:tc>
          <w:tcPr>
            <w:tcW w:w="1838" w:type="dxa"/>
            <w:noWrap/>
            <w:hideMark/>
          </w:tcPr>
          <w:p w14:paraId="0C79AA2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BSBPEF401</w:t>
            </w:r>
          </w:p>
        </w:tc>
        <w:tc>
          <w:tcPr>
            <w:tcW w:w="3827" w:type="dxa"/>
            <w:noWrap/>
            <w:hideMark/>
          </w:tcPr>
          <w:p w14:paraId="3281E46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personal health and wellbeing</w:t>
            </w:r>
          </w:p>
        </w:tc>
        <w:tc>
          <w:tcPr>
            <w:tcW w:w="3407" w:type="dxa"/>
            <w:noWrap/>
            <w:hideMark/>
          </w:tcPr>
          <w:p w14:paraId="3C24006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35BC412" w14:textId="77777777" w:rsidTr="00C31623">
        <w:trPr>
          <w:trHeight w:val="300"/>
        </w:trPr>
        <w:tc>
          <w:tcPr>
            <w:tcW w:w="1838" w:type="dxa"/>
            <w:noWrap/>
            <w:hideMark/>
          </w:tcPr>
          <w:p w14:paraId="7E21FF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BSBPEF402</w:t>
            </w:r>
          </w:p>
        </w:tc>
        <w:tc>
          <w:tcPr>
            <w:tcW w:w="3827" w:type="dxa"/>
            <w:noWrap/>
            <w:hideMark/>
          </w:tcPr>
          <w:p w14:paraId="795EBFD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personal work priorities</w:t>
            </w:r>
          </w:p>
        </w:tc>
        <w:tc>
          <w:tcPr>
            <w:tcW w:w="3407" w:type="dxa"/>
            <w:noWrap/>
            <w:hideMark/>
          </w:tcPr>
          <w:p w14:paraId="42F1DA9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3EE7C26" w14:textId="77777777" w:rsidTr="00C31623">
        <w:trPr>
          <w:trHeight w:val="300"/>
        </w:trPr>
        <w:tc>
          <w:tcPr>
            <w:tcW w:w="1838" w:type="dxa"/>
            <w:noWrap/>
            <w:hideMark/>
          </w:tcPr>
          <w:p w14:paraId="027DD1F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BSBPEF502</w:t>
            </w:r>
          </w:p>
        </w:tc>
        <w:tc>
          <w:tcPr>
            <w:tcW w:w="3827" w:type="dxa"/>
            <w:noWrap/>
            <w:hideMark/>
          </w:tcPr>
          <w:p w14:paraId="2FED9C8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and use emotional intelligence</w:t>
            </w:r>
          </w:p>
        </w:tc>
        <w:tc>
          <w:tcPr>
            <w:tcW w:w="3407" w:type="dxa"/>
            <w:noWrap/>
            <w:hideMark/>
          </w:tcPr>
          <w:p w14:paraId="499A6A5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064E792" w14:textId="77777777" w:rsidTr="00C31623">
        <w:trPr>
          <w:trHeight w:val="300"/>
        </w:trPr>
        <w:tc>
          <w:tcPr>
            <w:tcW w:w="1838" w:type="dxa"/>
            <w:noWrap/>
            <w:hideMark/>
          </w:tcPr>
          <w:p w14:paraId="2F1D90E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BSBPMG426</w:t>
            </w:r>
          </w:p>
        </w:tc>
        <w:tc>
          <w:tcPr>
            <w:tcW w:w="3827" w:type="dxa"/>
            <w:noWrap/>
            <w:hideMark/>
          </w:tcPr>
          <w:p w14:paraId="1C4CB2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project risk management techniques</w:t>
            </w:r>
          </w:p>
        </w:tc>
        <w:tc>
          <w:tcPr>
            <w:tcW w:w="3407" w:type="dxa"/>
            <w:noWrap/>
            <w:hideMark/>
          </w:tcPr>
          <w:p w14:paraId="455F34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36D27C1" w14:textId="77777777" w:rsidTr="00C31623">
        <w:trPr>
          <w:trHeight w:val="300"/>
        </w:trPr>
        <w:tc>
          <w:tcPr>
            <w:tcW w:w="1838" w:type="dxa"/>
            <w:noWrap/>
            <w:hideMark/>
          </w:tcPr>
          <w:p w14:paraId="6A14C83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BSBPMG430</w:t>
            </w:r>
          </w:p>
        </w:tc>
        <w:tc>
          <w:tcPr>
            <w:tcW w:w="3827" w:type="dxa"/>
            <w:noWrap/>
            <w:hideMark/>
          </w:tcPr>
          <w:p w14:paraId="3A50FF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Undertake project work</w:t>
            </w:r>
          </w:p>
        </w:tc>
        <w:tc>
          <w:tcPr>
            <w:tcW w:w="3407" w:type="dxa"/>
            <w:noWrap/>
            <w:hideMark/>
          </w:tcPr>
          <w:p w14:paraId="505D395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5510CF" w:rsidRPr="005510CF" w14:paraId="3F2AC702" w14:textId="77777777" w:rsidTr="00C31623">
        <w:trPr>
          <w:trHeight w:val="300"/>
        </w:trPr>
        <w:tc>
          <w:tcPr>
            <w:tcW w:w="1838" w:type="dxa"/>
            <w:noWrap/>
          </w:tcPr>
          <w:p w14:paraId="15AF2170" w14:textId="3D743215" w:rsidR="005510CF" w:rsidRPr="005510CF" w:rsidRDefault="005510CF" w:rsidP="005510CF">
            <w:pPr>
              <w:spacing w:before="0" w:after="0"/>
              <w:rPr>
                <w:rFonts w:ascii="GT America Regular" w:eastAsia="Times New Roman" w:hAnsi="GT America Regular" w:cs="Calibri"/>
                <w:color w:val="000000"/>
                <w:highlight w:val="yellow"/>
              </w:rPr>
            </w:pPr>
            <w:r w:rsidRPr="005510CF">
              <w:rPr>
                <w:highlight w:val="yellow"/>
              </w:rPr>
              <w:t>BSBPMG534</w:t>
            </w:r>
          </w:p>
        </w:tc>
        <w:tc>
          <w:tcPr>
            <w:tcW w:w="3827" w:type="dxa"/>
            <w:noWrap/>
          </w:tcPr>
          <w:p w14:paraId="7AA28154" w14:textId="2DB22B45" w:rsidR="005510CF" w:rsidRPr="005510CF" w:rsidRDefault="005510CF" w:rsidP="005510CF">
            <w:pPr>
              <w:spacing w:before="0" w:after="0"/>
              <w:rPr>
                <w:rFonts w:ascii="GT America Regular" w:eastAsia="Times New Roman" w:hAnsi="GT America Regular" w:cs="Calibri"/>
                <w:color w:val="000000"/>
                <w:highlight w:val="yellow"/>
              </w:rPr>
            </w:pPr>
            <w:r w:rsidRPr="005510CF">
              <w:rPr>
                <w:highlight w:val="yellow"/>
              </w:rPr>
              <w:t>Manage project human resources</w:t>
            </w:r>
          </w:p>
        </w:tc>
        <w:tc>
          <w:tcPr>
            <w:tcW w:w="3407" w:type="dxa"/>
            <w:noWrap/>
          </w:tcPr>
          <w:p w14:paraId="474863D5" w14:textId="2732AF2A" w:rsidR="005510CF" w:rsidRPr="005510CF" w:rsidRDefault="005510CF" w:rsidP="005510CF">
            <w:pPr>
              <w:spacing w:before="0" w:after="0"/>
              <w:rPr>
                <w:rFonts w:ascii="GT America Regular" w:eastAsia="Times New Roman" w:hAnsi="GT America Regular" w:cs="Calibri"/>
                <w:color w:val="000000"/>
                <w:highlight w:val="yellow"/>
              </w:rPr>
            </w:pPr>
            <w:r w:rsidRPr="005510CF">
              <w:rPr>
                <w:highlight w:val="yellow"/>
              </w:rPr>
              <w:t xml:space="preserve">BSB Business Services </w:t>
            </w:r>
          </w:p>
        </w:tc>
      </w:tr>
      <w:tr w:rsidR="00C31623" w:rsidRPr="00C31623" w14:paraId="2B7256CD" w14:textId="77777777" w:rsidTr="00C31623">
        <w:trPr>
          <w:trHeight w:val="300"/>
        </w:trPr>
        <w:tc>
          <w:tcPr>
            <w:tcW w:w="1838" w:type="dxa"/>
            <w:noWrap/>
            <w:hideMark/>
          </w:tcPr>
          <w:p w14:paraId="2D9AE19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BSBPMG536</w:t>
            </w:r>
          </w:p>
        </w:tc>
        <w:tc>
          <w:tcPr>
            <w:tcW w:w="3827" w:type="dxa"/>
            <w:noWrap/>
            <w:hideMark/>
          </w:tcPr>
          <w:p w14:paraId="29CD4CD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project risk</w:t>
            </w:r>
          </w:p>
        </w:tc>
        <w:tc>
          <w:tcPr>
            <w:tcW w:w="3407" w:type="dxa"/>
            <w:noWrap/>
            <w:hideMark/>
          </w:tcPr>
          <w:p w14:paraId="440914D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A73C42F" w14:textId="77777777" w:rsidTr="00C31623">
        <w:trPr>
          <w:trHeight w:val="300"/>
        </w:trPr>
        <w:tc>
          <w:tcPr>
            <w:tcW w:w="1838" w:type="dxa"/>
            <w:noWrap/>
            <w:hideMark/>
          </w:tcPr>
          <w:p w14:paraId="5C78BB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BSBPRO301</w:t>
            </w:r>
          </w:p>
        </w:tc>
        <w:tc>
          <w:tcPr>
            <w:tcW w:w="3827" w:type="dxa"/>
            <w:noWrap/>
            <w:hideMark/>
          </w:tcPr>
          <w:p w14:paraId="1EB4A31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Recommend products and services</w:t>
            </w:r>
          </w:p>
        </w:tc>
        <w:tc>
          <w:tcPr>
            <w:tcW w:w="3407" w:type="dxa"/>
            <w:noWrap/>
            <w:hideMark/>
          </w:tcPr>
          <w:p w14:paraId="12E0F06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BED2493" w14:textId="77777777" w:rsidTr="00C31623">
        <w:trPr>
          <w:trHeight w:val="300"/>
        </w:trPr>
        <w:tc>
          <w:tcPr>
            <w:tcW w:w="1838" w:type="dxa"/>
            <w:noWrap/>
            <w:hideMark/>
          </w:tcPr>
          <w:p w14:paraId="263A295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BSBRSK401</w:t>
            </w:r>
          </w:p>
        </w:tc>
        <w:tc>
          <w:tcPr>
            <w:tcW w:w="3827" w:type="dxa"/>
            <w:noWrap/>
            <w:hideMark/>
          </w:tcPr>
          <w:p w14:paraId="20501E5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risk and apply risk management processes</w:t>
            </w:r>
          </w:p>
        </w:tc>
        <w:tc>
          <w:tcPr>
            <w:tcW w:w="3407" w:type="dxa"/>
            <w:noWrap/>
            <w:hideMark/>
          </w:tcPr>
          <w:p w14:paraId="3CA974A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FCD5CC4" w14:textId="77777777" w:rsidTr="00C31623">
        <w:trPr>
          <w:trHeight w:val="300"/>
        </w:trPr>
        <w:tc>
          <w:tcPr>
            <w:tcW w:w="1838" w:type="dxa"/>
            <w:noWrap/>
            <w:hideMark/>
          </w:tcPr>
          <w:p w14:paraId="63A1098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BSBSLS407</w:t>
            </w:r>
          </w:p>
        </w:tc>
        <w:tc>
          <w:tcPr>
            <w:tcW w:w="3827" w:type="dxa"/>
            <w:noWrap/>
            <w:hideMark/>
          </w:tcPr>
          <w:p w14:paraId="33F81A2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plan sales prospects</w:t>
            </w:r>
          </w:p>
        </w:tc>
        <w:tc>
          <w:tcPr>
            <w:tcW w:w="3407" w:type="dxa"/>
            <w:noWrap/>
            <w:hideMark/>
          </w:tcPr>
          <w:p w14:paraId="500FF8E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46A7BA7" w14:textId="77777777" w:rsidTr="00C31623">
        <w:trPr>
          <w:trHeight w:val="300"/>
        </w:trPr>
        <w:tc>
          <w:tcPr>
            <w:tcW w:w="1838" w:type="dxa"/>
            <w:noWrap/>
            <w:hideMark/>
          </w:tcPr>
          <w:p w14:paraId="546C755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BSBSLS408</w:t>
            </w:r>
          </w:p>
        </w:tc>
        <w:tc>
          <w:tcPr>
            <w:tcW w:w="3827" w:type="dxa"/>
            <w:noWrap/>
            <w:hideMark/>
          </w:tcPr>
          <w:p w14:paraId="5FDD5B0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Present, secure and support sales solutions</w:t>
            </w:r>
          </w:p>
        </w:tc>
        <w:tc>
          <w:tcPr>
            <w:tcW w:w="3407" w:type="dxa"/>
            <w:noWrap/>
            <w:hideMark/>
          </w:tcPr>
          <w:p w14:paraId="49FAC5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049B429" w14:textId="77777777" w:rsidTr="00C31623">
        <w:trPr>
          <w:trHeight w:val="300"/>
        </w:trPr>
        <w:tc>
          <w:tcPr>
            <w:tcW w:w="1838" w:type="dxa"/>
            <w:noWrap/>
            <w:hideMark/>
          </w:tcPr>
          <w:p w14:paraId="741693A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BSBSMB301</w:t>
            </w:r>
          </w:p>
        </w:tc>
        <w:tc>
          <w:tcPr>
            <w:tcW w:w="3827" w:type="dxa"/>
            <w:noWrap/>
            <w:hideMark/>
          </w:tcPr>
          <w:p w14:paraId="212A58C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Investigate micro business opportunities</w:t>
            </w:r>
          </w:p>
        </w:tc>
        <w:tc>
          <w:tcPr>
            <w:tcW w:w="3407" w:type="dxa"/>
            <w:noWrap/>
            <w:hideMark/>
          </w:tcPr>
          <w:p w14:paraId="709CF40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1D77ABF" w14:textId="77777777" w:rsidTr="00C31623">
        <w:trPr>
          <w:trHeight w:val="300"/>
        </w:trPr>
        <w:tc>
          <w:tcPr>
            <w:tcW w:w="1838" w:type="dxa"/>
            <w:noWrap/>
            <w:hideMark/>
          </w:tcPr>
          <w:p w14:paraId="3691750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BSBSMB407</w:t>
            </w:r>
          </w:p>
        </w:tc>
        <w:tc>
          <w:tcPr>
            <w:tcW w:w="3827" w:type="dxa"/>
            <w:noWrap/>
            <w:hideMark/>
          </w:tcPr>
          <w:p w14:paraId="0542F86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a small team</w:t>
            </w:r>
          </w:p>
        </w:tc>
        <w:tc>
          <w:tcPr>
            <w:tcW w:w="3407" w:type="dxa"/>
            <w:noWrap/>
            <w:hideMark/>
          </w:tcPr>
          <w:p w14:paraId="7540CB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6461C24" w14:textId="77777777" w:rsidTr="00C31623">
        <w:trPr>
          <w:trHeight w:val="300"/>
        </w:trPr>
        <w:tc>
          <w:tcPr>
            <w:tcW w:w="1838" w:type="dxa"/>
            <w:noWrap/>
            <w:hideMark/>
          </w:tcPr>
          <w:p w14:paraId="528CD43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BSBSMB417</w:t>
            </w:r>
          </w:p>
        </w:tc>
        <w:tc>
          <w:tcPr>
            <w:tcW w:w="3827" w:type="dxa"/>
            <w:noWrap/>
            <w:hideMark/>
          </w:tcPr>
          <w:p w14:paraId="7FB6323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Recruit staff</w:t>
            </w:r>
          </w:p>
        </w:tc>
        <w:tc>
          <w:tcPr>
            <w:tcW w:w="3407" w:type="dxa"/>
            <w:noWrap/>
            <w:hideMark/>
          </w:tcPr>
          <w:p w14:paraId="0BB1924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F2DA54E" w14:textId="77777777" w:rsidTr="00C31623">
        <w:trPr>
          <w:trHeight w:val="300"/>
        </w:trPr>
        <w:tc>
          <w:tcPr>
            <w:tcW w:w="1838" w:type="dxa"/>
            <w:noWrap/>
            <w:hideMark/>
          </w:tcPr>
          <w:p w14:paraId="3AB2633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BSBSMB421</w:t>
            </w:r>
          </w:p>
        </w:tc>
        <w:tc>
          <w:tcPr>
            <w:tcW w:w="3827" w:type="dxa"/>
            <w:noWrap/>
            <w:hideMark/>
          </w:tcPr>
          <w:p w14:paraId="6894785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small business finances</w:t>
            </w:r>
          </w:p>
        </w:tc>
        <w:tc>
          <w:tcPr>
            <w:tcW w:w="3407" w:type="dxa"/>
            <w:noWrap/>
            <w:hideMark/>
          </w:tcPr>
          <w:p w14:paraId="22DA63A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EC2E4C1" w14:textId="77777777" w:rsidTr="00C31623">
        <w:trPr>
          <w:trHeight w:val="300"/>
        </w:trPr>
        <w:tc>
          <w:tcPr>
            <w:tcW w:w="1838" w:type="dxa"/>
            <w:noWrap/>
            <w:hideMark/>
          </w:tcPr>
          <w:p w14:paraId="052B7E8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BSBSTR301</w:t>
            </w:r>
          </w:p>
        </w:tc>
        <w:tc>
          <w:tcPr>
            <w:tcW w:w="3827" w:type="dxa"/>
            <w:noWrap/>
            <w:hideMark/>
          </w:tcPr>
          <w:p w14:paraId="70A2993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continuous improvement</w:t>
            </w:r>
          </w:p>
        </w:tc>
        <w:tc>
          <w:tcPr>
            <w:tcW w:w="3407" w:type="dxa"/>
            <w:noWrap/>
            <w:hideMark/>
          </w:tcPr>
          <w:p w14:paraId="28DC194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C073F60" w14:textId="77777777" w:rsidTr="00C31623">
        <w:trPr>
          <w:trHeight w:val="300"/>
        </w:trPr>
        <w:tc>
          <w:tcPr>
            <w:tcW w:w="1838" w:type="dxa"/>
            <w:noWrap/>
            <w:hideMark/>
          </w:tcPr>
          <w:p w14:paraId="35CE94C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BSBSTR402</w:t>
            </w:r>
          </w:p>
        </w:tc>
        <w:tc>
          <w:tcPr>
            <w:tcW w:w="3827" w:type="dxa"/>
            <w:noWrap/>
            <w:hideMark/>
          </w:tcPr>
          <w:p w14:paraId="512EA03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continuous improvement</w:t>
            </w:r>
          </w:p>
        </w:tc>
        <w:tc>
          <w:tcPr>
            <w:tcW w:w="3407" w:type="dxa"/>
            <w:noWrap/>
            <w:hideMark/>
          </w:tcPr>
          <w:p w14:paraId="04C6070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82E5EAC" w14:textId="77777777" w:rsidTr="00C31623">
        <w:trPr>
          <w:trHeight w:val="300"/>
        </w:trPr>
        <w:tc>
          <w:tcPr>
            <w:tcW w:w="1838" w:type="dxa"/>
            <w:noWrap/>
            <w:hideMark/>
          </w:tcPr>
          <w:p w14:paraId="7D171E7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BSBSTR501</w:t>
            </w:r>
          </w:p>
        </w:tc>
        <w:tc>
          <w:tcPr>
            <w:tcW w:w="3827" w:type="dxa"/>
            <w:noWrap/>
            <w:hideMark/>
          </w:tcPr>
          <w:p w14:paraId="7AF7A35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Establish innovative work environments</w:t>
            </w:r>
          </w:p>
        </w:tc>
        <w:tc>
          <w:tcPr>
            <w:tcW w:w="3407" w:type="dxa"/>
            <w:noWrap/>
            <w:hideMark/>
          </w:tcPr>
          <w:p w14:paraId="0942867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D1BDF00" w14:textId="77777777" w:rsidTr="00C31623">
        <w:trPr>
          <w:trHeight w:val="300"/>
        </w:trPr>
        <w:tc>
          <w:tcPr>
            <w:tcW w:w="1838" w:type="dxa"/>
            <w:noWrap/>
            <w:hideMark/>
          </w:tcPr>
          <w:p w14:paraId="05F2D09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BSBSUS211</w:t>
            </w:r>
          </w:p>
        </w:tc>
        <w:tc>
          <w:tcPr>
            <w:tcW w:w="3827" w:type="dxa"/>
            <w:noWrap/>
            <w:hideMark/>
          </w:tcPr>
          <w:p w14:paraId="4F38FE1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Participate in sustainable work practices</w:t>
            </w:r>
          </w:p>
        </w:tc>
        <w:tc>
          <w:tcPr>
            <w:tcW w:w="3407" w:type="dxa"/>
            <w:noWrap/>
            <w:hideMark/>
          </w:tcPr>
          <w:p w14:paraId="5879361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1F4798C" w14:textId="77777777" w:rsidTr="00C31623">
        <w:trPr>
          <w:trHeight w:val="300"/>
        </w:trPr>
        <w:tc>
          <w:tcPr>
            <w:tcW w:w="1838" w:type="dxa"/>
            <w:noWrap/>
            <w:hideMark/>
          </w:tcPr>
          <w:p w14:paraId="7146DF0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BSBSUS401</w:t>
            </w:r>
          </w:p>
        </w:tc>
        <w:tc>
          <w:tcPr>
            <w:tcW w:w="3827" w:type="dxa"/>
            <w:noWrap/>
            <w:hideMark/>
          </w:tcPr>
          <w:p w14:paraId="46E6520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and monitor environmentally sustainable work practices</w:t>
            </w:r>
          </w:p>
        </w:tc>
        <w:tc>
          <w:tcPr>
            <w:tcW w:w="3407" w:type="dxa"/>
            <w:noWrap/>
            <w:hideMark/>
          </w:tcPr>
          <w:p w14:paraId="0CE5AB9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6937DB9" w14:textId="77777777" w:rsidTr="00C31623">
        <w:trPr>
          <w:trHeight w:val="300"/>
        </w:trPr>
        <w:tc>
          <w:tcPr>
            <w:tcW w:w="1838" w:type="dxa"/>
            <w:noWrap/>
            <w:hideMark/>
          </w:tcPr>
          <w:p w14:paraId="7AE7EAD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BSBSUS406</w:t>
            </w:r>
          </w:p>
        </w:tc>
        <w:tc>
          <w:tcPr>
            <w:tcW w:w="3827" w:type="dxa"/>
            <w:noWrap/>
            <w:hideMark/>
          </w:tcPr>
          <w:p w14:paraId="2E28308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apply sustainability rating tools</w:t>
            </w:r>
          </w:p>
        </w:tc>
        <w:tc>
          <w:tcPr>
            <w:tcW w:w="3407" w:type="dxa"/>
            <w:noWrap/>
            <w:hideMark/>
          </w:tcPr>
          <w:p w14:paraId="56DAE51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3C29D1B" w14:textId="77777777" w:rsidTr="00C31623">
        <w:trPr>
          <w:trHeight w:val="300"/>
        </w:trPr>
        <w:tc>
          <w:tcPr>
            <w:tcW w:w="1838" w:type="dxa"/>
            <w:noWrap/>
            <w:hideMark/>
          </w:tcPr>
          <w:p w14:paraId="034AD7E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BSBSUS411</w:t>
            </w:r>
          </w:p>
        </w:tc>
        <w:tc>
          <w:tcPr>
            <w:tcW w:w="3827" w:type="dxa"/>
            <w:noWrap/>
            <w:hideMark/>
          </w:tcPr>
          <w:p w14:paraId="694AA85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and monitor environmentally sustainable work practices</w:t>
            </w:r>
          </w:p>
        </w:tc>
        <w:tc>
          <w:tcPr>
            <w:tcW w:w="3407" w:type="dxa"/>
            <w:noWrap/>
            <w:hideMark/>
          </w:tcPr>
          <w:p w14:paraId="7029EEF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7898FF0" w14:textId="77777777" w:rsidTr="00C31623">
        <w:trPr>
          <w:trHeight w:val="300"/>
        </w:trPr>
        <w:tc>
          <w:tcPr>
            <w:tcW w:w="1838" w:type="dxa"/>
            <w:noWrap/>
            <w:hideMark/>
          </w:tcPr>
          <w:p w14:paraId="2C11E10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BSBSUS412</w:t>
            </w:r>
          </w:p>
        </w:tc>
        <w:tc>
          <w:tcPr>
            <w:tcW w:w="3827" w:type="dxa"/>
            <w:noWrap/>
            <w:hideMark/>
          </w:tcPr>
          <w:p w14:paraId="44F1FF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and implement workplace sustainability plans</w:t>
            </w:r>
          </w:p>
        </w:tc>
        <w:tc>
          <w:tcPr>
            <w:tcW w:w="3407" w:type="dxa"/>
            <w:noWrap/>
            <w:hideMark/>
          </w:tcPr>
          <w:p w14:paraId="12E4331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BE90B06" w14:textId="77777777" w:rsidTr="00C31623">
        <w:trPr>
          <w:trHeight w:val="300"/>
        </w:trPr>
        <w:tc>
          <w:tcPr>
            <w:tcW w:w="1838" w:type="dxa"/>
            <w:noWrap/>
            <w:hideMark/>
          </w:tcPr>
          <w:p w14:paraId="5363D11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BSBTEC302</w:t>
            </w:r>
          </w:p>
        </w:tc>
        <w:tc>
          <w:tcPr>
            <w:tcW w:w="3827" w:type="dxa"/>
            <w:noWrap/>
            <w:hideMark/>
          </w:tcPr>
          <w:p w14:paraId="37583BB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Design and produce spreadsheets</w:t>
            </w:r>
          </w:p>
        </w:tc>
        <w:tc>
          <w:tcPr>
            <w:tcW w:w="3407" w:type="dxa"/>
            <w:noWrap/>
            <w:hideMark/>
          </w:tcPr>
          <w:p w14:paraId="4EF79A5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1C4F39A" w14:textId="77777777" w:rsidTr="00C31623">
        <w:trPr>
          <w:trHeight w:val="300"/>
        </w:trPr>
        <w:tc>
          <w:tcPr>
            <w:tcW w:w="1838" w:type="dxa"/>
            <w:noWrap/>
            <w:hideMark/>
          </w:tcPr>
          <w:p w14:paraId="06588B9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BSBTEC402</w:t>
            </w:r>
          </w:p>
        </w:tc>
        <w:tc>
          <w:tcPr>
            <w:tcW w:w="3827" w:type="dxa"/>
            <w:noWrap/>
            <w:hideMark/>
          </w:tcPr>
          <w:p w14:paraId="0DF10D3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Design and produce complex spreadsheets</w:t>
            </w:r>
          </w:p>
        </w:tc>
        <w:tc>
          <w:tcPr>
            <w:tcW w:w="3407" w:type="dxa"/>
            <w:noWrap/>
            <w:hideMark/>
          </w:tcPr>
          <w:p w14:paraId="739477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441A2F9" w14:textId="77777777" w:rsidTr="00C31623">
        <w:trPr>
          <w:trHeight w:val="300"/>
        </w:trPr>
        <w:tc>
          <w:tcPr>
            <w:tcW w:w="1838" w:type="dxa"/>
            <w:noWrap/>
            <w:hideMark/>
          </w:tcPr>
          <w:p w14:paraId="1BC225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BSBTEC403</w:t>
            </w:r>
          </w:p>
        </w:tc>
        <w:tc>
          <w:tcPr>
            <w:tcW w:w="3827" w:type="dxa"/>
            <w:noWrap/>
            <w:hideMark/>
          </w:tcPr>
          <w:p w14:paraId="0230EE9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digital solutions to work processes</w:t>
            </w:r>
          </w:p>
        </w:tc>
        <w:tc>
          <w:tcPr>
            <w:tcW w:w="3407" w:type="dxa"/>
            <w:noWrap/>
            <w:hideMark/>
          </w:tcPr>
          <w:p w14:paraId="2A3CA98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17A724E" w14:textId="77777777" w:rsidTr="00C31623">
        <w:trPr>
          <w:trHeight w:val="300"/>
        </w:trPr>
        <w:tc>
          <w:tcPr>
            <w:tcW w:w="1838" w:type="dxa"/>
            <w:noWrap/>
            <w:hideMark/>
          </w:tcPr>
          <w:p w14:paraId="15161B0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BSBTWK301</w:t>
            </w:r>
          </w:p>
        </w:tc>
        <w:tc>
          <w:tcPr>
            <w:tcW w:w="3827" w:type="dxa"/>
            <w:noWrap/>
            <w:hideMark/>
          </w:tcPr>
          <w:p w14:paraId="0C16A24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inclusive work practices</w:t>
            </w:r>
          </w:p>
        </w:tc>
        <w:tc>
          <w:tcPr>
            <w:tcW w:w="3407" w:type="dxa"/>
            <w:noWrap/>
            <w:hideMark/>
          </w:tcPr>
          <w:p w14:paraId="5B5B1D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FC927A5" w14:textId="77777777" w:rsidTr="00C31623">
        <w:trPr>
          <w:trHeight w:val="300"/>
        </w:trPr>
        <w:tc>
          <w:tcPr>
            <w:tcW w:w="1838" w:type="dxa"/>
            <w:noWrap/>
            <w:hideMark/>
          </w:tcPr>
          <w:p w14:paraId="617FED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BSBTWK401</w:t>
            </w:r>
          </w:p>
        </w:tc>
        <w:tc>
          <w:tcPr>
            <w:tcW w:w="3827" w:type="dxa"/>
            <w:noWrap/>
            <w:hideMark/>
          </w:tcPr>
          <w:p w14:paraId="03D89EC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Build and maintain business relationships</w:t>
            </w:r>
          </w:p>
        </w:tc>
        <w:tc>
          <w:tcPr>
            <w:tcW w:w="3407" w:type="dxa"/>
            <w:noWrap/>
            <w:hideMark/>
          </w:tcPr>
          <w:p w14:paraId="284F284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B34077B" w14:textId="77777777" w:rsidTr="00C31623">
        <w:trPr>
          <w:trHeight w:val="300"/>
        </w:trPr>
        <w:tc>
          <w:tcPr>
            <w:tcW w:w="1838" w:type="dxa"/>
            <w:noWrap/>
            <w:hideMark/>
          </w:tcPr>
          <w:p w14:paraId="6302EE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BSBTWK502</w:t>
            </w:r>
          </w:p>
        </w:tc>
        <w:tc>
          <w:tcPr>
            <w:tcW w:w="3827" w:type="dxa"/>
            <w:noWrap/>
            <w:hideMark/>
          </w:tcPr>
          <w:p w14:paraId="02905D6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team effectiveness</w:t>
            </w:r>
          </w:p>
        </w:tc>
        <w:tc>
          <w:tcPr>
            <w:tcW w:w="3407" w:type="dxa"/>
            <w:noWrap/>
            <w:hideMark/>
          </w:tcPr>
          <w:p w14:paraId="775D23D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4CDB5C6" w14:textId="77777777" w:rsidTr="00C31623">
        <w:trPr>
          <w:trHeight w:val="300"/>
        </w:trPr>
        <w:tc>
          <w:tcPr>
            <w:tcW w:w="1838" w:type="dxa"/>
            <w:noWrap/>
            <w:hideMark/>
          </w:tcPr>
          <w:p w14:paraId="260FE28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BSBWHS211</w:t>
            </w:r>
          </w:p>
        </w:tc>
        <w:tc>
          <w:tcPr>
            <w:tcW w:w="3827" w:type="dxa"/>
            <w:noWrap/>
            <w:hideMark/>
          </w:tcPr>
          <w:p w14:paraId="4A71737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the health and safety of self and others</w:t>
            </w:r>
          </w:p>
        </w:tc>
        <w:tc>
          <w:tcPr>
            <w:tcW w:w="3407" w:type="dxa"/>
            <w:noWrap/>
            <w:hideMark/>
          </w:tcPr>
          <w:p w14:paraId="7D68493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38C21106" w14:textId="77777777" w:rsidTr="00C31623">
        <w:trPr>
          <w:trHeight w:val="300"/>
        </w:trPr>
        <w:tc>
          <w:tcPr>
            <w:tcW w:w="1838" w:type="dxa"/>
            <w:noWrap/>
            <w:hideMark/>
          </w:tcPr>
          <w:p w14:paraId="02C32AE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BSBWHS307</w:t>
            </w:r>
          </w:p>
        </w:tc>
        <w:tc>
          <w:tcPr>
            <w:tcW w:w="3827" w:type="dxa"/>
            <w:noWrap/>
            <w:hideMark/>
          </w:tcPr>
          <w:p w14:paraId="1451755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knowledge of WHS laws in the workplace</w:t>
            </w:r>
          </w:p>
        </w:tc>
        <w:tc>
          <w:tcPr>
            <w:tcW w:w="3407" w:type="dxa"/>
            <w:noWrap/>
            <w:hideMark/>
          </w:tcPr>
          <w:p w14:paraId="140FAF3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666C575" w14:textId="77777777" w:rsidTr="00C31623">
        <w:trPr>
          <w:trHeight w:val="300"/>
        </w:trPr>
        <w:tc>
          <w:tcPr>
            <w:tcW w:w="1838" w:type="dxa"/>
            <w:noWrap/>
            <w:hideMark/>
          </w:tcPr>
          <w:p w14:paraId="0813DB90" w14:textId="77777777" w:rsidR="00C31623" w:rsidRPr="004068E3" w:rsidRDefault="00C31623" w:rsidP="00C31623">
            <w:pPr>
              <w:spacing w:before="0" w:after="0"/>
              <w:rPr>
                <w:rFonts w:ascii="GT America Regular" w:eastAsia="Times New Roman" w:hAnsi="GT America Regular" w:cs="Calibri"/>
                <w:color w:val="000000"/>
              </w:rPr>
            </w:pPr>
            <w:r w:rsidRPr="004068E3">
              <w:rPr>
                <w:rFonts w:ascii="GT America Regular" w:eastAsia="Times New Roman" w:hAnsi="GT America Regular" w:cs="Calibri"/>
                <w:color w:val="000000"/>
              </w:rPr>
              <w:lastRenderedPageBreak/>
              <w:t>BSBWHS308</w:t>
            </w:r>
          </w:p>
        </w:tc>
        <w:tc>
          <w:tcPr>
            <w:tcW w:w="3827" w:type="dxa"/>
            <w:noWrap/>
            <w:hideMark/>
          </w:tcPr>
          <w:p w14:paraId="7CDAE89E" w14:textId="77777777" w:rsidR="00C31623" w:rsidRPr="004068E3" w:rsidRDefault="00C31623" w:rsidP="00C31623">
            <w:pPr>
              <w:spacing w:before="0" w:after="0"/>
              <w:rPr>
                <w:rFonts w:ascii="GT America Regular" w:eastAsia="Times New Roman" w:hAnsi="GT America Regular" w:cs="Calibri"/>
                <w:color w:val="000000"/>
              </w:rPr>
            </w:pPr>
            <w:r w:rsidRPr="004068E3">
              <w:rPr>
                <w:rFonts w:ascii="GT America Regular" w:eastAsia="Times New Roman" w:hAnsi="GT America Regular" w:cs="Calibri"/>
                <w:color w:val="000000"/>
              </w:rPr>
              <w:t>Participate in WHS hazard identification, risk assessment and risk control processes</w:t>
            </w:r>
          </w:p>
        </w:tc>
        <w:tc>
          <w:tcPr>
            <w:tcW w:w="3407" w:type="dxa"/>
            <w:noWrap/>
            <w:hideMark/>
          </w:tcPr>
          <w:p w14:paraId="751AF646" w14:textId="77777777" w:rsidR="00C31623" w:rsidRPr="004068E3" w:rsidRDefault="00C31623" w:rsidP="00C31623">
            <w:pPr>
              <w:spacing w:before="0" w:after="0"/>
              <w:rPr>
                <w:rFonts w:ascii="GT America Regular" w:eastAsia="Times New Roman" w:hAnsi="GT America Regular" w:cs="Calibri"/>
                <w:color w:val="000000"/>
              </w:rPr>
            </w:pPr>
            <w:r w:rsidRPr="004068E3">
              <w:rPr>
                <w:rFonts w:ascii="GT America Regular" w:eastAsia="Times New Roman" w:hAnsi="GT America Regular" w:cs="Calibri"/>
                <w:color w:val="000000"/>
              </w:rPr>
              <w:t>BSB Business Services Training Package</w:t>
            </w:r>
          </w:p>
        </w:tc>
      </w:tr>
      <w:tr w:rsidR="00C31623" w:rsidRPr="00C31623" w14:paraId="2B3F1703" w14:textId="77777777" w:rsidTr="00C31623">
        <w:trPr>
          <w:trHeight w:val="300"/>
        </w:trPr>
        <w:tc>
          <w:tcPr>
            <w:tcW w:w="1838" w:type="dxa"/>
            <w:noWrap/>
            <w:hideMark/>
          </w:tcPr>
          <w:p w14:paraId="4FB1CDE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BSBWHS311</w:t>
            </w:r>
          </w:p>
        </w:tc>
        <w:tc>
          <w:tcPr>
            <w:tcW w:w="3827" w:type="dxa"/>
            <w:noWrap/>
            <w:hideMark/>
          </w:tcPr>
          <w:p w14:paraId="733409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Assist with maintaining workplace safety</w:t>
            </w:r>
          </w:p>
        </w:tc>
        <w:tc>
          <w:tcPr>
            <w:tcW w:w="3407" w:type="dxa"/>
            <w:noWrap/>
            <w:hideMark/>
          </w:tcPr>
          <w:p w14:paraId="2E55C3A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DA46570" w14:textId="77777777" w:rsidTr="00C31623">
        <w:trPr>
          <w:trHeight w:val="300"/>
        </w:trPr>
        <w:tc>
          <w:tcPr>
            <w:tcW w:w="1838" w:type="dxa"/>
            <w:noWrap/>
            <w:hideMark/>
          </w:tcPr>
          <w:p w14:paraId="2E629CE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BSBWHS331</w:t>
            </w:r>
          </w:p>
        </w:tc>
        <w:tc>
          <w:tcPr>
            <w:tcW w:w="3827" w:type="dxa"/>
            <w:noWrap/>
            <w:hideMark/>
          </w:tcPr>
          <w:p w14:paraId="182A9A2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Participate in identifying and controlling hazardous chemicals</w:t>
            </w:r>
          </w:p>
        </w:tc>
        <w:tc>
          <w:tcPr>
            <w:tcW w:w="3407" w:type="dxa"/>
            <w:noWrap/>
            <w:hideMark/>
          </w:tcPr>
          <w:p w14:paraId="35684ED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4DA1A3C" w14:textId="77777777" w:rsidTr="00C31623">
        <w:trPr>
          <w:trHeight w:val="300"/>
        </w:trPr>
        <w:tc>
          <w:tcPr>
            <w:tcW w:w="1838" w:type="dxa"/>
            <w:noWrap/>
            <w:hideMark/>
          </w:tcPr>
          <w:p w14:paraId="26D47EC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BSBWHS332X</w:t>
            </w:r>
          </w:p>
        </w:tc>
        <w:tc>
          <w:tcPr>
            <w:tcW w:w="3827" w:type="dxa"/>
            <w:noWrap/>
            <w:hideMark/>
          </w:tcPr>
          <w:p w14:paraId="410FC91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infection prevention and control procedures to own work activities</w:t>
            </w:r>
          </w:p>
        </w:tc>
        <w:tc>
          <w:tcPr>
            <w:tcW w:w="3407" w:type="dxa"/>
            <w:noWrap/>
            <w:hideMark/>
          </w:tcPr>
          <w:p w14:paraId="15A277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FF67143" w14:textId="77777777" w:rsidTr="00C31623">
        <w:trPr>
          <w:trHeight w:val="300"/>
        </w:trPr>
        <w:tc>
          <w:tcPr>
            <w:tcW w:w="1838" w:type="dxa"/>
            <w:noWrap/>
            <w:hideMark/>
          </w:tcPr>
          <w:p w14:paraId="0E2D3CD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BSBWHS411</w:t>
            </w:r>
          </w:p>
        </w:tc>
        <w:tc>
          <w:tcPr>
            <w:tcW w:w="3827" w:type="dxa"/>
            <w:noWrap/>
            <w:hideMark/>
          </w:tcPr>
          <w:p w14:paraId="78833A0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and monitor WHS policies, procedures and programs</w:t>
            </w:r>
          </w:p>
        </w:tc>
        <w:tc>
          <w:tcPr>
            <w:tcW w:w="3407" w:type="dxa"/>
            <w:noWrap/>
            <w:hideMark/>
          </w:tcPr>
          <w:p w14:paraId="5D54F98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53A9B1AA" w14:textId="77777777" w:rsidTr="00C31623">
        <w:trPr>
          <w:trHeight w:val="300"/>
        </w:trPr>
        <w:tc>
          <w:tcPr>
            <w:tcW w:w="1838" w:type="dxa"/>
            <w:noWrap/>
            <w:hideMark/>
          </w:tcPr>
          <w:p w14:paraId="4C63E56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BSBWHS431</w:t>
            </w:r>
          </w:p>
        </w:tc>
        <w:tc>
          <w:tcPr>
            <w:tcW w:w="3827" w:type="dxa"/>
            <w:noWrap/>
            <w:hideMark/>
          </w:tcPr>
          <w:p w14:paraId="2F64F7B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processes and procedures for controlling hazardous chemicals in the workplace</w:t>
            </w:r>
          </w:p>
        </w:tc>
        <w:tc>
          <w:tcPr>
            <w:tcW w:w="3407" w:type="dxa"/>
            <w:noWrap/>
            <w:hideMark/>
          </w:tcPr>
          <w:p w14:paraId="4F7EEF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1F31B40" w14:textId="77777777" w:rsidTr="00C31623">
        <w:trPr>
          <w:trHeight w:val="300"/>
        </w:trPr>
        <w:tc>
          <w:tcPr>
            <w:tcW w:w="1838" w:type="dxa"/>
            <w:noWrap/>
            <w:hideMark/>
          </w:tcPr>
          <w:p w14:paraId="3011A25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BSBWHS512</w:t>
            </w:r>
          </w:p>
        </w:tc>
        <w:tc>
          <w:tcPr>
            <w:tcW w:w="3827" w:type="dxa"/>
            <w:noWrap/>
            <w:hideMark/>
          </w:tcPr>
          <w:p w14:paraId="2F8CFC4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managing work-related psychological health and safety</w:t>
            </w:r>
          </w:p>
        </w:tc>
        <w:tc>
          <w:tcPr>
            <w:tcW w:w="3407" w:type="dxa"/>
            <w:noWrap/>
            <w:hideMark/>
          </w:tcPr>
          <w:p w14:paraId="4EB71D7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7DA1A30" w14:textId="77777777" w:rsidTr="00C31623">
        <w:trPr>
          <w:trHeight w:val="300"/>
        </w:trPr>
        <w:tc>
          <w:tcPr>
            <w:tcW w:w="1838" w:type="dxa"/>
            <w:noWrap/>
            <w:hideMark/>
          </w:tcPr>
          <w:p w14:paraId="4669541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BSBWOR301</w:t>
            </w:r>
          </w:p>
        </w:tc>
        <w:tc>
          <w:tcPr>
            <w:tcW w:w="3827" w:type="dxa"/>
            <w:noWrap/>
            <w:hideMark/>
          </w:tcPr>
          <w:p w14:paraId="51CC017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Organise personal work priorities and development</w:t>
            </w:r>
          </w:p>
        </w:tc>
        <w:tc>
          <w:tcPr>
            <w:tcW w:w="3407" w:type="dxa"/>
            <w:noWrap/>
            <w:hideMark/>
          </w:tcPr>
          <w:p w14:paraId="1A624AB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F32E2C3" w14:textId="77777777" w:rsidTr="00C31623">
        <w:trPr>
          <w:trHeight w:val="300"/>
        </w:trPr>
        <w:tc>
          <w:tcPr>
            <w:tcW w:w="1838" w:type="dxa"/>
            <w:noWrap/>
            <w:hideMark/>
          </w:tcPr>
          <w:p w14:paraId="152B820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BSBWOR404</w:t>
            </w:r>
          </w:p>
        </w:tc>
        <w:tc>
          <w:tcPr>
            <w:tcW w:w="3827" w:type="dxa"/>
            <w:noWrap/>
            <w:hideMark/>
          </w:tcPr>
          <w:p w14:paraId="4126F65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work priorities</w:t>
            </w:r>
          </w:p>
        </w:tc>
        <w:tc>
          <w:tcPr>
            <w:tcW w:w="3407" w:type="dxa"/>
            <w:noWrap/>
            <w:hideMark/>
          </w:tcPr>
          <w:p w14:paraId="0EC463B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7D88CB41" w14:textId="77777777" w:rsidTr="00C31623">
        <w:trPr>
          <w:trHeight w:val="300"/>
        </w:trPr>
        <w:tc>
          <w:tcPr>
            <w:tcW w:w="1838" w:type="dxa"/>
            <w:noWrap/>
            <w:hideMark/>
          </w:tcPr>
          <w:p w14:paraId="7E3226E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BSBWOR501</w:t>
            </w:r>
          </w:p>
        </w:tc>
        <w:tc>
          <w:tcPr>
            <w:tcW w:w="3827" w:type="dxa"/>
            <w:noWrap/>
            <w:hideMark/>
          </w:tcPr>
          <w:p w14:paraId="650B8AD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personal work priorities and professional development</w:t>
            </w:r>
          </w:p>
        </w:tc>
        <w:tc>
          <w:tcPr>
            <w:tcW w:w="3407" w:type="dxa"/>
            <w:noWrap/>
            <w:hideMark/>
          </w:tcPr>
          <w:p w14:paraId="06DA3DF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07CD3367" w14:textId="77777777" w:rsidTr="00C31623">
        <w:trPr>
          <w:trHeight w:val="300"/>
        </w:trPr>
        <w:tc>
          <w:tcPr>
            <w:tcW w:w="1838" w:type="dxa"/>
            <w:noWrap/>
            <w:hideMark/>
          </w:tcPr>
          <w:p w14:paraId="03EA6D3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BSBWRT311</w:t>
            </w:r>
          </w:p>
        </w:tc>
        <w:tc>
          <w:tcPr>
            <w:tcW w:w="3827" w:type="dxa"/>
            <w:noWrap/>
            <w:hideMark/>
          </w:tcPr>
          <w:p w14:paraId="536D4A9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Write simple documents</w:t>
            </w:r>
          </w:p>
        </w:tc>
        <w:tc>
          <w:tcPr>
            <w:tcW w:w="3407" w:type="dxa"/>
            <w:noWrap/>
            <w:hideMark/>
          </w:tcPr>
          <w:p w14:paraId="22D2B0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688929B2" w14:textId="77777777" w:rsidTr="00C31623">
        <w:trPr>
          <w:trHeight w:val="300"/>
        </w:trPr>
        <w:tc>
          <w:tcPr>
            <w:tcW w:w="1838" w:type="dxa"/>
            <w:noWrap/>
            <w:hideMark/>
          </w:tcPr>
          <w:p w14:paraId="66399FC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BSBWRT411</w:t>
            </w:r>
          </w:p>
        </w:tc>
        <w:tc>
          <w:tcPr>
            <w:tcW w:w="3827" w:type="dxa"/>
            <w:noWrap/>
            <w:hideMark/>
          </w:tcPr>
          <w:p w14:paraId="4BB3795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Write complex documents</w:t>
            </w:r>
          </w:p>
        </w:tc>
        <w:tc>
          <w:tcPr>
            <w:tcW w:w="3407" w:type="dxa"/>
            <w:noWrap/>
            <w:hideMark/>
          </w:tcPr>
          <w:p w14:paraId="3F422B6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12577772" w14:textId="77777777" w:rsidTr="00C31623">
        <w:trPr>
          <w:trHeight w:val="300"/>
        </w:trPr>
        <w:tc>
          <w:tcPr>
            <w:tcW w:w="1838" w:type="dxa"/>
            <w:noWrap/>
            <w:hideMark/>
          </w:tcPr>
          <w:p w14:paraId="711192D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BSBXCM401</w:t>
            </w:r>
          </w:p>
        </w:tc>
        <w:tc>
          <w:tcPr>
            <w:tcW w:w="3827" w:type="dxa"/>
            <w:noWrap/>
            <w:hideMark/>
          </w:tcPr>
          <w:p w14:paraId="4A3B21A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communication strategies in the workplace</w:t>
            </w:r>
          </w:p>
        </w:tc>
        <w:tc>
          <w:tcPr>
            <w:tcW w:w="3407" w:type="dxa"/>
            <w:noWrap/>
            <w:hideMark/>
          </w:tcPr>
          <w:p w14:paraId="59865AD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2196B187" w14:textId="77777777" w:rsidTr="00C31623">
        <w:trPr>
          <w:trHeight w:val="300"/>
        </w:trPr>
        <w:tc>
          <w:tcPr>
            <w:tcW w:w="1838" w:type="dxa"/>
            <w:noWrap/>
            <w:hideMark/>
          </w:tcPr>
          <w:p w14:paraId="408E10A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BSBXTW301</w:t>
            </w:r>
          </w:p>
        </w:tc>
        <w:tc>
          <w:tcPr>
            <w:tcW w:w="3827" w:type="dxa"/>
            <w:noWrap/>
            <w:hideMark/>
          </w:tcPr>
          <w:p w14:paraId="2520BD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in a team</w:t>
            </w:r>
          </w:p>
        </w:tc>
        <w:tc>
          <w:tcPr>
            <w:tcW w:w="3407" w:type="dxa"/>
            <w:noWrap/>
            <w:hideMark/>
          </w:tcPr>
          <w:p w14:paraId="741340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DCB5071" w14:textId="77777777" w:rsidTr="00C31623">
        <w:trPr>
          <w:trHeight w:val="300"/>
        </w:trPr>
        <w:tc>
          <w:tcPr>
            <w:tcW w:w="1838" w:type="dxa"/>
            <w:noWrap/>
            <w:hideMark/>
          </w:tcPr>
          <w:p w14:paraId="2D253CB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BSBXTW401</w:t>
            </w:r>
          </w:p>
        </w:tc>
        <w:tc>
          <w:tcPr>
            <w:tcW w:w="3827" w:type="dxa"/>
            <w:noWrap/>
            <w:hideMark/>
          </w:tcPr>
          <w:p w14:paraId="08972CE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Lead and facilitate a team</w:t>
            </w:r>
          </w:p>
        </w:tc>
        <w:tc>
          <w:tcPr>
            <w:tcW w:w="3407" w:type="dxa"/>
            <w:noWrap/>
            <w:hideMark/>
          </w:tcPr>
          <w:p w14:paraId="2AA3178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BSB Business Services Training Package</w:t>
            </w:r>
          </w:p>
        </w:tc>
      </w:tr>
      <w:tr w:rsidR="00C31623" w:rsidRPr="00C31623" w14:paraId="4BD6E916" w14:textId="77777777" w:rsidTr="00C31623">
        <w:trPr>
          <w:trHeight w:val="300"/>
        </w:trPr>
        <w:tc>
          <w:tcPr>
            <w:tcW w:w="1838" w:type="dxa"/>
            <w:noWrap/>
            <w:hideMark/>
          </w:tcPr>
          <w:p w14:paraId="0BD9DF3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CHCCCS020</w:t>
            </w:r>
          </w:p>
        </w:tc>
        <w:tc>
          <w:tcPr>
            <w:tcW w:w="3827" w:type="dxa"/>
            <w:noWrap/>
            <w:hideMark/>
          </w:tcPr>
          <w:p w14:paraId="4053E9A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Respond effectively to behaviours of concern</w:t>
            </w:r>
          </w:p>
        </w:tc>
        <w:tc>
          <w:tcPr>
            <w:tcW w:w="3407" w:type="dxa"/>
            <w:noWrap/>
            <w:hideMark/>
          </w:tcPr>
          <w:p w14:paraId="6E36EAB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 Community Services</w:t>
            </w:r>
          </w:p>
        </w:tc>
      </w:tr>
      <w:tr w:rsidR="00C31623" w:rsidRPr="00C31623" w14:paraId="23E211A7" w14:textId="77777777" w:rsidTr="00C31623">
        <w:trPr>
          <w:trHeight w:val="300"/>
        </w:trPr>
        <w:tc>
          <w:tcPr>
            <w:tcW w:w="1838" w:type="dxa"/>
            <w:noWrap/>
            <w:hideMark/>
          </w:tcPr>
          <w:p w14:paraId="0EB8C7D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CHCDIV001</w:t>
            </w:r>
          </w:p>
        </w:tc>
        <w:tc>
          <w:tcPr>
            <w:tcW w:w="3827" w:type="dxa"/>
            <w:noWrap/>
            <w:hideMark/>
          </w:tcPr>
          <w:p w14:paraId="61D7243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with diverse people</w:t>
            </w:r>
          </w:p>
        </w:tc>
        <w:tc>
          <w:tcPr>
            <w:tcW w:w="3407" w:type="dxa"/>
            <w:noWrap/>
            <w:hideMark/>
          </w:tcPr>
          <w:p w14:paraId="1595837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 Community Services</w:t>
            </w:r>
          </w:p>
        </w:tc>
      </w:tr>
      <w:tr w:rsidR="00C31623" w:rsidRPr="00C31623" w14:paraId="62BD86F4" w14:textId="77777777" w:rsidTr="00C31623">
        <w:trPr>
          <w:trHeight w:val="300"/>
        </w:trPr>
        <w:tc>
          <w:tcPr>
            <w:tcW w:w="1838" w:type="dxa"/>
            <w:noWrap/>
            <w:hideMark/>
          </w:tcPr>
          <w:p w14:paraId="32CBF2D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CHCPOL001</w:t>
            </w:r>
          </w:p>
        </w:tc>
        <w:tc>
          <w:tcPr>
            <w:tcW w:w="3827" w:type="dxa"/>
            <w:noWrap/>
            <w:hideMark/>
          </w:tcPr>
          <w:p w14:paraId="552FB3F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the review and development of policies</w:t>
            </w:r>
          </w:p>
        </w:tc>
        <w:tc>
          <w:tcPr>
            <w:tcW w:w="3407" w:type="dxa"/>
            <w:noWrap/>
            <w:hideMark/>
          </w:tcPr>
          <w:p w14:paraId="2216E0D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 Community Services</w:t>
            </w:r>
          </w:p>
        </w:tc>
      </w:tr>
      <w:tr w:rsidR="00C31623" w:rsidRPr="00C31623" w14:paraId="2E0BEE72" w14:textId="77777777" w:rsidTr="00C31623">
        <w:trPr>
          <w:trHeight w:val="300"/>
        </w:trPr>
        <w:tc>
          <w:tcPr>
            <w:tcW w:w="1838" w:type="dxa"/>
            <w:noWrap/>
            <w:hideMark/>
          </w:tcPr>
          <w:p w14:paraId="1BEF247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CHCPOL002</w:t>
            </w:r>
          </w:p>
        </w:tc>
        <w:tc>
          <w:tcPr>
            <w:tcW w:w="3827" w:type="dxa"/>
            <w:noWrap/>
            <w:hideMark/>
          </w:tcPr>
          <w:p w14:paraId="4056E3A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and implement policy</w:t>
            </w:r>
          </w:p>
        </w:tc>
        <w:tc>
          <w:tcPr>
            <w:tcW w:w="3407" w:type="dxa"/>
            <w:noWrap/>
            <w:hideMark/>
          </w:tcPr>
          <w:p w14:paraId="6068C2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CHC Community Services</w:t>
            </w:r>
          </w:p>
        </w:tc>
      </w:tr>
      <w:tr w:rsidR="00C31623" w:rsidRPr="00C31623" w14:paraId="47673844" w14:textId="77777777" w:rsidTr="00C31623">
        <w:trPr>
          <w:trHeight w:val="300"/>
        </w:trPr>
        <w:tc>
          <w:tcPr>
            <w:tcW w:w="1838" w:type="dxa"/>
            <w:noWrap/>
            <w:hideMark/>
          </w:tcPr>
          <w:p w14:paraId="1AC7632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CPCCBC4012</w:t>
            </w:r>
          </w:p>
        </w:tc>
        <w:tc>
          <w:tcPr>
            <w:tcW w:w="3827" w:type="dxa"/>
            <w:noWrap/>
            <w:hideMark/>
          </w:tcPr>
          <w:p w14:paraId="6E33C3E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Read and interpret plans and specifications</w:t>
            </w:r>
          </w:p>
        </w:tc>
        <w:tc>
          <w:tcPr>
            <w:tcW w:w="3407" w:type="dxa"/>
            <w:noWrap/>
            <w:hideMark/>
          </w:tcPr>
          <w:p w14:paraId="52EF74F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6EF47868" w14:textId="77777777" w:rsidTr="00C31623">
        <w:trPr>
          <w:trHeight w:val="300"/>
        </w:trPr>
        <w:tc>
          <w:tcPr>
            <w:tcW w:w="1838" w:type="dxa"/>
            <w:noWrap/>
            <w:hideMark/>
          </w:tcPr>
          <w:p w14:paraId="5DE671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CPCCBC4014</w:t>
            </w:r>
          </w:p>
        </w:tc>
        <w:tc>
          <w:tcPr>
            <w:tcW w:w="3827" w:type="dxa"/>
            <w:noWrap/>
            <w:hideMark/>
          </w:tcPr>
          <w:p w14:paraId="6C9586B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simple building sketches and drawings</w:t>
            </w:r>
          </w:p>
        </w:tc>
        <w:tc>
          <w:tcPr>
            <w:tcW w:w="3407" w:type="dxa"/>
            <w:noWrap/>
            <w:hideMark/>
          </w:tcPr>
          <w:p w14:paraId="3F5D077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5B9DBC2D" w14:textId="77777777" w:rsidTr="00C31623">
        <w:trPr>
          <w:trHeight w:val="300"/>
        </w:trPr>
        <w:tc>
          <w:tcPr>
            <w:tcW w:w="1838" w:type="dxa"/>
            <w:noWrap/>
            <w:hideMark/>
          </w:tcPr>
          <w:p w14:paraId="33BC2A9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CPCCBC4015</w:t>
            </w:r>
          </w:p>
        </w:tc>
        <w:tc>
          <w:tcPr>
            <w:tcW w:w="3827" w:type="dxa"/>
            <w:noWrap/>
            <w:hideMark/>
          </w:tcPr>
          <w:p w14:paraId="54BB943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specifications for all construction works</w:t>
            </w:r>
          </w:p>
        </w:tc>
        <w:tc>
          <w:tcPr>
            <w:tcW w:w="3407" w:type="dxa"/>
            <w:noWrap/>
            <w:hideMark/>
          </w:tcPr>
          <w:p w14:paraId="3B30D66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48F8D1D9" w14:textId="77777777" w:rsidTr="00C31623">
        <w:trPr>
          <w:trHeight w:val="300"/>
        </w:trPr>
        <w:tc>
          <w:tcPr>
            <w:tcW w:w="1838" w:type="dxa"/>
            <w:noWrap/>
            <w:hideMark/>
          </w:tcPr>
          <w:p w14:paraId="4D49023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CPCCCM2012</w:t>
            </w:r>
          </w:p>
        </w:tc>
        <w:tc>
          <w:tcPr>
            <w:tcW w:w="3827" w:type="dxa"/>
            <w:noWrap/>
            <w:hideMark/>
          </w:tcPr>
          <w:p w14:paraId="04E7834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safely at heights</w:t>
            </w:r>
          </w:p>
        </w:tc>
        <w:tc>
          <w:tcPr>
            <w:tcW w:w="3407" w:type="dxa"/>
            <w:noWrap/>
            <w:hideMark/>
          </w:tcPr>
          <w:p w14:paraId="40A304B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0AE39383" w14:textId="77777777" w:rsidTr="00C31623">
        <w:trPr>
          <w:trHeight w:val="300"/>
        </w:trPr>
        <w:tc>
          <w:tcPr>
            <w:tcW w:w="1838" w:type="dxa"/>
            <w:noWrap/>
            <w:hideMark/>
          </w:tcPr>
          <w:p w14:paraId="0C9744D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CPCCOM2001</w:t>
            </w:r>
          </w:p>
        </w:tc>
        <w:tc>
          <w:tcPr>
            <w:tcW w:w="3827" w:type="dxa"/>
            <w:noWrap/>
            <w:hideMark/>
          </w:tcPr>
          <w:p w14:paraId="223942E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Read and interpret plans and specifications</w:t>
            </w:r>
          </w:p>
        </w:tc>
        <w:tc>
          <w:tcPr>
            <w:tcW w:w="3407" w:type="dxa"/>
            <w:noWrap/>
            <w:hideMark/>
          </w:tcPr>
          <w:p w14:paraId="09C94EE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4620FEAA" w14:textId="77777777" w:rsidTr="00C31623">
        <w:trPr>
          <w:trHeight w:val="300"/>
        </w:trPr>
        <w:tc>
          <w:tcPr>
            <w:tcW w:w="1838" w:type="dxa"/>
            <w:noWrap/>
            <w:hideMark/>
          </w:tcPr>
          <w:p w14:paraId="579EBB8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CPCCSV5004A</w:t>
            </w:r>
          </w:p>
        </w:tc>
        <w:tc>
          <w:tcPr>
            <w:tcW w:w="3827" w:type="dxa"/>
            <w:noWrap/>
            <w:hideMark/>
          </w:tcPr>
          <w:p w14:paraId="7F8D8AC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legislation to urban development and building controls</w:t>
            </w:r>
          </w:p>
        </w:tc>
        <w:tc>
          <w:tcPr>
            <w:tcW w:w="3407" w:type="dxa"/>
            <w:noWrap/>
            <w:hideMark/>
          </w:tcPr>
          <w:p w14:paraId="7410DDF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CPC08 Construction, Plumbing and Services Training Package</w:t>
            </w:r>
          </w:p>
        </w:tc>
      </w:tr>
      <w:tr w:rsidR="00C31623" w:rsidRPr="00C31623" w14:paraId="4AA4DE05" w14:textId="77777777" w:rsidTr="00C31623">
        <w:trPr>
          <w:trHeight w:val="300"/>
        </w:trPr>
        <w:tc>
          <w:tcPr>
            <w:tcW w:w="1838" w:type="dxa"/>
            <w:noWrap/>
            <w:hideMark/>
          </w:tcPr>
          <w:p w14:paraId="7AD68B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CPCCSV5011A</w:t>
            </w:r>
          </w:p>
        </w:tc>
        <w:tc>
          <w:tcPr>
            <w:tcW w:w="3827" w:type="dxa"/>
            <w:noWrap/>
            <w:hideMark/>
          </w:tcPr>
          <w:p w14:paraId="13BE6C0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building codes and standards to residential buildings</w:t>
            </w:r>
          </w:p>
        </w:tc>
        <w:tc>
          <w:tcPr>
            <w:tcW w:w="3407" w:type="dxa"/>
            <w:noWrap/>
            <w:hideMark/>
          </w:tcPr>
          <w:p w14:paraId="0B43FF4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CPC08 Construction, Plumbing and Services Training Package</w:t>
            </w:r>
          </w:p>
        </w:tc>
      </w:tr>
      <w:tr w:rsidR="00C31623" w:rsidRPr="00C31623" w14:paraId="11F939FF" w14:textId="77777777" w:rsidTr="00C31623">
        <w:trPr>
          <w:trHeight w:val="300"/>
        </w:trPr>
        <w:tc>
          <w:tcPr>
            <w:tcW w:w="1838" w:type="dxa"/>
            <w:noWrap/>
            <w:hideMark/>
          </w:tcPr>
          <w:p w14:paraId="31E64B7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CPCCWHS1001</w:t>
            </w:r>
          </w:p>
        </w:tc>
        <w:tc>
          <w:tcPr>
            <w:tcW w:w="3827" w:type="dxa"/>
            <w:noWrap/>
            <w:hideMark/>
          </w:tcPr>
          <w:p w14:paraId="6AEB0D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to work safely in the construction industry</w:t>
            </w:r>
          </w:p>
        </w:tc>
        <w:tc>
          <w:tcPr>
            <w:tcW w:w="3407" w:type="dxa"/>
            <w:noWrap/>
            <w:hideMark/>
          </w:tcPr>
          <w:p w14:paraId="5668EA8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15C5CF69" w14:textId="77777777" w:rsidTr="00C31623">
        <w:trPr>
          <w:trHeight w:val="300"/>
        </w:trPr>
        <w:tc>
          <w:tcPr>
            <w:tcW w:w="1838" w:type="dxa"/>
            <w:noWrap/>
            <w:hideMark/>
          </w:tcPr>
          <w:p w14:paraId="2132AB0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CPCCWHS2001</w:t>
            </w:r>
          </w:p>
        </w:tc>
        <w:tc>
          <w:tcPr>
            <w:tcW w:w="3827" w:type="dxa"/>
            <w:noWrap/>
            <w:hideMark/>
          </w:tcPr>
          <w:p w14:paraId="2FD7F8A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WHS requirements, policies and procedures in the construction industry</w:t>
            </w:r>
          </w:p>
        </w:tc>
        <w:tc>
          <w:tcPr>
            <w:tcW w:w="3407" w:type="dxa"/>
            <w:noWrap/>
            <w:hideMark/>
          </w:tcPr>
          <w:p w14:paraId="0B6AA84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046D9490" w14:textId="77777777" w:rsidTr="00C31623">
        <w:trPr>
          <w:trHeight w:val="300"/>
        </w:trPr>
        <w:tc>
          <w:tcPr>
            <w:tcW w:w="1838" w:type="dxa"/>
            <w:noWrap/>
            <w:hideMark/>
          </w:tcPr>
          <w:p w14:paraId="60B2A40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CPCMCM8001</w:t>
            </w:r>
          </w:p>
        </w:tc>
        <w:tc>
          <w:tcPr>
            <w:tcW w:w="3827" w:type="dxa"/>
            <w:noWrap/>
            <w:hideMark/>
          </w:tcPr>
          <w:p w14:paraId="404C1CF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and manage complex projects</w:t>
            </w:r>
          </w:p>
        </w:tc>
        <w:tc>
          <w:tcPr>
            <w:tcW w:w="3407" w:type="dxa"/>
            <w:noWrap/>
            <w:hideMark/>
          </w:tcPr>
          <w:p w14:paraId="43007AA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41734ADC" w14:textId="77777777" w:rsidTr="00C31623">
        <w:trPr>
          <w:trHeight w:val="300"/>
        </w:trPr>
        <w:tc>
          <w:tcPr>
            <w:tcW w:w="1838" w:type="dxa"/>
            <w:noWrap/>
            <w:hideMark/>
          </w:tcPr>
          <w:p w14:paraId="7AE907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CPCMCM8002</w:t>
            </w:r>
          </w:p>
        </w:tc>
        <w:tc>
          <w:tcPr>
            <w:tcW w:w="3827" w:type="dxa"/>
            <w:noWrap/>
            <w:hideMark/>
          </w:tcPr>
          <w:p w14:paraId="58D23D6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the quality of projects and processes</w:t>
            </w:r>
          </w:p>
        </w:tc>
        <w:tc>
          <w:tcPr>
            <w:tcW w:w="3407" w:type="dxa"/>
            <w:noWrap/>
            <w:hideMark/>
          </w:tcPr>
          <w:p w14:paraId="148B5C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2A9FFD15" w14:textId="77777777" w:rsidTr="00C31623">
        <w:trPr>
          <w:trHeight w:val="300"/>
        </w:trPr>
        <w:tc>
          <w:tcPr>
            <w:tcW w:w="1838" w:type="dxa"/>
            <w:noWrap/>
            <w:hideMark/>
          </w:tcPr>
          <w:p w14:paraId="7F0BAA7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CPCPCM2043</w:t>
            </w:r>
          </w:p>
        </w:tc>
        <w:tc>
          <w:tcPr>
            <w:tcW w:w="3827" w:type="dxa"/>
            <w:noWrap/>
            <w:hideMark/>
          </w:tcPr>
          <w:p w14:paraId="7D97A18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Carry out WHS requirements</w:t>
            </w:r>
          </w:p>
        </w:tc>
        <w:tc>
          <w:tcPr>
            <w:tcW w:w="3407" w:type="dxa"/>
            <w:noWrap/>
            <w:hideMark/>
          </w:tcPr>
          <w:p w14:paraId="3D1D5DB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3AB4B41F" w14:textId="77777777" w:rsidTr="00C31623">
        <w:trPr>
          <w:trHeight w:val="300"/>
        </w:trPr>
        <w:tc>
          <w:tcPr>
            <w:tcW w:w="1838" w:type="dxa"/>
            <w:noWrap/>
            <w:hideMark/>
          </w:tcPr>
          <w:p w14:paraId="56BCE7C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CPCPFS3040</w:t>
            </w:r>
          </w:p>
        </w:tc>
        <w:tc>
          <w:tcPr>
            <w:tcW w:w="3827" w:type="dxa"/>
            <w:noWrap/>
            <w:hideMark/>
          </w:tcPr>
          <w:p w14:paraId="2815366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basic functional testing of water-based fire-suppression systems</w:t>
            </w:r>
          </w:p>
        </w:tc>
        <w:tc>
          <w:tcPr>
            <w:tcW w:w="3407" w:type="dxa"/>
            <w:noWrap/>
            <w:hideMark/>
          </w:tcPr>
          <w:p w14:paraId="50D5F2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139F32F2" w14:textId="77777777" w:rsidTr="00C31623">
        <w:trPr>
          <w:trHeight w:val="300"/>
        </w:trPr>
        <w:tc>
          <w:tcPr>
            <w:tcW w:w="1838" w:type="dxa"/>
            <w:noWrap/>
            <w:hideMark/>
          </w:tcPr>
          <w:p w14:paraId="416ECE5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CPCPFS3041</w:t>
            </w:r>
          </w:p>
        </w:tc>
        <w:tc>
          <w:tcPr>
            <w:tcW w:w="3827" w:type="dxa"/>
            <w:noWrap/>
            <w:hideMark/>
          </w:tcPr>
          <w:p w14:paraId="52EEF1F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 xml:space="preserve">Inspect and test fire </w:t>
            </w:r>
            <w:proofErr w:type="spellStart"/>
            <w:r w:rsidRPr="00C31623">
              <w:rPr>
                <w:rFonts w:ascii="GT America Regular" w:eastAsia="Times New Roman" w:hAnsi="GT America Regular" w:cs="Calibri"/>
                <w:color w:val="000000"/>
              </w:rPr>
              <w:t>pumpsets</w:t>
            </w:r>
            <w:proofErr w:type="spellEnd"/>
          </w:p>
        </w:tc>
        <w:tc>
          <w:tcPr>
            <w:tcW w:w="3407" w:type="dxa"/>
            <w:noWrap/>
            <w:hideMark/>
          </w:tcPr>
          <w:p w14:paraId="33C47A9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6F27B8D6" w14:textId="77777777" w:rsidTr="00C31623">
        <w:trPr>
          <w:trHeight w:val="300"/>
        </w:trPr>
        <w:tc>
          <w:tcPr>
            <w:tcW w:w="1838" w:type="dxa"/>
            <w:noWrap/>
            <w:hideMark/>
          </w:tcPr>
          <w:p w14:paraId="5D7223B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CPCPFS3042</w:t>
            </w:r>
          </w:p>
        </w:tc>
        <w:tc>
          <w:tcPr>
            <w:tcW w:w="3827" w:type="dxa"/>
            <w:noWrap/>
            <w:hideMark/>
          </w:tcPr>
          <w:p w14:paraId="7ED0E6F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annual routine service of complex water-based fire-suppression systems</w:t>
            </w:r>
          </w:p>
        </w:tc>
        <w:tc>
          <w:tcPr>
            <w:tcW w:w="3407" w:type="dxa"/>
            <w:noWrap/>
            <w:hideMark/>
          </w:tcPr>
          <w:p w14:paraId="2F3A6B0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660D8B01" w14:textId="77777777" w:rsidTr="00C31623">
        <w:trPr>
          <w:trHeight w:val="300"/>
        </w:trPr>
        <w:tc>
          <w:tcPr>
            <w:tcW w:w="1838" w:type="dxa"/>
            <w:noWrap/>
            <w:hideMark/>
          </w:tcPr>
          <w:p w14:paraId="61EAE1C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CPCPFS3043</w:t>
            </w:r>
          </w:p>
        </w:tc>
        <w:tc>
          <w:tcPr>
            <w:tcW w:w="3827" w:type="dxa"/>
            <w:noWrap/>
            <w:hideMark/>
          </w:tcPr>
          <w:p w14:paraId="0AE468D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functional water flow testing</w:t>
            </w:r>
          </w:p>
        </w:tc>
        <w:tc>
          <w:tcPr>
            <w:tcW w:w="3407" w:type="dxa"/>
            <w:noWrap/>
            <w:hideMark/>
          </w:tcPr>
          <w:p w14:paraId="77968F8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1F303C27" w14:textId="77777777" w:rsidTr="00C31623">
        <w:trPr>
          <w:trHeight w:val="300"/>
        </w:trPr>
        <w:tc>
          <w:tcPr>
            <w:tcW w:w="1838" w:type="dxa"/>
            <w:noWrap/>
            <w:hideMark/>
          </w:tcPr>
          <w:p w14:paraId="309A988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CPCSUS5002</w:t>
            </w:r>
          </w:p>
        </w:tc>
        <w:tc>
          <w:tcPr>
            <w:tcW w:w="3827" w:type="dxa"/>
            <w:noWrap/>
            <w:hideMark/>
          </w:tcPr>
          <w:p w14:paraId="35DA53D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action plans to retrofit existing buildings for energy efficiency</w:t>
            </w:r>
          </w:p>
        </w:tc>
        <w:tc>
          <w:tcPr>
            <w:tcW w:w="3407" w:type="dxa"/>
            <w:noWrap/>
            <w:hideMark/>
          </w:tcPr>
          <w:p w14:paraId="13CF9FC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CPC Construction, Plumbing and Services Training Package</w:t>
            </w:r>
          </w:p>
        </w:tc>
      </w:tr>
      <w:tr w:rsidR="00C31623" w:rsidRPr="00C31623" w14:paraId="0C8FF8AF" w14:textId="77777777" w:rsidTr="00C31623">
        <w:trPr>
          <w:trHeight w:val="300"/>
        </w:trPr>
        <w:tc>
          <w:tcPr>
            <w:tcW w:w="1838" w:type="dxa"/>
            <w:noWrap/>
            <w:hideMark/>
          </w:tcPr>
          <w:p w14:paraId="18806EE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CPPCMN4012A</w:t>
            </w:r>
          </w:p>
        </w:tc>
        <w:tc>
          <w:tcPr>
            <w:tcW w:w="3827" w:type="dxa"/>
            <w:noWrap/>
            <w:hideMark/>
          </w:tcPr>
          <w:p w14:paraId="122A3E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sustainable solutions throughout a building's life cycle</w:t>
            </w:r>
          </w:p>
        </w:tc>
        <w:tc>
          <w:tcPr>
            <w:tcW w:w="3407" w:type="dxa"/>
            <w:noWrap/>
            <w:hideMark/>
          </w:tcPr>
          <w:p w14:paraId="79AD688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CPP07 Property Services Training Package</w:t>
            </w:r>
          </w:p>
        </w:tc>
      </w:tr>
      <w:tr w:rsidR="00C31623" w:rsidRPr="00C31623" w14:paraId="22974F96" w14:textId="77777777" w:rsidTr="00C31623">
        <w:trPr>
          <w:trHeight w:val="300"/>
        </w:trPr>
        <w:tc>
          <w:tcPr>
            <w:tcW w:w="1838" w:type="dxa"/>
            <w:noWrap/>
            <w:hideMark/>
          </w:tcPr>
          <w:p w14:paraId="0A440BF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FBPAUD4003</w:t>
            </w:r>
          </w:p>
        </w:tc>
        <w:tc>
          <w:tcPr>
            <w:tcW w:w="3827" w:type="dxa"/>
            <w:noWrap/>
            <w:hideMark/>
          </w:tcPr>
          <w:p w14:paraId="6F8B097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food safety audits</w:t>
            </w:r>
          </w:p>
        </w:tc>
        <w:tc>
          <w:tcPr>
            <w:tcW w:w="3407" w:type="dxa"/>
            <w:noWrap/>
            <w:hideMark/>
          </w:tcPr>
          <w:p w14:paraId="43F82B0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FBP Food, Beverage and Pharmaceutical</w:t>
            </w:r>
          </w:p>
        </w:tc>
      </w:tr>
      <w:tr w:rsidR="00C31623" w:rsidRPr="00C31623" w14:paraId="4AD696C4" w14:textId="77777777" w:rsidTr="00C31623">
        <w:trPr>
          <w:trHeight w:val="300"/>
        </w:trPr>
        <w:tc>
          <w:tcPr>
            <w:tcW w:w="1838" w:type="dxa"/>
            <w:noWrap/>
            <w:hideMark/>
          </w:tcPr>
          <w:p w14:paraId="21D4EF2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FNSMCA303</w:t>
            </w:r>
          </w:p>
        </w:tc>
        <w:tc>
          <w:tcPr>
            <w:tcW w:w="3827" w:type="dxa"/>
            <w:noWrap/>
            <w:hideMark/>
          </w:tcPr>
          <w:p w14:paraId="00E6A35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Serve legal process</w:t>
            </w:r>
          </w:p>
        </w:tc>
        <w:tc>
          <w:tcPr>
            <w:tcW w:w="3407" w:type="dxa"/>
            <w:noWrap/>
            <w:hideMark/>
          </w:tcPr>
          <w:p w14:paraId="2B1474E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FNS Financial Services Training Package</w:t>
            </w:r>
          </w:p>
        </w:tc>
      </w:tr>
      <w:tr w:rsidR="00C31623" w:rsidRPr="00C31623" w14:paraId="7384B665" w14:textId="77777777" w:rsidTr="00C31623">
        <w:trPr>
          <w:trHeight w:val="300"/>
        </w:trPr>
        <w:tc>
          <w:tcPr>
            <w:tcW w:w="1838" w:type="dxa"/>
            <w:noWrap/>
            <w:hideMark/>
          </w:tcPr>
          <w:p w14:paraId="2562CD6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FWPHAR2206</w:t>
            </w:r>
          </w:p>
        </w:tc>
        <w:tc>
          <w:tcPr>
            <w:tcW w:w="3827" w:type="dxa"/>
            <w:noWrap/>
            <w:hideMark/>
          </w:tcPr>
          <w:p w14:paraId="5A6EFC0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mobile chipper/mulcher</w:t>
            </w:r>
          </w:p>
        </w:tc>
        <w:tc>
          <w:tcPr>
            <w:tcW w:w="3407" w:type="dxa"/>
            <w:noWrap/>
            <w:hideMark/>
          </w:tcPr>
          <w:p w14:paraId="6EC76BF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FWP Forest and Wood Products Training Package</w:t>
            </w:r>
          </w:p>
        </w:tc>
      </w:tr>
      <w:tr w:rsidR="00C31623" w:rsidRPr="00C31623" w14:paraId="2088C1AC" w14:textId="77777777" w:rsidTr="00C31623">
        <w:trPr>
          <w:trHeight w:val="300"/>
        </w:trPr>
        <w:tc>
          <w:tcPr>
            <w:tcW w:w="1838" w:type="dxa"/>
            <w:noWrap/>
            <w:hideMark/>
          </w:tcPr>
          <w:p w14:paraId="4556233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HLTAID011</w:t>
            </w:r>
          </w:p>
        </w:tc>
        <w:tc>
          <w:tcPr>
            <w:tcW w:w="3827" w:type="dxa"/>
            <w:noWrap/>
            <w:hideMark/>
          </w:tcPr>
          <w:p w14:paraId="1492162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First Aid</w:t>
            </w:r>
          </w:p>
        </w:tc>
        <w:tc>
          <w:tcPr>
            <w:tcW w:w="3407" w:type="dxa"/>
            <w:noWrap/>
            <w:hideMark/>
          </w:tcPr>
          <w:p w14:paraId="4368A4D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265F6DCC" w14:textId="77777777" w:rsidTr="00C31623">
        <w:trPr>
          <w:trHeight w:val="300"/>
        </w:trPr>
        <w:tc>
          <w:tcPr>
            <w:tcW w:w="1838" w:type="dxa"/>
            <w:noWrap/>
            <w:hideMark/>
          </w:tcPr>
          <w:p w14:paraId="397A96B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HLTAID014</w:t>
            </w:r>
          </w:p>
        </w:tc>
        <w:tc>
          <w:tcPr>
            <w:tcW w:w="3827" w:type="dxa"/>
            <w:noWrap/>
            <w:hideMark/>
          </w:tcPr>
          <w:p w14:paraId="2EF58D6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Advanced First Aid</w:t>
            </w:r>
          </w:p>
        </w:tc>
        <w:tc>
          <w:tcPr>
            <w:tcW w:w="3407" w:type="dxa"/>
            <w:noWrap/>
            <w:hideMark/>
          </w:tcPr>
          <w:p w14:paraId="1D3F745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656572D0" w14:textId="77777777" w:rsidTr="00C31623">
        <w:trPr>
          <w:trHeight w:val="300"/>
        </w:trPr>
        <w:tc>
          <w:tcPr>
            <w:tcW w:w="1838" w:type="dxa"/>
            <w:noWrap/>
            <w:hideMark/>
          </w:tcPr>
          <w:p w14:paraId="3604016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HLTAID015</w:t>
            </w:r>
          </w:p>
        </w:tc>
        <w:tc>
          <w:tcPr>
            <w:tcW w:w="3827" w:type="dxa"/>
            <w:noWrap/>
            <w:hideMark/>
          </w:tcPr>
          <w:p w14:paraId="52B7960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advanced resuscitation and oxygen therapy</w:t>
            </w:r>
          </w:p>
        </w:tc>
        <w:tc>
          <w:tcPr>
            <w:tcW w:w="3407" w:type="dxa"/>
            <w:noWrap/>
            <w:hideMark/>
          </w:tcPr>
          <w:p w14:paraId="680365C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226DB2D4" w14:textId="77777777" w:rsidTr="00C31623">
        <w:trPr>
          <w:trHeight w:val="300"/>
        </w:trPr>
        <w:tc>
          <w:tcPr>
            <w:tcW w:w="1838" w:type="dxa"/>
            <w:noWrap/>
            <w:hideMark/>
          </w:tcPr>
          <w:p w14:paraId="7FF293B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HLTINFCOV001</w:t>
            </w:r>
          </w:p>
        </w:tc>
        <w:tc>
          <w:tcPr>
            <w:tcW w:w="3827" w:type="dxa"/>
            <w:noWrap/>
            <w:hideMark/>
          </w:tcPr>
          <w:p w14:paraId="181AB55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Comply with infection prevention and control policies and procedures</w:t>
            </w:r>
          </w:p>
        </w:tc>
        <w:tc>
          <w:tcPr>
            <w:tcW w:w="3407" w:type="dxa"/>
            <w:noWrap/>
            <w:hideMark/>
          </w:tcPr>
          <w:p w14:paraId="53ACACC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58CCF877" w14:textId="77777777" w:rsidTr="00C31623">
        <w:trPr>
          <w:trHeight w:val="300"/>
        </w:trPr>
        <w:tc>
          <w:tcPr>
            <w:tcW w:w="1838" w:type="dxa"/>
            <w:noWrap/>
            <w:hideMark/>
          </w:tcPr>
          <w:p w14:paraId="657222A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HLTWHS003</w:t>
            </w:r>
          </w:p>
        </w:tc>
        <w:tc>
          <w:tcPr>
            <w:tcW w:w="3827" w:type="dxa"/>
            <w:noWrap/>
            <w:hideMark/>
          </w:tcPr>
          <w:p w14:paraId="66A7CD2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work health and safety</w:t>
            </w:r>
          </w:p>
        </w:tc>
        <w:tc>
          <w:tcPr>
            <w:tcW w:w="3407" w:type="dxa"/>
            <w:noWrap/>
            <w:hideMark/>
          </w:tcPr>
          <w:p w14:paraId="4E777B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68113D96" w14:textId="77777777" w:rsidTr="00C31623">
        <w:trPr>
          <w:trHeight w:val="300"/>
        </w:trPr>
        <w:tc>
          <w:tcPr>
            <w:tcW w:w="1838" w:type="dxa"/>
            <w:noWrap/>
            <w:hideMark/>
          </w:tcPr>
          <w:p w14:paraId="4A64D8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HLTWHS004</w:t>
            </w:r>
          </w:p>
        </w:tc>
        <w:tc>
          <w:tcPr>
            <w:tcW w:w="3827" w:type="dxa"/>
            <w:noWrap/>
            <w:hideMark/>
          </w:tcPr>
          <w:p w14:paraId="19CAF17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work health and safety</w:t>
            </w:r>
          </w:p>
        </w:tc>
        <w:tc>
          <w:tcPr>
            <w:tcW w:w="3407" w:type="dxa"/>
            <w:noWrap/>
            <w:hideMark/>
          </w:tcPr>
          <w:p w14:paraId="199E46D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HLT Health</w:t>
            </w:r>
          </w:p>
        </w:tc>
      </w:tr>
      <w:tr w:rsidR="00C31623" w:rsidRPr="00C31623" w14:paraId="68B86C32" w14:textId="77777777" w:rsidTr="00C31623">
        <w:trPr>
          <w:trHeight w:val="300"/>
        </w:trPr>
        <w:tc>
          <w:tcPr>
            <w:tcW w:w="1838" w:type="dxa"/>
            <w:noWrap/>
            <w:hideMark/>
          </w:tcPr>
          <w:p w14:paraId="7874914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ICTCBL246</w:t>
            </w:r>
          </w:p>
        </w:tc>
        <w:tc>
          <w:tcPr>
            <w:tcW w:w="3827" w:type="dxa"/>
            <w:noWrap/>
            <w:hideMark/>
          </w:tcPr>
          <w:p w14:paraId="2AF5952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Install, maintain and modify customer premises communications cabling: ACMA Restricted Rule</w:t>
            </w:r>
          </w:p>
        </w:tc>
        <w:tc>
          <w:tcPr>
            <w:tcW w:w="3407" w:type="dxa"/>
            <w:noWrap/>
            <w:hideMark/>
          </w:tcPr>
          <w:p w14:paraId="2A67BC8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3F55DFF" w14:textId="77777777" w:rsidTr="00C31623">
        <w:trPr>
          <w:trHeight w:val="300"/>
        </w:trPr>
        <w:tc>
          <w:tcPr>
            <w:tcW w:w="1838" w:type="dxa"/>
            <w:noWrap/>
            <w:hideMark/>
          </w:tcPr>
          <w:p w14:paraId="061B9C4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ICTCBL247</w:t>
            </w:r>
          </w:p>
        </w:tc>
        <w:tc>
          <w:tcPr>
            <w:tcW w:w="3827" w:type="dxa"/>
            <w:noWrap/>
            <w:hideMark/>
          </w:tcPr>
          <w:p w14:paraId="6C45ED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Install, maintain and modify customer premises communications cabling: ACMA Open Rule</w:t>
            </w:r>
          </w:p>
        </w:tc>
        <w:tc>
          <w:tcPr>
            <w:tcW w:w="3407" w:type="dxa"/>
            <w:noWrap/>
            <w:hideMark/>
          </w:tcPr>
          <w:p w14:paraId="51C0FEA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2A49992E" w14:textId="77777777" w:rsidTr="00C31623">
        <w:trPr>
          <w:trHeight w:val="300"/>
        </w:trPr>
        <w:tc>
          <w:tcPr>
            <w:tcW w:w="1838" w:type="dxa"/>
            <w:noWrap/>
            <w:hideMark/>
          </w:tcPr>
          <w:p w14:paraId="2723F4F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ICTCBL301</w:t>
            </w:r>
          </w:p>
        </w:tc>
        <w:tc>
          <w:tcPr>
            <w:tcW w:w="3827" w:type="dxa"/>
            <w:noWrap/>
            <w:hideMark/>
          </w:tcPr>
          <w:p w14:paraId="2979DFA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Install, terminate and certify structured cabling installation</w:t>
            </w:r>
          </w:p>
        </w:tc>
        <w:tc>
          <w:tcPr>
            <w:tcW w:w="3407" w:type="dxa"/>
            <w:noWrap/>
            <w:hideMark/>
          </w:tcPr>
          <w:p w14:paraId="4386ED4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8A01180" w14:textId="77777777" w:rsidTr="00C31623">
        <w:trPr>
          <w:trHeight w:val="300"/>
        </w:trPr>
        <w:tc>
          <w:tcPr>
            <w:tcW w:w="1838" w:type="dxa"/>
            <w:noWrap/>
            <w:hideMark/>
          </w:tcPr>
          <w:p w14:paraId="648652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ICTDBS416</w:t>
            </w:r>
          </w:p>
        </w:tc>
        <w:tc>
          <w:tcPr>
            <w:tcW w:w="3827" w:type="dxa"/>
            <w:noWrap/>
            <w:hideMark/>
          </w:tcPr>
          <w:p w14:paraId="10097C5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Create basic relational databases</w:t>
            </w:r>
          </w:p>
        </w:tc>
        <w:tc>
          <w:tcPr>
            <w:tcW w:w="3407" w:type="dxa"/>
            <w:noWrap/>
            <w:hideMark/>
          </w:tcPr>
          <w:p w14:paraId="56F463A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5613B56F" w14:textId="77777777" w:rsidTr="00C31623">
        <w:trPr>
          <w:trHeight w:val="300"/>
        </w:trPr>
        <w:tc>
          <w:tcPr>
            <w:tcW w:w="1838" w:type="dxa"/>
            <w:noWrap/>
            <w:hideMark/>
          </w:tcPr>
          <w:p w14:paraId="2FCC43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ICTDBS506</w:t>
            </w:r>
          </w:p>
        </w:tc>
        <w:tc>
          <w:tcPr>
            <w:tcW w:w="3827" w:type="dxa"/>
            <w:noWrap/>
            <w:hideMark/>
          </w:tcPr>
          <w:p w14:paraId="4A51E35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Design databases</w:t>
            </w:r>
          </w:p>
        </w:tc>
        <w:tc>
          <w:tcPr>
            <w:tcW w:w="3407" w:type="dxa"/>
            <w:noWrap/>
            <w:hideMark/>
          </w:tcPr>
          <w:p w14:paraId="428A7E1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B77C4B3" w14:textId="77777777" w:rsidTr="00C31623">
        <w:trPr>
          <w:trHeight w:val="300"/>
        </w:trPr>
        <w:tc>
          <w:tcPr>
            <w:tcW w:w="1838" w:type="dxa"/>
            <w:noWrap/>
            <w:hideMark/>
          </w:tcPr>
          <w:p w14:paraId="4D2439F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ICTICT214</w:t>
            </w:r>
          </w:p>
        </w:tc>
        <w:tc>
          <w:tcPr>
            <w:tcW w:w="3827" w:type="dxa"/>
            <w:noWrap/>
            <w:hideMark/>
          </w:tcPr>
          <w:p w14:paraId="01CFAB7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application software packages</w:t>
            </w:r>
          </w:p>
        </w:tc>
        <w:tc>
          <w:tcPr>
            <w:tcW w:w="3407" w:type="dxa"/>
            <w:noWrap/>
            <w:hideMark/>
          </w:tcPr>
          <w:p w14:paraId="16F2CB8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2F1B472" w14:textId="77777777" w:rsidTr="00C31623">
        <w:trPr>
          <w:trHeight w:val="300"/>
        </w:trPr>
        <w:tc>
          <w:tcPr>
            <w:tcW w:w="1838" w:type="dxa"/>
            <w:noWrap/>
            <w:hideMark/>
          </w:tcPr>
          <w:p w14:paraId="3CC20E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ICTICT221</w:t>
            </w:r>
          </w:p>
        </w:tc>
        <w:tc>
          <w:tcPr>
            <w:tcW w:w="3827" w:type="dxa"/>
            <w:noWrap/>
            <w:hideMark/>
          </w:tcPr>
          <w:p w14:paraId="7BA4A84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use specific industry standard technologies</w:t>
            </w:r>
          </w:p>
        </w:tc>
        <w:tc>
          <w:tcPr>
            <w:tcW w:w="3407" w:type="dxa"/>
            <w:noWrap/>
            <w:hideMark/>
          </w:tcPr>
          <w:p w14:paraId="76D8B70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3A214828" w14:textId="77777777" w:rsidTr="00C31623">
        <w:trPr>
          <w:trHeight w:val="300"/>
        </w:trPr>
        <w:tc>
          <w:tcPr>
            <w:tcW w:w="1838" w:type="dxa"/>
            <w:noWrap/>
            <w:hideMark/>
          </w:tcPr>
          <w:p w14:paraId="3DA468D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ICTICT436</w:t>
            </w:r>
          </w:p>
        </w:tc>
        <w:tc>
          <w:tcPr>
            <w:tcW w:w="3827" w:type="dxa"/>
            <w:noWrap/>
            <w:hideMark/>
          </w:tcPr>
          <w:p w14:paraId="6756911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macros and templates for clients using standard products</w:t>
            </w:r>
          </w:p>
        </w:tc>
        <w:tc>
          <w:tcPr>
            <w:tcW w:w="3407" w:type="dxa"/>
            <w:noWrap/>
            <w:hideMark/>
          </w:tcPr>
          <w:p w14:paraId="7F09E84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179FAAF4" w14:textId="77777777" w:rsidTr="00C31623">
        <w:trPr>
          <w:trHeight w:val="300"/>
        </w:trPr>
        <w:tc>
          <w:tcPr>
            <w:tcW w:w="1838" w:type="dxa"/>
            <w:noWrap/>
            <w:hideMark/>
          </w:tcPr>
          <w:p w14:paraId="29DA085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ICTPRG431</w:t>
            </w:r>
          </w:p>
        </w:tc>
        <w:tc>
          <w:tcPr>
            <w:tcW w:w="3827" w:type="dxa"/>
            <w:noWrap/>
            <w:hideMark/>
          </w:tcPr>
          <w:p w14:paraId="2C7DC07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query language in relational databases</w:t>
            </w:r>
          </w:p>
        </w:tc>
        <w:tc>
          <w:tcPr>
            <w:tcW w:w="3407" w:type="dxa"/>
            <w:noWrap/>
            <w:hideMark/>
          </w:tcPr>
          <w:p w14:paraId="6F4DD2D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1085C075" w14:textId="77777777" w:rsidTr="00C31623">
        <w:trPr>
          <w:trHeight w:val="300"/>
        </w:trPr>
        <w:tc>
          <w:tcPr>
            <w:tcW w:w="1838" w:type="dxa"/>
            <w:noWrap/>
            <w:hideMark/>
          </w:tcPr>
          <w:p w14:paraId="636E028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ICTPRG434</w:t>
            </w:r>
          </w:p>
        </w:tc>
        <w:tc>
          <w:tcPr>
            <w:tcW w:w="3827" w:type="dxa"/>
            <w:noWrap/>
            <w:hideMark/>
          </w:tcPr>
          <w:p w14:paraId="0E6384C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Automate processes</w:t>
            </w:r>
          </w:p>
        </w:tc>
        <w:tc>
          <w:tcPr>
            <w:tcW w:w="3407" w:type="dxa"/>
            <w:noWrap/>
            <w:hideMark/>
          </w:tcPr>
          <w:p w14:paraId="1AE9A5A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3FEF434D" w14:textId="77777777" w:rsidTr="00C31623">
        <w:trPr>
          <w:trHeight w:val="300"/>
        </w:trPr>
        <w:tc>
          <w:tcPr>
            <w:tcW w:w="1838" w:type="dxa"/>
            <w:noWrap/>
            <w:hideMark/>
          </w:tcPr>
          <w:p w14:paraId="7634FD7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ICTPRG435</w:t>
            </w:r>
          </w:p>
        </w:tc>
        <w:tc>
          <w:tcPr>
            <w:tcW w:w="3827" w:type="dxa"/>
            <w:noWrap/>
            <w:hideMark/>
          </w:tcPr>
          <w:p w14:paraId="69ED1B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Write scripts for software applications</w:t>
            </w:r>
          </w:p>
        </w:tc>
        <w:tc>
          <w:tcPr>
            <w:tcW w:w="3407" w:type="dxa"/>
            <w:noWrap/>
            <w:hideMark/>
          </w:tcPr>
          <w:p w14:paraId="483BF9E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04915646" w14:textId="77777777" w:rsidTr="00C31623">
        <w:trPr>
          <w:trHeight w:val="300"/>
        </w:trPr>
        <w:tc>
          <w:tcPr>
            <w:tcW w:w="1838" w:type="dxa"/>
            <w:noWrap/>
            <w:hideMark/>
          </w:tcPr>
          <w:p w14:paraId="58F5AAC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ICTPRG440</w:t>
            </w:r>
          </w:p>
        </w:tc>
        <w:tc>
          <w:tcPr>
            <w:tcW w:w="3827" w:type="dxa"/>
            <w:noWrap/>
            <w:hideMark/>
          </w:tcPr>
          <w:p w14:paraId="63A56AE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introductory programming skills in different languages</w:t>
            </w:r>
          </w:p>
        </w:tc>
        <w:tc>
          <w:tcPr>
            <w:tcW w:w="3407" w:type="dxa"/>
            <w:noWrap/>
            <w:hideMark/>
          </w:tcPr>
          <w:p w14:paraId="5C03459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3A422FF" w14:textId="77777777" w:rsidTr="00C31623">
        <w:trPr>
          <w:trHeight w:val="300"/>
        </w:trPr>
        <w:tc>
          <w:tcPr>
            <w:tcW w:w="1838" w:type="dxa"/>
            <w:noWrap/>
            <w:hideMark/>
          </w:tcPr>
          <w:p w14:paraId="56A7798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ICTTEN201</w:t>
            </w:r>
          </w:p>
        </w:tc>
        <w:tc>
          <w:tcPr>
            <w:tcW w:w="3827" w:type="dxa"/>
            <w:noWrap/>
            <w:hideMark/>
          </w:tcPr>
          <w:p w14:paraId="71EEB99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electrical skills in telecommunications work</w:t>
            </w:r>
          </w:p>
        </w:tc>
        <w:tc>
          <w:tcPr>
            <w:tcW w:w="3407" w:type="dxa"/>
            <w:noWrap/>
            <w:hideMark/>
          </w:tcPr>
          <w:p w14:paraId="6E52A58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57CE3AED" w14:textId="77777777" w:rsidTr="00C31623">
        <w:trPr>
          <w:trHeight w:val="300"/>
        </w:trPr>
        <w:tc>
          <w:tcPr>
            <w:tcW w:w="1838" w:type="dxa"/>
            <w:noWrap/>
            <w:hideMark/>
          </w:tcPr>
          <w:p w14:paraId="7ADF887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ICTTEN202</w:t>
            </w:r>
          </w:p>
        </w:tc>
        <w:tc>
          <w:tcPr>
            <w:tcW w:w="3827" w:type="dxa"/>
            <w:noWrap/>
            <w:hideMark/>
          </w:tcPr>
          <w:p w14:paraId="6C82685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hand and power tools</w:t>
            </w:r>
          </w:p>
        </w:tc>
        <w:tc>
          <w:tcPr>
            <w:tcW w:w="3407" w:type="dxa"/>
            <w:noWrap/>
            <w:hideMark/>
          </w:tcPr>
          <w:p w14:paraId="61E98CD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39B99B16" w14:textId="77777777" w:rsidTr="00C31623">
        <w:trPr>
          <w:trHeight w:val="300"/>
        </w:trPr>
        <w:tc>
          <w:tcPr>
            <w:tcW w:w="1838" w:type="dxa"/>
            <w:noWrap/>
            <w:hideMark/>
          </w:tcPr>
          <w:p w14:paraId="1DB76FD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ICTTEN207</w:t>
            </w:r>
          </w:p>
        </w:tc>
        <w:tc>
          <w:tcPr>
            <w:tcW w:w="3827" w:type="dxa"/>
            <w:noWrap/>
            <w:hideMark/>
          </w:tcPr>
          <w:p w14:paraId="214B3BF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Install and test internet protocol devices in convergence networks</w:t>
            </w:r>
          </w:p>
        </w:tc>
        <w:tc>
          <w:tcPr>
            <w:tcW w:w="3407" w:type="dxa"/>
            <w:noWrap/>
            <w:hideMark/>
          </w:tcPr>
          <w:p w14:paraId="5E49366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0277BF2D" w14:textId="77777777" w:rsidTr="00C31623">
        <w:trPr>
          <w:trHeight w:val="300"/>
        </w:trPr>
        <w:tc>
          <w:tcPr>
            <w:tcW w:w="1838" w:type="dxa"/>
            <w:noWrap/>
            <w:hideMark/>
          </w:tcPr>
          <w:p w14:paraId="207F6A4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ICTTEN416</w:t>
            </w:r>
          </w:p>
        </w:tc>
        <w:tc>
          <w:tcPr>
            <w:tcW w:w="3827" w:type="dxa"/>
            <w:noWrap/>
            <w:hideMark/>
          </w:tcPr>
          <w:p w14:paraId="531C934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Install, configure and test an internet protocol network</w:t>
            </w:r>
          </w:p>
        </w:tc>
        <w:tc>
          <w:tcPr>
            <w:tcW w:w="3407" w:type="dxa"/>
            <w:noWrap/>
            <w:hideMark/>
          </w:tcPr>
          <w:p w14:paraId="0A4B368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0CC2B805" w14:textId="77777777" w:rsidTr="00C31623">
        <w:trPr>
          <w:trHeight w:val="300"/>
        </w:trPr>
        <w:tc>
          <w:tcPr>
            <w:tcW w:w="1838" w:type="dxa"/>
            <w:noWrap/>
            <w:hideMark/>
          </w:tcPr>
          <w:p w14:paraId="46EDC49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ICTWHS204</w:t>
            </w:r>
          </w:p>
        </w:tc>
        <w:tc>
          <w:tcPr>
            <w:tcW w:w="3827" w:type="dxa"/>
            <w:noWrap/>
            <w:hideMark/>
          </w:tcPr>
          <w:p w14:paraId="2A9AB06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Follow work health and safety and environmental policy and procedures</w:t>
            </w:r>
          </w:p>
        </w:tc>
        <w:tc>
          <w:tcPr>
            <w:tcW w:w="3407" w:type="dxa"/>
            <w:noWrap/>
            <w:hideMark/>
          </w:tcPr>
          <w:p w14:paraId="0B6DC24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ICT Information and Communications Technology</w:t>
            </w:r>
          </w:p>
        </w:tc>
      </w:tr>
      <w:tr w:rsidR="00C31623" w:rsidRPr="00C31623" w14:paraId="76F867AD" w14:textId="77777777" w:rsidTr="00C31623">
        <w:trPr>
          <w:trHeight w:val="300"/>
        </w:trPr>
        <w:tc>
          <w:tcPr>
            <w:tcW w:w="1838" w:type="dxa"/>
            <w:noWrap/>
            <w:hideMark/>
          </w:tcPr>
          <w:p w14:paraId="251A615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LGACOM404B</w:t>
            </w:r>
          </w:p>
        </w:tc>
        <w:tc>
          <w:tcPr>
            <w:tcW w:w="3827" w:type="dxa"/>
            <w:noWrap/>
            <w:hideMark/>
          </w:tcPr>
          <w:p w14:paraId="001467E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Establish cooperative arrangements with other organisations</w:t>
            </w:r>
          </w:p>
        </w:tc>
        <w:tc>
          <w:tcPr>
            <w:tcW w:w="3407" w:type="dxa"/>
            <w:noWrap/>
            <w:hideMark/>
          </w:tcPr>
          <w:p w14:paraId="29E2A59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LGA04 Local Government Training Package</w:t>
            </w:r>
          </w:p>
        </w:tc>
      </w:tr>
      <w:tr w:rsidR="00C31623" w:rsidRPr="00C31623" w14:paraId="255C85BF" w14:textId="77777777" w:rsidTr="00C31623">
        <w:trPr>
          <w:trHeight w:val="300"/>
        </w:trPr>
        <w:tc>
          <w:tcPr>
            <w:tcW w:w="1838" w:type="dxa"/>
            <w:noWrap/>
            <w:hideMark/>
          </w:tcPr>
          <w:p w14:paraId="32AE580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LGACORE601B</w:t>
            </w:r>
          </w:p>
        </w:tc>
        <w:tc>
          <w:tcPr>
            <w:tcW w:w="3827" w:type="dxa"/>
            <w:noWrap/>
            <w:hideMark/>
          </w:tcPr>
          <w:p w14:paraId="6574BC7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implement and review operational plans</w:t>
            </w:r>
          </w:p>
        </w:tc>
        <w:tc>
          <w:tcPr>
            <w:tcW w:w="3407" w:type="dxa"/>
            <w:noWrap/>
            <w:hideMark/>
          </w:tcPr>
          <w:p w14:paraId="4A6F27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LGA04 Local Government Training Package</w:t>
            </w:r>
          </w:p>
        </w:tc>
      </w:tr>
      <w:tr w:rsidR="00C31623" w:rsidRPr="00C31623" w14:paraId="65FE29C6" w14:textId="77777777" w:rsidTr="00C31623">
        <w:trPr>
          <w:trHeight w:val="300"/>
        </w:trPr>
        <w:tc>
          <w:tcPr>
            <w:tcW w:w="1838" w:type="dxa"/>
            <w:noWrap/>
            <w:hideMark/>
          </w:tcPr>
          <w:p w14:paraId="6983BC8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LGAEHRH403A</w:t>
            </w:r>
          </w:p>
        </w:tc>
        <w:tc>
          <w:tcPr>
            <w:tcW w:w="3827" w:type="dxa"/>
            <w:noWrap/>
            <w:hideMark/>
          </w:tcPr>
          <w:p w14:paraId="7DE3DC6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waste transfer, collection station or landfill facility</w:t>
            </w:r>
          </w:p>
        </w:tc>
        <w:tc>
          <w:tcPr>
            <w:tcW w:w="3407" w:type="dxa"/>
            <w:noWrap/>
            <w:hideMark/>
          </w:tcPr>
          <w:p w14:paraId="298B746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LGA04 Local Government Training Package</w:t>
            </w:r>
          </w:p>
        </w:tc>
      </w:tr>
      <w:tr w:rsidR="00C31623" w:rsidRPr="00C31623" w14:paraId="7934BBF8" w14:textId="77777777" w:rsidTr="00C31623">
        <w:trPr>
          <w:trHeight w:val="300"/>
        </w:trPr>
        <w:tc>
          <w:tcPr>
            <w:tcW w:w="1838" w:type="dxa"/>
            <w:noWrap/>
            <w:hideMark/>
          </w:tcPr>
          <w:p w14:paraId="6295894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LGAEHRW505B</w:t>
            </w:r>
          </w:p>
        </w:tc>
        <w:tc>
          <w:tcPr>
            <w:tcW w:w="3827" w:type="dxa"/>
            <w:noWrap/>
            <w:hideMark/>
          </w:tcPr>
          <w:p w14:paraId="1DBFC49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Implement strategies to minimise the impact of waste on the environment</w:t>
            </w:r>
          </w:p>
        </w:tc>
        <w:tc>
          <w:tcPr>
            <w:tcW w:w="3407" w:type="dxa"/>
            <w:noWrap/>
            <w:hideMark/>
          </w:tcPr>
          <w:p w14:paraId="60E62C0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LGA04 Local Government Training Package</w:t>
            </w:r>
          </w:p>
        </w:tc>
      </w:tr>
      <w:tr w:rsidR="00C31623" w:rsidRPr="00C31623" w14:paraId="2E2059EC" w14:textId="77777777" w:rsidTr="00C31623">
        <w:trPr>
          <w:trHeight w:val="300"/>
        </w:trPr>
        <w:tc>
          <w:tcPr>
            <w:tcW w:w="1838" w:type="dxa"/>
            <w:noWrap/>
            <w:hideMark/>
          </w:tcPr>
          <w:p w14:paraId="771C23B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MEM23004A</w:t>
            </w:r>
          </w:p>
        </w:tc>
        <w:tc>
          <w:tcPr>
            <w:tcW w:w="3827" w:type="dxa"/>
            <w:noWrap/>
            <w:hideMark/>
          </w:tcPr>
          <w:p w14:paraId="0D92D87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technical mathematics</w:t>
            </w:r>
          </w:p>
        </w:tc>
        <w:tc>
          <w:tcPr>
            <w:tcW w:w="3407" w:type="dxa"/>
            <w:noWrap/>
            <w:hideMark/>
          </w:tcPr>
          <w:p w14:paraId="5586C42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MEM05 Metal and Engineering Training Package</w:t>
            </w:r>
          </w:p>
        </w:tc>
      </w:tr>
      <w:tr w:rsidR="00C31623" w:rsidRPr="00C31623" w14:paraId="1D1F5C2B" w14:textId="77777777" w:rsidTr="00C31623">
        <w:trPr>
          <w:trHeight w:val="300"/>
        </w:trPr>
        <w:tc>
          <w:tcPr>
            <w:tcW w:w="1838" w:type="dxa"/>
            <w:noWrap/>
            <w:hideMark/>
          </w:tcPr>
          <w:p w14:paraId="2A26845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MEM30012A</w:t>
            </w:r>
          </w:p>
        </w:tc>
        <w:tc>
          <w:tcPr>
            <w:tcW w:w="3827" w:type="dxa"/>
            <w:noWrap/>
            <w:hideMark/>
          </w:tcPr>
          <w:p w14:paraId="22AF834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mathematical techniques in a manufacturing engineering or related environment</w:t>
            </w:r>
          </w:p>
        </w:tc>
        <w:tc>
          <w:tcPr>
            <w:tcW w:w="3407" w:type="dxa"/>
            <w:noWrap/>
            <w:hideMark/>
          </w:tcPr>
          <w:p w14:paraId="424CF35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MEM05 Metal and Engineering Training Package</w:t>
            </w:r>
          </w:p>
        </w:tc>
      </w:tr>
      <w:tr w:rsidR="00C31623" w:rsidRPr="00C31623" w14:paraId="483EC4FF" w14:textId="77777777" w:rsidTr="00C31623">
        <w:trPr>
          <w:trHeight w:val="300"/>
        </w:trPr>
        <w:tc>
          <w:tcPr>
            <w:tcW w:w="1838" w:type="dxa"/>
            <w:noWrap/>
            <w:hideMark/>
          </w:tcPr>
          <w:p w14:paraId="571FAD1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MSFFT4010</w:t>
            </w:r>
          </w:p>
        </w:tc>
        <w:tc>
          <w:tcPr>
            <w:tcW w:w="3827" w:type="dxa"/>
            <w:noWrap/>
            <w:hideMark/>
          </w:tcPr>
          <w:p w14:paraId="75414D6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calculate production costs</w:t>
            </w:r>
          </w:p>
        </w:tc>
        <w:tc>
          <w:tcPr>
            <w:tcW w:w="3407" w:type="dxa"/>
            <w:noWrap/>
            <w:hideMark/>
          </w:tcPr>
          <w:p w14:paraId="6542A19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MSF Furnishing Training Package</w:t>
            </w:r>
          </w:p>
        </w:tc>
      </w:tr>
      <w:tr w:rsidR="00C31623" w:rsidRPr="00C31623" w14:paraId="7A554410" w14:textId="77777777" w:rsidTr="00C31623">
        <w:trPr>
          <w:trHeight w:val="300"/>
        </w:trPr>
        <w:tc>
          <w:tcPr>
            <w:tcW w:w="1838" w:type="dxa"/>
            <w:noWrap/>
            <w:hideMark/>
          </w:tcPr>
          <w:p w14:paraId="2B1856F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MSL934005</w:t>
            </w:r>
          </w:p>
        </w:tc>
        <w:tc>
          <w:tcPr>
            <w:tcW w:w="3827" w:type="dxa"/>
            <w:noWrap/>
            <w:hideMark/>
          </w:tcPr>
          <w:p w14:paraId="5FCDCE0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the ongoing development of HACCP plans</w:t>
            </w:r>
          </w:p>
        </w:tc>
        <w:tc>
          <w:tcPr>
            <w:tcW w:w="3407" w:type="dxa"/>
            <w:noWrap/>
            <w:hideMark/>
          </w:tcPr>
          <w:p w14:paraId="75668DA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MSL Laboratory Operations</w:t>
            </w:r>
          </w:p>
        </w:tc>
      </w:tr>
      <w:tr w:rsidR="00C31623" w:rsidRPr="00C31623" w14:paraId="04C203AB" w14:textId="77777777" w:rsidTr="00C31623">
        <w:trPr>
          <w:trHeight w:val="300"/>
        </w:trPr>
        <w:tc>
          <w:tcPr>
            <w:tcW w:w="1838" w:type="dxa"/>
            <w:noWrap/>
            <w:hideMark/>
          </w:tcPr>
          <w:p w14:paraId="342118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MSMPER200</w:t>
            </w:r>
          </w:p>
        </w:tc>
        <w:tc>
          <w:tcPr>
            <w:tcW w:w="3827" w:type="dxa"/>
            <w:noWrap/>
            <w:hideMark/>
          </w:tcPr>
          <w:p w14:paraId="74B65F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in accordance with an issued permit</w:t>
            </w:r>
          </w:p>
        </w:tc>
        <w:tc>
          <w:tcPr>
            <w:tcW w:w="3407" w:type="dxa"/>
            <w:noWrap/>
            <w:hideMark/>
          </w:tcPr>
          <w:p w14:paraId="1385881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 Manufacturing Training Package</w:t>
            </w:r>
          </w:p>
        </w:tc>
      </w:tr>
      <w:tr w:rsidR="00C31623" w:rsidRPr="00C31623" w14:paraId="28CB782B" w14:textId="77777777" w:rsidTr="00C31623">
        <w:trPr>
          <w:trHeight w:val="300"/>
        </w:trPr>
        <w:tc>
          <w:tcPr>
            <w:tcW w:w="1838" w:type="dxa"/>
            <w:noWrap/>
            <w:hideMark/>
          </w:tcPr>
          <w:p w14:paraId="2213648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MSMPER205</w:t>
            </w:r>
          </w:p>
        </w:tc>
        <w:tc>
          <w:tcPr>
            <w:tcW w:w="3827" w:type="dxa"/>
            <w:noWrap/>
            <w:hideMark/>
          </w:tcPr>
          <w:p w14:paraId="5D046BB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Enter confined space</w:t>
            </w:r>
          </w:p>
        </w:tc>
        <w:tc>
          <w:tcPr>
            <w:tcW w:w="3407" w:type="dxa"/>
            <w:noWrap/>
            <w:hideMark/>
          </w:tcPr>
          <w:p w14:paraId="0DA5B2D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 Manufacturing Training Package</w:t>
            </w:r>
          </w:p>
        </w:tc>
      </w:tr>
      <w:tr w:rsidR="00C31623" w:rsidRPr="00C31623" w14:paraId="30F76C30" w14:textId="77777777" w:rsidTr="00C31623">
        <w:trPr>
          <w:trHeight w:val="300"/>
        </w:trPr>
        <w:tc>
          <w:tcPr>
            <w:tcW w:w="1838" w:type="dxa"/>
            <w:noWrap/>
            <w:hideMark/>
          </w:tcPr>
          <w:p w14:paraId="20CDBFB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MSMSUP301</w:t>
            </w:r>
          </w:p>
        </w:tc>
        <w:tc>
          <w:tcPr>
            <w:tcW w:w="3827" w:type="dxa"/>
            <w:noWrap/>
            <w:hideMark/>
          </w:tcPr>
          <w:p w14:paraId="1040D53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HACCP to the workplace</w:t>
            </w:r>
          </w:p>
        </w:tc>
        <w:tc>
          <w:tcPr>
            <w:tcW w:w="3407" w:type="dxa"/>
            <w:noWrap/>
            <w:hideMark/>
          </w:tcPr>
          <w:p w14:paraId="2240F4A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MSM Manufacturing Training Package</w:t>
            </w:r>
          </w:p>
        </w:tc>
      </w:tr>
      <w:tr w:rsidR="00C31623" w:rsidRPr="00C31623" w14:paraId="58D00BC4" w14:textId="77777777" w:rsidTr="00C31623">
        <w:trPr>
          <w:trHeight w:val="300"/>
        </w:trPr>
        <w:tc>
          <w:tcPr>
            <w:tcW w:w="1838" w:type="dxa"/>
            <w:noWrap/>
            <w:hideMark/>
          </w:tcPr>
          <w:p w14:paraId="1EFE310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NWPHYS001</w:t>
            </w:r>
          </w:p>
        </w:tc>
        <w:tc>
          <w:tcPr>
            <w:tcW w:w="3827" w:type="dxa"/>
            <w:noWrap/>
            <w:hideMark/>
          </w:tcPr>
          <w:p w14:paraId="18AB86E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and analyse information technology for hydrographic surveys</w:t>
            </w:r>
          </w:p>
        </w:tc>
        <w:tc>
          <w:tcPr>
            <w:tcW w:w="3407" w:type="dxa"/>
            <w:noWrap/>
            <w:hideMark/>
          </w:tcPr>
          <w:p w14:paraId="0762151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4A1B5111" w14:textId="77777777" w:rsidTr="00C31623">
        <w:trPr>
          <w:trHeight w:val="300"/>
        </w:trPr>
        <w:tc>
          <w:tcPr>
            <w:tcW w:w="1838" w:type="dxa"/>
            <w:noWrap/>
            <w:hideMark/>
          </w:tcPr>
          <w:p w14:paraId="4060341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NWPHYS002</w:t>
            </w:r>
          </w:p>
        </w:tc>
        <w:tc>
          <w:tcPr>
            <w:tcW w:w="3827" w:type="dxa"/>
            <w:noWrap/>
            <w:hideMark/>
          </w:tcPr>
          <w:p w14:paraId="45BA76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Interpret and analyse science principles for hydrographic surveying</w:t>
            </w:r>
          </w:p>
        </w:tc>
        <w:tc>
          <w:tcPr>
            <w:tcW w:w="3407" w:type="dxa"/>
            <w:noWrap/>
            <w:hideMark/>
          </w:tcPr>
          <w:p w14:paraId="1D61C04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11615E63" w14:textId="77777777" w:rsidTr="00C31623">
        <w:trPr>
          <w:trHeight w:val="300"/>
        </w:trPr>
        <w:tc>
          <w:tcPr>
            <w:tcW w:w="1838" w:type="dxa"/>
            <w:noWrap/>
            <w:hideMark/>
          </w:tcPr>
          <w:p w14:paraId="1501E6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NWPHYS003</w:t>
            </w:r>
          </w:p>
        </w:tc>
        <w:tc>
          <w:tcPr>
            <w:tcW w:w="3827" w:type="dxa"/>
            <w:noWrap/>
            <w:hideMark/>
          </w:tcPr>
          <w:p w14:paraId="04E6112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and analyse water levels and flows</w:t>
            </w:r>
          </w:p>
        </w:tc>
        <w:tc>
          <w:tcPr>
            <w:tcW w:w="3407" w:type="dxa"/>
            <w:noWrap/>
            <w:hideMark/>
          </w:tcPr>
          <w:p w14:paraId="092CA92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0DD1F821" w14:textId="77777777" w:rsidTr="00C31623">
        <w:trPr>
          <w:trHeight w:val="300"/>
        </w:trPr>
        <w:tc>
          <w:tcPr>
            <w:tcW w:w="1838" w:type="dxa"/>
            <w:noWrap/>
            <w:hideMark/>
          </w:tcPr>
          <w:p w14:paraId="5F6EB80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NWPHYS004</w:t>
            </w:r>
          </w:p>
        </w:tc>
        <w:tc>
          <w:tcPr>
            <w:tcW w:w="3827" w:type="dxa"/>
            <w:noWrap/>
            <w:hideMark/>
          </w:tcPr>
          <w:p w14:paraId="3597E4D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hydrographic surveying projects</w:t>
            </w:r>
          </w:p>
        </w:tc>
        <w:tc>
          <w:tcPr>
            <w:tcW w:w="3407" w:type="dxa"/>
            <w:noWrap/>
            <w:hideMark/>
          </w:tcPr>
          <w:p w14:paraId="1F334B0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5FB31ED5" w14:textId="77777777" w:rsidTr="00C31623">
        <w:trPr>
          <w:trHeight w:val="300"/>
        </w:trPr>
        <w:tc>
          <w:tcPr>
            <w:tcW w:w="1838" w:type="dxa"/>
            <w:noWrap/>
            <w:hideMark/>
          </w:tcPr>
          <w:p w14:paraId="4B28C06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NWPHYS005</w:t>
            </w:r>
          </w:p>
        </w:tc>
        <w:tc>
          <w:tcPr>
            <w:tcW w:w="3827" w:type="dxa"/>
            <w:noWrap/>
            <w:hideMark/>
          </w:tcPr>
          <w:p w14:paraId="75696AD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alternate positioning systems to gather data</w:t>
            </w:r>
          </w:p>
        </w:tc>
        <w:tc>
          <w:tcPr>
            <w:tcW w:w="3407" w:type="dxa"/>
            <w:noWrap/>
            <w:hideMark/>
          </w:tcPr>
          <w:p w14:paraId="68354C0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50A5A90A" w14:textId="77777777" w:rsidTr="00C31623">
        <w:trPr>
          <w:trHeight w:val="300"/>
        </w:trPr>
        <w:tc>
          <w:tcPr>
            <w:tcW w:w="1838" w:type="dxa"/>
            <w:noWrap/>
            <w:hideMark/>
          </w:tcPr>
          <w:p w14:paraId="75B2AD3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NWPHYS006</w:t>
            </w:r>
          </w:p>
        </w:tc>
        <w:tc>
          <w:tcPr>
            <w:tcW w:w="3827" w:type="dxa"/>
            <w:noWrap/>
            <w:hideMark/>
          </w:tcPr>
          <w:p w14:paraId="62ACF1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remote sensing for hydrographic surveying</w:t>
            </w:r>
          </w:p>
        </w:tc>
        <w:tc>
          <w:tcPr>
            <w:tcW w:w="3407" w:type="dxa"/>
            <w:noWrap/>
            <w:hideMark/>
          </w:tcPr>
          <w:p w14:paraId="1FBA7EF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6B81C092" w14:textId="77777777" w:rsidTr="00C31623">
        <w:trPr>
          <w:trHeight w:val="300"/>
        </w:trPr>
        <w:tc>
          <w:tcPr>
            <w:tcW w:w="1838" w:type="dxa"/>
            <w:noWrap/>
            <w:hideMark/>
          </w:tcPr>
          <w:p w14:paraId="7E52C04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NWPHYS007</w:t>
            </w:r>
          </w:p>
        </w:tc>
        <w:tc>
          <w:tcPr>
            <w:tcW w:w="3827" w:type="dxa"/>
            <w:noWrap/>
            <w:hideMark/>
          </w:tcPr>
          <w:p w14:paraId="47A6F6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underwater acoustics to map waterways</w:t>
            </w:r>
          </w:p>
        </w:tc>
        <w:tc>
          <w:tcPr>
            <w:tcW w:w="3407" w:type="dxa"/>
            <w:noWrap/>
            <w:hideMark/>
          </w:tcPr>
          <w:p w14:paraId="6B4C5C6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NWP National Water Training Package</w:t>
            </w:r>
          </w:p>
        </w:tc>
      </w:tr>
      <w:tr w:rsidR="00C31623" w:rsidRPr="00C31623" w14:paraId="6C27CA77" w14:textId="77777777" w:rsidTr="00C31623">
        <w:trPr>
          <w:trHeight w:val="300"/>
        </w:trPr>
        <w:tc>
          <w:tcPr>
            <w:tcW w:w="1838" w:type="dxa"/>
            <w:noWrap/>
            <w:hideMark/>
          </w:tcPr>
          <w:p w14:paraId="6BC5834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PMAOMIR210</w:t>
            </w:r>
          </w:p>
        </w:tc>
        <w:tc>
          <w:tcPr>
            <w:tcW w:w="3827" w:type="dxa"/>
            <w:noWrap/>
            <w:hideMark/>
          </w:tcPr>
          <w:p w14:paraId="1349CD0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Control evacuation to muster point</w:t>
            </w:r>
          </w:p>
        </w:tc>
        <w:tc>
          <w:tcPr>
            <w:tcW w:w="3407" w:type="dxa"/>
            <w:noWrap/>
            <w:hideMark/>
          </w:tcPr>
          <w:p w14:paraId="114A583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PMA Chemical, Hydrocarbons and Refining</w:t>
            </w:r>
          </w:p>
        </w:tc>
      </w:tr>
      <w:tr w:rsidR="00C31623" w:rsidRPr="00C31623" w14:paraId="242BC534" w14:textId="77777777" w:rsidTr="00C31623">
        <w:trPr>
          <w:trHeight w:val="300"/>
        </w:trPr>
        <w:tc>
          <w:tcPr>
            <w:tcW w:w="1838" w:type="dxa"/>
            <w:noWrap/>
            <w:hideMark/>
          </w:tcPr>
          <w:p w14:paraId="4D8F1A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PSPCRT007</w:t>
            </w:r>
          </w:p>
        </w:tc>
        <w:tc>
          <w:tcPr>
            <w:tcW w:w="3827" w:type="dxa"/>
            <w:noWrap/>
            <w:hideMark/>
          </w:tcPr>
          <w:p w14:paraId="0604607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Compile and use official notes</w:t>
            </w:r>
          </w:p>
        </w:tc>
        <w:tc>
          <w:tcPr>
            <w:tcW w:w="3407" w:type="dxa"/>
            <w:noWrap/>
            <w:hideMark/>
          </w:tcPr>
          <w:p w14:paraId="70F5E3A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6448023E" w14:textId="77777777" w:rsidTr="00C31623">
        <w:trPr>
          <w:trHeight w:val="300"/>
        </w:trPr>
        <w:tc>
          <w:tcPr>
            <w:tcW w:w="1838" w:type="dxa"/>
            <w:noWrap/>
            <w:hideMark/>
          </w:tcPr>
          <w:p w14:paraId="3E392AA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PSPLND001</w:t>
            </w:r>
          </w:p>
        </w:tc>
        <w:tc>
          <w:tcPr>
            <w:tcW w:w="3827" w:type="dxa"/>
            <w:noWrap/>
            <w:hideMark/>
          </w:tcPr>
          <w:p w14:paraId="3225ABB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Investigate tenure and land use history</w:t>
            </w:r>
          </w:p>
        </w:tc>
        <w:tc>
          <w:tcPr>
            <w:tcW w:w="3407" w:type="dxa"/>
            <w:noWrap/>
            <w:hideMark/>
          </w:tcPr>
          <w:p w14:paraId="6A3A93E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07A65221" w14:textId="77777777" w:rsidTr="00C31623">
        <w:trPr>
          <w:trHeight w:val="300"/>
        </w:trPr>
        <w:tc>
          <w:tcPr>
            <w:tcW w:w="1838" w:type="dxa"/>
            <w:noWrap/>
            <w:hideMark/>
          </w:tcPr>
          <w:p w14:paraId="398AE6C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PSPLND002</w:t>
            </w:r>
          </w:p>
        </w:tc>
        <w:tc>
          <w:tcPr>
            <w:tcW w:w="3827" w:type="dxa"/>
            <w:noWrap/>
            <w:hideMark/>
          </w:tcPr>
          <w:p w14:paraId="20C358F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Compile and check survey plans</w:t>
            </w:r>
          </w:p>
        </w:tc>
        <w:tc>
          <w:tcPr>
            <w:tcW w:w="3407" w:type="dxa"/>
            <w:noWrap/>
            <w:hideMark/>
          </w:tcPr>
          <w:p w14:paraId="013920A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768743A3" w14:textId="77777777" w:rsidTr="00C31623">
        <w:trPr>
          <w:trHeight w:val="300"/>
        </w:trPr>
        <w:tc>
          <w:tcPr>
            <w:tcW w:w="1838" w:type="dxa"/>
            <w:noWrap/>
            <w:hideMark/>
          </w:tcPr>
          <w:p w14:paraId="12A97CF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PSPLND012</w:t>
            </w:r>
          </w:p>
        </w:tc>
        <w:tc>
          <w:tcPr>
            <w:tcW w:w="3827" w:type="dxa"/>
            <w:noWrap/>
            <w:hideMark/>
          </w:tcPr>
          <w:p w14:paraId="0B2B6E2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Review planning documents and environmental assessments</w:t>
            </w:r>
          </w:p>
        </w:tc>
        <w:tc>
          <w:tcPr>
            <w:tcW w:w="3407" w:type="dxa"/>
            <w:noWrap/>
            <w:hideMark/>
          </w:tcPr>
          <w:p w14:paraId="1C2C9CC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2F1C77DF" w14:textId="77777777" w:rsidTr="00C31623">
        <w:trPr>
          <w:trHeight w:val="300"/>
        </w:trPr>
        <w:tc>
          <w:tcPr>
            <w:tcW w:w="1838" w:type="dxa"/>
            <w:noWrap/>
            <w:hideMark/>
          </w:tcPr>
          <w:p w14:paraId="3E3AB56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PSPREG004</w:t>
            </w:r>
          </w:p>
        </w:tc>
        <w:tc>
          <w:tcPr>
            <w:tcW w:w="3827" w:type="dxa"/>
            <w:noWrap/>
            <w:hideMark/>
          </w:tcPr>
          <w:p w14:paraId="6D4DB89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Promote client compliance</w:t>
            </w:r>
          </w:p>
        </w:tc>
        <w:tc>
          <w:tcPr>
            <w:tcW w:w="3407" w:type="dxa"/>
            <w:noWrap/>
            <w:hideMark/>
          </w:tcPr>
          <w:p w14:paraId="59AF249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1EBA6035" w14:textId="77777777" w:rsidTr="00C31623">
        <w:trPr>
          <w:trHeight w:val="300"/>
        </w:trPr>
        <w:tc>
          <w:tcPr>
            <w:tcW w:w="1838" w:type="dxa"/>
            <w:noWrap/>
            <w:hideMark/>
          </w:tcPr>
          <w:p w14:paraId="722F81D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PSPREG006</w:t>
            </w:r>
          </w:p>
        </w:tc>
        <w:tc>
          <w:tcPr>
            <w:tcW w:w="3827" w:type="dxa"/>
            <w:noWrap/>
            <w:hideMark/>
          </w:tcPr>
          <w:p w14:paraId="23963C6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Produce formal record of interview</w:t>
            </w:r>
          </w:p>
        </w:tc>
        <w:tc>
          <w:tcPr>
            <w:tcW w:w="3407" w:type="dxa"/>
            <w:noWrap/>
            <w:hideMark/>
          </w:tcPr>
          <w:p w14:paraId="55970C2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6A5D2FDC" w14:textId="77777777" w:rsidTr="00C31623">
        <w:trPr>
          <w:trHeight w:val="300"/>
        </w:trPr>
        <w:tc>
          <w:tcPr>
            <w:tcW w:w="1838" w:type="dxa"/>
            <w:noWrap/>
            <w:hideMark/>
          </w:tcPr>
          <w:p w14:paraId="6F09868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PSPREG017</w:t>
            </w:r>
          </w:p>
        </w:tc>
        <w:tc>
          <w:tcPr>
            <w:tcW w:w="3827" w:type="dxa"/>
            <w:noWrap/>
            <w:hideMark/>
          </w:tcPr>
          <w:p w14:paraId="5B7AC88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Undertake compliance audits</w:t>
            </w:r>
          </w:p>
        </w:tc>
        <w:tc>
          <w:tcPr>
            <w:tcW w:w="3407" w:type="dxa"/>
            <w:noWrap/>
            <w:hideMark/>
          </w:tcPr>
          <w:p w14:paraId="106AC03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507281B6" w14:textId="77777777" w:rsidTr="00C31623">
        <w:trPr>
          <w:trHeight w:val="300"/>
        </w:trPr>
        <w:tc>
          <w:tcPr>
            <w:tcW w:w="1838" w:type="dxa"/>
            <w:noWrap/>
            <w:hideMark/>
          </w:tcPr>
          <w:p w14:paraId="1401ED0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PSPSEC009</w:t>
            </w:r>
          </w:p>
        </w:tc>
        <w:tc>
          <w:tcPr>
            <w:tcW w:w="3827" w:type="dxa"/>
            <w:noWrap/>
            <w:hideMark/>
          </w:tcPr>
          <w:p w14:paraId="28EE104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Handle sensitive information</w:t>
            </w:r>
          </w:p>
        </w:tc>
        <w:tc>
          <w:tcPr>
            <w:tcW w:w="3407" w:type="dxa"/>
            <w:noWrap/>
            <w:hideMark/>
          </w:tcPr>
          <w:p w14:paraId="4FF3A0F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70EC6BF1" w14:textId="77777777" w:rsidTr="00C31623">
        <w:trPr>
          <w:trHeight w:val="300"/>
        </w:trPr>
        <w:tc>
          <w:tcPr>
            <w:tcW w:w="1838" w:type="dxa"/>
            <w:noWrap/>
            <w:hideMark/>
          </w:tcPr>
          <w:p w14:paraId="53E7117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PSPSEC010</w:t>
            </w:r>
          </w:p>
        </w:tc>
        <w:tc>
          <w:tcPr>
            <w:tcW w:w="3827" w:type="dxa"/>
            <w:noWrap/>
            <w:hideMark/>
          </w:tcPr>
          <w:p w14:paraId="6296B13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government security briefings</w:t>
            </w:r>
          </w:p>
        </w:tc>
        <w:tc>
          <w:tcPr>
            <w:tcW w:w="3407" w:type="dxa"/>
            <w:noWrap/>
            <w:hideMark/>
          </w:tcPr>
          <w:p w14:paraId="4A1A604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00800754" w14:textId="77777777" w:rsidTr="00C31623">
        <w:trPr>
          <w:trHeight w:val="300"/>
        </w:trPr>
        <w:tc>
          <w:tcPr>
            <w:tcW w:w="1838" w:type="dxa"/>
            <w:noWrap/>
            <w:hideMark/>
          </w:tcPr>
          <w:p w14:paraId="38F5E8D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PSPSEC015</w:t>
            </w:r>
          </w:p>
        </w:tc>
        <w:tc>
          <w:tcPr>
            <w:tcW w:w="3827" w:type="dxa"/>
            <w:noWrap/>
            <w:hideMark/>
          </w:tcPr>
          <w:p w14:paraId="4CF1AC43"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Communicate security awareness</w:t>
            </w:r>
          </w:p>
        </w:tc>
        <w:tc>
          <w:tcPr>
            <w:tcW w:w="3407" w:type="dxa"/>
            <w:noWrap/>
            <w:hideMark/>
          </w:tcPr>
          <w:p w14:paraId="6E6A565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PSP Public Sector Training Package</w:t>
            </w:r>
          </w:p>
        </w:tc>
      </w:tr>
      <w:tr w:rsidR="00C31623" w:rsidRPr="00C31623" w14:paraId="3A6CA743" w14:textId="77777777" w:rsidTr="00C31623">
        <w:trPr>
          <w:trHeight w:val="300"/>
        </w:trPr>
        <w:tc>
          <w:tcPr>
            <w:tcW w:w="1838" w:type="dxa"/>
            <w:noWrap/>
            <w:hideMark/>
          </w:tcPr>
          <w:p w14:paraId="4AA5D76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PUAFIR210</w:t>
            </w:r>
          </w:p>
        </w:tc>
        <w:tc>
          <w:tcPr>
            <w:tcW w:w="3827" w:type="dxa"/>
            <w:noWrap/>
            <w:hideMark/>
          </w:tcPr>
          <w:p w14:paraId="5744E1CF"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Prevent injury</w:t>
            </w:r>
          </w:p>
        </w:tc>
        <w:tc>
          <w:tcPr>
            <w:tcW w:w="3407" w:type="dxa"/>
            <w:noWrap/>
            <w:hideMark/>
          </w:tcPr>
          <w:p w14:paraId="0897964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 Public Safety</w:t>
            </w:r>
          </w:p>
        </w:tc>
      </w:tr>
      <w:tr w:rsidR="00C31623" w:rsidRPr="00C31623" w14:paraId="7A5B8255" w14:textId="77777777" w:rsidTr="00C31623">
        <w:trPr>
          <w:trHeight w:val="300"/>
        </w:trPr>
        <w:tc>
          <w:tcPr>
            <w:tcW w:w="1838" w:type="dxa"/>
            <w:noWrap/>
            <w:hideMark/>
          </w:tcPr>
          <w:p w14:paraId="7559992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PUAFIR306</w:t>
            </w:r>
          </w:p>
        </w:tc>
        <w:tc>
          <w:tcPr>
            <w:tcW w:w="3827" w:type="dxa"/>
            <w:noWrap/>
            <w:hideMark/>
          </w:tcPr>
          <w:p w14:paraId="0954F83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Identify, detect and monitor hazardous materials at an incident</w:t>
            </w:r>
          </w:p>
        </w:tc>
        <w:tc>
          <w:tcPr>
            <w:tcW w:w="3407" w:type="dxa"/>
            <w:noWrap/>
            <w:hideMark/>
          </w:tcPr>
          <w:p w14:paraId="1BC1F18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 Public Safety</w:t>
            </w:r>
          </w:p>
        </w:tc>
      </w:tr>
      <w:tr w:rsidR="00C31623" w:rsidRPr="00C31623" w14:paraId="4849A1C0" w14:textId="77777777" w:rsidTr="00C31623">
        <w:trPr>
          <w:trHeight w:val="300"/>
        </w:trPr>
        <w:tc>
          <w:tcPr>
            <w:tcW w:w="1838" w:type="dxa"/>
            <w:noWrap/>
            <w:hideMark/>
          </w:tcPr>
          <w:p w14:paraId="23A4033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PUAFIR518</w:t>
            </w:r>
          </w:p>
        </w:tc>
        <w:tc>
          <w:tcPr>
            <w:tcW w:w="3827" w:type="dxa"/>
            <w:noWrap/>
            <w:hideMark/>
          </w:tcPr>
          <w:p w14:paraId="661C5D6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and record a Bushfire Attack Level (BAL) assessment</w:t>
            </w:r>
          </w:p>
        </w:tc>
        <w:tc>
          <w:tcPr>
            <w:tcW w:w="3407" w:type="dxa"/>
            <w:noWrap/>
            <w:hideMark/>
          </w:tcPr>
          <w:p w14:paraId="6938EF8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 Public Safety</w:t>
            </w:r>
          </w:p>
        </w:tc>
      </w:tr>
      <w:tr w:rsidR="00C31623" w:rsidRPr="00C31623" w14:paraId="42231AD3" w14:textId="77777777" w:rsidTr="00C31623">
        <w:trPr>
          <w:trHeight w:val="300"/>
        </w:trPr>
        <w:tc>
          <w:tcPr>
            <w:tcW w:w="1838" w:type="dxa"/>
            <w:noWrap/>
            <w:hideMark/>
          </w:tcPr>
          <w:p w14:paraId="4BCF13D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PUAWHS002</w:t>
            </w:r>
          </w:p>
        </w:tc>
        <w:tc>
          <w:tcPr>
            <w:tcW w:w="3827" w:type="dxa"/>
            <w:noWrap/>
            <w:hideMark/>
          </w:tcPr>
          <w:p w14:paraId="62384DA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safety at an incident scene</w:t>
            </w:r>
          </w:p>
        </w:tc>
        <w:tc>
          <w:tcPr>
            <w:tcW w:w="3407" w:type="dxa"/>
            <w:noWrap/>
            <w:hideMark/>
          </w:tcPr>
          <w:p w14:paraId="2508153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PUA Public Safety</w:t>
            </w:r>
          </w:p>
        </w:tc>
      </w:tr>
      <w:tr w:rsidR="00C31623" w:rsidRPr="00C31623" w14:paraId="281616CB" w14:textId="77777777" w:rsidTr="00C31623">
        <w:trPr>
          <w:trHeight w:val="300"/>
        </w:trPr>
        <w:tc>
          <w:tcPr>
            <w:tcW w:w="1838" w:type="dxa"/>
            <w:noWrap/>
            <w:hideMark/>
          </w:tcPr>
          <w:p w14:paraId="57C8F8C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RIIWHS202E</w:t>
            </w:r>
          </w:p>
        </w:tc>
        <w:tc>
          <w:tcPr>
            <w:tcW w:w="3827" w:type="dxa"/>
            <w:noWrap/>
            <w:hideMark/>
          </w:tcPr>
          <w:p w14:paraId="53FDBCB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Enter and work in confined spaces</w:t>
            </w:r>
          </w:p>
        </w:tc>
        <w:tc>
          <w:tcPr>
            <w:tcW w:w="3407" w:type="dxa"/>
            <w:noWrap/>
            <w:hideMark/>
          </w:tcPr>
          <w:p w14:paraId="483EB0E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RII Resources and Infrastructure Industry Training Package</w:t>
            </w:r>
          </w:p>
        </w:tc>
      </w:tr>
      <w:tr w:rsidR="00C31623" w:rsidRPr="00C31623" w14:paraId="7B7D2FEC" w14:textId="77777777" w:rsidTr="00C31623">
        <w:trPr>
          <w:trHeight w:val="300"/>
        </w:trPr>
        <w:tc>
          <w:tcPr>
            <w:tcW w:w="1838" w:type="dxa"/>
            <w:noWrap/>
            <w:hideMark/>
          </w:tcPr>
          <w:p w14:paraId="7275210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SIRRINV002</w:t>
            </w:r>
          </w:p>
        </w:tc>
        <w:tc>
          <w:tcPr>
            <w:tcW w:w="3827" w:type="dxa"/>
            <w:noWrap/>
            <w:hideMark/>
          </w:tcPr>
          <w:p w14:paraId="12817EC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Control stock</w:t>
            </w:r>
          </w:p>
        </w:tc>
        <w:tc>
          <w:tcPr>
            <w:tcW w:w="3407" w:type="dxa"/>
            <w:noWrap/>
            <w:hideMark/>
          </w:tcPr>
          <w:p w14:paraId="0CE9AC2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49DC49F5" w14:textId="77777777" w:rsidTr="00C31623">
        <w:trPr>
          <w:trHeight w:val="300"/>
        </w:trPr>
        <w:tc>
          <w:tcPr>
            <w:tcW w:w="1838" w:type="dxa"/>
            <w:noWrap/>
            <w:hideMark/>
          </w:tcPr>
          <w:p w14:paraId="0CA46AF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SIRXCEG003</w:t>
            </w:r>
          </w:p>
        </w:tc>
        <w:tc>
          <w:tcPr>
            <w:tcW w:w="3827" w:type="dxa"/>
            <w:noWrap/>
            <w:hideMark/>
          </w:tcPr>
          <w:p w14:paraId="1AA7834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Build customer relationships and loyalty</w:t>
            </w:r>
          </w:p>
        </w:tc>
        <w:tc>
          <w:tcPr>
            <w:tcW w:w="3407" w:type="dxa"/>
            <w:noWrap/>
            <w:hideMark/>
          </w:tcPr>
          <w:p w14:paraId="276431E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1076378D" w14:textId="77777777" w:rsidTr="00C31623">
        <w:trPr>
          <w:trHeight w:val="300"/>
        </w:trPr>
        <w:tc>
          <w:tcPr>
            <w:tcW w:w="1838" w:type="dxa"/>
            <w:noWrap/>
            <w:hideMark/>
          </w:tcPr>
          <w:p w14:paraId="230E1552"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SIRXCEG008</w:t>
            </w:r>
          </w:p>
        </w:tc>
        <w:tc>
          <w:tcPr>
            <w:tcW w:w="3827" w:type="dxa"/>
            <w:noWrap/>
            <w:hideMark/>
          </w:tcPr>
          <w:p w14:paraId="6E54B20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disrespectful, aggressive or abusive customers</w:t>
            </w:r>
          </w:p>
        </w:tc>
        <w:tc>
          <w:tcPr>
            <w:tcW w:w="3407" w:type="dxa"/>
            <w:noWrap/>
            <w:hideMark/>
          </w:tcPr>
          <w:p w14:paraId="423F463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16A99467" w14:textId="77777777" w:rsidTr="00C31623">
        <w:trPr>
          <w:trHeight w:val="300"/>
        </w:trPr>
        <w:tc>
          <w:tcPr>
            <w:tcW w:w="1838" w:type="dxa"/>
            <w:noWrap/>
            <w:hideMark/>
          </w:tcPr>
          <w:p w14:paraId="223DE83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SIRXCOM002</w:t>
            </w:r>
          </w:p>
        </w:tc>
        <w:tc>
          <w:tcPr>
            <w:tcW w:w="3827" w:type="dxa"/>
            <w:noWrap/>
            <w:hideMark/>
          </w:tcPr>
          <w:p w14:paraId="3C01CD69"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effectively in a team</w:t>
            </w:r>
          </w:p>
        </w:tc>
        <w:tc>
          <w:tcPr>
            <w:tcW w:w="3407" w:type="dxa"/>
            <w:noWrap/>
            <w:hideMark/>
          </w:tcPr>
          <w:p w14:paraId="2C3209A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21A06CF3" w14:textId="77777777" w:rsidTr="00C31623">
        <w:trPr>
          <w:trHeight w:val="300"/>
        </w:trPr>
        <w:tc>
          <w:tcPr>
            <w:tcW w:w="1838" w:type="dxa"/>
            <w:noWrap/>
            <w:hideMark/>
          </w:tcPr>
          <w:p w14:paraId="02AEFE8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SIRXMGT001</w:t>
            </w:r>
          </w:p>
        </w:tc>
        <w:tc>
          <w:tcPr>
            <w:tcW w:w="3827" w:type="dxa"/>
            <w:noWrap/>
            <w:hideMark/>
          </w:tcPr>
          <w:p w14:paraId="0E662821"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Supervise and support frontline team members</w:t>
            </w:r>
          </w:p>
        </w:tc>
        <w:tc>
          <w:tcPr>
            <w:tcW w:w="3407" w:type="dxa"/>
            <w:noWrap/>
            <w:hideMark/>
          </w:tcPr>
          <w:p w14:paraId="001E333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2F054142" w14:textId="77777777" w:rsidTr="00C31623">
        <w:trPr>
          <w:trHeight w:val="300"/>
        </w:trPr>
        <w:tc>
          <w:tcPr>
            <w:tcW w:w="1838" w:type="dxa"/>
            <w:noWrap/>
            <w:hideMark/>
          </w:tcPr>
          <w:p w14:paraId="22806C3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SIRXOSM002</w:t>
            </w:r>
          </w:p>
        </w:tc>
        <w:tc>
          <w:tcPr>
            <w:tcW w:w="3827" w:type="dxa"/>
            <w:noWrap/>
            <w:hideMark/>
          </w:tcPr>
          <w:p w14:paraId="33C3415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ethical and professional standards when using social media and online platforms</w:t>
            </w:r>
          </w:p>
        </w:tc>
        <w:tc>
          <w:tcPr>
            <w:tcW w:w="3407" w:type="dxa"/>
            <w:noWrap/>
            <w:hideMark/>
          </w:tcPr>
          <w:p w14:paraId="64AF2AA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SIR Retail Services Training Package</w:t>
            </w:r>
          </w:p>
        </w:tc>
      </w:tr>
      <w:tr w:rsidR="00C31623" w:rsidRPr="00C31623" w14:paraId="044A61FB" w14:textId="77777777" w:rsidTr="00C31623">
        <w:trPr>
          <w:trHeight w:val="300"/>
        </w:trPr>
        <w:tc>
          <w:tcPr>
            <w:tcW w:w="1838" w:type="dxa"/>
            <w:noWrap/>
            <w:hideMark/>
          </w:tcPr>
          <w:p w14:paraId="77A557F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SISCAQU001</w:t>
            </w:r>
          </w:p>
        </w:tc>
        <w:tc>
          <w:tcPr>
            <w:tcW w:w="3827" w:type="dxa"/>
            <w:noWrap/>
            <w:hideMark/>
          </w:tcPr>
          <w:p w14:paraId="1D2C9A84"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Test pool water quality</w:t>
            </w:r>
          </w:p>
        </w:tc>
        <w:tc>
          <w:tcPr>
            <w:tcW w:w="3407" w:type="dxa"/>
            <w:noWrap/>
            <w:hideMark/>
          </w:tcPr>
          <w:p w14:paraId="53307020"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C31623" w:rsidRPr="00C31623" w14:paraId="6EB37478" w14:textId="77777777" w:rsidTr="00C31623">
        <w:trPr>
          <w:trHeight w:val="300"/>
        </w:trPr>
        <w:tc>
          <w:tcPr>
            <w:tcW w:w="1838" w:type="dxa"/>
            <w:noWrap/>
            <w:hideMark/>
          </w:tcPr>
          <w:p w14:paraId="349D924E"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SISCAQU003</w:t>
            </w:r>
          </w:p>
        </w:tc>
        <w:tc>
          <w:tcPr>
            <w:tcW w:w="3827" w:type="dxa"/>
            <w:noWrap/>
            <w:hideMark/>
          </w:tcPr>
          <w:p w14:paraId="1C02960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Maintain aquatic facility plant and equipment</w:t>
            </w:r>
          </w:p>
        </w:tc>
        <w:tc>
          <w:tcPr>
            <w:tcW w:w="3407" w:type="dxa"/>
            <w:noWrap/>
            <w:hideMark/>
          </w:tcPr>
          <w:p w14:paraId="2A4330CA"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C31623" w:rsidRPr="00C31623" w14:paraId="4B291E44" w14:textId="77777777" w:rsidTr="00C31623">
        <w:trPr>
          <w:trHeight w:val="300"/>
        </w:trPr>
        <w:tc>
          <w:tcPr>
            <w:tcW w:w="1838" w:type="dxa"/>
            <w:noWrap/>
            <w:hideMark/>
          </w:tcPr>
          <w:p w14:paraId="75881D8C"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SISCAQU004</w:t>
            </w:r>
          </w:p>
        </w:tc>
        <w:tc>
          <w:tcPr>
            <w:tcW w:w="3827" w:type="dxa"/>
            <w:noWrap/>
            <w:hideMark/>
          </w:tcPr>
          <w:p w14:paraId="01E26AB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and implement pool water maintenance procedures</w:t>
            </w:r>
          </w:p>
        </w:tc>
        <w:tc>
          <w:tcPr>
            <w:tcW w:w="3407" w:type="dxa"/>
            <w:noWrap/>
            <w:hideMark/>
          </w:tcPr>
          <w:p w14:paraId="66259745"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C31623" w:rsidRPr="00C31623" w14:paraId="7E13AAC1" w14:textId="77777777" w:rsidTr="00C31623">
        <w:trPr>
          <w:trHeight w:val="300"/>
        </w:trPr>
        <w:tc>
          <w:tcPr>
            <w:tcW w:w="1838" w:type="dxa"/>
            <w:noWrap/>
            <w:hideMark/>
          </w:tcPr>
          <w:p w14:paraId="037AEC46"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SISCAQU005</w:t>
            </w:r>
          </w:p>
        </w:tc>
        <w:tc>
          <w:tcPr>
            <w:tcW w:w="3827" w:type="dxa"/>
            <w:noWrap/>
            <w:hideMark/>
          </w:tcPr>
          <w:p w14:paraId="1DC6FD8B"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Develop and implement aquatic facility maintenance procedures</w:t>
            </w:r>
          </w:p>
        </w:tc>
        <w:tc>
          <w:tcPr>
            <w:tcW w:w="3407" w:type="dxa"/>
            <w:noWrap/>
            <w:hideMark/>
          </w:tcPr>
          <w:p w14:paraId="75F9753D"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C31623" w:rsidRPr="00C31623" w14:paraId="56D60749" w14:textId="77777777" w:rsidTr="00C31623">
        <w:trPr>
          <w:trHeight w:val="300"/>
        </w:trPr>
        <w:tc>
          <w:tcPr>
            <w:tcW w:w="1838" w:type="dxa"/>
            <w:noWrap/>
            <w:hideMark/>
          </w:tcPr>
          <w:p w14:paraId="538AA93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SISCAQU014</w:t>
            </w:r>
          </w:p>
        </w:tc>
        <w:tc>
          <w:tcPr>
            <w:tcW w:w="3827" w:type="dxa"/>
            <w:noWrap/>
            <w:hideMark/>
          </w:tcPr>
          <w:p w14:paraId="098AB3F8"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self-contained breathing apparatus in an aquatic facility</w:t>
            </w:r>
          </w:p>
        </w:tc>
        <w:tc>
          <w:tcPr>
            <w:tcW w:w="3407" w:type="dxa"/>
            <w:noWrap/>
            <w:hideMark/>
          </w:tcPr>
          <w:p w14:paraId="2926F6C7" w14:textId="77777777" w:rsidR="00C31623" w:rsidRPr="00C31623" w:rsidRDefault="00C31623" w:rsidP="00C31623">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3708A0" w:rsidRPr="00C31623" w14:paraId="7E488DD4" w14:textId="77777777" w:rsidTr="00C31623">
        <w:trPr>
          <w:trHeight w:val="300"/>
        </w:trPr>
        <w:tc>
          <w:tcPr>
            <w:tcW w:w="1838" w:type="dxa"/>
            <w:noWrap/>
          </w:tcPr>
          <w:p w14:paraId="1069AF0C" w14:textId="3440EB31" w:rsidR="003708A0" w:rsidRPr="003708A0" w:rsidRDefault="003708A0" w:rsidP="003708A0">
            <w:pPr>
              <w:spacing w:before="0" w:after="0"/>
              <w:rPr>
                <w:rFonts w:ascii="GT America Regular" w:eastAsia="Times New Roman" w:hAnsi="GT America Regular" w:cs="Calibri"/>
                <w:color w:val="000000"/>
                <w:highlight w:val="yellow"/>
              </w:rPr>
            </w:pPr>
            <w:r w:rsidRPr="003708A0">
              <w:rPr>
                <w:highlight w:val="yellow"/>
              </w:rPr>
              <w:t xml:space="preserve">SISCAQU015 </w:t>
            </w:r>
          </w:p>
        </w:tc>
        <w:tc>
          <w:tcPr>
            <w:tcW w:w="3827" w:type="dxa"/>
            <w:noWrap/>
          </w:tcPr>
          <w:p w14:paraId="416D2C3C" w14:textId="398B9164" w:rsidR="003708A0" w:rsidRPr="003708A0" w:rsidRDefault="003708A0" w:rsidP="003708A0">
            <w:pPr>
              <w:spacing w:before="0" w:after="0"/>
              <w:rPr>
                <w:rFonts w:ascii="GT America Regular" w:eastAsia="Times New Roman" w:hAnsi="GT America Regular" w:cs="Calibri"/>
                <w:color w:val="000000"/>
                <w:highlight w:val="yellow"/>
              </w:rPr>
            </w:pPr>
            <w:r w:rsidRPr="003708A0">
              <w:rPr>
                <w:highlight w:val="yellow"/>
              </w:rPr>
              <w:t>Test pool water quality</w:t>
            </w:r>
          </w:p>
        </w:tc>
        <w:tc>
          <w:tcPr>
            <w:tcW w:w="3407" w:type="dxa"/>
            <w:noWrap/>
          </w:tcPr>
          <w:p w14:paraId="1446E193" w14:textId="3A5573F5" w:rsidR="003708A0" w:rsidRPr="003708A0" w:rsidRDefault="003708A0" w:rsidP="003708A0">
            <w:pPr>
              <w:spacing w:before="0" w:after="0"/>
              <w:rPr>
                <w:rFonts w:ascii="GT America Regular" w:eastAsia="Times New Roman" w:hAnsi="GT America Regular" w:cs="Calibri"/>
                <w:color w:val="000000"/>
                <w:highlight w:val="yellow"/>
              </w:rPr>
            </w:pPr>
            <w:r w:rsidRPr="003708A0">
              <w:rPr>
                <w:highlight w:val="yellow"/>
              </w:rPr>
              <w:t xml:space="preserve">SIS Sport, Fitness and Recreation Training Package </w:t>
            </w:r>
          </w:p>
        </w:tc>
      </w:tr>
      <w:tr w:rsidR="00093886" w:rsidRPr="00093886" w14:paraId="73528821" w14:textId="77777777" w:rsidTr="00C31623">
        <w:trPr>
          <w:trHeight w:val="300"/>
        </w:trPr>
        <w:tc>
          <w:tcPr>
            <w:tcW w:w="1838" w:type="dxa"/>
            <w:noWrap/>
          </w:tcPr>
          <w:p w14:paraId="1FF3C417" w14:textId="6D430C31" w:rsidR="00093886" w:rsidRPr="00093886" w:rsidRDefault="00093886" w:rsidP="00093886">
            <w:pPr>
              <w:spacing w:before="0" w:after="0"/>
              <w:rPr>
                <w:highlight w:val="yellow"/>
              </w:rPr>
            </w:pPr>
            <w:r w:rsidRPr="00093886">
              <w:rPr>
                <w:highlight w:val="yellow"/>
              </w:rPr>
              <w:t xml:space="preserve">SISCAQU016 </w:t>
            </w:r>
          </w:p>
        </w:tc>
        <w:tc>
          <w:tcPr>
            <w:tcW w:w="3827" w:type="dxa"/>
            <w:noWrap/>
          </w:tcPr>
          <w:p w14:paraId="65B65F4D" w14:textId="4037998E" w:rsidR="00093886" w:rsidRPr="00093886" w:rsidRDefault="00093886" w:rsidP="00093886">
            <w:pPr>
              <w:spacing w:before="0" w:after="0"/>
              <w:rPr>
                <w:highlight w:val="yellow"/>
              </w:rPr>
            </w:pPr>
            <w:r w:rsidRPr="00093886">
              <w:rPr>
                <w:highlight w:val="yellow"/>
              </w:rPr>
              <w:t>Manage pool water quality</w:t>
            </w:r>
          </w:p>
        </w:tc>
        <w:tc>
          <w:tcPr>
            <w:tcW w:w="3407" w:type="dxa"/>
            <w:noWrap/>
          </w:tcPr>
          <w:p w14:paraId="2072E89D" w14:textId="300AA9D7" w:rsidR="00093886" w:rsidRPr="00093886" w:rsidRDefault="00093886" w:rsidP="00093886">
            <w:pPr>
              <w:spacing w:before="0" w:after="0"/>
              <w:rPr>
                <w:highlight w:val="yellow"/>
              </w:rPr>
            </w:pPr>
            <w:r w:rsidRPr="00093886">
              <w:rPr>
                <w:highlight w:val="yellow"/>
              </w:rPr>
              <w:t xml:space="preserve">SIS Sport, Fitness and Recreation Training Package </w:t>
            </w:r>
          </w:p>
        </w:tc>
      </w:tr>
      <w:tr w:rsidR="005E1005" w:rsidRPr="00093886" w14:paraId="34B16FA3" w14:textId="77777777" w:rsidTr="00C31623">
        <w:trPr>
          <w:trHeight w:val="300"/>
        </w:trPr>
        <w:tc>
          <w:tcPr>
            <w:tcW w:w="1838" w:type="dxa"/>
            <w:noWrap/>
          </w:tcPr>
          <w:p w14:paraId="4646F38E" w14:textId="2F4C48FA" w:rsidR="005E1005" w:rsidRPr="005E1005" w:rsidRDefault="005E1005" w:rsidP="005E1005">
            <w:pPr>
              <w:spacing w:before="0" w:after="0"/>
              <w:rPr>
                <w:highlight w:val="yellow"/>
              </w:rPr>
            </w:pPr>
            <w:r w:rsidRPr="005E1005">
              <w:rPr>
                <w:highlight w:val="yellow"/>
              </w:rPr>
              <w:t>SISCAQU017</w:t>
            </w:r>
          </w:p>
        </w:tc>
        <w:tc>
          <w:tcPr>
            <w:tcW w:w="3827" w:type="dxa"/>
            <w:noWrap/>
          </w:tcPr>
          <w:p w14:paraId="2AFA74A4" w14:textId="1C9863AF" w:rsidR="005E1005" w:rsidRPr="005E1005" w:rsidRDefault="005E1005" w:rsidP="005E1005">
            <w:pPr>
              <w:spacing w:before="0" w:after="0"/>
              <w:rPr>
                <w:highlight w:val="yellow"/>
              </w:rPr>
            </w:pPr>
            <w:r w:rsidRPr="005E1005">
              <w:rPr>
                <w:highlight w:val="yellow"/>
              </w:rPr>
              <w:t>Monitor and maintain aquatic facility plant and equipment</w:t>
            </w:r>
          </w:p>
        </w:tc>
        <w:tc>
          <w:tcPr>
            <w:tcW w:w="3407" w:type="dxa"/>
            <w:noWrap/>
          </w:tcPr>
          <w:p w14:paraId="65597A30" w14:textId="1D34E148" w:rsidR="005E1005" w:rsidRPr="005E1005" w:rsidRDefault="005E1005" w:rsidP="005E1005">
            <w:pPr>
              <w:spacing w:before="0" w:after="0"/>
              <w:rPr>
                <w:highlight w:val="yellow"/>
              </w:rPr>
            </w:pPr>
            <w:r w:rsidRPr="005E1005">
              <w:rPr>
                <w:highlight w:val="yellow"/>
              </w:rPr>
              <w:t xml:space="preserve">SIS Sport, Fitness and Recreation Training Package </w:t>
            </w:r>
          </w:p>
        </w:tc>
      </w:tr>
      <w:tr w:rsidR="009C5A03" w:rsidRPr="009C5A03" w14:paraId="27C386DD" w14:textId="77777777" w:rsidTr="00C31623">
        <w:trPr>
          <w:trHeight w:val="300"/>
        </w:trPr>
        <w:tc>
          <w:tcPr>
            <w:tcW w:w="1838" w:type="dxa"/>
            <w:noWrap/>
          </w:tcPr>
          <w:p w14:paraId="53409485" w14:textId="62A7A57E" w:rsidR="009C5A03" w:rsidRPr="009C5A03" w:rsidRDefault="009C5A03" w:rsidP="009C5A03">
            <w:pPr>
              <w:spacing w:before="0" w:after="0"/>
              <w:rPr>
                <w:highlight w:val="yellow"/>
              </w:rPr>
            </w:pPr>
            <w:r w:rsidRPr="009C5A03">
              <w:rPr>
                <w:highlight w:val="yellow"/>
              </w:rPr>
              <w:t>SISCAQU018</w:t>
            </w:r>
          </w:p>
        </w:tc>
        <w:tc>
          <w:tcPr>
            <w:tcW w:w="3827" w:type="dxa"/>
            <w:noWrap/>
          </w:tcPr>
          <w:p w14:paraId="6F8E8243" w14:textId="5484AE69" w:rsidR="009C5A03" w:rsidRPr="009C5A03" w:rsidRDefault="009C5A03" w:rsidP="009C5A03">
            <w:pPr>
              <w:spacing w:before="0" w:after="0"/>
              <w:rPr>
                <w:highlight w:val="yellow"/>
              </w:rPr>
            </w:pPr>
            <w:r w:rsidRPr="009C5A03">
              <w:rPr>
                <w:highlight w:val="yellow"/>
              </w:rPr>
              <w:t>Operate self-contained breathing apparatus in aquatic facility emergencies</w:t>
            </w:r>
          </w:p>
        </w:tc>
        <w:tc>
          <w:tcPr>
            <w:tcW w:w="3407" w:type="dxa"/>
            <w:noWrap/>
          </w:tcPr>
          <w:p w14:paraId="49283D46" w14:textId="0123D19B" w:rsidR="009C5A03" w:rsidRPr="009C5A03" w:rsidRDefault="009C5A03" w:rsidP="009C5A03">
            <w:pPr>
              <w:spacing w:before="0" w:after="0"/>
              <w:rPr>
                <w:highlight w:val="yellow"/>
              </w:rPr>
            </w:pPr>
            <w:r w:rsidRPr="009C5A03">
              <w:rPr>
                <w:highlight w:val="yellow"/>
              </w:rPr>
              <w:t xml:space="preserve">SIS Sport, Fitness and Recreation Training Package </w:t>
            </w:r>
          </w:p>
        </w:tc>
      </w:tr>
      <w:tr w:rsidR="003708A0" w:rsidRPr="00C31623" w14:paraId="2C892A4E" w14:textId="77777777" w:rsidTr="00C31623">
        <w:trPr>
          <w:trHeight w:val="300"/>
        </w:trPr>
        <w:tc>
          <w:tcPr>
            <w:tcW w:w="1838" w:type="dxa"/>
            <w:noWrap/>
            <w:hideMark/>
          </w:tcPr>
          <w:p w14:paraId="6BE250E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SISXEMR001</w:t>
            </w:r>
          </w:p>
        </w:tc>
        <w:tc>
          <w:tcPr>
            <w:tcW w:w="3827" w:type="dxa"/>
            <w:noWrap/>
            <w:hideMark/>
          </w:tcPr>
          <w:p w14:paraId="6447E3B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Respond to emergency situations</w:t>
            </w:r>
          </w:p>
        </w:tc>
        <w:tc>
          <w:tcPr>
            <w:tcW w:w="3407" w:type="dxa"/>
            <w:noWrap/>
            <w:hideMark/>
          </w:tcPr>
          <w:p w14:paraId="34F816A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3708A0" w:rsidRPr="00C31623" w14:paraId="71A1FA65" w14:textId="77777777" w:rsidTr="00C31623">
        <w:trPr>
          <w:trHeight w:val="300"/>
        </w:trPr>
        <w:tc>
          <w:tcPr>
            <w:tcW w:w="1838" w:type="dxa"/>
            <w:noWrap/>
            <w:hideMark/>
          </w:tcPr>
          <w:p w14:paraId="2528C9E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SISXEMR002</w:t>
            </w:r>
          </w:p>
        </w:tc>
        <w:tc>
          <w:tcPr>
            <w:tcW w:w="3827" w:type="dxa"/>
            <w:noWrap/>
            <w:hideMark/>
          </w:tcPr>
          <w:p w14:paraId="28D76FE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emergency responses</w:t>
            </w:r>
          </w:p>
        </w:tc>
        <w:tc>
          <w:tcPr>
            <w:tcW w:w="3407" w:type="dxa"/>
            <w:noWrap/>
            <w:hideMark/>
          </w:tcPr>
          <w:p w14:paraId="6BECAC7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 Sport, Fitness and Recreation Training Package</w:t>
            </w:r>
          </w:p>
        </w:tc>
      </w:tr>
      <w:tr w:rsidR="00CE2416" w:rsidRPr="00CE2416" w14:paraId="25AF82E4" w14:textId="77777777" w:rsidTr="00C31623">
        <w:trPr>
          <w:trHeight w:val="300"/>
        </w:trPr>
        <w:tc>
          <w:tcPr>
            <w:tcW w:w="1838" w:type="dxa"/>
            <w:noWrap/>
          </w:tcPr>
          <w:p w14:paraId="4D0A9FDD" w14:textId="1E1EA250" w:rsidR="00CE2416" w:rsidRPr="00CE2416" w:rsidRDefault="00CE2416" w:rsidP="00CE2416">
            <w:pPr>
              <w:spacing w:before="0" w:after="0"/>
              <w:rPr>
                <w:rFonts w:ascii="GT America Regular" w:eastAsia="Times New Roman" w:hAnsi="GT America Regular" w:cs="Calibri"/>
                <w:color w:val="000000"/>
                <w:highlight w:val="yellow"/>
              </w:rPr>
            </w:pPr>
            <w:r w:rsidRPr="00CE2416">
              <w:rPr>
                <w:highlight w:val="yellow"/>
              </w:rPr>
              <w:t>SISXFAC009</w:t>
            </w:r>
          </w:p>
        </w:tc>
        <w:tc>
          <w:tcPr>
            <w:tcW w:w="3827" w:type="dxa"/>
            <w:noWrap/>
          </w:tcPr>
          <w:p w14:paraId="2BA3BB33" w14:textId="1845A78A" w:rsidR="00CE2416" w:rsidRPr="00CE2416" w:rsidRDefault="00CE2416" w:rsidP="00CE2416">
            <w:pPr>
              <w:spacing w:before="0" w:after="0"/>
              <w:rPr>
                <w:rFonts w:ascii="GT America Regular" w:eastAsia="Times New Roman" w:hAnsi="GT America Regular" w:cs="Calibri"/>
                <w:color w:val="000000"/>
                <w:highlight w:val="yellow"/>
              </w:rPr>
            </w:pPr>
            <w:r w:rsidRPr="00CE2416">
              <w:rPr>
                <w:highlight w:val="yellow"/>
              </w:rPr>
              <w:t>Coordinate facility maintenance</w:t>
            </w:r>
          </w:p>
        </w:tc>
        <w:tc>
          <w:tcPr>
            <w:tcW w:w="3407" w:type="dxa"/>
            <w:noWrap/>
          </w:tcPr>
          <w:p w14:paraId="43516C2B" w14:textId="43390FC1" w:rsidR="00CE2416" w:rsidRPr="00CE2416" w:rsidRDefault="00CE2416" w:rsidP="00CE2416">
            <w:pPr>
              <w:spacing w:before="0" w:after="0"/>
              <w:rPr>
                <w:rFonts w:ascii="GT America Regular" w:eastAsia="Times New Roman" w:hAnsi="GT America Regular" w:cs="Calibri"/>
                <w:color w:val="000000"/>
                <w:highlight w:val="yellow"/>
              </w:rPr>
            </w:pPr>
            <w:r w:rsidRPr="00CE2416">
              <w:rPr>
                <w:highlight w:val="yellow"/>
              </w:rPr>
              <w:t xml:space="preserve">SIS Sport, Fitness and Recreation Training Package </w:t>
            </w:r>
          </w:p>
        </w:tc>
      </w:tr>
      <w:tr w:rsidR="003708A0" w:rsidRPr="00C31623" w14:paraId="71D676A5" w14:textId="77777777" w:rsidTr="00C31623">
        <w:trPr>
          <w:trHeight w:val="300"/>
        </w:trPr>
        <w:tc>
          <w:tcPr>
            <w:tcW w:w="1838" w:type="dxa"/>
            <w:noWrap/>
            <w:hideMark/>
          </w:tcPr>
          <w:p w14:paraId="6E0FDD8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SISXRSK301A</w:t>
            </w:r>
          </w:p>
        </w:tc>
        <w:tc>
          <w:tcPr>
            <w:tcW w:w="3827" w:type="dxa"/>
            <w:noWrap/>
            <w:hideMark/>
          </w:tcPr>
          <w:p w14:paraId="71B1EF4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Undertake risk analysis of activities</w:t>
            </w:r>
          </w:p>
        </w:tc>
        <w:tc>
          <w:tcPr>
            <w:tcW w:w="3407" w:type="dxa"/>
            <w:noWrap/>
            <w:hideMark/>
          </w:tcPr>
          <w:p w14:paraId="5235B7B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SIS10 Sport, Fitness and Recreation Training Package</w:t>
            </w:r>
          </w:p>
        </w:tc>
      </w:tr>
      <w:tr w:rsidR="003708A0" w:rsidRPr="00C31623" w14:paraId="18DFDD66" w14:textId="77777777" w:rsidTr="00C31623">
        <w:trPr>
          <w:trHeight w:val="300"/>
        </w:trPr>
        <w:tc>
          <w:tcPr>
            <w:tcW w:w="1838" w:type="dxa"/>
            <w:noWrap/>
            <w:hideMark/>
          </w:tcPr>
          <w:p w14:paraId="4B927F7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SISXWHS101</w:t>
            </w:r>
          </w:p>
        </w:tc>
        <w:tc>
          <w:tcPr>
            <w:tcW w:w="3827" w:type="dxa"/>
            <w:noWrap/>
            <w:hideMark/>
          </w:tcPr>
          <w:p w14:paraId="4E31DFD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Follow work health and safety policies</w:t>
            </w:r>
          </w:p>
        </w:tc>
        <w:tc>
          <w:tcPr>
            <w:tcW w:w="3407" w:type="dxa"/>
            <w:noWrap/>
            <w:hideMark/>
          </w:tcPr>
          <w:p w14:paraId="6A63FCA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SIS10 Sport, Fitness and Recreation Training Package</w:t>
            </w:r>
          </w:p>
        </w:tc>
      </w:tr>
      <w:tr w:rsidR="006B7DFE" w:rsidRPr="006B7DFE" w14:paraId="52A18BB0" w14:textId="77777777" w:rsidTr="00C31623">
        <w:trPr>
          <w:trHeight w:val="300"/>
        </w:trPr>
        <w:tc>
          <w:tcPr>
            <w:tcW w:w="1838" w:type="dxa"/>
            <w:noWrap/>
          </w:tcPr>
          <w:p w14:paraId="71767054" w14:textId="7B49A2B9" w:rsidR="006B7DFE" w:rsidRPr="006B7DFE" w:rsidRDefault="006B7DFE" w:rsidP="006B7DFE">
            <w:pPr>
              <w:spacing w:before="0" w:after="0"/>
              <w:rPr>
                <w:rFonts w:ascii="GT America Regular" w:eastAsia="Times New Roman" w:hAnsi="GT America Regular" w:cs="Calibri"/>
                <w:color w:val="000000"/>
                <w:highlight w:val="yellow"/>
              </w:rPr>
            </w:pPr>
            <w:r w:rsidRPr="006B7DFE">
              <w:rPr>
                <w:highlight w:val="yellow"/>
              </w:rPr>
              <w:t>SISZEMR003</w:t>
            </w:r>
          </w:p>
        </w:tc>
        <w:tc>
          <w:tcPr>
            <w:tcW w:w="3827" w:type="dxa"/>
            <w:noWrap/>
          </w:tcPr>
          <w:p w14:paraId="67C03F73" w14:textId="52F47D01" w:rsidR="006B7DFE" w:rsidRPr="006B7DFE" w:rsidRDefault="006B7DFE" w:rsidP="006B7DFE">
            <w:pPr>
              <w:spacing w:before="0" w:after="0"/>
              <w:rPr>
                <w:rFonts w:ascii="GT America Regular" w:eastAsia="Times New Roman" w:hAnsi="GT America Regular" w:cs="Calibri"/>
                <w:color w:val="000000"/>
                <w:highlight w:val="yellow"/>
              </w:rPr>
            </w:pPr>
            <w:r w:rsidRPr="006B7DFE">
              <w:rPr>
                <w:highlight w:val="yellow"/>
              </w:rPr>
              <w:t>Respond to emergency situations</w:t>
            </w:r>
          </w:p>
        </w:tc>
        <w:tc>
          <w:tcPr>
            <w:tcW w:w="3407" w:type="dxa"/>
            <w:noWrap/>
          </w:tcPr>
          <w:p w14:paraId="554EFF36" w14:textId="086C7B7D" w:rsidR="006B7DFE" w:rsidRPr="006B7DFE" w:rsidRDefault="006B7DFE" w:rsidP="006B7DFE">
            <w:pPr>
              <w:spacing w:before="0" w:after="0"/>
              <w:rPr>
                <w:rFonts w:ascii="GT America Regular" w:eastAsia="Times New Roman" w:hAnsi="GT America Regular" w:cs="Calibri"/>
                <w:color w:val="000000"/>
                <w:highlight w:val="yellow"/>
              </w:rPr>
            </w:pPr>
            <w:r w:rsidRPr="006B7DFE">
              <w:rPr>
                <w:highlight w:val="yellow"/>
              </w:rPr>
              <w:t xml:space="preserve">SIS Sport, Fitness and Recreation Training Package </w:t>
            </w:r>
          </w:p>
        </w:tc>
      </w:tr>
      <w:tr w:rsidR="003708A0" w:rsidRPr="00C31623" w14:paraId="486E580C" w14:textId="77777777" w:rsidTr="00C31623">
        <w:trPr>
          <w:trHeight w:val="300"/>
        </w:trPr>
        <w:tc>
          <w:tcPr>
            <w:tcW w:w="1838" w:type="dxa"/>
            <w:noWrap/>
            <w:hideMark/>
          </w:tcPr>
          <w:p w14:paraId="5F3D3FE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SITHACS001</w:t>
            </w:r>
          </w:p>
        </w:tc>
        <w:tc>
          <w:tcPr>
            <w:tcW w:w="3827" w:type="dxa"/>
            <w:noWrap/>
            <w:hideMark/>
          </w:tcPr>
          <w:p w14:paraId="4BC9ADC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Clean premises and equipment</w:t>
            </w:r>
          </w:p>
        </w:tc>
        <w:tc>
          <w:tcPr>
            <w:tcW w:w="3407" w:type="dxa"/>
            <w:noWrap/>
            <w:hideMark/>
          </w:tcPr>
          <w:p w14:paraId="131C86D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20D43055" w14:textId="77777777" w:rsidTr="00C31623">
        <w:trPr>
          <w:trHeight w:val="300"/>
        </w:trPr>
        <w:tc>
          <w:tcPr>
            <w:tcW w:w="1838" w:type="dxa"/>
            <w:noWrap/>
            <w:hideMark/>
          </w:tcPr>
          <w:p w14:paraId="4C34B20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SITHACS003</w:t>
            </w:r>
          </w:p>
        </w:tc>
        <w:tc>
          <w:tcPr>
            <w:tcW w:w="3827" w:type="dxa"/>
            <w:noWrap/>
            <w:hideMark/>
          </w:tcPr>
          <w:p w14:paraId="1C9F99E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Prepare rooms for guests</w:t>
            </w:r>
          </w:p>
        </w:tc>
        <w:tc>
          <w:tcPr>
            <w:tcW w:w="3407" w:type="dxa"/>
            <w:noWrap/>
            <w:hideMark/>
          </w:tcPr>
          <w:p w14:paraId="31E106F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4ECCE55C" w14:textId="77777777" w:rsidTr="00C31623">
        <w:trPr>
          <w:trHeight w:val="300"/>
        </w:trPr>
        <w:tc>
          <w:tcPr>
            <w:tcW w:w="1838" w:type="dxa"/>
            <w:noWrap/>
            <w:hideMark/>
          </w:tcPr>
          <w:p w14:paraId="074EEC1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SITHKOP001</w:t>
            </w:r>
          </w:p>
        </w:tc>
        <w:tc>
          <w:tcPr>
            <w:tcW w:w="3827" w:type="dxa"/>
            <w:noWrap/>
            <w:hideMark/>
          </w:tcPr>
          <w:p w14:paraId="79C5206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Clean kitchen premises and equipment</w:t>
            </w:r>
          </w:p>
        </w:tc>
        <w:tc>
          <w:tcPr>
            <w:tcW w:w="3407" w:type="dxa"/>
            <w:noWrap/>
            <w:hideMark/>
          </w:tcPr>
          <w:p w14:paraId="1A79D42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2103658A" w14:textId="77777777" w:rsidTr="00C31623">
        <w:trPr>
          <w:trHeight w:val="300"/>
        </w:trPr>
        <w:tc>
          <w:tcPr>
            <w:tcW w:w="1838" w:type="dxa"/>
            <w:noWrap/>
            <w:hideMark/>
          </w:tcPr>
          <w:p w14:paraId="2587EAA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SITXCOM005</w:t>
            </w:r>
          </w:p>
        </w:tc>
        <w:tc>
          <w:tcPr>
            <w:tcW w:w="3827" w:type="dxa"/>
            <w:noWrap/>
            <w:hideMark/>
          </w:tcPr>
          <w:p w14:paraId="6A42595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Manage conflict</w:t>
            </w:r>
          </w:p>
        </w:tc>
        <w:tc>
          <w:tcPr>
            <w:tcW w:w="3407" w:type="dxa"/>
            <w:noWrap/>
            <w:hideMark/>
          </w:tcPr>
          <w:p w14:paraId="0E6A59C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60643BE8" w14:textId="77777777" w:rsidTr="00C31623">
        <w:trPr>
          <w:trHeight w:val="300"/>
        </w:trPr>
        <w:tc>
          <w:tcPr>
            <w:tcW w:w="1838" w:type="dxa"/>
            <w:noWrap/>
            <w:hideMark/>
          </w:tcPr>
          <w:p w14:paraId="1A5B19B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SITXFSA001</w:t>
            </w:r>
          </w:p>
        </w:tc>
        <w:tc>
          <w:tcPr>
            <w:tcW w:w="3827" w:type="dxa"/>
            <w:noWrap/>
            <w:hideMark/>
          </w:tcPr>
          <w:p w14:paraId="33F6D00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hygienic practices for food safety</w:t>
            </w:r>
          </w:p>
        </w:tc>
        <w:tc>
          <w:tcPr>
            <w:tcW w:w="3407" w:type="dxa"/>
            <w:noWrap/>
            <w:hideMark/>
          </w:tcPr>
          <w:p w14:paraId="1E98A0F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42F81249" w14:textId="77777777" w:rsidTr="00C31623">
        <w:trPr>
          <w:trHeight w:val="300"/>
        </w:trPr>
        <w:tc>
          <w:tcPr>
            <w:tcW w:w="1838" w:type="dxa"/>
            <w:noWrap/>
            <w:hideMark/>
          </w:tcPr>
          <w:p w14:paraId="005B301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SITXHRM002</w:t>
            </w:r>
          </w:p>
        </w:tc>
        <w:tc>
          <w:tcPr>
            <w:tcW w:w="3827" w:type="dxa"/>
            <w:noWrap/>
            <w:hideMark/>
          </w:tcPr>
          <w:p w14:paraId="4551938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Roster staff</w:t>
            </w:r>
          </w:p>
        </w:tc>
        <w:tc>
          <w:tcPr>
            <w:tcW w:w="3407" w:type="dxa"/>
            <w:noWrap/>
            <w:hideMark/>
          </w:tcPr>
          <w:p w14:paraId="6595E82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SIT Tourism, Travel and Hospitality Training Package</w:t>
            </w:r>
          </w:p>
        </w:tc>
      </w:tr>
      <w:tr w:rsidR="003708A0" w:rsidRPr="00C31623" w14:paraId="672ECBE2" w14:textId="77777777" w:rsidTr="00C31623">
        <w:trPr>
          <w:trHeight w:val="300"/>
        </w:trPr>
        <w:tc>
          <w:tcPr>
            <w:tcW w:w="1838" w:type="dxa"/>
            <w:noWrap/>
            <w:hideMark/>
          </w:tcPr>
          <w:p w14:paraId="41E2467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TAEASS301</w:t>
            </w:r>
          </w:p>
        </w:tc>
        <w:tc>
          <w:tcPr>
            <w:tcW w:w="3827" w:type="dxa"/>
            <w:noWrap/>
            <w:hideMark/>
          </w:tcPr>
          <w:p w14:paraId="20B75705"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Contribute to assessment</w:t>
            </w:r>
          </w:p>
        </w:tc>
        <w:tc>
          <w:tcPr>
            <w:tcW w:w="3407" w:type="dxa"/>
            <w:noWrap/>
            <w:hideMark/>
          </w:tcPr>
          <w:p w14:paraId="34922F56"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4535862E" w14:textId="77777777" w:rsidTr="00C31623">
        <w:trPr>
          <w:trHeight w:val="300"/>
        </w:trPr>
        <w:tc>
          <w:tcPr>
            <w:tcW w:w="1838" w:type="dxa"/>
            <w:noWrap/>
            <w:hideMark/>
          </w:tcPr>
          <w:p w14:paraId="09508E8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TAEDEL301</w:t>
            </w:r>
          </w:p>
        </w:tc>
        <w:tc>
          <w:tcPr>
            <w:tcW w:w="3827" w:type="dxa"/>
            <w:noWrap/>
            <w:hideMark/>
          </w:tcPr>
          <w:p w14:paraId="7279447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Provide work skill instruction</w:t>
            </w:r>
          </w:p>
        </w:tc>
        <w:tc>
          <w:tcPr>
            <w:tcW w:w="3407" w:type="dxa"/>
            <w:noWrap/>
            <w:hideMark/>
          </w:tcPr>
          <w:p w14:paraId="314528A8"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600814F4" w14:textId="77777777" w:rsidTr="00C31623">
        <w:trPr>
          <w:trHeight w:val="300"/>
        </w:trPr>
        <w:tc>
          <w:tcPr>
            <w:tcW w:w="1838" w:type="dxa"/>
            <w:noWrap/>
            <w:hideMark/>
          </w:tcPr>
          <w:p w14:paraId="316961B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TAEDEL401</w:t>
            </w:r>
          </w:p>
        </w:tc>
        <w:tc>
          <w:tcPr>
            <w:tcW w:w="3827" w:type="dxa"/>
            <w:noWrap/>
            <w:hideMark/>
          </w:tcPr>
          <w:p w14:paraId="32D561A6"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organise and deliver group-based learning</w:t>
            </w:r>
          </w:p>
        </w:tc>
        <w:tc>
          <w:tcPr>
            <w:tcW w:w="3407" w:type="dxa"/>
            <w:noWrap/>
            <w:hideMark/>
          </w:tcPr>
          <w:p w14:paraId="3F0FE66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47B4A61F" w14:textId="77777777" w:rsidTr="00C31623">
        <w:trPr>
          <w:trHeight w:val="300"/>
        </w:trPr>
        <w:tc>
          <w:tcPr>
            <w:tcW w:w="1838" w:type="dxa"/>
            <w:noWrap/>
            <w:hideMark/>
          </w:tcPr>
          <w:p w14:paraId="3118AC4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TAEDEL402</w:t>
            </w:r>
          </w:p>
        </w:tc>
        <w:tc>
          <w:tcPr>
            <w:tcW w:w="3827" w:type="dxa"/>
            <w:noWrap/>
            <w:hideMark/>
          </w:tcPr>
          <w:p w14:paraId="1A971A1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Plan, organise and facilitate learning in the workplace</w:t>
            </w:r>
          </w:p>
        </w:tc>
        <w:tc>
          <w:tcPr>
            <w:tcW w:w="3407" w:type="dxa"/>
            <w:noWrap/>
            <w:hideMark/>
          </w:tcPr>
          <w:p w14:paraId="31D15B9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6E8ABB98" w14:textId="77777777" w:rsidTr="00C31623">
        <w:trPr>
          <w:trHeight w:val="300"/>
        </w:trPr>
        <w:tc>
          <w:tcPr>
            <w:tcW w:w="1838" w:type="dxa"/>
            <w:noWrap/>
            <w:hideMark/>
          </w:tcPr>
          <w:p w14:paraId="7855D86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TAEDEL403</w:t>
            </w:r>
          </w:p>
        </w:tc>
        <w:tc>
          <w:tcPr>
            <w:tcW w:w="3827" w:type="dxa"/>
            <w:noWrap/>
            <w:hideMark/>
          </w:tcPr>
          <w:p w14:paraId="105C3C98"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Coordinate and facilitate distance-based learning</w:t>
            </w:r>
          </w:p>
        </w:tc>
        <w:tc>
          <w:tcPr>
            <w:tcW w:w="3407" w:type="dxa"/>
            <w:noWrap/>
            <w:hideMark/>
          </w:tcPr>
          <w:p w14:paraId="3D8D3DD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6730B2B9" w14:textId="77777777" w:rsidTr="00C31623">
        <w:trPr>
          <w:trHeight w:val="300"/>
        </w:trPr>
        <w:tc>
          <w:tcPr>
            <w:tcW w:w="1838" w:type="dxa"/>
            <w:noWrap/>
            <w:hideMark/>
          </w:tcPr>
          <w:p w14:paraId="5B4BA988"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TAEDEL404</w:t>
            </w:r>
          </w:p>
        </w:tc>
        <w:tc>
          <w:tcPr>
            <w:tcW w:w="3827" w:type="dxa"/>
            <w:noWrap/>
            <w:hideMark/>
          </w:tcPr>
          <w:p w14:paraId="00B3B53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Mentor in the workplace</w:t>
            </w:r>
          </w:p>
        </w:tc>
        <w:tc>
          <w:tcPr>
            <w:tcW w:w="3407" w:type="dxa"/>
            <w:noWrap/>
            <w:hideMark/>
          </w:tcPr>
          <w:p w14:paraId="093C3E5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461CEBD3" w14:textId="77777777" w:rsidTr="00C31623">
        <w:trPr>
          <w:trHeight w:val="300"/>
        </w:trPr>
        <w:tc>
          <w:tcPr>
            <w:tcW w:w="1838" w:type="dxa"/>
            <w:noWrap/>
            <w:hideMark/>
          </w:tcPr>
          <w:p w14:paraId="5245591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TAEDES401</w:t>
            </w:r>
          </w:p>
        </w:tc>
        <w:tc>
          <w:tcPr>
            <w:tcW w:w="3827" w:type="dxa"/>
            <w:noWrap/>
            <w:hideMark/>
          </w:tcPr>
          <w:p w14:paraId="4978469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Design and develop learning programs</w:t>
            </w:r>
          </w:p>
        </w:tc>
        <w:tc>
          <w:tcPr>
            <w:tcW w:w="3407" w:type="dxa"/>
            <w:noWrap/>
            <w:hideMark/>
          </w:tcPr>
          <w:p w14:paraId="2637CF6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3A58FB04" w14:textId="77777777" w:rsidTr="00C31623">
        <w:trPr>
          <w:trHeight w:val="300"/>
        </w:trPr>
        <w:tc>
          <w:tcPr>
            <w:tcW w:w="1838" w:type="dxa"/>
            <w:noWrap/>
            <w:hideMark/>
          </w:tcPr>
          <w:p w14:paraId="5E8FE115"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lastRenderedPageBreak/>
              <w:t>TAEDES402</w:t>
            </w:r>
          </w:p>
        </w:tc>
        <w:tc>
          <w:tcPr>
            <w:tcW w:w="3827" w:type="dxa"/>
            <w:noWrap/>
            <w:hideMark/>
          </w:tcPr>
          <w:p w14:paraId="50BABDE4"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Use training packages and accredited courses to meet client needs</w:t>
            </w:r>
          </w:p>
        </w:tc>
        <w:tc>
          <w:tcPr>
            <w:tcW w:w="3407" w:type="dxa"/>
            <w:noWrap/>
            <w:hideMark/>
          </w:tcPr>
          <w:p w14:paraId="2713B6C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TAE Training and Education Training Package</w:t>
            </w:r>
          </w:p>
        </w:tc>
      </w:tr>
      <w:tr w:rsidR="003708A0" w:rsidRPr="00C31623" w14:paraId="741349E6" w14:textId="77777777" w:rsidTr="00C31623">
        <w:trPr>
          <w:trHeight w:val="300"/>
        </w:trPr>
        <w:tc>
          <w:tcPr>
            <w:tcW w:w="1838" w:type="dxa"/>
            <w:noWrap/>
            <w:hideMark/>
          </w:tcPr>
          <w:p w14:paraId="02A29DC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TLIB0002</w:t>
            </w:r>
          </w:p>
        </w:tc>
        <w:tc>
          <w:tcPr>
            <w:tcW w:w="3827" w:type="dxa"/>
            <w:noWrap/>
            <w:hideMark/>
          </w:tcPr>
          <w:p w14:paraId="338C70A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Carry out vehicle inspection</w:t>
            </w:r>
          </w:p>
        </w:tc>
        <w:tc>
          <w:tcPr>
            <w:tcW w:w="3407" w:type="dxa"/>
            <w:noWrap/>
            <w:hideMark/>
          </w:tcPr>
          <w:p w14:paraId="2DCB875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19F353D" w14:textId="77777777" w:rsidTr="00C31623">
        <w:trPr>
          <w:trHeight w:val="300"/>
        </w:trPr>
        <w:tc>
          <w:tcPr>
            <w:tcW w:w="1838" w:type="dxa"/>
            <w:noWrap/>
            <w:hideMark/>
          </w:tcPr>
          <w:p w14:paraId="2306F916"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TLIC1051</w:t>
            </w:r>
          </w:p>
        </w:tc>
        <w:tc>
          <w:tcPr>
            <w:tcW w:w="3827" w:type="dxa"/>
            <w:noWrap/>
            <w:hideMark/>
          </w:tcPr>
          <w:p w14:paraId="5D8E96A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commercial vehicle</w:t>
            </w:r>
          </w:p>
        </w:tc>
        <w:tc>
          <w:tcPr>
            <w:tcW w:w="3407" w:type="dxa"/>
            <w:noWrap/>
            <w:hideMark/>
          </w:tcPr>
          <w:p w14:paraId="4235B64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6CAF0E44" w14:textId="77777777" w:rsidTr="00C31623">
        <w:trPr>
          <w:trHeight w:val="300"/>
        </w:trPr>
        <w:tc>
          <w:tcPr>
            <w:tcW w:w="1838" w:type="dxa"/>
            <w:noWrap/>
            <w:hideMark/>
          </w:tcPr>
          <w:p w14:paraId="73CA1E6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TLIC3036</w:t>
            </w:r>
          </w:p>
        </w:tc>
        <w:tc>
          <w:tcPr>
            <w:tcW w:w="3827" w:type="dxa"/>
            <w:noWrap/>
            <w:hideMark/>
          </w:tcPr>
          <w:p w14:paraId="2BFD4CE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safe car driving behaviours</w:t>
            </w:r>
          </w:p>
        </w:tc>
        <w:tc>
          <w:tcPr>
            <w:tcW w:w="3407" w:type="dxa"/>
            <w:noWrap/>
            <w:hideMark/>
          </w:tcPr>
          <w:p w14:paraId="2F7D158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6E022FA7" w14:textId="77777777" w:rsidTr="00C31623">
        <w:trPr>
          <w:trHeight w:val="300"/>
        </w:trPr>
        <w:tc>
          <w:tcPr>
            <w:tcW w:w="1838" w:type="dxa"/>
            <w:noWrap/>
            <w:hideMark/>
          </w:tcPr>
          <w:p w14:paraId="12C33214"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TLIC3083</w:t>
            </w:r>
          </w:p>
        </w:tc>
        <w:tc>
          <w:tcPr>
            <w:tcW w:w="3827" w:type="dxa"/>
            <w:noWrap/>
            <w:hideMark/>
          </w:tcPr>
          <w:p w14:paraId="6564E7F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front lift mobile compaction/collection vehicle</w:t>
            </w:r>
          </w:p>
        </w:tc>
        <w:tc>
          <w:tcPr>
            <w:tcW w:w="3407" w:type="dxa"/>
            <w:noWrap/>
            <w:hideMark/>
          </w:tcPr>
          <w:p w14:paraId="6B24634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C784810" w14:textId="77777777" w:rsidTr="00C31623">
        <w:trPr>
          <w:trHeight w:val="300"/>
        </w:trPr>
        <w:tc>
          <w:tcPr>
            <w:tcW w:w="1838" w:type="dxa"/>
            <w:noWrap/>
            <w:hideMark/>
          </w:tcPr>
          <w:p w14:paraId="64EAF9C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TLIC3084</w:t>
            </w:r>
          </w:p>
        </w:tc>
        <w:tc>
          <w:tcPr>
            <w:tcW w:w="3827" w:type="dxa"/>
            <w:noWrap/>
            <w:hideMark/>
          </w:tcPr>
          <w:p w14:paraId="257E091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lift on/lift off collection vehicle</w:t>
            </w:r>
          </w:p>
        </w:tc>
        <w:tc>
          <w:tcPr>
            <w:tcW w:w="3407" w:type="dxa"/>
            <w:noWrap/>
            <w:hideMark/>
          </w:tcPr>
          <w:p w14:paraId="6F3056A1"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54E112F8" w14:textId="77777777" w:rsidTr="00C31623">
        <w:trPr>
          <w:trHeight w:val="300"/>
        </w:trPr>
        <w:tc>
          <w:tcPr>
            <w:tcW w:w="1838" w:type="dxa"/>
            <w:noWrap/>
            <w:hideMark/>
          </w:tcPr>
          <w:p w14:paraId="1D71651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TLIC3085</w:t>
            </w:r>
          </w:p>
        </w:tc>
        <w:tc>
          <w:tcPr>
            <w:tcW w:w="3827" w:type="dxa"/>
            <w:noWrap/>
            <w:hideMark/>
          </w:tcPr>
          <w:p w14:paraId="224087B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liquid waste collection vehicle</w:t>
            </w:r>
          </w:p>
        </w:tc>
        <w:tc>
          <w:tcPr>
            <w:tcW w:w="3407" w:type="dxa"/>
            <w:noWrap/>
            <w:hideMark/>
          </w:tcPr>
          <w:p w14:paraId="20A429B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5DA53FB8" w14:textId="77777777" w:rsidTr="00C31623">
        <w:trPr>
          <w:trHeight w:val="300"/>
        </w:trPr>
        <w:tc>
          <w:tcPr>
            <w:tcW w:w="1838" w:type="dxa"/>
            <w:noWrap/>
            <w:hideMark/>
          </w:tcPr>
          <w:p w14:paraId="59A1847E"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TLIC3087</w:t>
            </w:r>
          </w:p>
        </w:tc>
        <w:tc>
          <w:tcPr>
            <w:tcW w:w="3827" w:type="dxa"/>
            <w:noWrap/>
            <w:hideMark/>
          </w:tcPr>
          <w:p w14:paraId="2464ABC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rear loading mobile compaction/collection vehicle</w:t>
            </w:r>
          </w:p>
        </w:tc>
        <w:tc>
          <w:tcPr>
            <w:tcW w:w="3407" w:type="dxa"/>
            <w:noWrap/>
            <w:hideMark/>
          </w:tcPr>
          <w:p w14:paraId="451F524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5BC676B3" w14:textId="77777777" w:rsidTr="00C31623">
        <w:trPr>
          <w:trHeight w:val="300"/>
        </w:trPr>
        <w:tc>
          <w:tcPr>
            <w:tcW w:w="1838" w:type="dxa"/>
            <w:noWrap/>
            <w:hideMark/>
          </w:tcPr>
          <w:p w14:paraId="278A5754"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TLIC3088</w:t>
            </w:r>
          </w:p>
        </w:tc>
        <w:tc>
          <w:tcPr>
            <w:tcW w:w="3827" w:type="dxa"/>
            <w:noWrap/>
            <w:hideMark/>
          </w:tcPr>
          <w:p w14:paraId="0144F10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roll on/roll off collection vehicle</w:t>
            </w:r>
          </w:p>
        </w:tc>
        <w:tc>
          <w:tcPr>
            <w:tcW w:w="3407" w:type="dxa"/>
            <w:noWrap/>
            <w:hideMark/>
          </w:tcPr>
          <w:p w14:paraId="4CE0812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063A8CF2" w14:textId="77777777" w:rsidTr="00C31623">
        <w:trPr>
          <w:trHeight w:val="300"/>
        </w:trPr>
        <w:tc>
          <w:tcPr>
            <w:tcW w:w="1838" w:type="dxa"/>
            <w:noWrap/>
            <w:hideMark/>
          </w:tcPr>
          <w:p w14:paraId="67C4A0A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TLIC3089</w:t>
            </w:r>
          </w:p>
        </w:tc>
        <w:tc>
          <w:tcPr>
            <w:tcW w:w="3827" w:type="dxa"/>
            <w:noWrap/>
            <w:hideMark/>
          </w:tcPr>
          <w:p w14:paraId="7D54B2A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Operate a side loading mobile compaction/collection vehicle</w:t>
            </w:r>
          </w:p>
        </w:tc>
        <w:tc>
          <w:tcPr>
            <w:tcW w:w="3407" w:type="dxa"/>
            <w:noWrap/>
            <w:hideMark/>
          </w:tcPr>
          <w:p w14:paraId="3557D95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53BBA43D" w14:textId="77777777" w:rsidTr="00C31623">
        <w:trPr>
          <w:trHeight w:val="300"/>
        </w:trPr>
        <w:tc>
          <w:tcPr>
            <w:tcW w:w="1838" w:type="dxa"/>
            <w:noWrap/>
            <w:hideMark/>
          </w:tcPr>
          <w:p w14:paraId="0F3DD05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TLIC4006</w:t>
            </w:r>
          </w:p>
        </w:tc>
        <w:tc>
          <w:tcPr>
            <w:tcW w:w="3827" w:type="dxa"/>
            <w:noWrap/>
            <w:hideMark/>
          </w:tcPr>
          <w:p w14:paraId="516D9A4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Drive multi-combination vehicle</w:t>
            </w:r>
          </w:p>
        </w:tc>
        <w:tc>
          <w:tcPr>
            <w:tcW w:w="3407" w:type="dxa"/>
            <w:noWrap/>
            <w:hideMark/>
          </w:tcPr>
          <w:p w14:paraId="74C564D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6207FEF6" w14:textId="77777777" w:rsidTr="00C31623">
        <w:trPr>
          <w:trHeight w:val="300"/>
        </w:trPr>
        <w:tc>
          <w:tcPr>
            <w:tcW w:w="1838" w:type="dxa"/>
            <w:noWrap/>
            <w:hideMark/>
          </w:tcPr>
          <w:p w14:paraId="6098A148"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TLID0001</w:t>
            </w:r>
          </w:p>
        </w:tc>
        <w:tc>
          <w:tcPr>
            <w:tcW w:w="3827" w:type="dxa"/>
            <w:noWrap/>
            <w:hideMark/>
          </w:tcPr>
          <w:p w14:paraId="5A70414A"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Load and unload vehicles carrying special loads</w:t>
            </w:r>
          </w:p>
        </w:tc>
        <w:tc>
          <w:tcPr>
            <w:tcW w:w="3407" w:type="dxa"/>
            <w:noWrap/>
            <w:hideMark/>
          </w:tcPr>
          <w:p w14:paraId="1F85909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BFFF3B8" w14:textId="77777777" w:rsidTr="00C31623">
        <w:trPr>
          <w:trHeight w:val="300"/>
        </w:trPr>
        <w:tc>
          <w:tcPr>
            <w:tcW w:w="1838" w:type="dxa"/>
            <w:noWrap/>
            <w:hideMark/>
          </w:tcPr>
          <w:p w14:paraId="67CD1FF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TLID0021</w:t>
            </w:r>
          </w:p>
        </w:tc>
        <w:tc>
          <w:tcPr>
            <w:tcW w:w="3827" w:type="dxa"/>
            <w:noWrap/>
            <w:hideMark/>
          </w:tcPr>
          <w:p w14:paraId="43506FE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Store and handle dangerous goods and hazardous substances</w:t>
            </w:r>
          </w:p>
        </w:tc>
        <w:tc>
          <w:tcPr>
            <w:tcW w:w="3407" w:type="dxa"/>
            <w:noWrap/>
            <w:hideMark/>
          </w:tcPr>
          <w:p w14:paraId="7FE269C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43CDBA13" w14:textId="77777777" w:rsidTr="00C31623">
        <w:trPr>
          <w:trHeight w:val="300"/>
        </w:trPr>
        <w:tc>
          <w:tcPr>
            <w:tcW w:w="1838" w:type="dxa"/>
            <w:noWrap/>
            <w:hideMark/>
          </w:tcPr>
          <w:p w14:paraId="1535B52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TLID1001</w:t>
            </w:r>
          </w:p>
        </w:tc>
        <w:tc>
          <w:tcPr>
            <w:tcW w:w="3827" w:type="dxa"/>
            <w:noWrap/>
            <w:hideMark/>
          </w:tcPr>
          <w:p w14:paraId="48748FA9"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Shift materials safely using manual handling methods</w:t>
            </w:r>
          </w:p>
        </w:tc>
        <w:tc>
          <w:tcPr>
            <w:tcW w:w="3407" w:type="dxa"/>
            <w:noWrap/>
            <w:hideMark/>
          </w:tcPr>
          <w:p w14:paraId="3AB81A1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65846E39" w14:textId="77777777" w:rsidTr="00C31623">
        <w:trPr>
          <w:trHeight w:val="300"/>
        </w:trPr>
        <w:tc>
          <w:tcPr>
            <w:tcW w:w="1838" w:type="dxa"/>
            <w:noWrap/>
            <w:hideMark/>
          </w:tcPr>
          <w:p w14:paraId="46683CF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TLID2022</w:t>
            </w:r>
          </w:p>
        </w:tc>
        <w:tc>
          <w:tcPr>
            <w:tcW w:w="3827" w:type="dxa"/>
            <w:noWrap/>
            <w:hideMark/>
          </w:tcPr>
          <w:p w14:paraId="27F70C26"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weighbridge operations</w:t>
            </w:r>
          </w:p>
        </w:tc>
        <w:tc>
          <w:tcPr>
            <w:tcW w:w="3407" w:type="dxa"/>
            <w:noWrap/>
            <w:hideMark/>
          </w:tcPr>
          <w:p w14:paraId="4B99C76D"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1C5632FE" w14:textId="77777777" w:rsidTr="00C31623">
        <w:trPr>
          <w:trHeight w:val="300"/>
        </w:trPr>
        <w:tc>
          <w:tcPr>
            <w:tcW w:w="1838" w:type="dxa"/>
            <w:noWrap/>
            <w:hideMark/>
          </w:tcPr>
          <w:p w14:paraId="24856171"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TLIF1001</w:t>
            </w:r>
          </w:p>
        </w:tc>
        <w:tc>
          <w:tcPr>
            <w:tcW w:w="3827" w:type="dxa"/>
            <w:noWrap/>
            <w:hideMark/>
          </w:tcPr>
          <w:p w14:paraId="2BF7F2A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Follow work health and safety procedures</w:t>
            </w:r>
          </w:p>
        </w:tc>
        <w:tc>
          <w:tcPr>
            <w:tcW w:w="3407" w:type="dxa"/>
            <w:noWrap/>
            <w:hideMark/>
          </w:tcPr>
          <w:p w14:paraId="62240EBC"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B73F3D1" w14:textId="77777777" w:rsidTr="00C31623">
        <w:trPr>
          <w:trHeight w:val="300"/>
        </w:trPr>
        <w:tc>
          <w:tcPr>
            <w:tcW w:w="1838" w:type="dxa"/>
            <w:noWrap/>
            <w:hideMark/>
          </w:tcPr>
          <w:p w14:paraId="31EEF4F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TLIF3091</w:t>
            </w:r>
          </w:p>
        </w:tc>
        <w:tc>
          <w:tcPr>
            <w:tcW w:w="3827" w:type="dxa"/>
            <w:noWrap/>
            <w:hideMark/>
          </w:tcPr>
          <w:p w14:paraId="3737A40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Apply awareness of dangerous goods and hazardous materials requirements</w:t>
            </w:r>
          </w:p>
        </w:tc>
        <w:tc>
          <w:tcPr>
            <w:tcW w:w="3407" w:type="dxa"/>
            <w:noWrap/>
            <w:hideMark/>
          </w:tcPr>
          <w:p w14:paraId="6C9BAE2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73C8C6C5" w14:textId="77777777" w:rsidTr="00C31623">
        <w:trPr>
          <w:trHeight w:val="300"/>
        </w:trPr>
        <w:tc>
          <w:tcPr>
            <w:tcW w:w="1838" w:type="dxa"/>
            <w:noWrap/>
            <w:hideMark/>
          </w:tcPr>
          <w:p w14:paraId="1A5D6BE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TLIG2007</w:t>
            </w:r>
          </w:p>
        </w:tc>
        <w:tc>
          <w:tcPr>
            <w:tcW w:w="3827" w:type="dxa"/>
            <w:noWrap/>
            <w:hideMark/>
          </w:tcPr>
          <w:p w14:paraId="0D0026C7"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 in a socially diverse environment</w:t>
            </w:r>
          </w:p>
        </w:tc>
        <w:tc>
          <w:tcPr>
            <w:tcW w:w="3407" w:type="dxa"/>
            <w:noWrap/>
            <w:hideMark/>
          </w:tcPr>
          <w:p w14:paraId="59DC4ED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14AC3853" w14:textId="77777777" w:rsidTr="00C31623">
        <w:trPr>
          <w:trHeight w:val="300"/>
        </w:trPr>
        <w:tc>
          <w:tcPr>
            <w:tcW w:w="1838" w:type="dxa"/>
            <w:noWrap/>
            <w:hideMark/>
          </w:tcPr>
          <w:p w14:paraId="787E76C3"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TLIL3003</w:t>
            </w:r>
          </w:p>
        </w:tc>
        <w:tc>
          <w:tcPr>
            <w:tcW w:w="3827" w:type="dxa"/>
            <w:noWrap/>
            <w:hideMark/>
          </w:tcPr>
          <w:p w14:paraId="269F1924"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Conduct induction process</w:t>
            </w:r>
          </w:p>
        </w:tc>
        <w:tc>
          <w:tcPr>
            <w:tcW w:w="3407" w:type="dxa"/>
            <w:noWrap/>
            <w:hideMark/>
          </w:tcPr>
          <w:p w14:paraId="40944F1F"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F777F8D" w14:textId="77777777" w:rsidTr="00C31623">
        <w:trPr>
          <w:trHeight w:val="300"/>
        </w:trPr>
        <w:tc>
          <w:tcPr>
            <w:tcW w:w="1838" w:type="dxa"/>
            <w:noWrap/>
            <w:hideMark/>
          </w:tcPr>
          <w:p w14:paraId="2DF97662"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TLIU2012</w:t>
            </w:r>
          </w:p>
        </w:tc>
        <w:tc>
          <w:tcPr>
            <w:tcW w:w="3827" w:type="dxa"/>
            <w:noWrap/>
            <w:hideMark/>
          </w:tcPr>
          <w:p w14:paraId="563F6A36"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Participate in environmentally sustainable work practices</w:t>
            </w:r>
          </w:p>
        </w:tc>
        <w:tc>
          <w:tcPr>
            <w:tcW w:w="3407" w:type="dxa"/>
            <w:noWrap/>
            <w:hideMark/>
          </w:tcPr>
          <w:p w14:paraId="59DA86F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TLI Transport and Logistics Training Package</w:t>
            </w:r>
          </w:p>
        </w:tc>
      </w:tr>
      <w:tr w:rsidR="003708A0" w:rsidRPr="00C31623" w14:paraId="2FC4B7FF" w14:textId="77777777" w:rsidTr="00C31623">
        <w:trPr>
          <w:trHeight w:val="300"/>
        </w:trPr>
        <w:tc>
          <w:tcPr>
            <w:tcW w:w="1838" w:type="dxa"/>
            <w:noWrap/>
            <w:hideMark/>
          </w:tcPr>
          <w:p w14:paraId="16652050"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UETTDREL14</w:t>
            </w:r>
          </w:p>
        </w:tc>
        <w:tc>
          <w:tcPr>
            <w:tcW w:w="3827" w:type="dxa"/>
            <w:noWrap/>
            <w:hideMark/>
          </w:tcPr>
          <w:p w14:paraId="4095599B"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Working safely near live electrical apparatus as a non-electrical worker</w:t>
            </w:r>
          </w:p>
        </w:tc>
        <w:tc>
          <w:tcPr>
            <w:tcW w:w="3407" w:type="dxa"/>
            <w:noWrap/>
            <w:hideMark/>
          </w:tcPr>
          <w:p w14:paraId="3C9B6028" w14:textId="77777777" w:rsidR="003708A0" w:rsidRPr="00C31623" w:rsidRDefault="003708A0" w:rsidP="003708A0">
            <w:pPr>
              <w:spacing w:before="0" w:after="0"/>
              <w:rPr>
                <w:rFonts w:ascii="GT America Regular" w:eastAsia="Times New Roman" w:hAnsi="GT America Regular" w:cs="Calibri"/>
                <w:color w:val="000000"/>
              </w:rPr>
            </w:pPr>
            <w:r w:rsidRPr="00C31623">
              <w:rPr>
                <w:rFonts w:ascii="GT America Regular" w:eastAsia="Times New Roman" w:hAnsi="GT America Regular" w:cs="Calibri"/>
                <w:color w:val="000000"/>
              </w:rPr>
              <w:t>UET Transmission, Distribution and Rail Sector</w:t>
            </w:r>
          </w:p>
        </w:tc>
      </w:tr>
    </w:tbl>
    <w:p w14:paraId="0F65FAFA" w14:textId="77777777" w:rsidR="0089713A" w:rsidRPr="00D432D8" w:rsidRDefault="0089713A" w:rsidP="0089713A">
      <w:pPr>
        <w:rPr>
          <w:rFonts w:ascii="GT America Regular" w:hAnsi="GT America Regular"/>
        </w:rPr>
      </w:pPr>
    </w:p>
    <w:p w14:paraId="50F10137" w14:textId="77777777" w:rsidR="00035A0C" w:rsidRDefault="00035A0C">
      <w:pPr>
        <w:spacing w:before="0" w:after="0"/>
        <w:rPr>
          <w:rFonts w:ascii="GT America Regular" w:eastAsiaTheme="majorEastAsia" w:hAnsi="GT America Regular" w:cstheme="majorBidi"/>
          <w:b/>
          <w:bCs/>
          <w:sz w:val="26"/>
          <w:szCs w:val="26"/>
          <w:lang w:val="en-GB"/>
        </w:rPr>
      </w:pPr>
      <w:bookmarkStart w:id="63" w:name="_Toc3566266"/>
      <w:bookmarkStart w:id="64" w:name="_Toc11411275"/>
      <w:bookmarkStart w:id="65" w:name="_Toc89339252"/>
      <w:bookmarkStart w:id="66" w:name="_Toc194484990"/>
      <w:bookmarkStart w:id="67" w:name="_Toc198016656"/>
      <w:r>
        <w:rPr>
          <w:rFonts w:ascii="GT America Regular" w:hAnsi="GT America Regular"/>
        </w:rPr>
        <w:br w:type="page"/>
      </w:r>
    </w:p>
    <w:p w14:paraId="565A09DB" w14:textId="435C8F44" w:rsidR="0089713A" w:rsidRPr="00D432D8" w:rsidRDefault="0089713A" w:rsidP="000A275F">
      <w:pPr>
        <w:pStyle w:val="Heading2"/>
        <w:rPr>
          <w:rFonts w:ascii="GT America Regular" w:hAnsi="GT America Regular"/>
        </w:rPr>
      </w:pPr>
      <w:r w:rsidRPr="00D432D8">
        <w:rPr>
          <w:rFonts w:ascii="GT America Regular" w:hAnsi="GT America Regular"/>
        </w:rPr>
        <w:lastRenderedPageBreak/>
        <w:t xml:space="preserve">Prerequisite </w:t>
      </w:r>
      <w:r w:rsidR="00953D48" w:rsidRPr="00D432D8">
        <w:rPr>
          <w:rFonts w:ascii="GT America Regular" w:hAnsi="GT America Regular"/>
        </w:rPr>
        <w:t>units</w:t>
      </w:r>
      <w:bookmarkEnd w:id="63"/>
      <w:bookmarkEnd w:id="64"/>
      <w:r w:rsidR="00953D48" w:rsidRPr="00D432D8">
        <w:rPr>
          <w:rFonts w:ascii="GT America Regular" w:hAnsi="GT America Regular"/>
        </w:rPr>
        <w:t xml:space="preserve"> </w:t>
      </w:r>
      <w:r w:rsidR="00337E92" w:rsidRPr="00D432D8">
        <w:rPr>
          <w:rFonts w:ascii="GT America Regular" w:hAnsi="GT America Regular"/>
        </w:rPr>
        <w:t>of competency</w:t>
      </w:r>
      <w:bookmarkEnd w:id="65"/>
      <w:bookmarkEnd w:id="66"/>
      <w:bookmarkEnd w:id="67"/>
    </w:p>
    <w:p w14:paraId="6209AC98" w14:textId="6320682F" w:rsidR="00EC2305" w:rsidRDefault="0089713A" w:rsidP="00035A0C">
      <w:pPr>
        <w:pStyle w:val="BodyText"/>
        <w:rPr>
          <w:rFonts w:ascii="GT America Regular" w:hAnsi="GT America Regular"/>
        </w:rPr>
      </w:pPr>
      <w:r w:rsidRPr="00D432D8">
        <w:rPr>
          <w:rFonts w:ascii="GT America Regular" w:hAnsi="GT America Regular"/>
          <w:color w:val="000000" w:themeColor="text1"/>
        </w:rPr>
        <w:t xml:space="preserve">Individual prerequisite unit requirements are specified in a unit of competency and must be assessed and awarded prior to a learner being awarded the unit that has the prerequisite. </w:t>
      </w:r>
    </w:p>
    <w:p w14:paraId="71A36A81" w14:textId="395EEDB1" w:rsidR="00035A0C" w:rsidRDefault="00035A0C" w:rsidP="00035A0C">
      <w:pPr>
        <w:pStyle w:val="BodyText"/>
        <w:rPr>
          <w:sz w:val="24"/>
          <w:lang w:val="en-AU"/>
        </w:rPr>
      </w:pPr>
      <w:r>
        <w:fldChar w:fldCharType="begin"/>
      </w:r>
      <w:r>
        <w:instrText xml:space="preserve"> LINK </w:instrText>
      </w:r>
      <w:r w:rsidR="0071770A">
        <w:instrText xml:space="preserve">Excel.Sheet.12 "C:\\Users\\KarenNoble\\Downloads\\data (2).xlsx" Export!R1C1:R7C5 </w:instrText>
      </w:r>
      <w:r>
        <w:instrText xml:space="preserve">\a \f 4 \h  \* MERGEFORMAT </w:instrText>
      </w:r>
      <w:r>
        <w:fldChar w:fldCharType="separat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0"/>
        <w:gridCol w:w="1843"/>
        <w:gridCol w:w="2926"/>
      </w:tblGrid>
      <w:tr w:rsidR="00035A0C" w:rsidRPr="00035A0C" w14:paraId="49D04157" w14:textId="77777777" w:rsidTr="00035A0C">
        <w:trPr>
          <w:cantSplit/>
          <w:trHeight w:val="300"/>
        </w:trPr>
        <w:tc>
          <w:tcPr>
            <w:tcW w:w="1838" w:type="dxa"/>
            <w:noWrap/>
            <w:vAlign w:val="bottom"/>
            <w:hideMark/>
          </w:tcPr>
          <w:p w14:paraId="60E088EC" w14:textId="5E049A61" w:rsidR="00035A0C" w:rsidRPr="00035A0C" w:rsidRDefault="00035A0C" w:rsidP="00035A0C">
            <w:pPr>
              <w:spacing w:before="0" w:after="0"/>
              <w:rPr>
                <w:rFonts w:ascii="GT America Regular" w:eastAsia="Times New Roman" w:hAnsi="GT America Regular" w:cs="Times New Roman"/>
                <w:b/>
                <w:bCs/>
                <w:lang w:eastAsia="en-AU"/>
              </w:rPr>
            </w:pPr>
            <w:r w:rsidRPr="00035A0C">
              <w:rPr>
                <w:rFonts w:ascii="GT America Regular" w:eastAsia="Times New Roman" w:hAnsi="GT America Regular" w:cs="Times New Roman"/>
                <w:b/>
                <w:bCs/>
                <w:lang w:eastAsia="en-AU"/>
              </w:rPr>
              <w:t>Unit Code</w:t>
            </w:r>
          </w:p>
        </w:tc>
        <w:tc>
          <w:tcPr>
            <w:tcW w:w="2410" w:type="dxa"/>
            <w:noWrap/>
            <w:vAlign w:val="bottom"/>
            <w:hideMark/>
          </w:tcPr>
          <w:p w14:paraId="20F1A293" w14:textId="77777777" w:rsidR="00035A0C" w:rsidRPr="00035A0C" w:rsidRDefault="00035A0C" w:rsidP="00035A0C">
            <w:pPr>
              <w:spacing w:before="0" w:after="0"/>
              <w:rPr>
                <w:rFonts w:ascii="GT America Regular" w:eastAsia="Times New Roman" w:hAnsi="GT America Regular" w:cs="Times New Roman"/>
                <w:b/>
                <w:bCs/>
                <w:lang w:eastAsia="en-AU"/>
              </w:rPr>
            </w:pPr>
            <w:r w:rsidRPr="00035A0C">
              <w:rPr>
                <w:rFonts w:ascii="GT America Regular" w:eastAsia="Times New Roman" w:hAnsi="GT America Regular" w:cs="Times New Roman"/>
                <w:b/>
                <w:bCs/>
                <w:lang w:eastAsia="en-AU"/>
              </w:rPr>
              <w:t>Unit Title</w:t>
            </w:r>
          </w:p>
        </w:tc>
        <w:tc>
          <w:tcPr>
            <w:tcW w:w="1843" w:type="dxa"/>
            <w:noWrap/>
            <w:vAlign w:val="bottom"/>
            <w:hideMark/>
          </w:tcPr>
          <w:p w14:paraId="3F07E9EB" w14:textId="38AE39F0" w:rsidR="00035A0C" w:rsidRPr="00035A0C" w:rsidRDefault="00035A0C" w:rsidP="00035A0C">
            <w:pPr>
              <w:spacing w:before="0" w:after="0"/>
              <w:rPr>
                <w:rFonts w:ascii="GT America Regular" w:eastAsia="Times New Roman" w:hAnsi="GT America Regular" w:cs="Times New Roman"/>
                <w:b/>
                <w:bCs/>
                <w:lang w:eastAsia="en-AU"/>
              </w:rPr>
            </w:pPr>
            <w:r w:rsidRPr="00035A0C">
              <w:rPr>
                <w:rFonts w:ascii="GT America Regular" w:eastAsia="Times New Roman" w:hAnsi="GT America Regular" w:cs="Times New Roman"/>
                <w:b/>
                <w:bCs/>
                <w:lang w:eastAsia="en-AU"/>
              </w:rPr>
              <w:t>Pre-requisite Unit Code</w:t>
            </w:r>
          </w:p>
        </w:tc>
        <w:tc>
          <w:tcPr>
            <w:tcW w:w="2926" w:type="dxa"/>
            <w:noWrap/>
            <w:vAlign w:val="bottom"/>
            <w:hideMark/>
          </w:tcPr>
          <w:p w14:paraId="2DA5B9A9" w14:textId="7A5EB943" w:rsidR="00035A0C" w:rsidRPr="00035A0C" w:rsidRDefault="00035A0C" w:rsidP="00035A0C">
            <w:pPr>
              <w:spacing w:before="0" w:after="0"/>
              <w:rPr>
                <w:rFonts w:ascii="GT America Regular" w:eastAsia="Times New Roman" w:hAnsi="GT America Regular" w:cs="Times New Roman"/>
                <w:b/>
                <w:bCs/>
                <w:lang w:eastAsia="en-AU"/>
              </w:rPr>
            </w:pPr>
            <w:r w:rsidRPr="00035A0C">
              <w:rPr>
                <w:rFonts w:ascii="GT America Regular" w:eastAsia="Times New Roman" w:hAnsi="GT America Regular" w:cs="Times New Roman"/>
                <w:b/>
                <w:bCs/>
                <w:lang w:eastAsia="en-AU"/>
              </w:rPr>
              <w:t>Pre-requisite Unit Title</w:t>
            </w:r>
          </w:p>
        </w:tc>
      </w:tr>
      <w:tr w:rsidR="00035A0C" w:rsidRPr="00035A0C" w14:paraId="67DA4630" w14:textId="77777777" w:rsidTr="00035A0C">
        <w:trPr>
          <w:cantSplit/>
          <w:trHeight w:val="300"/>
        </w:trPr>
        <w:tc>
          <w:tcPr>
            <w:tcW w:w="1838" w:type="dxa"/>
            <w:noWrap/>
            <w:vAlign w:val="bottom"/>
            <w:hideMark/>
          </w:tcPr>
          <w:p w14:paraId="5567823E"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CPPHES4004</w:t>
            </w:r>
          </w:p>
        </w:tc>
        <w:tc>
          <w:tcPr>
            <w:tcW w:w="2410" w:type="dxa"/>
            <w:noWrap/>
            <w:vAlign w:val="bottom"/>
            <w:hideMark/>
          </w:tcPr>
          <w:p w14:paraId="7EFC63FB"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Conduct thermal performance assessment of residential buildings</w:t>
            </w:r>
          </w:p>
        </w:tc>
        <w:tc>
          <w:tcPr>
            <w:tcW w:w="1843" w:type="dxa"/>
            <w:noWrap/>
            <w:vAlign w:val="bottom"/>
            <w:hideMark/>
          </w:tcPr>
          <w:p w14:paraId="62A952C4"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CPPCMN4008</w:t>
            </w:r>
          </w:p>
        </w:tc>
        <w:tc>
          <w:tcPr>
            <w:tcW w:w="2926" w:type="dxa"/>
            <w:noWrap/>
            <w:vAlign w:val="bottom"/>
            <w:hideMark/>
          </w:tcPr>
          <w:p w14:paraId="14D91A7F"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Read plans, drawings and specifications for residential buildings</w:t>
            </w:r>
          </w:p>
        </w:tc>
      </w:tr>
      <w:tr w:rsidR="00035A0C" w:rsidRPr="00035A0C" w14:paraId="165B1F1D" w14:textId="77777777" w:rsidTr="00035A0C">
        <w:trPr>
          <w:cantSplit/>
          <w:trHeight w:val="300"/>
        </w:trPr>
        <w:tc>
          <w:tcPr>
            <w:tcW w:w="1838" w:type="dxa"/>
            <w:noWrap/>
            <w:vAlign w:val="bottom"/>
            <w:hideMark/>
          </w:tcPr>
          <w:p w14:paraId="3BC3874A"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CPPHES4004</w:t>
            </w:r>
          </w:p>
        </w:tc>
        <w:tc>
          <w:tcPr>
            <w:tcW w:w="2410" w:type="dxa"/>
            <w:noWrap/>
            <w:vAlign w:val="bottom"/>
            <w:hideMark/>
          </w:tcPr>
          <w:p w14:paraId="5729F248"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Conduct thermal performance assessment of residential buildings</w:t>
            </w:r>
          </w:p>
        </w:tc>
        <w:tc>
          <w:tcPr>
            <w:tcW w:w="1843" w:type="dxa"/>
            <w:noWrap/>
            <w:vAlign w:val="bottom"/>
            <w:hideMark/>
          </w:tcPr>
          <w:p w14:paraId="6A01A7E7"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CPPHES4003</w:t>
            </w:r>
          </w:p>
        </w:tc>
        <w:tc>
          <w:tcPr>
            <w:tcW w:w="2926" w:type="dxa"/>
            <w:noWrap/>
            <w:vAlign w:val="bottom"/>
            <w:hideMark/>
          </w:tcPr>
          <w:p w14:paraId="5C9334BD"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Operate and maintain computer system to support thermal performance assessments</w:t>
            </w:r>
          </w:p>
        </w:tc>
      </w:tr>
      <w:tr w:rsidR="00035A0C" w:rsidRPr="00035A0C" w14:paraId="19B46CC2" w14:textId="77777777" w:rsidTr="00035A0C">
        <w:trPr>
          <w:cantSplit/>
          <w:trHeight w:val="300"/>
        </w:trPr>
        <w:tc>
          <w:tcPr>
            <w:tcW w:w="1838" w:type="dxa"/>
            <w:noWrap/>
            <w:vAlign w:val="bottom"/>
            <w:hideMark/>
          </w:tcPr>
          <w:p w14:paraId="40C556F4"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CPPHES5001</w:t>
            </w:r>
          </w:p>
        </w:tc>
        <w:tc>
          <w:tcPr>
            <w:tcW w:w="2410" w:type="dxa"/>
            <w:noWrap/>
            <w:vAlign w:val="bottom"/>
            <w:hideMark/>
          </w:tcPr>
          <w:p w14:paraId="6DA5AA0D"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Conduct thermal performance assessment of complex residential buildings</w:t>
            </w:r>
          </w:p>
        </w:tc>
        <w:tc>
          <w:tcPr>
            <w:tcW w:w="1843" w:type="dxa"/>
            <w:noWrap/>
            <w:vAlign w:val="bottom"/>
            <w:hideMark/>
          </w:tcPr>
          <w:p w14:paraId="60D4543A"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CPPHES4004</w:t>
            </w:r>
          </w:p>
        </w:tc>
        <w:tc>
          <w:tcPr>
            <w:tcW w:w="2926" w:type="dxa"/>
            <w:noWrap/>
            <w:vAlign w:val="bottom"/>
            <w:hideMark/>
          </w:tcPr>
          <w:p w14:paraId="4CB01221"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Conduct thermal performance assessment of residential buildings</w:t>
            </w:r>
          </w:p>
        </w:tc>
      </w:tr>
      <w:tr w:rsidR="00035A0C" w:rsidRPr="00035A0C" w14:paraId="5A1D5936" w14:textId="77777777" w:rsidTr="00035A0C">
        <w:trPr>
          <w:cantSplit/>
          <w:trHeight w:val="300"/>
        </w:trPr>
        <w:tc>
          <w:tcPr>
            <w:tcW w:w="1838" w:type="dxa"/>
            <w:noWrap/>
            <w:vAlign w:val="bottom"/>
            <w:hideMark/>
          </w:tcPr>
          <w:p w14:paraId="39BD101D"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CPPSEC3114</w:t>
            </w:r>
          </w:p>
        </w:tc>
        <w:tc>
          <w:tcPr>
            <w:tcW w:w="2410" w:type="dxa"/>
            <w:noWrap/>
            <w:vAlign w:val="bottom"/>
            <w:hideMark/>
          </w:tcPr>
          <w:p w14:paraId="252006DF"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Control security risk situations using firearms</w:t>
            </w:r>
          </w:p>
        </w:tc>
        <w:tc>
          <w:tcPr>
            <w:tcW w:w="1843" w:type="dxa"/>
            <w:noWrap/>
            <w:vAlign w:val="bottom"/>
            <w:hideMark/>
          </w:tcPr>
          <w:p w14:paraId="1BD81BB1"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CPPSEC3115</w:t>
            </w:r>
          </w:p>
        </w:tc>
        <w:tc>
          <w:tcPr>
            <w:tcW w:w="2926" w:type="dxa"/>
            <w:noWrap/>
            <w:vAlign w:val="bottom"/>
            <w:hideMark/>
          </w:tcPr>
          <w:p w14:paraId="4CAB13A4"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Carry, operate and maintain revolvers for security purposes</w:t>
            </w:r>
          </w:p>
        </w:tc>
      </w:tr>
      <w:tr w:rsidR="00035A0C" w:rsidRPr="00035A0C" w14:paraId="32112087" w14:textId="77777777" w:rsidTr="00035A0C">
        <w:trPr>
          <w:cantSplit/>
          <w:trHeight w:val="300"/>
        </w:trPr>
        <w:tc>
          <w:tcPr>
            <w:tcW w:w="1838" w:type="dxa"/>
            <w:noWrap/>
            <w:vAlign w:val="bottom"/>
            <w:hideMark/>
          </w:tcPr>
          <w:p w14:paraId="32F45644"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CPPSEC3114</w:t>
            </w:r>
          </w:p>
        </w:tc>
        <w:tc>
          <w:tcPr>
            <w:tcW w:w="2410" w:type="dxa"/>
            <w:noWrap/>
            <w:vAlign w:val="bottom"/>
            <w:hideMark/>
          </w:tcPr>
          <w:p w14:paraId="629E4CE3"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Control security risk situations using firearms</w:t>
            </w:r>
          </w:p>
        </w:tc>
        <w:tc>
          <w:tcPr>
            <w:tcW w:w="1843" w:type="dxa"/>
            <w:noWrap/>
            <w:vAlign w:val="bottom"/>
            <w:hideMark/>
          </w:tcPr>
          <w:p w14:paraId="72531EAB"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CPPSEC3116</w:t>
            </w:r>
          </w:p>
        </w:tc>
        <w:tc>
          <w:tcPr>
            <w:tcW w:w="2926" w:type="dxa"/>
            <w:noWrap/>
            <w:vAlign w:val="bottom"/>
            <w:hideMark/>
          </w:tcPr>
          <w:p w14:paraId="79CC6A26"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Carry, operate and maintain semi-automatic pistols for security purposes</w:t>
            </w:r>
          </w:p>
        </w:tc>
      </w:tr>
      <w:tr w:rsidR="00035A0C" w:rsidRPr="00035A0C" w14:paraId="6E1FD730" w14:textId="77777777" w:rsidTr="00035A0C">
        <w:trPr>
          <w:cantSplit/>
          <w:trHeight w:val="300"/>
        </w:trPr>
        <w:tc>
          <w:tcPr>
            <w:tcW w:w="1838" w:type="dxa"/>
            <w:noWrap/>
            <w:vAlign w:val="bottom"/>
            <w:hideMark/>
          </w:tcPr>
          <w:p w14:paraId="5619A419"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CPPSEC3114</w:t>
            </w:r>
          </w:p>
        </w:tc>
        <w:tc>
          <w:tcPr>
            <w:tcW w:w="2410" w:type="dxa"/>
            <w:noWrap/>
            <w:vAlign w:val="bottom"/>
            <w:hideMark/>
          </w:tcPr>
          <w:p w14:paraId="30B930BE"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Control security risk situations using firearms</w:t>
            </w:r>
          </w:p>
        </w:tc>
        <w:tc>
          <w:tcPr>
            <w:tcW w:w="1843" w:type="dxa"/>
            <w:noWrap/>
            <w:vAlign w:val="bottom"/>
            <w:hideMark/>
          </w:tcPr>
          <w:p w14:paraId="657E2698"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CPPSEC3117</w:t>
            </w:r>
          </w:p>
        </w:tc>
        <w:tc>
          <w:tcPr>
            <w:tcW w:w="2926" w:type="dxa"/>
            <w:noWrap/>
            <w:vAlign w:val="bottom"/>
            <w:hideMark/>
          </w:tcPr>
          <w:p w14:paraId="339B768D" w14:textId="77777777" w:rsidR="00035A0C" w:rsidRPr="00035A0C" w:rsidRDefault="00035A0C" w:rsidP="00035A0C">
            <w:pPr>
              <w:spacing w:before="0" w:after="0"/>
              <w:rPr>
                <w:rFonts w:ascii="GT America Regular" w:eastAsia="Times New Roman" w:hAnsi="GT America Regular" w:cs="Times New Roman"/>
                <w:lang w:eastAsia="en-AU"/>
              </w:rPr>
            </w:pPr>
            <w:r w:rsidRPr="00035A0C">
              <w:rPr>
                <w:rFonts w:ascii="GT America Regular" w:eastAsia="Times New Roman" w:hAnsi="GT America Regular" w:cs="Times New Roman"/>
                <w:lang w:eastAsia="en-AU"/>
              </w:rPr>
              <w:t>Carry, operate and maintain shotguns for security purposes</w:t>
            </w:r>
          </w:p>
        </w:tc>
      </w:tr>
    </w:tbl>
    <w:p w14:paraId="0A9CA4AB" w14:textId="568F2FB7" w:rsidR="00035A0C" w:rsidRPr="00035A0C" w:rsidRDefault="00035A0C" w:rsidP="00035A0C">
      <w:pPr>
        <w:pStyle w:val="BodyText"/>
        <w:sectPr w:rsidR="00035A0C" w:rsidRPr="00035A0C" w:rsidSect="00075949">
          <w:footerReference w:type="default" r:id="rId47"/>
          <w:pgSz w:w="11907" w:h="16839" w:code="9"/>
          <w:pgMar w:top="1440" w:right="1440" w:bottom="1440" w:left="1440" w:header="709" w:footer="709" w:gutter="0"/>
          <w:cols w:space="708"/>
          <w:docGrid w:linePitch="360"/>
        </w:sectPr>
      </w:pPr>
      <w:r>
        <w:fldChar w:fldCharType="end"/>
      </w:r>
    </w:p>
    <w:p w14:paraId="4152824D" w14:textId="77777777" w:rsidR="00CB1500" w:rsidRPr="00D432D8" w:rsidRDefault="00CB1500" w:rsidP="00CB1500">
      <w:pPr>
        <w:pStyle w:val="Heading2"/>
        <w:rPr>
          <w:rFonts w:ascii="GT America Regular" w:hAnsi="GT America Regular"/>
        </w:rPr>
      </w:pPr>
      <w:bookmarkStart w:id="68" w:name="_Toc60994184"/>
      <w:bookmarkStart w:id="69" w:name="_Toc60998252"/>
      <w:bookmarkStart w:id="70" w:name="_Toc61957986"/>
      <w:bookmarkStart w:id="71" w:name="_Toc89339253"/>
      <w:bookmarkStart w:id="72" w:name="_Toc194484991"/>
      <w:bookmarkStart w:id="73" w:name="_Toc198016657"/>
      <w:r w:rsidRPr="00D432D8">
        <w:rPr>
          <w:rFonts w:ascii="GT America Regular" w:hAnsi="GT America Regular"/>
        </w:rPr>
        <w:lastRenderedPageBreak/>
        <w:t>Qualification mapping information</w:t>
      </w:r>
      <w:bookmarkEnd w:id="68"/>
      <w:bookmarkEnd w:id="69"/>
      <w:bookmarkEnd w:id="70"/>
      <w:bookmarkEnd w:id="71"/>
      <w:bookmarkEnd w:id="72"/>
      <w:bookmarkEnd w:id="73"/>
    </w:p>
    <w:p w14:paraId="2BFC8AAC" w14:textId="5728215F" w:rsidR="0062770C" w:rsidRPr="00D432D8" w:rsidRDefault="00CB1500" w:rsidP="00CB1500">
      <w:pPr>
        <w:pStyle w:val="BodyText"/>
        <w:rPr>
          <w:rFonts w:ascii="GT America Regular" w:hAnsi="GT America Regular"/>
        </w:rPr>
      </w:pPr>
      <w:r w:rsidRPr="00D432D8">
        <w:rPr>
          <w:rFonts w:ascii="GT America Regular" w:hAnsi="GT America Regular"/>
        </w:rPr>
        <w:t>The mapping table below details the qualifications in the CPP Property Services Training Package with comments about their relationship to qualifications in the CPP07 Property Services Training Package.</w:t>
      </w:r>
    </w:p>
    <w:p w14:paraId="420EF6A9" w14:textId="6B6C9ED8" w:rsidR="00CB1500" w:rsidRDefault="00CB1500" w:rsidP="00CB1500">
      <w:pPr>
        <w:pStyle w:val="BodyText"/>
        <w:rPr>
          <w:rFonts w:ascii="GT America Regular" w:hAnsi="GT America Regular"/>
        </w:rPr>
      </w:pPr>
      <w:r w:rsidRPr="00D432D8">
        <w:rPr>
          <w:rFonts w:ascii="GT America Regular" w:hAnsi="GT America Regular"/>
        </w:rPr>
        <w:t xml:space="preserve">Please note that the equivalency nomination against each component in this Companion Volume Implementation Guides, aims to reflects the current </w:t>
      </w:r>
      <w:r w:rsidR="0077546D" w:rsidRPr="00D432D8">
        <w:rPr>
          <w:rFonts w:ascii="GT America Regular" w:hAnsi="GT America Regular"/>
        </w:rPr>
        <w:t>equivalency</w:t>
      </w:r>
      <w:r w:rsidRPr="00D432D8">
        <w:rPr>
          <w:rFonts w:ascii="GT America Regular" w:hAnsi="GT America Regular"/>
        </w:rPr>
        <w:t xml:space="preserve"> status represented on the National Register. </w:t>
      </w:r>
    </w:p>
    <w:p w14:paraId="53C127FF" w14:textId="77777777" w:rsidR="0077546D" w:rsidRDefault="0077546D" w:rsidP="00CB1500">
      <w:pPr>
        <w:pStyle w:val="BodyText"/>
        <w:rPr>
          <w:rFonts w:ascii="GT America Regular" w:hAnsi="GT America Regular"/>
        </w:rPr>
      </w:pPr>
    </w:p>
    <w:p w14:paraId="40A44569" w14:textId="5E6F7E17" w:rsidR="0066359C" w:rsidRPr="00DD6EA7" w:rsidRDefault="0066359C" w:rsidP="00CB1500">
      <w:pPr>
        <w:pStyle w:val="BodyText"/>
        <w:rPr>
          <w:rFonts w:ascii="GT America Regular" w:hAnsi="GT America Regular"/>
          <w:b/>
          <w:bCs/>
        </w:rPr>
      </w:pPr>
      <w:r w:rsidRPr="00DD6EA7">
        <w:rPr>
          <w:rFonts w:ascii="GT America Regular" w:hAnsi="GT America Regular"/>
          <w:b/>
          <w:bCs/>
          <w:highlight w:val="yellow"/>
        </w:rPr>
        <w:t xml:space="preserve">Release </w:t>
      </w:r>
      <w:r w:rsidR="00DD6EA7" w:rsidRPr="00DD6EA7">
        <w:rPr>
          <w:rFonts w:ascii="GT America Regular" w:hAnsi="GT America Regular"/>
          <w:b/>
          <w:bCs/>
          <w:highlight w:val="yellow"/>
        </w:rPr>
        <w:t>19.0</w:t>
      </w:r>
    </w:p>
    <w:tbl>
      <w:tblPr>
        <w:tblStyle w:val="TableGrid0"/>
        <w:tblW w:w="14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left w:w="110" w:type="dxa"/>
          <w:right w:w="48" w:type="dxa"/>
        </w:tblCellMar>
        <w:tblLook w:val="04A0" w:firstRow="1" w:lastRow="0" w:firstColumn="1" w:lastColumn="0" w:noHBand="0" w:noVBand="1"/>
      </w:tblPr>
      <w:tblGrid>
        <w:gridCol w:w="3392"/>
        <w:gridCol w:w="3261"/>
        <w:gridCol w:w="6520"/>
        <w:gridCol w:w="851"/>
      </w:tblGrid>
      <w:tr w:rsidR="00610B49" w:rsidRPr="003C4334" w14:paraId="1E3AFFBB" w14:textId="77777777" w:rsidTr="00610B49">
        <w:trPr>
          <w:trHeight w:val="370"/>
          <w:tblHeader/>
        </w:trPr>
        <w:tc>
          <w:tcPr>
            <w:tcW w:w="3392" w:type="dxa"/>
            <w:tcMar>
              <w:top w:w="57" w:type="dxa"/>
              <w:left w:w="57" w:type="dxa"/>
              <w:bottom w:w="57" w:type="dxa"/>
              <w:right w:w="57" w:type="dxa"/>
            </w:tcMar>
          </w:tcPr>
          <w:p w14:paraId="40E9434E" w14:textId="77777777" w:rsidR="00610B49" w:rsidRPr="003C4334" w:rsidRDefault="00610B49" w:rsidP="000C1A0A">
            <w:pPr>
              <w:pStyle w:val="TableBold10pt"/>
            </w:pPr>
            <w:r w:rsidRPr="003C4334">
              <w:t xml:space="preserve">Release </w:t>
            </w:r>
            <w:r w:rsidRPr="00F23BE8">
              <w:rPr>
                <w:highlight w:val="yellow"/>
              </w:rPr>
              <w:t>X.X</w:t>
            </w:r>
          </w:p>
        </w:tc>
        <w:tc>
          <w:tcPr>
            <w:tcW w:w="3261" w:type="dxa"/>
            <w:tcMar>
              <w:top w:w="57" w:type="dxa"/>
              <w:left w:w="57" w:type="dxa"/>
              <w:bottom w:w="57" w:type="dxa"/>
              <w:right w:w="57" w:type="dxa"/>
            </w:tcMar>
          </w:tcPr>
          <w:p w14:paraId="4FC7D7A9" w14:textId="77777777" w:rsidR="00610B49" w:rsidRPr="003C4334" w:rsidRDefault="00610B49" w:rsidP="000C1A0A">
            <w:pPr>
              <w:pStyle w:val="TableBold10pt"/>
            </w:pPr>
          </w:p>
        </w:tc>
        <w:tc>
          <w:tcPr>
            <w:tcW w:w="6520" w:type="dxa"/>
            <w:tcMar>
              <w:top w:w="57" w:type="dxa"/>
              <w:left w:w="57" w:type="dxa"/>
              <w:bottom w:w="57" w:type="dxa"/>
              <w:right w:w="57" w:type="dxa"/>
            </w:tcMar>
          </w:tcPr>
          <w:p w14:paraId="40A93D72" w14:textId="77777777" w:rsidR="00610B49" w:rsidRPr="003C4334" w:rsidRDefault="00610B49" w:rsidP="000C1A0A">
            <w:pPr>
              <w:pStyle w:val="TableBold10pt"/>
            </w:pPr>
          </w:p>
        </w:tc>
        <w:tc>
          <w:tcPr>
            <w:tcW w:w="851" w:type="dxa"/>
            <w:tcMar>
              <w:top w:w="57" w:type="dxa"/>
              <w:left w:w="57" w:type="dxa"/>
              <w:bottom w:w="57" w:type="dxa"/>
              <w:right w:w="57" w:type="dxa"/>
            </w:tcMar>
          </w:tcPr>
          <w:p w14:paraId="37A70A18" w14:textId="77777777" w:rsidR="00610B49" w:rsidRPr="003C4334" w:rsidRDefault="00610B49" w:rsidP="000C1A0A">
            <w:pPr>
              <w:pStyle w:val="TableBold10pt"/>
            </w:pPr>
          </w:p>
        </w:tc>
      </w:tr>
      <w:tr w:rsidR="00610B49" w:rsidRPr="003C4334" w14:paraId="4C60CE90" w14:textId="77777777" w:rsidTr="00610B49">
        <w:trPr>
          <w:trHeight w:val="896"/>
          <w:tblHeader/>
        </w:trPr>
        <w:tc>
          <w:tcPr>
            <w:tcW w:w="3392" w:type="dxa"/>
            <w:tcMar>
              <w:top w:w="57" w:type="dxa"/>
              <w:left w:w="57" w:type="dxa"/>
              <w:bottom w:w="57" w:type="dxa"/>
              <w:right w:w="57" w:type="dxa"/>
            </w:tcMar>
          </w:tcPr>
          <w:p w14:paraId="58716793" w14:textId="77777777" w:rsidR="00610B49" w:rsidRPr="003C4334" w:rsidRDefault="00610B49" w:rsidP="000C1A0A">
            <w:pPr>
              <w:pStyle w:val="TableBold10pt"/>
            </w:pPr>
            <w:r>
              <w:t>CPP Property Services</w:t>
            </w:r>
            <w:r w:rsidRPr="00FF11C8">
              <w:t xml:space="preserve"> </w:t>
            </w:r>
            <w:r w:rsidRPr="003C4334">
              <w:t xml:space="preserve">Training Package </w:t>
            </w:r>
          </w:p>
          <w:p w14:paraId="119F468D" w14:textId="77777777" w:rsidR="00610B49" w:rsidRPr="003C4334" w:rsidRDefault="00610B49" w:rsidP="000C1A0A">
            <w:pPr>
              <w:pStyle w:val="TableBold10pt"/>
            </w:pPr>
            <w:r w:rsidRPr="003C4334">
              <w:t xml:space="preserve">Release </w:t>
            </w:r>
            <w:r w:rsidRPr="00C44FC8">
              <w:rPr>
                <w:highlight w:val="yellow"/>
              </w:rPr>
              <w:t>9.0</w:t>
            </w:r>
          </w:p>
        </w:tc>
        <w:tc>
          <w:tcPr>
            <w:tcW w:w="3261" w:type="dxa"/>
            <w:tcMar>
              <w:top w:w="57" w:type="dxa"/>
              <w:left w:w="57" w:type="dxa"/>
              <w:bottom w:w="57" w:type="dxa"/>
              <w:right w:w="57" w:type="dxa"/>
            </w:tcMar>
          </w:tcPr>
          <w:p w14:paraId="26624207" w14:textId="77777777" w:rsidR="00610B49" w:rsidRPr="003C4334" w:rsidRDefault="00610B49" w:rsidP="000C1A0A">
            <w:pPr>
              <w:pStyle w:val="TableBold10pt"/>
            </w:pPr>
            <w:r>
              <w:t>CPP Property Services</w:t>
            </w:r>
            <w:r w:rsidRPr="00FF11C8">
              <w:t xml:space="preserve"> </w:t>
            </w:r>
            <w:r w:rsidRPr="003C4334">
              <w:t xml:space="preserve">Training Package </w:t>
            </w:r>
          </w:p>
          <w:p w14:paraId="228BBFDE" w14:textId="77777777" w:rsidR="00610B49" w:rsidRPr="003C4334" w:rsidRDefault="00610B49" w:rsidP="000C1A0A">
            <w:pPr>
              <w:pStyle w:val="TableBold10pt"/>
            </w:pPr>
            <w:r w:rsidRPr="003C4334">
              <w:t xml:space="preserve">Release </w:t>
            </w:r>
            <w:r w:rsidRPr="00F23BE8">
              <w:rPr>
                <w:highlight w:val="yellow"/>
              </w:rPr>
              <w:t>X.X</w:t>
            </w:r>
          </w:p>
        </w:tc>
        <w:tc>
          <w:tcPr>
            <w:tcW w:w="6520" w:type="dxa"/>
            <w:tcMar>
              <w:top w:w="57" w:type="dxa"/>
              <w:left w:w="57" w:type="dxa"/>
              <w:bottom w:w="57" w:type="dxa"/>
              <w:right w:w="57" w:type="dxa"/>
            </w:tcMar>
          </w:tcPr>
          <w:p w14:paraId="664C5966" w14:textId="77777777" w:rsidR="00610B49" w:rsidRPr="003C4334" w:rsidRDefault="00610B49" w:rsidP="000C1A0A">
            <w:pPr>
              <w:pStyle w:val="TableBold10pt"/>
            </w:pPr>
            <w:r w:rsidRPr="003C4334">
              <w:t xml:space="preserve">Comments </w:t>
            </w:r>
          </w:p>
          <w:p w14:paraId="1A0E8F46" w14:textId="77777777" w:rsidR="00610B49" w:rsidRPr="003C4334" w:rsidRDefault="00610B49" w:rsidP="000C1A0A">
            <w:pPr>
              <w:pStyle w:val="TableBold10pt"/>
              <w:rPr>
                <w:bCs/>
              </w:rPr>
            </w:pPr>
          </w:p>
        </w:tc>
        <w:tc>
          <w:tcPr>
            <w:tcW w:w="851" w:type="dxa"/>
            <w:tcMar>
              <w:top w:w="57" w:type="dxa"/>
              <w:left w:w="57" w:type="dxa"/>
              <w:bottom w:w="57" w:type="dxa"/>
              <w:right w:w="57" w:type="dxa"/>
            </w:tcMar>
          </w:tcPr>
          <w:p w14:paraId="3B9B3584" w14:textId="77777777" w:rsidR="00610B49" w:rsidRPr="003C4334" w:rsidRDefault="00610B49" w:rsidP="000C1A0A">
            <w:pPr>
              <w:pStyle w:val="TableBold10pt"/>
            </w:pPr>
            <w:r w:rsidRPr="003C4334">
              <w:t>E/N</w:t>
            </w:r>
          </w:p>
        </w:tc>
      </w:tr>
      <w:tr w:rsidR="00610B49" w:rsidRPr="003C4334" w14:paraId="0EBA6E47" w14:textId="77777777" w:rsidTr="00610B49">
        <w:tblPrEx>
          <w:tblCellMar>
            <w:top w:w="0" w:type="dxa"/>
            <w:left w:w="0" w:type="dxa"/>
            <w:right w:w="0" w:type="dxa"/>
          </w:tblCellMar>
        </w:tblPrEx>
        <w:trPr>
          <w:trHeight w:val="300"/>
        </w:trPr>
        <w:tc>
          <w:tcPr>
            <w:tcW w:w="3392" w:type="dxa"/>
            <w:noWrap/>
            <w:tcMar>
              <w:top w:w="57" w:type="dxa"/>
              <w:left w:w="57" w:type="dxa"/>
              <w:bottom w:w="57" w:type="dxa"/>
              <w:right w:w="57" w:type="dxa"/>
            </w:tcMar>
          </w:tcPr>
          <w:p w14:paraId="38E13A56" w14:textId="77777777" w:rsidR="00610B49" w:rsidRPr="003C4334" w:rsidRDefault="00610B49" w:rsidP="000C1A0A">
            <w:pPr>
              <w:pStyle w:val="TableNormal10pt"/>
            </w:pPr>
            <w:r w:rsidRPr="006E18F4">
              <w:t>CPP31218 Certificate III in Swimming Pool and Spa Service</w:t>
            </w:r>
          </w:p>
        </w:tc>
        <w:tc>
          <w:tcPr>
            <w:tcW w:w="3261" w:type="dxa"/>
            <w:noWrap/>
            <w:tcMar>
              <w:top w:w="57" w:type="dxa"/>
              <w:left w:w="57" w:type="dxa"/>
              <w:bottom w:w="57" w:type="dxa"/>
              <w:right w:w="57" w:type="dxa"/>
            </w:tcMar>
          </w:tcPr>
          <w:p w14:paraId="3387CEC8" w14:textId="77777777" w:rsidR="00610B49" w:rsidRPr="007478A4" w:rsidRDefault="00610B49" w:rsidP="000C1A0A">
            <w:pPr>
              <w:pStyle w:val="TableNormal10pt"/>
            </w:pPr>
            <w:r w:rsidRPr="006E18F4">
              <w:rPr>
                <w:highlight w:val="yellow"/>
              </w:rPr>
              <w:t>CPP31326</w:t>
            </w:r>
            <w:r w:rsidRPr="006E18F4">
              <w:t xml:space="preserve"> Certificate III in Swimming Pool and Spa Service </w:t>
            </w:r>
          </w:p>
        </w:tc>
        <w:tc>
          <w:tcPr>
            <w:tcW w:w="6520" w:type="dxa"/>
            <w:noWrap/>
            <w:tcMar>
              <w:top w:w="57" w:type="dxa"/>
              <w:left w:w="57" w:type="dxa"/>
              <w:bottom w:w="57" w:type="dxa"/>
              <w:right w:w="57" w:type="dxa"/>
            </w:tcMar>
          </w:tcPr>
          <w:p w14:paraId="7C14AAD1" w14:textId="77777777" w:rsidR="00610B49" w:rsidRPr="003C4334" w:rsidRDefault="00610B49" w:rsidP="000C1A0A">
            <w:pPr>
              <w:pStyle w:val="TableNormal10pt"/>
            </w:pPr>
            <w:r w:rsidRPr="003C4334">
              <w:t xml:space="preserve">updated from release </w:t>
            </w:r>
            <w:r>
              <w:rPr>
                <w:highlight w:val="yellow"/>
              </w:rPr>
              <w:t>4</w:t>
            </w:r>
            <w:r w:rsidRPr="00C44FC8">
              <w:rPr>
                <w:highlight w:val="yellow"/>
              </w:rPr>
              <w:t xml:space="preserve"> to </w:t>
            </w:r>
            <w:r>
              <w:t>5</w:t>
            </w:r>
          </w:p>
        </w:tc>
        <w:tc>
          <w:tcPr>
            <w:tcW w:w="851" w:type="dxa"/>
            <w:noWrap/>
            <w:tcMar>
              <w:top w:w="57" w:type="dxa"/>
              <w:left w:w="57" w:type="dxa"/>
              <w:bottom w:w="57" w:type="dxa"/>
              <w:right w:w="57" w:type="dxa"/>
            </w:tcMar>
          </w:tcPr>
          <w:p w14:paraId="3FE9FDCD" w14:textId="77777777" w:rsidR="00610B49" w:rsidRPr="003C4334" w:rsidRDefault="00610B49" w:rsidP="000C1A0A">
            <w:pPr>
              <w:pStyle w:val="TableNormal10pt"/>
            </w:pPr>
            <w:r>
              <w:t>N</w:t>
            </w:r>
          </w:p>
        </w:tc>
      </w:tr>
      <w:tr w:rsidR="00610B49" w:rsidRPr="003C4334" w14:paraId="5D6D646B" w14:textId="77777777" w:rsidTr="00610B49">
        <w:tblPrEx>
          <w:tblCellMar>
            <w:top w:w="0" w:type="dxa"/>
            <w:left w:w="0" w:type="dxa"/>
            <w:right w:w="0" w:type="dxa"/>
          </w:tblCellMar>
        </w:tblPrEx>
        <w:trPr>
          <w:trHeight w:val="300"/>
        </w:trPr>
        <w:tc>
          <w:tcPr>
            <w:tcW w:w="3392" w:type="dxa"/>
            <w:noWrap/>
            <w:tcMar>
              <w:top w:w="57" w:type="dxa"/>
              <w:left w:w="57" w:type="dxa"/>
              <w:bottom w:w="57" w:type="dxa"/>
              <w:right w:w="57" w:type="dxa"/>
            </w:tcMar>
            <w:hideMark/>
          </w:tcPr>
          <w:p w14:paraId="2125543D" w14:textId="77777777" w:rsidR="00610B49" w:rsidRPr="003C4334" w:rsidRDefault="00610B49" w:rsidP="000C1A0A">
            <w:pPr>
              <w:pStyle w:val="TableNormal10pt"/>
            </w:pPr>
            <w:r w:rsidRPr="006E18F4">
              <w:t>CPP41319 Certificate IV in Swimming Pool and Spa Service</w:t>
            </w:r>
          </w:p>
        </w:tc>
        <w:tc>
          <w:tcPr>
            <w:tcW w:w="3261" w:type="dxa"/>
            <w:noWrap/>
            <w:tcMar>
              <w:top w:w="57" w:type="dxa"/>
              <w:left w:w="57" w:type="dxa"/>
              <w:bottom w:w="57" w:type="dxa"/>
              <w:right w:w="57" w:type="dxa"/>
            </w:tcMar>
            <w:hideMark/>
          </w:tcPr>
          <w:p w14:paraId="301D75B6" w14:textId="77777777" w:rsidR="00610B49" w:rsidRPr="003C4334" w:rsidRDefault="00610B49" w:rsidP="000C1A0A">
            <w:pPr>
              <w:pStyle w:val="TableNormal10pt"/>
            </w:pPr>
            <w:r w:rsidRPr="006E18F4">
              <w:rPr>
                <w:highlight w:val="yellow"/>
              </w:rPr>
              <w:t>CPP411426</w:t>
            </w:r>
            <w:r w:rsidRPr="006E18F4">
              <w:t xml:space="preserve"> Certificate IV in Swimming Pool and Spa Service </w:t>
            </w:r>
          </w:p>
        </w:tc>
        <w:tc>
          <w:tcPr>
            <w:tcW w:w="6520" w:type="dxa"/>
            <w:noWrap/>
            <w:tcMar>
              <w:top w:w="57" w:type="dxa"/>
              <w:left w:w="57" w:type="dxa"/>
              <w:bottom w:w="57" w:type="dxa"/>
              <w:right w:w="57" w:type="dxa"/>
            </w:tcMar>
            <w:hideMark/>
          </w:tcPr>
          <w:p w14:paraId="7539A0E1" w14:textId="77777777" w:rsidR="00610B49" w:rsidRPr="003C4334" w:rsidRDefault="00610B49" w:rsidP="000C1A0A">
            <w:pPr>
              <w:pStyle w:val="TableNormal10pt"/>
            </w:pPr>
            <w:r w:rsidRPr="003C4334">
              <w:t xml:space="preserve">updated from release </w:t>
            </w:r>
            <w:r w:rsidRPr="00C44FC8">
              <w:rPr>
                <w:highlight w:val="yellow"/>
              </w:rPr>
              <w:t>3 to 4</w:t>
            </w:r>
          </w:p>
        </w:tc>
        <w:tc>
          <w:tcPr>
            <w:tcW w:w="851" w:type="dxa"/>
            <w:noWrap/>
            <w:tcMar>
              <w:top w:w="57" w:type="dxa"/>
              <w:left w:w="57" w:type="dxa"/>
              <w:bottom w:w="57" w:type="dxa"/>
              <w:right w:w="57" w:type="dxa"/>
            </w:tcMar>
            <w:hideMark/>
          </w:tcPr>
          <w:p w14:paraId="3EDDC8CE" w14:textId="77777777" w:rsidR="00610B49" w:rsidRPr="003C4334" w:rsidRDefault="00610B49" w:rsidP="000C1A0A">
            <w:pPr>
              <w:pStyle w:val="TableNormal10pt"/>
            </w:pPr>
            <w:r>
              <w:t>N</w:t>
            </w:r>
          </w:p>
        </w:tc>
      </w:tr>
    </w:tbl>
    <w:p w14:paraId="53537446" w14:textId="77777777" w:rsidR="00DD6EA7" w:rsidRDefault="00DD6EA7" w:rsidP="00CB1500">
      <w:pPr>
        <w:pStyle w:val="BodyText"/>
        <w:rPr>
          <w:rFonts w:ascii="GT America Regular" w:hAnsi="GT America Regular"/>
        </w:rPr>
      </w:pPr>
    </w:p>
    <w:p w14:paraId="3402D5B7" w14:textId="77777777" w:rsidR="0066359C" w:rsidRDefault="0066359C" w:rsidP="00CB1500">
      <w:pPr>
        <w:pStyle w:val="BodyText"/>
        <w:rPr>
          <w:rFonts w:ascii="GT America Regular" w:hAnsi="GT America Regular"/>
        </w:rPr>
      </w:pPr>
    </w:p>
    <w:p w14:paraId="2301293D" w14:textId="026FAA31" w:rsidR="001F4A84" w:rsidRPr="00D432D8" w:rsidRDefault="001F4A84" w:rsidP="001F4A84">
      <w:pPr>
        <w:pStyle w:val="BodyText"/>
        <w:rPr>
          <w:rFonts w:ascii="GT America Regular" w:hAnsi="GT America Regular"/>
          <w:b/>
          <w:bCs/>
        </w:rPr>
      </w:pPr>
      <w:r w:rsidRPr="00D432D8">
        <w:rPr>
          <w:rFonts w:ascii="GT America Regular" w:hAnsi="GT America Regular"/>
          <w:b/>
          <w:bCs/>
        </w:rPr>
        <w:t>Release 1</w:t>
      </w:r>
      <w:r>
        <w:rPr>
          <w:rFonts w:ascii="GT America Regular" w:hAnsi="GT America Regular"/>
          <w:b/>
          <w:bCs/>
        </w:rPr>
        <w:t>8</w:t>
      </w:r>
      <w:r w:rsidRPr="00D432D8">
        <w:rPr>
          <w:rFonts w:ascii="GT America Regular" w:hAnsi="GT America Regular"/>
          <w:b/>
          <w:bCs/>
        </w:rPr>
        <w:t>.0</w:t>
      </w:r>
    </w:p>
    <w:tbl>
      <w:tblPr>
        <w:tblStyle w:val="TableGrid"/>
        <w:tblW w:w="14029" w:type="dxa"/>
        <w:tblLook w:val="04A0" w:firstRow="1" w:lastRow="0" w:firstColumn="1" w:lastColumn="0" w:noHBand="0" w:noVBand="1"/>
      </w:tblPr>
      <w:tblGrid>
        <w:gridCol w:w="3397"/>
        <w:gridCol w:w="3261"/>
        <w:gridCol w:w="6520"/>
        <w:gridCol w:w="851"/>
      </w:tblGrid>
      <w:tr w:rsidR="001F4A84" w:rsidRPr="00D432D8" w14:paraId="12DB0E15" w14:textId="77777777" w:rsidTr="00E235B2">
        <w:tc>
          <w:tcPr>
            <w:tcW w:w="3397" w:type="dxa"/>
          </w:tcPr>
          <w:p w14:paraId="7E97E0E6" w14:textId="18B1CB2E" w:rsidR="001F4A84" w:rsidRPr="00D432D8" w:rsidRDefault="001F4A84" w:rsidP="00BC6FE1">
            <w:pPr>
              <w:pStyle w:val="BodyText"/>
              <w:rPr>
                <w:rFonts w:ascii="GT America Regular" w:hAnsi="GT America Regular"/>
              </w:rPr>
            </w:pPr>
            <w:r w:rsidRPr="00D432D8">
              <w:rPr>
                <w:rFonts w:ascii="GT America Regular" w:hAnsi="GT America Regular"/>
                <w:b/>
                <w:bCs/>
              </w:rPr>
              <w:t>CPP Property Services Training Package Release 1</w:t>
            </w:r>
            <w:r>
              <w:rPr>
                <w:rFonts w:ascii="GT America Regular" w:hAnsi="GT America Regular"/>
                <w:b/>
                <w:bCs/>
              </w:rPr>
              <w:t>8</w:t>
            </w:r>
            <w:r w:rsidRPr="00D432D8">
              <w:rPr>
                <w:rFonts w:ascii="GT America Regular" w:hAnsi="GT America Regular"/>
                <w:b/>
                <w:bCs/>
              </w:rPr>
              <w:t>.0</w:t>
            </w:r>
          </w:p>
        </w:tc>
        <w:tc>
          <w:tcPr>
            <w:tcW w:w="3261" w:type="dxa"/>
          </w:tcPr>
          <w:p w14:paraId="239BDAAE" w14:textId="57A0B1EE" w:rsidR="001F4A84" w:rsidRPr="00E235B2" w:rsidRDefault="001F4A84" w:rsidP="00BC6FE1">
            <w:pPr>
              <w:pStyle w:val="BodyText"/>
              <w:rPr>
                <w:rFonts w:ascii="GT America Regular" w:hAnsi="GT America Regular"/>
                <w:b/>
                <w:bCs/>
              </w:rPr>
            </w:pPr>
            <w:r w:rsidRPr="00E235B2">
              <w:rPr>
                <w:rFonts w:ascii="GT America Regular" w:hAnsi="GT America Regular"/>
                <w:b/>
                <w:bCs/>
              </w:rPr>
              <w:t>CPP Property Services Training Package Release 17.0</w:t>
            </w:r>
          </w:p>
        </w:tc>
        <w:tc>
          <w:tcPr>
            <w:tcW w:w="6520" w:type="dxa"/>
          </w:tcPr>
          <w:p w14:paraId="2D211A42" w14:textId="77777777" w:rsidR="001F4A84" w:rsidRPr="00B56D74" w:rsidRDefault="001F4A84" w:rsidP="001F77DC">
            <w:pPr>
              <w:pStyle w:val="BodyText"/>
            </w:pPr>
            <w:r w:rsidRPr="001F77DC">
              <w:rPr>
                <w:rFonts w:ascii="GT America Regular" w:hAnsi="GT America Regular"/>
                <w:b/>
                <w:bCs/>
              </w:rPr>
              <w:t>Comments</w:t>
            </w:r>
          </w:p>
        </w:tc>
        <w:tc>
          <w:tcPr>
            <w:tcW w:w="851" w:type="dxa"/>
            <w:vAlign w:val="center"/>
          </w:tcPr>
          <w:p w14:paraId="69F90FAB" w14:textId="77777777" w:rsidR="001F4A84" w:rsidRPr="00D432D8" w:rsidRDefault="001F4A84" w:rsidP="00BC6FE1">
            <w:pPr>
              <w:pStyle w:val="BodyText"/>
              <w:jc w:val="center"/>
              <w:rPr>
                <w:rFonts w:ascii="GT America Regular" w:hAnsi="GT America Regular"/>
              </w:rPr>
            </w:pPr>
            <w:r w:rsidRPr="00D432D8">
              <w:rPr>
                <w:rFonts w:ascii="GT America Regular" w:hAnsi="GT America Regular"/>
                <w:b/>
                <w:bCs/>
              </w:rPr>
              <w:t>E/N</w:t>
            </w:r>
          </w:p>
        </w:tc>
      </w:tr>
      <w:tr w:rsidR="001F4A84" w:rsidRPr="00D432D8" w14:paraId="0C17EB4A" w14:textId="77777777" w:rsidTr="00E235B2">
        <w:trPr>
          <w:trHeight w:val="912"/>
        </w:trPr>
        <w:tc>
          <w:tcPr>
            <w:tcW w:w="3397" w:type="dxa"/>
          </w:tcPr>
          <w:p w14:paraId="78B7F1E0" w14:textId="06B38B09" w:rsidR="001F4A84" w:rsidRPr="001F77DC" w:rsidRDefault="00C51191" w:rsidP="001F77DC">
            <w:pPr>
              <w:pStyle w:val="BodyText"/>
              <w:rPr>
                <w:rFonts w:ascii="GT America Regular" w:hAnsi="GT America Regular"/>
              </w:rPr>
            </w:pPr>
            <w:bookmarkStart w:id="74" w:name="_Toc194483039"/>
            <w:r w:rsidRPr="001F77DC">
              <w:rPr>
                <w:rFonts w:ascii="GT America Regular" w:hAnsi="GT America Regular"/>
              </w:rPr>
              <w:t>CPP201</w:t>
            </w:r>
            <w:r w:rsidR="00035A0C">
              <w:rPr>
                <w:rFonts w:ascii="GT America Regular" w:hAnsi="GT America Regular"/>
              </w:rPr>
              <w:t>2</w:t>
            </w:r>
            <w:r w:rsidR="006030D3">
              <w:rPr>
                <w:rFonts w:ascii="GT America Regular" w:hAnsi="GT America Regular"/>
              </w:rPr>
              <w:t>6</w:t>
            </w:r>
            <w:r w:rsidRPr="001F77DC">
              <w:rPr>
                <w:rFonts w:ascii="GT America Regular" w:hAnsi="GT America Regular"/>
              </w:rPr>
              <w:t xml:space="preserve"> Certificate II in Surveying and Spatial Information Services</w:t>
            </w:r>
            <w:bookmarkEnd w:id="74"/>
          </w:p>
        </w:tc>
        <w:tc>
          <w:tcPr>
            <w:tcW w:w="3261" w:type="dxa"/>
          </w:tcPr>
          <w:p w14:paraId="43C70BB2" w14:textId="032F3128" w:rsidR="001F4A84" w:rsidRPr="00E235B2" w:rsidRDefault="0003266B" w:rsidP="00E235B2">
            <w:pPr>
              <w:pStyle w:val="BodyText"/>
              <w:rPr>
                <w:rFonts w:ascii="GT America Regular" w:hAnsi="GT America Regular"/>
              </w:rPr>
            </w:pPr>
            <w:r w:rsidRPr="00E235B2">
              <w:rPr>
                <w:rFonts w:ascii="GT America Regular" w:hAnsi="GT America Regular"/>
              </w:rPr>
              <w:t>CPP20121 Certificate II in Surveying and Spatial Information Services</w:t>
            </w:r>
          </w:p>
        </w:tc>
        <w:tc>
          <w:tcPr>
            <w:tcW w:w="6520" w:type="dxa"/>
          </w:tcPr>
          <w:p w14:paraId="0E0EEAB5" w14:textId="22B6CEEB" w:rsidR="00B17EBE" w:rsidRPr="001F77DC" w:rsidRDefault="00B17EBE" w:rsidP="001F77DC">
            <w:pPr>
              <w:pStyle w:val="BodyText"/>
              <w:rPr>
                <w:rFonts w:ascii="GT America Regular" w:hAnsi="GT America Regular" w:cs="Arial"/>
              </w:rPr>
            </w:pPr>
            <w:r w:rsidRPr="001F77DC">
              <w:rPr>
                <w:rFonts w:ascii="GT America Regular" w:hAnsi="GT America Regular" w:cs="Arial"/>
              </w:rPr>
              <w:t xml:space="preserve">Updated </w:t>
            </w:r>
            <w:r w:rsidR="008942C6" w:rsidRPr="001F77DC">
              <w:rPr>
                <w:rFonts w:ascii="GT America Regular" w:hAnsi="GT America Regular" w:cs="Arial"/>
              </w:rPr>
              <w:t xml:space="preserve">superseded equivalent </w:t>
            </w:r>
            <w:r w:rsidRPr="001F77DC">
              <w:rPr>
                <w:rFonts w:ascii="GT America Regular" w:hAnsi="GT America Regular" w:cs="Arial"/>
              </w:rPr>
              <w:t>imported units of competency</w:t>
            </w:r>
            <w:r w:rsidR="008942C6" w:rsidRPr="001F77DC">
              <w:rPr>
                <w:rFonts w:ascii="GT America Regular" w:hAnsi="GT America Regular" w:cs="Arial"/>
              </w:rPr>
              <w:t xml:space="preserve"> in core of qualification</w:t>
            </w:r>
            <w:r w:rsidRPr="001F77DC">
              <w:rPr>
                <w:rFonts w:ascii="GT America Regular" w:hAnsi="GT America Regular" w:cs="Arial"/>
              </w:rPr>
              <w:t>:</w:t>
            </w:r>
          </w:p>
          <w:p w14:paraId="4618861A" w14:textId="1EA61023" w:rsidR="001F4A84" w:rsidRPr="001F77DC" w:rsidRDefault="00E235B2" w:rsidP="001F77DC">
            <w:pPr>
              <w:pStyle w:val="BodyText"/>
              <w:tabs>
                <w:tab w:val="clear" w:pos="567"/>
                <w:tab w:val="left" w:pos="1448"/>
              </w:tabs>
              <w:rPr>
                <w:rFonts w:ascii="GT America Regular" w:hAnsi="GT America Regular"/>
              </w:rPr>
            </w:pPr>
            <w:r w:rsidRPr="001F77DC">
              <w:rPr>
                <w:rFonts w:ascii="GT America Regular" w:hAnsi="GT America Regular" w:cs="Arial"/>
              </w:rPr>
              <w:lastRenderedPageBreak/>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tab/>
            </w:r>
            <w:r w:rsidRPr="001F77DC">
              <w:rPr>
                <w:rFonts w:ascii="GT America Regular" w:hAnsi="GT America Regular" w:cs="Arial"/>
              </w:rPr>
              <w:t xml:space="preserve">industry </w:t>
            </w:r>
          </w:p>
        </w:tc>
        <w:tc>
          <w:tcPr>
            <w:tcW w:w="851" w:type="dxa"/>
            <w:vAlign w:val="center"/>
          </w:tcPr>
          <w:p w14:paraId="35DD7680" w14:textId="77777777" w:rsidR="001F4A84" w:rsidRPr="00D432D8" w:rsidRDefault="001F4A84" w:rsidP="00BC6FE1">
            <w:pPr>
              <w:pStyle w:val="BodyText"/>
              <w:jc w:val="center"/>
              <w:rPr>
                <w:rFonts w:ascii="GT America Regular" w:hAnsi="GT America Regular" w:cstheme="minorHAnsi"/>
              </w:rPr>
            </w:pPr>
            <w:r w:rsidRPr="00D432D8">
              <w:rPr>
                <w:rFonts w:ascii="GT America Regular" w:hAnsi="GT America Regular" w:cstheme="minorHAnsi"/>
              </w:rPr>
              <w:lastRenderedPageBreak/>
              <w:t>E</w:t>
            </w:r>
          </w:p>
        </w:tc>
      </w:tr>
      <w:tr w:rsidR="001F4A84" w:rsidRPr="00D432D8" w14:paraId="5C6894DE" w14:textId="77777777" w:rsidTr="00E235B2">
        <w:tc>
          <w:tcPr>
            <w:tcW w:w="3397" w:type="dxa"/>
          </w:tcPr>
          <w:p w14:paraId="75B6EEF7" w14:textId="6A1FD9AB" w:rsidR="001F4A84" w:rsidRPr="001F77DC" w:rsidRDefault="00C51191" w:rsidP="001F77DC">
            <w:pPr>
              <w:pStyle w:val="BodyText"/>
              <w:rPr>
                <w:rFonts w:ascii="GT America Regular" w:hAnsi="GT America Regular"/>
              </w:rPr>
            </w:pPr>
            <w:bookmarkStart w:id="75" w:name="_Toc194483040"/>
            <w:r w:rsidRPr="001F77DC">
              <w:rPr>
                <w:rFonts w:ascii="GT America Regular" w:hAnsi="GT America Regular"/>
              </w:rPr>
              <w:t>CPP203</w:t>
            </w:r>
            <w:r w:rsidR="00035A0C">
              <w:rPr>
                <w:rFonts w:ascii="GT America Regular" w:hAnsi="GT America Regular"/>
              </w:rPr>
              <w:t>2</w:t>
            </w:r>
            <w:r w:rsidR="006030D3">
              <w:rPr>
                <w:rFonts w:ascii="GT America Regular" w:hAnsi="GT America Regular"/>
              </w:rPr>
              <w:t xml:space="preserve">6 </w:t>
            </w:r>
            <w:r w:rsidRPr="001F77DC">
              <w:rPr>
                <w:rFonts w:ascii="GT America Regular" w:hAnsi="GT America Regular"/>
              </w:rPr>
              <w:t>Certificate II in Technical Security</w:t>
            </w:r>
            <w:bookmarkEnd w:id="75"/>
          </w:p>
        </w:tc>
        <w:tc>
          <w:tcPr>
            <w:tcW w:w="3261" w:type="dxa"/>
          </w:tcPr>
          <w:p w14:paraId="05FA60B0" w14:textId="02AB3FEE" w:rsidR="001F4A84" w:rsidRPr="00E235B2" w:rsidRDefault="004062A0" w:rsidP="00BC6FE1">
            <w:pPr>
              <w:pStyle w:val="BodyText"/>
              <w:rPr>
                <w:rFonts w:ascii="GT America Regular" w:hAnsi="GT America Regular"/>
              </w:rPr>
            </w:pPr>
            <w:r w:rsidRPr="00E235B2">
              <w:rPr>
                <w:rFonts w:ascii="GT America Regular" w:hAnsi="GT America Regular"/>
              </w:rPr>
              <w:t>CPP20319 Certificate II in Technical Security</w:t>
            </w:r>
          </w:p>
        </w:tc>
        <w:tc>
          <w:tcPr>
            <w:tcW w:w="6520" w:type="dxa"/>
          </w:tcPr>
          <w:p w14:paraId="464BAEF4" w14:textId="7E07DC40" w:rsidR="007A0F38" w:rsidRPr="001F77DC" w:rsidRDefault="007A0F38" w:rsidP="001F77DC">
            <w:pPr>
              <w:pStyle w:val="BodyText"/>
              <w:rPr>
                <w:rFonts w:ascii="GT America Regular" w:hAnsi="GT America Regular"/>
              </w:rPr>
            </w:pPr>
            <w:r w:rsidRPr="001F77DC">
              <w:rPr>
                <w:rFonts w:ascii="GT America Regular" w:hAnsi="GT America Regular"/>
              </w:rPr>
              <w:t xml:space="preserve">Updated </w:t>
            </w:r>
            <w:r w:rsidR="008942C6" w:rsidRPr="001F77DC">
              <w:rPr>
                <w:rFonts w:ascii="GT America Regular" w:hAnsi="GT America Regular"/>
              </w:rPr>
              <w:t xml:space="preserve">superseded equivalent </w:t>
            </w:r>
            <w:r w:rsidRPr="001F77DC">
              <w:rPr>
                <w:rFonts w:ascii="GT America Regular" w:hAnsi="GT America Regular"/>
              </w:rPr>
              <w:t>imported units of competency:</w:t>
            </w:r>
          </w:p>
          <w:p w14:paraId="6083B023" w14:textId="79DFCBD8" w:rsidR="007A0F38" w:rsidRPr="001F77DC" w:rsidRDefault="007A0F38" w:rsidP="001F77DC">
            <w:pPr>
              <w:pStyle w:val="BodyText"/>
              <w:rPr>
                <w:rFonts w:ascii="GT America Regular" w:hAnsi="GT America Regular"/>
              </w:rPr>
            </w:pPr>
            <w:r w:rsidRPr="001F77DC">
              <w:rPr>
                <w:rFonts w:ascii="GT America Regular" w:hAnsi="GT America Regular"/>
              </w:rPr>
              <w:t>CPCWHS1001</w:t>
            </w:r>
            <w:r w:rsidRPr="001F77DC">
              <w:rPr>
                <w:rFonts w:ascii="GT America Regular" w:hAnsi="GT America Regular"/>
              </w:rPr>
              <w:tab/>
              <w:t xml:space="preserve">Prepare to work safely in the construction </w:t>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Pr="001F77DC">
              <w:rPr>
                <w:rFonts w:ascii="GT America Regular" w:hAnsi="GT America Regular"/>
              </w:rPr>
              <w:t>industry</w:t>
            </w:r>
          </w:p>
          <w:p w14:paraId="0FC25AB7" w14:textId="356BC9BC" w:rsidR="008942C6" w:rsidRPr="001F77DC" w:rsidRDefault="008942C6" w:rsidP="001F77DC">
            <w:pPr>
              <w:pStyle w:val="BodyText"/>
              <w:rPr>
                <w:rFonts w:ascii="GT America Regular" w:hAnsi="GT America Regular"/>
              </w:rPr>
            </w:pPr>
            <w:r w:rsidRPr="001F77DC">
              <w:rPr>
                <w:rFonts w:ascii="GT America Regular" w:hAnsi="GT America Regular"/>
              </w:rPr>
              <w:t>Updated superseded non-equivalent imported units of competency, due to ACMA cabling rules:</w:t>
            </w:r>
          </w:p>
          <w:p w14:paraId="715BE33A" w14:textId="18469679" w:rsidR="001F4A84" w:rsidRPr="001F77DC" w:rsidRDefault="007A0F38" w:rsidP="001F77DC">
            <w:pPr>
              <w:pStyle w:val="BodyText"/>
              <w:rPr>
                <w:rFonts w:ascii="GT America Regular" w:hAnsi="GT America Regular"/>
              </w:rPr>
            </w:pPr>
            <w:r w:rsidRPr="001F77DC">
              <w:rPr>
                <w:rFonts w:ascii="GT America Regular" w:hAnsi="GT America Regular"/>
              </w:rPr>
              <w:t>ICTTEN208</w:t>
            </w:r>
            <w:r w:rsidRPr="001F77DC">
              <w:rPr>
                <w:rFonts w:ascii="GT America Regular" w:hAnsi="GT America Regular"/>
              </w:rPr>
              <w:tab/>
              <w:t xml:space="preserve">Use electrical skills when working with </w:t>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00E235B2" w:rsidRPr="001F77DC">
              <w:rPr>
                <w:rFonts w:ascii="GT America Regular" w:hAnsi="GT America Regular"/>
              </w:rPr>
              <w:tab/>
            </w:r>
            <w:r w:rsidRPr="001F77DC">
              <w:rPr>
                <w:rFonts w:ascii="GT America Regular" w:hAnsi="GT America Regular"/>
              </w:rPr>
              <w:t>telecommunications networks</w:t>
            </w:r>
          </w:p>
        </w:tc>
        <w:tc>
          <w:tcPr>
            <w:tcW w:w="851" w:type="dxa"/>
            <w:vAlign w:val="center"/>
          </w:tcPr>
          <w:p w14:paraId="6D29171D" w14:textId="1EDAC9A1" w:rsidR="001F4A84" w:rsidRPr="00D432D8" w:rsidRDefault="007A0F38" w:rsidP="00BC6FE1">
            <w:pPr>
              <w:pStyle w:val="BodyText"/>
              <w:jc w:val="center"/>
              <w:rPr>
                <w:rFonts w:ascii="GT America Regular" w:hAnsi="GT America Regular" w:cstheme="minorHAnsi"/>
              </w:rPr>
            </w:pPr>
            <w:r>
              <w:rPr>
                <w:rFonts w:ascii="GT America Regular" w:hAnsi="GT America Regular" w:cstheme="minorHAnsi"/>
              </w:rPr>
              <w:t>E</w:t>
            </w:r>
          </w:p>
        </w:tc>
      </w:tr>
      <w:tr w:rsidR="00C51191" w:rsidRPr="00D432D8" w14:paraId="4487C3B1" w14:textId="77777777" w:rsidTr="00E235B2">
        <w:tc>
          <w:tcPr>
            <w:tcW w:w="3397" w:type="dxa"/>
          </w:tcPr>
          <w:p w14:paraId="0C7AD8AE" w14:textId="72094EC5" w:rsidR="00C51191" w:rsidRPr="001F77DC" w:rsidRDefault="00C51191" w:rsidP="001F77DC">
            <w:pPr>
              <w:pStyle w:val="BodyText"/>
              <w:rPr>
                <w:rFonts w:ascii="GT America Regular" w:hAnsi="GT America Regular"/>
              </w:rPr>
            </w:pPr>
            <w:bookmarkStart w:id="76" w:name="_Toc194483041"/>
            <w:r w:rsidRPr="001F77DC">
              <w:rPr>
                <w:rFonts w:ascii="GT America Regular" w:hAnsi="GT America Regular"/>
              </w:rPr>
              <w:t>CPP302</w:t>
            </w:r>
            <w:r w:rsidR="00035A0C">
              <w:rPr>
                <w:rFonts w:ascii="GT America Regular" w:hAnsi="GT America Regular"/>
              </w:rPr>
              <w:t>2</w:t>
            </w:r>
            <w:r w:rsidR="006030D3">
              <w:rPr>
                <w:rFonts w:ascii="GT America Regular" w:hAnsi="GT America Regular"/>
              </w:rPr>
              <w:t>6</w:t>
            </w:r>
            <w:r w:rsidRPr="001F77DC">
              <w:rPr>
                <w:rFonts w:ascii="GT America Regular" w:hAnsi="GT America Regular"/>
              </w:rPr>
              <w:t xml:space="preserve"> Certificate III in Surveying and Spatial Information Services</w:t>
            </w:r>
            <w:bookmarkEnd w:id="76"/>
          </w:p>
        </w:tc>
        <w:tc>
          <w:tcPr>
            <w:tcW w:w="3261" w:type="dxa"/>
          </w:tcPr>
          <w:p w14:paraId="5FD755D7" w14:textId="302B208E" w:rsidR="00C51191" w:rsidRPr="00E235B2" w:rsidRDefault="00CC214F" w:rsidP="00BC6FE1">
            <w:pPr>
              <w:pStyle w:val="BodyText"/>
              <w:rPr>
                <w:rFonts w:ascii="GT America Regular" w:hAnsi="GT America Regular"/>
              </w:rPr>
            </w:pPr>
            <w:r w:rsidRPr="00E235B2">
              <w:rPr>
                <w:rFonts w:ascii="GT America Regular" w:hAnsi="GT America Regular"/>
              </w:rPr>
              <w:t>CPP30221 Certificate III in Surveying and Spatial Information Services</w:t>
            </w:r>
          </w:p>
        </w:tc>
        <w:tc>
          <w:tcPr>
            <w:tcW w:w="6520" w:type="dxa"/>
          </w:tcPr>
          <w:p w14:paraId="16297329" w14:textId="6FA404E9" w:rsidR="00817BC9" w:rsidRPr="001F77DC" w:rsidRDefault="00817BC9" w:rsidP="001F77DC">
            <w:pPr>
              <w:pStyle w:val="BodyText"/>
              <w:rPr>
                <w:rFonts w:ascii="GT America Regular" w:hAnsi="GT America Regular" w:cs="Arial"/>
              </w:rPr>
            </w:pPr>
            <w:r w:rsidRPr="001F77DC">
              <w:rPr>
                <w:rFonts w:ascii="GT America Regular" w:hAnsi="GT America Regular" w:cs="Arial"/>
              </w:rPr>
              <w:t xml:space="preserve">Updated </w:t>
            </w:r>
            <w:r w:rsidR="008942C6" w:rsidRPr="001F77DC">
              <w:rPr>
                <w:rFonts w:ascii="GT America Regular" w:hAnsi="GT America Regular" w:cs="Arial"/>
              </w:rPr>
              <w:t xml:space="preserve">superseded </w:t>
            </w:r>
            <w:r w:rsidRPr="001F77DC">
              <w:rPr>
                <w:rFonts w:ascii="GT America Regular" w:hAnsi="GT America Regular" w:cs="Arial"/>
              </w:rPr>
              <w:t>imported units of competency</w:t>
            </w:r>
            <w:r w:rsidR="008942C6" w:rsidRPr="001F77DC">
              <w:rPr>
                <w:rFonts w:ascii="GT America Regular" w:hAnsi="GT America Regular" w:cs="Arial"/>
              </w:rPr>
              <w:t xml:space="preserve"> in core</w:t>
            </w:r>
            <w:r w:rsidR="00BA686C" w:rsidRPr="001F77DC">
              <w:rPr>
                <w:rFonts w:ascii="GT America Regular" w:hAnsi="GT America Regular" w:cs="Arial"/>
              </w:rPr>
              <w:t xml:space="preserve"> and elective pool</w:t>
            </w:r>
            <w:r w:rsidR="008942C6" w:rsidRPr="001F77DC">
              <w:rPr>
                <w:rFonts w:ascii="GT America Regular" w:hAnsi="GT America Regular" w:cs="Arial"/>
              </w:rPr>
              <w:t xml:space="preserve"> of qualification</w:t>
            </w:r>
            <w:r w:rsidRPr="001F77DC">
              <w:rPr>
                <w:rFonts w:ascii="GT America Regular" w:hAnsi="GT America Regular" w:cs="Arial"/>
              </w:rPr>
              <w:t>:</w:t>
            </w:r>
          </w:p>
          <w:p w14:paraId="2D6D0AA7" w14:textId="10AAF9E9" w:rsidR="00E235B2" w:rsidRPr="001F77DC" w:rsidRDefault="00E235B2" w:rsidP="001F77DC">
            <w:pPr>
              <w:pStyle w:val="BodyText"/>
              <w:tabs>
                <w:tab w:val="clear" w:pos="567"/>
                <w:tab w:val="left" w:pos="1590"/>
              </w:tabs>
              <w:rPr>
                <w:rFonts w:ascii="GT America Regular" w:hAnsi="GT America Regular"/>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p w14:paraId="6304EFA5" w14:textId="36D6D2B5" w:rsidR="00C51191" w:rsidRPr="001F77DC" w:rsidRDefault="00E235B2" w:rsidP="001F77DC">
            <w:pPr>
              <w:pStyle w:val="BodyText"/>
              <w:tabs>
                <w:tab w:val="clear" w:pos="567"/>
                <w:tab w:val="left" w:pos="1590"/>
              </w:tabs>
              <w:rPr>
                <w:rFonts w:ascii="GT America Regular" w:hAnsi="GT America Regular"/>
              </w:rPr>
            </w:pPr>
            <w:r w:rsidRPr="001F77DC">
              <w:rPr>
                <w:rFonts w:ascii="GT America Regular" w:hAnsi="GT America Regular" w:cs="Arial"/>
              </w:rPr>
              <w:t>MEM30012</w:t>
            </w:r>
            <w:r w:rsidRPr="001F77DC">
              <w:rPr>
                <w:rFonts w:ascii="GT America Regular" w:hAnsi="GT America Regular" w:cs="Arial"/>
              </w:rPr>
              <w:tab/>
              <w:t xml:space="preserve">Apply mathematical techniques in a </w:t>
            </w:r>
            <w:r w:rsidRPr="001F77DC">
              <w:rPr>
                <w:rFonts w:ascii="GT America Regular" w:hAnsi="GT America Regular" w:cs="Arial"/>
              </w:rPr>
              <w:tab/>
              <w:t xml:space="preserve">manufacturing, engineering or related </w:t>
            </w:r>
            <w:r w:rsidRPr="001F77DC">
              <w:rPr>
                <w:rFonts w:ascii="GT America Regular" w:hAnsi="GT America Regular" w:cs="Arial"/>
              </w:rPr>
              <w:tab/>
              <w:t>environment</w:t>
            </w:r>
          </w:p>
        </w:tc>
        <w:tc>
          <w:tcPr>
            <w:tcW w:w="851" w:type="dxa"/>
            <w:vAlign w:val="center"/>
          </w:tcPr>
          <w:p w14:paraId="4F6A8547" w14:textId="1E196E2D" w:rsidR="00C51191" w:rsidRPr="00D432D8" w:rsidRDefault="00F86B57" w:rsidP="00BC6FE1">
            <w:pPr>
              <w:pStyle w:val="BodyText"/>
              <w:jc w:val="center"/>
              <w:rPr>
                <w:rFonts w:ascii="GT America Regular" w:hAnsi="GT America Regular" w:cstheme="minorHAnsi"/>
              </w:rPr>
            </w:pPr>
            <w:r>
              <w:rPr>
                <w:rFonts w:ascii="GT America Regular" w:hAnsi="GT America Regular" w:cstheme="minorHAnsi"/>
              </w:rPr>
              <w:t>E</w:t>
            </w:r>
          </w:p>
        </w:tc>
      </w:tr>
      <w:tr w:rsidR="00C51191" w:rsidRPr="00D432D8" w14:paraId="48CF5EF9" w14:textId="77777777" w:rsidTr="00E235B2">
        <w:tc>
          <w:tcPr>
            <w:tcW w:w="3397" w:type="dxa"/>
          </w:tcPr>
          <w:p w14:paraId="395E2741" w14:textId="6F62D67B" w:rsidR="00C51191" w:rsidRPr="00C51191" w:rsidRDefault="00C51191" w:rsidP="001F77DC">
            <w:pPr>
              <w:pStyle w:val="BodyText"/>
              <w:rPr>
                <w:rFonts w:ascii="GT America Regular" w:eastAsia="Calibri" w:hAnsi="GT America Regular" w:cstheme="minorHAnsi"/>
                <w:b/>
                <w:bCs/>
                <w:color w:val="000000" w:themeColor="text1"/>
                <w:szCs w:val="22"/>
              </w:rPr>
            </w:pPr>
            <w:bookmarkStart w:id="77" w:name="_Toc194483042"/>
            <w:r w:rsidRPr="001F77DC">
              <w:rPr>
                <w:rFonts w:ascii="GT America Regular" w:hAnsi="GT America Regular"/>
              </w:rPr>
              <w:t>CPP411</w:t>
            </w:r>
            <w:r w:rsidR="00035A0C">
              <w:rPr>
                <w:rFonts w:ascii="GT America Regular" w:hAnsi="GT America Regular"/>
              </w:rPr>
              <w:t>2</w:t>
            </w:r>
            <w:r w:rsidR="006030D3">
              <w:rPr>
                <w:rFonts w:ascii="GT America Regular" w:hAnsi="GT America Regular"/>
              </w:rPr>
              <w:t>6</w:t>
            </w:r>
            <w:r w:rsidRPr="001F77DC">
              <w:rPr>
                <w:rFonts w:ascii="GT America Regular" w:hAnsi="GT America Regular"/>
              </w:rPr>
              <w:t xml:space="preserve"> Certificate IV in Home Energy Efficiency and Sustainability</w:t>
            </w:r>
            <w:bookmarkEnd w:id="77"/>
          </w:p>
        </w:tc>
        <w:tc>
          <w:tcPr>
            <w:tcW w:w="3261" w:type="dxa"/>
          </w:tcPr>
          <w:p w14:paraId="6C14C081" w14:textId="631A3CE2" w:rsidR="00C51191" w:rsidRPr="00E235B2" w:rsidRDefault="00E818D1" w:rsidP="00E235B2">
            <w:pPr>
              <w:pStyle w:val="BodyText"/>
              <w:rPr>
                <w:rFonts w:ascii="GT America Regular" w:hAnsi="GT America Regular"/>
              </w:rPr>
            </w:pPr>
            <w:r w:rsidRPr="00E235B2">
              <w:rPr>
                <w:rFonts w:ascii="GT America Regular" w:hAnsi="GT America Regular"/>
              </w:rPr>
              <w:t>CPP41119 Certificate IV in Home Energy Efficiency and Sustainability</w:t>
            </w:r>
          </w:p>
        </w:tc>
        <w:tc>
          <w:tcPr>
            <w:tcW w:w="6520" w:type="dxa"/>
          </w:tcPr>
          <w:p w14:paraId="53B0AD5F" w14:textId="77777777" w:rsidR="001C5765" w:rsidRPr="001F77DC" w:rsidRDefault="001C5765" w:rsidP="001F77DC">
            <w:pPr>
              <w:pStyle w:val="BodyText"/>
              <w:rPr>
                <w:rFonts w:ascii="GT America Regular" w:hAnsi="GT America Regular"/>
              </w:rPr>
            </w:pPr>
            <w:bookmarkStart w:id="78" w:name="_Toc194483043"/>
            <w:r w:rsidRPr="001F77DC">
              <w:rPr>
                <w:rFonts w:ascii="GT America Regular" w:hAnsi="GT America Regular"/>
              </w:rPr>
              <w:t>Updated superseded units of competency:</w:t>
            </w:r>
            <w:bookmarkEnd w:id="78"/>
          </w:p>
          <w:p w14:paraId="36F264E6" w14:textId="2C7176BD" w:rsidR="00E235B2" w:rsidRPr="001F77DC" w:rsidRDefault="00E235B2" w:rsidP="001F77DC">
            <w:pPr>
              <w:pStyle w:val="BodyText"/>
              <w:rPr>
                <w:rFonts w:ascii="GT America Regular" w:hAnsi="GT America Regular"/>
              </w:rPr>
            </w:pPr>
            <w:r w:rsidRPr="001F77DC">
              <w:rPr>
                <w:rFonts w:ascii="GT America Regular" w:hAnsi="GT America Regular" w:cs="Arial"/>
              </w:rPr>
              <w:t>CPPCMN4012</w:t>
            </w:r>
            <w:r w:rsidRPr="001F77DC">
              <w:rPr>
                <w:rFonts w:ascii="GT America Regular" w:hAnsi="GT America Regular"/>
              </w:rPr>
              <w:tab/>
            </w:r>
            <w:r w:rsidRPr="001F77DC">
              <w:rPr>
                <w:rFonts w:ascii="GT America Regular" w:hAnsi="GT America Regular" w:cs="Arial"/>
              </w:rPr>
              <w:t xml:space="preserve">Contribute to sustainable solutions </w:t>
            </w:r>
            <w:r w:rsidRPr="001F77DC">
              <w:rPr>
                <w:rFonts w:ascii="GT America Regular" w:hAnsi="GT America Regular" w:cs="Arial"/>
              </w:rPr>
              <w:tab/>
              <w:t xml:space="preserve">throughout a building’s life cycle </w:t>
            </w:r>
          </w:p>
          <w:p w14:paraId="3431385C" w14:textId="77777777" w:rsidR="001C5765" w:rsidRPr="001F77DC" w:rsidRDefault="001C5765" w:rsidP="001F77DC">
            <w:pPr>
              <w:pStyle w:val="BodyText"/>
              <w:rPr>
                <w:rFonts w:ascii="GT America Regular" w:hAnsi="GT America Regular"/>
              </w:rPr>
            </w:pPr>
            <w:bookmarkStart w:id="79" w:name="_Toc194483044"/>
            <w:r w:rsidRPr="001F77DC">
              <w:rPr>
                <w:rFonts w:ascii="GT America Regular" w:hAnsi="GT America Regular"/>
              </w:rPr>
              <w:t>Updated imported units of competency:</w:t>
            </w:r>
            <w:bookmarkEnd w:id="79"/>
          </w:p>
          <w:p w14:paraId="46153FEA" w14:textId="3CB40941" w:rsidR="00E235B2" w:rsidRPr="001F77DC" w:rsidRDefault="00E235B2" w:rsidP="001F77DC">
            <w:pPr>
              <w:pStyle w:val="BodyText"/>
              <w:tabs>
                <w:tab w:val="clear" w:pos="567"/>
                <w:tab w:val="left" w:pos="1448"/>
              </w:tabs>
              <w:rPr>
                <w:rFonts w:ascii="GT America Regular" w:hAnsi="GT America Regular" w:cs="Arial"/>
                <w:lang w:eastAsia="en-US"/>
              </w:rPr>
            </w:pPr>
            <w:r w:rsidRPr="001F77DC">
              <w:rPr>
                <w:rFonts w:ascii="GT America Regular" w:hAnsi="GT America Regular" w:cs="Arial"/>
              </w:rPr>
              <w:t>CPCWHS1001</w:t>
            </w:r>
            <w:r w:rsidRPr="001F77DC">
              <w:tab/>
            </w:r>
            <w:r w:rsidRPr="001F77DC">
              <w:rPr>
                <w:rFonts w:ascii="GT America Regular" w:hAnsi="GT America Regular" w:cs="Arial"/>
              </w:rPr>
              <w:t xml:space="preserve">Prepare to work safely in the construction </w:t>
            </w:r>
            <w:r w:rsidR="001F77DC">
              <w:rPr>
                <w:rFonts w:ascii="GT America Regular" w:hAnsi="GT America Regular"/>
              </w:rPr>
              <w:tab/>
            </w:r>
            <w:r w:rsidRPr="001F77DC">
              <w:rPr>
                <w:rFonts w:ascii="GT America Regular" w:hAnsi="GT America Regular" w:cs="Arial"/>
              </w:rPr>
              <w:t>industry</w:t>
            </w:r>
          </w:p>
          <w:p w14:paraId="3841D0D8" w14:textId="77777777" w:rsidR="00E235B2" w:rsidRPr="001F77DC" w:rsidRDefault="00E235B2" w:rsidP="001F77DC">
            <w:pPr>
              <w:pStyle w:val="BodyText"/>
              <w:rPr>
                <w:rFonts w:ascii="GT America Regular" w:hAnsi="GT America Regular" w:cs="Arial"/>
                <w:lang w:eastAsia="en-US"/>
              </w:rPr>
            </w:pPr>
            <w:r w:rsidRPr="001F77DC">
              <w:rPr>
                <w:rFonts w:ascii="GT America Regular" w:hAnsi="GT America Regular" w:cs="Arial"/>
              </w:rPr>
              <w:t>BSBOPS404</w:t>
            </w:r>
            <w:r w:rsidRPr="001F77DC">
              <w:rPr>
                <w:rFonts w:ascii="GT America Regular" w:hAnsi="GT America Regular" w:cs="Arial"/>
              </w:rPr>
              <w:tab/>
              <w:t>Implement customer service strategies</w:t>
            </w:r>
          </w:p>
          <w:p w14:paraId="4FF5CA55" w14:textId="77777777" w:rsidR="001F77DC" w:rsidRPr="001F77DC" w:rsidRDefault="00E235B2" w:rsidP="001F77DC">
            <w:pPr>
              <w:pStyle w:val="BodyText"/>
              <w:rPr>
                <w:rFonts w:ascii="GT America Regular" w:hAnsi="GT America Regular"/>
              </w:rPr>
            </w:pPr>
            <w:r w:rsidRPr="001F77DC">
              <w:rPr>
                <w:rFonts w:ascii="GT America Regular" w:hAnsi="GT America Regular" w:cs="Arial"/>
              </w:rPr>
              <w:t>BSBOPS403</w:t>
            </w:r>
            <w:r w:rsidRPr="001F77DC">
              <w:rPr>
                <w:rFonts w:ascii="GT America Regular" w:hAnsi="GT America Regular"/>
              </w:rPr>
              <w:tab/>
            </w:r>
            <w:r w:rsidRPr="001F77DC">
              <w:rPr>
                <w:rFonts w:ascii="GT America Regular" w:hAnsi="GT America Regular" w:cs="Arial"/>
              </w:rPr>
              <w:t>Apply business risk management processes</w:t>
            </w:r>
          </w:p>
          <w:p w14:paraId="13C61D44" w14:textId="77777777" w:rsidR="001C5765" w:rsidRPr="001F77DC" w:rsidRDefault="001C5765" w:rsidP="001F77DC">
            <w:pPr>
              <w:pStyle w:val="BodyText"/>
              <w:rPr>
                <w:rFonts w:ascii="GT America Regular" w:hAnsi="GT America Regular"/>
              </w:rPr>
            </w:pPr>
            <w:bookmarkStart w:id="80" w:name="_Toc194483045"/>
            <w:r w:rsidRPr="001F77DC">
              <w:rPr>
                <w:rFonts w:ascii="GT America Regular" w:hAnsi="GT America Regular"/>
              </w:rPr>
              <w:lastRenderedPageBreak/>
              <w:t>Removed imported unit of competency due to superseded version already included in elective choices:</w:t>
            </w:r>
            <w:bookmarkEnd w:id="80"/>
          </w:p>
          <w:p w14:paraId="732A082D" w14:textId="4479B30E" w:rsidR="00C51191" w:rsidRPr="001F77DC" w:rsidRDefault="00E235B2" w:rsidP="001F77DC">
            <w:pPr>
              <w:pStyle w:val="BodyText"/>
              <w:rPr>
                <w:rFonts w:ascii="GT America Regular" w:hAnsi="GT America Regular"/>
              </w:rPr>
            </w:pPr>
            <w:r w:rsidRPr="001F77DC">
              <w:rPr>
                <w:rFonts w:ascii="GT America Regular" w:hAnsi="GT America Regular" w:cs="Arial"/>
              </w:rPr>
              <w:t>BSBSUS406</w:t>
            </w:r>
            <w:r w:rsidRPr="001F77DC">
              <w:rPr>
                <w:rFonts w:ascii="GT America Regular" w:hAnsi="GT America Regular"/>
              </w:rPr>
              <w:tab/>
            </w:r>
            <w:r w:rsidRPr="001F77DC">
              <w:rPr>
                <w:rFonts w:ascii="GT America Regular" w:hAnsi="GT America Regular" w:cs="Arial"/>
              </w:rPr>
              <w:t>Identify and apply sustainability rating tools</w:t>
            </w:r>
          </w:p>
        </w:tc>
        <w:tc>
          <w:tcPr>
            <w:tcW w:w="851" w:type="dxa"/>
            <w:vAlign w:val="center"/>
          </w:tcPr>
          <w:p w14:paraId="2E88952B" w14:textId="50A4717D" w:rsidR="00C51191" w:rsidRPr="00D432D8" w:rsidRDefault="00F86B57" w:rsidP="00BC6FE1">
            <w:pPr>
              <w:pStyle w:val="BodyText"/>
              <w:jc w:val="center"/>
              <w:rPr>
                <w:rFonts w:ascii="GT America Regular" w:hAnsi="GT America Regular" w:cstheme="minorHAnsi"/>
              </w:rPr>
            </w:pPr>
            <w:r>
              <w:rPr>
                <w:rFonts w:ascii="GT America Regular" w:hAnsi="GT America Regular" w:cstheme="minorHAnsi"/>
              </w:rPr>
              <w:lastRenderedPageBreak/>
              <w:t>E</w:t>
            </w:r>
          </w:p>
        </w:tc>
      </w:tr>
      <w:tr w:rsidR="00DB7AC8" w:rsidRPr="00D432D8" w14:paraId="51271874" w14:textId="77777777" w:rsidTr="00E235B2">
        <w:tc>
          <w:tcPr>
            <w:tcW w:w="3397" w:type="dxa"/>
          </w:tcPr>
          <w:p w14:paraId="57046C4F" w14:textId="18575C4A" w:rsidR="00DB7AC8" w:rsidRPr="003635BA" w:rsidRDefault="00DB7AC8" w:rsidP="003635BA">
            <w:pPr>
              <w:pStyle w:val="BodyText"/>
              <w:rPr>
                <w:rFonts w:ascii="GT America Regular" w:hAnsi="GT America Regular"/>
              </w:rPr>
            </w:pPr>
            <w:bookmarkStart w:id="81" w:name="_Toc194483046"/>
            <w:r w:rsidRPr="003635BA">
              <w:rPr>
                <w:rFonts w:ascii="GT America Regular" w:hAnsi="GT America Regular"/>
              </w:rPr>
              <w:t>CPP30119 Certificate II in Urban Pest Management</w:t>
            </w:r>
            <w:bookmarkEnd w:id="81"/>
          </w:p>
        </w:tc>
        <w:tc>
          <w:tcPr>
            <w:tcW w:w="3261" w:type="dxa"/>
          </w:tcPr>
          <w:p w14:paraId="5FBBE5F1" w14:textId="76B1614A" w:rsidR="00DB7AC8" w:rsidRPr="00E235B2" w:rsidRDefault="00DB7AC8" w:rsidP="00DB7AC8">
            <w:pPr>
              <w:pStyle w:val="BodyText"/>
              <w:rPr>
                <w:rFonts w:ascii="GT America Regular" w:hAnsi="GT America Regular"/>
              </w:rPr>
            </w:pPr>
            <w:r w:rsidRPr="00E235B2">
              <w:rPr>
                <w:rFonts w:ascii="GT America Regular" w:hAnsi="GT America Regular"/>
              </w:rPr>
              <w:t>CPP30119 Certificate II in Urban Pest Management</w:t>
            </w:r>
          </w:p>
        </w:tc>
        <w:tc>
          <w:tcPr>
            <w:tcW w:w="6520" w:type="dxa"/>
          </w:tcPr>
          <w:p w14:paraId="0C851992" w14:textId="77777777" w:rsidR="00DB7AC8" w:rsidRPr="001F77DC" w:rsidRDefault="00DB7AC8" w:rsidP="001F77DC">
            <w:pPr>
              <w:pStyle w:val="BodyText"/>
              <w:rPr>
                <w:rFonts w:ascii="GT America Regular" w:hAnsi="GT America Regular" w:cs="Arial"/>
              </w:rPr>
            </w:pPr>
            <w:r w:rsidRPr="001F77DC">
              <w:rPr>
                <w:rFonts w:ascii="GT America Regular" w:hAnsi="GT America Regular" w:cs="Arial"/>
              </w:rPr>
              <w:t>Release 4.</w:t>
            </w:r>
          </w:p>
          <w:p w14:paraId="5AF69816" w14:textId="072C9DD5" w:rsidR="00DB7AC8" w:rsidRPr="001F77DC" w:rsidRDefault="00DB7AC8"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6A8AE78F" w14:textId="4FEF5A8B" w:rsidR="00E235B2" w:rsidRPr="001F77DC" w:rsidRDefault="00E235B2" w:rsidP="001F77DC">
            <w:pPr>
              <w:pStyle w:val="BodyText"/>
              <w:tabs>
                <w:tab w:val="clear" w:pos="567"/>
                <w:tab w:val="left" w:pos="1448"/>
              </w:tabs>
              <w:rPr>
                <w:rFonts w:ascii="GT America Regular" w:hAnsi="GT America Regular" w:cs="Arial"/>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p w14:paraId="4671472F" w14:textId="0151D701" w:rsidR="00DB7AC8" w:rsidRPr="001F77DC" w:rsidRDefault="00E235B2" w:rsidP="001F77DC">
            <w:pPr>
              <w:pStyle w:val="BodyText"/>
              <w:rPr>
                <w:rFonts w:ascii="GT America Regular" w:hAnsi="GT America Regular"/>
              </w:rPr>
            </w:pPr>
            <w:r w:rsidRPr="001F77DC">
              <w:rPr>
                <w:rFonts w:ascii="GT America Regular" w:hAnsi="GT America Regular" w:cs="Arial"/>
              </w:rPr>
              <w:t>TAEDEL414</w:t>
            </w:r>
            <w:r w:rsidRPr="001F77DC">
              <w:rPr>
                <w:rFonts w:ascii="GT America Regular" w:hAnsi="GT America Regular"/>
              </w:rPr>
              <w:tab/>
            </w:r>
            <w:r w:rsidRPr="001F77DC">
              <w:rPr>
                <w:rFonts w:ascii="GT America Regular" w:hAnsi="GT America Regular" w:cs="Arial"/>
              </w:rPr>
              <w:t>Mentor in the workplace</w:t>
            </w:r>
          </w:p>
        </w:tc>
        <w:tc>
          <w:tcPr>
            <w:tcW w:w="851" w:type="dxa"/>
            <w:vAlign w:val="center"/>
          </w:tcPr>
          <w:p w14:paraId="02C4C0DA" w14:textId="4FA2AAA4" w:rsidR="00DB7AC8" w:rsidRPr="00D432D8" w:rsidRDefault="00F86B57" w:rsidP="00F86B57">
            <w:pPr>
              <w:pStyle w:val="BodyText"/>
              <w:rPr>
                <w:rFonts w:ascii="GT America Regular" w:hAnsi="GT America Regular" w:cstheme="minorHAnsi"/>
              </w:rPr>
            </w:pPr>
            <w:r>
              <w:rPr>
                <w:rFonts w:ascii="GT America Regular" w:hAnsi="GT America Regular" w:cstheme="minorHAnsi"/>
              </w:rPr>
              <w:t>E</w:t>
            </w:r>
          </w:p>
        </w:tc>
      </w:tr>
      <w:tr w:rsidR="00DB7AC8" w:rsidRPr="00D432D8" w14:paraId="11CD11F4" w14:textId="77777777" w:rsidTr="00E235B2">
        <w:tc>
          <w:tcPr>
            <w:tcW w:w="3397" w:type="dxa"/>
          </w:tcPr>
          <w:p w14:paraId="27974F5E" w14:textId="2C863E49" w:rsidR="00DB7AC8" w:rsidRPr="003635BA" w:rsidRDefault="00DB7AC8" w:rsidP="003635BA">
            <w:pPr>
              <w:pStyle w:val="BodyText"/>
              <w:rPr>
                <w:rFonts w:ascii="GT America Regular" w:hAnsi="GT America Regular"/>
              </w:rPr>
            </w:pPr>
            <w:bookmarkStart w:id="82" w:name="_Toc194483047"/>
            <w:r w:rsidRPr="003635BA">
              <w:rPr>
                <w:rFonts w:ascii="GT America Regular" w:hAnsi="GT America Regular"/>
              </w:rPr>
              <w:t>CPP40121 Certificate IV in Residential Drafting</w:t>
            </w:r>
            <w:bookmarkEnd w:id="82"/>
          </w:p>
        </w:tc>
        <w:tc>
          <w:tcPr>
            <w:tcW w:w="3261" w:type="dxa"/>
          </w:tcPr>
          <w:p w14:paraId="72CC9114" w14:textId="2C697C17" w:rsidR="00DB7AC8" w:rsidRPr="00E235B2" w:rsidRDefault="00F86B57" w:rsidP="00DB7AC8">
            <w:pPr>
              <w:pStyle w:val="BodyText"/>
              <w:rPr>
                <w:rFonts w:ascii="GT America Regular" w:hAnsi="GT America Regular"/>
              </w:rPr>
            </w:pPr>
            <w:r w:rsidRPr="00E235B2">
              <w:rPr>
                <w:rFonts w:ascii="GT America Regular" w:hAnsi="GT America Regular"/>
              </w:rPr>
              <w:t>CPP40121 Certificate IV in Residential Drafting</w:t>
            </w:r>
          </w:p>
        </w:tc>
        <w:tc>
          <w:tcPr>
            <w:tcW w:w="6520" w:type="dxa"/>
          </w:tcPr>
          <w:p w14:paraId="3DA309C0" w14:textId="77777777" w:rsidR="00B14A68" w:rsidRPr="001F77DC" w:rsidRDefault="00B14A68" w:rsidP="001F77DC">
            <w:pPr>
              <w:pStyle w:val="BodyText"/>
              <w:rPr>
                <w:rFonts w:ascii="GT America Regular" w:hAnsi="GT America Regular" w:cs="Arial"/>
              </w:rPr>
            </w:pPr>
            <w:r w:rsidRPr="001F77DC">
              <w:rPr>
                <w:rFonts w:ascii="GT America Regular" w:hAnsi="GT America Regular" w:cs="Arial"/>
              </w:rPr>
              <w:t>Release 2.</w:t>
            </w:r>
          </w:p>
          <w:p w14:paraId="32B9CEAC" w14:textId="77777777" w:rsidR="00B14A68" w:rsidRPr="001F77DC" w:rsidRDefault="00B14A68"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2CE6947E" w14:textId="096F1691" w:rsidR="00DB7AC8" w:rsidRPr="001F77DC" w:rsidRDefault="00E235B2" w:rsidP="001F77DC">
            <w:pPr>
              <w:pStyle w:val="BodyText"/>
              <w:tabs>
                <w:tab w:val="clear" w:pos="567"/>
                <w:tab w:val="left" w:pos="1448"/>
              </w:tabs>
              <w:rPr>
                <w:rFonts w:ascii="GT America Regular" w:hAnsi="GT America Regular"/>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p>
        </w:tc>
        <w:tc>
          <w:tcPr>
            <w:tcW w:w="851" w:type="dxa"/>
            <w:vAlign w:val="center"/>
          </w:tcPr>
          <w:p w14:paraId="24DB72BA" w14:textId="05C17838" w:rsidR="00DB7AC8" w:rsidRPr="00D432D8" w:rsidRDefault="00E235B2" w:rsidP="00DB7AC8">
            <w:pPr>
              <w:pStyle w:val="BodyText"/>
              <w:jc w:val="center"/>
              <w:rPr>
                <w:rFonts w:ascii="GT America Regular" w:hAnsi="GT America Regular" w:cstheme="minorHAnsi"/>
              </w:rPr>
            </w:pPr>
            <w:r>
              <w:rPr>
                <w:rFonts w:ascii="GT America Regular" w:hAnsi="GT America Regular" w:cstheme="minorHAnsi"/>
              </w:rPr>
              <w:t>E</w:t>
            </w:r>
          </w:p>
        </w:tc>
      </w:tr>
      <w:tr w:rsidR="00DB7AC8" w:rsidRPr="00D432D8" w14:paraId="403F8C1C" w14:textId="77777777" w:rsidTr="00E235B2">
        <w:tc>
          <w:tcPr>
            <w:tcW w:w="3397" w:type="dxa"/>
          </w:tcPr>
          <w:p w14:paraId="549F10A4" w14:textId="65AB661D" w:rsidR="00DB7AC8" w:rsidRPr="00C51191" w:rsidRDefault="00DB7AC8" w:rsidP="003635BA">
            <w:pPr>
              <w:pStyle w:val="BodyText"/>
              <w:rPr>
                <w:rFonts w:ascii="GT America Regular" w:eastAsia="Calibri" w:hAnsi="GT America Regular" w:cstheme="minorHAnsi"/>
                <w:b/>
                <w:bCs/>
                <w:color w:val="000000" w:themeColor="text1"/>
                <w:szCs w:val="22"/>
              </w:rPr>
            </w:pPr>
            <w:bookmarkStart w:id="83" w:name="_Toc194483048"/>
            <w:r w:rsidRPr="003635BA">
              <w:rPr>
                <w:rFonts w:ascii="GT America Regular" w:hAnsi="GT America Regular"/>
              </w:rPr>
              <w:t>CPP50921 Diploma of Building Design</w:t>
            </w:r>
            <w:bookmarkEnd w:id="83"/>
          </w:p>
        </w:tc>
        <w:tc>
          <w:tcPr>
            <w:tcW w:w="3261" w:type="dxa"/>
          </w:tcPr>
          <w:p w14:paraId="754E3F83" w14:textId="5BA83306" w:rsidR="00DB7AC8" w:rsidRPr="00E235B2" w:rsidRDefault="00F86B57" w:rsidP="00DB7AC8">
            <w:pPr>
              <w:pStyle w:val="BodyText"/>
              <w:rPr>
                <w:rFonts w:ascii="GT America Regular" w:hAnsi="GT America Regular"/>
              </w:rPr>
            </w:pPr>
            <w:r w:rsidRPr="00E235B2">
              <w:rPr>
                <w:rFonts w:ascii="GT America Regular" w:hAnsi="GT America Regular"/>
              </w:rPr>
              <w:t>CPP50921 Diploma of Building Design</w:t>
            </w:r>
          </w:p>
        </w:tc>
        <w:tc>
          <w:tcPr>
            <w:tcW w:w="6520" w:type="dxa"/>
          </w:tcPr>
          <w:p w14:paraId="0A747011" w14:textId="77777777" w:rsidR="00E235B2" w:rsidRPr="001F77DC" w:rsidRDefault="00F86B57" w:rsidP="001F77DC">
            <w:pPr>
              <w:pStyle w:val="BodyText"/>
              <w:rPr>
                <w:rFonts w:ascii="GT America Regular" w:hAnsi="GT America Regular" w:cs="Arial"/>
              </w:rPr>
            </w:pPr>
            <w:r w:rsidRPr="001F77DC">
              <w:rPr>
                <w:rFonts w:ascii="GT America Regular" w:hAnsi="GT America Regular" w:cs="Arial"/>
              </w:rPr>
              <w:t>Release 3.</w:t>
            </w:r>
          </w:p>
          <w:p w14:paraId="489D6CDA" w14:textId="4CD46005" w:rsidR="00F86B57" w:rsidRPr="001F77DC" w:rsidRDefault="00F86B57" w:rsidP="001F77DC">
            <w:pPr>
              <w:pStyle w:val="BodyText"/>
              <w:rPr>
                <w:rFonts w:ascii="GT America Regular" w:hAnsi="GT America Regular" w:cs="Arial"/>
              </w:rPr>
            </w:pPr>
            <w:r w:rsidRPr="001F77DC">
              <w:rPr>
                <w:rFonts w:ascii="GT America Regular" w:hAnsi="GT America Regular" w:cs="Arial"/>
              </w:rPr>
              <w:t>Updated imported units of competency:</w:t>
            </w:r>
          </w:p>
          <w:p w14:paraId="55E77FEC" w14:textId="165DF7CA" w:rsidR="00DB7AC8" w:rsidRPr="00B56D74" w:rsidRDefault="00E235B2" w:rsidP="001F77DC">
            <w:pPr>
              <w:pStyle w:val="BodyText"/>
              <w:tabs>
                <w:tab w:val="clear" w:pos="567"/>
                <w:tab w:val="left" w:pos="1524"/>
              </w:tabs>
              <w:rPr>
                <w:rFonts w:cstheme="minorHAnsi"/>
                <w:color w:val="000000" w:themeColor="text1"/>
              </w:rPr>
            </w:pPr>
            <w:r w:rsidRPr="001F77DC">
              <w:rPr>
                <w:rFonts w:ascii="GT America Regular" w:hAnsi="GT America Regular" w:cs="Arial"/>
              </w:rPr>
              <w:t>CPCWHS1001</w:t>
            </w:r>
            <w:r w:rsidRPr="001F77DC">
              <w:rPr>
                <w:rFonts w:ascii="GT America Regular" w:hAnsi="GT America Regular"/>
              </w:rPr>
              <w:tab/>
            </w:r>
            <w:r w:rsidRPr="001F77DC">
              <w:rPr>
                <w:rFonts w:ascii="GT America Regular" w:hAnsi="GT America Regular" w:cs="Arial"/>
              </w:rPr>
              <w:t xml:space="preserve">Prepare to work safely in the construction </w:t>
            </w:r>
            <w:r w:rsidRPr="001F77DC">
              <w:rPr>
                <w:rFonts w:ascii="GT America Regular" w:hAnsi="GT America Regular" w:cs="Arial"/>
              </w:rPr>
              <w:tab/>
              <w:t>industry</w:t>
            </w:r>
            <w:r w:rsidRPr="00B56D74">
              <w:rPr>
                <w:rFonts w:cs="Arial"/>
              </w:rPr>
              <w:t xml:space="preserve"> </w:t>
            </w:r>
          </w:p>
        </w:tc>
        <w:tc>
          <w:tcPr>
            <w:tcW w:w="851" w:type="dxa"/>
            <w:vAlign w:val="center"/>
          </w:tcPr>
          <w:p w14:paraId="2D2359FA" w14:textId="65CA5485" w:rsidR="00DB7AC8" w:rsidRPr="00D432D8" w:rsidRDefault="00F86B57" w:rsidP="00DB7AC8">
            <w:pPr>
              <w:pStyle w:val="BodyText"/>
              <w:jc w:val="center"/>
              <w:rPr>
                <w:rFonts w:ascii="GT America Regular" w:hAnsi="GT America Regular" w:cstheme="minorHAnsi"/>
              </w:rPr>
            </w:pPr>
            <w:r>
              <w:rPr>
                <w:rFonts w:ascii="GT America Regular" w:hAnsi="GT America Regular" w:cstheme="minorHAnsi"/>
              </w:rPr>
              <w:t>E</w:t>
            </w:r>
          </w:p>
        </w:tc>
      </w:tr>
    </w:tbl>
    <w:p w14:paraId="0046463C" w14:textId="77777777" w:rsidR="001F4A84" w:rsidRDefault="001F4A84" w:rsidP="008A60D4">
      <w:pPr>
        <w:pStyle w:val="BodyText"/>
        <w:rPr>
          <w:rFonts w:ascii="GT America Regular" w:hAnsi="GT America Regular"/>
          <w:b/>
          <w:bCs/>
        </w:rPr>
      </w:pPr>
    </w:p>
    <w:p w14:paraId="229714F9" w14:textId="6010D19C" w:rsidR="008A60D4" w:rsidRPr="00D432D8" w:rsidRDefault="008A60D4" w:rsidP="008A60D4">
      <w:pPr>
        <w:pStyle w:val="BodyText"/>
        <w:rPr>
          <w:rFonts w:ascii="GT America Regular" w:hAnsi="GT America Regular"/>
          <w:b/>
          <w:bCs/>
        </w:rPr>
      </w:pPr>
      <w:r w:rsidRPr="00D432D8">
        <w:rPr>
          <w:rFonts w:ascii="GT America Regular" w:hAnsi="GT America Regular"/>
          <w:b/>
          <w:bCs/>
        </w:rPr>
        <w:t>Release 17</w:t>
      </w:r>
      <w:r w:rsidR="001B61FB" w:rsidRPr="00D432D8">
        <w:rPr>
          <w:rFonts w:ascii="GT America Regular" w:hAnsi="GT America Regular"/>
          <w:b/>
          <w:bCs/>
        </w:rPr>
        <w:t>.0</w:t>
      </w:r>
    </w:p>
    <w:tbl>
      <w:tblPr>
        <w:tblStyle w:val="TableGrid"/>
        <w:tblW w:w="14029" w:type="dxa"/>
        <w:tblLook w:val="04A0" w:firstRow="1" w:lastRow="0" w:firstColumn="1" w:lastColumn="0" w:noHBand="0" w:noVBand="1"/>
      </w:tblPr>
      <w:tblGrid>
        <w:gridCol w:w="3397"/>
        <w:gridCol w:w="3261"/>
        <w:gridCol w:w="6490"/>
        <w:gridCol w:w="881"/>
      </w:tblGrid>
      <w:tr w:rsidR="008A60D4" w:rsidRPr="00D432D8" w14:paraId="0212C4E2" w14:textId="77777777" w:rsidTr="00EA05A9">
        <w:tc>
          <w:tcPr>
            <w:tcW w:w="3397" w:type="dxa"/>
          </w:tcPr>
          <w:p w14:paraId="190C56C5" w14:textId="28D2569D" w:rsidR="008A60D4" w:rsidRPr="00D432D8" w:rsidRDefault="008A60D4" w:rsidP="00EA05A9">
            <w:pPr>
              <w:pStyle w:val="BodyText"/>
              <w:rPr>
                <w:rFonts w:ascii="GT America Regular" w:hAnsi="GT America Regular"/>
              </w:rPr>
            </w:pPr>
            <w:r w:rsidRPr="00D432D8">
              <w:rPr>
                <w:rFonts w:ascii="GT America Regular" w:hAnsi="GT America Regular"/>
                <w:b/>
                <w:bCs/>
              </w:rPr>
              <w:t>CPP Property Services Training Package Release 17</w:t>
            </w:r>
            <w:r w:rsidR="001B61FB" w:rsidRPr="00D432D8">
              <w:rPr>
                <w:rFonts w:ascii="GT America Regular" w:hAnsi="GT America Regular"/>
                <w:b/>
                <w:bCs/>
              </w:rPr>
              <w:t>.0</w:t>
            </w:r>
          </w:p>
        </w:tc>
        <w:tc>
          <w:tcPr>
            <w:tcW w:w="3261" w:type="dxa"/>
          </w:tcPr>
          <w:p w14:paraId="096993E5" w14:textId="73A1CFCD" w:rsidR="008A60D4" w:rsidRPr="00D432D8" w:rsidRDefault="008A60D4" w:rsidP="00EA05A9">
            <w:pPr>
              <w:pStyle w:val="BodyText"/>
              <w:rPr>
                <w:rFonts w:ascii="GT America Regular" w:hAnsi="GT America Regular"/>
              </w:rPr>
            </w:pPr>
            <w:r w:rsidRPr="00D432D8">
              <w:rPr>
                <w:rFonts w:ascii="GT America Regular" w:hAnsi="GT America Regular"/>
                <w:b/>
                <w:bCs/>
              </w:rPr>
              <w:t>CPP Property Services Training Package Release 16.</w:t>
            </w:r>
            <w:r w:rsidR="001B61FB" w:rsidRPr="00D432D8">
              <w:rPr>
                <w:rFonts w:ascii="GT America Regular" w:hAnsi="GT America Regular"/>
                <w:b/>
                <w:bCs/>
              </w:rPr>
              <w:t>1</w:t>
            </w:r>
          </w:p>
        </w:tc>
        <w:tc>
          <w:tcPr>
            <w:tcW w:w="6490" w:type="dxa"/>
          </w:tcPr>
          <w:p w14:paraId="325B60E1" w14:textId="77777777" w:rsidR="008A60D4" w:rsidRPr="00D432D8" w:rsidRDefault="008A60D4" w:rsidP="00EA05A9">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76A0636A" w14:textId="77777777" w:rsidR="008A60D4" w:rsidRPr="00D432D8" w:rsidRDefault="008A60D4" w:rsidP="00EA05A9">
            <w:pPr>
              <w:pStyle w:val="BodyText"/>
              <w:jc w:val="center"/>
              <w:rPr>
                <w:rFonts w:ascii="GT America Regular" w:hAnsi="GT America Regular"/>
              </w:rPr>
            </w:pPr>
            <w:r w:rsidRPr="00D432D8">
              <w:rPr>
                <w:rFonts w:ascii="GT America Regular" w:hAnsi="GT America Regular"/>
                <w:b/>
                <w:bCs/>
              </w:rPr>
              <w:t>E/N</w:t>
            </w:r>
          </w:p>
        </w:tc>
      </w:tr>
      <w:tr w:rsidR="00AA2A7A" w:rsidRPr="00D432D8" w14:paraId="1287DE53" w14:textId="77777777" w:rsidTr="00AA2A7A">
        <w:trPr>
          <w:trHeight w:val="912"/>
        </w:trPr>
        <w:tc>
          <w:tcPr>
            <w:tcW w:w="3397" w:type="dxa"/>
          </w:tcPr>
          <w:p w14:paraId="4DD84BF8" w14:textId="2C7A5B2A" w:rsidR="00AA2A7A" w:rsidRPr="006B480E" w:rsidRDefault="00AA2A7A" w:rsidP="006B480E">
            <w:pPr>
              <w:pStyle w:val="BodyText"/>
              <w:rPr>
                <w:rFonts w:ascii="GT America Regular" w:hAnsi="GT America Regular"/>
              </w:rPr>
            </w:pPr>
            <w:bookmarkStart w:id="84" w:name="_Toc194483049"/>
            <w:r w:rsidRPr="006B480E">
              <w:rPr>
                <w:rFonts w:ascii="GT America Regular" w:hAnsi="GT America Regular"/>
              </w:rPr>
              <w:t>CPP30719 Certificate III in Waste Management</w:t>
            </w:r>
            <w:bookmarkEnd w:id="84"/>
          </w:p>
        </w:tc>
        <w:tc>
          <w:tcPr>
            <w:tcW w:w="3261" w:type="dxa"/>
          </w:tcPr>
          <w:p w14:paraId="7DE735BE" w14:textId="4D3C3CE8" w:rsidR="00AA2A7A" w:rsidRPr="006B480E" w:rsidRDefault="00AA2A7A" w:rsidP="006B480E">
            <w:pPr>
              <w:pStyle w:val="BodyText"/>
              <w:rPr>
                <w:rFonts w:ascii="GT America Regular" w:hAnsi="GT America Regular"/>
              </w:rPr>
            </w:pPr>
            <w:bookmarkStart w:id="85" w:name="_Toc194483050"/>
            <w:r w:rsidRPr="006B480E">
              <w:rPr>
                <w:rFonts w:ascii="GT America Regular" w:hAnsi="GT America Regular"/>
              </w:rPr>
              <w:t>CPP30719 Certificate III in Waste Management</w:t>
            </w:r>
            <w:bookmarkEnd w:id="85"/>
            <w:r w:rsidRPr="006B480E">
              <w:rPr>
                <w:rFonts w:ascii="GT America Regular" w:hAnsi="GT America Regular"/>
              </w:rPr>
              <w:t> </w:t>
            </w:r>
          </w:p>
        </w:tc>
        <w:tc>
          <w:tcPr>
            <w:tcW w:w="6490" w:type="dxa"/>
          </w:tcPr>
          <w:p w14:paraId="2A05B342" w14:textId="035B1038" w:rsidR="00AA2A7A" w:rsidRPr="00D432D8" w:rsidRDefault="00AA2A7A" w:rsidP="00EA05A9">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Imported unit TLID2003 Handle dangerous goods/hazardous substances has been superseded by, and is equivalent to, TLID0021 Store and handle dangerous goods and hazardous substances.</w:t>
            </w:r>
          </w:p>
        </w:tc>
        <w:tc>
          <w:tcPr>
            <w:tcW w:w="881" w:type="dxa"/>
            <w:vAlign w:val="center"/>
          </w:tcPr>
          <w:p w14:paraId="37BAC0EC" w14:textId="13AC3471" w:rsidR="00AA2A7A" w:rsidRPr="00D432D8" w:rsidRDefault="00AA2A7A" w:rsidP="00EA05A9">
            <w:pPr>
              <w:pStyle w:val="BodyText"/>
              <w:jc w:val="center"/>
              <w:rPr>
                <w:rFonts w:ascii="GT America Regular" w:hAnsi="GT America Regular" w:cstheme="minorHAnsi"/>
              </w:rPr>
            </w:pPr>
            <w:r w:rsidRPr="00D432D8">
              <w:rPr>
                <w:rFonts w:ascii="GT America Regular" w:hAnsi="GT America Regular" w:cstheme="minorHAnsi"/>
              </w:rPr>
              <w:t>E</w:t>
            </w:r>
          </w:p>
        </w:tc>
      </w:tr>
      <w:tr w:rsidR="008A60D4" w:rsidRPr="00D432D8" w14:paraId="30E2DB0A" w14:textId="77777777" w:rsidTr="00EA05A9">
        <w:tc>
          <w:tcPr>
            <w:tcW w:w="3397" w:type="dxa"/>
          </w:tcPr>
          <w:p w14:paraId="447392AA" w14:textId="77777777" w:rsidR="008A60D4" w:rsidRPr="00D432D8" w:rsidRDefault="008A60D4" w:rsidP="008A60D4">
            <w:pPr>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rPr>
              <w:lastRenderedPageBreak/>
              <w:t>CPP51222 Diploma of Bushfire Protection Assessment</w:t>
            </w:r>
          </w:p>
          <w:p w14:paraId="2517D0D2" w14:textId="260C6461" w:rsidR="008A60D4" w:rsidRPr="00D432D8" w:rsidRDefault="008A60D4" w:rsidP="00EA05A9">
            <w:pPr>
              <w:pStyle w:val="BodyText"/>
              <w:rPr>
                <w:rFonts w:ascii="GT America Regular" w:hAnsi="GT America Regular" w:cstheme="minorHAnsi"/>
              </w:rPr>
            </w:pPr>
          </w:p>
        </w:tc>
        <w:tc>
          <w:tcPr>
            <w:tcW w:w="3261" w:type="dxa"/>
          </w:tcPr>
          <w:p w14:paraId="1DB2BD0B" w14:textId="199EBB7D" w:rsidR="008A60D4" w:rsidRPr="00D432D8" w:rsidRDefault="008A60D4" w:rsidP="00EA05A9">
            <w:pPr>
              <w:pStyle w:val="BodyText"/>
              <w:rPr>
                <w:rFonts w:ascii="GT America Regular" w:hAnsi="GT America Regular" w:cstheme="minorHAnsi"/>
              </w:rPr>
            </w:pPr>
            <w:r w:rsidRPr="00D432D8">
              <w:rPr>
                <w:rFonts w:ascii="GT America Regular" w:hAnsi="GT America Regular" w:cstheme="minorHAnsi"/>
              </w:rPr>
              <w:t>N/A</w:t>
            </w:r>
          </w:p>
        </w:tc>
        <w:tc>
          <w:tcPr>
            <w:tcW w:w="6490" w:type="dxa"/>
          </w:tcPr>
          <w:p w14:paraId="766A5661" w14:textId="6636A7EC" w:rsidR="008A60D4" w:rsidRPr="00D432D8" w:rsidRDefault="008A60D4" w:rsidP="00EA05A9">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New qualification </w:t>
            </w:r>
          </w:p>
        </w:tc>
        <w:tc>
          <w:tcPr>
            <w:tcW w:w="881" w:type="dxa"/>
            <w:vAlign w:val="center"/>
          </w:tcPr>
          <w:p w14:paraId="6880D11B" w14:textId="29A5518B" w:rsidR="008A60D4" w:rsidRPr="00D432D8" w:rsidRDefault="008A60D4" w:rsidP="00EA05A9">
            <w:pPr>
              <w:pStyle w:val="BodyText"/>
              <w:jc w:val="center"/>
              <w:rPr>
                <w:rFonts w:ascii="GT America Regular" w:hAnsi="GT America Regular" w:cstheme="minorHAnsi"/>
              </w:rPr>
            </w:pPr>
            <w:r w:rsidRPr="00D432D8">
              <w:rPr>
                <w:rFonts w:ascii="GT America Regular" w:hAnsi="GT America Regular" w:cstheme="minorHAnsi"/>
              </w:rPr>
              <w:t>N/A</w:t>
            </w:r>
          </w:p>
        </w:tc>
      </w:tr>
    </w:tbl>
    <w:p w14:paraId="62A3022B" w14:textId="216AEA75" w:rsidR="008A60D4" w:rsidRPr="00D432D8" w:rsidRDefault="008A60D4" w:rsidP="00CB1500">
      <w:pPr>
        <w:pStyle w:val="BodyText"/>
        <w:rPr>
          <w:rFonts w:ascii="GT America Regular" w:hAnsi="GT America Regular"/>
        </w:rPr>
      </w:pPr>
    </w:p>
    <w:p w14:paraId="7FBBB18E" w14:textId="57F117BA" w:rsidR="0062770C" w:rsidRPr="00D432D8" w:rsidRDefault="0062770C" w:rsidP="00CB1500">
      <w:pPr>
        <w:pStyle w:val="BodyText"/>
        <w:rPr>
          <w:rFonts w:ascii="GT America Regular" w:hAnsi="GT America Regular"/>
          <w:b/>
          <w:bCs/>
        </w:rPr>
      </w:pPr>
      <w:r w:rsidRPr="00D432D8">
        <w:rPr>
          <w:rFonts w:ascii="GT America Regular" w:hAnsi="GT America Regular"/>
          <w:b/>
          <w:bCs/>
        </w:rPr>
        <w:t xml:space="preserve">Release 16.1 </w:t>
      </w:r>
    </w:p>
    <w:tbl>
      <w:tblPr>
        <w:tblStyle w:val="TableGrid"/>
        <w:tblW w:w="14029" w:type="dxa"/>
        <w:tblLook w:val="04A0" w:firstRow="1" w:lastRow="0" w:firstColumn="1" w:lastColumn="0" w:noHBand="0" w:noVBand="1"/>
      </w:tblPr>
      <w:tblGrid>
        <w:gridCol w:w="3397"/>
        <w:gridCol w:w="3261"/>
        <w:gridCol w:w="6490"/>
        <w:gridCol w:w="881"/>
      </w:tblGrid>
      <w:tr w:rsidR="0062770C" w:rsidRPr="00D432D8" w14:paraId="7DE2AE5E" w14:textId="77777777" w:rsidTr="00EA05A9">
        <w:tc>
          <w:tcPr>
            <w:tcW w:w="3397" w:type="dxa"/>
          </w:tcPr>
          <w:p w14:paraId="6688B89A" w14:textId="711AE0E2" w:rsidR="0062770C" w:rsidRPr="00D432D8" w:rsidRDefault="0062770C" w:rsidP="00EA05A9">
            <w:pPr>
              <w:pStyle w:val="BodyText"/>
              <w:rPr>
                <w:rFonts w:ascii="GT America Regular" w:hAnsi="GT America Regular"/>
              </w:rPr>
            </w:pPr>
            <w:r w:rsidRPr="00D432D8">
              <w:rPr>
                <w:rFonts w:ascii="GT America Regular" w:hAnsi="GT America Regular"/>
                <w:b/>
                <w:bCs/>
              </w:rPr>
              <w:t>CPP Property Services Training Package Release 16.1</w:t>
            </w:r>
          </w:p>
        </w:tc>
        <w:tc>
          <w:tcPr>
            <w:tcW w:w="3261" w:type="dxa"/>
          </w:tcPr>
          <w:p w14:paraId="261EDCA4" w14:textId="151D6835" w:rsidR="0062770C" w:rsidRPr="00D432D8" w:rsidRDefault="0062770C" w:rsidP="00EA05A9">
            <w:pPr>
              <w:pStyle w:val="BodyText"/>
              <w:rPr>
                <w:rFonts w:ascii="GT America Regular" w:hAnsi="GT America Regular"/>
              </w:rPr>
            </w:pPr>
            <w:r w:rsidRPr="00D432D8">
              <w:rPr>
                <w:rFonts w:ascii="GT America Regular" w:hAnsi="GT America Regular"/>
                <w:b/>
                <w:bCs/>
              </w:rPr>
              <w:t>CPP Property Services Training Package Release 16.0</w:t>
            </w:r>
          </w:p>
        </w:tc>
        <w:tc>
          <w:tcPr>
            <w:tcW w:w="6490" w:type="dxa"/>
          </w:tcPr>
          <w:p w14:paraId="09033A40" w14:textId="77777777" w:rsidR="0062770C" w:rsidRPr="00D432D8" w:rsidRDefault="0062770C" w:rsidP="00EA05A9">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5BDE6557" w14:textId="77777777" w:rsidR="0062770C" w:rsidRPr="00D432D8" w:rsidRDefault="0062770C" w:rsidP="00EA05A9">
            <w:pPr>
              <w:pStyle w:val="BodyText"/>
              <w:jc w:val="center"/>
              <w:rPr>
                <w:rFonts w:ascii="GT America Regular" w:hAnsi="GT America Regular"/>
              </w:rPr>
            </w:pPr>
            <w:r w:rsidRPr="00D432D8">
              <w:rPr>
                <w:rFonts w:ascii="GT America Regular" w:hAnsi="GT America Regular"/>
                <w:b/>
                <w:bCs/>
              </w:rPr>
              <w:t>E/N</w:t>
            </w:r>
          </w:p>
        </w:tc>
      </w:tr>
      <w:tr w:rsidR="0062770C" w:rsidRPr="00D432D8" w14:paraId="6D1ED202" w14:textId="77777777" w:rsidTr="00EA05A9">
        <w:tc>
          <w:tcPr>
            <w:tcW w:w="3397" w:type="dxa"/>
          </w:tcPr>
          <w:p w14:paraId="7C483E56" w14:textId="7EAAD4E2" w:rsidR="0062770C" w:rsidRPr="00D432D8" w:rsidRDefault="0062770C" w:rsidP="00EA05A9">
            <w:pPr>
              <w:pStyle w:val="BodyText"/>
              <w:rPr>
                <w:rFonts w:ascii="GT America Regular" w:hAnsi="GT America Regular" w:cstheme="minorHAnsi"/>
              </w:rPr>
            </w:pPr>
            <w:r w:rsidRPr="00D432D8">
              <w:rPr>
                <w:rFonts w:ascii="GT America Regular" w:hAnsi="GT America Regular" w:cstheme="minorHAnsi"/>
              </w:rPr>
              <w:t>CPP51122 Diploma of Property (Agency Management)</w:t>
            </w:r>
          </w:p>
        </w:tc>
        <w:tc>
          <w:tcPr>
            <w:tcW w:w="3261" w:type="dxa"/>
          </w:tcPr>
          <w:p w14:paraId="7A8C628C" w14:textId="2EB79C16" w:rsidR="0062770C" w:rsidRPr="00D432D8" w:rsidRDefault="0062770C" w:rsidP="00EA05A9">
            <w:pPr>
              <w:pStyle w:val="BodyText"/>
              <w:rPr>
                <w:rFonts w:ascii="GT America Regular" w:hAnsi="GT America Regular" w:cstheme="minorHAnsi"/>
              </w:rPr>
            </w:pPr>
            <w:r w:rsidRPr="00D432D8">
              <w:rPr>
                <w:rFonts w:ascii="GT America Regular" w:hAnsi="GT America Regular" w:cstheme="minorHAnsi"/>
              </w:rPr>
              <w:t>CPP51122 Diploma of Property (Agency Management)</w:t>
            </w:r>
          </w:p>
        </w:tc>
        <w:tc>
          <w:tcPr>
            <w:tcW w:w="6490" w:type="dxa"/>
          </w:tcPr>
          <w:p w14:paraId="513D1A8A" w14:textId="77777777" w:rsidR="0062770C" w:rsidRPr="00D432D8" w:rsidRDefault="0062770C" w:rsidP="0062770C">
            <w:pPr>
              <w:spacing w:before="0" w:after="0"/>
              <w:rPr>
                <w:rFonts w:ascii="GT America Regular" w:eastAsia="Calibri" w:hAnsi="GT America Regular" w:cstheme="minorHAnsi"/>
                <w:b/>
                <w:bCs/>
                <w:color w:val="000000" w:themeColor="text1"/>
              </w:rPr>
            </w:pPr>
            <w:r w:rsidRPr="00D432D8">
              <w:rPr>
                <w:rFonts w:ascii="GT America Regular" w:eastAsia="Calibri" w:hAnsi="GT America Regular" w:cstheme="minorHAnsi"/>
                <w:b/>
                <w:bCs/>
                <w:color w:val="000000" w:themeColor="text1"/>
              </w:rPr>
              <w:t>Minor Release</w:t>
            </w:r>
          </w:p>
          <w:p w14:paraId="30300CEE" w14:textId="77777777" w:rsidR="0062770C" w:rsidRPr="00D432D8" w:rsidRDefault="0062770C" w:rsidP="0062770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CPP51122 Diploma of Property (Agency Management) </w:t>
            </w:r>
          </w:p>
          <w:p w14:paraId="76AD980E" w14:textId="7C6D0106" w:rsidR="0062770C" w:rsidRPr="00D432D8" w:rsidRDefault="00C85680" w:rsidP="0062770C">
            <w:pPr>
              <w:pStyle w:val="BodyText"/>
              <w:rPr>
                <w:rFonts w:ascii="GT America Regular" w:hAnsi="GT America Regular" w:cstheme="minorHAnsi"/>
                <w:color w:val="000000" w:themeColor="text1"/>
              </w:rPr>
            </w:pPr>
            <w:r w:rsidRPr="00D432D8">
              <w:rPr>
                <w:rFonts w:ascii="GT America Regular" w:eastAsia="Calibri" w:hAnsi="GT America Regular" w:cstheme="minorHAnsi"/>
                <w:color w:val="000000" w:themeColor="text1"/>
              </w:rPr>
              <w:t>Clarification and minor amendment</w:t>
            </w:r>
            <w:r w:rsidRPr="00D432D8">
              <w:rPr>
                <w:rFonts w:ascii="GT America Regular" w:eastAsia="Calibri" w:hAnsi="GT America Regular" w:cstheme="minorHAnsi"/>
                <w:color w:val="000000" w:themeColor="text1"/>
                <w:szCs w:val="22"/>
              </w:rPr>
              <w:t xml:space="preserve"> </w:t>
            </w:r>
            <w:r w:rsidRPr="00D432D8">
              <w:rPr>
                <w:rFonts w:ascii="GT America Regular" w:eastAsia="Calibri" w:hAnsi="GT America Regular" w:cstheme="minorHAnsi"/>
                <w:color w:val="000000" w:themeColor="text1"/>
              </w:rPr>
              <w:t>to</w:t>
            </w:r>
            <w:r w:rsidRPr="00D432D8">
              <w:rPr>
                <w:rFonts w:ascii="GT America Regular" w:eastAsia="Calibri" w:hAnsi="GT America Regular" w:cstheme="minorHAnsi"/>
                <w:color w:val="000000" w:themeColor="text1"/>
                <w:szCs w:val="22"/>
              </w:rPr>
              <w:t xml:space="preserve"> Packaging Rules, Option 1</w:t>
            </w:r>
            <w:r w:rsidRPr="00D432D8">
              <w:rPr>
                <w:rFonts w:ascii="GT America Regular" w:eastAsia="Calibri" w:hAnsi="GT America Regular" w:cstheme="minorHAnsi"/>
                <w:color w:val="000000" w:themeColor="text1"/>
              </w:rPr>
              <w:t>, to ensure Group A can also be selected.</w:t>
            </w:r>
          </w:p>
        </w:tc>
        <w:tc>
          <w:tcPr>
            <w:tcW w:w="881" w:type="dxa"/>
            <w:vAlign w:val="center"/>
          </w:tcPr>
          <w:p w14:paraId="7CAF5362" w14:textId="2B4DBB95" w:rsidR="0062770C" w:rsidRPr="00D432D8" w:rsidRDefault="0062770C" w:rsidP="0062770C">
            <w:pPr>
              <w:pStyle w:val="BodyText"/>
              <w:jc w:val="center"/>
              <w:rPr>
                <w:rFonts w:ascii="GT America Regular" w:hAnsi="GT America Regular" w:cstheme="minorHAnsi"/>
              </w:rPr>
            </w:pPr>
            <w:r w:rsidRPr="00D432D8">
              <w:rPr>
                <w:rFonts w:ascii="GT America Regular" w:hAnsi="GT America Regular" w:cstheme="minorHAnsi"/>
              </w:rPr>
              <w:t>E</w:t>
            </w:r>
          </w:p>
        </w:tc>
      </w:tr>
    </w:tbl>
    <w:p w14:paraId="5F90AA60" w14:textId="77777777" w:rsidR="008A60D4" w:rsidRPr="00D432D8" w:rsidRDefault="008A60D4" w:rsidP="00CB1500">
      <w:pPr>
        <w:pStyle w:val="BodyText"/>
        <w:rPr>
          <w:rFonts w:ascii="GT America Regular" w:hAnsi="GT America Regular"/>
          <w:b/>
          <w:bCs/>
        </w:rPr>
      </w:pPr>
    </w:p>
    <w:p w14:paraId="195552D8" w14:textId="72D7E59D" w:rsidR="00D35FE7" w:rsidRPr="00D432D8" w:rsidRDefault="00D35FE7" w:rsidP="00CB1500">
      <w:pPr>
        <w:pStyle w:val="BodyText"/>
        <w:rPr>
          <w:rFonts w:ascii="GT America Regular" w:hAnsi="GT America Regular"/>
          <w:b/>
          <w:bCs/>
        </w:rPr>
      </w:pPr>
      <w:r w:rsidRPr="00D432D8">
        <w:rPr>
          <w:rFonts w:ascii="GT America Regular" w:hAnsi="GT America Regular"/>
          <w:b/>
          <w:bCs/>
        </w:rPr>
        <w:t>Release 16.0</w:t>
      </w:r>
    </w:p>
    <w:tbl>
      <w:tblPr>
        <w:tblStyle w:val="TableGrid"/>
        <w:tblW w:w="14029" w:type="dxa"/>
        <w:tblLook w:val="04A0" w:firstRow="1" w:lastRow="0" w:firstColumn="1" w:lastColumn="0" w:noHBand="0" w:noVBand="1"/>
      </w:tblPr>
      <w:tblGrid>
        <w:gridCol w:w="3397"/>
        <w:gridCol w:w="3261"/>
        <w:gridCol w:w="6490"/>
        <w:gridCol w:w="881"/>
      </w:tblGrid>
      <w:tr w:rsidR="009C387C" w:rsidRPr="00D432D8" w14:paraId="3B906D4D" w14:textId="77777777" w:rsidTr="002A398C">
        <w:tc>
          <w:tcPr>
            <w:tcW w:w="3397" w:type="dxa"/>
          </w:tcPr>
          <w:p w14:paraId="7E0D3F80" w14:textId="1CAC83B6" w:rsidR="009C387C" w:rsidRPr="00D432D8" w:rsidRDefault="009C387C" w:rsidP="00D35FE7">
            <w:pPr>
              <w:pStyle w:val="BodyText"/>
              <w:rPr>
                <w:rFonts w:ascii="GT America Regular" w:hAnsi="GT America Regular"/>
              </w:rPr>
            </w:pPr>
            <w:r w:rsidRPr="00D432D8">
              <w:rPr>
                <w:rFonts w:ascii="GT America Regular" w:hAnsi="GT America Regular"/>
                <w:b/>
                <w:bCs/>
              </w:rPr>
              <w:t>CPP Property Services Training Package Release 16.0</w:t>
            </w:r>
          </w:p>
        </w:tc>
        <w:tc>
          <w:tcPr>
            <w:tcW w:w="3261" w:type="dxa"/>
          </w:tcPr>
          <w:p w14:paraId="5D4A0DBB" w14:textId="64D13F5F" w:rsidR="009C387C" w:rsidRPr="00D432D8" w:rsidRDefault="009C387C" w:rsidP="00D35FE7">
            <w:pPr>
              <w:pStyle w:val="BodyText"/>
              <w:rPr>
                <w:rFonts w:ascii="GT America Regular" w:hAnsi="GT America Regular"/>
              </w:rPr>
            </w:pPr>
            <w:r w:rsidRPr="00D432D8">
              <w:rPr>
                <w:rFonts w:ascii="GT America Regular" w:hAnsi="GT America Regular"/>
                <w:b/>
                <w:bCs/>
              </w:rPr>
              <w:t>CPP Property Services Training Package Release 15.0</w:t>
            </w:r>
          </w:p>
        </w:tc>
        <w:tc>
          <w:tcPr>
            <w:tcW w:w="6490" w:type="dxa"/>
          </w:tcPr>
          <w:p w14:paraId="7CFD9F10" w14:textId="4DB1054E" w:rsidR="009C387C" w:rsidRPr="00D432D8" w:rsidRDefault="009C387C" w:rsidP="00D35FE7">
            <w:pPr>
              <w:pStyle w:val="BodyText"/>
              <w:rPr>
                <w:rFonts w:ascii="GT America Regular" w:hAnsi="GT America Regular"/>
              </w:rPr>
            </w:pPr>
            <w:r w:rsidRPr="00D432D8">
              <w:rPr>
                <w:rFonts w:ascii="GT America Regular" w:hAnsi="GT America Regular"/>
                <w:b/>
                <w:bCs/>
              </w:rPr>
              <w:t>Comments</w:t>
            </w:r>
          </w:p>
        </w:tc>
        <w:tc>
          <w:tcPr>
            <w:tcW w:w="881" w:type="dxa"/>
            <w:vAlign w:val="center"/>
          </w:tcPr>
          <w:p w14:paraId="28CC2ABD" w14:textId="4E6CD7F6" w:rsidR="009C387C" w:rsidRPr="00D432D8" w:rsidRDefault="009C387C" w:rsidP="002A398C">
            <w:pPr>
              <w:pStyle w:val="BodyText"/>
              <w:jc w:val="center"/>
              <w:rPr>
                <w:rFonts w:ascii="GT America Regular" w:hAnsi="GT America Regular"/>
              </w:rPr>
            </w:pPr>
            <w:r w:rsidRPr="00D432D8">
              <w:rPr>
                <w:rFonts w:ascii="GT America Regular" w:hAnsi="GT America Regular"/>
                <w:b/>
                <w:bCs/>
              </w:rPr>
              <w:t>E</w:t>
            </w:r>
            <w:r w:rsidR="002A398C" w:rsidRPr="00D432D8">
              <w:rPr>
                <w:rFonts w:ascii="GT America Regular" w:hAnsi="GT America Regular"/>
                <w:b/>
                <w:bCs/>
              </w:rPr>
              <w:t>/N</w:t>
            </w:r>
          </w:p>
        </w:tc>
      </w:tr>
      <w:tr w:rsidR="009C387C" w:rsidRPr="00D432D8" w14:paraId="59B45272" w14:textId="77777777" w:rsidTr="002A398C">
        <w:tc>
          <w:tcPr>
            <w:tcW w:w="3397" w:type="dxa"/>
          </w:tcPr>
          <w:p w14:paraId="6200CFBB" w14:textId="0D31C877"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Deleted</w:t>
            </w:r>
          </w:p>
        </w:tc>
        <w:tc>
          <w:tcPr>
            <w:tcW w:w="3261" w:type="dxa"/>
          </w:tcPr>
          <w:p w14:paraId="542E27D4" w14:textId="73ACBB85"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CPP50316 Diploma of Strata Community Management</w:t>
            </w:r>
          </w:p>
        </w:tc>
        <w:tc>
          <w:tcPr>
            <w:tcW w:w="6490" w:type="dxa"/>
          </w:tcPr>
          <w:p w14:paraId="09BAC344" w14:textId="40697C36" w:rsidR="009C387C" w:rsidRPr="00D432D8" w:rsidRDefault="009C387C" w:rsidP="00D35FE7">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Qualification is deleted due to low enrolments. </w:t>
            </w:r>
          </w:p>
        </w:tc>
        <w:tc>
          <w:tcPr>
            <w:tcW w:w="881" w:type="dxa"/>
            <w:vAlign w:val="center"/>
          </w:tcPr>
          <w:p w14:paraId="5CE1B39C" w14:textId="4D448A6A" w:rsidR="009C387C" w:rsidRPr="00D432D8" w:rsidRDefault="002A398C" w:rsidP="002A398C">
            <w:pPr>
              <w:pStyle w:val="BodyText"/>
              <w:jc w:val="center"/>
              <w:rPr>
                <w:rFonts w:ascii="GT America Regular" w:hAnsi="GT America Regular" w:cstheme="minorHAnsi"/>
              </w:rPr>
            </w:pPr>
            <w:r w:rsidRPr="00D432D8">
              <w:rPr>
                <w:rFonts w:ascii="GT America Regular" w:hAnsi="GT America Regular" w:cstheme="minorHAnsi"/>
              </w:rPr>
              <w:t>N/A</w:t>
            </w:r>
          </w:p>
        </w:tc>
      </w:tr>
      <w:tr w:rsidR="009C387C" w:rsidRPr="00D432D8" w14:paraId="27D41301" w14:textId="77777777" w:rsidTr="002A398C">
        <w:tc>
          <w:tcPr>
            <w:tcW w:w="3397" w:type="dxa"/>
          </w:tcPr>
          <w:p w14:paraId="2EBDF83E" w14:textId="69DE08D0"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CPP51122 Diploma of Property (Agency Management)</w:t>
            </w:r>
          </w:p>
        </w:tc>
        <w:tc>
          <w:tcPr>
            <w:tcW w:w="3261" w:type="dxa"/>
          </w:tcPr>
          <w:p w14:paraId="48E9311F" w14:textId="060510EC" w:rsidR="009C387C" w:rsidRPr="00D432D8" w:rsidRDefault="009C387C" w:rsidP="00D35FE7">
            <w:pPr>
              <w:pStyle w:val="BodyText"/>
              <w:rPr>
                <w:rFonts w:ascii="GT America Regular" w:hAnsi="GT America Regular" w:cstheme="minorHAnsi"/>
              </w:rPr>
            </w:pPr>
            <w:r w:rsidRPr="00D432D8">
              <w:rPr>
                <w:rFonts w:ascii="GT America Regular" w:hAnsi="GT America Regular" w:cstheme="minorHAnsi"/>
              </w:rPr>
              <w:t>CPP51119 Diploma of Property (Agency Management)</w:t>
            </w:r>
          </w:p>
        </w:tc>
        <w:tc>
          <w:tcPr>
            <w:tcW w:w="6490" w:type="dxa"/>
          </w:tcPr>
          <w:p w14:paraId="16C6CAFD" w14:textId="77777777" w:rsidR="009C387C" w:rsidRPr="00D432D8" w:rsidRDefault="009C387C" w:rsidP="00D35FE7">
            <w:pPr>
              <w:pStyle w:val="BodyText"/>
              <w:rPr>
                <w:rFonts w:ascii="GT America Regular" w:hAnsi="GT America Regular" w:cstheme="minorHAnsi"/>
                <w:color w:val="000000" w:themeColor="text1"/>
              </w:rPr>
            </w:pPr>
            <w:r w:rsidRPr="00D432D8">
              <w:rPr>
                <w:rFonts w:ascii="GT America Regular" w:hAnsi="GT America Regular" w:cstheme="minorHAnsi"/>
                <w:color w:val="000000" w:themeColor="text1"/>
              </w:rPr>
              <w:t xml:space="preserve">This release introduces a Specialist Stream to the Diploma of Property (Agency Management) for senior strata managers and strata agency principals. It includes four </w:t>
            </w:r>
            <w:r w:rsidR="006744DE" w:rsidRPr="00D432D8">
              <w:rPr>
                <w:rFonts w:ascii="GT America Regular" w:hAnsi="GT America Regular" w:cstheme="minorHAnsi"/>
                <w:color w:val="000000" w:themeColor="text1"/>
              </w:rPr>
              <w:t xml:space="preserve">revised </w:t>
            </w:r>
            <w:r w:rsidRPr="00D432D8">
              <w:rPr>
                <w:rFonts w:ascii="GT America Regular" w:hAnsi="GT America Regular" w:cstheme="minorHAnsi"/>
                <w:color w:val="000000" w:themeColor="text1"/>
              </w:rPr>
              <w:t>units of competency and one existing unit.</w:t>
            </w:r>
          </w:p>
          <w:p w14:paraId="350E60DB" w14:textId="326AA80E" w:rsidR="00C85E8A" w:rsidRPr="00D432D8" w:rsidRDefault="00C85E8A" w:rsidP="00D35FE7">
            <w:pPr>
              <w:pStyle w:val="BodyText"/>
              <w:rPr>
                <w:rFonts w:ascii="GT America Regular" w:hAnsi="GT America Regular" w:cstheme="minorHAnsi"/>
              </w:rPr>
            </w:pPr>
            <w:r w:rsidRPr="00D432D8">
              <w:rPr>
                <w:rFonts w:ascii="GT America Regular" w:hAnsi="GT America Regular" w:cstheme="minorHAnsi"/>
                <w:color w:val="000000" w:themeColor="text1"/>
              </w:rPr>
              <w:t>Updated imported BSB units to the latest version</w:t>
            </w:r>
            <w:r w:rsidR="00872229" w:rsidRPr="00D432D8">
              <w:rPr>
                <w:rFonts w:ascii="GT America Regular" w:hAnsi="GT America Regular" w:cstheme="minorHAnsi"/>
                <w:color w:val="000000" w:themeColor="text1"/>
              </w:rPr>
              <w:t>.</w:t>
            </w:r>
          </w:p>
        </w:tc>
        <w:tc>
          <w:tcPr>
            <w:tcW w:w="881" w:type="dxa"/>
            <w:vAlign w:val="center"/>
          </w:tcPr>
          <w:p w14:paraId="03A68F4C" w14:textId="04310DEC" w:rsidR="009C387C" w:rsidRPr="00D432D8" w:rsidRDefault="009C387C" w:rsidP="002A398C">
            <w:pPr>
              <w:pStyle w:val="BodyText"/>
              <w:jc w:val="center"/>
              <w:rPr>
                <w:rFonts w:ascii="GT America Regular" w:hAnsi="GT America Regular" w:cstheme="minorHAnsi"/>
              </w:rPr>
            </w:pPr>
            <w:r w:rsidRPr="00D432D8">
              <w:rPr>
                <w:rFonts w:ascii="GT America Regular" w:hAnsi="GT America Regular" w:cstheme="minorHAnsi"/>
              </w:rPr>
              <w:t>NE</w:t>
            </w:r>
          </w:p>
        </w:tc>
      </w:tr>
    </w:tbl>
    <w:p w14:paraId="3CDF6A98" w14:textId="77777777" w:rsidR="00D35FE7" w:rsidRPr="00D432D8" w:rsidRDefault="00D35FE7" w:rsidP="00CB1500">
      <w:pPr>
        <w:pStyle w:val="BodyText"/>
        <w:rPr>
          <w:rFonts w:ascii="GT America Regular" w:hAnsi="GT America Regular"/>
        </w:rPr>
      </w:pPr>
    </w:p>
    <w:p w14:paraId="30D13CB2" w14:textId="77777777" w:rsidR="00140E7C" w:rsidRDefault="00140E7C" w:rsidP="006B480E">
      <w:pPr>
        <w:pStyle w:val="BodyText"/>
        <w:rPr>
          <w:rFonts w:ascii="GT America Regular" w:hAnsi="GT America Regular"/>
          <w:b/>
          <w:bCs/>
        </w:rPr>
      </w:pPr>
      <w:bookmarkStart w:id="86" w:name="_Toc194483051"/>
    </w:p>
    <w:p w14:paraId="6395C2D7" w14:textId="77777777" w:rsidR="00140E7C" w:rsidRDefault="00140E7C" w:rsidP="006B480E">
      <w:pPr>
        <w:pStyle w:val="BodyText"/>
        <w:rPr>
          <w:rFonts w:ascii="GT America Regular" w:hAnsi="GT America Regular"/>
          <w:b/>
          <w:bCs/>
        </w:rPr>
      </w:pPr>
    </w:p>
    <w:p w14:paraId="2E5AC13F" w14:textId="77777777" w:rsidR="00140E7C" w:rsidRDefault="00140E7C" w:rsidP="006B480E">
      <w:pPr>
        <w:pStyle w:val="BodyText"/>
        <w:rPr>
          <w:rFonts w:ascii="GT America Regular" w:hAnsi="GT America Regular"/>
          <w:b/>
          <w:bCs/>
        </w:rPr>
      </w:pPr>
    </w:p>
    <w:p w14:paraId="223367D4" w14:textId="77777777" w:rsidR="00140E7C" w:rsidRDefault="00140E7C" w:rsidP="006B480E">
      <w:pPr>
        <w:pStyle w:val="BodyText"/>
        <w:rPr>
          <w:rFonts w:ascii="GT America Regular" w:hAnsi="GT America Regular"/>
          <w:b/>
          <w:bCs/>
        </w:rPr>
      </w:pPr>
    </w:p>
    <w:p w14:paraId="3B94FDE7" w14:textId="77777777" w:rsidR="00140E7C" w:rsidRDefault="00140E7C" w:rsidP="006B480E">
      <w:pPr>
        <w:pStyle w:val="BodyText"/>
        <w:rPr>
          <w:rFonts w:ascii="GT America Regular" w:hAnsi="GT America Regular"/>
          <w:b/>
          <w:bCs/>
        </w:rPr>
      </w:pPr>
    </w:p>
    <w:p w14:paraId="0E5A80BC" w14:textId="77777777" w:rsidR="00140E7C" w:rsidRDefault="00140E7C" w:rsidP="006B480E">
      <w:pPr>
        <w:pStyle w:val="BodyText"/>
        <w:rPr>
          <w:rFonts w:ascii="GT America Regular" w:hAnsi="GT America Regular"/>
          <w:b/>
          <w:bCs/>
        </w:rPr>
      </w:pPr>
    </w:p>
    <w:p w14:paraId="13F49CF4" w14:textId="5DDD5032" w:rsidR="00814EA0" w:rsidRPr="006B480E" w:rsidRDefault="00814EA0" w:rsidP="006B480E">
      <w:pPr>
        <w:pStyle w:val="BodyText"/>
        <w:rPr>
          <w:rFonts w:ascii="GT America Regular" w:hAnsi="GT America Regular"/>
          <w:b/>
          <w:bCs/>
        </w:rPr>
      </w:pPr>
      <w:r w:rsidRPr="006B480E">
        <w:rPr>
          <w:rFonts w:ascii="GT America Regular" w:hAnsi="GT America Regular"/>
          <w:b/>
          <w:bCs/>
        </w:rPr>
        <w:t>Release 15.0</w:t>
      </w:r>
      <w:bookmarkEnd w:id="86"/>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814EA0" w:rsidRPr="00D432D8" w14:paraId="3316D58C" w14:textId="77777777" w:rsidTr="00D6422D">
        <w:trPr>
          <w:tblHeader/>
        </w:trPr>
        <w:tc>
          <w:tcPr>
            <w:tcW w:w="750" w:type="pct"/>
          </w:tcPr>
          <w:p w14:paraId="2A35F104" w14:textId="6D528DAD" w:rsidR="00814EA0" w:rsidRPr="00D432D8" w:rsidRDefault="00814EA0" w:rsidP="00D6422D">
            <w:pPr>
              <w:rPr>
                <w:rFonts w:ascii="GT America Regular" w:hAnsi="GT America Regular"/>
                <w:b/>
              </w:rPr>
            </w:pPr>
            <w:r w:rsidRPr="00D432D8">
              <w:rPr>
                <w:rFonts w:ascii="GT America Regular" w:hAnsi="GT America Regular"/>
                <w:b/>
              </w:rPr>
              <w:t>CPP Property Services Training Package Release 15.0</w:t>
            </w:r>
          </w:p>
        </w:tc>
        <w:tc>
          <w:tcPr>
            <w:tcW w:w="1128" w:type="pct"/>
          </w:tcPr>
          <w:p w14:paraId="726BFF04" w14:textId="19CE9394" w:rsidR="00814EA0" w:rsidRPr="00D432D8" w:rsidRDefault="00814EA0" w:rsidP="00D6422D">
            <w:pPr>
              <w:rPr>
                <w:rFonts w:ascii="GT America Regular" w:hAnsi="GT America Regular"/>
                <w:b/>
              </w:rPr>
            </w:pPr>
            <w:r w:rsidRPr="00D432D8">
              <w:rPr>
                <w:rFonts w:ascii="GT America Regular" w:hAnsi="GT America Regular"/>
                <w:b/>
              </w:rPr>
              <w:t>CPP Property Services Training Package Release 14.0</w:t>
            </w:r>
          </w:p>
        </w:tc>
        <w:tc>
          <w:tcPr>
            <w:tcW w:w="1123" w:type="pct"/>
          </w:tcPr>
          <w:p w14:paraId="3423311E" w14:textId="77777777" w:rsidR="00814EA0" w:rsidRPr="00D432D8" w:rsidRDefault="00814EA0" w:rsidP="00D6422D">
            <w:pPr>
              <w:rPr>
                <w:rFonts w:ascii="GT America Regular" w:hAnsi="GT America Regular"/>
                <w:b/>
              </w:rPr>
            </w:pPr>
            <w:r w:rsidRPr="00D432D8">
              <w:rPr>
                <w:rFonts w:ascii="GT America Regular" w:hAnsi="GT America Regular"/>
                <w:b/>
              </w:rPr>
              <w:t>CPP07 Property Services Training Package</w:t>
            </w:r>
          </w:p>
        </w:tc>
        <w:tc>
          <w:tcPr>
            <w:tcW w:w="1723" w:type="pct"/>
          </w:tcPr>
          <w:p w14:paraId="45201EB2" w14:textId="77777777" w:rsidR="00814EA0" w:rsidRPr="00D432D8" w:rsidRDefault="00814EA0" w:rsidP="00D6422D">
            <w:pPr>
              <w:rPr>
                <w:rFonts w:ascii="GT America Regular" w:hAnsi="GT America Regular"/>
                <w:b/>
              </w:rPr>
            </w:pPr>
            <w:r w:rsidRPr="00D432D8">
              <w:rPr>
                <w:rFonts w:ascii="GT America Regular" w:hAnsi="GT America Regular"/>
                <w:b/>
              </w:rPr>
              <w:t>Comments</w:t>
            </w:r>
          </w:p>
        </w:tc>
        <w:tc>
          <w:tcPr>
            <w:tcW w:w="276" w:type="pct"/>
          </w:tcPr>
          <w:p w14:paraId="7C46617C" w14:textId="77777777" w:rsidR="00814EA0" w:rsidRPr="00D432D8" w:rsidRDefault="00814EA0" w:rsidP="00D6422D">
            <w:pPr>
              <w:rPr>
                <w:rFonts w:ascii="GT America Regular" w:hAnsi="GT America Regular"/>
                <w:b/>
              </w:rPr>
            </w:pPr>
            <w:r w:rsidRPr="00D432D8">
              <w:rPr>
                <w:rFonts w:ascii="GT America Regular" w:hAnsi="GT America Regular"/>
                <w:b/>
              </w:rPr>
              <w:t>E/N</w:t>
            </w:r>
          </w:p>
        </w:tc>
      </w:tr>
      <w:tr w:rsidR="006D3518" w:rsidRPr="00D432D8" w14:paraId="7BF24DDF" w14:textId="77777777" w:rsidTr="00D6422D">
        <w:tc>
          <w:tcPr>
            <w:tcW w:w="750" w:type="pct"/>
          </w:tcPr>
          <w:p w14:paraId="3E3C453E" w14:textId="68260ACA" w:rsidR="006D3518" w:rsidRPr="00D432D8" w:rsidRDefault="006D3518"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N/A</w:t>
            </w:r>
          </w:p>
        </w:tc>
        <w:tc>
          <w:tcPr>
            <w:tcW w:w="1128" w:type="pct"/>
          </w:tcPr>
          <w:p w14:paraId="293925C7" w14:textId="56EF8E4B" w:rsidR="006D3518" w:rsidRPr="00D432D8" w:rsidRDefault="006D3518" w:rsidP="00D6422D">
            <w:pPr>
              <w:rPr>
                <w:rFonts w:ascii="GT America Regular" w:hAnsi="GT America Regular" w:cs="Calibri"/>
                <w:bCs/>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CPP20617 Certificate II in Cleaning</w:t>
            </w:r>
          </w:p>
        </w:tc>
        <w:tc>
          <w:tcPr>
            <w:tcW w:w="1123" w:type="pct"/>
          </w:tcPr>
          <w:p w14:paraId="106B1D5C" w14:textId="77777777" w:rsidR="006D3518" w:rsidRPr="00D432D8" w:rsidRDefault="006D3518" w:rsidP="00D6422D">
            <w:pPr>
              <w:rPr>
                <w:rFonts w:ascii="GT America Regular" w:hAnsi="GT America Regular" w:cstheme="minorHAnsi"/>
              </w:rPr>
            </w:pPr>
          </w:p>
        </w:tc>
        <w:tc>
          <w:tcPr>
            <w:tcW w:w="1723" w:type="pct"/>
          </w:tcPr>
          <w:p w14:paraId="785212A2" w14:textId="178DC844" w:rsidR="006D3518" w:rsidRPr="00D432D8" w:rsidRDefault="007C2007"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Deleted</w:t>
            </w:r>
            <w:r w:rsidR="006D3518" w:rsidRPr="00D432D8">
              <w:rPr>
                <w:rFonts w:ascii="GT America Regular" w:hAnsi="GT America Regular" w:cstheme="minorHAnsi"/>
                <w:bCs/>
                <w:lang w:val="en-AU"/>
              </w:rPr>
              <w:t xml:space="preserve"> as there is not a clear distinction in the workplace job roles or skill and knowledge requirements between the Certificate II in Cleaning and the Certificate III in Cleaning Operations.</w:t>
            </w:r>
          </w:p>
        </w:tc>
        <w:tc>
          <w:tcPr>
            <w:tcW w:w="276" w:type="pct"/>
            <w:vAlign w:val="center"/>
          </w:tcPr>
          <w:p w14:paraId="7FA1C43D" w14:textId="61946F81" w:rsidR="006D3518" w:rsidRPr="00D432D8" w:rsidRDefault="006D3518" w:rsidP="00D6422D">
            <w:pPr>
              <w:rPr>
                <w:rFonts w:ascii="GT America Regular" w:hAnsi="GT America Regular" w:cstheme="minorHAnsi"/>
              </w:rPr>
            </w:pPr>
            <w:r w:rsidRPr="00D432D8">
              <w:rPr>
                <w:rFonts w:ascii="GT America Regular" w:hAnsi="GT America Regular" w:cstheme="minorHAnsi"/>
              </w:rPr>
              <w:t>N/A</w:t>
            </w:r>
          </w:p>
        </w:tc>
      </w:tr>
      <w:tr w:rsidR="006D3518" w:rsidRPr="00D432D8" w14:paraId="377B6C3A" w14:textId="77777777" w:rsidTr="00D6422D">
        <w:tc>
          <w:tcPr>
            <w:tcW w:w="750" w:type="pct"/>
          </w:tcPr>
          <w:p w14:paraId="02476FEE" w14:textId="649347CD" w:rsidR="006D3518" w:rsidRPr="00D432D8" w:rsidRDefault="006D3518"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val="en-AU" w:eastAsia="en-GB"/>
              </w:rPr>
              <w:t>CPP30321 Certificate III in Cleaning Operations</w:t>
            </w:r>
          </w:p>
        </w:tc>
        <w:tc>
          <w:tcPr>
            <w:tcW w:w="1128" w:type="pct"/>
          </w:tcPr>
          <w:p w14:paraId="099DB270" w14:textId="5713E144" w:rsidR="006D3518" w:rsidRPr="00D432D8" w:rsidRDefault="006D3518" w:rsidP="00D6422D">
            <w:pPr>
              <w:rPr>
                <w:rFonts w:ascii="GT America Regular" w:hAnsi="GT America Regular" w:cs="Calibri"/>
                <w:bCs/>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CPP30316 Certificate III in Cleaning Operations</w:t>
            </w:r>
          </w:p>
        </w:tc>
        <w:tc>
          <w:tcPr>
            <w:tcW w:w="1123" w:type="pct"/>
          </w:tcPr>
          <w:p w14:paraId="01D33647" w14:textId="77777777" w:rsidR="006D3518" w:rsidRPr="00D432D8" w:rsidRDefault="006D3518" w:rsidP="00D6422D">
            <w:pPr>
              <w:rPr>
                <w:rFonts w:ascii="GT America Regular" w:hAnsi="GT America Regular" w:cstheme="minorHAnsi"/>
              </w:rPr>
            </w:pPr>
          </w:p>
        </w:tc>
        <w:tc>
          <w:tcPr>
            <w:tcW w:w="1723" w:type="pct"/>
          </w:tcPr>
          <w:p w14:paraId="33BC7320" w14:textId="77777777"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CPP30321 Certificate III in Cleaning Operations supersedes and is equivalent to CPP30316 Certificate III in Cleaning Operations.</w:t>
            </w:r>
          </w:p>
          <w:p w14:paraId="1ED6061F" w14:textId="1F77F936" w:rsidR="006D3518" w:rsidRPr="00D432D8" w:rsidRDefault="006D3518"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The Certificate III in Cleaning Operations has been refreshed with updated units and improved packaging. </w:t>
            </w:r>
            <w:bookmarkStart w:id="87" w:name="_Hlk69911181"/>
            <w:r w:rsidRPr="00D432D8">
              <w:rPr>
                <w:rFonts w:ascii="GT America Regular" w:hAnsi="GT America Regular" w:cstheme="minorHAnsi"/>
                <w:bCs/>
                <w:lang w:val="en-AU"/>
              </w:rPr>
              <w:t xml:space="preserve">It offers flexibility to provide fundamental skills and knowledge in cleaning, depth to support the development of more advanced skills related to cleaning, and breadth to acquire skills transferable to different workplace contexts. </w:t>
            </w:r>
            <w:bookmarkEnd w:id="87"/>
          </w:p>
        </w:tc>
        <w:tc>
          <w:tcPr>
            <w:tcW w:w="276" w:type="pct"/>
            <w:vAlign w:val="center"/>
          </w:tcPr>
          <w:p w14:paraId="13B590A9" w14:textId="166A7580" w:rsidR="006D3518" w:rsidRPr="00D432D8" w:rsidRDefault="00226517" w:rsidP="00D6422D">
            <w:pPr>
              <w:rPr>
                <w:rFonts w:ascii="GT America Regular" w:hAnsi="GT America Regular" w:cstheme="minorHAnsi"/>
              </w:rPr>
            </w:pPr>
            <w:r w:rsidRPr="00D432D8">
              <w:rPr>
                <w:rFonts w:ascii="GT America Regular" w:hAnsi="GT America Regular" w:cstheme="minorHAnsi"/>
              </w:rPr>
              <w:t>N</w:t>
            </w:r>
          </w:p>
        </w:tc>
      </w:tr>
      <w:tr w:rsidR="00814EA0" w:rsidRPr="00D432D8" w14:paraId="5777A56D" w14:textId="77777777" w:rsidTr="00D6422D">
        <w:tc>
          <w:tcPr>
            <w:tcW w:w="750" w:type="pct"/>
          </w:tcPr>
          <w:p w14:paraId="0E0B2D4F" w14:textId="71DC1B50" w:rsidR="00814EA0" w:rsidRPr="00D432D8" w:rsidRDefault="00B74ED1"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N/A</w:t>
            </w:r>
          </w:p>
        </w:tc>
        <w:tc>
          <w:tcPr>
            <w:tcW w:w="1128" w:type="pct"/>
          </w:tcPr>
          <w:p w14:paraId="5DD5F42F" w14:textId="56FB749D" w:rsidR="00814EA0" w:rsidRPr="00D432D8" w:rsidRDefault="00B74ED1" w:rsidP="00D6422D">
            <w:pPr>
              <w:rPr>
                <w:rFonts w:ascii="GT America Regular" w:hAnsi="GT America Regular" w:cs="Calibri"/>
                <w:color w:val="000000"/>
                <w:shd w:val="clear" w:color="auto" w:fill="FFFFFF"/>
                <w:lang w:eastAsia="en-GB"/>
              </w:rPr>
            </w:pPr>
            <w:r w:rsidRPr="00D432D8">
              <w:rPr>
                <w:rFonts w:ascii="GT America Regular" w:hAnsi="GT America Regular" w:cs="Calibri"/>
                <w:bCs/>
                <w:color w:val="000000"/>
                <w:shd w:val="clear" w:color="auto" w:fill="FFFFFF"/>
                <w:lang w:val="en-AU" w:eastAsia="en-GB"/>
              </w:rPr>
              <w:t>CPP30416 Certificate III in Strata Community Management</w:t>
            </w:r>
          </w:p>
        </w:tc>
        <w:tc>
          <w:tcPr>
            <w:tcW w:w="1123" w:type="pct"/>
          </w:tcPr>
          <w:p w14:paraId="740589A9" w14:textId="77777777" w:rsidR="00814EA0" w:rsidRPr="00D432D8" w:rsidRDefault="00814EA0" w:rsidP="00D6422D">
            <w:pPr>
              <w:rPr>
                <w:rFonts w:ascii="GT America Regular" w:hAnsi="GT America Regular" w:cstheme="minorHAnsi"/>
              </w:rPr>
            </w:pPr>
          </w:p>
        </w:tc>
        <w:tc>
          <w:tcPr>
            <w:tcW w:w="1723" w:type="pct"/>
          </w:tcPr>
          <w:p w14:paraId="0B97F183" w14:textId="749003A7" w:rsidR="00814EA0" w:rsidRPr="00D432D8" w:rsidRDefault="00B74ED1" w:rsidP="00D6422D">
            <w:pPr>
              <w:keepNext/>
              <w:keepLines/>
              <w:spacing w:before="80"/>
              <w:rPr>
                <w:rFonts w:ascii="GT America Regular" w:hAnsi="GT America Regular" w:cstheme="minorHAnsi"/>
              </w:rPr>
            </w:pPr>
            <w:r w:rsidRPr="00D432D8">
              <w:rPr>
                <w:rFonts w:ascii="GT America Regular" w:hAnsi="GT America Regular" w:cstheme="minorHAnsi"/>
                <w:bCs/>
                <w:lang w:val="en-AU"/>
              </w:rPr>
              <w:t>Deleted.</w:t>
            </w:r>
          </w:p>
        </w:tc>
        <w:tc>
          <w:tcPr>
            <w:tcW w:w="276" w:type="pct"/>
            <w:vAlign w:val="center"/>
          </w:tcPr>
          <w:p w14:paraId="5F18DA32" w14:textId="01D797C6" w:rsidR="00814EA0" w:rsidRPr="00D432D8" w:rsidRDefault="00B74ED1" w:rsidP="00D6422D">
            <w:pPr>
              <w:rPr>
                <w:rFonts w:ascii="GT America Regular" w:hAnsi="GT America Regular" w:cstheme="minorHAnsi"/>
              </w:rPr>
            </w:pPr>
            <w:r w:rsidRPr="00D432D8">
              <w:rPr>
                <w:rFonts w:ascii="GT America Regular" w:hAnsi="GT America Regular" w:cstheme="minorHAnsi"/>
              </w:rPr>
              <w:t>N/A</w:t>
            </w:r>
          </w:p>
        </w:tc>
      </w:tr>
      <w:tr w:rsidR="00681EFB" w:rsidRPr="00D432D8" w14:paraId="00476751" w14:textId="77777777" w:rsidTr="00D6422D">
        <w:tc>
          <w:tcPr>
            <w:tcW w:w="750" w:type="pct"/>
          </w:tcPr>
          <w:p w14:paraId="1E16977A" w14:textId="3D658899" w:rsidR="00681EFB" w:rsidRPr="00D432D8" w:rsidRDefault="00681EFB" w:rsidP="00D6422D">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lastRenderedPageBreak/>
              <w:t>CPP31519 Certificate III in Real Estate Practice</w:t>
            </w:r>
          </w:p>
        </w:tc>
        <w:tc>
          <w:tcPr>
            <w:tcW w:w="1128" w:type="pct"/>
          </w:tcPr>
          <w:p w14:paraId="63BDF165" w14:textId="77777777" w:rsidR="00681EFB" w:rsidRPr="00D432D8" w:rsidRDefault="00681EFB" w:rsidP="00D6422D">
            <w:pPr>
              <w:rPr>
                <w:rFonts w:ascii="GT America Regular" w:hAnsi="GT America Regular" w:cs="Calibri"/>
                <w:bCs/>
                <w:color w:val="000000"/>
                <w:shd w:val="clear" w:color="auto" w:fill="FFFFFF"/>
                <w:lang w:eastAsia="en-GB"/>
              </w:rPr>
            </w:pPr>
          </w:p>
        </w:tc>
        <w:tc>
          <w:tcPr>
            <w:tcW w:w="1123" w:type="pct"/>
          </w:tcPr>
          <w:p w14:paraId="08E293E0" w14:textId="77777777" w:rsidR="00681EFB" w:rsidRPr="00D432D8" w:rsidRDefault="00681EFB" w:rsidP="00D6422D">
            <w:pPr>
              <w:rPr>
                <w:rFonts w:ascii="GT America Regular" w:hAnsi="GT America Regular" w:cstheme="minorHAnsi"/>
              </w:rPr>
            </w:pPr>
          </w:p>
        </w:tc>
        <w:tc>
          <w:tcPr>
            <w:tcW w:w="1723" w:type="pct"/>
          </w:tcPr>
          <w:p w14:paraId="774FA63A" w14:textId="251DC8C9" w:rsidR="00681EFB" w:rsidRPr="00D432D8" w:rsidRDefault="00681EFB" w:rsidP="00D6422D">
            <w:pPr>
              <w:keepNext/>
              <w:keepLines/>
              <w:spacing w:before="80"/>
              <w:rPr>
                <w:rFonts w:ascii="GT America Regular" w:hAnsi="GT America Regular" w:cstheme="minorHAnsi"/>
                <w:bCs/>
              </w:rPr>
            </w:pPr>
            <w:r w:rsidRPr="00D432D8">
              <w:rPr>
                <w:rFonts w:ascii="GT America Regular" w:hAnsi="GT America Regular" w:cstheme="minorHAnsi"/>
                <w:bCs/>
              </w:rPr>
              <w:t>Inclusion of CPPSCM3017 Work effectively in strata community management in elective units according to IRC directives.</w:t>
            </w:r>
          </w:p>
        </w:tc>
        <w:tc>
          <w:tcPr>
            <w:tcW w:w="276" w:type="pct"/>
            <w:vAlign w:val="center"/>
          </w:tcPr>
          <w:p w14:paraId="45A90591" w14:textId="02AC8D28" w:rsidR="00681EFB" w:rsidRPr="00D432D8" w:rsidRDefault="00681EFB" w:rsidP="00D6422D">
            <w:pPr>
              <w:rPr>
                <w:rFonts w:ascii="GT America Regular" w:hAnsi="GT America Regular" w:cstheme="minorHAnsi"/>
              </w:rPr>
            </w:pPr>
            <w:r w:rsidRPr="00D432D8">
              <w:rPr>
                <w:rFonts w:ascii="GT America Regular" w:hAnsi="GT America Regular" w:cstheme="minorHAnsi"/>
              </w:rPr>
              <w:t>E</w:t>
            </w:r>
          </w:p>
        </w:tc>
      </w:tr>
      <w:tr w:rsidR="006D3518" w:rsidRPr="00D432D8" w14:paraId="42CC89D3" w14:textId="77777777" w:rsidTr="00D6422D">
        <w:tc>
          <w:tcPr>
            <w:tcW w:w="750" w:type="pct"/>
          </w:tcPr>
          <w:p w14:paraId="7CF1C6A8" w14:textId="5ED8F9B5" w:rsidR="006D3518" w:rsidRPr="00D432D8" w:rsidRDefault="006D3518" w:rsidP="00D6422D">
            <w:pPr>
              <w:rPr>
                <w:rFonts w:ascii="GT America Regular" w:hAnsi="GT America Regular" w:cs="Calibri"/>
                <w:b/>
                <w:bCs/>
                <w:lang w:val="en-AU"/>
              </w:rPr>
            </w:pPr>
            <w:r w:rsidRPr="00D432D8">
              <w:rPr>
                <w:rFonts w:ascii="GT America Regular" w:hAnsi="GT America Regular" w:cs="Calibri"/>
                <w:bCs/>
                <w:lang w:val="en-AU"/>
              </w:rPr>
              <w:lastRenderedPageBreak/>
              <w:t>CPP40421 Certificate IV in Cleaning</w:t>
            </w:r>
          </w:p>
        </w:tc>
        <w:tc>
          <w:tcPr>
            <w:tcW w:w="1128" w:type="pct"/>
          </w:tcPr>
          <w:p w14:paraId="625F280C" w14:textId="5B309C74" w:rsidR="006D3518" w:rsidRPr="00D432D8" w:rsidRDefault="006D3518" w:rsidP="00D6422D">
            <w:pPr>
              <w:rPr>
                <w:rFonts w:ascii="GT America Regular" w:hAnsi="GT America Regular" w:cs="Calibri"/>
                <w:bCs/>
                <w:color w:val="000000"/>
                <w:lang w:eastAsia="en-GB"/>
              </w:rPr>
            </w:pPr>
            <w:r w:rsidRPr="00D432D8">
              <w:rPr>
                <w:rFonts w:ascii="GT America Regular" w:hAnsi="GT America Regular" w:cs="Calibri"/>
                <w:bCs/>
                <w:color w:val="000000"/>
                <w:lang w:val="en-AU" w:eastAsia="en-GB"/>
              </w:rPr>
              <w:t>CPP40416 Certificate IV in Cleaning Management</w:t>
            </w:r>
          </w:p>
        </w:tc>
        <w:tc>
          <w:tcPr>
            <w:tcW w:w="1123" w:type="pct"/>
          </w:tcPr>
          <w:p w14:paraId="779033E4" w14:textId="77777777" w:rsidR="006D3518" w:rsidRPr="00D432D8" w:rsidRDefault="006D3518" w:rsidP="00D6422D">
            <w:pPr>
              <w:rPr>
                <w:rFonts w:ascii="GT America Regular" w:hAnsi="GT America Regular" w:cstheme="minorHAnsi"/>
              </w:rPr>
            </w:pPr>
          </w:p>
        </w:tc>
        <w:tc>
          <w:tcPr>
            <w:tcW w:w="1723" w:type="pct"/>
          </w:tcPr>
          <w:p w14:paraId="6835B218" w14:textId="4C64E7B9"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Calibri"/>
                <w:bCs/>
                <w:lang w:val="en-AU"/>
              </w:rPr>
              <w:t xml:space="preserve">CPP40421 Certificate IV in Cleaning supersedes and is not equivalent to </w:t>
            </w:r>
            <w:r w:rsidRPr="00D432D8">
              <w:rPr>
                <w:rFonts w:ascii="GT America Regular" w:hAnsi="GT America Regular" w:cs="Calibri"/>
                <w:bCs/>
                <w:color w:val="000000"/>
                <w:lang w:val="en-AU" w:eastAsia="en-GB"/>
              </w:rPr>
              <w:t>CPP40416 Certificate IV in Cleaning Management.</w:t>
            </w:r>
          </w:p>
          <w:p w14:paraId="4CE152E6" w14:textId="416F5C53"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The title has been changed.</w:t>
            </w:r>
          </w:p>
          <w:p w14:paraId="7B362DAC" w14:textId="6F26F71A"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Core units decreased from seven to four and elective units increased from seven to ten. Elective units revised and grouped by specialisation. This qualification now provides for a specialisation in either Management or Specialty Cleaning and Restoration</w:t>
            </w:r>
            <w:r w:rsidR="00A52FEE">
              <w:rPr>
                <w:rFonts w:ascii="GT America Regular" w:hAnsi="GT America Regular" w:cstheme="minorHAnsi"/>
                <w:bCs/>
                <w:lang w:val="en-AU"/>
              </w:rPr>
              <w:t>.</w:t>
            </w:r>
          </w:p>
          <w:p w14:paraId="688323CE" w14:textId="77777777" w:rsidR="006D3518" w:rsidRPr="00D432D8" w:rsidRDefault="006D3518" w:rsidP="006D3518">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 xml:space="preserve">The RTO is to insert the specialisation on the </w:t>
            </w:r>
            <w:proofErr w:type="spellStart"/>
            <w:r w:rsidRPr="00D432D8">
              <w:rPr>
                <w:rFonts w:ascii="GT America Regular" w:hAnsi="GT America Regular" w:cstheme="minorHAnsi"/>
                <w:bCs/>
                <w:lang w:val="en-AU"/>
              </w:rPr>
              <w:t>testamur</w:t>
            </w:r>
            <w:proofErr w:type="spellEnd"/>
            <w:r w:rsidRPr="00D432D8">
              <w:rPr>
                <w:rFonts w:ascii="GT America Regular" w:hAnsi="GT America Regular" w:cstheme="minorHAnsi"/>
                <w:bCs/>
                <w:lang w:val="en-AU"/>
              </w:rPr>
              <w:t xml:space="preserve"> either:</w:t>
            </w:r>
          </w:p>
          <w:p w14:paraId="0A018DA6" w14:textId="77777777" w:rsidR="006D3518" w:rsidRPr="00D432D8" w:rsidRDefault="006D3518" w:rsidP="006D3518">
            <w:pPr>
              <w:keepNext/>
              <w:keepLines/>
              <w:numPr>
                <w:ilvl w:val="0"/>
                <w:numId w:val="32"/>
              </w:numPr>
              <w:spacing w:before="80"/>
              <w:rPr>
                <w:rFonts w:ascii="GT America Regular" w:hAnsi="GT America Regular" w:cstheme="minorHAnsi"/>
                <w:bCs/>
                <w:lang w:val="en-AU"/>
              </w:rPr>
            </w:pPr>
            <w:r w:rsidRPr="00D432D8">
              <w:rPr>
                <w:rFonts w:ascii="GT America Regular" w:hAnsi="GT America Regular" w:cstheme="minorHAnsi"/>
                <w:bCs/>
                <w:lang w:val="en-AU"/>
              </w:rPr>
              <w:t xml:space="preserve">CPP40421 Certificate IV in Cleaning (Management) revised and strengthened with </w:t>
            </w:r>
            <w:r w:rsidRPr="00D432D8">
              <w:rPr>
                <w:rFonts w:ascii="GT America Regular" w:hAnsi="GT America Regular" w:cstheme="minorHAnsi"/>
                <w:bCs/>
              </w:rPr>
              <w:t xml:space="preserve">increased use of BSB cross-sector units. </w:t>
            </w:r>
          </w:p>
          <w:p w14:paraId="78A3DDC9" w14:textId="77777777" w:rsidR="006D3518" w:rsidRPr="00D432D8" w:rsidRDefault="006D3518" w:rsidP="006D3518">
            <w:pPr>
              <w:keepNext/>
              <w:keepLines/>
              <w:numPr>
                <w:ilvl w:val="0"/>
                <w:numId w:val="32"/>
              </w:numPr>
              <w:spacing w:before="80"/>
              <w:rPr>
                <w:rFonts w:ascii="GT America Regular" w:hAnsi="GT America Regular" w:cstheme="minorHAnsi"/>
                <w:bCs/>
                <w:lang w:val="en-AU"/>
              </w:rPr>
            </w:pPr>
            <w:r w:rsidRPr="00D432D8">
              <w:rPr>
                <w:rFonts w:ascii="GT America Regular" w:hAnsi="GT America Regular" w:cstheme="minorHAnsi"/>
                <w:bCs/>
                <w:lang w:val="en-AU"/>
              </w:rPr>
              <w:t xml:space="preserve">CPP40421 Certificate IV in Cleaning (Specialty Cleaning and Restoration) developed in response to increasing demand for technical skills to restore fire, smoke and water damage to structures and contents; remediate mould, and decontaminate clandestine drug, trauma and crime scene sites. </w:t>
            </w:r>
          </w:p>
          <w:p w14:paraId="7223A25E" w14:textId="77777777" w:rsidR="006D3518" w:rsidRPr="00D432D8" w:rsidRDefault="006D3518" w:rsidP="00D6422D">
            <w:pPr>
              <w:keepNext/>
              <w:keepLines/>
              <w:spacing w:before="80"/>
              <w:rPr>
                <w:rFonts w:ascii="GT America Regular" w:hAnsi="GT America Regular" w:cstheme="minorHAnsi"/>
                <w:bCs/>
              </w:rPr>
            </w:pPr>
          </w:p>
        </w:tc>
        <w:tc>
          <w:tcPr>
            <w:tcW w:w="276" w:type="pct"/>
            <w:vAlign w:val="center"/>
          </w:tcPr>
          <w:p w14:paraId="5C18E9C1" w14:textId="5A25FBED" w:rsidR="006D3518" w:rsidRPr="00D432D8" w:rsidRDefault="006D3518" w:rsidP="00D6422D">
            <w:pPr>
              <w:rPr>
                <w:rFonts w:ascii="GT America Regular" w:hAnsi="GT America Regular" w:cstheme="minorHAnsi"/>
              </w:rPr>
            </w:pPr>
            <w:r w:rsidRPr="00D432D8">
              <w:rPr>
                <w:rFonts w:ascii="GT America Regular" w:hAnsi="GT America Regular" w:cstheme="minorHAnsi"/>
              </w:rPr>
              <w:t>N</w:t>
            </w:r>
          </w:p>
        </w:tc>
      </w:tr>
      <w:tr w:rsidR="00814EA0" w:rsidRPr="00D432D8" w14:paraId="5287521B" w14:textId="77777777" w:rsidTr="00D6422D">
        <w:tc>
          <w:tcPr>
            <w:tcW w:w="750" w:type="pct"/>
          </w:tcPr>
          <w:p w14:paraId="24122AB4" w14:textId="471A4641" w:rsidR="00814EA0" w:rsidRPr="00D432D8" w:rsidRDefault="00D6422D" w:rsidP="00D6422D">
            <w:pPr>
              <w:rPr>
                <w:rFonts w:ascii="GT America Regular" w:hAnsi="GT America Regular" w:cs="Calibri"/>
              </w:rPr>
            </w:pPr>
            <w:r w:rsidRPr="00D432D8">
              <w:rPr>
                <w:rFonts w:ascii="GT America Regular" w:hAnsi="GT America Regular" w:cs="Calibri"/>
                <w:bCs/>
                <w:lang w:val="en-AU"/>
              </w:rPr>
              <w:lastRenderedPageBreak/>
              <w:t>CPP40521 Certificate IV in Strata Community Management</w:t>
            </w:r>
          </w:p>
        </w:tc>
        <w:tc>
          <w:tcPr>
            <w:tcW w:w="1128" w:type="pct"/>
          </w:tcPr>
          <w:p w14:paraId="67FD08A4" w14:textId="4C79ADF7" w:rsidR="00814EA0" w:rsidRPr="00D432D8" w:rsidRDefault="00D6422D" w:rsidP="00D6422D">
            <w:pPr>
              <w:rPr>
                <w:rFonts w:ascii="GT America Regular" w:hAnsi="GT America Regular" w:cs="Calibri"/>
                <w:color w:val="000000"/>
                <w:lang w:eastAsia="en-GB"/>
              </w:rPr>
            </w:pPr>
            <w:r w:rsidRPr="00D432D8">
              <w:rPr>
                <w:rFonts w:ascii="GT America Regular" w:hAnsi="GT America Regular" w:cs="Calibri"/>
                <w:bCs/>
                <w:color w:val="000000"/>
                <w:lang w:val="en-AU" w:eastAsia="en-GB"/>
              </w:rPr>
              <w:t>CPP40516 Certificate IV in Strata Community Management</w:t>
            </w:r>
          </w:p>
        </w:tc>
        <w:tc>
          <w:tcPr>
            <w:tcW w:w="1123" w:type="pct"/>
          </w:tcPr>
          <w:p w14:paraId="71415FD4" w14:textId="77777777" w:rsidR="00814EA0" w:rsidRPr="00D432D8" w:rsidRDefault="00814EA0" w:rsidP="00D6422D">
            <w:pPr>
              <w:rPr>
                <w:rFonts w:ascii="GT America Regular" w:hAnsi="GT America Regular" w:cstheme="minorHAnsi"/>
              </w:rPr>
            </w:pPr>
          </w:p>
        </w:tc>
        <w:tc>
          <w:tcPr>
            <w:tcW w:w="1723" w:type="pct"/>
          </w:tcPr>
          <w:p w14:paraId="37D57B51" w14:textId="77777777" w:rsidR="00D6422D" w:rsidRPr="00D432D8" w:rsidRDefault="00D6422D" w:rsidP="00D6422D">
            <w:pPr>
              <w:keepNext/>
              <w:keepLines/>
              <w:spacing w:before="80"/>
              <w:rPr>
                <w:rFonts w:ascii="GT America Regular" w:hAnsi="GT America Regular" w:cstheme="minorHAnsi"/>
                <w:bCs/>
                <w:lang w:val="en-AU"/>
              </w:rPr>
            </w:pPr>
            <w:r w:rsidRPr="00D432D8">
              <w:rPr>
                <w:rFonts w:ascii="GT America Regular" w:hAnsi="GT America Regular" w:cstheme="minorHAnsi"/>
                <w:bCs/>
                <w:lang w:val="en-AU"/>
              </w:rPr>
              <w:t>CPP40521 Certificate IV in Strata Community Management supersedes and is equivalent to CPP40516 Certificate IV in Strata Community Management.</w:t>
            </w:r>
          </w:p>
          <w:p w14:paraId="30411BC4" w14:textId="13E8AAD8" w:rsidR="00814EA0" w:rsidRPr="00D432D8" w:rsidRDefault="00D6422D" w:rsidP="00D6422D">
            <w:pPr>
              <w:keepNext/>
              <w:keepLines/>
              <w:spacing w:before="80"/>
              <w:rPr>
                <w:rFonts w:ascii="GT America Regular" w:hAnsi="GT America Regular" w:cstheme="minorHAnsi"/>
              </w:rPr>
            </w:pPr>
            <w:r w:rsidRPr="00D432D8">
              <w:rPr>
                <w:rFonts w:ascii="GT America Regular" w:hAnsi="GT America Regular" w:cstheme="minorHAnsi"/>
                <w:bCs/>
                <w:lang w:val="en-AU"/>
              </w:rPr>
              <w:t>Packaging rules and core and elective listings updated.</w:t>
            </w:r>
          </w:p>
        </w:tc>
        <w:tc>
          <w:tcPr>
            <w:tcW w:w="276" w:type="pct"/>
            <w:vAlign w:val="center"/>
          </w:tcPr>
          <w:p w14:paraId="4CD2EAD2" w14:textId="364CD7F4" w:rsidR="00814EA0" w:rsidRPr="00D432D8" w:rsidRDefault="00D6422D" w:rsidP="00D6422D">
            <w:pPr>
              <w:rPr>
                <w:rFonts w:ascii="GT America Regular" w:hAnsi="GT America Regular" w:cstheme="minorHAnsi"/>
              </w:rPr>
            </w:pPr>
            <w:r w:rsidRPr="00D432D8">
              <w:rPr>
                <w:rFonts w:ascii="GT America Regular" w:hAnsi="GT America Regular" w:cstheme="minorHAnsi"/>
              </w:rPr>
              <w:t>E</w:t>
            </w:r>
          </w:p>
        </w:tc>
      </w:tr>
    </w:tbl>
    <w:p w14:paraId="1E7FEB7F" w14:textId="77777777" w:rsidR="00814EA0" w:rsidRPr="00D432D8" w:rsidRDefault="00814EA0" w:rsidP="00CB1500">
      <w:pPr>
        <w:pStyle w:val="Heading3"/>
        <w:rPr>
          <w:rFonts w:ascii="GT America Regular" w:hAnsi="GT America Regular"/>
        </w:rPr>
      </w:pPr>
    </w:p>
    <w:p w14:paraId="66C88343" w14:textId="77777777" w:rsidR="00814EA0" w:rsidRPr="00D432D8" w:rsidRDefault="00814EA0" w:rsidP="00CB1500">
      <w:pPr>
        <w:pStyle w:val="Heading3"/>
        <w:rPr>
          <w:rFonts w:ascii="GT America Regular" w:hAnsi="GT America Regular"/>
        </w:rPr>
      </w:pPr>
    </w:p>
    <w:p w14:paraId="4588E035" w14:textId="2C7A3178" w:rsidR="00CB1500" w:rsidRPr="006B480E" w:rsidRDefault="00CB1500" w:rsidP="006B480E">
      <w:pPr>
        <w:pStyle w:val="BodyText"/>
        <w:rPr>
          <w:rFonts w:ascii="GT America Regular" w:hAnsi="GT America Regular"/>
          <w:b/>
          <w:bCs/>
        </w:rPr>
      </w:pPr>
      <w:bookmarkStart w:id="88" w:name="_Toc194483052"/>
      <w:r w:rsidRPr="006B480E">
        <w:rPr>
          <w:rFonts w:ascii="GT America Regular" w:hAnsi="GT America Regular"/>
          <w:b/>
          <w:bCs/>
        </w:rPr>
        <w:t>Release 14.0</w:t>
      </w:r>
      <w:bookmarkEnd w:id="88"/>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A71076" w:rsidRPr="00D432D8" w14:paraId="2EC202CB" w14:textId="77777777" w:rsidTr="00036F7E">
        <w:trPr>
          <w:tblHeader/>
        </w:trPr>
        <w:tc>
          <w:tcPr>
            <w:tcW w:w="750" w:type="pct"/>
          </w:tcPr>
          <w:p w14:paraId="5424469F" w14:textId="77777777" w:rsidR="00A71076" w:rsidRPr="00D432D8" w:rsidRDefault="00A71076" w:rsidP="00036F7E">
            <w:pPr>
              <w:rPr>
                <w:rFonts w:ascii="GT America Regular" w:hAnsi="GT America Regular"/>
                <w:b/>
              </w:rPr>
            </w:pPr>
            <w:r w:rsidRPr="00D432D8">
              <w:rPr>
                <w:rFonts w:ascii="GT America Regular" w:hAnsi="GT America Regular"/>
                <w:b/>
              </w:rPr>
              <w:t>CPP Property Services Training Package Release 14.0</w:t>
            </w:r>
          </w:p>
        </w:tc>
        <w:tc>
          <w:tcPr>
            <w:tcW w:w="1128" w:type="pct"/>
          </w:tcPr>
          <w:p w14:paraId="0EB61EC0" w14:textId="77777777" w:rsidR="00A71076" w:rsidRPr="00D432D8" w:rsidRDefault="00A71076" w:rsidP="00036F7E">
            <w:pPr>
              <w:rPr>
                <w:rFonts w:ascii="GT America Regular" w:hAnsi="GT America Regular"/>
                <w:b/>
              </w:rPr>
            </w:pPr>
            <w:r w:rsidRPr="00D432D8">
              <w:rPr>
                <w:rFonts w:ascii="GT America Regular" w:hAnsi="GT America Regular"/>
                <w:b/>
              </w:rPr>
              <w:t>CPP Property Services Training Package Release 13.1</w:t>
            </w:r>
          </w:p>
        </w:tc>
        <w:tc>
          <w:tcPr>
            <w:tcW w:w="1123" w:type="pct"/>
          </w:tcPr>
          <w:p w14:paraId="7BC66F2F" w14:textId="77777777" w:rsidR="00A71076" w:rsidRPr="00D432D8" w:rsidRDefault="00A71076" w:rsidP="00036F7E">
            <w:pPr>
              <w:rPr>
                <w:rFonts w:ascii="GT America Regular" w:hAnsi="GT America Regular"/>
                <w:b/>
              </w:rPr>
            </w:pPr>
            <w:r w:rsidRPr="00D432D8">
              <w:rPr>
                <w:rFonts w:ascii="GT America Regular" w:hAnsi="GT America Regular"/>
                <w:b/>
              </w:rPr>
              <w:t>CPP07 Property Services Training Package</w:t>
            </w:r>
          </w:p>
        </w:tc>
        <w:tc>
          <w:tcPr>
            <w:tcW w:w="1723" w:type="pct"/>
          </w:tcPr>
          <w:p w14:paraId="06A44A33" w14:textId="77777777" w:rsidR="00A71076" w:rsidRPr="00D432D8" w:rsidRDefault="00A71076" w:rsidP="00036F7E">
            <w:pPr>
              <w:rPr>
                <w:rFonts w:ascii="GT America Regular" w:hAnsi="GT America Regular"/>
                <w:b/>
              </w:rPr>
            </w:pPr>
            <w:r w:rsidRPr="00D432D8">
              <w:rPr>
                <w:rFonts w:ascii="GT America Regular" w:hAnsi="GT America Regular"/>
                <w:b/>
              </w:rPr>
              <w:t>Comments</w:t>
            </w:r>
          </w:p>
        </w:tc>
        <w:tc>
          <w:tcPr>
            <w:tcW w:w="276" w:type="pct"/>
          </w:tcPr>
          <w:p w14:paraId="67BF3E32" w14:textId="77777777" w:rsidR="00A71076" w:rsidRPr="00D432D8" w:rsidRDefault="00A71076" w:rsidP="00036F7E">
            <w:pPr>
              <w:rPr>
                <w:rFonts w:ascii="GT America Regular" w:hAnsi="GT America Regular"/>
                <w:b/>
              </w:rPr>
            </w:pPr>
            <w:r w:rsidRPr="00D432D8">
              <w:rPr>
                <w:rFonts w:ascii="GT America Regular" w:hAnsi="GT America Regular"/>
                <w:b/>
              </w:rPr>
              <w:t>E/N</w:t>
            </w:r>
          </w:p>
        </w:tc>
      </w:tr>
      <w:tr w:rsidR="00A71076" w:rsidRPr="00D432D8" w14:paraId="70CDF9DC" w14:textId="77777777" w:rsidTr="00036F7E">
        <w:tc>
          <w:tcPr>
            <w:tcW w:w="750" w:type="pct"/>
          </w:tcPr>
          <w:p w14:paraId="63F1FE89" w14:textId="77777777" w:rsidR="00A71076" w:rsidRPr="00D432D8" w:rsidRDefault="00A71076" w:rsidP="00036F7E">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CPP20521 Certificate II in Fire Protection Inspection and Testing</w:t>
            </w:r>
          </w:p>
        </w:tc>
        <w:tc>
          <w:tcPr>
            <w:tcW w:w="1128" w:type="pct"/>
          </w:tcPr>
          <w:p w14:paraId="55BEB0F9" w14:textId="77777777" w:rsidR="00A71076" w:rsidRPr="00D432D8" w:rsidRDefault="00A71076" w:rsidP="00036F7E">
            <w:pPr>
              <w:rPr>
                <w:rFonts w:ascii="GT America Regular" w:hAnsi="GT America Regular" w:cs="Calibri"/>
                <w:color w:val="000000"/>
                <w:shd w:val="clear" w:color="auto" w:fill="FFFFFF"/>
                <w:lang w:eastAsia="en-GB"/>
              </w:rPr>
            </w:pPr>
            <w:r w:rsidRPr="00D432D8">
              <w:rPr>
                <w:rFonts w:ascii="GT America Regular" w:hAnsi="GT America Regular" w:cs="Calibri"/>
                <w:color w:val="000000"/>
                <w:shd w:val="clear" w:color="auto" w:fill="FFFFFF"/>
                <w:lang w:eastAsia="en-GB"/>
              </w:rPr>
              <w:t>CPP20521 Certificate II in Fire Protection Inspection and Testing</w:t>
            </w:r>
          </w:p>
        </w:tc>
        <w:tc>
          <w:tcPr>
            <w:tcW w:w="1123" w:type="pct"/>
          </w:tcPr>
          <w:p w14:paraId="0F982D2E" w14:textId="77777777" w:rsidR="00A71076" w:rsidRPr="00D432D8" w:rsidRDefault="00A71076" w:rsidP="00036F7E">
            <w:pPr>
              <w:rPr>
                <w:rFonts w:ascii="GT America Regular" w:hAnsi="GT America Regular" w:cstheme="minorHAnsi"/>
              </w:rPr>
            </w:pPr>
          </w:p>
        </w:tc>
        <w:tc>
          <w:tcPr>
            <w:tcW w:w="1723" w:type="pct"/>
          </w:tcPr>
          <w:p w14:paraId="5C0A06B1"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Minor update.</w:t>
            </w:r>
          </w:p>
          <w:p w14:paraId="07AF8AFF" w14:textId="0823AFD8" w:rsidR="00A71076" w:rsidRPr="00D432D8" w:rsidRDefault="00A71076" w:rsidP="00A52FEE">
            <w:pPr>
              <w:shd w:val="clear" w:color="auto" w:fill="FFFFFF"/>
              <w:spacing w:before="120" w:after="120"/>
              <w:rPr>
                <w:rFonts w:ascii="GT America Regular" w:hAnsi="GT America Regular" w:cstheme="minorHAnsi"/>
                <w:color w:val="000000"/>
                <w:shd w:val="clear" w:color="auto" w:fill="FFFFFF"/>
                <w:lang w:val="en-AU" w:eastAsia="en-GB"/>
              </w:rPr>
            </w:pPr>
            <w:r w:rsidRPr="00D432D8">
              <w:rPr>
                <w:rFonts w:ascii="GT America Regular" w:hAnsi="GT America Regular" w:cstheme="minorHAnsi"/>
                <w:color w:val="000000"/>
                <w:shd w:val="clear" w:color="auto" w:fill="FFFFFF"/>
                <w:lang w:val="en-AU" w:eastAsia="en-GB"/>
              </w:rPr>
              <w:t xml:space="preserve">Removal of prerequisite asterisks from units CPCPFS3040 Conduct basic functional testing of water-based fire-suppression systems and CPCPFS3041 Inspect and test fire </w:t>
            </w:r>
            <w:proofErr w:type="spellStart"/>
            <w:r w:rsidRPr="00D432D8">
              <w:rPr>
                <w:rFonts w:ascii="GT America Regular" w:hAnsi="GT America Regular" w:cstheme="minorHAnsi"/>
                <w:color w:val="000000"/>
                <w:shd w:val="clear" w:color="auto" w:fill="FFFFFF"/>
                <w:lang w:val="en-AU" w:eastAsia="en-GB"/>
              </w:rPr>
              <w:t>pumpsets</w:t>
            </w:r>
            <w:proofErr w:type="spellEnd"/>
            <w:r w:rsidRPr="00D432D8">
              <w:rPr>
                <w:rFonts w:ascii="GT America Regular" w:hAnsi="GT America Regular" w:cstheme="minorHAnsi"/>
                <w:color w:val="000000"/>
                <w:shd w:val="clear" w:color="auto" w:fill="FFFFFF"/>
                <w:lang w:val="en-AU" w:eastAsia="en-GB"/>
              </w:rPr>
              <w:t>.</w:t>
            </w:r>
          </w:p>
          <w:p w14:paraId="7474122E" w14:textId="77777777" w:rsidR="00A71076" w:rsidRPr="00D432D8" w:rsidRDefault="00A71076" w:rsidP="00036F7E">
            <w:pPr>
              <w:keepNext/>
              <w:keepLines/>
              <w:spacing w:before="80"/>
              <w:rPr>
                <w:rFonts w:ascii="GT America Regular" w:hAnsi="GT America Regular" w:cstheme="minorHAnsi"/>
              </w:rPr>
            </w:pPr>
          </w:p>
        </w:tc>
        <w:tc>
          <w:tcPr>
            <w:tcW w:w="276" w:type="pct"/>
            <w:vAlign w:val="center"/>
          </w:tcPr>
          <w:p w14:paraId="23EA5BBC"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9BC3935" w14:textId="77777777" w:rsidTr="00036F7E">
        <w:tc>
          <w:tcPr>
            <w:tcW w:w="750" w:type="pct"/>
          </w:tcPr>
          <w:p w14:paraId="28F76077" w14:textId="77777777" w:rsidR="00A71076" w:rsidRPr="00D432D8" w:rsidRDefault="00A71076" w:rsidP="00036F7E">
            <w:pPr>
              <w:rPr>
                <w:rFonts w:ascii="GT America Regular" w:hAnsi="GT America Regular" w:cs="Calibri"/>
              </w:rPr>
            </w:pPr>
            <w:r w:rsidRPr="00D432D8">
              <w:rPr>
                <w:rFonts w:ascii="GT America Regular" w:hAnsi="GT America Regular" w:cs="Calibri"/>
                <w:color w:val="000000"/>
                <w:shd w:val="clear" w:color="auto" w:fill="FFFFFF"/>
                <w:lang w:val="en-AU" w:eastAsia="en-GB"/>
              </w:rPr>
              <w:t xml:space="preserve">CPP30821 Certificate III in Fire Protection </w:t>
            </w:r>
            <w:r w:rsidRPr="00D432D8">
              <w:rPr>
                <w:rFonts w:ascii="GT America Regular" w:hAnsi="GT America Regular" w:cs="Calibri"/>
                <w:color w:val="000000"/>
                <w:shd w:val="clear" w:color="auto" w:fill="FFFFFF"/>
                <w:lang w:val="en-AU" w:eastAsia="en-GB"/>
              </w:rPr>
              <w:lastRenderedPageBreak/>
              <w:t>Inspection and Testing</w:t>
            </w:r>
          </w:p>
        </w:tc>
        <w:tc>
          <w:tcPr>
            <w:tcW w:w="1128" w:type="pct"/>
          </w:tcPr>
          <w:p w14:paraId="353C6C4E"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Calibri"/>
                <w:color w:val="000000"/>
                <w:shd w:val="clear" w:color="auto" w:fill="FFFFFF"/>
                <w:lang w:val="en-AU" w:eastAsia="en-GB"/>
              </w:rPr>
              <w:lastRenderedPageBreak/>
              <w:t>CPP30821 Certificate III in Fire Protection Inspection and Testing</w:t>
            </w:r>
          </w:p>
        </w:tc>
        <w:tc>
          <w:tcPr>
            <w:tcW w:w="1123" w:type="pct"/>
          </w:tcPr>
          <w:p w14:paraId="6A13B337" w14:textId="77777777" w:rsidR="00A71076" w:rsidRPr="00D432D8" w:rsidRDefault="00A71076" w:rsidP="00036F7E">
            <w:pPr>
              <w:rPr>
                <w:rFonts w:ascii="GT America Regular" w:hAnsi="GT America Regular" w:cstheme="minorHAnsi"/>
              </w:rPr>
            </w:pPr>
          </w:p>
        </w:tc>
        <w:tc>
          <w:tcPr>
            <w:tcW w:w="1723" w:type="pct"/>
          </w:tcPr>
          <w:p w14:paraId="10CF3EBE"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Minor update.</w:t>
            </w:r>
          </w:p>
          <w:p w14:paraId="79A6B8DD" w14:textId="77777777" w:rsidR="00A71076" w:rsidRPr="00D432D8" w:rsidRDefault="00A71076" w:rsidP="00036F7E">
            <w:pPr>
              <w:rPr>
                <w:rFonts w:ascii="GT America Regular" w:hAnsi="GT America Regular" w:cs="Calibri"/>
                <w:color w:val="000000"/>
                <w:shd w:val="clear" w:color="auto" w:fill="FFFFFF"/>
                <w:lang w:val="en-AU" w:eastAsia="en-GB"/>
              </w:rPr>
            </w:pPr>
            <w:r w:rsidRPr="00D432D8">
              <w:rPr>
                <w:rFonts w:ascii="GT America Regular" w:hAnsi="GT America Regular" w:cs="Calibri"/>
                <w:color w:val="000000"/>
                <w:shd w:val="clear" w:color="auto" w:fill="FFFFFF"/>
                <w:lang w:val="en-AU" w:eastAsia="en-GB"/>
              </w:rPr>
              <w:t>Unit CPCPCM2043 Carry out WHS requirements added to Group B General Electives.</w:t>
            </w:r>
          </w:p>
          <w:p w14:paraId="0C0EFF2F" w14:textId="77777777" w:rsidR="00A71076" w:rsidRPr="00D432D8" w:rsidRDefault="00A71076" w:rsidP="00036F7E">
            <w:pPr>
              <w:keepNext/>
              <w:keepLines/>
              <w:spacing w:before="80"/>
              <w:rPr>
                <w:rFonts w:ascii="GT America Regular" w:hAnsi="GT America Regular" w:cstheme="minorHAnsi"/>
              </w:rPr>
            </w:pPr>
          </w:p>
        </w:tc>
        <w:tc>
          <w:tcPr>
            <w:tcW w:w="276" w:type="pct"/>
            <w:vAlign w:val="center"/>
          </w:tcPr>
          <w:p w14:paraId="36605C28"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E</w:t>
            </w:r>
          </w:p>
        </w:tc>
      </w:tr>
      <w:tr w:rsidR="00A71076" w:rsidRPr="00D432D8" w14:paraId="1F172C4C" w14:textId="77777777" w:rsidTr="00036F7E">
        <w:tc>
          <w:tcPr>
            <w:tcW w:w="750" w:type="pct"/>
          </w:tcPr>
          <w:p w14:paraId="34EB7574"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 xml:space="preserve">CPP40821 Certificate IV in Access Consulting </w:t>
            </w:r>
          </w:p>
        </w:tc>
        <w:tc>
          <w:tcPr>
            <w:tcW w:w="1128" w:type="pct"/>
          </w:tcPr>
          <w:p w14:paraId="4805BCC1" w14:textId="77777777" w:rsidR="00A71076" w:rsidRPr="00D432D8" w:rsidRDefault="00A71076" w:rsidP="00036F7E">
            <w:pPr>
              <w:rPr>
                <w:rFonts w:ascii="GT America Regular" w:hAnsi="GT America Regular" w:cs="Calibri"/>
                <w:color w:val="000000"/>
                <w:lang w:eastAsia="en-GB"/>
              </w:rPr>
            </w:pPr>
          </w:p>
        </w:tc>
        <w:tc>
          <w:tcPr>
            <w:tcW w:w="1123" w:type="pct"/>
          </w:tcPr>
          <w:p w14:paraId="1F271B3F"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CPP40811 Certificate IV in Access Consulting</w:t>
            </w:r>
          </w:p>
        </w:tc>
        <w:tc>
          <w:tcPr>
            <w:tcW w:w="1723" w:type="pct"/>
          </w:tcPr>
          <w:p w14:paraId="3A4CFF47" w14:textId="77777777" w:rsidR="00A71076" w:rsidRPr="00D432D8" w:rsidRDefault="00A71076" w:rsidP="00036F7E">
            <w:pPr>
              <w:keepNext/>
              <w:keepLines/>
              <w:spacing w:before="80"/>
              <w:rPr>
                <w:rFonts w:ascii="GT America Regular" w:hAnsi="GT America Regular" w:cstheme="minorHAnsi"/>
              </w:rPr>
            </w:pPr>
            <w:r w:rsidRPr="00D432D8">
              <w:rPr>
                <w:rFonts w:ascii="GT America Regular" w:hAnsi="GT America Regular" w:cstheme="minorHAnsi"/>
              </w:rPr>
              <w:t>CPP40821 Certificate IV in Access Consulting supersedes and is equivalent to CPP40811 Certificate IV in Access Consulting.</w:t>
            </w:r>
          </w:p>
          <w:p w14:paraId="36EA13E5" w14:textId="77777777" w:rsidR="00A71076" w:rsidRPr="00D432D8" w:rsidRDefault="00A71076" w:rsidP="00036F7E">
            <w:pPr>
              <w:keepNext/>
              <w:keepLines/>
              <w:spacing w:before="80"/>
              <w:rPr>
                <w:rFonts w:ascii="GT America Regular" w:hAnsi="GT America Regular" w:cstheme="minorHAnsi"/>
              </w:rPr>
            </w:pPr>
          </w:p>
          <w:p w14:paraId="4D0A0E82"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 xml:space="preserve">Qualification has been updated to the Standards for Training Packages 2012. </w:t>
            </w:r>
          </w:p>
        </w:tc>
        <w:tc>
          <w:tcPr>
            <w:tcW w:w="276" w:type="pct"/>
            <w:vAlign w:val="center"/>
          </w:tcPr>
          <w:p w14:paraId="15DB74A9" w14:textId="77777777" w:rsidR="00A71076" w:rsidRPr="00D432D8" w:rsidRDefault="00A71076" w:rsidP="00036F7E">
            <w:pPr>
              <w:rPr>
                <w:rFonts w:ascii="GT America Regular" w:hAnsi="GT America Regular" w:cs="Calibri"/>
                <w:color w:val="000000"/>
                <w:lang w:eastAsia="en-GB"/>
              </w:rPr>
            </w:pPr>
            <w:r w:rsidRPr="00D432D8">
              <w:rPr>
                <w:rFonts w:ascii="GT America Regular" w:hAnsi="GT America Regular" w:cstheme="minorHAnsi"/>
              </w:rPr>
              <w:t>E</w:t>
            </w:r>
          </w:p>
        </w:tc>
      </w:tr>
      <w:tr w:rsidR="00A71076" w:rsidRPr="00D432D8" w14:paraId="45BB583D" w14:textId="77777777" w:rsidTr="00036F7E">
        <w:tc>
          <w:tcPr>
            <w:tcW w:w="750" w:type="pct"/>
          </w:tcPr>
          <w:p w14:paraId="570B1C3A"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 xml:space="preserve">CPP41419 </w:t>
            </w:r>
            <w:r w:rsidRPr="00D432D8">
              <w:rPr>
                <w:rFonts w:ascii="GT America Regular" w:hAnsi="GT America Regular" w:cstheme="minorHAnsi"/>
                <w:shd w:val="clear" w:color="auto" w:fill="FFFFFF"/>
              </w:rPr>
              <w:t>Certificate IV in Real Estate Practice</w:t>
            </w:r>
          </w:p>
        </w:tc>
        <w:tc>
          <w:tcPr>
            <w:tcW w:w="1128" w:type="pct"/>
          </w:tcPr>
          <w:p w14:paraId="6046B4E2"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 xml:space="preserve">CPP41419 </w:t>
            </w:r>
            <w:r w:rsidRPr="00D432D8">
              <w:rPr>
                <w:rFonts w:ascii="GT America Regular" w:hAnsi="GT America Regular" w:cstheme="minorHAnsi"/>
                <w:shd w:val="clear" w:color="auto" w:fill="FFFFFF"/>
              </w:rPr>
              <w:t>Certificate IV in Real Estate Practice</w:t>
            </w:r>
          </w:p>
        </w:tc>
        <w:tc>
          <w:tcPr>
            <w:tcW w:w="1123" w:type="pct"/>
          </w:tcPr>
          <w:p w14:paraId="13963DD0" w14:textId="77777777" w:rsidR="00A71076" w:rsidRPr="00D432D8" w:rsidRDefault="00A71076" w:rsidP="00036F7E">
            <w:pPr>
              <w:pStyle w:val="BodyText"/>
              <w:rPr>
                <w:rFonts w:ascii="GT America Regular" w:hAnsi="GT America Regular" w:cstheme="minorHAnsi"/>
                <w:szCs w:val="22"/>
              </w:rPr>
            </w:pPr>
          </w:p>
        </w:tc>
        <w:tc>
          <w:tcPr>
            <w:tcW w:w="1723" w:type="pct"/>
          </w:tcPr>
          <w:p w14:paraId="05CE03C5"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Minor update.</w:t>
            </w:r>
          </w:p>
          <w:p w14:paraId="4B7360AD"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Added CPPREP4181 Manage onsite residential property to metadata.</w:t>
            </w:r>
          </w:p>
        </w:tc>
        <w:tc>
          <w:tcPr>
            <w:tcW w:w="276" w:type="pct"/>
            <w:vAlign w:val="center"/>
          </w:tcPr>
          <w:p w14:paraId="2450AAF6"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5F8CE1A" w14:textId="77777777" w:rsidTr="00036F7E">
        <w:tc>
          <w:tcPr>
            <w:tcW w:w="750" w:type="pct"/>
          </w:tcPr>
          <w:p w14:paraId="3F34F0D4"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6D07D898" w14:textId="77777777" w:rsidR="00A71076" w:rsidRPr="00D432D8" w:rsidRDefault="00A71076" w:rsidP="00036F7E">
            <w:pPr>
              <w:rPr>
                <w:rFonts w:ascii="GT America Regular" w:hAnsi="GT America Regular" w:cstheme="minorHAnsi"/>
                <w:shd w:val="clear" w:color="auto" w:fill="FFFFFF"/>
              </w:rPr>
            </w:pPr>
          </w:p>
        </w:tc>
        <w:tc>
          <w:tcPr>
            <w:tcW w:w="1123" w:type="pct"/>
          </w:tcPr>
          <w:p w14:paraId="610D286B"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CPP50511 Diploma of Property Services (Asset and Facility Management)</w:t>
            </w:r>
          </w:p>
          <w:p w14:paraId="50D46B9C" w14:textId="77777777" w:rsidR="00A71076" w:rsidRPr="00D432D8" w:rsidRDefault="00A71076" w:rsidP="00036F7E">
            <w:pPr>
              <w:rPr>
                <w:rFonts w:ascii="GT America Regular" w:hAnsi="GT America Regular" w:cs="Calibri"/>
                <w:lang w:eastAsia="en-AU"/>
              </w:rPr>
            </w:pPr>
          </w:p>
        </w:tc>
        <w:tc>
          <w:tcPr>
            <w:tcW w:w="1723" w:type="pct"/>
          </w:tcPr>
          <w:p w14:paraId="0031183E" w14:textId="77777777" w:rsidR="00A71076" w:rsidRPr="00D432D8" w:rsidRDefault="00A71076" w:rsidP="00036F7E">
            <w:pPr>
              <w:pStyle w:val="BodyText"/>
              <w:rPr>
                <w:rFonts w:ascii="GT America Regular" w:hAnsi="GT America Regular" w:cstheme="minorHAnsi"/>
                <w:szCs w:val="22"/>
              </w:rPr>
            </w:pPr>
            <w:r w:rsidRPr="00D432D8">
              <w:rPr>
                <w:rFonts w:ascii="GT America Regular" w:hAnsi="GT America Regular" w:cstheme="minorHAnsi"/>
                <w:szCs w:val="22"/>
              </w:rPr>
              <w:t>CPP50511 Diploma of Property Services (Asset and Facility Management) is proposed for deletion due to low enrolments.</w:t>
            </w:r>
          </w:p>
          <w:p w14:paraId="767BAA75" w14:textId="77777777" w:rsidR="00A71076" w:rsidRPr="00D432D8" w:rsidRDefault="00A71076" w:rsidP="00036F7E">
            <w:pPr>
              <w:rPr>
                <w:rFonts w:ascii="GT America Regular" w:hAnsi="GT America Regular" w:cs="Calibri"/>
                <w:lang w:eastAsia="en-AU"/>
              </w:rPr>
            </w:pPr>
          </w:p>
        </w:tc>
        <w:tc>
          <w:tcPr>
            <w:tcW w:w="276" w:type="pct"/>
            <w:vAlign w:val="center"/>
          </w:tcPr>
          <w:p w14:paraId="01474398"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r w:rsidR="00A71076" w:rsidRPr="00D432D8" w14:paraId="7C2D6674" w14:textId="77777777" w:rsidTr="00036F7E">
        <w:tc>
          <w:tcPr>
            <w:tcW w:w="750" w:type="pct"/>
          </w:tcPr>
          <w:p w14:paraId="5507718B"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 xml:space="preserve">CPP50721 Diploma of Access Consulting </w:t>
            </w:r>
          </w:p>
        </w:tc>
        <w:tc>
          <w:tcPr>
            <w:tcW w:w="1128" w:type="pct"/>
          </w:tcPr>
          <w:p w14:paraId="199BCC62" w14:textId="77777777" w:rsidR="00A71076" w:rsidRPr="00D432D8" w:rsidRDefault="00A71076" w:rsidP="00036F7E">
            <w:pPr>
              <w:rPr>
                <w:rFonts w:ascii="GT America Regular" w:hAnsi="GT America Regular" w:cstheme="minorHAnsi"/>
                <w:shd w:val="clear" w:color="auto" w:fill="FFFFFF"/>
              </w:rPr>
            </w:pPr>
          </w:p>
        </w:tc>
        <w:tc>
          <w:tcPr>
            <w:tcW w:w="1123" w:type="pct"/>
          </w:tcPr>
          <w:p w14:paraId="08FC9689"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 xml:space="preserve">CPP50711 Diploma of Access Consulting </w:t>
            </w:r>
          </w:p>
        </w:tc>
        <w:tc>
          <w:tcPr>
            <w:tcW w:w="1723" w:type="pct"/>
          </w:tcPr>
          <w:p w14:paraId="5D27AB75"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CPP50721 Diploma of Access Consulting supersedes and is equivalent to CPP50711 Diploma of Access Consulting.</w:t>
            </w:r>
          </w:p>
        </w:tc>
        <w:tc>
          <w:tcPr>
            <w:tcW w:w="276" w:type="pct"/>
            <w:vAlign w:val="center"/>
          </w:tcPr>
          <w:p w14:paraId="55E98F5A" w14:textId="77777777" w:rsidR="00A71076" w:rsidRPr="00D432D8" w:rsidRDefault="00A71076" w:rsidP="00036F7E">
            <w:pPr>
              <w:rPr>
                <w:rFonts w:ascii="GT America Regular" w:hAnsi="GT America Regular"/>
              </w:rPr>
            </w:pPr>
            <w:r w:rsidRPr="00D432D8">
              <w:rPr>
                <w:rFonts w:ascii="GT America Regular" w:hAnsi="GT America Regular" w:cstheme="minorHAnsi"/>
              </w:rPr>
              <w:t>E</w:t>
            </w:r>
          </w:p>
        </w:tc>
      </w:tr>
      <w:tr w:rsidR="00A71076" w:rsidRPr="00D432D8" w14:paraId="1106A463" w14:textId="77777777" w:rsidTr="00036F7E">
        <w:tc>
          <w:tcPr>
            <w:tcW w:w="750" w:type="pct"/>
          </w:tcPr>
          <w:p w14:paraId="74C06C85"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CPP50921 Diploma of Building Design</w:t>
            </w:r>
          </w:p>
        </w:tc>
        <w:tc>
          <w:tcPr>
            <w:tcW w:w="1128" w:type="pct"/>
          </w:tcPr>
          <w:p w14:paraId="1510183D"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CPP50921 Diploma of Building Design</w:t>
            </w:r>
          </w:p>
        </w:tc>
        <w:tc>
          <w:tcPr>
            <w:tcW w:w="1123" w:type="pct"/>
          </w:tcPr>
          <w:p w14:paraId="257EA19F" w14:textId="77777777" w:rsidR="00A71076" w:rsidRPr="00D432D8" w:rsidRDefault="00A71076" w:rsidP="00036F7E">
            <w:pPr>
              <w:rPr>
                <w:rFonts w:ascii="GT America Regular" w:hAnsi="GT America Regular" w:cstheme="minorHAnsi"/>
              </w:rPr>
            </w:pPr>
          </w:p>
        </w:tc>
        <w:tc>
          <w:tcPr>
            <w:tcW w:w="1723" w:type="pct"/>
          </w:tcPr>
          <w:p w14:paraId="060B12DA"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Minor update.</w:t>
            </w:r>
          </w:p>
          <w:p w14:paraId="71DEF09C"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Updated qualification code from CPP50920 to CPP50921 under Entry requirements.</w:t>
            </w:r>
          </w:p>
          <w:p w14:paraId="10C19273" w14:textId="77777777" w:rsidR="00A71076" w:rsidRPr="00D432D8" w:rsidRDefault="00A71076" w:rsidP="00036F7E">
            <w:pPr>
              <w:rPr>
                <w:rFonts w:ascii="GT America Regular" w:hAnsi="GT America Regular" w:cstheme="minorHAnsi"/>
              </w:rPr>
            </w:pPr>
          </w:p>
          <w:p w14:paraId="6D1C1054"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Updated qualification code from CPP40120 to CPP40121 in the last point under the Entry requirements.</w:t>
            </w:r>
          </w:p>
        </w:tc>
        <w:tc>
          <w:tcPr>
            <w:tcW w:w="276" w:type="pct"/>
            <w:vAlign w:val="center"/>
          </w:tcPr>
          <w:p w14:paraId="68AB5C73"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E</w:t>
            </w:r>
          </w:p>
        </w:tc>
      </w:tr>
      <w:tr w:rsidR="00A71076" w:rsidRPr="00D432D8" w14:paraId="592B4772" w14:textId="77777777" w:rsidTr="00036F7E">
        <w:tc>
          <w:tcPr>
            <w:tcW w:w="750" w:type="pct"/>
          </w:tcPr>
          <w:p w14:paraId="46DD2010"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CPP51119 Diploma of Property (Agency Management)</w:t>
            </w:r>
          </w:p>
        </w:tc>
        <w:tc>
          <w:tcPr>
            <w:tcW w:w="1128" w:type="pct"/>
          </w:tcPr>
          <w:p w14:paraId="2C23E533"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CPP51119 Diploma of Property (Agency Management)</w:t>
            </w:r>
          </w:p>
        </w:tc>
        <w:tc>
          <w:tcPr>
            <w:tcW w:w="1123" w:type="pct"/>
          </w:tcPr>
          <w:p w14:paraId="781C91C4" w14:textId="77777777" w:rsidR="00A71076" w:rsidRPr="00D432D8" w:rsidRDefault="00A71076" w:rsidP="00036F7E">
            <w:pPr>
              <w:rPr>
                <w:rFonts w:ascii="GT America Regular" w:hAnsi="GT America Regular" w:cstheme="minorHAnsi"/>
              </w:rPr>
            </w:pPr>
          </w:p>
        </w:tc>
        <w:tc>
          <w:tcPr>
            <w:tcW w:w="1723" w:type="pct"/>
          </w:tcPr>
          <w:p w14:paraId="7B110DE7"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Minor update.</w:t>
            </w:r>
          </w:p>
          <w:p w14:paraId="584F40F1" w14:textId="294BE13A" w:rsidR="00A71076" w:rsidRPr="00D432D8" w:rsidRDefault="00A71076" w:rsidP="00036F7E">
            <w:pPr>
              <w:rPr>
                <w:rFonts w:ascii="GT America Regular" w:hAnsi="GT America Regular" w:cstheme="minorHAnsi"/>
              </w:rPr>
            </w:pPr>
            <w:r w:rsidRPr="00D432D8">
              <w:rPr>
                <w:rFonts w:ascii="GT America Regular" w:hAnsi="GT America Regular" w:cstheme="minorHAnsi"/>
              </w:rPr>
              <w:t>Added unit CPPREP5201 Develop and maintain commercial market intelligence to Elective unit list.</w:t>
            </w:r>
          </w:p>
        </w:tc>
        <w:tc>
          <w:tcPr>
            <w:tcW w:w="276" w:type="pct"/>
            <w:vAlign w:val="center"/>
          </w:tcPr>
          <w:p w14:paraId="737B3849"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2B44D5E8" w14:textId="77777777" w:rsidTr="00036F7E">
        <w:tc>
          <w:tcPr>
            <w:tcW w:w="750" w:type="pct"/>
          </w:tcPr>
          <w:p w14:paraId="6C60D53A"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59E0F2BA" w14:textId="77777777" w:rsidR="00A71076" w:rsidRPr="00D432D8" w:rsidRDefault="00A71076" w:rsidP="00036F7E">
            <w:pPr>
              <w:rPr>
                <w:rFonts w:ascii="GT America Regular" w:hAnsi="GT America Regular" w:cstheme="minorHAnsi"/>
                <w:shd w:val="clear" w:color="auto" w:fill="FFFFFF"/>
              </w:rPr>
            </w:pPr>
          </w:p>
        </w:tc>
        <w:tc>
          <w:tcPr>
            <w:tcW w:w="1123" w:type="pct"/>
          </w:tcPr>
          <w:p w14:paraId="25CCAFB3"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CPP60211 Advanced Diploma of Property Services (Asset and Facility Management)</w:t>
            </w:r>
          </w:p>
        </w:tc>
        <w:tc>
          <w:tcPr>
            <w:tcW w:w="1723" w:type="pct"/>
          </w:tcPr>
          <w:p w14:paraId="387D2F9C"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CPP60211 Advanced Diploma of Property Services (Asset and Facility Management) is proposed for deletion due to low enrolments.</w:t>
            </w:r>
          </w:p>
        </w:tc>
        <w:tc>
          <w:tcPr>
            <w:tcW w:w="276" w:type="pct"/>
            <w:vAlign w:val="center"/>
          </w:tcPr>
          <w:p w14:paraId="35983563"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r w:rsidR="00A71076" w:rsidRPr="00D432D8" w14:paraId="4EF1844D" w14:textId="77777777" w:rsidTr="00036F7E">
        <w:tc>
          <w:tcPr>
            <w:tcW w:w="750" w:type="pct"/>
          </w:tcPr>
          <w:p w14:paraId="0ACEEEF0"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CPP60421 Advanced Diploma of Building Design</w:t>
            </w:r>
          </w:p>
        </w:tc>
        <w:tc>
          <w:tcPr>
            <w:tcW w:w="1128" w:type="pct"/>
          </w:tcPr>
          <w:p w14:paraId="3FB135DE"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CPP60421 Advanced Diploma of Building Design</w:t>
            </w:r>
          </w:p>
        </w:tc>
        <w:tc>
          <w:tcPr>
            <w:tcW w:w="1123" w:type="pct"/>
          </w:tcPr>
          <w:p w14:paraId="0C6C66D5" w14:textId="77777777" w:rsidR="00A71076" w:rsidRPr="00D432D8" w:rsidRDefault="00A71076" w:rsidP="00036F7E">
            <w:pPr>
              <w:rPr>
                <w:rFonts w:ascii="GT America Regular" w:hAnsi="GT America Regular" w:cstheme="minorHAnsi"/>
              </w:rPr>
            </w:pPr>
          </w:p>
        </w:tc>
        <w:tc>
          <w:tcPr>
            <w:tcW w:w="1723" w:type="pct"/>
          </w:tcPr>
          <w:p w14:paraId="35B1C369" w14:textId="77777777" w:rsidR="00A71076" w:rsidRPr="00D432D8" w:rsidRDefault="00A71076" w:rsidP="00036F7E">
            <w:pPr>
              <w:rPr>
                <w:rFonts w:ascii="GT America Regular" w:hAnsi="GT America Regular" w:cstheme="minorHAnsi"/>
                <w:lang w:val="en-AU"/>
              </w:rPr>
            </w:pPr>
            <w:r w:rsidRPr="00D432D8">
              <w:rPr>
                <w:rFonts w:ascii="GT America Regular" w:hAnsi="GT America Regular" w:cstheme="minorHAnsi"/>
                <w:lang w:val="en-AU"/>
              </w:rPr>
              <w:t>Updated elective units:</w:t>
            </w:r>
          </w:p>
          <w:p w14:paraId="7FA2584D" w14:textId="77777777" w:rsidR="00A71076" w:rsidRPr="00D432D8" w:rsidRDefault="00A71076" w:rsidP="00036F7E">
            <w:pPr>
              <w:pStyle w:val="ListParagraph"/>
              <w:numPr>
                <w:ilvl w:val="0"/>
                <w:numId w:val="26"/>
              </w:numPr>
              <w:ind w:left="442" w:hanging="442"/>
              <w:rPr>
                <w:rFonts w:ascii="GT America Regular" w:hAnsi="GT America Regular" w:cstheme="minorHAnsi"/>
                <w:lang w:val="en-AU"/>
              </w:rPr>
            </w:pPr>
            <w:r w:rsidRPr="00D432D8">
              <w:rPr>
                <w:rFonts w:ascii="GT America Regular" w:hAnsi="GT America Regular" w:cstheme="minorHAnsi"/>
                <w:lang w:val="en-AU"/>
              </w:rPr>
              <w:t xml:space="preserve">CPPACC5006A Apply ergonomic principles to accessible building design and </w:t>
            </w:r>
            <w:proofErr w:type="spellStart"/>
            <w:r w:rsidRPr="00D432D8">
              <w:rPr>
                <w:rFonts w:ascii="GT America Regular" w:hAnsi="GT America Regular" w:cstheme="minorHAnsi"/>
                <w:lang w:val="en-AU"/>
              </w:rPr>
              <w:t>fitout</w:t>
            </w:r>
            <w:proofErr w:type="spellEnd"/>
            <w:r w:rsidRPr="00D432D8">
              <w:rPr>
                <w:rFonts w:ascii="GT America Regular" w:hAnsi="GT America Regular" w:cstheme="minorHAnsi"/>
                <w:lang w:val="en-AU"/>
              </w:rPr>
              <w:t xml:space="preserve"> to CPPACC5006 Apply ergonomic principles to accessible building design and </w:t>
            </w:r>
            <w:proofErr w:type="spellStart"/>
            <w:r w:rsidRPr="00D432D8">
              <w:rPr>
                <w:rFonts w:ascii="GT America Regular" w:hAnsi="GT America Regular" w:cstheme="minorHAnsi"/>
                <w:lang w:val="en-AU"/>
              </w:rPr>
              <w:t>fitout</w:t>
            </w:r>
            <w:proofErr w:type="spellEnd"/>
          </w:p>
          <w:p w14:paraId="122274EA" w14:textId="77777777" w:rsidR="00A71076" w:rsidRPr="00D432D8" w:rsidRDefault="00A71076" w:rsidP="00036F7E">
            <w:pPr>
              <w:pStyle w:val="ListParagraph"/>
              <w:numPr>
                <w:ilvl w:val="0"/>
                <w:numId w:val="26"/>
              </w:numPr>
              <w:ind w:left="442" w:hanging="442"/>
              <w:rPr>
                <w:rFonts w:ascii="GT America Regular" w:hAnsi="GT America Regular" w:cstheme="minorHAnsi"/>
                <w:lang w:val="en-AU"/>
              </w:rPr>
            </w:pPr>
            <w:r w:rsidRPr="00D432D8">
              <w:rPr>
                <w:rFonts w:ascii="GT America Regular" w:hAnsi="GT America Regular" w:cstheme="minorHAnsi"/>
                <w:lang w:val="en-AU"/>
              </w:rPr>
              <w:t>CPPACC5011A Prepare a concept design for accessible building work to CPPACC5011 Prepare concept designs for accessible building work.</w:t>
            </w:r>
          </w:p>
        </w:tc>
        <w:tc>
          <w:tcPr>
            <w:tcW w:w="276" w:type="pct"/>
            <w:vAlign w:val="center"/>
          </w:tcPr>
          <w:p w14:paraId="4EEC010F"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E</w:t>
            </w:r>
          </w:p>
        </w:tc>
      </w:tr>
      <w:tr w:rsidR="00A71076" w:rsidRPr="00D432D8" w14:paraId="1F90DF0D" w14:textId="77777777" w:rsidTr="00036F7E">
        <w:tc>
          <w:tcPr>
            <w:tcW w:w="750" w:type="pct"/>
          </w:tcPr>
          <w:p w14:paraId="226D4E5F"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t xml:space="preserve">CPP80221 Graduate Diploma of Building </w:t>
            </w:r>
            <w:r w:rsidRPr="00D432D8">
              <w:rPr>
                <w:rFonts w:ascii="GT America Regular" w:hAnsi="GT America Regular" w:cstheme="minorHAnsi"/>
              </w:rPr>
              <w:br/>
              <w:t>Design</w:t>
            </w:r>
          </w:p>
        </w:tc>
        <w:tc>
          <w:tcPr>
            <w:tcW w:w="1128" w:type="pct"/>
          </w:tcPr>
          <w:p w14:paraId="56646887" w14:textId="77777777" w:rsidR="00A71076" w:rsidRPr="00D432D8" w:rsidRDefault="00A71076" w:rsidP="00036F7E">
            <w:pPr>
              <w:rPr>
                <w:rFonts w:ascii="GT America Regular" w:hAnsi="GT America Regular" w:cstheme="minorHAnsi"/>
                <w:shd w:val="clear" w:color="auto" w:fill="FFFFFF"/>
              </w:rPr>
            </w:pPr>
            <w:r w:rsidRPr="00D432D8">
              <w:rPr>
                <w:rFonts w:ascii="GT America Regular" w:hAnsi="GT America Regular" w:cstheme="minorHAnsi"/>
              </w:rPr>
              <w:t xml:space="preserve">CPP80221 Graduate Diploma of Building </w:t>
            </w:r>
            <w:r w:rsidRPr="00D432D8">
              <w:rPr>
                <w:rFonts w:ascii="GT America Regular" w:hAnsi="GT America Regular" w:cstheme="minorHAnsi"/>
              </w:rPr>
              <w:br/>
              <w:t>Design</w:t>
            </w:r>
          </w:p>
        </w:tc>
        <w:tc>
          <w:tcPr>
            <w:tcW w:w="1123" w:type="pct"/>
          </w:tcPr>
          <w:p w14:paraId="650AF0F6" w14:textId="77777777" w:rsidR="00A71076" w:rsidRPr="00D432D8" w:rsidRDefault="00A71076" w:rsidP="00036F7E">
            <w:pPr>
              <w:rPr>
                <w:rFonts w:ascii="GT America Regular" w:hAnsi="GT America Regular" w:cstheme="minorHAnsi"/>
              </w:rPr>
            </w:pPr>
          </w:p>
        </w:tc>
        <w:tc>
          <w:tcPr>
            <w:tcW w:w="1723" w:type="pct"/>
          </w:tcPr>
          <w:p w14:paraId="6FCAF91D" w14:textId="77777777" w:rsidR="00A71076" w:rsidRPr="00D432D8" w:rsidRDefault="00A71076" w:rsidP="00036F7E">
            <w:pPr>
              <w:rPr>
                <w:rFonts w:ascii="GT America Regular" w:hAnsi="GT America Regular" w:cstheme="minorHAnsi"/>
                <w:lang w:val="en-AU"/>
              </w:rPr>
            </w:pPr>
            <w:r w:rsidRPr="00D432D8">
              <w:rPr>
                <w:rFonts w:ascii="GT America Regular" w:hAnsi="GT America Regular" w:cstheme="minorHAnsi"/>
                <w:lang w:val="en-AU"/>
              </w:rPr>
              <w:t>Updated elective units:</w:t>
            </w:r>
          </w:p>
          <w:p w14:paraId="58C3AF04" w14:textId="77777777" w:rsidR="00A71076" w:rsidRPr="00D432D8" w:rsidRDefault="00A71076" w:rsidP="00036F7E">
            <w:pPr>
              <w:pStyle w:val="ListParagraph"/>
              <w:numPr>
                <w:ilvl w:val="0"/>
                <w:numId w:val="27"/>
              </w:numPr>
              <w:ind w:left="442" w:hanging="426"/>
              <w:rPr>
                <w:rFonts w:ascii="GT America Regular" w:hAnsi="GT America Regular" w:cstheme="minorHAnsi"/>
                <w:lang w:val="en-AU"/>
              </w:rPr>
            </w:pPr>
            <w:r w:rsidRPr="00D432D8">
              <w:rPr>
                <w:rFonts w:ascii="GT America Regular" w:hAnsi="GT America Regular" w:cstheme="minorHAnsi"/>
                <w:lang w:val="en-AU"/>
              </w:rPr>
              <w:t>CPPACC8001A Research and analyse access and use requirements for people with diverse disabilities to CPPACC8001 Research and analyse access and use requirements for people with diverse disabilities</w:t>
            </w:r>
          </w:p>
          <w:p w14:paraId="661E126E" w14:textId="77777777" w:rsidR="00A71076" w:rsidRPr="00D432D8" w:rsidRDefault="00A71076" w:rsidP="00036F7E">
            <w:pPr>
              <w:pStyle w:val="ListParagraph"/>
              <w:numPr>
                <w:ilvl w:val="0"/>
                <w:numId w:val="27"/>
              </w:numPr>
              <w:ind w:left="442" w:hanging="426"/>
              <w:rPr>
                <w:rFonts w:ascii="GT America Regular" w:hAnsi="GT America Regular" w:cstheme="minorHAnsi"/>
                <w:lang w:val="en-AU"/>
              </w:rPr>
            </w:pPr>
            <w:r w:rsidRPr="00D432D8">
              <w:rPr>
                <w:rFonts w:ascii="GT America Regular" w:hAnsi="GT America Regular" w:cstheme="minorHAnsi"/>
                <w:lang w:val="en-AU"/>
              </w:rPr>
              <w:t xml:space="preserve">CPPACC8002A Research and analyse access solutions for the built environment to </w:t>
            </w:r>
            <w:r w:rsidRPr="00D432D8">
              <w:rPr>
                <w:rFonts w:ascii="GT America Regular" w:hAnsi="GT America Regular" w:cstheme="minorHAnsi"/>
                <w:lang w:val="en-AU"/>
              </w:rPr>
              <w:lastRenderedPageBreak/>
              <w:t>CPPACC8002 Research and analyse access solutions for the built environment.</w:t>
            </w:r>
          </w:p>
        </w:tc>
        <w:tc>
          <w:tcPr>
            <w:tcW w:w="276" w:type="pct"/>
            <w:vAlign w:val="center"/>
          </w:tcPr>
          <w:p w14:paraId="2AB5E7F8" w14:textId="77777777" w:rsidR="00A71076" w:rsidRPr="00D432D8" w:rsidRDefault="00A71076" w:rsidP="00036F7E">
            <w:pPr>
              <w:rPr>
                <w:rFonts w:ascii="GT America Regular" w:hAnsi="GT America Regular" w:cstheme="minorHAnsi"/>
              </w:rPr>
            </w:pPr>
            <w:r w:rsidRPr="00D432D8">
              <w:rPr>
                <w:rFonts w:ascii="GT America Regular" w:hAnsi="GT America Regular" w:cstheme="minorHAnsi"/>
              </w:rPr>
              <w:lastRenderedPageBreak/>
              <w:t>N</w:t>
            </w:r>
          </w:p>
        </w:tc>
      </w:tr>
      <w:tr w:rsidR="00A71076" w:rsidRPr="00D432D8" w14:paraId="2C186CFE" w14:textId="77777777" w:rsidTr="00036F7E">
        <w:tc>
          <w:tcPr>
            <w:tcW w:w="750" w:type="pct"/>
          </w:tcPr>
          <w:p w14:paraId="13C9B3EB" w14:textId="77777777" w:rsidR="00A71076" w:rsidRPr="00D432D8" w:rsidRDefault="00A71076" w:rsidP="00036F7E">
            <w:pPr>
              <w:rPr>
                <w:rFonts w:ascii="GT America Regular" w:hAnsi="GT America Regular"/>
                <w:lang w:eastAsia="en-AU"/>
              </w:rPr>
            </w:pPr>
            <w:r w:rsidRPr="00D432D8">
              <w:rPr>
                <w:rFonts w:ascii="GT America Regular" w:hAnsi="GT America Regular" w:cstheme="minorHAnsi"/>
              </w:rPr>
              <w:t>Deleted</w:t>
            </w:r>
          </w:p>
        </w:tc>
        <w:tc>
          <w:tcPr>
            <w:tcW w:w="1128" w:type="pct"/>
          </w:tcPr>
          <w:p w14:paraId="3C07E8B5" w14:textId="77777777" w:rsidR="00A71076" w:rsidRPr="00D432D8" w:rsidRDefault="00A71076" w:rsidP="00036F7E">
            <w:pPr>
              <w:rPr>
                <w:rFonts w:ascii="GT America Regular" w:hAnsi="GT America Regular" w:cstheme="minorHAnsi"/>
                <w:shd w:val="clear" w:color="auto" w:fill="FFFFFF"/>
              </w:rPr>
            </w:pPr>
          </w:p>
        </w:tc>
        <w:tc>
          <w:tcPr>
            <w:tcW w:w="1123" w:type="pct"/>
          </w:tcPr>
          <w:p w14:paraId="16773349"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 xml:space="preserve">CPP80313 Graduate Diploma of Access Consulting </w:t>
            </w:r>
          </w:p>
        </w:tc>
        <w:tc>
          <w:tcPr>
            <w:tcW w:w="1723" w:type="pct"/>
          </w:tcPr>
          <w:p w14:paraId="75F72E97" w14:textId="77777777" w:rsidR="00A71076" w:rsidRPr="00D432D8" w:rsidRDefault="00A71076" w:rsidP="00036F7E">
            <w:pPr>
              <w:rPr>
                <w:rFonts w:ascii="GT America Regular" w:hAnsi="GT America Regular" w:cs="Calibri"/>
                <w:lang w:eastAsia="en-AU"/>
              </w:rPr>
            </w:pPr>
            <w:r w:rsidRPr="00D432D8">
              <w:rPr>
                <w:rFonts w:ascii="GT America Regular" w:hAnsi="GT America Regular" w:cstheme="minorHAnsi"/>
              </w:rPr>
              <w:t>CPP80313 Graduate Diploma of Access is proposed for deletion due to low enrolments.</w:t>
            </w:r>
          </w:p>
        </w:tc>
        <w:tc>
          <w:tcPr>
            <w:tcW w:w="276" w:type="pct"/>
            <w:vAlign w:val="center"/>
          </w:tcPr>
          <w:p w14:paraId="26C3441A" w14:textId="77777777" w:rsidR="00A71076" w:rsidRPr="00D432D8" w:rsidRDefault="00A71076" w:rsidP="00036F7E">
            <w:pPr>
              <w:rPr>
                <w:rFonts w:ascii="GT America Regular" w:hAnsi="GT America Regular"/>
              </w:rPr>
            </w:pPr>
            <w:r w:rsidRPr="00D432D8">
              <w:rPr>
                <w:rFonts w:ascii="GT America Regular" w:hAnsi="GT America Regular" w:cstheme="minorHAnsi"/>
              </w:rPr>
              <w:t>N/A</w:t>
            </w:r>
          </w:p>
        </w:tc>
      </w:tr>
    </w:tbl>
    <w:p w14:paraId="53197D12" w14:textId="40A1B008" w:rsidR="00CB1500" w:rsidRPr="006B480E" w:rsidRDefault="00CB1500" w:rsidP="006B480E">
      <w:pPr>
        <w:pStyle w:val="BodyText"/>
        <w:rPr>
          <w:rFonts w:ascii="GT America Regular" w:hAnsi="GT America Regular"/>
          <w:b/>
          <w:bCs/>
        </w:rPr>
      </w:pPr>
      <w:bookmarkStart w:id="89" w:name="_Toc194483053"/>
      <w:r w:rsidRPr="006B480E">
        <w:rPr>
          <w:rFonts w:ascii="GT America Regular" w:hAnsi="GT America Regular"/>
          <w:b/>
          <w:bCs/>
        </w:rPr>
        <w:t>Release 13.0</w:t>
      </w:r>
      <w:bookmarkEnd w:id="89"/>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CB1500" w:rsidRPr="00D432D8" w14:paraId="524C83FD" w14:textId="77777777" w:rsidTr="00637431">
        <w:trPr>
          <w:tblHeader/>
        </w:trPr>
        <w:tc>
          <w:tcPr>
            <w:tcW w:w="750" w:type="pct"/>
          </w:tcPr>
          <w:p w14:paraId="13E006EA"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13.0</w:t>
            </w:r>
          </w:p>
        </w:tc>
        <w:tc>
          <w:tcPr>
            <w:tcW w:w="1128" w:type="pct"/>
          </w:tcPr>
          <w:p w14:paraId="1475FDA7"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12.0</w:t>
            </w:r>
          </w:p>
        </w:tc>
        <w:tc>
          <w:tcPr>
            <w:tcW w:w="1123" w:type="pct"/>
          </w:tcPr>
          <w:p w14:paraId="0D909D74" w14:textId="77777777" w:rsidR="00CB1500" w:rsidRPr="00D432D8" w:rsidRDefault="00CB1500" w:rsidP="00637431">
            <w:pPr>
              <w:rPr>
                <w:rFonts w:ascii="GT America Regular" w:hAnsi="GT America Regular"/>
                <w:b/>
              </w:rPr>
            </w:pPr>
            <w:r w:rsidRPr="00D432D8">
              <w:rPr>
                <w:rFonts w:ascii="GT America Regular" w:hAnsi="GT America Regular"/>
                <w:b/>
              </w:rPr>
              <w:t>CPP07 Property Services Training Package</w:t>
            </w:r>
          </w:p>
        </w:tc>
        <w:tc>
          <w:tcPr>
            <w:tcW w:w="1723" w:type="pct"/>
          </w:tcPr>
          <w:p w14:paraId="7FF51DF0" w14:textId="77777777" w:rsidR="00CB1500" w:rsidRPr="00D432D8" w:rsidRDefault="00CB1500" w:rsidP="00637431">
            <w:pPr>
              <w:rPr>
                <w:rFonts w:ascii="GT America Regular" w:hAnsi="GT America Regular"/>
                <w:b/>
              </w:rPr>
            </w:pPr>
            <w:r w:rsidRPr="00D432D8">
              <w:rPr>
                <w:rFonts w:ascii="GT America Regular" w:hAnsi="GT America Regular"/>
                <w:b/>
              </w:rPr>
              <w:t>Comments</w:t>
            </w:r>
          </w:p>
        </w:tc>
        <w:tc>
          <w:tcPr>
            <w:tcW w:w="276" w:type="pct"/>
          </w:tcPr>
          <w:p w14:paraId="798A863B" w14:textId="77777777" w:rsidR="00CB1500" w:rsidRPr="00D432D8" w:rsidRDefault="00CB1500" w:rsidP="00637431">
            <w:pPr>
              <w:rPr>
                <w:rFonts w:ascii="GT America Regular" w:hAnsi="GT America Regular"/>
                <w:b/>
              </w:rPr>
            </w:pPr>
            <w:r w:rsidRPr="00D432D8">
              <w:rPr>
                <w:rFonts w:ascii="GT America Regular" w:hAnsi="GT America Regular"/>
                <w:b/>
              </w:rPr>
              <w:t>E/N</w:t>
            </w:r>
          </w:p>
        </w:tc>
      </w:tr>
      <w:tr w:rsidR="00CB1500" w:rsidRPr="00D432D8" w14:paraId="682D44AB" w14:textId="77777777" w:rsidTr="00637431">
        <w:tc>
          <w:tcPr>
            <w:tcW w:w="750" w:type="pct"/>
          </w:tcPr>
          <w:p w14:paraId="5C7052CE"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color w:val="000000" w:themeColor="text1"/>
              </w:rPr>
              <w:t xml:space="preserve">CPP20521 </w:t>
            </w:r>
            <w:r w:rsidRPr="00D432D8">
              <w:rPr>
                <w:rFonts w:ascii="GT America Regular" w:hAnsi="GT America Regular"/>
              </w:rPr>
              <w:t>Certificate II in Fire Protection Inspection and Testing</w:t>
            </w:r>
          </w:p>
        </w:tc>
        <w:tc>
          <w:tcPr>
            <w:tcW w:w="1128" w:type="pct"/>
          </w:tcPr>
          <w:p w14:paraId="5C259721" w14:textId="77777777" w:rsidR="00CB1500" w:rsidRPr="00D432D8" w:rsidRDefault="00CB1500" w:rsidP="00637431">
            <w:pPr>
              <w:rPr>
                <w:rFonts w:ascii="GT America Regular" w:hAnsi="GT America Regular" w:cs="Calibri"/>
                <w:color w:val="000000"/>
                <w:lang w:eastAsia="en-GB"/>
              </w:rPr>
            </w:pPr>
          </w:p>
        </w:tc>
        <w:tc>
          <w:tcPr>
            <w:tcW w:w="1123" w:type="pct"/>
          </w:tcPr>
          <w:p w14:paraId="2923B537"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color w:val="000000"/>
              </w:rPr>
              <w:t>CPP20511 Certificate II in Fire Protection Inspection and Testing</w:t>
            </w:r>
          </w:p>
        </w:tc>
        <w:tc>
          <w:tcPr>
            <w:tcW w:w="1723" w:type="pct"/>
          </w:tcPr>
          <w:p w14:paraId="59EBCBDB" w14:textId="0FFAB21E" w:rsidR="00CB1500" w:rsidRPr="00D432D8" w:rsidRDefault="00CB1500" w:rsidP="00637431">
            <w:pPr>
              <w:rPr>
                <w:rFonts w:ascii="GT America Regular" w:hAnsi="GT America Regular" w:cs="Calibri"/>
                <w:color w:val="000000"/>
                <w:lang w:eastAsia="en-GB"/>
              </w:rPr>
            </w:pPr>
            <w:r w:rsidRPr="00D432D8">
              <w:rPr>
                <w:rFonts w:ascii="GT America Regular" w:eastAsia="Times New Roman" w:hAnsi="GT America Regular"/>
              </w:rPr>
              <w:t xml:space="preserve">Supersedes and is equivalent to </w:t>
            </w:r>
            <w:r w:rsidRPr="00D432D8">
              <w:rPr>
                <w:rFonts w:ascii="GT America Regular" w:hAnsi="GT America Regular"/>
                <w:color w:val="000000"/>
              </w:rPr>
              <w:t>CPP20511 Certificate II in Fire Protection Inspection and Testing.</w:t>
            </w:r>
          </w:p>
        </w:tc>
        <w:tc>
          <w:tcPr>
            <w:tcW w:w="276" w:type="pct"/>
          </w:tcPr>
          <w:p w14:paraId="45F87856" w14:textId="77777777" w:rsidR="00CB1500" w:rsidRPr="00D432D8" w:rsidRDefault="00CB1500" w:rsidP="00637431">
            <w:pPr>
              <w:rPr>
                <w:rFonts w:ascii="GT America Regular" w:hAnsi="GT America Regular" w:cs="Calibri"/>
                <w:color w:val="000000"/>
                <w:lang w:eastAsia="en-GB"/>
              </w:rPr>
            </w:pPr>
            <w:r w:rsidRPr="00D432D8">
              <w:rPr>
                <w:rFonts w:ascii="GT America Regular" w:eastAsia="Times New Roman" w:hAnsi="GT America Regular"/>
              </w:rPr>
              <w:t>E</w:t>
            </w:r>
          </w:p>
        </w:tc>
      </w:tr>
      <w:tr w:rsidR="00CB1500" w:rsidRPr="00D432D8" w14:paraId="528A0578" w14:textId="77777777" w:rsidTr="00637431">
        <w:tc>
          <w:tcPr>
            <w:tcW w:w="750" w:type="pct"/>
          </w:tcPr>
          <w:p w14:paraId="2BB054A0" w14:textId="77777777" w:rsidR="00CB1500" w:rsidRPr="00D432D8" w:rsidRDefault="00CB1500" w:rsidP="00637431">
            <w:pPr>
              <w:rPr>
                <w:rFonts w:ascii="GT America Regular" w:hAnsi="GT America Regular"/>
                <w:lang w:eastAsia="en-AU"/>
              </w:rPr>
            </w:pPr>
            <w:r w:rsidRPr="00D432D8">
              <w:rPr>
                <w:rFonts w:ascii="GT America Regular" w:hAnsi="GT America Regular"/>
                <w:color w:val="000000" w:themeColor="text1"/>
              </w:rPr>
              <w:t xml:space="preserve">CPP30821 </w:t>
            </w:r>
            <w:r w:rsidRPr="00D432D8">
              <w:rPr>
                <w:rFonts w:ascii="GT America Regular" w:hAnsi="GT America Regular"/>
              </w:rPr>
              <w:t>Certificate III in Fire Protection Inspection and Testing</w:t>
            </w:r>
          </w:p>
        </w:tc>
        <w:tc>
          <w:tcPr>
            <w:tcW w:w="1128" w:type="pct"/>
          </w:tcPr>
          <w:p w14:paraId="26AB454F" w14:textId="77777777" w:rsidR="00CB1500" w:rsidRPr="00D432D8" w:rsidRDefault="00CB1500" w:rsidP="00637431">
            <w:pPr>
              <w:rPr>
                <w:rFonts w:ascii="GT America Regular" w:hAnsi="GT America Regular" w:cstheme="minorHAnsi"/>
                <w:shd w:val="clear" w:color="auto" w:fill="FFFFFF"/>
              </w:rPr>
            </w:pPr>
          </w:p>
        </w:tc>
        <w:tc>
          <w:tcPr>
            <w:tcW w:w="1123" w:type="pct"/>
          </w:tcPr>
          <w:p w14:paraId="138EB09C"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CPP30811 </w:t>
            </w:r>
            <w:r w:rsidRPr="00D432D8">
              <w:rPr>
                <w:rFonts w:ascii="GT America Regular" w:hAnsi="GT America Regular"/>
                <w:color w:val="000000"/>
              </w:rPr>
              <w:t>Certificate III in Fire Protection Inspection and Testing</w:t>
            </w:r>
          </w:p>
        </w:tc>
        <w:tc>
          <w:tcPr>
            <w:tcW w:w="1723" w:type="pct"/>
          </w:tcPr>
          <w:p w14:paraId="6419FA08" w14:textId="1F8FDCC0" w:rsidR="00CB1500" w:rsidRPr="00D432D8" w:rsidRDefault="00CB1500" w:rsidP="00637431">
            <w:pPr>
              <w:rPr>
                <w:rFonts w:ascii="GT America Regular" w:hAnsi="GT America Regular" w:cs="Calibri"/>
                <w:lang w:eastAsia="en-AU"/>
              </w:rPr>
            </w:pPr>
            <w:r w:rsidRPr="00D432D8">
              <w:rPr>
                <w:rFonts w:ascii="GT America Regular" w:eastAsia="Times New Roman" w:hAnsi="GT America Regular"/>
              </w:rPr>
              <w:t xml:space="preserve">Supersedes and is equivalent to </w:t>
            </w:r>
            <w:r w:rsidRPr="00D432D8">
              <w:rPr>
                <w:rFonts w:ascii="GT America Regular" w:hAnsi="GT America Regular"/>
              </w:rPr>
              <w:t xml:space="preserve">CPP30811 </w:t>
            </w:r>
            <w:r w:rsidRPr="00D432D8">
              <w:rPr>
                <w:rFonts w:ascii="GT America Regular" w:hAnsi="GT America Regular"/>
                <w:color w:val="000000"/>
              </w:rPr>
              <w:t>Certificate III in Fire Protection Inspection and Testing.</w:t>
            </w:r>
          </w:p>
        </w:tc>
        <w:tc>
          <w:tcPr>
            <w:tcW w:w="276" w:type="pct"/>
          </w:tcPr>
          <w:p w14:paraId="5399E8EF" w14:textId="77777777" w:rsidR="00CB1500" w:rsidRPr="00D432D8" w:rsidRDefault="00CB1500" w:rsidP="00637431">
            <w:pPr>
              <w:rPr>
                <w:rFonts w:ascii="GT America Regular" w:hAnsi="GT America Regular"/>
              </w:rPr>
            </w:pPr>
            <w:r w:rsidRPr="00D432D8">
              <w:rPr>
                <w:rFonts w:ascii="GT America Regular" w:eastAsia="Times New Roman" w:hAnsi="GT America Regular"/>
              </w:rPr>
              <w:t>E</w:t>
            </w:r>
          </w:p>
        </w:tc>
      </w:tr>
    </w:tbl>
    <w:p w14:paraId="1400B4F9" w14:textId="77777777" w:rsidR="00CB1500" w:rsidRPr="00D432D8" w:rsidRDefault="00CB1500" w:rsidP="00CB1500">
      <w:pPr>
        <w:pStyle w:val="Heading3"/>
        <w:rPr>
          <w:rFonts w:ascii="GT America Regular" w:hAnsi="GT America Regular"/>
        </w:rPr>
      </w:pPr>
    </w:p>
    <w:p w14:paraId="7A2B68E7" w14:textId="77777777" w:rsidR="00CB1500" w:rsidRPr="006B480E" w:rsidRDefault="00CB1500" w:rsidP="006B480E">
      <w:pPr>
        <w:pStyle w:val="BodyText"/>
        <w:rPr>
          <w:rFonts w:ascii="GT America Regular" w:hAnsi="GT America Regular"/>
          <w:b/>
          <w:bCs/>
        </w:rPr>
      </w:pPr>
      <w:bookmarkStart w:id="90" w:name="_Toc194483054"/>
      <w:r w:rsidRPr="006B480E">
        <w:rPr>
          <w:rFonts w:ascii="GT America Regular" w:hAnsi="GT America Regular"/>
          <w:b/>
          <w:bCs/>
        </w:rPr>
        <w:t>Release 12.0</w:t>
      </w:r>
      <w:bookmarkEnd w:id="90"/>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7"/>
        <w:gridCol w:w="3133"/>
        <w:gridCol w:w="4807"/>
        <w:gridCol w:w="770"/>
      </w:tblGrid>
      <w:tr w:rsidR="00CB1500" w:rsidRPr="00D432D8" w14:paraId="1BA8483E" w14:textId="77777777" w:rsidTr="00637431">
        <w:trPr>
          <w:tblHeader/>
        </w:trPr>
        <w:tc>
          <w:tcPr>
            <w:tcW w:w="750" w:type="pct"/>
          </w:tcPr>
          <w:p w14:paraId="6E646BD0" w14:textId="77777777" w:rsidR="00CB1500" w:rsidRPr="00D432D8" w:rsidRDefault="00CB1500" w:rsidP="00637431">
            <w:pPr>
              <w:rPr>
                <w:rFonts w:ascii="GT America Regular" w:hAnsi="GT America Regular"/>
                <w:b/>
              </w:rPr>
            </w:pPr>
            <w:r w:rsidRPr="00D432D8">
              <w:rPr>
                <w:rFonts w:ascii="GT America Regular" w:hAnsi="GT America Regular"/>
                <w:b/>
              </w:rPr>
              <w:lastRenderedPageBreak/>
              <w:t>CPP Property Services Training Package Release 12.0</w:t>
            </w:r>
          </w:p>
        </w:tc>
        <w:tc>
          <w:tcPr>
            <w:tcW w:w="1128" w:type="pct"/>
          </w:tcPr>
          <w:p w14:paraId="1D88FB2F" w14:textId="77777777" w:rsidR="00CB1500" w:rsidRPr="00D432D8" w:rsidRDefault="00CB1500" w:rsidP="00637431">
            <w:pPr>
              <w:rPr>
                <w:rFonts w:ascii="GT America Regular" w:hAnsi="GT America Regular"/>
                <w:b/>
              </w:rPr>
            </w:pPr>
            <w:r w:rsidRPr="00D432D8">
              <w:rPr>
                <w:rFonts w:ascii="GT America Regular" w:hAnsi="GT America Regular"/>
                <w:b/>
              </w:rPr>
              <w:t>CPP Property Services Training Package Release 11.0</w:t>
            </w:r>
          </w:p>
        </w:tc>
        <w:tc>
          <w:tcPr>
            <w:tcW w:w="1123" w:type="pct"/>
          </w:tcPr>
          <w:p w14:paraId="2B18EDDA" w14:textId="77777777" w:rsidR="00CB1500" w:rsidRPr="00D432D8" w:rsidRDefault="00CB1500" w:rsidP="00637431">
            <w:pPr>
              <w:rPr>
                <w:rFonts w:ascii="GT America Regular" w:hAnsi="GT America Regular"/>
                <w:b/>
              </w:rPr>
            </w:pPr>
            <w:r w:rsidRPr="00D432D8">
              <w:rPr>
                <w:rFonts w:ascii="GT America Regular" w:hAnsi="GT America Regular"/>
                <w:b/>
              </w:rPr>
              <w:t>CPP07 Property Services Training Package</w:t>
            </w:r>
          </w:p>
        </w:tc>
        <w:tc>
          <w:tcPr>
            <w:tcW w:w="1723" w:type="pct"/>
          </w:tcPr>
          <w:p w14:paraId="76698B60" w14:textId="77777777" w:rsidR="00CB1500" w:rsidRPr="00D432D8" w:rsidRDefault="00CB1500" w:rsidP="00637431">
            <w:pPr>
              <w:rPr>
                <w:rFonts w:ascii="GT America Regular" w:hAnsi="GT America Regular"/>
                <w:b/>
              </w:rPr>
            </w:pPr>
            <w:r w:rsidRPr="00D432D8">
              <w:rPr>
                <w:rFonts w:ascii="GT America Regular" w:hAnsi="GT America Regular"/>
                <w:b/>
              </w:rPr>
              <w:t>Comments</w:t>
            </w:r>
          </w:p>
        </w:tc>
        <w:tc>
          <w:tcPr>
            <w:tcW w:w="276" w:type="pct"/>
          </w:tcPr>
          <w:p w14:paraId="4A14D125" w14:textId="77777777" w:rsidR="00CB1500" w:rsidRPr="00D432D8" w:rsidRDefault="00CB1500" w:rsidP="00637431">
            <w:pPr>
              <w:rPr>
                <w:rFonts w:ascii="GT America Regular" w:hAnsi="GT America Regular"/>
                <w:b/>
              </w:rPr>
            </w:pPr>
            <w:r w:rsidRPr="00D432D8">
              <w:rPr>
                <w:rFonts w:ascii="GT America Regular" w:hAnsi="GT America Regular"/>
                <w:b/>
              </w:rPr>
              <w:t>E/N</w:t>
            </w:r>
          </w:p>
        </w:tc>
      </w:tr>
      <w:tr w:rsidR="00CB1500" w:rsidRPr="00D432D8" w14:paraId="71EEA19D" w14:textId="77777777" w:rsidTr="00637431">
        <w:tc>
          <w:tcPr>
            <w:tcW w:w="750" w:type="pct"/>
          </w:tcPr>
          <w:p w14:paraId="21E83729"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CPP20121 Certificate II in Surveying and Spatial Information Services </w:t>
            </w:r>
          </w:p>
        </w:tc>
        <w:tc>
          <w:tcPr>
            <w:tcW w:w="1128" w:type="pct"/>
          </w:tcPr>
          <w:p w14:paraId="6498E20E"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CPP20116 Certificate II in Surveying and Spatial Information Services </w:t>
            </w:r>
          </w:p>
        </w:tc>
        <w:tc>
          <w:tcPr>
            <w:tcW w:w="1123" w:type="pct"/>
          </w:tcPr>
          <w:p w14:paraId="58251BD6" w14:textId="77777777" w:rsidR="00CB1500" w:rsidRPr="00D432D8" w:rsidRDefault="00CB1500" w:rsidP="00637431">
            <w:pPr>
              <w:rPr>
                <w:rFonts w:ascii="GT America Regular" w:hAnsi="GT America Regular" w:cs="Calibri"/>
                <w:color w:val="000000"/>
                <w:lang w:eastAsia="en-GB"/>
              </w:rPr>
            </w:pPr>
          </w:p>
        </w:tc>
        <w:tc>
          <w:tcPr>
            <w:tcW w:w="1723" w:type="pct"/>
          </w:tcPr>
          <w:p w14:paraId="22A9B809" w14:textId="77777777" w:rsidR="00CB1500" w:rsidRPr="00D432D8" w:rsidRDefault="00CB1500" w:rsidP="00637431">
            <w:pPr>
              <w:keepNext/>
              <w:keepLines/>
              <w:spacing w:before="80"/>
              <w:ind w:right="167"/>
              <w:rPr>
                <w:rFonts w:ascii="GT America Regular" w:hAnsi="GT America Regular"/>
              </w:rPr>
            </w:pPr>
            <w:r w:rsidRPr="00D432D8">
              <w:rPr>
                <w:rFonts w:ascii="GT America Regular" w:hAnsi="GT America Regular"/>
              </w:rPr>
              <w:t>Supersedes and is equivalent to CPP20116 Certificate II in Surveying and Spatial Information Services.</w:t>
            </w:r>
          </w:p>
          <w:p w14:paraId="6405FC32" w14:textId="77777777" w:rsidR="00CB1500" w:rsidRPr="00D432D8" w:rsidRDefault="00CB1500" w:rsidP="00637431">
            <w:pPr>
              <w:rPr>
                <w:rFonts w:ascii="GT America Regular" w:hAnsi="GT America Regular" w:cs="Calibri"/>
                <w:color w:val="000000"/>
                <w:lang w:eastAsia="en-GB"/>
              </w:rPr>
            </w:pPr>
          </w:p>
        </w:tc>
        <w:tc>
          <w:tcPr>
            <w:tcW w:w="276" w:type="pct"/>
          </w:tcPr>
          <w:p w14:paraId="54A8FC94"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E</w:t>
            </w:r>
          </w:p>
        </w:tc>
      </w:tr>
      <w:tr w:rsidR="00CB1500" w:rsidRPr="00D432D8" w14:paraId="465D96A2" w14:textId="77777777" w:rsidTr="00637431">
        <w:tc>
          <w:tcPr>
            <w:tcW w:w="750" w:type="pct"/>
          </w:tcPr>
          <w:p w14:paraId="6ABAFACB" w14:textId="6F764AC8" w:rsidR="00CB1500" w:rsidRPr="00D432D8" w:rsidRDefault="00CB1500" w:rsidP="00637431">
            <w:pPr>
              <w:rPr>
                <w:rFonts w:ascii="GT America Regular" w:hAnsi="GT America Regular"/>
                <w:lang w:eastAsia="en-AU"/>
              </w:rPr>
            </w:pPr>
            <w:r w:rsidRPr="00D432D8">
              <w:rPr>
                <w:rFonts w:ascii="GT America Regular" w:hAnsi="GT America Regular"/>
              </w:rPr>
              <w:t>CPP30221 Certificate III in Surveying and Spatial Information Services</w:t>
            </w:r>
          </w:p>
        </w:tc>
        <w:tc>
          <w:tcPr>
            <w:tcW w:w="1128" w:type="pct"/>
          </w:tcPr>
          <w:p w14:paraId="22343A34" w14:textId="77777777" w:rsidR="00CB1500" w:rsidRPr="00D432D8" w:rsidRDefault="00CB1500" w:rsidP="00637431">
            <w:pPr>
              <w:rPr>
                <w:rFonts w:ascii="GT America Regular" w:hAnsi="GT America Regular" w:cstheme="minorHAnsi"/>
                <w:shd w:val="clear" w:color="auto" w:fill="FFFFFF"/>
              </w:rPr>
            </w:pPr>
            <w:r w:rsidRPr="00D432D8">
              <w:rPr>
                <w:rFonts w:ascii="GT America Regular" w:hAnsi="GT America Regular"/>
              </w:rPr>
              <w:t xml:space="preserve">CPP30216 Certificate III in Surveying and Spatial Information Services </w:t>
            </w:r>
          </w:p>
        </w:tc>
        <w:tc>
          <w:tcPr>
            <w:tcW w:w="1123" w:type="pct"/>
          </w:tcPr>
          <w:p w14:paraId="48A9AB6A" w14:textId="77777777" w:rsidR="00CB1500" w:rsidRPr="00D432D8" w:rsidRDefault="00CB1500" w:rsidP="00637431">
            <w:pPr>
              <w:rPr>
                <w:rFonts w:ascii="GT America Regular" w:hAnsi="GT America Regular" w:cs="Calibri"/>
                <w:lang w:eastAsia="en-AU"/>
              </w:rPr>
            </w:pPr>
          </w:p>
        </w:tc>
        <w:tc>
          <w:tcPr>
            <w:tcW w:w="1723" w:type="pct"/>
          </w:tcPr>
          <w:p w14:paraId="3021E923"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CPP30216 Certificate III in Surveying and Spatial Information Services.</w:t>
            </w:r>
          </w:p>
        </w:tc>
        <w:tc>
          <w:tcPr>
            <w:tcW w:w="276" w:type="pct"/>
          </w:tcPr>
          <w:p w14:paraId="1FF99F36" w14:textId="77777777" w:rsidR="00CB1500" w:rsidRPr="00D432D8" w:rsidRDefault="00CB1500" w:rsidP="00637431">
            <w:pPr>
              <w:rPr>
                <w:rFonts w:ascii="GT America Regular" w:hAnsi="GT America Regular"/>
              </w:rPr>
            </w:pPr>
            <w:r w:rsidRPr="00D432D8">
              <w:rPr>
                <w:rFonts w:ascii="GT America Regular" w:hAnsi="GT America Regular"/>
              </w:rPr>
              <w:t>E</w:t>
            </w:r>
          </w:p>
        </w:tc>
      </w:tr>
      <w:tr w:rsidR="00CB1500" w:rsidRPr="00D432D8" w14:paraId="501F1133" w14:textId="77777777" w:rsidTr="00637431">
        <w:tc>
          <w:tcPr>
            <w:tcW w:w="750" w:type="pct"/>
            <w:vMerge w:val="restart"/>
          </w:tcPr>
          <w:p w14:paraId="0F68B1A7"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CPP41721 Certificate IV in Surveying and Spatial Information Services</w:t>
            </w:r>
          </w:p>
        </w:tc>
        <w:tc>
          <w:tcPr>
            <w:tcW w:w="1128" w:type="pct"/>
          </w:tcPr>
          <w:p w14:paraId="3E73FD41"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CPP40216 Certificate IV in Surveying </w:t>
            </w:r>
          </w:p>
        </w:tc>
        <w:tc>
          <w:tcPr>
            <w:tcW w:w="1123" w:type="pct"/>
          </w:tcPr>
          <w:p w14:paraId="02C77930" w14:textId="77777777" w:rsidR="00CB1500" w:rsidRPr="00D432D8" w:rsidRDefault="00CB1500" w:rsidP="00637431">
            <w:pPr>
              <w:rPr>
                <w:rFonts w:ascii="GT America Regular" w:hAnsi="GT America Regular" w:cs="Calibri"/>
                <w:lang w:eastAsia="en-AU"/>
              </w:rPr>
            </w:pPr>
          </w:p>
        </w:tc>
        <w:tc>
          <w:tcPr>
            <w:tcW w:w="1723" w:type="pct"/>
          </w:tcPr>
          <w:p w14:paraId="3980E05C"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CPP40216 Certificate IV in Surveying.</w:t>
            </w:r>
          </w:p>
        </w:tc>
        <w:tc>
          <w:tcPr>
            <w:tcW w:w="276" w:type="pct"/>
          </w:tcPr>
          <w:p w14:paraId="202BEC90"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3162E2B2" w14:textId="77777777" w:rsidTr="00637431">
        <w:tc>
          <w:tcPr>
            <w:tcW w:w="750" w:type="pct"/>
            <w:vMerge/>
          </w:tcPr>
          <w:p w14:paraId="52E3B6E8" w14:textId="77777777" w:rsidR="00CB1500" w:rsidRPr="00D432D8" w:rsidRDefault="00CB1500" w:rsidP="00637431">
            <w:pPr>
              <w:rPr>
                <w:rFonts w:ascii="GT America Regular" w:hAnsi="GT America Regular" w:cs="Calibri"/>
                <w:lang w:eastAsia="en-AU"/>
              </w:rPr>
            </w:pPr>
          </w:p>
        </w:tc>
        <w:tc>
          <w:tcPr>
            <w:tcW w:w="1128" w:type="pct"/>
          </w:tcPr>
          <w:p w14:paraId="04ECB2E8"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CPP40316 Certificate IV in Spatial Information Services</w:t>
            </w:r>
          </w:p>
        </w:tc>
        <w:tc>
          <w:tcPr>
            <w:tcW w:w="1123" w:type="pct"/>
          </w:tcPr>
          <w:p w14:paraId="079832D8" w14:textId="77777777" w:rsidR="00CB1500" w:rsidRPr="00D432D8" w:rsidRDefault="00CB1500" w:rsidP="00637431">
            <w:pPr>
              <w:rPr>
                <w:rFonts w:ascii="GT America Regular" w:hAnsi="GT America Regular" w:cs="Calibri"/>
                <w:lang w:eastAsia="en-AU"/>
              </w:rPr>
            </w:pPr>
          </w:p>
        </w:tc>
        <w:tc>
          <w:tcPr>
            <w:tcW w:w="1723" w:type="pct"/>
          </w:tcPr>
          <w:p w14:paraId="74E343A9"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CPP40316 Certificate IV in Spatial Information Services.</w:t>
            </w:r>
          </w:p>
        </w:tc>
        <w:tc>
          <w:tcPr>
            <w:tcW w:w="276" w:type="pct"/>
          </w:tcPr>
          <w:p w14:paraId="4DA79744"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191EDCF4" w14:textId="77777777" w:rsidTr="00637431">
        <w:tc>
          <w:tcPr>
            <w:tcW w:w="750" w:type="pct"/>
          </w:tcPr>
          <w:p w14:paraId="399F9C15"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CPP50121 Diploma of Surveying</w:t>
            </w:r>
          </w:p>
        </w:tc>
        <w:tc>
          <w:tcPr>
            <w:tcW w:w="1128" w:type="pct"/>
          </w:tcPr>
          <w:p w14:paraId="3B33AE2A"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CPP50116 Diploma of Surveying</w:t>
            </w:r>
          </w:p>
        </w:tc>
        <w:tc>
          <w:tcPr>
            <w:tcW w:w="1123" w:type="pct"/>
          </w:tcPr>
          <w:p w14:paraId="48AD679C" w14:textId="77777777" w:rsidR="00CB1500" w:rsidRPr="00D432D8" w:rsidRDefault="00CB1500" w:rsidP="00637431">
            <w:pPr>
              <w:rPr>
                <w:rFonts w:ascii="GT America Regular" w:hAnsi="GT America Regular" w:cs="Calibri"/>
                <w:lang w:eastAsia="en-AU"/>
              </w:rPr>
            </w:pPr>
          </w:p>
        </w:tc>
        <w:tc>
          <w:tcPr>
            <w:tcW w:w="1723" w:type="pct"/>
          </w:tcPr>
          <w:p w14:paraId="3F6CAA28"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CPP50116 Diploma of Surveying.</w:t>
            </w:r>
          </w:p>
        </w:tc>
        <w:tc>
          <w:tcPr>
            <w:tcW w:w="276" w:type="pct"/>
          </w:tcPr>
          <w:p w14:paraId="46C89C3E"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4B100B47" w14:textId="77777777" w:rsidTr="00637431">
        <w:tc>
          <w:tcPr>
            <w:tcW w:w="750" w:type="pct"/>
          </w:tcPr>
          <w:p w14:paraId="500F3BBB"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CPP50221 Diploma of Spatial Information Services </w:t>
            </w:r>
          </w:p>
        </w:tc>
        <w:tc>
          <w:tcPr>
            <w:tcW w:w="1128" w:type="pct"/>
          </w:tcPr>
          <w:p w14:paraId="73734C86"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 xml:space="preserve">CPP50216 Diploma of Spatial Information Services </w:t>
            </w:r>
          </w:p>
        </w:tc>
        <w:tc>
          <w:tcPr>
            <w:tcW w:w="1123" w:type="pct"/>
          </w:tcPr>
          <w:p w14:paraId="294B977C" w14:textId="77777777" w:rsidR="00CB1500" w:rsidRPr="00D432D8" w:rsidRDefault="00CB1500" w:rsidP="00637431">
            <w:pPr>
              <w:rPr>
                <w:rFonts w:ascii="GT America Regular" w:hAnsi="GT America Regular" w:cs="Calibri"/>
                <w:lang w:eastAsia="en-AU"/>
              </w:rPr>
            </w:pPr>
          </w:p>
        </w:tc>
        <w:tc>
          <w:tcPr>
            <w:tcW w:w="1723" w:type="pct"/>
          </w:tcPr>
          <w:p w14:paraId="53FF2B9D"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Supersedes and is equivalent to CPP50216 Diploma of Spatial Information Services.</w:t>
            </w:r>
          </w:p>
        </w:tc>
        <w:tc>
          <w:tcPr>
            <w:tcW w:w="276" w:type="pct"/>
          </w:tcPr>
          <w:p w14:paraId="7F390F61"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0FE36083" w14:textId="77777777" w:rsidTr="00637431">
        <w:tc>
          <w:tcPr>
            <w:tcW w:w="750" w:type="pct"/>
          </w:tcPr>
          <w:p w14:paraId="418D7331"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CPP50619 Diploma of Security Risk Management</w:t>
            </w:r>
          </w:p>
        </w:tc>
        <w:tc>
          <w:tcPr>
            <w:tcW w:w="1128" w:type="pct"/>
          </w:tcPr>
          <w:p w14:paraId="6A88F4D1"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CPP50619 Diploma of Security Risk Management</w:t>
            </w:r>
          </w:p>
        </w:tc>
        <w:tc>
          <w:tcPr>
            <w:tcW w:w="1123" w:type="pct"/>
          </w:tcPr>
          <w:p w14:paraId="2324E3D9" w14:textId="77777777" w:rsidR="00CB1500" w:rsidRPr="00D432D8" w:rsidRDefault="00CB1500" w:rsidP="00637431">
            <w:pPr>
              <w:rPr>
                <w:rFonts w:ascii="GT America Regular" w:hAnsi="GT America Regular" w:cs="Calibri"/>
                <w:lang w:eastAsia="en-AU"/>
              </w:rPr>
            </w:pPr>
          </w:p>
        </w:tc>
        <w:tc>
          <w:tcPr>
            <w:tcW w:w="1723" w:type="pct"/>
          </w:tcPr>
          <w:p w14:paraId="5945C137"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update.</w:t>
            </w:r>
          </w:p>
          <w:p w14:paraId="64123C76" w14:textId="340DFD96" w:rsidR="00CB1500" w:rsidRPr="00D432D8" w:rsidRDefault="00CB1500" w:rsidP="00637431">
            <w:pPr>
              <w:spacing w:before="0" w:after="0"/>
              <w:rPr>
                <w:rFonts w:ascii="GT America Regular" w:eastAsiaTheme="minorHAnsi" w:hAnsi="GT America Regular" w:cs="Calibri"/>
                <w:bCs/>
                <w:szCs w:val="24"/>
              </w:rPr>
            </w:pPr>
            <w:r w:rsidRPr="00D432D8">
              <w:rPr>
                <w:rFonts w:ascii="GT America Regular" w:eastAsiaTheme="minorHAnsi" w:hAnsi="GT America Regular" w:cs="Calibri"/>
                <w:bCs/>
                <w:szCs w:val="24"/>
              </w:rPr>
              <w:t>Amended modification history table to rectify imported unit listing</w:t>
            </w:r>
            <w:r w:rsidRPr="00D432D8">
              <w:rPr>
                <w:rFonts w:ascii="GT America Regular" w:eastAsiaTheme="minorHAnsi" w:hAnsi="GT America Regular" w:cs="Calibri"/>
                <w:bCs/>
                <w:szCs w:val="24"/>
              </w:rPr>
              <w:br/>
              <w:t>BSBLDR522 Manage people performance</w:t>
            </w:r>
          </w:p>
          <w:p w14:paraId="2AA660C5" w14:textId="17C63FBB"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lastRenderedPageBreak/>
              <w:t>BSBOPS505 Manage organisational customer service</w:t>
            </w:r>
          </w:p>
          <w:p w14:paraId="4BDB409B" w14:textId="2B87B36A"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t>BSBTWK502 Manage team effectiveness</w:t>
            </w:r>
          </w:p>
          <w:p w14:paraId="354A4863" w14:textId="77777777" w:rsidR="00CB1500" w:rsidRPr="00D432D8" w:rsidRDefault="00CB1500" w:rsidP="00637431">
            <w:pPr>
              <w:rPr>
                <w:rFonts w:ascii="GT America Regular" w:eastAsiaTheme="minorHAnsi" w:hAnsi="GT America Regular" w:cs="Calibri"/>
                <w:bCs/>
                <w:szCs w:val="24"/>
              </w:rPr>
            </w:pPr>
            <w:r w:rsidRPr="00D432D8">
              <w:rPr>
                <w:rFonts w:ascii="GT America Regular" w:eastAsiaTheme="minorHAnsi" w:hAnsi="GT America Regular" w:cs="Calibri"/>
                <w:bCs/>
                <w:szCs w:val="24"/>
              </w:rPr>
              <w:t>Rectified elective unit listing by removing:</w:t>
            </w:r>
          </w:p>
          <w:p w14:paraId="7DC7BBC7"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BSBMKG507 Interpret market trends and developments.</w:t>
            </w:r>
          </w:p>
        </w:tc>
        <w:tc>
          <w:tcPr>
            <w:tcW w:w="276" w:type="pct"/>
          </w:tcPr>
          <w:p w14:paraId="727BBBDF"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lastRenderedPageBreak/>
              <w:t>E</w:t>
            </w:r>
          </w:p>
        </w:tc>
      </w:tr>
      <w:tr w:rsidR="00CB1500" w:rsidRPr="00D432D8" w14:paraId="12DB516D" w14:textId="77777777" w:rsidTr="00637431">
        <w:tc>
          <w:tcPr>
            <w:tcW w:w="750" w:type="pct"/>
            <w:tcBorders>
              <w:bottom w:val="single" w:sz="4" w:space="0" w:color="auto"/>
            </w:tcBorders>
          </w:tcPr>
          <w:p w14:paraId="20FA36DE"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CPP51119 Diploma of Property (Agency Management)</w:t>
            </w:r>
          </w:p>
        </w:tc>
        <w:tc>
          <w:tcPr>
            <w:tcW w:w="1128" w:type="pct"/>
            <w:tcBorders>
              <w:bottom w:val="single" w:sz="4" w:space="0" w:color="auto"/>
            </w:tcBorders>
          </w:tcPr>
          <w:p w14:paraId="3A179BBF"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CPP51119 Diploma of Property (Agency Management)</w:t>
            </w:r>
          </w:p>
        </w:tc>
        <w:tc>
          <w:tcPr>
            <w:tcW w:w="1123" w:type="pct"/>
            <w:tcBorders>
              <w:bottom w:val="single" w:sz="4" w:space="0" w:color="auto"/>
            </w:tcBorders>
          </w:tcPr>
          <w:p w14:paraId="36BEB199" w14:textId="77777777" w:rsidR="00CB1500" w:rsidRPr="00D432D8" w:rsidRDefault="00CB1500" w:rsidP="00637431">
            <w:pPr>
              <w:rPr>
                <w:rFonts w:ascii="GT America Regular" w:hAnsi="GT America Regular" w:cs="Calibri"/>
                <w:lang w:eastAsia="en-AU"/>
              </w:rPr>
            </w:pPr>
          </w:p>
        </w:tc>
        <w:tc>
          <w:tcPr>
            <w:tcW w:w="1723" w:type="pct"/>
            <w:tcBorders>
              <w:bottom w:val="single" w:sz="4" w:space="0" w:color="auto"/>
            </w:tcBorders>
          </w:tcPr>
          <w:p w14:paraId="4CB011CC"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change.</w:t>
            </w:r>
          </w:p>
          <w:p w14:paraId="19A7A96F" w14:textId="77777777" w:rsidR="00CB1500" w:rsidRPr="00D432D8" w:rsidRDefault="00CB1500" w:rsidP="00637431">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imported equivalent units of competency:</w:t>
            </w:r>
          </w:p>
          <w:p w14:paraId="501BD77F"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BSBHRM528 Coordinate remuneration and employee benefits</w:t>
            </w:r>
          </w:p>
          <w:p w14:paraId="57270A9D"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BSBHRM524 Coordinate workforce plan implementation</w:t>
            </w:r>
          </w:p>
          <w:p w14:paraId="0FCEFCF5" w14:textId="77777777"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BSBOPS502 Manage business operational plans</w:t>
            </w:r>
          </w:p>
          <w:p w14:paraId="12CB0744" w14:textId="5F0C450F" w:rsidR="00CB1500" w:rsidRPr="00D432D8" w:rsidRDefault="00CB1500" w:rsidP="00CB1500">
            <w:pPr>
              <w:pStyle w:val="ListParagraph"/>
              <w:numPr>
                <w:ilvl w:val="0"/>
                <w:numId w:val="19"/>
              </w:numPr>
              <w:spacing w:before="80"/>
              <w:ind w:left="308" w:right="168" w:hanging="283"/>
              <w:rPr>
                <w:rFonts w:ascii="GT America Regular" w:eastAsiaTheme="minorHAnsi" w:hAnsi="GT America Regular" w:cs="Calibri"/>
                <w:bCs/>
                <w:szCs w:val="24"/>
              </w:rPr>
            </w:pPr>
            <w:r w:rsidRPr="00D432D8">
              <w:rPr>
                <w:rFonts w:ascii="GT America Regular" w:eastAsiaTheme="minorHAnsi" w:hAnsi="GT America Regular" w:cs="Calibri"/>
                <w:bCs/>
                <w:szCs w:val="24"/>
              </w:rPr>
              <w:t>BSBLDR602 Provide leadership across the organisation</w:t>
            </w:r>
            <w:r w:rsidR="00A52FEE">
              <w:rPr>
                <w:rFonts w:ascii="GT America Regular" w:eastAsiaTheme="minorHAnsi" w:hAnsi="GT America Regular" w:cs="Calibri"/>
                <w:bCs/>
                <w:szCs w:val="24"/>
              </w:rPr>
              <w:t>.</w:t>
            </w:r>
          </w:p>
          <w:p w14:paraId="11E28164" w14:textId="77777777" w:rsidR="00CB1500" w:rsidRPr="00D432D8" w:rsidRDefault="00CB1500" w:rsidP="00637431">
            <w:pPr>
              <w:rPr>
                <w:rFonts w:ascii="GT America Regular" w:hAnsi="GT America Regular" w:cs="Calibri"/>
                <w:lang w:eastAsia="en-AU"/>
              </w:rPr>
            </w:pPr>
            <w:r w:rsidRPr="00D432D8">
              <w:rPr>
                <w:rFonts w:ascii="GT America Regular" w:eastAsiaTheme="minorHAnsi" w:hAnsi="GT America Regular" w:cs="Calibri"/>
                <w:bCs/>
                <w:szCs w:val="24"/>
              </w:rPr>
              <w:t>Reincluded BSBMKG507 Interpret market trends and developments to elective unit listing.</w:t>
            </w:r>
          </w:p>
        </w:tc>
        <w:tc>
          <w:tcPr>
            <w:tcW w:w="276" w:type="pct"/>
            <w:tcBorders>
              <w:bottom w:val="single" w:sz="4" w:space="0" w:color="auto"/>
            </w:tcBorders>
          </w:tcPr>
          <w:p w14:paraId="398A89F5" w14:textId="77777777" w:rsidR="00CB1500" w:rsidRPr="00D432D8" w:rsidRDefault="00CB1500" w:rsidP="00637431">
            <w:pPr>
              <w:rPr>
                <w:rFonts w:ascii="GT America Regular" w:hAnsi="GT America Regular" w:cs="Calibri"/>
                <w:lang w:eastAsia="en-AU"/>
              </w:rPr>
            </w:pPr>
            <w:r w:rsidRPr="00D432D8">
              <w:rPr>
                <w:rFonts w:ascii="GT America Regular" w:hAnsi="GT America Regular"/>
              </w:rPr>
              <w:t>E</w:t>
            </w:r>
          </w:p>
        </w:tc>
      </w:tr>
      <w:tr w:rsidR="00CB1500" w:rsidRPr="00D432D8" w14:paraId="52DE9DA9" w14:textId="77777777" w:rsidTr="00637431">
        <w:tc>
          <w:tcPr>
            <w:tcW w:w="750" w:type="pct"/>
            <w:tcBorders>
              <w:top w:val="single" w:sz="4" w:space="0" w:color="auto"/>
              <w:left w:val="single" w:sz="4" w:space="0" w:color="auto"/>
              <w:bottom w:val="single" w:sz="4" w:space="0" w:color="auto"/>
              <w:right w:val="single" w:sz="4" w:space="0" w:color="auto"/>
            </w:tcBorders>
          </w:tcPr>
          <w:p w14:paraId="02CF78C6"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CPP60121 Advanced Diploma of Surveying </w:t>
            </w:r>
          </w:p>
        </w:tc>
        <w:tc>
          <w:tcPr>
            <w:tcW w:w="1128" w:type="pct"/>
            <w:tcBorders>
              <w:top w:val="single" w:sz="4" w:space="0" w:color="auto"/>
              <w:left w:val="single" w:sz="4" w:space="0" w:color="auto"/>
              <w:bottom w:val="single" w:sz="4" w:space="0" w:color="auto"/>
              <w:right w:val="single" w:sz="4" w:space="0" w:color="auto"/>
            </w:tcBorders>
          </w:tcPr>
          <w:p w14:paraId="6C5903EB"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CPP60116 Advanced Diploma of Surveying </w:t>
            </w:r>
          </w:p>
        </w:tc>
        <w:tc>
          <w:tcPr>
            <w:tcW w:w="1123" w:type="pct"/>
            <w:tcBorders>
              <w:top w:val="single" w:sz="4" w:space="0" w:color="auto"/>
              <w:left w:val="single" w:sz="4" w:space="0" w:color="auto"/>
              <w:bottom w:val="single" w:sz="4" w:space="0" w:color="auto"/>
              <w:right w:val="single" w:sz="4" w:space="0" w:color="auto"/>
            </w:tcBorders>
          </w:tcPr>
          <w:p w14:paraId="2DF82CDC" w14:textId="77777777" w:rsidR="00CB1500" w:rsidRPr="00D432D8" w:rsidRDefault="00CB1500" w:rsidP="00637431">
            <w:pPr>
              <w:rPr>
                <w:rFonts w:ascii="GT America Regular" w:hAnsi="GT America Regular" w:cs="Calibri"/>
                <w:color w:val="000000"/>
                <w:lang w:eastAsia="en-GB"/>
              </w:rPr>
            </w:pPr>
          </w:p>
        </w:tc>
        <w:tc>
          <w:tcPr>
            <w:tcW w:w="1723" w:type="pct"/>
            <w:tcBorders>
              <w:top w:val="single" w:sz="4" w:space="0" w:color="auto"/>
              <w:left w:val="single" w:sz="4" w:space="0" w:color="auto"/>
              <w:bottom w:val="single" w:sz="4" w:space="0" w:color="auto"/>
              <w:right w:val="single" w:sz="4" w:space="0" w:color="auto"/>
            </w:tcBorders>
          </w:tcPr>
          <w:p w14:paraId="24DDC047"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 xml:space="preserve">Supersedes and is equivalent to CPP60116 Advanced Diploma of Surveying. </w:t>
            </w:r>
          </w:p>
        </w:tc>
        <w:tc>
          <w:tcPr>
            <w:tcW w:w="276" w:type="pct"/>
            <w:tcBorders>
              <w:top w:val="single" w:sz="4" w:space="0" w:color="auto"/>
              <w:left w:val="single" w:sz="4" w:space="0" w:color="auto"/>
              <w:bottom w:val="single" w:sz="4" w:space="0" w:color="auto"/>
              <w:right w:val="single" w:sz="4" w:space="0" w:color="auto"/>
            </w:tcBorders>
          </w:tcPr>
          <w:p w14:paraId="6A261ACA" w14:textId="77777777" w:rsidR="00CB1500" w:rsidRPr="00D432D8" w:rsidRDefault="00CB1500" w:rsidP="00637431">
            <w:pPr>
              <w:rPr>
                <w:rFonts w:ascii="GT America Regular" w:hAnsi="GT America Regular" w:cs="Calibri"/>
                <w:color w:val="000000"/>
                <w:lang w:eastAsia="en-GB"/>
              </w:rPr>
            </w:pPr>
            <w:r w:rsidRPr="00D432D8">
              <w:rPr>
                <w:rFonts w:ascii="GT America Regular" w:hAnsi="GT America Regular"/>
              </w:rPr>
              <w:t>E</w:t>
            </w:r>
          </w:p>
        </w:tc>
      </w:tr>
    </w:tbl>
    <w:p w14:paraId="02FEE61F" w14:textId="77777777" w:rsidR="00CB1500" w:rsidRPr="00D432D8" w:rsidRDefault="00CB1500" w:rsidP="00EC2305">
      <w:pPr>
        <w:pStyle w:val="Heading3"/>
        <w:rPr>
          <w:rFonts w:ascii="GT America Regular" w:hAnsi="GT America Regular"/>
        </w:rPr>
      </w:pPr>
    </w:p>
    <w:p w14:paraId="24E46FF4" w14:textId="77777777" w:rsidR="00CB1500" w:rsidRPr="00D432D8" w:rsidRDefault="00CB1500" w:rsidP="00EC2305">
      <w:pPr>
        <w:pStyle w:val="Heading3"/>
        <w:rPr>
          <w:rFonts w:ascii="GT America Regular" w:hAnsi="GT America Regular"/>
        </w:rPr>
      </w:pPr>
    </w:p>
    <w:p w14:paraId="3665F443" w14:textId="07CED595" w:rsidR="00EC2305" w:rsidRPr="006B480E" w:rsidRDefault="00EC2305" w:rsidP="006B480E">
      <w:pPr>
        <w:pStyle w:val="BodyText"/>
        <w:rPr>
          <w:rFonts w:ascii="GT America Regular" w:hAnsi="GT America Regular"/>
          <w:b/>
          <w:bCs/>
        </w:rPr>
      </w:pPr>
      <w:bookmarkStart w:id="91" w:name="_Toc194483055"/>
      <w:r w:rsidRPr="006B480E">
        <w:rPr>
          <w:rFonts w:ascii="GT America Regular" w:hAnsi="GT America Regular"/>
          <w:b/>
          <w:bCs/>
        </w:rPr>
        <w:t>Release 11.0</w:t>
      </w:r>
      <w:bookmarkEnd w:id="91"/>
    </w:p>
    <w:tbl>
      <w:tblPr>
        <w:tblStyle w:val="TableGridLight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92"/>
        <w:gridCol w:w="3148"/>
        <w:gridCol w:w="3134"/>
        <w:gridCol w:w="4807"/>
        <w:gridCol w:w="673"/>
      </w:tblGrid>
      <w:tr w:rsidR="00EC2305" w:rsidRPr="00D432D8" w14:paraId="7BF23B4C" w14:textId="77777777" w:rsidTr="000E740D">
        <w:trPr>
          <w:tblHeader/>
        </w:trPr>
        <w:tc>
          <w:tcPr>
            <w:tcW w:w="755" w:type="pct"/>
          </w:tcPr>
          <w:p w14:paraId="00587467" w14:textId="77777777" w:rsidR="00EC2305" w:rsidRPr="00D432D8" w:rsidRDefault="00EC2305" w:rsidP="00CA0992">
            <w:pPr>
              <w:rPr>
                <w:rFonts w:ascii="GT America Regular" w:hAnsi="GT America Regular"/>
                <w:b/>
              </w:rPr>
            </w:pPr>
            <w:r w:rsidRPr="00D432D8">
              <w:rPr>
                <w:rFonts w:ascii="GT America Regular" w:hAnsi="GT America Regular"/>
                <w:b/>
              </w:rPr>
              <w:t>CPP Property Services Training Package Release 11.0</w:t>
            </w:r>
          </w:p>
        </w:tc>
        <w:tc>
          <w:tcPr>
            <w:tcW w:w="1136" w:type="pct"/>
          </w:tcPr>
          <w:p w14:paraId="5C764086" w14:textId="77777777" w:rsidR="00EC2305" w:rsidRPr="00D432D8" w:rsidRDefault="00EC2305" w:rsidP="00CA0992">
            <w:pPr>
              <w:rPr>
                <w:rFonts w:ascii="GT America Regular" w:hAnsi="GT America Regular"/>
                <w:b/>
              </w:rPr>
            </w:pPr>
            <w:r w:rsidRPr="00D432D8">
              <w:rPr>
                <w:rFonts w:ascii="GT America Regular" w:hAnsi="GT America Regular"/>
                <w:b/>
              </w:rPr>
              <w:t>CPP Property Services Training Package Release 10.3</w:t>
            </w:r>
          </w:p>
        </w:tc>
        <w:tc>
          <w:tcPr>
            <w:tcW w:w="1131" w:type="pct"/>
          </w:tcPr>
          <w:p w14:paraId="3F963BDC" w14:textId="77777777" w:rsidR="00EC2305" w:rsidRPr="00D432D8" w:rsidRDefault="00EC2305" w:rsidP="00CA0992">
            <w:pPr>
              <w:rPr>
                <w:rFonts w:ascii="GT America Regular" w:hAnsi="GT America Regular"/>
                <w:b/>
              </w:rPr>
            </w:pPr>
            <w:r w:rsidRPr="00D432D8">
              <w:rPr>
                <w:rFonts w:ascii="GT America Regular" w:hAnsi="GT America Regular"/>
                <w:b/>
              </w:rPr>
              <w:t>CPP07 Property Services Training Package</w:t>
            </w:r>
          </w:p>
        </w:tc>
        <w:tc>
          <w:tcPr>
            <w:tcW w:w="1735" w:type="pct"/>
          </w:tcPr>
          <w:p w14:paraId="01832D5C" w14:textId="77777777" w:rsidR="00EC2305" w:rsidRPr="00D432D8" w:rsidRDefault="00EC2305" w:rsidP="00CA0992">
            <w:pPr>
              <w:rPr>
                <w:rFonts w:ascii="GT America Regular" w:hAnsi="GT America Regular"/>
                <w:b/>
              </w:rPr>
            </w:pPr>
            <w:r w:rsidRPr="00D432D8">
              <w:rPr>
                <w:rFonts w:ascii="GT America Regular" w:hAnsi="GT America Regular"/>
                <w:b/>
              </w:rPr>
              <w:t>Comments</w:t>
            </w:r>
          </w:p>
        </w:tc>
        <w:tc>
          <w:tcPr>
            <w:tcW w:w="244" w:type="pct"/>
          </w:tcPr>
          <w:p w14:paraId="206FCC02" w14:textId="77777777" w:rsidR="00EC2305" w:rsidRPr="00D432D8" w:rsidRDefault="00EC2305" w:rsidP="00CA0992">
            <w:pPr>
              <w:rPr>
                <w:rFonts w:ascii="GT America Regular" w:hAnsi="GT America Regular"/>
                <w:b/>
              </w:rPr>
            </w:pPr>
            <w:r w:rsidRPr="00D432D8">
              <w:rPr>
                <w:rFonts w:ascii="GT America Regular" w:hAnsi="GT America Regular"/>
                <w:b/>
              </w:rPr>
              <w:t>E/N</w:t>
            </w:r>
          </w:p>
        </w:tc>
      </w:tr>
      <w:tr w:rsidR="00EC2305" w:rsidRPr="00D432D8" w14:paraId="52ECC0B6" w14:textId="77777777" w:rsidTr="000E740D">
        <w:tc>
          <w:tcPr>
            <w:tcW w:w="755" w:type="pct"/>
          </w:tcPr>
          <w:p w14:paraId="16D9BE66"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CPP20319 Certificate II in Technical Security </w:t>
            </w:r>
          </w:p>
          <w:p w14:paraId="3A69FA97" w14:textId="77777777" w:rsidR="00EC2305" w:rsidRPr="00D432D8" w:rsidRDefault="00EC2305" w:rsidP="00CA0992">
            <w:pPr>
              <w:rPr>
                <w:rFonts w:ascii="GT America Regular" w:hAnsi="GT America Regular" w:cs="Calibri"/>
                <w:color w:val="000000"/>
                <w:lang w:eastAsia="en-GB"/>
              </w:rPr>
            </w:pPr>
          </w:p>
        </w:tc>
        <w:tc>
          <w:tcPr>
            <w:tcW w:w="1136" w:type="pct"/>
          </w:tcPr>
          <w:p w14:paraId="0EBF3ACA"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CPP20319 Certificate II in Technical Security</w:t>
            </w:r>
          </w:p>
        </w:tc>
        <w:tc>
          <w:tcPr>
            <w:tcW w:w="1131" w:type="pct"/>
          </w:tcPr>
          <w:p w14:paraId="593F193E" w14:textId="77777777" w:rsidR="00EC2305" w:rsidRPr="00D432D8" w:rsidRDefault="00EC2305" w:rsidP="00CA0992">
            <w:pPr>
              <w:rPr>
                <w:rFonts w:ascii="GT America Regular" w:hAnsi="GT America Regular" w:cs="Calibri"/>
                <w:color w:val="000000"/>
                <w:lang w:eastAsia="en-GB"/>
              </w:rPr>
            </w:pPr>
          </w:p>
        </w:tc>
        <w:tc>
          <w:tcPr>
            <w:tcW w:w="1735" w:type="pct"/>
          </w:tcPr>
          <w:p w14:paraId="64B852C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0E4BEA9E"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Imported equivalent elective units of competency were updated:</w:t>
            </w:r>
          </w:p>
          <w:p w14:paraId="117478D5" w14:textId="3BC942A6"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ICTTEN208 Use electrical skills when working with telecommunications networks</w:t>
            </w:r>
            <w:r w:rsidRPr="00D432D8">
              <w:rPr>
                <w:rFonts w:ascii="GT America Regular" w:hAnsi="GT America Regular" w:cs="Calibri"/>
                <w:color w:val="000000"/>
                <w:lang w:eastAsia="en-GB"/>
              </w:rPr>
              <w:br/>
              <w:t>ICTWHS204 Follow work health and safety and environmental policy and procedures</w:t>
            </w:r>
            <w:r w:rsidR="00A52FEE">
              <w:rPr>
                <w:rFonts w:ascii="GT America Regular" w:hAnsi="GT America Regular" w:cs="Calibri"/>
                <w:color w:val="000000"/>
                <w:lang w:eastAsia="en-GB"/>
              </w:rPr>
              <w:t>.</w:t>
            </w:r>
          </w:p>
        </w:tc>
        <w:tc>
          <w:tcPr>
            <w:tcW w:w="244" w:type="pct"/>
          </w:tcPr>
          <w:p w14:paraId="3C4C3728" w14:textId="77777777" w:rsidR="00EC2305" w:rsidRPr="00D432D8" w:rsidRDefault="00EC2305" w:rsidP="00CA0992">
            <w:pPr>
              <w:rPr>
                <w:rFonts w:ascii="GT America Regular" w:hAnsi="GT America Regular" w:cs="Calibri"/>
                <w:color w:val="000000"/>
                <w:lang w:eastAsia="en-GB"/>
              </w:rPr>
            </w:pPr>
            <w:r w:rsidRPr="00D432D8">
              <w:rPr>
                <w:rFonts w:ascii="GT America Regular" w:hAnsi="GT America Regular" w:cs="Calibri"/>
                <w:color w:val="000000"/>
                <w:lang w:eastAsia="en-GB"/>
              </w:rPr>
              <w:t>N</w:t>
            </w:r>
          </w:p>
        </w:tc>
      </w:tr>
      <w:tr w:rsidR="00EC2305" w:rsidRPr="00D432D8" w14:paraId="389DB7BC" w14:textId="77777777" w:rsidTr="000E740D">
        <w:tc>
          <w:tcPr>
            <w:tcW w:w="755" w:type="pct"/>
          </w:tcPr>
          <w:p w14:paraId="5FA9F562" w14:textId="77777777" w:rsidR="00EC2305" w:rsidRPr="00D432D8" w:rsidRDefault="00EC2305" w:rsidP="00CA0992">
            <w:pPr>
              <w:rPr>
                <w:rFonts w:ascii="GT America Regular" w:hAnsi="GT America Regular"/>
                <w:lang w:eastAsia="en-AU"/>
              </w:rPr>
            </w:pPr>
            <w:r w:rsidRPr="00D432D8">
              <w:rPr>
                <w:rFonts w:ascii="GT America Regular" w:hAnsi="GT America Regular" w:cs="Calibri"/>
                <w:lang w:eastAsia="en-AU"/>
              </w:rPr>
              <w:t>CPP30119 Certificate III in Urban Pest Management</w:t>
            </w:r>
          </w:p>
        </w:tc>
        <w:tc>
          <w:tcPr>
            <w:tcW w:w="1136" w:type="pct"/>
          </w:tcPr>
          <w:p w14:paraId="1637A6B1" w14:textId="77777777" w:rsidR="00EC2305" w:rsidRPr="00D432D8" w:rsidRDefault="00EC2305" w:rsidP="00CA0992">
            <w:pPr>
              <w:rPr>
                <w:rFonts w:ascii="GT America Regular" w:hAnsi="GT America Regular" w:cstheme="minorHAnsi"/>
                <w:shd w:val="clear" w:color="auto" w:fill="FFFFFF"/>
              </w:rPr>
            </w:pPr>
            <w:r w:rsidRPr="00D432D8">
              <w:rPr>
                <w:rFonts w:ascii="GT America Regular" w:hAnsi="GT America Regular" w:cs="Calibri"/>
                <w:lang w:eastAsia="en-AU"/>
              </w:rPr>
              <w:t>CPP30119 Certificate III in Urban Pest Management</w:t>
            </w:r>
          </w:p>
        </w:tc>
        <w:tc>
          <w:tcPr>
            <w:tcW w:w="1131" w:type="pct"/>
          </w:tcPr>
          <w:p w14:paraId="700291F7" w14:textId="77777777" w:rsidR="00EC2305" w:rsidRPr="00D432D8" w:rsidRDefault="00EC2305" w:rsidP="00CA0992">
            <w:pPr>
              <w:rPr>
                <w:rFonts w:ascii="GT America Regular" w:hAnsi="GT America Regular" w:cs="Calibri"/>
                <w:lang w:eastAsia="en-AU"/>
              </w:rPr>
            </w:pPr>
          </w:p>
        </w:tc>
        <w:tc>
          <w:tcPr>
            <w:tcW w:w="1735" w:type="pct"/>
          </w:tcPr>
          <w:p w14:paraId="2DA69D6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BF05466" w14:textId="0D2411BD"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Correction to code, and inclusion of imported unit CPCCWHS1001 Prepare to work safely in the construction industry</w:t>
            </w:r>
          </w:p>
          <w:p w14:paraId="7DE2B5CD" w14:textId="7D4FC384"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 of competency were updated: CPCC</w:t>
            </w:r>
            <w:r w:rsidR="00DE0CCE" w:rsidRPr="00D432D8">
              <w:rPr>
                <w:rFonts w:ascii="GT America Regular" w:hAnsi="GT America Regular" w:cs="Calibri"/>
                <w:lang w:eastAsia="en-AU"/>
              </w:rPr>
              <w:t>O</w:t>
            </w:r>
            <w:r w:rsidRPr="00D432D8">
              <w:rPr>
                <w:rFonts w:ascii="GT America Regular" w:hAnsi="GT America Regular" w:cs="Calibri"/>
                <w:lang w:eastAsia="en-AU"/>
              </w:rPr>
              <w:t>M2012 Work safely at heights</w:t>
            </w:r>
            <w:r w:rsidR="00A52FEE">
              <w:rPr>
                <w:rFonts w:ascii="GT America Regular" w:hAnsi="GT America Regular" w:cs="Calibri"/>
                <w:lang w:eastAsia="en-AU"/>
              </w:rPr>
              <w:t>.</w:t>
            </w:r>
          </w:p>
        </w:tc>
        <w:tc>
          <w:tcPr>
            <w:tcW w:w="244" w:type="pct"/>
          </w:tcPr>
          <w:p w14:paraId="7D657746" w14:textId="77777777" w:rsidR="00EC2305" w:rsidRPr="00D432D8" w:rsidRDefault="00EC2305" w:rsidP="00CA0992">
            <w:pPr>
              <w:rPr>
                <w:rFonts w:ascii="GT America Regular" w:hAnsi="GT America Regular"/>
              </w:rPr>
            </w:pPr>
            <w:r w:rsidRPr="00D432D8">
              <w:rPr>
                <w:rFonts w:ascii="GT America Regular" w:hAnsi="GT America Regular" w:cs="Calibri"/>
                <w:lang w:eastAsia="en-AU"/>
              </w:rPr>
              <w:t>E</w:t>
            </w:r>
          </w:p>
        </w:tc>
      </w:tr>
      <w:tr w:rsidR="00EC2305" w:rsidRPr="00D432D8" w14:paraId="0BF49EE4" w14:textId="77777777" w:rsidTr="000E740D">
        <w:tc>
          <w:tcPr>
            <w:tcW w:w="755" w:type="pct"/>
          </w:tcPr>
          <w:p w14:paraId="159E722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CPP30416 Certificate III in Strata Community Management</w:t>
            </w:r>
          </w:p>
          <w:p w14:paraId="7A8E0740" w14:textId="77777777" w:rsidR="00EC2305" w:rsidRPr="00D432D8" w:rsidRDefault="00EC2305" w:rsidP="00CA0992">
            <w:pPr>
              <w:rPr>
                <w:rFonts w:ascii="GT America Regular" w:hAnsi="GT America Regular" w:cs="Calibri"/>
                <w:lang w:eastAsia="en-AU"/>
              </w:rPr>
            </w:pPr>
          </w:p>
        </w:tc>
        <w:tc>
          <w:tcPr>
            <w:tcW w:w="1136" w:type="pct"/>
          </w:tcPr>
          <w:p w14:paraId="35B90E3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CPP30416 Certificate III in Strata Community Management</w:t>
            </w:r>
          </w:p>
          <w:p w14:paraId="176370CF" w14:textId="77777777" w:rsidR="00EC2305" w:rsidRPr="00D432D8" w:rsidRDefault="00EC2305" w:rsidP="00CA0992">
            <w:pPr>
              <w:rPr>
                <w:rFonts w:ascii="GT America Regular" w:hAnsi="GT America Regular" w:cs="Calibri"/>
                <w:lang w:eastAsia="en-AU"/>
              </w:rPr>
            </w:pPr>
          </w:p>
        </w:tc>
        <w:tc>
          <w:tcPr>
            <w:tcW w:w="1131" w:type="pct"/>
          </w:tcPr>
          <w:p w14:paraId="5CEB6F58" w14:textId="77777777" w:rsidR="00EC2305" w:rsidRPr="00D432D8" w:rsidRDefault="00EC2305" w:rsidP="00CA0992">
            <w:pPr>
              <w:rPr>
                <w:rFonts w:ascii="GT America Regular" w:hAnsi="GT America Regular" w:cs="Calibri"/>
                <w:lang w:eastAsia="en-AU"/>
              </w:rPr>
            </w:pPr>
          </w:p>
        </w:tc>
        <w:tc>
          <w:tcPr>
            <w:tcW w:w="1735" w:type="pct"/>
          </w:tcPr>
          <w:p w14:paraId="4F1B5B0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77F45F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18AC5107" w14:textId="0283962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BSBLDR301 Support effective workplace relationships</w:t>
            </w:r>
          </w:p>
          <w:p w14:paraId="25AD3EC7" w14:textId="19001F4F"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BSBSUS211 Participate in sustainable work practices</w:t>
            </w:r>
            <w:r w:rsidR="00A52FEE">
              <w:rPr>
                <w:rFonts w:ascii="GT America Regular" w:hAnsi="GT America Regular" w:cs="Calibri"/>
                <w:lang w:eastAsia="en-AU"/>
              </w:rPr>
              <w:t>.</w:t>
            </w:r>
          </w:p>
        </w:tc>
        <w:tc>
          <w:tcPr>
            <w:tcW w:w="244" w:type="pct"/>
          </w:tcPr>
          <w:p w14:paraId="024E2BD8"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30D7BEFA" w14:textId="77777777" w:rsidTr="000E740D">
        <w:tc>
          <w:tcPr>
            <w:tcW w:w="755" w:type="pct"/>
          </w:tcPr>
          <w:p w14:paraId="428044C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CPP30619 Certificate III in Investigative Services</w:t>
            </w:r>
          </w:p>
        </w:tc>
        <w:tc>
          <w:tcPr>
            <w:tcW w:w="1136" w:type="pct"/>
          </w:tcPr>
          <w:p w14:paraId="4DDA8C3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CPP30619 Certificate III in Investigative Services</w:t>
            </w:r>
          </w:p>
          <w:p w14:paraId="54425BBE" w14:textId="77777777" w:rsidR="00EC2305" w:rsidRPr="00D432D8" w:rsidRDefault="00EC2305" w:rsidP="00CA0992">
            <w:pPr>
              <w:rPr>
                <w:rFonts w:ascii="GT America Regular" w:hAnsi="GT America Regular" w:cs="Calibri"/>
                <w:lang w:eastAsia="en-AU"/>
              </w:rPr>
            </w:pPr>
          </w:p>
        </w:tc>
        <w:tc>
          <w:tcPr>
            <w:tcW w:w="1131" w:type="pct"/>
          </w:tcPr>
          <w:p w14:paraId="10C67D97" w14:textId="77777777" w:rsidR="00EC2305" w:rsidRPr="00D432D8" w:rsidRDefault="00EC2305" w:rsidP="00CA0992">
            <w:pPr>
              <w:rPr>
                <w:rFonts w:ascii="GT America Regular" w:hAnsi="GT America Regular" w:cs="Calibri"/>
                <w:lang w:eastAsia="en-AU"/>
              </w:rPr>
            </w:pPr>
          </w:p>
        </w:tc>
        <w:tc>
          <w:tcPr>
            <w:tcW w:w="1735" w:type="pct"/>
          </w:tcPr>
          <w:p w14:paraId="29CCBD1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2E7F97F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6FF4B7F0" w14:textId="722EA52D"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BSBESB305 Address compliance requirements for new business ventures</w:t>
            </w:r>
          </w:p>
          <w:p w14:paraId="1A4165A8" w14:textId="64AA3E8D"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BSBESB401 Research and develop business plans</w:t>
            </w:r>
          </w:p>
          <w:p w14:paraId="59E58E0F" w14:textId="336A73E0"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BSBESB402 Establish legal and risk management requirements of new business ventures</w:t>
            </w:r>
            <w:r w:rsidR="00A52FEE">
              <w:rPr>
                <w:rFonts w:ascii="GT America Regular" w:hAnsi="GT America Regular" w:cs="Calibri"/>
                <w:lang w:eastAsia="en-AU"/>
              </w:rPr>
              <w:t>.</w:t>
            </w:r>
          </w:p>
        </w:tc>
        <w:tc>
          <w:tcPr>
            <w:tcW w:w="244" w:type="pct"/>
          </w:tcPr>
          <w:p w14:paraId="5687BFD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21EA020F" w14:textId="77777777" w:rsidTr="000E740D">
        <w:tc>
          <w:tcPr>
            <w:tcW w:w="755" w:type="pct"/>
          </w:tcPr>
          <w:p w14:paraId="5FC639C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CPP30719 Certificate III in Waste Management</w:t>
            </w:r>
          </w:p>
          <w:p w14:paraId="52A4B4DB" w14:textId="77777777" w:rsidR="00EC2305" w:rsidRPr="00D432D8" w:rsidRDefault="00EC2305" w:rsidP="00CA0992">
            <w:pPr>
              <w:rPr>
                <w:rFonts w:ascii="GT America Regular" w:hAnsi="GT America Regular" w:cs="Calibri"/>
                <w:lang w:eastAsia="en-AU"/>
              </w:rPr>
            </w:pPr>
          </w:p>
        </w:tc>
        <w:tc>
          <w:tcPr>
            <w:tcW w:w="1136" w:type="pct"/>
          </w:tcPr>
          <w:p w14:paraId="13BB1CA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CPP30719 Certificate III in Waste Management</w:t>
            </w:r>
          </w:p>
          <w:p w14:paraId="0C4756D7" w14:textId="77777777" w:rsidR="00EC2305" w:rsidRPr="00D432D8" w:rsidRDefault="00EC2305" w:rsidP="00CA0992">
            <w:pPr>
              <w:rPr>
                <w:rFonts w:ascii="GT America Regular" w:hAnsi="GT America Regular" w:cs="Calibri"/>
                <w:lang w:eastAsia="en-AU"/>
              </w:rPr>
            </w:pPr>
          </w:p>
          <w:p w14:paraId="27DB289C" w14:textId="77777777" w:rsidR="00EC2305" w:rsidRPr="00D432D8" w:rsidRDefault="00EC2305" w:rsidP="00CA0992">
            <w:pPr>
              <w:rPr>
                <w:rFonts w:ascii="GT America Regular" w:hAnsi="GT America Regular" w:cs="Calibri"/>
                <w:lang w:eastAsia="en-AU"/>
              </w:rPr>
            </w:pPr>
          </w:p>
        </w:tc>
        <w:tc>
          <w:tcPr>
            <w:tcW w:w="1131" w:type="pct"/>
          </w:tcPr>
          <w:p w14:paraId="1DB1AC7C" w14:textId="77777777" w:rsidR="00EC2305" w:rsidRPr="00D432D8" w:rsidRDefault="00EC2305" w:rsidP="00CA0992">
            <w:pPr>
              <w:rPr>
                <w:rFonts w:ascii="GT America Regular" w:hAnsi="GT America Regular" w:cs="Calibri"/>
                <w:lang w:eastAsia="en-AU"/>
              </w:rPr>
            </w:pPr>
          </w:p>
        </w:tc>
        <w:tc>
          <w:tcPr>
            <w:tcW w:w="1735" w:type="pct"/>
          </w:tcPr>
          <w:p w14:paraId="4432D34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6CE060D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76F1448B" w14:textId="075BB7E3"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BSBLDR403 Lead team effectiveness</w:t>
            </w:r>
          </w:p>
          <w:p w14:paraId="20DF7A50" w14:textId="391575FA"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BSBINS302 Organise workplace information</w:t>
            </w:r>
          </w:p>
          <w:p w14:paraId="3864259B" w14:textId="794A791E"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BSBOPS304 Deliver and monitor a service to customers</w:t>
            </w:r>
            <w:r w:rsidR="00A52FEE">
              <w:rPr>
                <w:rFonts w:ascii="GT America Regular" w:hAnsi="GT America Regular" w:cs="Calibri"/>
                <w:lang w:eastAsia="en-AU"/>
              </w:rPr>
              <w:t>.</w:t>
            </w:r>
          </w:p>
        </w:tc>
        <w:tc>
          <w:tcPr>
            <w:tcW w:w="244" w:type="pct"/>
          </w:tcPr>
          <w:p w14:paraId="75037D4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6F555D93" w14:textId="77777777" w:rsidTr="000E740D">
        <w:tc>
          <w:tcPr>
            <w:tcW w:w="755" w:type="pct"/>
          </w:tcPr>
          <w:p w14:paraId="295DB74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CPP31218 Certificate III in Swimming Pool and Spa Service</w:t>
            </w:r>
          </w:p>
        </w:tc>
        <w:tc>
          <w:tcPr>
            <w:tcW w:w="1136" w:type="pct"/>
          </w:tcPr>
          <w:p w14:paraId="0B4C7FE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CPP31218 Certificate III in Swimming Pool and Spa Service</w:t>
            </w:r>
          </w:p>
          <w:p w14:paraId="10D460DF" w14:textId="77777777" w:rsidR="00EC2305" w:rsidRPr="00D432D8" w:rsidRDefault="00EC2305" w:rsidP="00CA0992">
            <w:pPr>
              <w:rPr>
                <w:rFonts w:ascii="GT America Regular" w:hAnsi="GT America Regular" w:cs="Calibri"/>
                <w:lang w:eastAsia="en-AU"/>
              </w:rPr>
            </w:pPr>
          </w:p>
        </w:tc>
        <w:tc>
          <w:tcPr>
            <w:tcW w:w="1131" w:type="pct"/>
          </w:tcPr>
          <w:p w14:paraId="3E950036" w14:textId="77777777" w:rsidR="00EC2305" w:rsidRPr="00D432D8" w:rsidRDefault="00EC2305" w:rsidP="00CA0992">
            <w:pPr>
              <w:rPr>
                <w:rFonts w:ascii="GT America Regular" w:hAnsi="GT America Regular" w:cs="Calibri"/>
                <w:lang w:eastAsia="en-AU"/>
              </w:rPr>
            </w:pPr>
          </w:p>
        </w:tc>
        <w:tc>
          <w:tcPr>
            <w:tcW w:w="1735" w:type="pct"/>
          </w:tcPr>
          <w:p w14:paraId="7535F01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3149298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 of competency were updated:</w:t>
            </w:r>
          </w:p>
          <w:p w14:paraId="5ECA10B4" w14:textId="5D809B1D"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CPCC</w:t>
            </w:r>
            <w:r w:rsidR="00DE0CCE" w:rsidRPr="00D432D8">
              <w:rPr>
                <w:rFonts w:ascii="GT America Regular" w:hAnsi="GT America Regular" w:cs="Calibri"/>
                <w:lang w:eastAsia="en-AU"/>
              </w:rPr>
              <w:t>O</w:t>
            </w:r>
            <w:r w:rsidRPr="00D432D8">
              <w:rPr>
                <w:rFonts w:ascii="GT America Regular" w:hAnsi="GT America Regular" w:cs="Calibri"/>
                <w:lang w:eastAsia="en-AU"/>
              </w:rPr>
              <w:t>M2012 Work safely at heights</w:t>
            </w:r>
            <w:r w:rsidR="00785D34">
              <w:rPr>
                <w:rFonts w:ascii="GT America Regular" w:hAnsi="GT America Regular" w:cs="Calibri"/>
                <w:lang w:eastAsia="en-AU"/>
              </w:rPr>
              <w:t>.</w:t>
            </w:r>
          </w:p>
        </w:tc>
        <w:tc>
          <w:tcPr>
            <w:tcW w:w="244" w:type="pct"/>
          </w:tcPr>
          <w:p w14:paraId="08EFB73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15D51572" w14:textId="77777777" w:rsidTr="000E740D">
        <w:tc>
          <w:tcPr>
            <w:tcW w:w="755" w:type="pct"/>
          </w:tcPr>
          <w:p w14:paraId="38F3B60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CPP31519 Certificate III in Real Estate Practice</w:t>
            </w:r>
          </w:p>
          <w:p w14:paraId="789A29E3" w14:textId="77777777" w:rsidR="00EC2305" w:rsidRPr="00D432D8" w:rsidRDefault="00EC2305" w:rsidP="00CA0992">
            <w:pPr>
              <w:rPr>
                <w:rFonts w:ascii="GT America Regular" w:hAnsi="GT America Regular" w:cs="Calibri"/>
                <w:lang w:eastAsia="en-AU"/>
              </w:rPr>
            </w:pPr>
          </w:p>
        </w:tc>
        <w:tc>
          <w:tcPr>
            <w:tcW w:w="1136" w:type="pct"/>
          </w:tcPr>
          <w:p w14:paraId="4D45EE6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CPP31519 Certificate III in Real Estate Practice</w:t>
            </w:r>
          </w:p>
          <w:p w14:paraId="0ED72ECC" w14:textId="77777777" w:rsidR="00EC2305" w:rsidRPr="00D432D8" w:rsidRDefault="00EC2305" w:rsidP="00CA0992">
            <w:pPr>
              <w:rPr>
                <w:rFonts w:ascii="GT America Regular" w:hAnsi="GT America Regular" w:cs="Calibri"/>
                <w:lang w:eastAsia="en-AU"/>
              </w:rPr>
            </w:pPr>
          </w:p>
        </w:tc>
        <w:tc>
          <w:tcPr>
            <w:tcW w:w="1131" w:type="pct"/>
          </w:tcPr>
          <w:p w14:paraId="702B11FC" w14:textId="77777777" w:rsidR="00EC2305" w:rsidRPr="00D432D8" w:rsidRDefault="00EC2305" w:rsidP="00CA0992">
            <w:pPr>
              <w:rPr>
                <w:rFonts w:ascii="GT America Regular" w:hAnsi="GT America Regular" w:cs="Calibri"/>
                <w:lang w:eastAsia="en-AU"/>
              </w:rPr>
            </w:pPr>
          </w:p>
        </w:tc>
        <w:tc>
          <w:tcPr>
            <w:tcW w:w="1735" w:type="pct"/>
          </w:tcPr>
          <w:p w14:paraId="3F5DF4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1279810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5A57E20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BSBPEF301 Organise personal work priorities</w:t>
            </w:r>
          </w:p>
          <w:p w14:paraId="7887036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BSBTWK301 Use inclusive work practices</w:t>
            </w:r>
          </w:p>
          <w:p w14:paraId="6E997C19" w14:textId="29CB8DD0"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BSBWHS307 Apply knowledge of WHS laws in the workplace</w:t>
            </w:r>
            <w:r w:rsidR="00785D34">
              <w:rPr>
                <w:rFonts w:ascii="GT America Regular" w:hAnsi="GT America Regular" w:cs="Calibri"/>
                <w:lang w:eastAsia="en-AU"/>
              </w:rPr>
              <w:t>.</w:t>
            </w:r>
          </w:p>
        </w:tc>
        <w:tc>
          <w:tcPr>
            <w:tcW w:w="244" w:type="pct"/>
          </w:tcPr>
          <w:p w14:paraId="113ABF9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0B174003" w14:textId="77777777" w:rsidTr="000E740D">
        <w:tc>
          <w:tcPr>
            <w:tcW w:w="755" w:type="pct"/>
          </w:tcPr>
          <w:p w14:paraId="2AA4671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CPP40121 Certificate IV in Residential Drafting</w:t>
            </w:r>
          </w:p>
        </w:tc>
        <w:tc>
          <w:tcPr>
            <w:tcW w:w="1136" w:type="pct"/>
          </w:tcPr>
          <w:p w14:paraId="0014C64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CPP40115 Certificate IV in Building Design Drafting</w:t>
            </w:r>
          </w:p>
        </w:tc>
        <w:tc>
          <w:tcPr>
            <w:tcW w:w="1131" w:type="pct"/>
          </w:tcPr>
          <w:p w14:paraId="3807B6F0" w14:textId="77777777" w:rsidR="00EC2305" w:rsidRPr="00D432D8" w:rsidRDefault="00EC2305" w:rsidP="00CA0992">
            <w:pPr>
              <w:rPr>
                <w:rFonts w:ascii="GT America Regular" w:hAnsi="GT America Regular" w:cs="Calibri"/>
                <w:lang w:eastAsia="en-AU"/>
              </w:rPr>
            </w:pPr>
          </w:p>
        </w:tc>
        <w:tc>
          <w:tcPr>
            <w:tcW w:w="1735" w:type="pct"/>
          </w:tcPr>
          <w:p w14:paraId="1B01D58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Supersedes but is not equivalent to CPP40115 Certificate IV in Building Design Drafting.</w:t>
            </w:r>
          </w:p>
          <w:p w14:paraId="306A6AD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Qualification title changed to better reflect the occupational outcome, which remains the same.</w:t>
            </w:r>
          </w:p>
          <w:p w14:paraId="7D90EA0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Packaging rules changed. Total number of units reduced from 15 to 10. Core requirements strengthened and electives limited to meet industry expectations of competent drafters.</w:t>
            </w:r>
          </w:p>
        </w:tc>
        <w:tc>
          <w:tcPr>
            <w:tcW w:w="244" w:type="pct"/>
          </w:tcPr>
          <w:p w14:paraId="3B6E21E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2CB9F8E2" w14:textId="77777777" w:rsidTr="000E740D">
        <w:tc>
          <w:tcPr>
            <w:tcW w:w="755" w:type="pct"/>
          </w:tcPr>
          <w:p w14:paraId="15FF633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CPP40516 Certificate IV in Strata Community Management</w:t>
            </w:r>
          </w:p>
          <w:p w14:paraId="018D402C" w14:textId="77777777" w:rsidR="00EC2305" w:rsidRPr="00D432D8" w:rsidRDefault="00EC2305" w:rsidP="00CA0992">
            <w:pPr>
              <w:rPr>
                <w:rFonts w:ascii="GT America Regular" w:hAnsi="GT America Regular" w:cs="Calibri"/>
                <w:lang w:eastAsia="en-AU"/>
              </w:rPr>
            </w:pPr>
          </w:p>
        </w:tc>
        <w:tc>
          <w:tcPr>
            <w:tcW w:w="1136" w:type="pct"/>
          </w:tcPr>
          <w:p w14:paraId="22E384A5"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CPP40516 Certificate IV in Strata Community Management</w:t>
            </w:r>
          </w:p>
          <w:p w14:paraId="0D646B50" w14:textId="77777777" w:rsidR="00EC2305" w:rsidRPr="00D432D8" w:rsidRDefault="00EC2305" w:rsidP="00CA0992">
            <w:pPr>
              <w:rPr>
                <w:rFonts w:ascii="GT America Regular" w:hAnsi="GT America Regular" w:cs="Calibri"/>
                <w:lang w:eastAsia="en-AU"/>
              </w:rPr>
            </w:pPr>
          </w:p>
        </w:tc>
        <w:tc>
          <w:tcPr>
            <w:tcW w:w="1131" w:type="pct"/>
          </w:tcPr>
          <w:p w14:paraId="607591F9" w14:textId="77777777" w:rsidR="00EC2305" w:rsidRPr="00D432D8" w:rsidRDefault="00EC2305" w:rsidP="00CA0992">
            <w:pPr>
              <w:rPr>
                <w:rFonts w:ascii="GT America Regular" w:hAnsi="GT America Regular" w:cs="Calibri"/>
                <w:lang w:eastAsia="en-AU"/>
              </w:rPr>
            </w:pPr>
          </w:p>
        </w:tc>
        <w:tc>
          <w:tcPr>
            <w:tcW w:w="1735" w:type="pct"/>
          </w:tcPr>
          <w:p w14:paraId="196DDE9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270193B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028C77D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color w:val="000000"/>
                <w:sz w:val="20"/>
                <w:lang w:eastAsia="en-GB"/>
              </w:rPr>
              <w:t>B</w:t>
            </w:r>
            <w:r w:rsidRPr="00D432D8">
              <w:rPr>
                <w:rFonts w:ascii="GT America Regular" w:hAnsi="GT America Regular" w:cs="Calibri"/>
                <w:lang w:eastAsia="en-AU"/>
              </w:rPr>
              <w:t>SBCMM411 Make presentations</w:t>
            </w:r>
          </w:p>
          <w:p w14:paraId="61DD90C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BSBESB401 Research and develop business plans</w:t>
            </w:r>
          </w:p>
          <w:p w14:paraId="0C08D65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BSBESB403 Plan finances for new business ventures</w:t>
            </w:r>
          </w:p>
          <w:p w14:paraId="4A13146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BSBHRM413 Support the learning and development of teams and individuals</w:t>
            </w:r>
          </w:p>
          <w:p w14:paraId="5903977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BSBHRM415 Coordinate recruitment and onboarding</w:t>
            </w:r>
          </w:p>
          <w:p w14:paraId="79D7032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BSBITS411 Maintain and implement digital technology</w:t>
            </w:r>
          </w:p>
          <w:p w14:paraId="48A0D538"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BSBOPS401 Coordinate business resources</w:t>
            </w:r>
          </w:p>
          <w:p w14:paraId="5D20AE7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BSBSUS411 Implement and monitor environmentally sustainable work practices</w:t>
            </w:r>
          </w:p>
          <w:p w14:paraId="49D2055D" w14:textId="010C3C15"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BSBTWK401 Build and maintain business relationships</w:t>
            </w:r>
            <w:r w:rsidR="00785D34">
              <w:rPr>
                <w:rFonts w:ascii="GT America Regular" w:hAnsi="GT America Regular" w:cs="Calibri"/>
                <w:lang w:eastAsia="en-AU"/>
              </w:rPr>
              <w:t>.</w:t>
            </w:r>
          </w:p>
        </w:tc>
        <w:tc>
          <w:tcPr>
            <w:tcW w:w="244" w:type="pct"/>
          </w:tcPr>
          <w:p w14:paraId="19249D7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3AA26F93" w14:textId="77777777" w:rsidTr="000E740D">
        <w:tc>
          <w:tcPr>
            <w:tcW w:w="755" w:type="pct"/>
          </w:tcPr>
          <w:p w14:paraId="758DCC5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CPP40719 Certificate IV in Security Management</w:t>
            </w:r>
          </w:p>
          <w:p w14:paraId="5BE5286E" w14:textId="77777777" w:rsidR="00EC2305" w:rsidRPr="00D432D8" w:rsidRDefault="00EC2305" w:rsidP="00CA0992">
            <w:pPr>
              <w:rPr>
                <w:rFonts w:ascii="GT America Regular" w:hAnsi="GT America Regular" w:cs="Calibri"/>
                <w:lang w:eastAsia="en-AU"/>
              </w:rPr>
            </w:pPr>
          </w:p>
        </w:tc>
        <w:tc>
          <w:tcPr>
            <w:tcW w:w="1136" w:type="pct"/>
          </w:tcPr>
          <w:p w14:paraId="014CE38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CPP40719 Certificate IV in Security Management</w:t>
            </w:r>
          </w:p>
          <w:p w14:paraId="7DC04950" w14:textId="77777777" w:rsidR="00EC2305" w:rsidRPr="00D432D8" w:rsidRDefault="00EC2305" w:rsidP="00CA0992">
            <w:pPr>
              <w:rPr>
                <w:rFonts w:ascii="GT America Regular" w:hAnsi="GT America Regular" w:cs="Calibri"/>
                <w:lang w:eastAsia="en-AU"/>
              </w:rPr>
            </w:pPr>
          </w:p>
          <w:p w14:paraId="54C97B86" w14:textId="77777777" w:rsidR="00EC2305" w:rsidRPr="00D432D8" w:rsidRDefault="00EC2305" w:rsidP="00CA0992">
            <w:pPr>
              <w:rPr>
                <w:rFonts w:ascii="GT America Regular" w:hAnsi="GT America Regular" w:cs="Calibri"/>
                <w:lang w:eastAsia="en-AU"/>
              </w:rPr>
            </w:pPr>
          </w:p>
        </w:tc>
        <w:tc>
          <w:tcPr>
            <w:tcW w:w="1131" w:type="pct"/>
          </w:tcPr>
          <w:p w14:paraId="509493A1" w14:textId="77777777" w:rsidR="00EC2305" w:rsidRPr="00D432D8" w:rsidRDefault="00EC2305" w:rsidP="00CA0992">
            <w:pPr>
              <w:rPr>
                <w:rFonts w:ascii="GT America Regular" w:hAnsi="GT America Regular" w:cs="Calibri"/>
                <w:lang w:eastAsia="en-AU"/>
              </w:rPr>
            </w:pPr>
          </w:p>
        </w:tc>
        <w:tc>
          <w:tcPr>
            <w:tcW w:w="1735" w:type="pct"/>
          </w:tcPr>
          <w:p w14:paraId="6EF05A0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Minor update.</w:t>
            </w:r>
          </w:p>
          <w:p w14:paraId="15BBD1BC"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Imported equivalent elective units of competency were updated:</w:t>
            </w:r>
          </w:p>
          <w:p w14:paraId="6169DC8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BSBESB402 Establish legal and risk management requirements of new business ventures</w:t>
            </w:r>
          </w:p>
          <w:p w14:paraId="353D3E72"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BSBESB403 Plan finances for new business ventures</w:t>
            </w:r>
          </w:p>
          <w:p w14:paraId="09915F61"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BSBHRM412 Support employee and industrial relations</w:t>
            </w:r>
          </w:p>
          <w:p w14:paraId="2904B60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BSBHRM415 Coordinate recruitment and onboarding</w:t>
            </w:r>
          </w:p>
          <w:p w14:paraId="34C8D1D6"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BSBLDR413 Lead effective workplace relationships</w:t>
            </w:r>
          </w:p>
          <w:p w14:paraId="1726D2AA"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BSBLDR414 Lead team effectiveness</w:t>
            </w:r>
          </w:p>
          <w:p w14:paraId="476C880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BSBOPS401 Coordinate business resources</w:t>
            </w:r>
          </w:p>
          <w:p w14:paraId="29AAED8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BSBOPS404 Implement customer service strategies</w:t>
            </w:r>
          </w:p>
          <w:p w14:paraId="1D661E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BSBPEF402 Develop personal work priorities</w:t>
            </w:r>
          </w:p>
          <w:p w14:paraId="71AC9D30"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BSBPEF402 Develop personal work priorities</w:t>
            </w:r>
          </w:p>
          <w:p w14:paraId="06173D5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BSBSTR402 Implement continuous improvement</w:t>
            </w:r>
          </w:p>
        </w:tc>
        <w:tc>
          <w:tcPr>
            <w:tcW w:w="244" w:type="pct"/>
          </w:tcPr>
          <w:p w14:paraId="4498F2A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27A1C0B7" w14:textId="77777777" w:rsidTr="000E740D">
        <w:tc>
          <w:tcPr>
            <w:tcW w:w="755" w:type="pct"/>
          </w:tcPr>
          <w:p w14:paraId="049F31F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CPP40919 Certificate IV in Waste Management</w:t>
            </w:r>
          </w:p>
          <w:p w14:paraId="6A4DC413" w14:textId="77777777" w:rsidR="00EC2305" w:rsidRPr="00D432D8" w:rsidRDefault="00EC2305" w:rsidP="00CA0992">
            <w:pPr>
              <w:rPr>
                <w:rFonts w:ascii="GT America Regular" w:hAnsi="GT America Regular" w:cs="Calibri"/>
                <w:shd w:val="clear" w:color="auto" w:fill="FFFFFF"/>
              </w:rPr>
            </w:pPr>
          </w:p>
        </w:tc>
        <w:tc>
          <w:tcPr>
            <w:tcW w:w="1136" w:type="pct"/>
          </w:tcPr>
          <w:p w14:paraId="4467EED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CPP40919 Certificate IV in Waste Management</w:t>
            </w:r>
          </w:p>
          <w:p w14:paraId="62424ABA" w14:textId="77777777" w:rsidR="00EC2305" w:rsidRPr="00D432D8" w:rsidRDefault="00EC2305" w:rsidP="00CA0992">
            <w:pPr>
              <w:rPr>
                <w:rFonts w:ascii="GT America Regular" w:hAnsi="GT America Regular" w:cs="Calibri"/>
                <w:shd w:val="clear" w:color="auto" w:fill="FFFFFF"/>
              </w:rPr>
            </w:pPr>
          </w:p>
          <w:p w14:paraId="2439AA3F" w14:textId="77777777" w:rsidR="00EC2305" w:rsidRPr="00D432D8" w:rsidRDefault="00EC2305" w:rsidP="00CA0992">
            <w:pPr>
              <w:rPr>
                <w:rFonts w:ascii="GT America Regular" w:hAnsi="GT America Regular" w:cs="Calibri"/>
                <w:shd w:val="clear" w:color="auto" w:fill="FFFFFF"/>
              </w:rPr>
            </w:pPr>
          </w:p>
        </w:tc>
        <w:tc>
          <w:tcPr>
            <w:tcW w:w="1131" w:type="pct"/>
          </w:tcPr>
          <w:p w14:paraId="53450336" w14:textId="77777777" w:rsidR="00EC2305" w:rsidRPr="00D432D8" w:rsidRDefault="00EC2305" w:rsidP="00CA0992">
            <w:pPr>
              <w:rPr>
                <w:rFonts w:ascii="GT America Regular" w:hAnsi="GT America Regular" w:cs="Calibri"/>
                <w:shd w:val="clear" w:color="auto" w:fill="FFFFFF"/>
              </w:rPr>
            </w:pPr>
          </w:p>
        </w:tc>
        <w:tc>
          <w:tcPr>
            <w:tcW w:w="1735" w:type="pct"/>
          </w:tcPr>
          <w:p w14:paraId="1998FDA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1D4854CD"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7AEA017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7E47B0A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BSBINS402 Coordinate workplace information systems</w:t>
            </w:r>
          </w:p>
          <w:p w14:paraId="1F52241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BSBOPS404 Implement customer service strategies</w:t>
            </w:r>
          </w:p>
          <w:p w14:paraId="2D3F12D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BSBOPS503 Develop administrative systems</w:t>
            </w:r>
          </w:p>
          <w:p w14:paraId="67C3B54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BSBTEC402 Design and produce complex spreadsheets</w:t>
            </w:r>
          </w:p>
          <w:p w14:paraId="5A0F1EF7" w14:textId="4D69AB19"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BSBWRT411 Write complex documents</w:t>
            </w:r>
            <w:r w:rsidR="00785D34">
              <w:rPr>
                <w:rFonts w:ascii="GT America Regular" w:hAnsi="GT America Regular" w:cs="Calibri"/>
                <w:shd w:val="clear" w:color="auto" w:fill="FFFFFF"/>
              </w:rPr>
              <w:t>.</w:t>
            </w:r>
          </w:p>
        </w:tc>
        <w:tc>
          <w:tcPr>
            <w:tcW w:w="244" w:type="pct"/>
          </w:tcPr>
          <w:p w14:paraId="1123DB53"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N</w:t>
            </w:r>
          </w:p>
        </w:tc>
      </w:tr>
      <w:tr w:rsidR="00EC2305" w:rsidRPr="00D432D8" w14:paraId="16B343B9" w14:textId="77777777" w:rsidTr="000E740D">
        <w:tc>
          <w:tcPr>
            <w:tcW w:w="755" w:type="pct"/>
          </w:tcPr>
          <w:p w14:paraId="036B03D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CPP41119 Certificate IV in Home Energy Efficiency and Sustainability</w:t>
            </w:r>
          </w:p>
          <w:p w14:paraId="3B7F6DBB" w14:textId="77777777" w:rsidR="00EC2305" w:rsidRPr="00D432D8" w:rsidRDefault="00EC2305" w:rsidP="00CA0992">
            <w:pPr>
              <w:rPr>
                <w:rFonts w:ascii="GT America Regular" w:hAnsi="GT America Regular" w:cs="Calibri"/>
                <w:shd w:val="clear" w:color="auto" w:fill="FFFFFF"/>
              </w:rPr>
            </w:pPr>
          </w:p>
        </w:tc>
        <w:tc>
          <w:tcPr>
            <w:tcW w:w="1136" w:type="pct"/>
          </w:tcPr>
          <w:p w14:paraId="22A166D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CPP41119 Certificate IV in Home Energy Efficiency and Sustainability</w:t>
            </w:r>
          </w:p>
          <w:p w14:paraId="24F41483" w14:textId="77777777" w:rsidR="00EC2305" w:rsidRPr="00D432D8" w:rsidRDefault="00EC2305" w:rsidP="00CA0992">
            <w:pPr>
              <w:rPr>
                <w:rFonts w:ascii="GT America Regular" w:hAnsi="GT America Regular" w:cs="Calibri"/>
                <w:shd w:val="clear" w:color="auto" w:fill="FFFFFF"/>
              </w:rPr>
            </w:pPr>
          </w:p>
          <w:p w14:paraId="42C3B277" w14:textId="77777777" w:rsidR="00EC2305" w:rsidRPr="00D432D8" w:rsidRDefault="00EC2305" w:rsidP="00CA0992">
            <w:pPr>
              <w:rPr>
                <w:rFonts w:ascii="GT America Regular" w:hAnsi="GT America Regular" w:cs="Calibri"/>
                <w:shd w:val="clear" w:color="auto" w:fill="FFFFFF"/>
              </w:rPr>
            </w:pPr>
          </w:p>
        </w:tc>
        <w:tc>
          <w:tcPr>
            <w:tcW w:w="1131" w:type="pct"/>
          </w:tcPr>
          <w:p w14:paraId="68A26701" w14:textId="77777777" w:rsidR="00EC2305" w:rsidRPr="00D432D8" w:rsidRDefault="00EC2305" w:rsidP="00CA0992">
            <w:pPr>
              <w:rPr>
                <w:rFonts w:ascii="GT America Regular" w:hAnsi="GT America Regular" w:cs="Calibri"/>
                <w:shd w:val="clear" w:color="auto" w:fill="FFFFFF"/>
              </w:rPr>
            </w:pPr>
          </w:p>
        </w:tc>
        <w:tc>
          <w:tcPr>
            <w:tcW w:w="1735" w:type="pct"/>
          </w:tcPr>
          <w:p w14:paraId="3956812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46A5B5A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5E374EA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BSBAUD411 Participate in quality audits</w:t>
            </w:r>
          </w:p>
          <w:p w14:paraId="0AD1BF0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BSBAUD511 Initiate quality audits</w:t>
            </w:r>
          </w:p>
          <w:p w14:paraId="2B9A3F4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BSBAUD512 Lead quality audits</w:t>
            </w:r>
          </w:p>
          <w:p w14:paraId="5779F7B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BSBAUD513 Report on quality audits</w:t>
            </w:r>
          </w:p>
          <w:p w14:paraId="7D21AD9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BSBESB305 Address compliance requirements for new business ventures</w:t>
            </w:r>
          </w:p>
          <w:p w14:paraId="100CEF2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5B3F12F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BSBESB406 Establish operational strategies and procedures for new business ventures</w:t>
            </w:r>
          </w:p>
          <w:p w14:paraId="1DC7743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BSBSUS411 Implement and monitor environmentally sustainable work practices</w:t>
            </w:r>
          </w:p>
          <w:p w14:paraId="07C2E7DC" w14:textId="69D5C422" w:rsidR="00EC2305" w:rsidRPr="00D432D8" w:rsidRDefault="00EC2305" w:rsidP="00CA0992">
            <w:pPr>
              <w:rPr>
                <w:rFonts w:ascii="GT America Regular" w:hAnsi="GT America Regular" w:cs="Arial"/>
                <w:color w:val="000000"/>
                <w:sz w:val="20"/>
                <w:lang w:eastAsia="en-GB"/>
              </w:rPr>
            </w:pPr>
            <w:r w:rsidRPr="00D432D8">
              <w:rPr>
                <w:rFonts w:ascii="GT America Regular" w:hAnsi="GT America Regular" w:cs="Calibri"/>
                <w:shd w:val="clear" w:color="auto" w:fill="FFFFFF"/>
              </w:rPr>
              <w:t>BSBWRT411 Write complex documents</w:t>
            </w:r>
            <w:r w:rsidR="00785D34">
              <w:rPr>
                <w:rFonts w:ascii="GT America Regular" w:hAnsi="GT America Regular" w:cs="Calibri"/>
                <w:shd w:val="clear" w:color="auto" w:fill="FFFFFF"/>
              </w:rPr>
              <w:t>.</w:t>
            </w:r>
          </w:p>
        </w:tc>
        <w:tc>
          <w:tcPr>
            <w:tcW w:w="244" w:type="pct"/>
          </w:tcPr>
          <w:p w14:paraId="5B45900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690F3B02" w14:textId="77777777" w:rsidTr="000E740D">
        <w:tc>
          <w:tcPr>
            <w:tcW w:w="755" w:type="pct"/>
          </w:tcPr>
          <w:p w14:paraId="7639C84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CPP41319 Certificate IV in Swimming Pool and Spa Service </w:t>
            </w:r>
          </w:p>
          <w:p w14:paraId="21C43A5C" w14:textId="77777777" w:rsidR="00EC2305" w:rsidRPr="00D432D8" w:rsidRDefault="00EC2305" w:rsidP="00CA0992">
            <w:pPr>
              <w:rPr>
                <w:rFonts w:ascii="GT America Regular" w:hAnsi="GT America Regular" w:cs="Calibri"/>
                <w:shd w:val="clear" w:color="auto" w:fill="FFFFFF"/>
              </w:rPr>
            </w:pPr>
          </w:p>
        </w:tc>
        <w:tc>
          <w:tcPr>
            <w:tcW w:w="1136" w:type="pct"/>
          </w:tcPr>
          <w:p w14:paraId="7FFF9FA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CPP41319 Certificate IV in Swimming Pool and Spa Service </w:t>
            </w:r>
          </w:p>
          <w:p w14:paraId="0C9DC243" w14:textId="77777777" w:rsidR="00EC2305" w:rsidRPr="00D432D8" w:rsidRDefault="00EC2305" w:rsidP="00CA0992">
            <w:pPr>
              <w:rPr>
                <w:rFonts w:ascii="GT America Regular" w:hAnsi="GT America Regular" w:cs="Calibri"/>
                <w:shd w:val="clear" w:color="auto" w:fill="FFFFFF"/>
              </w:rPr>
            </w:pPr>
          </w:p>
          <w:p w14:paraId="1B32351F" w14:textId="77777777" w:rsidR="00EC2305" w:rsidRPr="00D432D8" w:rsidRDefault="00EC2305" w:rsidP="00CA0992">
            <w:pPr>
              <w:rPr>
                <w:rFonts w:ascii="GT America Regular" w:hAnsi="GT America Regular" w:cs="Calibri"/>
                <w:shd w:val="clear" w:color="auto" w:fill="FFFFFF"/>
              </w:rPr>
            </w:pPr>
          </w:p>
        </w:tc>
        <w:tc>
          <w:tcPr>
            <w:tcW w:w="1131" w:type="pct"/>
          </w:tcPr>
          <w:p w14:paraId="702CA340" w14:textId="77777777" w:rsidR="00EC2305" w:rsidRPr="00D432D8" w:rsidRDefault="00EC2305" w:rsidP="00CA0992">
            <w:pPr>
              <w:rPr>
                <w:rFonts w:ascii="GT America Regular" w:hAnsi="GT America Regular" w:cs="Calibri"/>
                <w:shd w:val="clear" w:color="auto" w:fill="FFFFFF"/>
              </w:rPr>
            </w:pPr>
          </w:p>
        </w:tc>
        <w:tc>
          <w:tcPr>
            <w:tcW w:w="1735" w:type="pct"/>
          </w:tcPr>
          <w:p w14:paraId="7B7FC8E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704B537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14CD8DF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2CCCFEB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BSBESB404 Market new business ventures</w:t>
            </w:r>
          </w:p>
          <w:p w14:paraId="4F53E00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BSBESB406 Establish operational strategies and procedures for new business ventures</w:t>
            </w:r>
          </w:p>
          <w:p w14:paraId="5FC780C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BSBESB407 Manage finances for new business ventures</w:t>
            </w:r>
          </w:p>
          <w:p w14:paraId="03A450A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BSBLDR413 Lead effective workplace relationships</w:t>
            </w:r>
          </w:p>
          <w:p w14:paraId="51B5C70A" w14:textId="48D240CA"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BSBSUS411 Implement and monitor environmentally sustainable work practices</w:t>
            </w:r>
            <w:r w:rsidR="00785D34">
              <w:rPr>
                <w:rFonts w:ascii="GT America Regular" w:hAnsi="GT America Regular" w:cs="Calibri"/>
                <w:shd w:val="clear" w:color="auto" w:fill="FFFFFF"/>
              </w:rPr>
              <w:t>.</w:t>
            </w:r>
          </w:p>
        </w:tc>
        <w:tc>
          <w:tcPr>
            <w:tcW w:w="244" w:type="pct"/>
          </w:tcPr>
          <w:p w14:paraId="45A1BE5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E</w:t>
            </w:r>
          </w:p>
        </w:tc>
      </w:tr>
      <w:tr w:rsidR="00EC2305" w:rsidRPr="00D432D8" w14:paraId="172413D6" w14:textId="77777777" w:rsidTr="000E740D">
        <w:tc>
          <w:tcPr>
            <w:tcW w:w="755" w:type="pct"/>
          </w:tcPr>
          <w:p w14:paraId="0857B92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CPP41519 Certificate IV in Security Risk Analysis</w:t>
            </w:r>
          </w:p>
          <w:p w14:paraId="28670FEB" w14:textId="77777777" w:rsidR="00EC2305" w:rsidRPr="00D432D8" w:rsidRDefault="00EC2305" w:rsidP="00CA0992">
            <w:pPr>
              <w:rPr>
                <w:rFonts w:ascii="GT America Regular" w:hAnsi="GT America Regular" w:cs="Calibri"/>
                <w:shd w:val="clear" w:color="auto" w:fill="FFFFFF"/>
              </w:rPr>
            </w:pPr>
          </w:p>
        </w:tc>
        <w:tc>
          <w:tcPr>
            <w:tcW w:w="1136" w:type="pct"/>
          </w:tcPr>
          <w:p w14:paraId="14DA82C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CPP41519 Certificate IV in Security Risk Analysis</w:t>
            </w:r>
          </w:p>
          <w:p w14:paraId="1DD83FC0" w14:textId="77777777" w:rsidR="00EC2305" w:rsidRPr="00D432D8" w:rsidRDefault="00EC2305" w:rsidP="00CA0992">
            <w:pPr>
              <w:rPr>
                <w:rFonts w:ascii="GT America Regular" w:hAnsi="GT America Regular" w:cs="Calibri"/>
                <w:shd w:val="clear" w:color="auto" w:fill="FFFFFF"/>
              </w:rPr>
            </w:pPr>
          </w:p>
        </w:tc>
        <w:tc>
          <w:tcPr>
            <w:tcW w:w="1131" w:type="pct"/>
          </w:tcPr>
          <w:p w14:paraId="0C125D5A" w14:textId="77777777" w:rsidR="00EC2305" w:rsidRPr="00D432D8" w:rsidRDefault="00EC2305" w:rsidP="00CA0992">
            <w:pPr>
              <w:rPr>
                <w:rFonts w:ascii="GT America Regular" w:hAnsi="GT America Regular" w:cs="Calibri"/>
                <w:shd w:val="clear" w:color="auto" w:fill="FFFFFF"/>
              </w:rPr>
            </w:pPr>
          </w:p>
        </w:tc>
        <w:tc>
          <w:tcPr>
            <w:tcW w:w="1735" w:type="pct"/>
          </w:tcPr>
          <w:p w14:paraId="37940CC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45BBFCC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57DD0BC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BSBAUD412 Work within compliance frameworks</w:t>
            </w:r>
          </w:p>
          <w:p w14:paraId="56198E9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BSBESB402 Establish legal and risk management requirements of new business ventures</w:t>
            </w:r>
          </w:p>
          <w:p w14:paraId="2D7FDA4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BSBESB403 Plan finances for new business ventures</w:t>
            </w:r>
          </w:p>
          <w:p w14:paraId="1CE66C3B"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4ED2C60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BSBINS401 Analyse and present research information</w:t>
            </w:r>
          </w:p>
          <w:p w14:paraId="07032BD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BSBOPS404 Implement customer service strategies</w:t>
            </w:r>
          </w:p>
          <w:p w14:paraId="1FB6C821"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BSBPMG430 Undertake project work</w:t>
            </w:r>
          </w:p>
          <w:p w14:paraId="422863B8" w14:textId="450C6990"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BSBTWK301 Use inclusive work practices</w:t>
            </w:r>
            <w:r w:rsidR="00785D34">
              <w:rPr>
                <w:rFonts w:ascii="GT America Regular" w:hAnsi="GT America Regular" w:cs="Calibri"/>
                <w:shd w:val="clear" w:color="auto" w:fill="FFFFFF"/>
              </w:rPr>
              <w:t>.</w:t>
            </w:r>
          </w:p>
        </w:tc>
        <w:tc>
          <w:tcPr>
            <w:tcW w:w="244" w:type="pct"/>
          </w:tcPr>
          <w:p w14:paraId="2286597F"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7C95B2EE" w14:textId="77777777" w:rsidTr="000E740D">
        <w:tc>
          <w:tcPr>
            <w:tcW w:w="755" w:type="pct"/>
          </w:tcPr>
          <w:p w14:paraId="5E19C32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CPP41619 Certificate IV in Urban Pest Management</w:t>
            </w:r>
          </w:p>
          <w:p w14:paraId="1D604A72" w14:textId="77777777" w:rsidR="00EC2305" w:rsidRPr="00D432D8" w:rsidRDefault="00EC2305" w:rsidP="00CA0992">
            <w:pPr>
              <w:rPr>
                <w:rFonts w:ascii="GT America Regular" w:hAnsi="GT America Regular" w:cs="Calibri"/>
                <w:shd w:val="clear" w:color="auto" w:fill="FFFFFF"/>
              </w:rPr>
            </w:pPr>
          </w:p>
        </w:tc>
        <w:tc>
          <w:tcPr>
            <w:tcW w:w="1136" w:type="pct"/>
          </w:tcPr>
          <w:p w14:paraId="1214AF6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CPP41619 Certificate IV in Urban Pest Management</w:t>
            </w:r>
          </w:p>
          <w:p w14:paraId="3E9936BE" w14:textId="77777777" w:rsidR="00EC2305" w:rsidRPr="00D432D8" w:rsidRDefault="00EC2305" w:rsidP="00CA0992">
            <w:pPr>
              <w:rPr>
                <w:rFonts w:ascii="GT America Regular" w:hAnsi="GT America Regular" w:cs="Calibri"/>
                <w:shd w:val="clear" w:color="auto" w:fill="FFFFFF"/>
              </w:rPr>
            </w:pPr>
          </w:p>
        </w:tc>
        <w:tc>
          <w:tcPr>
            <w:tcW w:w="1131" w:type="pct"/>
          </w:tcPr>
          <w:p w14:paraId="16D5DF55" w14:textId="77777777" w:rsidR="00EC2305" w:rsidRPr="00D432D8" w:rsidRDefault="00EC2305" w:rsidP="00CA0992">
            <w:pPr>
              <w:rPr>
                <w:rFonts w:ascii="GT America Regular" w:hAnsi="GT America Regular" w:cs="Calibri"/>
                <w:shd w:val="clear" w:color="auto" w:fill="FFFFFF"/>
              </w:rPr>
            </w:pPr>
          </w:p>
        </w:tc>
        <w:tc>
          <w:tcPr>
            <w:tcW w:w="1735" w:type="pct"/>
          </w:tcPr>
          <w:p w14:paraId="25E57E3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702808F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4AED487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BSBESB406 Establish operational strategies and procedures for new business ventures</w:t>
            </w:r>
          </w:p>
          <w:p w14:paraId="0C0201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BSBESB407 Manage finances for new business ventures</w:t>
            </w:r>
          </w:p>
          <w:p w14:paraId="4410D53D" w14:textId="083A8D89"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BSBWRT411 Write complex documents</w:t>
            </w:r>
            <w:r w:rsidR="00785D34">
              <w:rPr>
                <w:rFonts w:ascii="GT America Regular" w:hAnsi="GT America Regular" w:cs="Calibri"/>
                <w:shd w:val="clear" w:color="auto" w:fill="FFFFFF"/>
              </w:rPr>
              <w:t>.</w:t>
            </w:r>
          </w:p>
        </w:tc>
        <w:tc>
          <w:tcPr>
            <w:tcW w:w="244" w:type="pct"/>
          </w:tcPr>
          <w:p w14:paraId="54D14D77"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E</w:t>
            </w:r>
          </w:p>
        </w:tc>
      </w:tr>
      <w:tr w:rsidR="00EC2305" w:rsidRPr="00D432D8" w14:paraId="03500461" w14:textId="77777777" w:rsidTr="000E740D">
        <w:tc>
          <w:tcPr>
            <w:tcW w:w="755" w:type="pct"/>
          </w:tcPr>
          <w:p w14:paraId="15FE597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CPP50316 Diploma of Strata Community Management</w:t>
            </w:r>
          </w:p>
          <w:p w14:paraId="59BAC73A" w14:textId="77777777" w:rsidR="00EC2305" w:rsidRPr="00D432D8" w:rsidRDefault="00EC2305" w:rsidP="00CA0992">
            <w:pPr>
              <w:rPr>
                <w:rFonts w:ascii="GT America Regular" w:hAnsi="GT America Regular" w:cs="Calibri"/>
                <w:shd w:val="clear" w:color="auto" w:fill="FFFFFF"/>
              </w:rPr>
            </w:pPr>
          </w:p>
        </w:tc>
        <w:tc>
          <w:tcPr>
            <w:tcW w:w="1136" w:type="pct"/>
          </w:tcPr>
          <w:p w14:paraId="6D79E13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CPP50316 Diploma of Strata Community Management</w:t>
            </w:r>
          </w:p>
          <w:p w14:paraId="77C229C9" w14:textId="77777777" w:rsidR="00EC2305" w:rsidRPr="00D432D8" w:rsidRDefault="00EC2305" w:rsidP="00CA0992">
            <w:pPr>
              <w:rPr>
                <w:rFonts w:ascii="GT America Regular" w:hAnsi="GT America Regular" w:cs="Calibri"/>
                <w:shd w:val="clear" w:color="auto" w:fill="FFFFFF"/>
              </w:rPr>
            </w:pPr>
          </w:p>
        </w:tc>
        <w:tc>
          <w:tcPr>
            <w:tcW w:w="1131" w:type="pct"/>
          </w:tcPr>
          <w:p w14:paraId="6EC9FB61" w14:textId="77777777" w:rsidR="00EC2305" w:rsidRPr="00D432D8" w:rsidRDefault="00EC2305" w:rsidP="00CA0992">
            <w:pPr>
              <w:rPr>
                <w:rFonts w:ascii="GT America Regular" w:hAnsi="GT America Regular" w:cs="Calibri"/>
                <w:shd w:val="clear" w:color="auto" w:fill="FFFFFF"/>
              </w:rPr>
            </w:pPr>
          </w:p>
        </w:tc>
        <w:tc>
          <w:tcPr>
            <w:tcW w:w="1735" w:type="pct"/>
          </w:tcPr>
          <w:p w14:paraId="55BD9FB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66A5037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63832A8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BSBFIN501 Manage budgets and financial plans</w:t>
            </w:r>
          </w:p>
          <w:p w14:paraId="3A0424C9"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BSBHRM415 Coordinate recruitment and onboarding</w:t>
            </w:r>
          </w:p>
          <w:p w14:paraId="4C040A63"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BSBLDR522 Manage people performance</w:t>
            </w:r>
          </w:p>
          <w:p w14:paraId="520F49D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BSBLDR602 Provide leadership across the organisation</w:t>
            </w:r>
          </w:p>
          <w:p w14:paraId="2F916B3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BSBOPS502 Manage business operational plans</w:t>
            </w:r>
          </w:p>
          <w:p w14:paraId="78CB0534"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BSBSTR602 Develop organisational strategies</w:t>
            </w:r>
          </w:p>
          <w:p w14:paraId="1F938F22" w14:textId="49547A8A"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BSBTWK503 Manage meetings</w:t>
            </w:r>
            <w:r w:rsidR="00785D34">
              <w:rPr>
                <w:rFonts w:ascii="GT America Regular" w:hAnsi="GT America Regular" w:cs="Calibri"/>
                <w:shd w:val="clear" w:color="auto" w:fill="FFFFFF"/>
              </w:rPr>
              <w:t>.</w:t>
            </w:r>
          </w:p>
        </w:tc>
        <w:tc>
          <w:tcPr>
            <w:tcW w:w="244" w:type="pct"/>
          </w:tcPr>
          <w:p w14:paraId="7AE6CCE9"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E</w:t>
            </w:r>
          </w:p>
        </w:tc>
      </w:tr>
      <w:tr w:rsidR="00EC2305" w:rsidRPr="00D432D8" w14:paraId="643DE5AB" w14:textId="77777777" w:rsidTr="000E740D">
        <w:tc>
          <w:tcPr>
            <w:tcW w:w="755" w:type="pct"/>
          </w:tcPr>
          <w:p w14:paraId="2FC4A8EC"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CPP50619 Diploma of Security Risk Management</w:t>
            </w:r>
          </w:p>
          <w:p w14:paraId="26913B9B" w14:textId="77777777" w:rsidR="00EC2305" w:rsidRPr="00D432D8" w:rsidRDefault="00EC2305" w:rsidP="00CA0992">
            <w:pPr>
              <w:rPr>
                <w:rFonts w:ascii="GT America Regular" w:hAnsi="GT America Regular" w:cs="Calibri"/>
                <w:shd w:val="clear" w:color="auto" w:fill="FFFFFF"/>
              </w:rPr>
            </w:pPr>
          </w:p>
        </w:tc>
        <w:tc>
          <w:tcPr>
            <w:tcW w:w="1136" w:type="pct"/>
          </w:tcPr>
          <w:p w14:paraId="2CA879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CPP50619 Diploma of Security Risk Management</w:t>
            </w:r>
          </w:p>
          <w:p w14:paraId="565A8A62" w14:textId="77777777" w:rsidR="00EC2305" w:rsidRPr="00D432D8" w:rsidRDefault="00EC2305" w:rsidP="00CA0992">
            <w:pPr>
              <w:rPr>
                <w:rFonts w:ascii="GT America Regular" w:hAnsi="GT America Regular" w:cs="Calibri"/>
                <w:shd w:val="clear" w:color="auto" w:fill="FFFFFF"/>
              </w:rPr>
            </w:pPr>
          </w:p>
        </w:tc>
        <w:tc>
          <w:tcPr>
            <w:tcW w:w="1131" w:type="pct"/>
          </w:tcPr>
          <w:p w14:paraId="6A7BB328" w14:textId="77777777" w:rsidR="00EC2305" w:rsidRPr="00D432D8" w:rsidRDefault="00EC2305" w:rsidP="00CA0992">
            <w:pPr>
              <w:rPr>
                <w:rFonts w:ascii="GT America Regular" w:hAnsi="GT America Regular" w:cs="Calibri"/>
                <w:shd w:val="clear" w:color="auto" w:fill="FFFFFF"/>
              </w:rPr>
            </w:pPr>
          </w:p>
        </w:tc>
        <w:tc>
          <w:tcPr>
            <w:tcW w:w="1735" w:type="pct"/>
          </w:tcPr>
          <w:p w14:paraId="2694F26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3B243056"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Imported equivalent elective units of competency were updated:</w:t>
            </w:r>
          </w:p>
          <w:p w14:paraId="765F21B0"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BSBHRM524 Coordinate workforce plan implementation</w:t>
            </w:r>
          </w:p>
          <w:p w14:paraId="3A9C63F5"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BSBHRM528 Coordinate remuneration and employee benefits</w:t>
            </w:r>
          </w:p>
          <w:p w14:paraId="1CB3942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BSBLDR522 Manage people performance</w:t>
            </w:r>
          </w:p>
          <w:p w14:paraId="3046A5EF"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BSBLDR602 Provide leadership across the organisation</w:t>
            </w:r>
          </w:p>
          <w:p w14:paraId="2158838A"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BSBOPS502 Manage business operational plans</w:t>
            </w:r>
          </w:p>
          <w:p w14:paraId="5BBB0412"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BSBOPS505 Manage organisational customer service</w:t>
            </w:r>
          </w:p>
          <w:p w14:paraId="3098168F" w14:textId="48EDDBB2"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BSBTWK502 Manage team effectiveness</w:t>
            </w:r>
            <w:r w:rsidR="00785D34">
              <w:rPr>
                <w:rFonts w:ascii="GT America Regular" w:hAnsi="GT America Regular" w:cs="Calibri"/>
                <w:shd w:val="clear" w:color="auto" w:fill="FFFFFF"/>
              </w:rPr>
              <w:t>.</w:t>
            </w:r>
          </w:p>
        </w:tc>
        <w:tc>
          <w:tcPr>
            <w:tcW w:w="244" w:type="pct"/>
          </w:tcPr>
          <w:p w14:paraId="55A634A1" w14:textId="77777777" w:rsidR="00EC2305" w:rsidRPr="00D432D8" w:rsidRDefault="00EC2305" w:rsidP="00CA0992">
            <w:pPr>
              <w:rPr>
                <w:rFonts w:ascii="GT America Regular" w:hAnsi="GT America Regular" w:cs="Arial"/>
                <w:color w:val="000000"/>
                <w:sz w:val="20"/>
                <w:lang w:eastAsia="en-GB"/>
              </w:rPr>
            </w:pPr>
            <w:r w:rsidRPr="00D432D8">
              <w:rPr>
                <w:rFonts w:ascii="GT America Regular" w:hAnsi="GT America Regular" w:cs="Arial"/>
                <w:color w:val="000000"/>
                <w:sz w:val="20"/>
                <w:lang w:eastAsia="en-GB"/>
              </w:rPr>
              <w:t>N</w:t>
            </w:r>
          </w:p>
        </w:tc>
      </w:tr>
      <w:tr w:rsidR="00EC2305" w:rsidRPr="00D432D8" w14:paraId="27E29019" w14:textId="77777777" w:rsidTr="000E740D">
        <w:tc>
          <w:tcPr>
            <w:tcW w:w="755" w:type="pct"/>
          </w:tcPr>
          <w:p w14:paraId="35A0C184"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t>CPP50921 Diploma of Building Design</w:t>
            </w:r>
          </w:p>
        </w:tc>
        <w:tc>
          <w:tcPr>
            <w:tcW w:w="1136" w:type="pct"/>
          </w:tcPr>
          <w:p w14:paraId="732CAA1C" w14:textId="77777777" w:rsidR="00EC2305" w:rsidRPr="00D432D8" w:rsidRDefault="00EC2305" w:rsidP="00CA0992">
            <w:pPr>
              <w:rPr>
                <w:rFonts w:ascii="GT America Regular" w:hAnsi="GT America Regular" w:cs="Calibri"/>
                <w:shd w:val="clear" w:color="auto" w:fill="FFFFFF"/>
              </w:rPr>
            </w:pPr>
          </w:p>
        </w:tc>
        <w:tc>
          <w:tcPr>
            <w:tcW w:w="1131" w:type="pct"/>
          </w:tcPr>
          <w:p w14:paraId="1386E71D"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CPP50911 Diploma of Building Design</w:t>
            </w:r>
          </w:p>
        </w:tc>
        <w:tc>
          <w:tcPr>
            <w:tcW w:w="1735" w:type="pct"/>
          </w:tcPr>
          <w:p w14:paraId="395D0F97"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Supersedes but is not equivalent to CPP50911 Diploma of Building Design.</w:t>
            </w:r>
          </w:p>
          <w:p w14:paraId="422BD558"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t>New entry requirements.</w:t>
            </w:r>
          </w:p>
          <w:p w14:paraId="26A4615E" w14:textId="77777777" w:rsidR="00EC2305" w:rsidRPr="00D432D8" w:rsidRDefault="00EC2305" w:rsidP="00CA0992">
            <w:pPr>
              <w:rPr>
                <w:rFonts w:ascii="GT America Regular" w:hAnsi="GT America Regular" w:cs="Calibri"/>
                <w:shd w:val="clear" w:color="auto" w:fill="FFFFFF"/>
              </w:rPr>
            </w:pPr>
            <w:r w:rsidRPr="00D432D8">
              <w:rPr>
                <w:rFonts w:ascii="GT America Regular" w:hAnsi="GT America Regular" w:cs="Calibri"/>
                <w:shd w:val="clear" w:color="auto" w:fill="FFFFFF"/>
              </w:rPr>
              <w:lastRenderedPageBreak/>
              <w:t>Packaging rules changed. Total number of units reduced from 17 to 12. Number of core units increased by 2 and electives decreased by 7.</w:t>
            </w:r>
          </w:p>
          <w:p w14:paraId="0B38292B"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shd w:val="clear" w:color="auto" w:fill="FFFFFF"/>
              </w:rPr>
              <w:t>Core requirements strengthened and electives limited to meet industry expectations of the skills and knowledge required by licenced building designers.</w:t>
            </w:r>
          </w:p>
        </w:tc>
        <w:tc>
          <w:tcPr>
            <w:tcW w:w="244" w:type="pct"/>
          </w:tcPr>
          <w:p w14:paraId="04901E2E" w14:textId="77777777" w:rsidR="00EC2305" w:rsidRPr="00D432D8" w:rsidRDefault="00EC2305" w:rsidP="00CA0992">
            <w:pPr>
              <w:rPr>
                <w:rFonts w:ascii="GT America Regular" w:hAnsi="GT America Regular" w:cs="Calibri"/>
                <w:lang w:eastAsia="en-AU"/>
              </w:rPr>
            </w:pPr>
            <w:r w:rsidRPr="00D432D8">
              <w:rPr>
                <w:rFonts w:ascii="GT America Regular" w:hAnsi="GT America Regular" w:cs="Calibri"/>
                <w:lang w:eastAsia="en-AU"/>
              </w:rPr>
              <w:lastRenderedPageBreak/>
              <w:t>N</w:t>
            </w:r>
          </w:p>
        </w:tc>
      </w:tr>
      <w:tr w:rsidR="009C68D4" w:rsidRPr="00D432D8" w14:paraId="7D83E8AC" w14:textId="77777777" w:rsidTr="000E740D">
        <w:tc>
          <w:tcPr>
            <w:tcW w:w="755" w:type="pct"/>
          </w:tcPr>
          <w:p w14:paraId="403B9293" w14:textId="043E35CF" w:rsidR="009C68D4" w:rsidRPr="00D432D8" w:rsidRDefault="009C68D4" w:rsidP="009C68D4">
            <w:pPr>
              <w:rPr>
                <w:rFonts w:ascii="GT America Regular" w:hAnsi="GT America Regular" w:cs="Calibri"/>
                <w:lang w:eastAsia="en-AU"/>
              </w:rPr>
            </w:pPr>
            <w:r w:rsidRPr="00D432D8">
              <w:rPr>
                <w:rFonts w:ascii="GT America Regular" w:hAnsi="GT America Regular" w:cs="Calibri"/>
                <w:color w:val="000000"/>
                <w:lang w:eastAsia="en-GB"/>
              </w:rPr>
              <w:t>CPP51119 Diploma of Property (Agency Management)</w:t>
            </w:r>
          </w:p>
        </w:tc>
        <w:tc>
          <w:tcPr>
            <w:tcW w:w="1136" w:type="pct"/>
          </w:tcPr>
          <w:p w14:paraId="4872DBBB" w14:textId="61A2F853" w:rsidR="009C68D4" w:rsidRPr="00D432D8" w:rsidRDefault="009C68D4" w:rsidP="009C68D4">
            <w:pPr>
              <w:rPr>
                <w:rFonts w:ascii="GT America Regular" w:hAnsi="GT America Regular" w:cs="Calibri"/>
                <w:shd w:val="clear" w:color="auto" w:fill="FFFFFF"/>
              </w:rPr>
            </w:pPr>
            <w:r w:rsidRPr="00D432D8">
              <w:rPr>
                <w:rFonts w:ascii="GT America Regular" w:hAnsi="GT America Regular" w:cs="Calibri"/>
                <w:color w:val="000000"/>
                <w:lang w:eastAsia="en-GB"/>
              </w:rPr>
              <w:t>CPP51119 Diploma of Property (Agency Management)</w:t>
            </w:r>
          </w:p>
        </w:tc>
        <w:tc>
          <w:tcPr>
            <w:tcW w:w="1131" w:type="pct"/>
          </w:tcPr>
          <w:p w14:paraId="796475F6" w14:textId="77777777" w:rsidR="009C68D4" w:rsidRPr="00D432D8" w:rsidRDefault="009C68D4" w:rsidP="009C68D4">
            <w:pPr>
              <w:rPr>
                <w:rFonts w:ascii="GT America Regular" w:hAnsi="GT America Regular" w:cs="Calibri"/>
                <w:lang w:eastAsia="en-AU"/>
              </w:rPr>
            </w:pPr>
          </w:p>
        </w:tc>
        <w:tc>
          <w:tcPr>
            <w:tcW w:w="1735" w:type="pct"/>
          </w:tcPr>
          <w:p w14:paraId="441D75D9" w14:textId="77777777" w:rsidR="009C68D4" w:rsidRPr="00D432D8" w:rsidRDefault="009C68D4" w:rsidP="009C68D4">
            <w:pPr>
              <w:rPr>
                <w:rFonts w:ascii="GT America Regular" w:hAnsi="GT America Regular" w:cs="Calibri"/>
                <w:shd w:val="clear" w:color="auto" w:fill="FFFFFF"/>
              </w:rPr>
            </w:pPr>
            <w:r w:rsidRPr="00D432D8">
              <w:rPr>
                <w:rFonts w:ascii="GT America Regular" w:hAnsi="GT America Regular" w:cs="Calibri"/>
                <w:shd w:val="clear" w:color="auto" w:fill="FFFFFF"/>
              </w:rPr>
              <w:t>Minor update.</w:t>
            </w:r>
          </w:p>
          <w:p w14:paraId="393EDCAD" w14:textId="77777777" w:rsidR="009C68D4" w:rsidRPr="00D432D8" w:rsidRDefault="009C68D4" w:rsidP="009C68D4">
            <w:pPr>
              <w:rPr>
                <w:rFonts w:ascii="GT America Regular" w:hAnsi="GT America Regular" w:cs="Calibri"/>
                <w:color w:val="000000"/>
                <w:lang w:eastAsia="en-GB"/>
              </w:rPr>
            </w:pPr>
            <w:r w:rsidRPr="00D432D8">
              <w:rPr>
                <w:rFonts w:ascii="GT America Regular" w:hAnsi="GT America Regular" w:cs="Calibri"/>
                <w:color w:val="000000"/>
                <w:lang w:eastAsia="en-GB"/>
              </w:rPr>
              <w:t>Addition of CPPREP5311 Develop and maintain rural property market knowledge and intelligence to elective units.</w:t>
            </w:r>
          </w:p>
          <w:p w14:paraId="1E0E6730" w14:textId="77777777" w:rsidR="009C68D4" w:rsidRPr="00D432D8" w:rsidRDefault="009C68D4" w:rsidP="009C68D4">
            <w:pPr>
              <w:rPr>
                <w:rFonts w:ascii="GT America Regular" w:hAnsi="GT America Regular" w:cs="Calibri"/>
                <w:lang w:eastAsia="en-AU"/>
              </w:rPr>
            </w:pPr>
          </w:p>
        </w:tc>
        <w:tc>
          <w:tcPr>
            <w:tcW w:w="244" w:type="pct"/>
          </w:tcPr>
          <w:p w14:paraId="299969FD" w14:textId="3BA4A054"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E</w:t>
            </w:r>
          </w:p>
        </w:tc>
      </w:tr>
      <w:tr w:rsidR="009C68D4" w:rsidRPr="00D432D8" w14:paraId="4EC7BFD9" w14:textId="77777777" w:rsidTr="000E740D">
        <w:tc>
          <w:tcPr>
            <w:tcW w:w="755" w:type="pct"/>
          </w:tcPr>
          <w:p w14:paraId="39BECA33"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CPP60421 Advanced Diploma of Building Design</w:t>
            </w:r>
          </w:p>
        </w:tc>
        <w:tc>
          <w:tcPr>
            <w:tcW w:w="1136" w:type="pct"/>
          </w:tcPr>
          <w:p w14:paraId="675FEC6E" w14:textId="77777777" w:rsidR="009C68D4" w:rsidRPr="00D432D8" w:rsidRDefault="009C68D4" w:rsidP="009C68D4">
            <w:pPr>
              <w:rPr>
                <w:rFonts w:ascii="GT America Regular" w:hAnsi="GT America Regular" w:cs="Calibri"/>
                <w:shd w:val="clear" w:color="auto" w:fill="FFFFFF"/>
              </w:rPr>
            </w:pPr>
          </w:p>
        </w:tc>
        <w:tc>
          <w:tcPr>
            <w:tcW w:w="1131" w:type="pct"/>
          </w:tcPr>
          <w:p w14:paraId="65FE12FF" w14:textId="77777777" w:rsidR="009C68D4" w:rsidRPr="00D432D8" w:rsidRDefault="009C68D4" w:rsidP="009C68D4">
            <w:pPr>
              <w:rPr>
                <w:rFonts w:ascii="GT America Regular" w:hAnsi="GT America Regular" w:cs="Calibri"/>
                <w:lang w:eastAsia="en-AU"/>
              </w:rPr>
            </w:pPr>
          </w:p>
        </w:tc>
        <w:tc>
          <w:tcPr>
            <w:tcW w:w="1735" w:type="pct"/>
          </w:tcPr>
          <w:p w14:paraId="5F2BB513"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 xml:space="preserve">New qualification. It improves articulation / occupational progression between the Diploma and Graduate Diploma of Building Design. </w:t>
            </w:r>
          </w:p>
        </w:tc>
        <w:tc>
          <w:tcPr>
            <w:tcW w:w="244" w:type="pct"/>
          </w:tcPr>
          <w:p w14:paraId="2ACE7E15"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N/A</w:t>
            </w:r>
          </w:p>
        </w:tc>
      </w:tr>
      <w:tr w:rsidR="009C68D4" w:rsidRPr="00D432D8" w14:paraId="6CABBF2A" w14:textId="77777777" w:rsidTr="000E740D">
        <w:tc>
          <w:tcPr>
            <w:tcW w:w="755" w:type="pct"/>
          </w:tcPr>
          <w:p w14:paraId="6017C7F7"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Deleted</w:t>
            </w:r>
          </w:p>
        </w:tc>
        <w:tc>
          <w:tcPr>
            <w:tcW w:w="1136" w:type="pct"/>
          </w:tcPr>
          <w:p w14:paraId="0B5F2A4C" w14:textId="77777777" w:rsidR="009C68D4" w:rsidRPr="00D432D8" w:rsidRDefault="009C68D4" w:rsidP="009C68D4">
            <w:pPr>
              <w:rPr>
                <w:rFonts w:ascii="GT America Regular" w:hAnsi="GT America Regular" w:cs="Calibri"/>
                <w:shd w:val="clear" w:color="auto" w:fill="FFFFFF"/>
              </w:rPr>
            </w:pPr>
          </w:p>
        </w:tc>
        <w:tc>
          <w:tcPr>
            <w:tcW w:w="1131" w:type="pct"/>
          </w:tcPr>
          <w:p w14:paraId="5CE657BC"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CPP80113 Graduate Certificate in Building Design</w:t>
            </w:r>
          </w:p>
        </w:tc>
        <w:tc>
          <w:tcPr>
            <w:tcW w:w="1735" w:type="pct"/>
          </w:tcPr>
          <w:p w14:paraId="0BC0B4FF" w14:textId="77777777" w:rsidR="009C68D4" w:rsidRPr="00D432D8" w:rsidRDefault="009C68D4" w:rsidP="009C68D4">
            <w:pPr>
              <w:spacing w:before="40" w:after="40"/>
              <w:rPr>
                <w:rFonts w:ascii="GT America Regular" w:hAnsi="GT America Regular" w:cs="Calibri"/>
              </w:rPr>
            </w:pPr>
            <w:r w:rsidRPr="00D432D8">
              <w:rPr>
                <w:rFonts w:ascii="GT America Regular" w:hAnsi="GT America Regular"/>
                <w:lang w:eastAsia="en-AU"/>
              </w:rPr>
              <w:t>Deleted due to a lack of demand.</w:t>
            </w:r>
          </w:p>
          <w:p w14:paraId="7AEC4B1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 xml:space="preserve">The qualification has had zero enrolments for a sustained </w:t>
            </w:r>
            <w:proofErr w:type="gramStart"/>
            <w:r w:rsidRPr="00D432D8">
              <w:rPr>
                <w:rFonts w:ascii="GT America Regular" w:hAnsi="GT America Regular" w:cs="Calibri"/>
              </w:rPr>
              <w:t>period</w:t>
            </w:r>
            <w:proofErr w:type="gramEnd"/>
            <w:r w:rsidRPr="00D432D8">
              <w:rPr>
                <w:rFonts w:ascii="GT America Regular" w:hAnsi="GT America Regular" w:cs="Calibri"/>
              </w:rPr>
              <w:t xml:space="preserve"> and no registered training organisation has it on scope. The four units comprising the Graduate Certificate are retained in the </w:t>
            </w:r>
            <w:r w:rsidRPr="00D432D8">
              <w:rPr>
                <w:rFonts w:ascii="GT America Regular" w:hAnsi="GT America Regular"/>
              </w:rPr>
              <w:t>CPP80113 Graduate Certificate in Building Design.</w:t>
            </w:r>
          </w:p>
        </w:tc>
        <w:tc>
          <w:tcPr>
            <w:tcW w:w="244" w:type="pct"/>
          </w:tcPr>
          <w:p w14:paraId="560A8561" w14:textId="77777777" w:rsidR="009C68D4" w:rsidRPr="00D432D8" w:rsidRDefault="009C68D4" w:rsidP="009C68D4">
            <w:pPr>
              <w:rPr>
                <w:rFonts w:ascii="GT America Regular" w:hAnsi="GT America Regular" w:cs="Calibri"/>
                <w:lang w:eastAsia="en-AU"/>
              </w:rPr>
            </w:pPr>
          </w:p>
        </w:tc>
      </w:tr>
      <w:tr w:rsidR="009C68D4" w:rsidRPr="00D432D8" w14:paraId="7B0D3DF5" w14:textId="77777777" w:rsidTr="000E740D">
        <w:tc>
          <w:tcPr>
            <w:tcW w:w="755" w:type="pct"/>
          </w:tcPr>
          <w:p w14:paraId="13D1A1C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t>CPP80221 Graduate Diploma of Building Design</w:t>
            </w:r>
          </w:p>
        </w:tc>
        <w:tc>
          <w:tcPr>
            <w:tcW w:w="1136" w:type="pct"/>
          </w:tcPr>
          <w:p w14:paraId="6C38EC8B" w14:textId="77777777" w:rsidR="009C68D4" w:rsidRPr="00D432D8" w:rsidRDefault="009C68D4" w:rsidP="009C68D4">
            <w:pPr>
              <w:rPr>
                <w:rFonts w:ascii="GT America Regular" w:hAnsi="GT America Regular" w:cs="Calibri"/>
                <w:shd w:val="clear" w:color="auto" w:fill="FFFFFF"/>
              </w:rPr>
            </w:pPr>
          </w:p>
        </w:tc>
        <w:tc>
          <w:tcPr>
            <w:tcW w:w="1131" w:type="pct"/>
          </w:tcPr>
          <w:p w14:paraId="5ED77DBD"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rPr>
              <w:t>CPP80213 Graduate Diploma of Building Design</w:t>
            </w:r>
          </w:p>
        </w:tc>
        <w:tc>
          <w:tcPr>
            <w:tcW w:w="1735" w:type="pct"/>
          </w:tcPr>
          <w:p w14:paraId="0BFFB592" w14:textId="77777777" w:rsidR="009C68D4" w:rsidRPr="00D432D8" w:rsidRDefault="009C68D4" w:rsidP="009C68D4">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Supersedes but is not equivalent to CPP80213 Graduate Diploma of Building Design.</w:t>
            </w:r>
          </w:p>
          <w:p w14:paraId="6BE569D1"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lastRenderedPageBreak/>
              <w:t>New entry requirements increase the depth of the qualification.</w:t>
            </w:r>
          </w:p>
        </w:tc>
        <w:tc>
          <w:tcPr>
            <w:tcW w:w="244" w:type="pct"/>
          </w:tcPr>
          <w:p w14:paraId="5B197794" w14:textId="77777777" w:rsidR="009C68D4" w:rsidRPr="00D432D8" w:rsidRDefault="009C68D4" w:rsidP="009C68D4">
            <w:pPr>
              <w:rPr>
                <w:rFonts w:ascii="GT America Regular" w:hAnsi="GT America Regular" w:cs="Calibri"/>
                <w:lang w:eastAsia="en-AU"/>
              </w:rPr>
            </w:pPr>
            <w:r w:rsidRPr="00D432D8">
              <w:rPr>
                <w:rFonts w:ascii="GT America Regular" w:hAnsi="GT America Regular" w:cs="Calibri"/>
                <w:lang w:eastAsia="en-AU"/>
              </w:rPr>
              <w:lastRenderedPageBreak/>
              <w:t>N</w:t>
            </w:r>
          </w:p>
        </w:tc>
      </w:tr>
    </w:tbl>
    <w:p w14:paraId="460ECE00" w14:textId="77777777" w:rsidR="00EC2305" w:rsidRPr="00D432D8" w:rsidRDefault="00EC2305" w:rsidP="00EC2305">
      <w:pPr>
        <w:pStyle w:val="Heading3"/>
        <w:rPr>
          <w:rFonts w:ascii="GT America Regular" w:hAnsi="GT America Regular"/>
        </w:rPr>
        <w:sectPr w:rsidR="00EC2305" w:rsidRPr="00D432D8" w:rsidSect="00CA0992">
          <w:footerReference w:type="default" r:id="rId48"/>
          <w:pgSz w:w="16839" w:h="11907" w:orient="landscape" w:code="9"/>
          <w:pgMar w:top="1440" w:right="1440" w:bottom="1440" w:left="1440" w:header="709" w:footer="709" w:gutter="0"/>
          <w:cols w:space="708"/>
          <w:docGrid w:linePitch="360"/>
        </w:sectPr>
      </w:pPr>
    </w:p>
    <w:p w14:paraId="30949481" w14:textId="7AB901AD" w:rsidR="00341ABC" w:rsidRPr="006B480E" w:rsidRDefault="00341ABC" w:rsidP="006B480E">
      <w:pPr>
        <w:pStyle w:val="BodyText"/>
        <w:rPr>
          <w:rFonts w:ascii="GT America Regular" w:hAnsi="GT America Regular"/>
          <w:b/>
          <w:bCs/>
        </w:rPr>
      </w:pPr>
      <w:bookmarkStart w:id="92" w:name="_Toc194483056"/>
      <w:r w:rsidRPr="006B480E">
        <w:rPr>
          <w:rFonts w:ascii="GT America Regular" w:hAnsi="GT America Regular"/>
          <w:b/>
          <w:bCs/>
        </w:rPr>
        <w:lastRenderedPageBreak/>
        <w:t>Release 10.1</w:t>
      </w:r>
      <w:bookmarkEnd w:id="92"/>
    </w:p>
    <w:tbl>
      <w:tblPr>
        <w:tblStyle w:val="TableGridLight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15"/>
        <w:gridCol w:w="2640"/>
        <w:gridCol w:w="3300"/>
        <w:gridCol w:w="705"/>
      </w:tblGrid>
      <w:tr w:rsidR="00341ABC" w:rsidRPr="00D432D8" w14:paraId="285E0A0A" w14:textId="77777777" w:rsidTr="000E740D">
        <w:trPr>
          <w:trHeight w:val="588"/>
          <w:tblHeader/>
        </w:trPr>
        <w:tc>
          <w:tcPr>
            <w:tcW w:w="2415" w:type="dxa"/>
          </w:tcPr>
          <w:p w14:paraId="31018802"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CPP Property Services Training Package 10.1</w:t>
            </w:r>
          </w:p>
        </w:tc>
        <w:tc>
          <w:tcPr>
            <w:tcW w:w="2640" w:type="dxa"/>
          </w:tcPr>
          <w:p w14:paraId="22CB81D4"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CPP Property Services Training Package 10.0</w:t>
            </w:r>
          </w:p>
        </w:tc>
        <w:tc>
          <w:tcPr>
            <w:tcW w:w="3300" w:type="dxa"/>
          </w:tcPr>
          <w:p w14:paraId="74407855"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Comments</w:t>
            </w:r>
          </w:p>
        </w:tc>
        <w:tc>
          <w:tcPr>
            <w:tcW w:w="705" w:type="dxa"/>
          </w:tcPr>
          <w:p w14:paraId="6855384E" w14:textId="77777777" w:rsidR="00341ABC" w:rsidRPr="00D432D8" w:rsidRDefault="00341ABC" w:rsidP="00E40AF4">
            <w:pPr>
              <w:pStyle w:val="BodyText3b3a"/>
              <w:rPr>
                <w:rFonts w:ascii="GT America Regular" w:hAnsi="GT America Regular"/>
                <w:b/>
                <w:color w:val="000000" w:themeColor="text1"/>
              </w:rPr>
            </w:pPr>
            <w:r w:rsidRPr="00D432D8">
              <w:rPr>
                <w:rFonts w:ascii="GT America Regular" w:hAnsi="GT America Regular"/>
                <w:b/>
                <w:color w:val="000000" w:themeColor="text1"/>
              </w:rPr>
              <w:t>E/N</w:t>
            </w:r>
          </w:p>
        </w:tc>
      </w:tr>
      <w:tr w:rsidR="00341ABC" w:rsidRPr="00D432D8" w14:paraId="6A82F930" w14:textId="77777777" w:rsidTr="000E740D">
        <w:trPr>
          <w:trHeight w:val="2423"/>
          <w:tblHeader/>
        </w:trPr>
        <w:tc>
          <w:tcPr>
            <w:tcW w:w="2415" w:type="dxa"/>
          </w:tcPr>
          <w:p w14:paraId="3AB3E538" w14:textId="77777777" w:rsidR="00341ABC" w:rsidRPr="00D432D8" w:rsidRDefault="00341ABC" w:rsidP="00E40AF4">
            <w:pPr>
              <w:pStyle w:val="BodyText"/>
              <w:rPr>
                <w:rFonts w:ascii="GT America Regular" w:hAnsi="GT America Regular"/>
                <w:color w:val="000000" w:themeColor="text1"/>
              </w:rPr>
            </w:pPr>
            <w:r w:rsidRPr="00D432D8">
              <w:rPr>
                <w:rFonts w:ascii="GT America Regular" w:hAnsi="GT America Regular"/>
                <w:color w:val="000000" w:themeColor="text1"/>
              </w:rPr>
              <w:t>CPP41519 Certificate IV in Security Risk Analysis</w:t>
            </w:r>
          </w:p>
        </w:tc>
        <w:tc>
          <w:tcPr>
            <w:tcW w:w="2640" w:type="dxa"/>
          </w:tcPr>
          <w:p w14:paraId="226D690A" w14:textId="77777777" w:rsidR="00341ABC" w:rsidRPr="00D432D8" w:rsidRDefault="00341ABC" w:rsidP="00E40AF4">
            <w:pPr>
              <w:pStyle w:val="BodyText"/>
              <w:rPr>
                <w:rFonts w:ascii="GT America Regular" w:hAnsi="GT America Regular"/>
                <w:color w:val="000000" w:themeColor="text1"/>
              </w:rPr>
            </w:pPr>
            <w:r w:rsidRPr="00D432D8">
              <w:rPr>
                <w:rFonts w:ascii="GT America Regular" w:hAnsi="GT America Regular"/>
                <w:color w:val="000000" w:themeColor="text1"/>
              </w:rPr>
              <w:t>CPP41519 Certificate IV in Security Risk Analysis</w:t>
            </w:r>
          </w:p>
        </w:tc>
        <w:tc>
          <w:tcPr>
            <w:tcW w:w="3300" w:type="dxa"/>
          </w:tcPr>
          <w:p w14:paraId="5A637A59" w14:textId="77777777" w:rsidR="00341ABC" w:rsidRPr="00D432D8" w:rsidRDefault="00341ABC" w:rsidP="00E40AF4">
            <w:pPr>
              <w:pStyle w:val="BodyText"/>
              <w:rPr>
                <w:rFonts w:ascii="GT America Regular" w:hAnsi="GT America Regular"/>
              </w:rPr>
            </w:pPr>
            <w:r w:rsidRPr="00D432D8">
              <w:rPr>
                <w:rFonts w:ascii="GT America Regular" w:hAnsi="GT America Regular"/>
              </w:rPr>
              <w:t>Inclusion of two units to Group D General Electives to allow for alignment with the NSW Security Licence Enforcement Division:</w:t>
            </w:r>
          </w:p>
          <w:p w14:paraId="3559A0BE" w14:textId="77777777" w:rsidR="00341ABC" w:rsidRPr="00D432D8" w:rsidRDefault="00341ABC" w:rsidP="001B65B4">
            <w:pPr>
              <w:pStyle w:val="1bullet05indent"/>
              <w:numPr>
                <w:ilvl w:val="0"/>
                <w:numId w:val="10"/>
              </w:numPr>
              <w:ind w:left="284" w:hanging="284"/>
              <w:rPr>
                <w:rFonts w:ascii="GT America Regular" w:hAnsi="GT America Regular"/>
              </w:rPr>
            </w:pPr>
            <w:r w:rsidRPr="00D432D8">
              <w:rPr>
                <w:rFonts w:ascii="GT America Regular" w:hAnsi="GT America Regular"/>
              </w:rPr>
              <w:t>CPPSEC5004 Develop security risk management plans</w:t>
            </w:r>
          </w:p>
          <w:p w14:paraId="4A786EE4" w14:textId="68121427" w:rsidR="00341ABC" w:rsidRPr="00D432D8" w:rsidRDefault="00341ABC" w:rsidP="001B65B4">
            <w:pPr>
              <w:pStyle w:val="1bullet05indent"/>
              <w:numPr>
                <w:ilvl w:val="0"/>
                <w:numId w:val="10"/>
              </w:numPr>
              <w:ind w:left="284" w:hanging="284"/>
              <w:rPr>
                <w:rFonts w:ascii="GT America Regular" w:hAnsi="GT America Regular"/>
                <w:color w:val="000000" w:themeColor="text1"/>
              </w:rPr>
            </w:pPr>
            <w:r w:rsidRPr="00D432D8">
              <w:rPr>
                <w:rFonts w:ascii="GT America Regular" w:hAnsi="GT America Regular"/>
              </w:rPr>
              <w:t>CPPSEC5005 Implement security risk management plans</w:t>
            </w:r>
            <w:r w:rsidR="00785D34">
              <w:rPr>
                <w:rFonts w:ascii="GT America Regular" w:hAnsi="GT America Regular"/>
              </w:rPr>
              <w:t>.</w:t>
            </w:r>
          </w:p>
        </w:tc>
        <w:tc>
          <w:tcPr>
            <w:tcW w:w="705" w:type="dxa"/>
          </w:tcPr>
          <w:p w14:paraId="094300D1" w14:textId="77777777" w:rsidR="00341ABC" w:rsidRPr="00D432D8" w:rsidRDefault="00341ABC" w:rsidP="003E1ABA">
            <w:pPr>
              <w:pStyle w:val="BodyText"/>
              <w:rPr>
                <w:rFonts w:ascii="GT America Regular" w:hAnsi="GT America Regular"/>
                <w:color w:val="000000" w:themeColor="text1"/>
              </w:rPr>
            </w:pPr>
            <w:r w:rsidRPr="000E740D">
              <w:rPr>
                <w:rFonts w:ascii="GT America Regular" w:hAnsi="GT America Regular"/>
                <w:color w:val="000000" w:themeColor="text1"/>
              </w:rPr>
              <w:t>E</w:t>
            </w:r>
          </w:p>
        </w:tc>
      </w:tr>
    </w:tbl>
    <w:p w14:paraId="1F16201A" w14:textId="29EECDA3" w:rsidR="006E3B6F" w:rsidRPr="006B480E" w:rsidRDefault="006E3B6F" w:rsidP="006B480E">
      <w:pPr>
        <w:pStyle w:val="BodyText"/>
        <w:rPr>
          <w:rFonts w:ascii="GT America Regular" w:hAnsi="GT America Regular"/>
          <w:b/>
          <w:bCs/>
        </w:rPr>
      </w:pPr>
      <w:bookmarkStart w:id="93" w:name="_Toc194483057"/>
      <w:r w:rsidRPr="006B480E">
        <w:rPr>
          <w:rFonts w:ascii="GT America Regular" w:hAnsi="GT America Regular"/>
          <w:b/>
          <w:bCs/>
        </w:rPr>
        <w:t>Release 10.0</w:t>
      </w:r>
      <w:bookmarkEnd w:id="93"/>
    </w:p>
    <w:tbl>
      <w:tblPr>
        <w:tblStyle w:val="TableGridLight1"/>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5"/>
        <w:gridCol w:w="2640"/>
        <w:gridCol w:w="3300"/>
        <w:gridCol w:w="660"/>
      </w:tblGrid>
      <w:tr w:rsidR="006E3B6F" w:rsidRPr="00D432D8" w14:paraId="413D2A0E" w14:textId="77777777" w:rsidTr="000E740D">
        <w:trPr>
          <w:tblHeader/>
        </w:trPr>
        <w:tc>
          <w:tcPr>
            <w:tcW w:w="2415" w:type="dxa"/>
          </w:tcPr>
          <w:p w14:paraId="5DA59F52" w14:textId="76E14AE8" w:rsidR="00E30F64" w:rsidRPr="00D432D8" w:rsidRDefault="00E30F64" w:rsidP="004775D0">
            <w:pPr>
              <w:rPr>
                <w:rFonts w:ascii="GT America Regular" w:hAnsi="GT America Regular"/>
                <w:b/>
              </w:rPr>
            </w:pPr>
            <w:r w:rsidRPr="00D432D8">
              <w:rPr>
                <w:rFonts w:ascii="GT America Regular" w:hAnsi="GT America Regular"/>
                <w:b/>
              </w:rPr>
              <w:t xml:space="preserve">CPP Property Services Training Package </w:t>
            </w:r>
            <w:r w:rsidR="006E3B6F" w:rsidRPr="00D432D8">
              <w:rPr>
                <w:rFonts w:ascii="GT America Regular" w:hAnsi="GT America Regular"/>
                <w:b/>
              </w:rPr>
              <w:t xml:space="preserve">Release </w:t>
            </w:r>
            <w:r w:rsidRPr="00D432D8">
              <w:rPr>
                <w:rFonts w:ascii="GT America Regular" w:hAnsi="GT America Regular"/>
                <w:b/>
              </w:rPr>
              <w:t>10.0</w:t>
            </w:r>
          </w:p>
        </w:tc>
        <w:tc>
          <w:tcPr>
            <w:tcW w:w="2640" w:type="dxa"/>
          </w:tcPr>
          <w:p w14:paraId="35DDF46A" w14:textId="77777777" w:rsidR="00E30F64" w:rsidRPr="00D432D8" w:rsidRDefault="00E30F64" w:rsidP="004775D0">
            <w:pPr>
              <w:rPr>
                <w:rFonts w:ascii="GT America Regular" w:hAnsi="GT America Regular"/>
                <w:b/>
              </w:rPr>
            </w:pPr>
            <w:r w:rsidRPr="00D432D8">
              <w:rPr>
                <w:rFonts w:ascii="GT America Regular" w:hAnsi="GT America Regular"/>
                <w:b/>
              </w:rPr>
              <w:t>CPP07 Property Services Training Package</w:t>
            </w:r>
          </w:p>
        </w:tc>
        <w:tc>
          <w:tcPr>
            <w:tcW w:w="3300" w:type="dxa"/>
          </w:tcPr>
          <w:p w14:paraId="1EF6685E" w14:textId="77777777" w:rsidR="00E30F64" w:rsidRPr="00D432D8" w:rsidRDefault="00E30F64" w:rsidP="004775D0">
            <w:pPr>
              <w:rPr>
                <w:rFonts w:ascii="GT America Regular" w:hAnsi="GT America Regular"/>
                <w:b/>
              </w:rPr>
            </w:pPr>
            <w:r w:rsidRPr="00D432D8">
              <w:rPr>
                <w:rFonts w:ascii="GT America Regular" w:hAnsi="GT America Regular"/>
                <w:b/>
              </w:rPr>
              <w:t>Comments</w:t>
            </w:r>
          </w:p>
        </w:tc>
        <w:tc>
          <w:tcPr>
            <w:tcW w:w="660" w:type="dxa"/>
          </w:tcPr>
          <w:p w14:paraId="6E0E9A2A" w14:textId="77777777" w:rsidR="00E30F64" w:rsidRPr="00D432D8" w:rsidRDefault="00E30F64" w:rsidP="004775D0">
            <w:pPr>
              <w:rPr>
                <w:rFonts w:ascii="GT America Regular" w:hAnsi="GT America Regular"/>
                <w:b/>
              </w:rPr>
            </w:pPr>
            <w:r w:rsidRPr="00D432D8">
              <w:rPr>
                <w:rFonts w:ascii="GT America Regular" w:hAnsi="GT America Regular"/>
                <w:b/>
              </w:rPr>
              <w:t>E/N</w:t>
            </w:r>
          </w:p>
        </w:tc>
      </w:tr>
      <w:tr w:rsidR="006E3B6F" w:rsidRPr="00D432D8" w:rsidDel="00E0697A" w14:paraId="64A73E79" w14:textId="77777777" w:rsidTr="000E740D">
        <w:tc>
          <w:tcPr>
            <w:tcW w:w="2415" w:type="dxa"/>
          </w:tcPr>
          <w:p w14:paraId="1B311BFC" w14:textId="6496A255" w:rsidR="006E3B6F" w:rsidRPr="00D432D8" w:rsidRDefault="006E3B6F" w:rsidP="004775D0">
            <w:pPr>
              <w:rPr>
                <w:rFonts w:ascii="GT America Regular" w:hAnsi="GT America Regular"/>
              </w:rPr>
            </w:pPr>
          </w:p>
        </w:tc>
        <w:tc>
          <w:tcPr>
            <w:tcW w:w="2640" w:type="dxa"/>
          </w:tcPr>
          <w:p w14:paraId="460B6558" w14:textId="6AD601FE" w:rsidR="006E3B6F" w:rsidRPr="00D432D8" w:rsidRDefault="006E3B6F" w:rsidP="004775D0">
            <w:pPr>
              <w:rPr>
                <w:rFonts w:ascii="GT America Regular" w:hAnsi="GT America Regular" w:cstheme="minorHAnsi"/>
                <w:shd w:val="clear" w:color="auto" w:fill="FFFFFF"/>
              </w:rPr>
            </w:pPr>
            <w:r w:rsidRPr="00D432D8">
              <w:rPr>
                <w:rFonts w:ascii="GT America Regular" w:hAnsi="GT America Regular"/>
                <w:lang w:eastAsia="en-AU"/>
              </w:rPr>
              <w:t>CPP20411 Certificate II in Waste Management</w:t>
            </w:r>
          </w:p>
        </w:tc>
        <w:tc>
          <w:tcPr>
            <w:tcW w:w="3300" w:type="dxa"/>
          </w:tcPr>
          <w:p w14:paraId="3E3BAFCB" w14:textId="7009CC49" w:rsidR="006E3B6F" w:rsidRPr="00D432D8" w:rsidRDefault="006E3B6F" w:rsidP="006E3B6F">
            <w:pPr>
              <w:rPr>
                <w:rFonts w:ascii="GT America Regular" w:hAnsi="GT America Regular"/>
                <w:lang w:eastAsia="en-AU"/>
              </w:rPr>
            </w:pPr>
            <w:bookmarkStart w:id="94" w:name="_Hlk23080476"/>
            <w:r w:rsidRPr="00D432D8">
              <w:rPr>
                <w:rFonts w:ascii="GT America Regular" w:hAnsi="GT America Regular"/>
                <w:lang w:eastAsia="en-AU"/>
              </w:rPr>
              <w:t>Deleted due to a lack of demand.</w:t>
            </w:r>
            <w:bookmarkEnd w:id="94"/>
          </w:p>
        </w:tc>
        <w:tc>
          <w:tcPr>
            <w:tcW w:w="660" w:type="dxa"/>
          </w:tcPr>
          <w:p w14:paraId="12D3DBE3" w14:textId="77777777" w:rsidR="006E3B6F" w:rsidRPr="00D432D8" w:rsidDel="00E0697A" w:rsidRDefault="006E3B6F" w:rsidP="004775D0">
            <w:pPr>
              <w:rPr>
                <w:rFonts w:ascii="GT America Regular" w:hAnsi="GT America Regular"/>
              </w:rPr>
            </w:pPr>
          </w:p>
        </w:tc>
      </w:tr>
      <w:tr w:rsidR="006E3B6F" w:rsidRPr="00D432D8" w:rsidDel="00E0697A" w14:paraId="4A11AF00" w14:textId="77777777" w:rsidTr="000E740D">
        <w:tc>
          <w:tcPr>
            <w:tcW w:w="2415" w:type="dxa"/>
          </w:tcPr>
          <w:p w14:paraId="62832B08" w14:textId="79D32F7A" w:rsidR="00E30F64" w:rsidRPr="00D432D8" w:rsidDel="00E0697A" w:rsidRDefault="005C77CC" w:rsidP="004775D0">
            <w:pPr>
              <w:rPr>
                <w:rFonts w:ascii="GT America Regular" w:hAnsi="GT America Regular"/>
              </w:rPr>
            </w:pPr>
            <w:r w:rsidRPr="00D432D8">
              <w:rPr>
                <w:rFonts w:ascii="GT America Regular" w:hAnsi="GT America Regular"/>
              </w:rPr>
              <w:t>CPP30719 Certificate III in Waste Management</w:t>
            </w:r>
          </w:p>
        </w:tc>
        <w:tc>
          <w:tcPr>
            <w:tcW w:w="2640" w:type="dxa"/>
          </w:tcPr>
          <w:p w14:paraId="5D16CAD7" w14:textId="7B90C6A4" w:rsidR="00E30F64" w:rsidRPr="00D432D8" w:rsidDel="00E0697A" w:rsidRDefault="005C77CC" w:rsidP="004775D0">
            <w:pPr>
              <w:rPr>
                <w:rFonts w:ascii="GT America Regular" w:hAnsi="GT America Regular"/>
              </w:rPr>
            </w:pPr>
            <w:r w:rsidRPr="00D432D8">
              <w:rPr>
                <w:rFonts w:ascii="GT America Regular" w:hAnsi="GT America Regular" w:cstheme="minorHAnsi"/>
                <w:shd w:val="clear" w:color="auto" w:fill="FFFFFF"/>
              </w:rPr>
              <w:t>CPP30711 Certificate III in Waste Management</w:t>
            </w:r>
          </w:p>
        </w:tc>
        <w:tc>
          <w:tcPr>
            <w:tcW w:w="3300" w:type="dxa"/>
          </w:tcPr>
          <w:p w14:paraId="59E7E178" w14:textId="6D2EC55A" w:rsidR="005C77CC" w:rsidRPr="00D432D8" w:rsidRDefault="005C77CC" w:rsidP="006E3B6F">
            <w:pPr>
              <w:rPr>
                <w:rFonts w:ascii="GT America Regular" w:hAnsi="GT America Regular"/>
                <w:lang w:eastAsia="en-AU"/>
              </w:rPr>
            </w:pPr>
            <w:r w:rsidRPr="00D432D8">
              <w:rPr>
                <w:rFonts w:ascii="GT America Regular" w:hAnsi="GT America Regular"/>
                <w:lang w:eastAsia="en-AU"/>
              </w:rPr>
              <w:t xml:space="preserve">Supersedes </w:t>
            </w:r>
            <w:r w:rsidR="006E3B6F" w:rsidRPr="00D432D8">
              <w:rPr>
                <w:rFonts w:ascii="GT America Regular" w:hAnsi="GT America Regular"/>
                <w:lang w:eastAsia="en-AU"/>
              </w:rPr>
              <w:t xml:space="preserve">but is not </w:t>
            </w:r>
            <w:r w:rsidRPr="00D432D8">
              <w:rPr>
                <w:rFonts w:ascii="GT America Regular" w:hAnsi="GT America Regular" w:cstheme="minorHAnsi"/>
                <w:shd w:val="clear" w:color="auto" w:fill="FFFFFF"/>
              </w:rPr>
              <w:t>equivalent</w:t>
            </w:r>
            <w:r w:rsidRPr="00D432D8">
              <w:rPr>
                <w:rFonts w:ascii="GT America Regular" w:hAnsi="GT America Regular"/>
                <w:lang w:eastAsia="en-AU"/>
              </w:rPr>
              <w:t xml:space="preserve"> to CPP30711 Certificate III in Waste Management.</w:t>
            </w:r>
          </w:p>
          <w:p w14:paraId="38EED27B" w14:textId="2FC18CF7" w:rsidR="00E30F64" w:rsidRPr="00D432D8" w:rsidDel="00E0697A" w:rsidRDefault="005C77CC" w:rsidP="005C77CC">
            <w:pPr>
              <w:rPr>
                <w:rFonts w:ascii="GT America Regular" w:hAnsi="GT America Regular"/>
              </w:rPr>
            </w:pPr>
            <w:r w:rsidRPr="00D432D8">
              <w:rPr>
                <w:rFonts w:ascii="GT America Regular" w:hAnsi="GT America Regular"/>
                <w:lang w:eastAsia="en-AU"/>
              </w:rPr>
              <w:t>Changed packaging arrangements including a reduction in the total number of units and changed core and elective requirements.</w:t>
            </w:r>
          </w:p>
        </w:tc>
        <w:tc>
          <w:tcPr>
            <w:tcW w:w="660" w:type="dxa"/>
          </w:tcPr>
          <w:p w14:paraId="3D0D80C4" w14:textId="77777777" w:rsidR="00E30F64" w:rsidRPr="00D432D8" w:rsidDel="00E0697A" w:rsidRDefault="00E30F64" w:rsidP="004775D0">
            <w:pPr>
              <w:rPr>
                <w:rFonts w:ascii="GT America Regular" w:hAnsi="GT America Regular"/>
              </w:rPr>
            </w:pPr>
            <w:r w:rsidRPr="00D432D8" w:rsidDel="00E0697A">
              <w:rPr>
                <w:rFonts w:ascii="GT America Regular" w:hAnsi="GT America Regular"/>
              </w:rPr>
              <w:t>N</w:t>
            </w:r>
          </w:p>
        </w:tc>
      </w:tr>
      <w:tr w:rsidR="001A21D1" w:rsidRPr="00D432D8" w:rsidDel="00E0697A" w14:paraId="19CE867C" w14:textId="77777777" w:rsidTr="000E740D">
        <w:tc>
          <w:tcPr>
            <w:tcW w:w="2415" w:type="dxa"/>
          </w:tcPr>
          <w:p w14:paraId="6C270FE0" w14:textId="0405ECEE" w:rsidR="001A21D1" w:rsidRPr="00D432D8" w:rsidRDefault="001A21D1" w:rsidP="001A21D1">
            <w:pPr>
              <w:rPr>
                <w:rFonts w:ascii="GT America Regular" w:hAnsi="GT America Regular"/>
              </w:rPr>
            </w:pPr>
            <w:r w:rsidRPr="00D432D8">
              <w:rPr>
                <w:rFonts w:ascii="GT America Regular" w:hAnsi="GT America Regular"/>
                <w:lang w:eastAsia="en-AU"/>
              </w:rPr>
              <w:t>CPP40919 Certificate IV in Waste Management</w:t>
            </w:r>
          </w:p>
        </w:tc>
        <w:tc>
          <w:tcPr>
            <w:tcW w:w="2640" w:type="dxa"/>
          </w:tcPr>
          <w:p w14:paraId="3198FC7C" w14:textId="1648437C"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CPP40911 Certificate IV in Waste Management</w:t>
            </w:r>
          </w:p>
        </w:tc>
        <w:tc>
          <w:tcPr>
            <w:tcW w:w="3300" w:type="dxa"/>
          </w:tcPr>
          <w:p w14:paraId="37FEDC9B" w14:textId="3655F6F8" w:rsidR="001A21D1" w:rsidRPr="00D432D8" w:rsidRDefault="001A21D1" w:rsidP="001A21D1">
            <w:pPr>
              <w:rPr>
                <w:rFonts w:ascii="GT America Regular" w:hAnsi="GT America Regular" w:cs="Calibri"/>
              </w:rPr>
            </w:pPr>
            <w:r w:rsidRPr="00D432D8">
              <w:rPr>
                <w:rFonts w:ascii="GT America Regular" w:hAnsi="GT America Regular" w:cstheme="minorHAnsi"/>
                <w:shd w:val="clear" w:color="auto" w:fill="FFFFFF"/>
              </w:rPr>
              <w:t>Supersedes</w:t>
            </w:r>
            <w:r w:rsidRPr="00D432D8">
              <w:rPr>
                <w:rFonts w:ascii="GT America Regular" w:hAnsi="GT America Regular" w:cs="Calibri"/>
              </w:rPr>
              <w:t xml:space="preserve"> but is not equivalent to CPP40911 Certificate IV in Waste Management.</w:t>
            </w:r>
          </w:p>
          <w:p w14:paraId="551B017B" w14:textId="4761F61B" w:rsidR="001A21D1" w:rsidRPr="00D432D8" w:rsidRDefault="001A21D1" w:rsidP="001A21D1">
            <w:pPr>
              <w:pStyle w:val="NoSpacing"/>
              <w:spacing w:before="120"/>
              <w:rPr>
                <w:rFonts w:ascii="GT America Regular" w:hAnsi="GT America Regular"/>
                <w:lang w:eastAsia="en-AU"/>
              </w:rPr>
            </w:pPr>
            <w:r w:rsidRPr="00D432D8">
              <w:rPr>
                <w:rFonts w:ascii="GT America Regular" w:hAnsi="GT America Regular" w:cs="Calibri"/>
              </w:rPr>
              <w:t>Changed packaging arrangements including a reduction in the total number of units and changed core and elective requirements.</w:t>
            </w:r>
          </w:p>
        </w:tc>
        <w:tc>
          <w:tcPr>
            <w:tcW w:w="660" w:type="dxa"/>
          </w:tcPr>
          <w:p w14:paraId="08149CC2" w14:textId="7894F12B" w:rsidR="001A21D1" w:rsidRPr="00D432D8" w:rsidDel="00E0697A" w:rsidRDefault="001A21D1" w:rsidP="001A21D1">
            <w:pPr>
              <w:rPr>
                <w:rFonts w:ascii="GT America Regular" w:hAnsi="GT America Regular"/>
              </w:rPr>
            </w:pPr>
            <w:r w:rsidRPr="00D432D8">
              <w:rPr>
                <w:rFonts w:ascii="GT America Regular" w:hAnsi="GT America Regular"/>
              </w:rPr>
              <w:t>N</w:t>
            </w:r>
          </w:p>
        </w:tc>
      </w:tr>
      <w:tr w:rsidR="001A21D1" w:rsidRPr="00D432D8" w:rsidDel="00E0697A" w14:paraId="4D021488" w14:textId="77777777" w:rsidTr="000E740D">
        <w:tc>
          <w:tcPr>
            <w:tcW w:w="2415" w:type="dxa"/>
          </w:tcPr>
          <w:p w14:paraId="1FFF3BD9" w14:textId="7C3EE28F" w:rsidR="001A21D1" w:rsidRPr="00D432D8" w:rsidRDefault="001A21D1" w:rsidP="001A21D1">
            <w:pPr>
              <w:rPr>
                <w:rFonts w:ascii="GT America Regular" w:hAnsi="GT America Regular"/>
                <w:lang w:eastAsia="en-AU"/>
              </w:rPr>
            </w:pPr>
          </w:p>
        </w:tc>
        <w:tc>
          <w:tcPr>
            <w:tcW w:w="2640" w:type="dxa"/>
          </w:tcPr>
          <w:p w14:paraId="1DA7B1CD" w14:textId="019AB90B"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lang w:eastAsia="en-AU"/>
              </w:rPr>
              <w:t>CPP50811 Diploma of Waste Management</w:t>
            </w:r>
          </w:p>
        </w:tc>
        <w:tc>
          <w:tcPr>
            <w:tcW w:w="3300" w:type="dxa"/>
          </w:tcPr>
          <w:p w14:paraId="455CC144" w14:textId="05022AEC" w:rsidR="001A21D1" w:rsidRPr="00D432D8" w:rsidRDefault="001A21D1" w:rsidP="001A21D1">
            <w:pPr>
              <w:rPr>
                <w:rFonts w:ascii="GT America Regular" w:hAnsi="GT America Regular" w:cstheme="minorHAnsi"/>
                <w:shd w:val="clear" w:color="auto" w:fill="FFFFFF"/>
              </w:rPr>
            </w:pPr>
            <w:r w:rsidRPr="00D432D8">
              <w:rPr>
                <w:rFonts w:ascii="GT America Regular" w:hAnsi="GT America Regular"/>
                <w:lang w:eastAsia="en-AU"/>
              </w:rPr>
              <w:t>Deleted due to a lack of demand.</w:t>
            </w:r>
          </w:p>
        </w:tc>
        <w:tc>
          <w:tcPr>
            <w:tcW w:w="660" w:type="dxa"/>
          </w:tcPr>
          <w:p w14:paraId="126F2599" w14:textId="77777777" w:rsidR="001A21D1" w:rsidRPr="00D432D8" w:rsidRDefault="001A21D1" w:rsidP="001A21D1">
            <w:pPr>
              <w:rPr>
                <w:rFonts w:ascii="GT America Regular" w:hAnsi="GT America Regular"/>
              </w:rPr>
            </w:pPr>
          </w:p>
        </w:tc>
      </w:tr>
    </w:tbl>
    <w:p w14:paraId="7AD15407" w14:textId="3CA54C11" w:rsidR="00E30F64" w:rsidRPr="006B480E" w:rsidRDefault="006E3B6F" w:rsidP="006B480E">
      <w:pPr>
        <w:pStyle w:val="BodyText"/>
        <w:rPr>
          <w:rFonts w:ascii="GT America Regular" w:hAnsi="GT America Regular"/>
          <w:b/>
          <w:bCs/>
        </w:rPr>
      </w:pPr>
      <w:bookmarkStart w:id="95" w:name="_Toc194483058"/>
      <w:r w:rsidRPr="006B480E">
        <w:rPr>
          <w:rFonts w:ascii="GT America Regular" w:hAnsi="GT America Regular"/>
          <w:b/>
          <w:bCs/>
        </w:rPr>
        <w:t>Release 9.0</w:t>
      </w:r>
      <w:bookmarkEnd w:id="95"/>
    </w:p>
    <w:tbl>
      <w:tblPr>
        <w:tblStyle w:val="TableGridLight1"/>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15"/>
        <w:gridCol w:w="2640"/>
        <w:gridCol w:w="3300"/>
        <w:gridCol w:w="660"/>
      </w:tblGrid>
      <w:tr w:rsidR="00F77EBE" w:rsidRPr="00D432D8" w:rsidDel="00E0697A" w14:paraId="5121BC08" w14:textId="77777777" w:rsidTr="000E740D">
        <w:trPr>
          <w:tblHeader/>
        </w:trPr>
        <w:tc>
          <w:tcPr>
            <w:tcW w:w="2415" w:type="dxa"/>
          </w:tcPr>
          <w:p w14:paraId="352D672C" w14:textId="2D3B6A68" w:rsidR="00F77EBE" w:rsidRPr="00D432D8" w:rsidRDefault="00F77EBE" w:rsidP="001B7BAC">
            <w:pPr>
              <w:rPr>
                <w:rFonts w:ascii="GT America Regular" w:hAnsi="GT America Regular"/>
                <w:b/>
              </w:rPr>
            </w:pPr>
            <w:r w:rsidRPr="00D432D8">
              <w:rPr>
                <w:rFonts w:ascii="GT America Regular" w:hAnsi="GT America Regular"/>
                <w:b/>
              </w:rPr>
              <w:t xml:space="preserve">CPP Property Services Training Package </w:t>
            </w:r>
            <w:r w:rsidR="006E3B6F" w:rsidRPr="00D432D8">
              <w:rPr>
                <w:rFonts w:ascii="GT America Regular" w:hAnsi="GT America Regular"/>
                <w:b/>
              </w:rPr>
              <w:t xml:space="preserve">Release </w:t>
            </w:r>
            <w:r w:rsidRPr="00D432D8">
              <w:rPr>
                <w:rFonts w:ascii="GT America Regular" w:hAnsi="GT America Regular"/>
                <w:b/>
              </w:rPr>
              <w:t>9.0</w:t>
            </w:r>
          </w:p>
        </w:tc>
        <w:tc>
          <w:tcPr>
            <w:tcW w:w="2640" w:type="dxa"/>
          </w:tcPr>
          <w:p w14:paraId="29DBCAC4" w14:textId="77777777" w:rsidR="00F77EBE" w:rsidRPr="00D432D8" w:rsidRDefault="00F77EBE" w:rsidP="001B7BAC">
            <w:pPr>
              <w:rPr>
                <w:rFonts w:ascii="GT America Regular" w:hAnsi="GT America Regular"/>
                <w:b/>
              </w:rPr>
            </w:pPr>
            <w:r w:rsidRPr="00D432D8">
              <w:rPr>
                <w:rFonts w:ascii="GT America Regular" w:hAnsi="GT America Regular"/>
                <w:b/>
              </w:rPr>
              <w:t>CPP07 Property Services Training Package</w:t>
            </w:r>
          </w:p>
        </w:tc>
        <w:tc>
          <w:tcPr>
            <w:tcW w:w="3300" w:type="dxa"/>
          </w:tcPr>
          <w:p w14:paraId="6FFE9B7D" w14:textId="77777777" w:rsidR="00F77EBE" w:rsidRPr="00D432D8" w:rsidRDefault="00F77EBE" w:rsidP="001B7BAC">
            <w:pPr>
              <w:rPr>
                <w:rFonts w:ascii="GT America Regular" w:hAnsi="GT America Regular"/>
                <w:b/>
              </w:rPr>
            </w:pPr>
            <w:r w:rsidRPr="00D432D8">
              <w:rPr>
                <w:rFonts w:ascii="GT America Regular" w:hAnsi="GT America Regular"/>
                <w:b/>
              </w:rPr>
              <w:t>Comments</w:t>
            </w:r>
          </w:p>
        </w:tc>
        <w:tc>
          <w:tcPr>
            <w:tcW w:w="660" w:type="dxa"/>
          </w:tcPr>
          <w:p w14:paraId="370EE2DB" w14:textId="377B51A4" w:rsidR="00F77EBE" w:rsidRPr="00D432D8" w:rsidRDefault="00F77EBE" w:rsidP="001B7BAC">
            <w:pPr>
              <w:rPr>
                <w:rFonts w:ascii="GT America Regular" w:hAnsi="GT America Regular"/>
                <w:b/>
              </w:rPr>
            </w:pPr>
            <w:r w:rsidRPr="00D432D8">
              <w:rPr>
                <w:rFonts w:ascii="GT America Regular" w:hAnsi="GT America Regular"/>
                <w:b/>
              </w:rPr>
              <w:t>E/N</w:t>
            </w:r>
          </w:p>
        </w:tc>
      </w:tr>
      <w:tr w:rsidR="00F77EBE" w:rsidRPr="00D432D8" w:rsidDel="00E0697A" w14:paraId="4FF86962" w14:textId="77777777" w:rsidTr="000E740D">
        <w:tc>
          <w:tcPr>
            <w:tcW w:w="2415" w:type="dxa"/>
          </w:tcPr>
          <w:p w14:paraId="16375BE5"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CPP20319</w:t>
            </w:r>
            <w:r w:rsidRPr="00D432D8">
              <w:rPr>
                <w:rFonts w:ascii="GT America Regular" w:hAnsi="GT America Regular"/>
              </w:rPr>
              <w:t xml:space="preserve"> </w:t>
            </w:r>
            <w:r w:rsidRPr="00D432D8" w:rsidDel="00E0697A">
              <w:rPr>
                <w:rFonts w:ascii="GT America Regular" w:hAnsi="GT America Regular"/>
              </w:rPr>
              <w:t>Certificate II in Technical Security</w:t>
            </w:r>
          </w:p>
        </w:tc>
        <w:tc>
          <w:tcPr>
            <w:tcW w:w="2640" w:type="dxa"/>
          </w:tcPr>
          <w:p w14:paraId="64CD23A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CPP20307</w:t>
            </w:r>
            <w:r w:rsidRPr="00D432D8">
              <w:rPr>
                <w:rFonts w:ascii="GT America Regular" w:hAnsi="GT America Regular"/>
              </w:rPr>
              <w:t xml:space="preserve"> </w:t>
            </w:r>
            <w:r w:rsidRPr="00D432D8" w:rsidDel="00E0697A">
              <w:rPr>
                <w:rFonts w:ascii="GT America Regular" w:hAnsi="GT America Regular"/>
              </w:rPr>
              <w:t>Certificate II in Technical Security</w:t>
            </w:r>
          </w:p>
        </w:tc>
        <w:tc>
          <w:tcPr>
            <w:tcW w:w="3300" w:type="dxa"/>
          </w:tcPr>
          <w:p w14:paraId="2CDC9D3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CPP20307 Certificate II in Technical Security.</w:t>
            </w:r>
          </w:p>
          <w:p w14:paraId="268957D9"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 xml:space="preserve">Changed packaging arrangements including increase in total number </w:t>
            </w:r>
            <w:r w:rsidRPr="00D432D8" w:rsidDel="00E0697A">
              <w:rPr>
                <w:rFonts w:ascii="GT America Regular" w:hAnsi="GT America Regular"/>
              </w:rPr>
              <w:lastRenderedPageBreak/>
              <w:t>of units and changed core and elective requirements.</w:t>
            </w:r>
          </w:p>
          <w:p w14:paraId="7DFBF12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Streams introduced to better align with industry requirements for a technical qualification.</w:t>
            </w:r>
          </w:p>
        </w:tc>
        <w:tc>
          <w:tcPr>
            <w:tcW w:w="660" w:type="dxa"/>
          </w:tcPr>
          <w:p w14:paraId="455E5BE6"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lastRenderedPageBreak/>
              <w:t>N</w:t>
            </w:r>
          </w:p>
        </w:tc>
      </w:tr>
      <w:tr w:rsidR="00F77EBE" w:rsidRPr="00D432D8" w:rsidDel="00E0697A" w14:paraId="3C0C6C26" w14:textId="77777777" w:rsidTr="000E740D">
        <w:tc>
          <w:tcPr>
            <w:tcW w:w="2415" w:type="dxa"/>
          </w:tcPr>
          <w:p w14:paraId="0B9994A6"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CPP30119 Certificate III in Urban Pest Management</w:t>
            </w:r>
          </w:p>
        </w:tc>
        <w:tc>
          <w:tcPr>
            <w:tcW w:w="2640" w:type="dxa"/>
          </w:tcPr>
          <w:p w14:paraId="1DE84F77"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CPP30115 Certificate III in Urban Pest Management</w:t>
            </w:r>
          </w:p>
        </w:tc>
        <w:tc>
          <w:tcPr>
            <w:tcW w:w="3300" w:type="dxa"/>
          </w:tcPr>
          <w:p w14:paraId="743D53AE" w14:textId="2F6F0367" w:rsidR="00F77EBE" w:rsidRPr="00D432D8" w:rsidDel="00E0697A" w:rsidRDefault="00F77EBE" w:rsidP="00BB4607">
            <w:pPr>
              <w:rPr>
                <w:rFonts w:ascii="GT America Regular" w:hAnsi="GT America Regular"/>
                <w:color w:val="000000" w:themeColor="text1"/>
              </w:rPr>
            </w:pPr>
            <w:r w:rsidRPr="00D432D8" w:rsidDel="00E0697A">
              <w:rPr>
                <w:rFonts w:ascii="GT America Regular" w:hAnsi="GT America Regular"/>
                <w:color w:val="000000" w:themeColor="text1"/>
              </w:rPr>
              <w:t xml:space="preserve">Supersedes and is </w:t>
            </w:r>
            <w:r w:rsidR="00FA7C63" w:rsidRPr="00D432D8" w:rsidDel="00E0697A">
              <w:rPr>
                <w:rFonts w:ascii="GT America Regular" w:hAnsi="GT America Regular"/>
                <w:color w:val="000000" w:themeColor="text1"/>
              </w:rPr>
              <w:t>no</w:t>
            </w:r>
            <w:r w:rsidR="00FA7C63" w:rsidRPr="00D432D8">
              <w:rPr>
                <w:rFonts w:ascii="GT America Regular" w:hAnsi="GT America Regular"/>
                <w:color w:val="000000" w:themeColor="text1"/>
              </w:rPr>
              <w:t>t</w:t>
            </w:r>
            <w:r w:rsidR="00FA7C63" w:rsidRPr="00D432D8" w:rsidDel="00E0697A">
              <w:rPr>
                <w:rFonts w:ascii="GT America Regular" w:hAnsi="GT America Regular"/>
                <w:color w:val="000000" w:themeColor="text1"/>
              </w:rPr>
              <w:t xml:space="preserve"> equivalent</w:t>
            </w:r>
            <w:r w:rsidRPr="00D432D8" w:rsidDel="00E0697A">
              <w:rPr>
                <w:rFonts w:ascii="GT America Regular" w:hAnsi="GT America Regular"/>
                <w:color w:val="000000" w:themeColor="text1"/>
              </w:rPr>
              <w:t xml:space="preserve"> to CPP30115 Certificate III in Urban Pest Management</w:t>
            </w:r>
          </w:p>
        </w:tc>
        <w:tc>
          <w:tcPr>
            <w:tcW w:w="660" w:type="dxa"/>
          </w:tcPr>
          <w:p w14:paraId="6FC0370A" w14:textId="77777777" w:rsidR="00F77EBE" w:rsidRPr="00D432D8" w:rsidDel="00E0697A" w:rsidRDefault="00F77EBE" w:rsidP="001B7BAC">
            <w:pPr>
              <w:rPr>
                <w:rFonts w:ascii="GT America Regular" w:hAnsi="GT America Regular"/>
                <w:color w:val="000000" w:themeColor="text1"/>
              </w:rPr>
            </w:pPr>
            <w:r w:rsidRPr="00D432D8" w:rsidDel="00E0697A">
              <w:rPr>
                <w:rFonts w:ascii="GT America Regular" w:hAnsi="GT America Regular"/>
                <w:color w:val="000000" w:themeColor="text1"/>
              </w:rPr>
              <w:t>N</w:t>
            </w:r>
          </w:p>
        </w:tc>
      </w:tr>
      <w:tr w:rsidR="00F77EBE" w:rsidRPr="00D432D8" w:rsidDel="00E0697A" w14:paraId="54F5860E" w14:textId="77777777" w:rsidTr="000E740D">
        <w:tc>
          <w:tcPr>
            <w:tcW w:w="2415" w:type="dxa"/>
          </w:tcPr>
          <w:p w14:paraId="439DCED6"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CPP30519</w:t>
            </w:r>
            <w:r w:rsidRPr="00D432D8">
              <w:rPr>
                <w:rFonts w:ascii="GT America Regular" w:hAnsi="GT America Regular"/>
              </w:rPr>
              <w:t xml:space="preserve"> </w:t>
            </w:r>
            <w:r w:rsidRPr="00D432D8" w:rsidDel="00E0697A">
              <w:rPr>
                <w:rFonts w:ascii="GT America Regular" w:hAnsi="GT America Regular"/>
              </w:rPr>
              <w:t>Certificate III in Technical Security</w:t>
            </w:r>
          </w:p>
        </w:tc>
        <w:tc>
          <w:tcPr>
            <w:tcW w:w="2640" w:type="dxa"/>
          </w:tcPr>
          <w:p w14:paraId="1814CA33" w14:textId="77777777" w:rsidR="00F77EBE" w:rsidRPr="00D432D8" w:rsidDel="00502C54" w:rsidRDefault="00F77EBE" w:rsidP="001B7BAC">
            <w:pPr>
              <w:rPr>
                <w:rFonts w:ascii="GT America Regular" w:hAnsi="GT America Regular"/>
              </w:rPr>
            </w:pPr>
            <w:r w:rsidRPr="00D432D8" w:rsidDel="00E0697A">
              <w:rPr>
                <w:rFonts w:ascii="GT America Regular" w:hAnsi="GT America Regular"/>
              </w:rPr>
              <w:t>CPP30507</w:t>
            </w:r>
            <w:r w:rsidRPr="00D432D8">
              <w:rPr>
                <w:rFonts w:ascii="GT America Regular" w:hAnsi="GT America Regular"/>
              </w:rPr>
              <w:t xml:space="preserve"> </w:t>
            </w:r>
            <w:r w:rsidRPr="00D432D8" w:rsidDel="00E0697A">
              <w:rPr>
                <w:rFonts w:ascii="GT America Regular" w:hAnsi="GT America Regular"/>
              </w:rPr>
              <w:t>Certificate III in Technical Security</w:t>
            </w:r>
          </w:p>
        </w:tc>
        <w:tc>
          <w:tcPr>
            <w:tcW w:w="3300" w:type="dxa"/>
          </w:tcPr>
          <w:p w14:paraId="709DD3ED"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CPP30507 Certificate III in Technical Security.</w:t>
            </w:r>
          </w:p>
          <w:p w14:paraId="71D81D49" w14:textId="25775F76"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w:t>
            </w:r>
          </w:p>
          <w:p w14:paraId="0AE872D5"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entry requirements.</w:t>
            </w:r>
          </w:p>
        </w:tc>
        <w:tc>
          <w:tcPr>
            <w:tcW w:w="660" w:type="dxa"/>
          </w:tcPr>
          <w:p w14:paraId="128A0BDB" w14:textId="16BCA85F" w:rsidR="00F77EBE" w:rsidRPr="00D432D8" w:rsidDel="00E0697A" w:rsidRDefault="002A33C8" w:rsidP="001B7BAC">
            <w:pPr>
              <w:rPr>
                <w:rFonts w:ascii="GT America Regular" w:hAnsi="GT America Regular"/>
              </w:rPr>
            </w:pPr>
            <w:r w:rsidRPr="00D432D8">
              <w:rPr>
                <w:rFonts w:ascii="GT America Regular" w:hAnsi="GT America Regular"/>
              </w:rPr>
              <w:t>N</w:t>
            </w:r>
          </w:p>
        </w:tc>
      </w:tr>
      <w:tr w:rsidR="00F77EBE" w:rsidRPr="00D432D8" w:rsidDel="00E0697A" w14:paraId="75FA0611" w14:textId="77777777" w:rsidTr="000E740D">
        <w:tc>
          <w:tcPr>
            <w:tcW w:w="2415" w:type="dxa"/>
          </w:tcPr>
          <w:p w14:paraId="6A24BB7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CPP30619</w:t>
            </w:r>
            <w:r w:rsidRPr="00D432D8">
              <w:rPr>
                <w:rFonts w:ascii="GT America Regular" w:hAnsi="GT America Regular"/>
              </w:rPr>
              <w:t xml:space="preserve"> </w:t>
            </w:r>
            <w:r w:rsidRPr="00D432D8" w:rsidDel="00E0697A">
              <w:rPr>
                <w:rFonts w:ascii="GT America Regular" w:hAnsi="GT America Regular"/>
              </w:rPr>
              <w:t>Certificate III in Investigative Services</w:t>
            </w:r>
          </w:p>
        </w:tc>
        <w:tc>
          <w:tcPr>
            <w:tcW w:w="2640" w:type="dxa"/>
          </w:tcPr>
          <w:p w14:paraId="1E3807F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CPP30607</w:t>
            </w:r>
            <w:r w:rsidRPr="00D432D8">
              <w:rPr>
                <w:rFonts w:ascii="GT America Regular" w:hAnsi="GT America Regular"/>
              </w:rPr>
              <w:t xml:space="preserve"> </w:t>
            </w:r>
            <w:r w:rsidRPr="00D432D8" w:rsidDel="00E0697A">
              <w:rPr>
                <w:rFonts w:ascii="GT America Regular" w:hAnsi="GT America Regular"/>
              </w:rPr>
              <w:t>Certificate III in Investigative Services</w:t>
            </w:r>
          </w:p>
        </w:tc>
        <w:tc>
          <w:tcPr>
            <w:tcW w:w="3300" w:type="dxa"/>
          </w:tcPr>
          <w:p w14:paraId="66974D40"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equivalent to CPP30607 Certificate III in Investigative Services.</w:t>
            </w:r>
          </w:p>
          <w:p w14:paraId="557B7002"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an increase in the total number of units and changed core and elective requirements.</w:t>
            </w:r>
          </w:p>
          <w:p w14:paraId="7B84DBC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Streaming introduced to align occupational specialisations with industry requirements.</w:t>
            </w:r>
          </w:p>
        </w:tc>
        <w:tc>
          <w:tcPr>
            <w:tcW w:w="660" w:type="dxa"/>
          </w:tcPr>
          <w:p w14:paraId="32F1814C" w14:textId="77777777" w:rsidR="00F77EBE" w:rsidRPr="00D432D8" w:rsidDel="00E0697A" w:rsidRDefault="00F77EBE" w:rsidP="001B7BAC">
            <w:pPr>
              <w:rPr>
                <w:rFonts w:ascii="GT America Regular" w:hAnsi="GT America Regular"/>
              </w:rPr>
            </w:pPr>
            <w:r w:rsidRPr="00D432D8">
              <w:rPr>
                <w:rFonts w:ascii="GT America Regular" w:hAnsi="GT America Regular"/>
              </w:rPr>
              <w:t>E</w:t>
            </w:r>
          </w:p>
        </w:tc>
      </w:tr>
      <w:tr w:rsidR="00F77EBE" w:rsidRPr="00D432D8" w:rsidDel="00E0697A" w14:paraId="7F77CEBF" w14:textId="77777777" w:rsidTr="000E740D">
        <w:tc>
          <w:tcPr>
            <w:tcW w:w="2415" w:type="dxa"/>
          </w:tcPr>
          <w:p w14:paraId="63528B78"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CPP40719</w:t>
            </w:r>
            <w:r w:rsidRPr="00D432D8">
              <w:rPr>
                <w:rFonts w:ascii="GT America Regular" w:hAnsi="GT America Regular"/>
              </w:rPr>
              <w:t xml:space="preserve"> </w:t>
            </w:r>
            <w:r w:rsidRPr="00D432D8" w:rsidDel="00E0697A">
              <w:rPr>
                <w:rFonts w:ascii="GT America Regular" w:hAnsi="GT America Regular"/>
              </w:rPr>
              <w:t>Certificate IV in Security Management</w:t>
            </w:r>
          </w:p>
        </w:tc>
        <w:tc>
          <w:tcPr>
            <w:tcW w:w="2640" w:type="dxa"/>
          </w:tcPr>
          <w:p w14:paraId="70BD7267"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CPP40707</w:t>
            </w:r>
            <w:r w:rsidRPr="00D432D8">
              <w:rPr>
                <w:rFonts w:ascii="GT America Regular" w:hAnsi="GT America Regular"/>
              </w:rPr>
              <w:t xml:space="preserve"> </w:t>
            </w:r>
            <w:r w:rsidRPr="00D432D8" w:rsidDel="00E0697A">
              <w:rPr>
                <w:rFonts w:ascii="GT America Regular" w:hAnsi="GT America Regular"/>
              </w:rPr>
              <w:t>Certificate IV in Security and Risk Management</w:t>
            </w:r>
          </w:p>
        </w:tc>
        <w:tc>
          <w:tcPr>
            <w:tcW w:w="3300" w:type="dxa"/>
          </w:tcPr>
          <w:p w14:paraId="2EDAC444"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equivalent to CPP40707 Certificate IV in Security and Risk Management.</w:t>
            </w:r>
          </w:p>
          <w:p w14:paraId="19A83F72"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reduction in total number of units and changed core and elective requirements.</w:t>
            </w:r>
          </w:p>
          <w:p w14:paraId="6696AA9D"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Streaming introduced to align occupational specialisations with industry requirements.</w:t>
            </w:r>
          </w:p>
        </w:tc>
        <w:tc>
          <w:tcPr>
            <w:tcW w:w="660" w:type="dxa"/>
          </w:tcPr>
          <w:p w14:paraId="3D1C3DB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E</w:t>
            </w:r>
          </w:p>
        </w:tc>
      </w:tr>
      <w:tr w:rsidR="00F77EBE" w:rsidRPr="00D432D8" w:rsidDel="00E0697A" w14:paraId="61A50E67" w14:textId="77777777" w:rsidTr="000E740D">
        <w:tc>
          <w:tcPr>
            <w:tcW w:w="2415" w:type="dxa"/>
          </w:tcPr>
          <w:p w14:paraId="3243639B" w14:textId="77777777" w:rsidR="00F77EBE" w:rsidRPr="00D432D8" w:rsidRDefault="00F77EBE" w:rsidP="001B7BAC">
            <w:pPr>
              <w:rPr>
                <w:rFonts w:ascii="GT America Regular" w:hAnsi="GT America Regular"/>
              </w:rPr>
            </w:pPr>
            <w:r w:rsidRPr="00D432D8">
              <w:rPr>
                <w:rFonts w:ascii="GT America Regular" w:hAnsi="GT America Regular"/>
              </w:rPr>
              <w:t xml:space="preserve">CPP41119 Certificate IV in Home Energy Efficiency and Sustainability </w:t>
            </w:r>
          </w:p>
        </w:tc>
        <w:tc>
          <w:tcPr>
            <w:tcW w:w="2640" w:type="dxa"/>
          </w:tcPr>
          <w:p w14:paraId="1672856D" w14:textId="77777777" w:rsidR="00171AF7" w:rsidRPr="00D432D8" w:rsidRDefault="00F77EBE" w:rsidP="00A1474C">
            <w:pPr>
              <w:pStyle w:val="1bullet05indent"/>
              <w:rPr>
                <w:rFonts w:ascii="GT America Regular" w:hAnsi="GT America Regular"/>
              </w:rPr>
            </w:pPr>
            <w:r w:rsidRPr="00D432D8">
              <w:rPr>
                <w:rFonts w:ascii="GT America Regular" w:hAnsi="GT America Regular"/>
              </w:rPr>
              <w:t>CPP41110 Certificate IV in Home Sustainability Assessment</w:t>
            </w:r>
          </w:p>
          <w:p w14:paraId="6744F58B" w14:textId="0C18F51E" w:rsidR="00F77EBE" w:rsidRPr="00D432D8" w:rsidRDefault="00F77EBE" w:rsidP="00A1474C">
            <w:pPr>
              <w:pStyle w:val="1bullet05indent"/>
              <w:rPr>
                <w:rFonts w:ascii="GT America Regular" w:hAnsi="GT America Regular"/>
              </w:rPr>
            </w:pPr>
            <w:r w:rsidRPr="00D432D8">
              <w:rPr>
                <w:rFonts w:ascii="GT America Regular" w:hAnsi="GT America Regular"/>
              </w:rPr>
              <w:t>CPP41212</w:t>
            </w:r>
            <w:r w:rsidR="00171AF7" w:rsidRPr="00D432D8">
              <w:rPr>
                <w:rFonts w:ascii="GT America Regular" w:hAnsi="GT America Regular"/>
              </w:rPr>
              <w:t xml:space="preserve"> </w:t>
            </w:r>
            <w:r w:rsidRPr="00D432D8">
              <w:rPr>
                <w:rFonts w:ascii="GT America Regular" w:hAnsi="GT America Regular"/>
              </w:rPr>
              <w:t xml:space="preserve">Certificate IV in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p>
        </w:tc>
        <w:tc>
          <w:tcPr>
            <w:tcW w:w="3300" w:type="dxa"/>
          </w:tcPr>
          <w:p w14:paraId="17EAA0BF" w14:textId="77777777" w:rsidR="00A1474C" w:rsidRPr="00D432D8" w:rsidRDefault="00F77EBE" w:rsidP="001B7BAC">
            <w:pPr>
              <w:rPr>
                <w:rFonts w:ascii="GT America Regular" w:hAnsi="GT America Regular"/>
              </w:rPr>
            </w:pPr>
            <w:r w:rsidRPr="00D432D8">
              <w:rPr>
                <w:rFonts w:ascii="GT America Regular" w:hAnsi="GT America Regular"/>
              </w:rPr>
              <w:t>Supersedes and is equivalent to</w:t>
            </w:r>
            <w:r w:rsidR="00A1474C" w:rsidRPr="00D432D8">
              <w:rPr>
                <w:rFonts w:ascii="GT America Regular" w:hAnsi="GT America Regular"/>
              </w:rPr>
              <w:t>:</w:t>
            </w:r>
          </w:p>
          <w:p w14:paraId="4099779F" w14:textId="7AE817A0" w:rsidR="00F77EBE" w:rsidRPr="00D432D8" w:rsidRDefault="00F77EBE" w:rsidP="00A1474C">
            <w:pPr>
              <w:pStyle w:val="1bullet05indent"/>
              <w:rPr>
                <w:rFonts w:ascii="GT America Regular" w:hAnsi="GT America Regular"/>
              </w:rPr>
            </w:pPr>
            <w:r w:rsidRPr="00D432D8">
              <w:rPr>
                <w:rFonts w:ascii="GT America Regular" w:hAnsi="GT America Regular"/>
              </w:rPr>
              <w:t xml:space="preserve">CPP41110 Certificate IV in Home Sustainability Assessment </w:t>
            </w:r>
          </w:p>
          <w:p w14:paraId="0595C5CE" w14:textId="77777777" w:rsidR="00845818" w:rsidRPr="00D432D8" w:rsidRDefault="00F77EBE" w:rsidP="00A1474C">
            <w:pPr>
              <w:pStyle w:val="1bullet05indent"/>
              <w:rPr>
                <w:rFonts w:ascii="GT America Regular" w:hAnsi="GT America Regular"/>
              </w:rPr>
            </w:pPr>
            <w:r w:rsidRPr="00D432D8">
              <w:rPr>
                <w:rFonts w:ascii="GT America Regular" w:hAnsi="GT America Regular"/>
              </w:rPr>
              <w:t xml:space="preserve">CPP41212 Certificate IV in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r w:rsidR="00845818" w:rsidRPr="00D432D8">
              <w:rPr>
                <w:rFonts w:ascii="GT America Regular" w:hAnsi="GT America Regular"/>
              </w:rPr>
              <w:t xml:space="preserve"> </w:t>
            </w:r>
          </w:p>
          <w:p w14:paraId="5A8ED39F" w14:textId="384218E3" w:rsidR="0000058F" w:rsidRPr="00D432D8" w:rsidRDefault="0000058F" w:rsidP="00845818">
            <w:pPr>
              <w:rPr>
                <w:rFonts w:ascii="GT America Regular" w:hAnsi="GT America Regular"/>
              </w:rPr>
            </w:pPr>
            <w:r w:rsidRPr="00D432D8">
              <w:rPr>
                <w:rFonts w:ascii="GT America Regular" w:hAnsi="GT America Regular"/>
                <w:lang w:eastAsia="en-AU"/>
              </w:rPr>
              <w:t xml:space="preserve">Two qualifications have been combined into one with specialisation streams in ‘thermal performance assessment’ and </w:t>
            </w:r>
            <w:r w:rsidRPr="00D432D8">
              <w:rPr>
                <w:rFonts w:ascii="GT America Regular" w:hAnsi="GT America Regular"/>
                <w:lang w:eastAsia="en-AU"/>
              </w:rPr>
              <w:lastRenderedPageBreak/>
              <w:t>‘home sustainability assessment’ to meet occupational requirements</w:t>
            </w:r>
            <w:r w:rsidR="00171AF7" w:rsidRPr="00D432D8">
              <w:rPr>
                <w:rFonts w:ascii="GT America Regular" w:hAnsi="GT America Regular"/>
                <w:lang w:eastAsia="en-AU"/>
              </w:rPr>
              <w:t>.</w:t>
            </w:r>
          </w:p>
        </w:tc>
        <w:tc>
          <w:tcPr>
            <w:tcW w:w="660" w:type="dxa"/>
          </w:tcPr>
          <w:p w14:paraId="345951D4" w14:textId="77777777" w:rsidR="00F77EBE" w:rsidRPr="00D432D8" w:rsidRDefault="00F77EBE" w:rsidP="001B7BAC">
            <w:pPr>
              <w:rPr>
                <w:rFonts w:ascii="GT America Regular" w:hAnsi="GT America Regular"/>
              </w:rPr>
            </w:pPr>
            <w:r w:rsidRPr="00D432D8">
              <w:rPr>
                <w:rFonts w:ascii="GT America Regular" w:hAnsi="GT America Regular"/>
              </w:rPr>
              <w:lastRenderedPageBreak/>
              <w:t>E</w:t>
            </w:r>
          </w:p>
        </w:tc>
      </w:tr>
      <w:tr w:rsidR="00F77EBE" w:rsidRPr="00D432D8" w:rsidDel="00E0697A" w14:paraId="541BA5E2" w14:textId="77777777" w:rsidTr="000E740D">
        <w:tc>
          <w:tcPr>
            <w:tcW w:w="2415" w:type="dxa"/>
          </w:tcPr>
          <w:p w14:paraId="14265DD6" w14:textId="1F257437" w:rsidR="00F77EBE" w:rsidRPr="00D432D8" w:rsidRDefault="00F77EBE" w:rsidP="001B7BAC">
            <w:pPr>
              <w:rPr>
                <w:rFonts w:ascii="GT America Regular" w:hAnsi="GT America Regular"/>
              </w:rPr>
            </w:pPr>
            <w:r w:rsidRPr="00D432D8">
              <w:rPr>
                <w:rFonts w:ascii="GT America Regular" w:hAnsi="GT America Regular"/>
              </w:rPr>
              <w:t xml:space="preserve">CPP41319 Certificate IV in Swimming Pool and Spa Service </w:t>
            </w:r>
          </w:p>
        </w:tc>
        <w:tc>
          <w:tcPr>
            <w:tcW w:w="2640" w:type="dxa"/>
          </w:tcPr>
          <w:p w14:paraId="1EEA9B1C" w14:textId="77777777" w:rsidR="00F77EBE" w:rsidRPr="00D432D8" w:rsidRDefault="00F77EBE" w:rsidP="001B7BAC">
            <w:pPr>
              <w:rPr>
                <w:rFonts w:ascii="GT America Regular" w:hAnsi="GT America Regular"/>
              </w:rPr>
            </w:pPr>
            <w:r w:rsidRPr="00D432D8">
              <w:rPr>
                <w:rFonts w:ascii="GT America Regular" w:hAnsi="GT America Regular"/>
              </w:rPr>
              <w:t>CPP41312 Certificate IV in Swimming Pool and Spa Service</w:t>
            </w:r>
          </w:p>
        </w:tc>
        <w:tc>
          <w:tcPr>
            <w:tcW w:w="3300" w:type="dxa"/>
          </w:tcPr>
          <w:p w14:paraId="294D35C6" w14:textId="77777777" w:rsidR="00F77EBE" w:rsidRPr="00D432D8" w:rsidRDefault="00F77EBE" w:rsidP="001B7BAC">
            <w:pPr>
              <w:rPr>
                <w:rFonts w:ascii="GT America Regular" w:hAnsi="GT America Regular"/>
              </w:rPr>
            </w:pPr>
            <w:r w:rsidRPr="00D432D8">
              <w:rPr>
                <w:rFonts w:ascii="GT America Regular" w:hAnsi="GT America Regular"/>
              </w:rPr>
              <w:t>Supersedes and is equivalent to CPP41312 Certificate IV in Swimming Pool and Spa Service.</w:t>
            </w:r>
          </w:p>
          <w:p w14:paraId="1214B40A" w14:textId="4C0ED8A5" w:rsidR="00F77EBE" w:rsidRPr="00D432D8" w:rsidRDefault="0000058F" w:rsidP="00A1474C">
            <w:pPr>
              <w:rPr>
                <w:rFonts w:ascii="GT America Regular" w:hAnsi="GT America Regular"/>
              </w:rPr>
            </w:pPr>
            <w:r w:rsidRPr="00D432D8">
              <w:rPr>
                <w:rFonts w:ascii="GT America Regular" w:hAnsi="GT America Regular" w:cs="Calibri"/>
                <w:color w:val="000000" w:themeColor="text1"/>
              </w:rPr>
              <w:t>Changed packaging arrangements</w:t>
            </w:r>
            <w:r w:rsidR="004B1E35">
              <w:rPr>
                <w:rFonts w:ascii="GT America Regular" w:hAnsi="GT America Regular" w:cs="Calibri"/>
                <w:color w:val="000000" w:themeColor="text1"/>
              </w:rPr>
              <w:t xml:space="preserve"> – </w:t>
            </w:r>
            <w:r w:rsidRPr="00D432D8">
              <w:rPr>
                <w:rFonts w:ascii="GT America Regular" w:hAnsi="GT America Regular" w:cs="Calibri"/>
                <w:color w:val="000000" w:themeColor="text1"/>
              </w:rPr>
              <w:t>core decreased by 4 to 8 units and electives increased from 8 to 12 units. Additional imported units included in elective bank.</w:t>
            </w:r>
          </w:p>
        </w:tc>
        <w:tc>
          <w:tcPr>
            <w:tcW w:w="660" w:type="dxa"/>
          </w:tcPr>
          <w:p w14:paraId="3F4BA592" w14:textId="77777777" w:rsidR="00F77EBE" w:rsidRPr="00D432D8" w:rsidRDefault="00F77EBE" w:rsidP="001B7BAC">
            <w:pPr>
              <w:rPr>
                <w:rFonts w:ascii="GT America Regular" w:hAnsi="GT America Regular"/>
              </w:rPr>
            </w:pPr>
            <w:r w:rsidRPr="00D432D8">
              <w:rPr>
                <w:rFonts w:ascii="GT America Regular" w:hAnsi="GT America Regular"/>
              </w:rPr>
              <w:t>E</w:t>
            </w:r>
          </w:p>
        </w:tc>
      </w:tr>
      <w:tr w:rsidR="00F77EBE" w:rsidRPr="00D432D8" w:rsidDel="00E0697A" w14:paraId="612C67CA" w14:textId="77777777" w:rsidTr="000E740D">
        <w:tc>
          <w:tcPr>
            <w:tcW w:w="2415" w:type="dxa"/>
          </w:tcPr>
          <w:p w14:paraId="43B7B2C2" w14:textId="23423C0A" w:rsidR="00F77EBE" w:rsidRPr="00D432D8" w:rsidRDefault="00F77EBE" w:rsidP="001B7BAC">
            <w:pPr>
              <w:rPr>
                <w:rFonts w:ascii="GT America Regular" w:hAnsi="GT America Regular"/>
              </w:rPr>
            </w:pPr>
            <w:r w:rsidRPr="00D432D8">
              <w:rPr>
                <w:rFonts w:ascii="GT America Regular" w:hAnsi="GT America Regular"/>
              </w:rPr>
              <w:t>CPP41519 Certificate IV in Security Risk Analysis</w:t>
            </w:r>
          </w:p>
        </w:tc>
        <w:tc>
          <w:tcPr>
            <w:tcW w:w="2640" w:type="dxa"/>
          </w:tcPr>
          <w:p w14:paraId="79518647" w14:textId="77777777" w:rsidR="00F77EBE" w:rsidRPr="00D432D8" w:rsidRDefault="00F77EBE" w:rsidP="001B7BAC">
            <w:pPr>
              <w:rPr>
                <w:rFonts w:ascii="GT America Regular" w:hAnsi="GT America Regular"/>
              </w:rPr>
            </w:pPr>
          </w:p>
        </w:tc>
        <w:tc>
          <w:tcPr>
            <w:tcW w:w="3300" w:type="dxa"/>
          </w:tcPr>
          <w:p w14:paraId="47994EC6" w14:textId="77777777" w:rsidR="00F77EBE" w:rsidRPr="00D432D8" w:rsidRDefault="00F77EBE" w:rsidP="001B7BAC">
            <w:pPr>
              <w:rPr>
                <w:rFonts w:ascii="GT America Regular" w:hAnsi="GT America Regular"/>
              </w:rPr>
            </w:pPr>
            <w:r w:rsidRPr="00D432D8">
              <w:rPr>
                <w:rFonts w:ascii="GT America Regular" w:hAnsi="GT America Regular"/>
              </w:rPr>
              <w:t>New qualification to meet industry requirements for qualified security risk advisers who can apply technical security and operations expertise in a risk management environment.</w:t>
            </w:r>
          </w:p>
        </w:tc>
        <w:tc>
          <w:tcPr>
            <w:tcW w:w="660" w:type="dxa"/>
          </w:tcPr>
          <w:p w14:paraId="5F6FDADE" w14:textId="77777777" w:rsidR="00F77EBE" w:rsidRPr="00D432D8" w:rsidRDefault="00F77EBE" w:rsidP="001B7BAC">
            <w:pPr>
              <w:rPr>
                <w:rFonts w:ascii="GT America Regular" w:hAnsi="GT America Regular"/>
              </w:rPr>
            </w:pPr>
          </w:p>
        </w:tc>
      </w:tr>
      <w:tr w:rsidR="00F77EBE" w:rsidRPr="00D432D8" w:rsidDel="00E0697A" w14:paraId="44AF8CA1" w14:textId="77777777" w:rsidTr="000E740D">
        <w:tc>
          <w:tcPr>
            <w:tcW w:w="2415" w:type="dxa"/>
          </w:tcPr>
          <w:p w14:paraId="7F9694DC"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CPP41619 Certificate IV in Urban Pest Management</w:t>
            </w:r>
          </w:p>
        </w:tc>
        <w:tc>
          <w:tcPr>
            <w:tcW w:w="2640" w:type="dxa"/>
          </w:tcPr>
          <w:p w14:paraId="4ED9AC04" w14:textId="77777777" w:rsidR="00F77EBE" w:rsidRPr="00D432D8" w:rsidDel="00E0697A" w:rsidRDefault="00F77EBE" w:rsidP="001B7BAC">
            <w:pPr>
              <w:rPr>
                <w:rFonts w:ascii="GT America Regular" w:hAnsi="GT America Regular"/>
              </w:rPr>
            </w:pPr>
          </w:p>
        </w:tc>
        <w:tc>
          <w:tcPr>
            <w:tcW w:w="3300" w:type="dxa"/>
          </w:tcPr>
          <w:p w14:paraId="0FA8E51B"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qualification</w:t>
            </w:r>
          </w:p>
        </w:tc>
        <w:tc>
          <w:tcPr>
            <w:tcW w:w="660" w:type="dxa"/>
          </w:tcPr>
          <w:p w14:paraId="5D69F381" w14:textId="77777777" w:rsidR="00F77EBE" w:rsidRPr="00D432D8" w:rsidRDefault="00F77EBE" w:rsidP="001B7BAC">
            <w:pPr>
              <w:rPr>
                <w:rFonts w:ascii="GT America Regular" w:hAnsi="GT America Regular"/>
              </w:rPr>
            </w:pPr>
          </w:p>
        </w:tc>
      </w:tr>
      <w:tr w:rsidR="00F77EBE" w:rsidRPr="00D432D8" w:rsidDel="00E0697A" w14:paraId="0EFCB40D" w14:textId="77777777" w:rsidTr="000E740D">
        <w:tc>
          <w:tcPr>
            <w:tcW w:w="2415" w:type="dxa"/>
          </w:tcPr>
          <w:p w14:paraId="1DB2E47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CPP50619</w:t>
            </w:r>
            <w:r w:rsidRPr="00D432D8">
              <w:rPr>
                <w:rFonts w:ascii="GT America Regular" w:hAnsi="GT America Regular"/>
              </w:rPr>
              <w:t xml:space="preserve"> </w:t>
            </w:r>
            <w:r w:rsidRPr="00D432D8" w:rsidDel="00E0697A">
              <w:rPr>
                <w:rFonts w:ascii="GT America Regular" w:hAnsi="GT America Regular"/>
              </w:rPr>
              <w:t>Diploma of Security Risk Management</w:t>
            </w:r>
          </w:p>
        </w:tc>
        <w:tc>
          <w:tcPr>
            <w:tcW w:w="2640" w:type="dxa"/>
          </w:tcPr>
          <w:p w14:paraId="72F46DBE"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CPP50611</w:t>
            </w:r>
            <w:r w:rsidRPr="00D432D8">
              <w:rPr>
                <w:rFonts w:ascii="GT America Regular" w:hAnsi="GT America Regular"/>
              </w:rPr>
              <w:t xml:space="preserve"> </w:t>
            </w:r>
            <w:r w:rsidRPr="00D432D8" w:rsidDel="00E0697A">
              <w:rPr>
                <w:rFonts w:ascii="GT America Regular" w:hAnsi="GT America Regular"/>
              </w:rPr>
              <w:t>Diploma of Security and Risk Management</w:t>
            </w:r>
          </w:p>
        </w:tc>
        <w:tc>
          <w:tcPr>
            <w:tcW w:w="3300" w:type="dxa"/>
          </w:tcPr>
          <w:p w14:paraId="2623062A"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Supersedes and is not equivalent to CPP50611 Diploma of Security and Risk Management.</w:t>
            </w:r>
          </w:p>
          <w:p w14:paraId="28B041B7"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Changed packaging arrangements including reduction in total number of units and changed core requirements.</w:t>
            </w:r>
          </w:p>
          <w:p w14:paraId="0CD5D5C3"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New entry requirements.</w:t>
            </w:r>
          </w:p>
        </w:tc>
        <w:tc>
          <w:tcPr>
            <w:tcW w:w="660" w:type="dxa"/>
          </w:tcPr>
          <w:p w14:paraId="027649DF" w14:textId="77777777" w:rsidR="00F77EBE" w:rsidRPr="00D432D8" w:rsidDel="00E0697A" w:rsidRDefault="00F77EBE" w:rsidP="001B7BAC">
            <w:pPr>
              <w:rPr>
                <w:rFonts w:ascii="GT America Regular" w:hAnsi="GT America Regular"/>
              </w:rPr>
            </w:pPr>
            <w:r w:rsidRPr="00D432D8" w:rsidDel="00E0697A">
              <w:rPr>
                <w:rFonts w:ascii="GT America Regular" w:hAnsi="GT America Regular"/>
              </w:rPr>
              <w:t>N</w:t>
            </w:r>
          </w:p>
        </w:tc>
      </w:tr>
      <w:tr w:rsidR="00E03DE9" w:rsidRPr="00D432D8" w:rsidDel="00E0697A" w14:paraId="6D899778" w14:textId="77777777" w:rsidTr="000E740D">
        <w:tc>
          <w:tcPr>
            <w:tcW w:w="2415" w:type="dxa"/>
          </w:tcPr>
          <w:p w14:paraId="55A33E89" w14:textId="649DCE78" w:rsidR="00E03DE9" w:rsidRPr="00D432D8" w:rsidDel="00E0697A" w:rsidRDefault="00E03DE9" w:rsidP="00E03DE9">
            <w:pPr>
              <w:rPr>
                <w:rFonts w:ascii="GT America Regular" w:hAnsi="GT America Regular"/>
              </w:rPr>
            </w:pPr>
            <w:r w:rsidRPr="00D432D8">
              <w:rPr>
                <w:rFonts w:ascii="GT America Regular" w:hAnsi="GT America Regular"/>
              </w:rPr>
              <w:t>N/A</w:t>
            </w:r>
          </w:p>
        </w:tc>
        <w:tc>
          <w:tcPr>
            <w:tcW w:w="2640" w:type="dxa"/>
          </w:tcPr>
          <w:p w14:paraId="72A2E9C7" w14:textId="7ED32195" w:rsidR="00E03DE9" w:rsidRPr="00D432D8" w:rsidDel="00E0697A" w:rsidRDefault="00E03DE9" w:rsidP="00E03DE9">
            <w:pPr>
              <w:rPr>
                <w:rFonts w:ascii="GT America Regular" w:hAnsi="GT America Regular"/>
              </w:rPr>
            </w:pPr>
            <w:r w:rsidRPr="00D432D8">
              <w:rPr>
                <w:rFonts w:ascii="GT America Regular" w:hAnsi="GT America Regular"/>
              </w:rPr>
              <w:t>CPP51012 Diploma of Residential Building Energy Assessment</w:t>
            </w:r>
          </w:p>
        </w:tc>
        <w:tc>
          <w:tcPr>
            <w:tcW w:w="3300" w:type="dxa"/>
          </w:tcPr>
          <w:p w14:paraId="6EEF7997" w14:textId="0092FAFB" w:rsidR="00E03DE9" w:rsidRPr="00D432D8" w:rsidDel="00E0697A" w:rsidRDefault="00E03DE9" w:rsidP="00E03DE9">
            <w:pPr>
              <w:rPr>
                <w:rFonts w:ascii="GT America Regular" w:hAnsi="GT America Regular"/>
              </w:rPr>
            </w:pPr>
            <w:r w:rsidRPr="00D432D8">
              <w:rPr>
                <w:rFonts w:ascii="GT America Regular" w:hAnsi="GT America Regular"/>
              </w:rPr>
              <w:t>Deleted. Data obtained from NCVER and the National Register of VET (training.gov.au) shows zero demand for the course. As no RTO has had it on scope, nor have there been any enrolments, the qualification will lapse.</w:t>
            </w:r>
          </w:p>
        </w:tc>
        <w:tc>
          <w:tcPr>
            <w:tcW w:w="660" w:type="dxa"/>
          </w:tcPr>
          <w:p w14:paraId="74189142" w14:textId="2B67E589" w:rsidR="00E03DE9" w:rsidRPr="00D432D8" w:rsidDel="00E0697A" w:rsidRDefault="00E03DE9" w:rsidP="00E03DE9">
            <w:pPr>
              <w:rPr>
                <w:rFonts w:ascii="GT America Regular" w:hAnsi="GT America Regular"/>
              </w:rPr>
            </w:pPr>
            <w:r w:rsidRPr="00D432D8">
              <w:rPr>
                <w:rFonts w:ascii="GT America Regular" w:hAnsi="GT America Regular"/>
              </w:rPr>
              <w:t>N/A</w:t>
            </w:r>
          </w:p>
        </w:tc>
      </w:tr>
    </w:tbl>
    <w:p w14:paraId="1CACC119" w14:textId="22CF9CD6" w:rsidR="00BD025A" w:rsidRPr="006B480E" w:rsidRDefault="006E3B6F" w:rsidP="006B480E">
      <w:pPr>
        <w:pStyle w:val="BodyText"/>
        <w:rPr>
          <w:rFonts w:ascii="GT America Regular" w:hAnsi="GT America Regular"/>
          <w:b/>
          <w:bCs/>
        </w:rPr>
      </w:pPr>
      <w:bookmarkStart w:id="96" w:name="_Toc194483059"/>
      <w:r w:rsidRPr="006B480E">
        <w:rPr>
          <w:rFonts w:ascii="GT America Regular" w:hAnsi="GT America Regular"/>
          <w:b/>
          <w:bCs/>
        </w:rPr>
        <w:t>Release 8.0</w:t>
      </w:r>
      <w:bookmarkEnd w:id="96"/>
    </w:p>
    <w:tbl>
      <w:tblPr>
        <w:tblStyle w:val="TableGridLight1"/>
        <w:tblpPr w:leftFromText="180" w:rightFromText="180" w:vertAnchor="text" w:tblpY="1"/>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3"/>
        <w:gridCol w:w="2642"/>
        <w:gridCol w:w="3298"/>
        <w:gridCol w:w="662"/>
      </w:tblGrid>
      <w:tr w:rsidR="00E34761" w:rsidRPr="00D432D8" w14:paraId="53AAF3E5" w14:textId="77777777" w:rsidTr="00A24386">
        <w:trPr>
          <w:trHeight w:val="20"/>
          <w:tblHeader/>
        </w:trPr>
        <w:tc>
          <w:tcPr>
            <w:tcW w:w="2413" w:type="dxa"/>
          </w:tcPr>
          <w:p w14:paraId="08E1B1DA" w14:textId="37EBB53E" w:rsidR="00E34761" w:rsidRPr="00D432D8" w:rsidRDefault="00E34761" w:rsidP="006646EF">
            <w:pPr>
              <w:pStyle w:val="BodyText3b3a"/>
              <w:rPr>
                <w:rFonts w:ascii="GT America Regular" w:hAnsi="GT America Regular"/>
                <w:b/>
                <w:bCs/>
                <w:sz w:val="20"/>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8.0</w:t>
            </w:r>
          </w:p>
        </w:tc>
        <w:tc>
          <w:tcPr>
            <w:tcW w:w="2642" w:type="dxa"/>
          </w:tcPr>
          <w:p w14:paraId="5570B7CF" w14:textId="77777777" w:rsidR="00E34761" w:rsidRPr="00D432D8" w:rsidRDefault="00E34761" w:rsidP="006646EF">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3298" w:type="dxa"/>
          </w:tcPr>
          <w:p w14:paraId="60486234" w14:textId="14A6DC01" w:rsidR="00E34761" w:rsidRPr="00D432D8" w:rsidRDefault="00E34761" w:rsidP="00A24386">
            <w:pPr>
              <w:pStyle w:val="BodyText3b3a"/>
              <w:tabs>
                <w:tab w:val="left" w:pos="2336"/>
              </w:tabs>
              <w:rPr>
                <w:rFonts w:ascii="GT America Regular" w:hAnsi="GT America Regular"/>
                <w:b/>
                <w:bCs/>
              </w:rPr>
            </w:pPr>
            <w:r w:rsidRPr="00D432D8">
              <w:rPr>
                <w:rFonts w:ascii="GT America Regular" w:hAnsi="GT America Regular"/>
                <w:b/>
                <w:bCs/>
              </w:rPr>
              <w:t>Comments</w:t>
            </w:r>
            <w:r w:rsidR="00A24386">
              <w:rPr>
                <w:rFonts w:ascii="GT America Regular" w:hAnsi="GT America Regular"/>
                <w:b/>
                <w:bCs/>
              </w:rPr>
              <w:tab/>
            </w:r>
          </w:p>
        </w:tc>
        <w:tc>
          <w:tcPr>
            <w:tcW w:w="662" w:type="dxa"/>
          </w:tcPr>
          <w:p w14:paraId="74EFE345" w14:textId="5A00338D" w:rsidR="006646EF" w:rsidRPr="00D432D8" w:rsidRDefault="006646EF" w:rsidP="006646EF">
            <w:pPr>
              <w:pStyle w:val="BodyText3b3a"/>
              <w:rPr>
                <w:rFonts w:ascii="GT America Regular" w:hAnsi="GT America Regular"/>
                <w:b/>
                <w:bCs/>
              </w:rPr>
            </w:pPr>
            <w:r w:rsidRPr="00D432D8">
              <w:rPr>
                <w:rFonts w:ascii="GT America Regular" w:hAnsi="GT America Regular"/>
                <w:b/>
                <w:bCs/>
              </w:rPr>
              <w:t>E/N</w:t>
            </w:r>
          </w:p>
        </w:tc>
      </w:tr>
      <w:tr w:rsidR="00E34761" w:rsidRPr="00D432D8" w14:paraId="22B9D0D0" w14:textId="77777777" w:rsidTr="00A24386">
        <w:trPr>
          <w:trHeight w:val="20"/>
        </w:trPr>
        <w:tc>
          <w:tcPr>
            <w:tcW w:w="2413" w:type="dxa"/>
          </w:tcPr>
          <w:p w14:paraId="605B8A15" w14:textId="6FF82980" w:rsidR="00E34761" w:rsidRPr="00D432D8" w:rsidRDefault="00E34761" w:rsidP="006646EF">
            <w:pPr>
              <w:pStyle w:val="BodyText3b3a"/>
              <w:rPr>
                <w:rFonts w:ascii="GT America Regular" w:hAnsi="GT America Regular"/>
                <w:b/>
                <w:lang w:eastAsia="en-AU"/>
              </w:rPr>
            </w:pPr>
            <w:bookmarkStart w:id="97" w:name="_Hlk532393022"/>
            <w:r w:rsidRPr="00D432D8">
              <w:rPr>
                <w:rFonts w:ascii="GT America Regular" w:hAnsi="GT America Regular"/>
                <w:lang w:eastAsia="en-AU"/>
              </w:rPr>
              <w:t>CPP31519 Certificate III in Real Estate Practice</w:t>
            </w:r>
            <w:bookmarkEnd w:id="97"/>
          </w:p>
        </w:tc>
        <w:tc>
          <w:tcPr>
            <w:tcW w:w="2642" w:type="dxa"/>
          </w:tcPr>
          <w:p w14:paraId="32CD2511"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CPP30211 Certificate III in Property Services (Agency)</w:t>
            </w:r>
          </w:p>
          <w:p w14:paraId="0313C410"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 xml:space="preserve">CPP30311 Certificate III </w:t>
            </w:r>
            <w:r w:rsidRPr="00D432D8">
              <w:rPr>
                <w:rFonts w:ascii="GT America Regular" w:hAnsi="GT America Regular"/>
              </w:rPr>
              <w:lastRenderedPageBreak/>
              <w:t>in Property Services (Operations)</w:t>
            </w:r>
          </w:p>
        </w:tc>
        <w:tc>
          <w:tcPr>
            <w:tcW w:w="3298" w:type="dxa"/>
          </w:tcPr>
          <w:p w14:paraId="189004A4" w14:textId="77777777" w:rsidR="00A1474C" w:rsidRPr="00D432D8" w:rsidRDefault="00E34761" w:rsidP="006646EF">
            <w:pPr>
              <w:pStyle w:val="BodyText3b3a"/>
              <w:rPr>
                <w:rFonts w:ascii="GT America Regular" w:hAnsi="GT America Regular"/>
                <w:lang w:eastAsia="en-AU"/>
              </w:rPr>
            </w:pPr>
            <w:r w:rsidRPr="00D432D8">
              <w:rPr>
                <w:rFonts w:ascii="GT America Regular" w:hAnsi="GT America Regular"/>
                <w:lang w:eastAsia="en-AU"/>
              </w:rPr>
              <w:lastRenderedPageBreak/>
              <w:t>Supersedes and is equivalent to</w:t>
            </w:r>
            <w:r w:rsidR="00A1474C" w:rsidRPr="00D432D8">
              <w:rPr>
                <w:rFonts w:ascii="GT America Regular" w:hAnsi="GT America Regular"/>
                <w:lang w:eastAsia="en-AU"/>
              </w:rPr>
              <w:t>:</w:t>
            </w:r>
          </w:p>
          <w:p w14:paraId="77A47208" w14:textId="77777777" w:rsidR="00A1474C" w:rsidRPr="00D432D8" w:rsidRDefault="00E34761" w:rsidP="006646EF">
            <w:pPr>
              <w:pStyle w:val="1bullet05indent"/>
              <w:rPr>
                <w:rFonts w:ascii="GT America Regular" w:hAnsi="GT America Regular"/>
              </w:rPr>
            </w:pPr>
            <w:r w:rsidRPr="00D432D8">
              <w:rPr>
                <w:rFonts w:ascii="GT America Regular" w:hAnsi="GT America Regular"/>
              </w:rPr>
              <w:t>CPP30211 Certificate III in</w:t>
            </w:r>
            <w:r w:rsidR="00A1474C" w:rsidRPr="00D432D8">
              <w:rPr>
                <w:rFonts w:ascii="GT America Regular" w:hAnsi="GT America Regular"/>
              </w:rPr>
              <w:t xml:space="preserve"> Property Services (Agency) </w:t>
            </w:r>
          </w:p>
          <w:p w14:paraId="285546D9" w14:textId="7AB7A353" w:rsidR="00E34761" w:rsidRPr="00D432D8" w:rsidRDefault="00E34761" w:rsidP="006646EF">
            <w:pPr>
              <w:pStyle w:val="1bullet05indent"/>
              <w:rPr>
                <w:rFonts w:ascii="GT America Regular" w:hAnsi="GT America Regular"/>
              </w:rPr>
            </w:pPr>
            <w:r w:rsidRPr="00D432D8">
              <w:rPr>
                <w:rFonts w:ascii="GT America Regular" w:hAnsi="GT America Regular"/>
              </w:rPr>
              <w:lastRenderedPageBreak/>
              <w:t>CPP30311 Certificate III in Property Services (Operations).</w:t>
            </w:r>
          </w:p>
          <w:p w14:paraId="0B6C6263" w14:textId="77777777" w:rsidR="00E34761" w:rsidRPr="00D432D8" w:rsidRDefault="00E34761" w:rsidP="006646EF">
            <w:pPr>
              <w:pStyle w:val="BodyText3b3a"/>
              <w:rPr>
                <w:rFonts w:ascii="GT America Regular" w:hAnsi="GT America Regular"/>
              </w:rPr>
            </w:pPr>
            <w:r w:rsidRPr="00D432D8">
              <w:rPr>
                <w:rFonts w:ascii="GT America Regular" w:hAnsi="GT America Regular"/>
              </w:rPr>
              <w:t>Qualifications were merged to reduce duplication. Updated to the Standards for Training Packages.</w:t>
            </w:r>
          </w:p>
        </w:tc>
        <w:tc>
          <w:tcPr>
            <w:tcW w:w="662" w:type="dxa"/>
          </w:tcPr>
          <w:p w14:paraId="59B86DA4" w14:textId="54C69E29" w:rsidR="006646EF" w:rsidRPr="00D432D8" w:rsidRDefault="006646EF" w:rsidP="006646EF">
            <w:pPr>
              <w:pStyle w:val="BodyText3b3a"/>
              <w:rPr>
                <w:rFonts w:ascii="GT America Regular" w:hAnsi="GT America Regular"/>
                <w:lang w:eastAsia="en-AU"/>
              </w:rPr>
            </w:pPr>
            <w:r w:rsidRPr="00D432D8">
              <w:rPr>
                <w:rFonts w:ascii="GT America Regular" w:hAnsi="GT America Regular"/>
                <w:lang w:eastAsia="en-AU"/>
              </w:rPr>
              <w:lastRenderedPageBreak/>
              <w:t>E</w:t>
            </w:r>
          </w:p>
        </w:tc>
      </w:tr>
      <w:tr w:rsidR="00E34761" w:rsidRPr="00D432D8" w14:paraId="2A1772EA" w14:textId="77777777" w:rsidTr="00A24386">
        <w:trPr>
          <w:trHeight w:val="20"/>
        </w:trPr>
        <w:tc>
          <w:tcPr>
            <w:tcW w:w="2413" w:type="dxa"/>
          </w:tcPr>
          <w:p w14:paraId="4D8C8ECF" w14:textId="3FEC0649" w:rsidR="00E34761" w:rsidRPr="00D432D8" w:rsidRDefault="00E34761" w:rsidP="006646EF">
            <w:pPr>
              <w:pStyle w:val="BodyText3b3a"/>
              <w:rPr>
                <w:rFonts w:ascii="GT America Regular" w:hAnsi="GT America Regular"/>
                <w:b/>
                <w:lang w:eastAsia="en-AU"/>
              </w:rPr>
            </w:pPr>
            <w:bookmarkStart w:id="98" w:name="_Hlk532392982"/>
            <w:r w:rsidRPr="00D432D8">
              <w:rPr>
                <w:rFonts w:ascii="GT America Regular" w:hAnsi="GT America Regular"/>
              </w:rPr>
              <w:t>CPP41419 Certificate IV in Real Estate Practice</w:t>
            </w:r>
            <w:bookmarkEnd w:id="98"/>
          </w:p>
        </w:tc>
        <w:tc>
          <w:tcPr>
            <w:tcW w:w="2642" w:type="dxa"/>
          </w:tcPr>
          <w:p w14:paraId="244F6D79"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CPP40307 Certificate IV in Property Services (Real Estate)</w:t>
            </w:r>
          </w:p>
          <w:p w14:paraId="044E0CC6"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CPP40407 Certificate IV in Property Services (Stock and Station Agency)</w:t>
            </w:r>
          </w:p>
          <w:p w14:paraId="3614E998"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CPP40507 Certificate IV in Property Services (Business Broking)</w:t>
            </w:r>
          </w:p>
          <w:p w14:paraId="7DAFC69E"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CPP40611 Certificate IV in Property Services (Operations)</w:t>
            </w:r>
          </w:p>
        </w:tc>
        <w:tc>
          <w:tcPr>
            <w:tcW w:w="3298" w:type="dxa"/>
          </w:tcPr>
          <w:p w14:paraId="496DD9ED" w14:textId="77777777" w:rsidR="00A1474C" w:rsidRPr="00D432D8" w:rsidRDefault="00E34761" w:rsidP="006646EF">
            <w:pPr>
              <w:pStyle w:val="BodyText3b3a"/>
              <w:rPr>
                <w:rFonts w:ascii="GT America Regular" w:hAnsi="GT America Regular"/>
                <w:lang w:eastAsia="en-AU"/>
              </w:rPr>
            </w:pPr>
            <w:r w:rsidRPr="00D432D8">
              <w:rPr>
                <w:rFonts w:ascii="GT America Regular" w:hAnsi="GT America Regular"/>
                <w:lang w:eastAsia="en-AU"/>
              </w:rPr>
              <w:t>Supersedes but is not equivalent to</w:t>
            </w:r>
            <w:r w:rsidR="00A1474C" w:rsidRPr="00D432D8">
              <w:rPr>
                <w:rFonts w:ascii="GT America Regular" w:hAnsi="GT America Regular"/>
                <w:lang w:eastAsia="en-AU"/>
              </w:rPr>
              <w:t>:</w:t>
            </w:r>
          </w:p>
          <w:p w14:paraId="5B63A3FE" w14:textId="5121B191" w:rsidR="00E34761" w:rsidRPr="00D432D8" w:rsidRDefault="00E34761" w:rsidP="006646EF">
            <w:pPr>
              <w:pStyle w:val="1bullet05indent"/>
              <w:rPr>
                <w:rFonts w:ascii="GT America Regular" w:hAnsi="GT America Regular"/>
              </w:rPr>
            </w:pPr>
            <w:r w:rsidRPr="00D432D8">
              <w:rPr>
                <w:rFonts w:ascii="GT America Regular" w:hAnsi="GT America Regular"/>
              </w:rPr>
              <w:t>CPP40307 Certificate IV in Property Services (Real Es</w:t>
            </w:r>
            <w:r w:rsidR="00A1474C" w:rsidRPr="00D432D8">
              <w:rPr>
                <w:rFonts w:ascii="GT America Regular" w:hAnsi="GT America Regular"/>
              </w:rPr>
              <w:t>tate)</w:t>
            </w:r>
          </w:p>
          <w:p w14:paraId="79A19E69" w14:textId="6AE2E1B4" w:rsidR="00E34761" w:rsidRPr="00D432D8" w:rsidRDefault="00E34761" w:rsidP="006646EF">
            <w:pPr>
              <w:pStyle w:val="1bullet05indent"/>
              <w:rPr>
                <w:rFonts w:ascii="GT America Regular" w:hAnsi="GT America Regular"/>
              </w:rPr>
            </w:pPr>
            <w:r w:rsidRPr="00D432D8">
              <w:rPr>
                <w:rFonts w:ascii="GT America Regular" w:hAnsi="GT America Regular"/>
              </w:rPr>
              <w:t>CPP40407 Certificate IV in Property Serv</w:t>
            </w:r>
            <w:r w:rsidR="00A1474C" w:rsidRPr="00D432D8">
              <w:rPr>
                <w:rFonts w:ascii="GT America Regular" w:hAnsi="GT America Regular"/>
              </w:rPr>
              <w:t>ices (Stock and Station Agency)</w:t>
            </w:r>
          </w:p>
          <w:p w14:paraId="2EE51756" w14:textId="7201A242" w:rsidR="00E34761" w:rsidRPr="00D432D8" w:rsidRDefault="00E34761" w:rsidP="006646EF">
            <w:pPr>
              <w:pStyle w:val="1bullet05indent"/>
              <w:rPr>
                <w:rFonts w:ascii="GT America Regular" w:hAnsi="GT America Regular"/>
              </w:rPr>
            </w:pPr>
            <w:r w:rsidRPr="00D432D8">
              <w:rPr>
                <w:rFonts w:ascii="GT America Regular" w:hAnsi="GT America Regular"/>
              </w:rPr>
              <w:t xml:space="preserve">CPP40507 Certificate IV in Property Services (Business Broking) </w:t>
            </w:r>
          </w:p>
          <w:p w14:paraId="2BD89DED"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CPP40611 Certificate IV in Property Services (Operations).</w:t>
            </w:r>
          </w:p>
          <w:p w14:paraId="2408C852" w14:textId="77777777" w:rsidR="00E34761" w:rsidRPr="00D432D8" w:rsidRDefault="00E34761" w:rsidP="006646EF">
            <w:pPr>
              <w:pStyle w:val="BodyText3b3a"/>
              <w:rPr>
                <w:rFonts w:ascii="GT America Regular" w:hAnsi="GT America Regular"/>
              </w:rPr>
            </w:pPr>
            <w:r w:rsidRPr="00D432D8">
              <w:rPr>
                <w:rFonts w:ascii="GT America Regular" w:hAnsi="GT America Regular"/>
              </w:rPr>
              <w:t>Qualifications were merged to reduce duplication and to provide clearer alignment with licensing outcomes.</w:t>
            </w:r>
          </w:p>
        </w:tc>
        <w:tc>
          <w:tcPr>
            <w:tcW w:w="662" w:type="dxa"/>
          </w:tcPr>
          <w:p w14:paraId="2B301036" w14:textId="62AE60FC" w:rsidR="006646EF" w:rsidRPr="00D432D8" w:rsidRDefault="006646EF" w:rsidP="006646EF">
            <w:pPr>
              <w:pStyle w:val="BodyText3b3a"/>
              <w:rPr>
                <w:rFonts w:ascii="GT America Regular" w:hAnsi="GT America Regular"/>
                <w:lang w:eastAsia="en-AU"/>
              </w:rPr>
            </w:pPr>
            <w:r w:rsidRPr="00D432D8">
              <w:rPr>
                <w:rFonts w:ascii="GT America Regular" w:hAnsi="GT America Regular"/>
                <w:lang w:eastAsia="en-AU"/>
              </w:rPr>
              <w:t>N</w:t>
            </w:r>
          </w:p>
        </w:tc>
      </w:tr>
      <w:tr w:rsidR="00E34761" w:rsidRPr="00D432D8" w14:paraId="08DF105A" w14:textId="77777777" w:rsidTr="00A24386">
        <w:trPr>
          <w:trHeight w:val="20"/>
        </w:trPr>
        <w:tc>
          <w:tcPr>
            <w:tcW w:w="2413" w:type="dxa"/>
          </w:tcPr>
          <w:p w14:paraId="60A055E5" w14:textId="164E33B0" w:rsidR="00E34761" w:rsidRPr="00D432D8" w:rsidRDefault="00E34761" w:rsidP="006646EF">
            <w:pPr>
              <w:pStyle w:val="BodyText3b3a"/>
              <w:rPr>
                <w:rFonts w:ascii="GT America Regular" w:hAnsi="GT America Regular"/>
                <w:b/>
                <w:lang w:eastAsia="en-AU"/>
              </w:rPr>
            </w:pPr>
            <w:r w:rsidRPr="00D432D8">
              <w:rPr>
                <w:rFonts w:ascii="GT America Regular" w:hAnsi="GT America Regular"/>
              </w:rPr>
              <w:t>CPP51119 Diploma of Property (Agency Management)</w:t>
            </w:r>
          </w:p>
        </w:tc>
        <w:tc>
          <w:tcPr>
            <w:tcW w:w="2642" w:type="dxa"/>
          </w:tcPr>
          <w:p w14:paraId="020C18B3"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CPP50307 Diploma of Property Services (Agency Management)</w:t>
            </w:r>
          </w:p>
          <w:p w14:paraId="449FCEAE"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CPP50409 Diploma of Property Services (Business Broking)</w:t>
            </w:r>
          </w:p>
        </w:tc>
        <w:tc>
          <w:tcPr>
            <w:tcW w:w="3298" w:type="dxa"/>
          </w:tcPr>
          <w:p w14:paraId="26AF2C54" w14:textId="77777777" w:rsidR="00A1474C" w:rsidRPr="00D432D8" w:rsidRDefault="00E34761" w:rsidP="006646EF">
            <w:pPr>
              <w:pStyle w:val="BodyText"/>
              <w:rPr>
                <w:rFonts w:ascii="GT America Regular" w:hAnsi="GT America Regular"/>
              </w:rPr>
            </w:pPr>
            <w:r w:rsidRPr="00D432D8">
              <w:rPr>
                <w:rFonts w:ascii="GT America Regular" w:hAnsi="GT America Regular"/>
              </w:rPr>
              <w:t>Supersedes and is not equivalent to</w:t>
            </w:r>
            <w:r w:rsidR="00A1474C" w:rsidRPr="00D432D8">
              <w:rPr>
                <w:rFonts w:ascii="GT America Regular" w:hAnsi="GT America Regular"/>
              </w:rPr>
              <w:t>:</w:t>
            </w:r>
          </w:p>
          <w:p w14:paraId="41C8C107" w14:textId="3B71B09E" w:rsidR="00E34761" w:rsidRPr="00D432D8" w:rsidRDefault="00E34761" w:rsidP="006646EF">
            <w:pPr>
              <w:pStyle w:val="1bullet05indent"/>
              <w:rPr>
                <w:rFonts w:ascii="GT America Regular" w:hAnsi="GT America Regular"/>
              </w:rPr>
            </w:pPr>
            <w:r w:rsidRPr="00D432D8">
              <w:rPr>
                <w:rFonts w:ascii="GT America Regular" w:hAnsi="GT America Regular"/>
              </w:rPr>
              <w:t>CPP50307 Diploma of Property Services (Agency Management)</w:t>
            </w:r>
          </w:p>
          <w:p w14:paraId="4DA1FEE3" w14:textId="77777777" w:rsidR="00E34761" w:rsidRPr="00D432D8" w:rsidRDefault="00E34761" w:rsidP="006646EF">
            <w:pPr>
              <w:pStyle w:val="1bullet05indent"/>
              <w:rPr>
                <w:rFonts w:ascii="GT America Regular" w:hAnsi="GT America Regular"/>
              </w:rPr>
            </w:pPr>
            <w:r w:rsidRPr="00D432D8">
              <w:rPr>
                <w:rFonts w:ascii="GT America Regular" w:hAnsi="GT America Regular"/>
              </w:rPr>
              <w:t>CPP50409 Diploma of Property Services (Business Broking).</w:t>
            </w:r>
          </w:p>
          <w:p w14:paraId="5ABC2008" w14:textId="77777777" w:rsidR="00E34761" w:rsidRPr="00D432D8" w:rsidRDefault="00E34761" w:rsidP="006646EF">
            <w:pPr>
              <w:pStyle w:val="BodyText3b3a"/>
              <w:rPr>
                <w:rFonts w:ascii="GT America Regular" w:hAnsi="GT America Regular"/>
              </w:rPr>
            </w:pPr>
            <w:r w:rsidRPr="00D432D8">
              <w:rPr>
                <w:rFonts w:ascii="GT America Regular" w:hAnsi="GT America Regular"/>
              </w:rPr>
              <w:t>Qualifications were merged to reduce duplication. Updated to the Standards for Training Packages.</w:t>
            </w:r>
          </w:p>
        </w:tc>
        <w:tc>
          <w:tcPr>
            <w:tcW w:w="662" w:type="dxa"/>
          </w:tcPr>
          <w:p w14:paraId="5A8AAC2C" w14:textId="56CB986F" w:rsidR="006646EF" w:rsidRPr="00D432D8" w:rsidRDefault="006646EF" w:rsidP="006646EF">
            <w:pPr>
              <w:pStyle w:val="BodyText"/>
              <w:rPr>
                <w:rFonts w:ascii="GT America Regular" w:hAnsi="GT America Regular"/>
                <w:lang w:eastAsia="en-AU"/>
              </w:rPr>
            </w:pPr>
            <w:r w:rsidRPr="00D432D8">
              <w:rPr>
                <w:rFonts w:ascii="GT America Regular" w:hAnsi="GT America Regular"/>
                <w:lang w:eastAsia="en-AU"/>
              </w:rPr>
              <w:t>N</w:t>
            </w:r>
          </w:p>
        </w:tc>
      </w:tr>
    </w:tbl>
    <w:p w14:paraId="6D796058" w14:textId="156B2537" w:rsidR="00B37C28" w:rsidRPr="006B480E" w:rsidRDefault="006646EF" w:rsidP="006B480E">
      <w:pPr>
        <w:pStyle w:val="BodyText"/>
        <w:rPr>
          <w:rFonts w:ascii="GT America Regular" w:hAnsi="GT America Regular"/>
          <w:b/>
          <w:bCs/>
        </w:rPr>
      </w:pPr>
      <w:bookmarkStart w:id="99" w:name="_Toc194483060"/>
      <w:r>
        <w:rPr>
          <w:rFonts w:ascii="GT America Regular" w:hAnsi="GT America Regular"/>
          <w:b/>
          <w:bCs/>
        </w:rPr>
        <w:br w:type="textWrapping" w:clear="all"/>
      </w:r>
      <w:r w:rsidR="006E3B6F" w:rsidRPr="006B480E">
        <w:rPr>
          <w:rFonts w:ascii="GT America Regular" w:hAnsi="GT America Regular"/>
          <w:b/>
          <w:bCs/>
        </w:rPr>
        <w:t>Release 7.1</w:t>
      </w:r>
      <w:bookmarkEnd w:id="99"/>
    </w:p>
    <w:tbl>
      <w:tblPr>
        <w:tblStyle w:val="TableGridLight1"/>
        <w:tblW w:w="9015" w:type="dxa"/>
        <w:tblLayout w:type="fixed"/>
        <w:tblLook w:val="0600" w:firstRow="0" w:lastRow="0" w:firstColumn="0" w:lastColumn="0" w:noHBand="1" w:noVBand="1"/>
      </w:tblPr>
      <w:tblGrid>
        <w:gridCol w:w="2415"/>
        <w:gridCol w:w="2641"/>
        <w:gridCol w:w="3299"/>
        <w:gridCol w:w="660"/>
      </w:tblGrid>
      <w:tr w:rsidR="00B37C28" w:rsidRPr="00D432D8" w14:paraId="70A31461" w14:textId="77777777" w:rsidTr="00791BC3">
        <w:trPr>
          <w:trHeight w:val="20"/>
        </w:trPr>
        <w:tc>
          <w:tcPr>
            <w:tcW w:w="1339" w:type="pct"/>
            <w:tcBorders>
              <w:top w:val="single" w:sz="4" w:space="0" w:color="auto"/>
              <w:left w:val="single" w:sz="4" w:space="0" w:color="auto"/>
              <w:bottom w:val="single" w:sz="4" w:space="0" w:color="auto"/>
              <w:right w:val="single" w:sz="4" w:space="0" w:color="auto"/>
            </w:tcBorders>
          </w:tcPr>
          <w:p w14:paraId="25A56CD7" w14:textId="7DF6D03B" w:rsidR="00B37C28" w:rsidRPr="00D432D8" w:rsidRDefault="00B37C28" w:rsidP="001F0D41">
            <w:pPr>
              <w:pStyle w:val="BodyText3b3a"/>
              <w:rPr>
                <w:rFonts w:ascii="GT America Regular" w:hAnsi="GT America Regular"/>
                <w:b/>
                <w:bCs/>
                <w:sz w:val="20"/>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7.1</w:t>
            </w:r>
          </w:p>
        </w:tc>
        <w:tc>
          <w:tcPr>
            <w:tcW w:w="1465" w:type="pct"/>
            <w:tcBorders>
              <w:top w:val="single" w:sz="4" w:space="0" w:color="auto"/>
              <w:left w:val="single" w:sz="4" w:space="0" w:color="auto"/>
              <w:bottom w:val="single" w:sz="4" w:space="0" w:color="auto"/>
              <w:right w:val="single" w:sz="4" w:space="0" w:color="auto"/>
            </w:tcBorders>
          </w:tcPr>
          <w:p w14:paraId="564D494D"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830" w:type="pct"/>
            <w:tcBorders>
              <w:top w:val="single" w:sz="4" w:space="0" w:color="auto"/>
              <w:left w:val="single" w:sz="4" w:space="0" w:color="auto"/>
              <w:bottom w:val="single" w:sz="4" w:space="0" w:color="auto"/>
              <w:right w:val="single" w:sz="4" w:space="0" w:color="auto"/>
            </w:tcBorders>
          </w:tcPr>
          <w:p w14:paraId="6E01ED9B"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73006156" w14:textId="275AEEB5" w:rsidR="00E5065A" w:rsidRPr="00D432D8" w:rsidRDefault="00E5065A" w:rsidP="00ED72E2">
            <w:pPr>
              <w:pStyle w:val="BodyText3b3a"/>
              <w:rPr>
                <w:rFonts w:ascii="GT America Regular" w:hAnsi="GT America Regular"/>
                <w:b/>
                <w:bCs/>
              </w:rPr>
            </w:pPr>
            <w:r w:rsidRPr="00D432D8">
              <w:rPr>
                <w:rFonts w:ascii="GT America Regular" w:hAnsi="GT America Regular"/>
                <w:b/>
                <w:bCs/>
              </w:rPr>
              <w:t>E/N</w:t>
            </w:r>
          </w:p>
        </w:tc>
      </w:tr>
      <w:tr w:rsidR="00B37C28" w:rsidRPr="00D432D8" w14:paraId="77EEA18B" w14:textId="77777777" w:rsidTr="00791BC3">
        <w:tc>
          <w:tcPr>
            <w:tcW w:w="1339" w:type="pct"/>
            <w:tcBorders>
              <w:top w:val="single" w:sz="4" w:space="0" w:color="auto"/>
              <w:left w:val="single" w:sz="4" w:space="0" w:color="auto"/>
              <w:bottom w:val="single" w:sz="4" w:space="0" w:color="auto"/>
              <w:right w:val="single" w:sz="4" w:space="0" w:color="auto"/>
            </w:tcBorders>
          </w:tcPr>
          <w:p w14:paraId="3B51BC0F"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CPP20218 Certificate II in Security Operations</w:t>
            </w:r>
          </w:p>
        </w:tc>
        <w:tc>
          <w:tcPr>
            <w:tcW w:w="1465" w:type="pct"/>
            <w:tcBorders>
              <w:top w:val="single" w:sz="4" w:space="0" w:color="auto"/>
              <w:left w:val="single" w:sz="4" w:space="0" w:color="auto"/>
              <w:bottom w:val="single" w:sz="4" w:space="0" w:color="auto"/>
              <w:right w:val="single" w:sz="4" w:space="0" w:color="auto"/>
            </w:tcBorders>
          </w:tcPr>
          <w:p w14:paraId="49A857CD"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CPP10107 Certificate I in Security Operations</w:t>
            </w:r>
          </w:p>
        </w:tc>
        <w:tc>
          <w:tcPr>
            <w:tcW w:w="1830" w:type="pct"/>
            <w:tcBorders>
              <w:top w:val="single" w:sz="4" w:space="0" w:color="auto"/>
              <w:left w:val="single" w:sz="4" w:space="0" w:color="auto"/>
              <w:bottom w:val="single" w:sz="4" w:space="0" w:color="auto"/>
              <w:right w:val="single" w:sz="4" w:space="0" w:color="auto"/>
            </w:tcBorders>
          </w:tcPr>
          <w:p w14:paraId="5A3D30D5" w14:textId="35333A21" w:rsidR="00B37C28" w:rsidRPr="00D432D8" w:rsidRDefault="00B37C28" w:rsidP="001F0D41">
            <w:pPr>
              <w:pStyle w:val="BodyText3b3a"/>
              <w:rPr>
                <w:rFonts w:ascii="GT America Regular" w:hAnsi="GT America Regular"/>
              </w:rPr>
            </w:pPr>
            <w:r w:rsidRPr="00D432D8">
              <w:rPr>
                <w:rFonts w:ascii="GT America Regular" w:eastAsia="Times New Roman" w:hAnsi="GT America Regular" w:cs="Times New Roman"/>
                <w:lang w:eastAsia="en-AU"/>
              </w:rPr>
              <w:t xml:space="preserve">Supersedes and is not equivalent to </w:t>
            </w:r>
            <w:r w:rsidRPr="00D432D8">
              <w:rPr>
                <w:rFonts w:ascii="GT America Regular" w:hAnsi="GT America Regular"/>
                <w:lang w:eastAsia="en-AU"/>
              </w:rPr>
              <w:t>CPP10107 Certificate I in Security Operations</w:t>
            </w:r>
            <w:r w:rsidR="00785D34">
              <w:rPr>
                <w:rFonts w:ascii="GT America Regular" w:hAnsi="GT America Regular"/>
                <w:lang w:eastAsia="en-AU"/>
              </w:rPr>
              <w:t>.</w:t>
            </w:r>
          </w:p>
        </w:tc>
        <w:tc>
          <w:tcPr>
            <w:tcW w:w="366" w:type="pct"/>
            <w:tcBorders>
              <w:top w:val="single" w:sz="4" w:space="0" w:color="auto"/>
              <w:left w:val="single" w:sz="4" w:space="0" w:color="auto"/>
              <w:bottom w:val="single" w:sz="4" w:space="0" w:color="auto"/>
              <w:right w:val="single" w:sz="4" w:space="0" w:color="auto"/>
            </w:tcBorders>
          </w:tcPr>
          <w:p w14:paraId="788741A7" w14:textId="3F060BEC"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bl>
    <w:p w14:paraId="7309076D" w14:textId="32795D09" w:rsidR="00B37C28" w:rsidRPr="006B480E" w:rsidRDefault="006E3B6F" w:rsidP="006B480E">
      <w:pPr>
        <w:pStyle w:val="BodyText"/>
        <w:rPr>
          <w:rFonts w:ascii="GT America Regular" w:hAnsi="GT America Regular"/>
          <w:b/>
          <w:bCs/>
        </w:rPr>
      </w:pPr>
      <w:bookmarkStart w:id="100" w:name="_Toc194483061"/>
      <w:r w:rsidRPr="006B480E">
        <w:rPr>
          <w:rFonts w:ascii="GT America Regular" w:hAnsi="GT America Regular"/>
          <w:b/>
          <w:bCs/>
        </w:rPr>
        <w:t>Release 7.0</w:t>
      </w:r>
      <w:bookmarkEnd w:id="100"/>
    </w:p>
    <w:tbl>
      <w:tblPr>
        <w:tblStyle w:val="TableGridLight1"/>
        <w:tblW w:w="9015" w:type="dxa"/>
        <w:tblLayout w:type="fixed"/>
        <w:tblLook w:val="0600" w:firstRow="0" w:lastRow="0" w:firstColumn="0" w:lastColumn="0" w:noHBand="1" w:noVBand="1"/>
      </w:tblPr>
      <w:tblGrid>
        <w:gridCol w:w="2415"/>
        <w:gridCol w:w="2641"/>
        <w:gridCol w:w="3299"/>
        <w:gridCol w:w="660"/>
      </w:tblGrid>
      <w:tr w:rsidR="00B37C28" w:rsidRPr="00D432D8" w14:paraId="0C4BFB78" w14:textId="77777777" w:rsidTr="000E4318">
        <w:trPr>
          <w:trHeight w:val="20"/>
        </w:trPr>
        <w:tc>
          <w:tcPr>
            <w:tcW w:w="1339" w:type="pct"/>
            <w:tcBorders>
              <w:top w:val="single" w:sz="4" w:space="0" w:color="auto"/>
              <w:left w:val="single" w:sz="4" w:space="0" w:color="auto"/>
              <w:bottom w:val="single" w:sz="4" w:space="0" w:color="auto"/>
              <w:right w:val="single" w:sz="4" w:space="0" w:color="auto"/>
            </w:tcBorders>
          </w:tcPr>
          <w:p w14:paraId="6523644C" w14:textId="1AF069E1" w:rsidR="00B37C28" w:rsidRPr="00D432D8" w:rsidRDefault="00B37C28" w:rsidP="001F0D41">
            <w:pPr>
              <w:pStyle w:val="BodyText3b3a"/>
              <w:rPr>
                <w:rFonts w:ascii="GT America Regular" w:hAnsi="GT America Regular"/>
                <w:b/>
                <w:bCs/>
                <w:sz w:val="20"/>
              </w:rPr>
            </w:pPr>
            <w:r w:rsidRPr="00D432D8">
              <w:rPr>
                <w:rFonts w:ascii="GT America Regular" w:hAnsi="GT America Regular"/>
                <w:b/>
                <w:bCs/>
              </w:rPr>
              <w:lastRenderedPageBreak/>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7.</w:t>
            </w:r>
            <w:r w:rsidR="006E3B6F" w:rsidRPr="00D432D8">
              <w:rPr>
                <w:rFonts w:ascii="GT America Regular" w:hAnsi="GT America Regular"/>
                <w:b/>
                <w:bCs/>
              </w:rPr>
              <w:t>0</w:t>
            </w:r>
          </w:p>
        </w:tc>
        <w:tc>
          <w:tcPr>
            <w:tcW w:w="1465" w:type="pct"/>
            <w:tcBorders>
              <w:top w:val="single" w:sz="4" w:space="0" w:color="auto"/>
              <w:left w:val="single" w:sz="4" w:space="0" w:color="auto"/>
              <w:bottom w:val="single" w:sz="4" w:space="0" w:color="auto"/>
              <w:right w:val="single" w:sz="4" w:space="0" w:color="auto"/>
            </w:tcBorders>
          </w:tcPr>
          <w:p w14:paraId="19CB9F64"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830" w:type="pct"/>
            <w:tcBorders>
              <w:top w:val="single" w:sz="4" w:space="0" w:color="auto"/>
              <w:left w:val="single" w:sz="4" w:space="0" w:color="auto"/>
              <w:bottom w:val="single" w:sz="4" w:space="0" w:color="auto"/>
              <w:right w:val="single" w:sz="4" w:space="0" w:color="auto"/>
            </w:tcBorders>
          </w:tcPr>
          <w:p w14:paraId="33AE7966" w14:textId="77777777" w:rsidR="00B37C28" w:rsidRPr="00D432D8" w:rsidRDefault="00B37C28" w:rsidP="001F0D41">
            <w:pPr>
              <w:pStyle w:val="BodyText3b3a"/>
              <w:rPr>
                <w:rFonts w:ascii="GT America Regular" w:hAnsi="GT America Regular"/>
                <w:b/>
                <w:bCs/>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4A752CFE" w14:textId="2EA9ACC1" w:rsidR="00557C5E" w:rsidRPr="00D432D8" w:rsidRDefault="00557C5E" w:rsidP="00ED72E2">
            <w:pPr>
              <w:pStyle w:val="BodyText3b3a"/>
              <w:rPr>
                <w:rFonts w:ascii="GT America Regular" w:hAnsi="GT America Regular"/>
                <w:b/>
                <w:bCs/>
              </w:rPr>
            </w:pPr>
            <w:r w:rsidRPr="00D432D8">
              <w:rPr>
                <w:rFonts w:ascii="GT America Regular" w:hAnsi="GT America Regular"/>
                <w:b/>
                <w:bCs/>
              </w:rPr>
              <w:t>E/N</w:t>
            </w:r>
          </w:p>
        </w:tc>
      </w:tr>
      <w:tr w:rsidR="00B37C28" w:rsidRPr="00D432D8" w14:paraId="5B2BC630" w14:textId="77777777" w:rsidTr="000E4318">
        <w:trPr>
          <w:trHeight w:val="20"/>
        </w:trPr>
        <w:tc>
          <w:tcPr>
            <w:tcW w:w="1339" w:type="pct"/>
            <w:tcBorders>
              <w:top w:val="single" w:sz="4" w:space="0" w:color="auto"/>
              <w:left w:val="single" w:sz="4" w:space="0" w:color="auto"/>
              <w:bottom w:val="single" w:sz="4" w:space="0" w:color="auto"/>
              <w:right w:val="single" w:sz="4" w:space="0" w:color="auto"/>
            </w:tcBorders>
          </w:tcPr>
          <w:p w14:paraId="59FAF359"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CPP20218 Certificate II in Security Operations</w:t>
            </w:r>
          </w:p>
        </w:tc>
        <w:tc>
          <w:tcPr>
            <w:tcW w:w="1465" w:type="pct"/>
            <w:tcBorders>
              <w:top w:val="single" w:sz="4" w:space="0" w:color="auto"/>
              <w:left w:val="single" w:sz="4" w:space="0" w:color="auto"/>
              <w:bottom w:val="single" w:sz="4" w:space="0" w:color="auto"/>
              <w:right w:val="single" w:sz="4" w:space="0" w:color="auto"/>
            </w:tcBorders>
          </w:tcPr>
          <w:p w14:paraId="0B56857C"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CPP20212 Certificate II in Security Operations</w:t>
            </w:r>
          </w:p>
        </w:tc>
        <w:tc>
          <w:tcPr>
            <w:tcW w:w="1830" w:type="pct"/>
            <w:tcBorders>
              <w:top w:val="single" w:sz="4" w:space="0" w:color="auto"/>
              <w:left w:val="single" w:sz="4" w:space="0" w:color="auto"/>
              <w:bottom w:val="single" w:sz="4" w:space="0" w:color="auto"/>
              <w:right w:val="single" w:sz="4" w:space="0" w:color="auto"/>
            </w:tcBorders>
          </w:tcPr>
          <w:p w14:paraId="114BABF5"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 xml:space="preserve">Revised qualification superseded and </w:t>
            </w:r>
            <w:proofErr w:type="gramStart"/>
            <w:r w:rsidRPr="00D432D8">
              <w:rPr>
                <w:rFonts w:ascii="GT America Regular" w:hAnsi="GT America Regular"/>
                <w:lang w:eastAsia="en-AU"/>
              </w:rPr>
              <w:t>replaces</w:t>
            </w:r>
            <w:proofErr w:type="gramEnd"/>
            <w:r w:rsidRPr="00D432D8">
              <w:rPr>
                <w:rFonts w:ascii="GT America Regular" w:hAnsi="GT America Regular"/>
                <w:lang w:eastAsia="en-AU"/>
              </w:rPr>
              <w:t xml:space="preserve"> CPP20212 Certificate II in Security Operations.</w:t>
            </w:r>
          </w:p>
        </w:tc>
        <w:tc>
          <w:tcPr>
            <w:tcW w:w="366" w:type="pct"/>
            <w:tcBorders>
              <w:top w:val="single" w:sz="4" w:space="0" w:color="auto"/>
              <w:left w:val="single" w:sz="4" w:space="0" w:color="auto"/>
              <w:bottom w:val="single" w:sz="4" w:space="0" w:color="auto"/>
              <w:right w:val="single" w:sz="4" w:space="0" w:color="auto"/>
            </w:tcBorders>
          </w:tcPr>
          <w:p w14:paraId="1F109B8A" w14:textId="77777777"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r w:rsidR="00B37C28" w:rsidRPr="00D432D8" w14:paraId="73944A7B" w14:textId="77777777" w:rsidTr="000E4318">
        <w:trPr>
          <w:trHeight w:val="20"/>
        </w:trPr>
        <w:tc>
          <w:tcPr>
            <w:tcW w:w="1339" w:type="pct"/>
            <w:tcBorders>
              <w:top w:val="single" w:sz="4" w:space="0" w:color="auto"/>
              <w:left w:val="single" w:sz="4" w:space="0" w:color="auto"/>
              <w:bottom w:val="single" w:sz="4" w:space="0" w:color="auto"/>
              <w:right w:val="single" w:sz="4" w:space="0" w:color="auto"/>
            </w:tcBorders>
          </w:tcPr>
          <w:p w14:paraId="395EFD19" w14:textId="77777777" w:rsidR="00B37C28" w:rsidRPr="00D432D8" w:rsidRDefault="00B37C28" w:rsidP="001F0D41">
            <w:pPr>
              <w:pStyle w:val="BodyText3b3a"/>
              <w:rPr>
                <w:rFonts w:ascii="GT America Regular" w:hAnsi="GT America Regular"/>
                <w:b/>
              </w:rPr>
            </w:pPr>
            <w:r w:rsidRPr="00D432D8">
              <w:rPr>
                <w:rFonts w:ascii="GT America Regular" w:hAnsi="GT America Regular"/>
                <w:lang w:eastAsia="en-AU"/>
              </w:rPr>
              <w:t>CPP31318 Certificate III in Security Operations</w:t>
            </w:r>
          </w:p>
        </w:tc>
        <w:tc>
          <w:tcPr>
            <w:tcW w:w="1465" w:type="pct"/>
            <w:tcBorders>
              <w:top w:val="single" w:sz="4" w:space="0" w:color="auto"/>
              <w:left w:val="single" w:sz="4" w:space="0" w:color="auto"/>
              <w:bottom w:val="single" w:sz="4" w:space="0" w:color="auto"/>
              <w:right w:val="single" w:sz="4" w:space="0" w:color="auto"/>
            </w:tcBorders>
          </w:tcPr>
          <w:p w14:paraId="0C2083DF"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CPP30411 Certificate III in Security Operations</w:t>
            </w:r>
          </w:p>
        </w:tc>
        <w:tc>
          <w:tcPr>
            <w:tcW w:w="1830" w:type="pct"/>
            <w:tcBorders>
              <w:top w:val="single" w:sz="4" w:space="0" w:color="auto"/>
              <w:left w:val="single" w:sz="4" w:space="0" w:color="auto"/>
              <w:bottom w:val="single" w:sz="4" w:space="0" w:color="auto"/>
              <w:right w:val="single" w:sz="4" w:space="0" w:color="auto"/>
            </w:tcBorders>
          </w:tcPr>
          <w:p w14:paraId="566FC90B"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 xml:space="preserve">Revised qualification superseded and </w:t>
            </w:r>
            <w:proofErr w:type="gramStart"/>
            <w:r w:rsidRPr="00D432D8">
              <w:rPr>
                <w:rFonts w:ascii="GT America Regular" w:hAnsi="GT America Regular"/>
                <w:lang w:eastAsia="en-AU"/>
              </w:rPr>
              <w:t>replaces</w:t>
            </w:r>
            <w:proofErr w:type="gramEnd"/>
            <w:r w:rsidRPr="00D432D8">
              <w:rPr>
                <w:rFonts w:ascii="GT America Regular" w:hAnsi="GT America Regular"/>
                <w:lang w:eastAsia="en-AU"/>
              </w:rPr>
              <w:t xml:space="preserve"> CPP30411 Certificate III in Security Operations.</w:t>
            </w:r>
          </w:p>
        </w:tc>
        <w:tc>
          <w:tcPr>
            <w:tcW w:w="366" w:type="pct"/>
            <w:tcBorders>
              <w:top w:val="single" w:sz="4" w:space="0" w:color="auto"/>
              <w:left w:val="single" w:sz="4" w:space="0" w:color="auto"/>
              <w:bottom w:val="single" w:sz="4" w:space="0" w:color="auto"/>
              <w:right w:val="single" w:sz="4" w:space="0" w:color="auto"/>
            </w:tcBorders>
          </w:tcPr>
          <w:p w14:paraId="19808C55" w14:textId="77777777" w:rsidR="00B37C28" w:rsidRPr="00D432D8" w:rsidRDefault="00B37C28" w:rsidP="001F0D41">
            <w:pPr>
              <w:pStyle w:val="BodyText3b3a"/>
              <w:rPr>
                <w:rFonts w:ascii="GT America Regular" w:hAnsi="GT America Regular"/>
              </w:rPr>
            </w:pPr>
            <w:r w:rsidRPr="00D432D8">
              <w:rPr>
                <w:rFonts w:ascii="GT America Regular" w:hAnsi="GT America Regular"/>
              </w:rPr>
              <w:t>N</w:t>
            </w:r>
          </w:p>
        </w:tc>
      </w:tr>
      <w:tr w:rsidR="00B37C28" w:rsidRPr="00D432D8" w14:paraId="37E340CB" w14:textId="77777777" w:rsidTr="000E4318">
        <w:trPr>
          <w:trHeight w:val="20"/>
        </w:trPr>
        <w:tc>
          <w:tcPr>
            <w:tcW w:w="1339" w:type="pct"/>
            <w:tcBorders>
              <w:top w:val="single" w:sz="4" w:space="0" w:color="auto"/>
              <w:left w:val="single" w:sz="4" w:space="0" w:color="auto"/>
              <w:bottom w:val="single" w:sz="4" w:space="0" w:color="auto"/>
              <w:right w:val="single" w:sz="4" w:space="0" w:color="auto"/>
            </w:tcBorders>
          </w:tcPr>
          <w:p w14:paraId="1AFA33F7" w14:textId="77777777" w:rsidR="00B37C28" w:rsidRPr="00D432D8" w:rsidRDefault="00B37C28" w:rsidP="001F0D41">
            <w:pPr>
              <w:pStyle w:val="BodyText3b3a"/>
              <w:rPr>
                <w:rFonts w:ascii="GT America Regular" w:hAnsi="GT America Regular"/>
                <w:b/>
                <w:lang w:eastAsia="en-AU"/>
              </w:rPr>
            </w:pPr>
            <w:r w:rsidRPr="00D432D8">
              <w:rPr>
                <w:rFonts w:ascii="GT America Regular" w:hAnsi="GT America Regular"/>
                <w:lang w:eastAsia="en-AU"/>
              </w:rPr>
              <w:t>CPP31418 Certificate III in Close Protection Operations</w:t>
            </w:r>
          </w:p>
        </w:tc>
        <w:tc>
          <w:tcPr>
            <w:tcW w:w="1465" w:type="pct"/>
            <w:tcBorders>
              <w:top w:val="single" w:sz="4" w:space="0" w:color="auto"/>
              <w:left w:val="single" w:sz="4" w:space="0" w:color="auto"/>
              <w:bottom w:val="single" w:sz="4" w:space="0" w:color="auto"/>
              <w:right w:val="single" w:sz="4" w:space="0" w:color="auto"/>
            </w:tcBorders>
          </w:tcPr>
          <w:p w14:paraId="0BA85823"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New qualification.</w:t>
            </w:r>
          </w:p>
        </w:tc>
        <w:tc>
          <w:tcPr>
            <w:tcW w:w="1830" w:type="pct"/>
            <w:tcBorders>
              <w:top w:val="single" w:sz="4" w:space="0" w:color="auto"/>
              <w:left w:val="single" w:sz="4" w:space="0" w:color="auto"/>
              <w:bottom w:val="single" w:sz="4" w:space="0" w:color="auto"/>
              <w:right w:val="single" w:sz="4" w:space="0" w:color="auto"/>
            </w:tcBorders>
          </w:tcPr>
          <w:p w14:paraId="5449DC2E" w14:textId="77777777" w:rsidR="00B37C28" w:rsidRPr="00D432D8" w:rsidRDefault="00B37C28" w:rsidP="001F0D41">
            <w:pPr>
              <w:pStyle w:val="BodyText3b3a"/>
              <w:rPr>
                <w:rFonts w:ascii="GT America Regular" w:hAnsi="GT America Regular"/>
              </w:rPr>
            </w:pPr>
            <w:r w:rsidRPr="00D432D8">
              <w:rPr>
                <w:rFonts w:ascii="GT America Regular" w:hAnsi="GT America Regular"/>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3090A3A8" w14:textId="77777777" w:rsidR="00B37C28" w:rsidRPr="00D432D8" w:rsidRDefault="00B37C28" w:rsidP="001F0D41">
            <w:pPr>
              <w:pStyle w:val="BodyText3b3a"/>
              <w:rPr>
                <w:rFonts w:ascii="GT America Regular" w:hAnsi="GT America Regular"/>
              </w:rPr>
            </w:pPr>
          </w:p>
        </w:tc>
      </w:tr>
    </w:tbl>
    <w:p w14:paraId="243980A4" w14:textId="00AAABA8" w:rsidR="00B37C28" w:rsidRPr="006B480E" w:rsidRDefault="006E3B6F" w:rsidP="006B480E">
      <w:pPr>
        <w:pStyle w:val="BodyText"/>
        <w:rPr>
          <w:rFonts w:ascii="GT America Regular" w:hAnsi="GT America Regular"/>
          <w:b/>
          <w:bCs/>
        </w:rPr>
      </w:pPr>
      <w:bookmarkStart w:id="101" w:name="_Toc194483062"/>
      <w:r w:rsidRPr="006B480E">
        <w:rPr>
          <w:rFonts w:ascii="GT America Regular" w:hAnsi="GT America Regular"/>
          <w:b/>
          <w:bCs/>
        </w:rPr>
        <w:t>Release 6.0</w:t>
      </w:r>
      <w:bookmarkEnd w:id="101"/>
    </w:p>
    <w:tbl>
      <w:tblPr>
        <w:tblStyle w:val="TableGridLight1"/>
        <w:tblW w:w="9015" w:type="dxa"/>
        <w:tblLayout w:type="fixed"/>
        <w:tblLook w:val="0600" w:firstRow="0" w:lastRow="0" w:firstColumn="0" w:lastColumn="0" w:noHBand="1" w:noVBand="1"/>
      </w:tblPr>
      <w:tblGrid>
        <w:gridCol w:w="2415"/>
        <w:gridCol w:w="2641"/>
        <w:gridCol w:w="3301"/>
        <w:gridCol w:w="658"/>
      </w:tblGrid>
      <w:tr w:rsidR="00ED72E2" w:rsidRPr="00D432D8" w14:paraId="48376EE8" w14:textId="77777777" w:rsidTr="000E4318">
        <w:trPr>
          <w:tblHeader/>
        </w:trPr>
        <w:tc>
          <w:tcPr>
            <w:tcW w:w="1339" w:type="pct"/>
            <w:tcBorders>
              <w:top w:val="single" w:sz="4" w:space="0" w:color="auto"/>
              <w:left w:val="single" w:sz="4" w:space="0" w:color="auto"/>
              <w:bottom w:val="single" w:sz="4" w:space="0" w:color="auto"/>
              <w:right w:val="single" w:sz="4" w:space="0" w:color="auto"/>
            </w:tcBorders>
          </w:tcPr>
          <w:p w14:paraId="56B2EEDA" w14:textId="299765C2" w:rsidR="00ED72E2" w:rsidRPr="00D432D8" w:rsidRDefault="00ED72E2" w:rsidP="00ED72E2">
            <w:pPr>
              <w:pStyle w:val="BodyText3b3a"/>
              <w:rPr>
                <w:rFonts w:ascii="GT America Regular" w:hAnsi="GT America Regular"/>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6.0</w:t>
            </w:r>
          </w:p>
        </w:tc>
        <w:tc>
          <w:tcPr>
            <w:tcW w:w="1465" w:type="pct"/>
            <w:tcBorders>
              <w:top w:val="single" w:sz="4" w:space="0" w:color="auto"/>
              <w:left w:val="single" w:sz="4" w:space="0" w:color="auto"/>
              <w:bottom w:val="single" w:sz="4" w:space="0" w:color="auto"/>
              <w:right w:val="single" w:sz="4" w:space="0" w:color="auto"/>
            </w:tcBorders>
          </w:tcPr>
          <w:p w14:paraId="2981FC89" w14:textId="4172FC62"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831" w:type="pct"/>
            <w:tcBorders>
              <w:top w:val="single" w:sz="4" w:space="0" w:color="auto"/>
              <w:left w:val="single" w:sz="4" w:space="0" w:color="auto"/>
              <w:bottom w:val="single" w:sz="4" w:space="0" w:color="auto"/>
              <w:right w:val="single" w:sz="4" w:space="0" w:color="auto"/>
            </w:tcBorders>
          </w:tcPr>
          <w:p w14:paraId="7AC1D75A" w14:textId="73490182" w:rsidR="00ED72E2" w:rsidRPr="00D432D8" w:rsidRDefault="00ED72E2" w:rsidP="00ED72E2">
            <w:pPr>
              <w:pStyle w:val="BodyText3b3a"/>
              <w:rPr>
                <w:rFonts w:ascii="GT America Regular" w:hAnsi="GT America Regular"/>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796F91C0" w14:textId="52CBC41F"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1221191B" w14:textId="77777777" w:rsidTr="000E4318">
        <w:tc>
          <w:tcPr>
            <w:tcW w:w="1339" w:type="pct"/>
            <w:tcBorders>
              <w:top w:val="single" w:sz="4" w:space="0" w:color="auto"/>
              <w:left w:val="single" w:sz="4" w:space="0" w:color="auto"/>
              <w:bottom w:val="single" w:sz="4" w:space="0" w:color="auto"/>
              <w:right w:val="single" w:sz="4" w:space="0" w:color="auto"/>
            </w:tcBorders>
          </w:tcPr>
          <w:p w14:paraId="305231CE"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CPP31218 Certificate III in Swimming Pool and Spa Service</w:t>
            </w:r>
          </w:p>
        </w:tc>
        <w:tc>
          <w:tcPr>
            <w:tcW w:w="1465" w:type="pct"/>
            <w:tcBorders>
              <w:top w:val="single" w:sz="4" w:space="0" w:color="auto"/>
              <w:left w:val="single" w:sz="4" w:space="0" w:color="auto"/>
              <w:bottom w:val="single" w:sz="4" w:space="0" w:color="auto"/>
              <w:right w:val="single" w:sz="4" w:space="0" w:color="auto"/>
            </w:tcBorders>
          </w:tcPr>
          <w:p w14:paraId="5C4D890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CPP31212 Certificate III in Swimming Pool and Spa Service</w:t>
            </w:r>
          </w:p>
        </w:tc>
        <w:tc>
          <w:tcPr>
            <w:tcW w:w="1831" w:type="pct"/>
            <w:tcBorders>
              <w:top w:val="single" w:sz="4" w:space="0" w:color="auto"/>
              <w:left w:val="single" w:sz="4" w:space="0" w:color="auto"/>
              <w:bottom w:val="single" w:sz="4" w:space="0" w:color="auto"/>
              <w:right w:val="single" w:sz="4" w:space="0" w:color="auto"/>
            </w:tcBorders>
          </w:tcPr>
          <w:p w14:paraId="258F69B4" w14:textId="189C09DE" w:rsidR="00ED72E2" w:rsidRPr="00D432D8" w:rsidRDefault="00ED72E2" w:rsidP="00ED72E2">
            <w:pPr>
              <w:pStyle w:val="BodyText3b3a"/>
              <w:rPr>
                <w:rFonts w:ascii="GT America Regular" w:hAnsi="GT America Regular"/>
              </w:rPr>
            </w:pPr>
            <w:r w:rsidRPr="00D432D8">
              <w:rPr>
                <w:rFonts w:ascii="GT America Regular" w:hAnsi="GT America Regular"/>
              </w:rPr>
              <w:t>Supersedes and is equivalent to CPP31212 Certificate III in Swimming Pool and Spa Service</w:t>
            </w:r>
            <w:r w:rsidR="00785D34">
              <w:rPr>
                <w:rFonts w:ascii="GT America Regular" w:hAnsi="GT America Regular"/>
              </w:rPr>
              <w:t>.</w:t>
            </w:r>
          </w:p>
        </w:tc>
        <w:tc>
          <w:tcPr>
            <w:tcW w:w="366" w:type="pct"/>
            <w:tcBorders>
              <w:top w:val="single" w:sz="4" w:space="0" w:color="auto"/>
              <w:left w:val="single" w:sz="4" w:space="0" w:color="auto"/>
              <w:bottom w:val="single" w:sz="4" w:space="0" w:color="auto"/>
              <w:right w:val="single" w:sz="4" w:space="0" w:color="auto"/>
            </w:tcBorders>
          </w:tcPr>
          <w:p w14:paraId="09D6D7CA"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bl>
    <w:p w14:paraId="1ACCE78B" w14:textId="13FB75C0" w:rsidR="00B37C28" w:rsidRPr="006B480E" w:rsidRDefault="006E3B6F" w:rsidP="006B480E">
      <w:pPr>
        <w:pStyle w:val="BodyText"/>
        <w:rPr>
          <w:rFonts w:ascii="GT America Regular" w:hAnsi="GT America Regular"/>
          <w:b/>
          <w:bCs/>
        </w:rPr>
      </w:pPr>
      <w:bookmarkStart w:id="102" w:name="_Toc194483063"/>
      <w:r w:rsidRPr="006B480E">
        <w:rPr>
          <w:rFonts w:ascii="GT America Regular" w:hAnsi="GT America Regular"/>
          <w:b/>
          <w:bCs/>
        </w:rPr>
        <w:t>Release 5.0</w:t>
      </w:r>
      <w:bookmarkEnd w:id="102"/>
    </w:p>
    <w:tbl>
      <w:tblPr>
        <w:tblStyle w:val="TableGridLight1"/>
        <w:tblW w:w="9015" w:type="dxa"/>
        <w:tblLayout w:type="fixed"/>
        <w:tblLook w:val="0600" w:firstRow="0" w:lastRow="0" w:firstColumn="0" w:lastColumn="0" w:noHBand="1" w:noVBand="1"/>
      </w:tblPr>
      <w:tblGrid>
        <w:gridCol w:w="2415"/>
        <w:gridCol w:w="2641"/>
        <w:gridCol w:w="3301"/>
        <w:gridCol w:w="658"/>
      </w:tblGrid>
      <w:tr w:rsidR="00ED72E2" w:rsidRPr="00D432D8" w14:paraId="104885CB" w14:textId="77777777" w:rsidTr="000E4318">
        <w:tc>
          <w:tcPr>
            <w:tcW w:w="1339" w:type="pct"/>
            <w:tcBorders>
              <w:top w:val="single" w:sz="4" w:space="0" w:color="auto"/>
              <w:left w:val="single" w:sz="4" w:space="0" w:color="auto"/>
              <w:bottom w:val="single" w:sz="4" w:space="0" w:color="auto"/>
              <w:right w:val="single" w:sz="4" w:space="0" w:color="auto"/>
            </w:tcBorders>
          </w:tcPr>
          <w:p w14:paraId="15D63E6C" w14:textId="35B19725" w:rsidR="00ED72E2" w:rsidRPr="00D432D8" w:rsidRDefault="00ED72E2" w:rsidP="00ED72E2">
            <w:pPr>
              <w:pStyle w:val="BodyText3b3a"/>
              <w:rPr>
                <w:rFonts w:ascii="GT America Regular" w:hAnsi="GT America Regular"/>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5.0</w:t>
            </w:r>
          </w:p>
        </w:tc>
        <w:tc>
          <w:tcPr>
            <w:tcW w:w="1465" w:type="pct"/>
            <w:tcBorders>
              <w:top w:val="single" w:sz="4" w:space="0" w:color="auto"/>
              <w:left w:val="single" w:sz="4" w:space="0" w:color="auto"/>
              <w:bottom w:val="single" w:sz="4" w:space="0" w:color="auto"/>
              <w:right w:val="single" w:sz="4" w:space="0" w:color="auto"/>
            </w:tcBorders>
          </w:tcPr>
          <w:p w14:paraId="572579F1" w14:textId="24A21B17"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831" w:type="pct"/>
            <w:tcBorders>
              <w:top w:val="single" w:sz="4" w:space="0" w:color="auto"/>
              <w:left w:val="single" w:sz="4" w:space="0" w:color="auto"/>
              <w:bottom w:val="single" w:sz="4" w:space="0" w:color="auto"/>
              <w:right w:val="single" w:sz="4" w:space="0" w:color="auto"/>
            </w:tcBorders>
          </w:tcPr>
          <w:p w14:paraId="53C4020B" w14:textId="79F613D9" w:rsidR="00ED72E2" w:rsidRPr="00D432D8" w:rsidRDefault="00ED72E2" w:rsidP="00ED72E2">
            <w:pPr>
              <w:pStyle w:val="BodyText3b3a"/>
              <w:rPr>
                <w:rFonts w:ascii="GT America Regular" w:hAnsi="GT America Regular"/>
                <w:lang w:eastAsia="en-AU"/>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218F44A1" w14:textId="70646B82"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78B89A7F" w14:textId="77777777" w:rsidTr="000E4318">
        <w:tc>
          <w:tcPr>
            <w:tcW w:w="1339" w:type="pct"/>
            <w:tcBorders>
              <w:top w:val="single" w:sz="4" w:space="0" w:color="auto"/>
              <w:left w:val="single" w:sz="4" w:space="0" w:color="auto"/>
              <w:bottom w:val="single" w:sz="4" w:space="0" w:color="auto"/>
              <w:right w:val="single" w:sz="4" w:space="0" w:color="auto"/>
            </w:tcBorders>
          </w:tcPr>
          <w:p w14:paraId="1A29438B" w14:textId="4DE09180" w:rsidR="00ED72E2" w:rsidRPr="00D432D8" w:rsidRDefault="00ED72E2" w:rsidP="00B32ABC">
            <w:pPr>
              <w:pStyle w:val="BodyText3b3a"/>
              <w:rPr>
                <w:rFonts w:ascii="GT America Regular" w:hAnsi="GT America Regular"/>
                <w:b/>
              </w:rPr>
            </w:pPr>
            <w:r w:rsidRPr="00D432D8">
              <w:rPr>
                <w:rFonts w:ascii="GT America Regular" w:hAnsi="GT America Regular"/>
              </w:rPr>
              <w:t>CPP20617</w:t>
            </w:r>
            <w:r w:rsidR="00B32ABC" w:rsidRPr="00D432D8">
              <w:rPr>
                <w:rFonts w:ascii="GT America Regular" w:hAnsi="GT America Regular"/>
              </w:rPr>
              <w:t xml:space="preserve"> </w:t>
            </w:r>
            <w:r w:rsidRPr="00D432D8">
              <w:rPr>
                <w:rFonts w:ascii="GT America Regular" w:hAnsi="GT America Regular"/>
              </w:rPr>
              <w:t>Certificate II in Cleaning</w:t>
            </w:r>
          </w:p>
        </w:tc>
        <w:tc>
          <w:tcPr>
            <w:tcW w:w="1465" w:type="pct"/>
            <w:tcBorders>
              <w:top w:val="single" w:sz="4" w:space="0" w:color="auto"/>
              <w:left w:val="single" w:sz="4" w:space="0" w:color="auto"/>
              <w:bottom w:val="single" w:sz="4" w:space="0" w:color="auto"/>
              <w:right w:val="single" w:sz="4" w:space="0" w:color="auto"/>
            </w:tcBorders>
          </w:tcPr>
          <w:p w14:paraId="3C10FB12" w14:textId="77777777" w:rsidR="00ED72E2" w:rsidRPr="00D432D8" w:rsidRDefault="00ED72E2" w:rsidP="00ED72E2">
            <w:pPr>
              <w:pStyle w:val="BodyText3b3a"/>
              <w:rPr>
                <w:rFonts w:ascii="GT America Regular" w:hAnsi="GT America Regular"/>
              </w:rPr>
            </w:pPr>
          </w:p>
        </w:tc>
        <w:tc>
          <w:tcPr>
            <w:tcW w:w="1831" w:type="pct"/>
            <w:tcBorders>
              <w:top w:val="single" w:sz="4" w:space="0" w:color="auto"/>
              <w:left w:val="single" w:sz="4" w:space="0" w:color="auto"/>
              <w:bottom w:val="single" w:sz="4" w:space="0" w:color="auto"/>
              <w:right w:val="single" w:sz="4" w:space="0" w:color="auto"/>
            </w:tcBorders>
          </w:tcPr>
          <w:p w14:paraId="727CB7A1" w14:textId="77777777" w:rsidR="00ED72E2" w:rsidRPr="00D432D8" w:rsidRDefault="00ED72E2" w:rsidP="00ED72E2">
            <w:pPr>
              <w:pStyle w:val="BodyText3b3a"/>
              <w:rPr>
                <w:rFonts w:ascii="GT America Regular" w:hAnsi="GT America Regular"/>
              </w:rPr>
            </w:pPr>
            <w:r w:rsidRPr="00D432D8">
              <w:rPr>
                <w:rFonts w:ascii="GT America Regular" w:hAnsi="GT America Regular"/>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359D9061" w14:textId="77777777" w:rsidR="00ED72E2" w:rsidRPr="00D432D8" w:rsidRDefault="00ED72E2" w:rsidP="00ED72E2">
            <w:pPr>
              <w:pStyle w:val="BodyText3b3a"/>
              <w:rPr>
                <w:rFonts w:ascii="GT America Regular" w:hAnsi="GT America Regular"/>
              </w:rPr>
            </w:pPr>
          </w:p>
        </w:tc>
      </w:tr>
    </w:tbl>
    <w:p w14:paraId="6748A780" w14:textId="78C187EF" w:rsidR="00ED72E2" w:rsidRPr="006B480E" w:rsidRDefault="006E3B6F" w:rsidP="006B480E">
      <w:pPr>
        <w:pStyle w:val="BodyText"/>
        <w:rPr>
          <w:rFonts w:ascii="GT America Regular" w:hAnsi="GT America Regular"/>
          <w:b/>
          <w:bCs/>
        </w:rPr>
      </w:pPr>
      <w:bookmarkStart w:id="103" w:name="_Toc194483064"/>
      <w:r w:rsidRPr="006B480E">
        <w:rPr>
          <w:rFonts w:ascii="GT America Regular" w:hAnsi="GT America Regular"/>
          <w:b/>
          <w:bCs/>
        </w:rPr>
        <w:t>Release 4.2</w:t>
      </w:r>
      <w:bookmarkEnd w:id="103"/>
    </w:p>
    <w:tbl>
      <w:tblPr>
        <w:tblStyle w:val="TableGridLight1"/>
        <w:tblW w:w="9015" w:type="dxa"/>
        <w:tblLayout w:type="fixed"/>
        <w:tblLook w:val="0600" w:firstRow="0" w:lastRow="0" w:firstColumn="0" w:lastColumn="0" w:noHBand="1" w:noVBand="1"/>
      </w:tblPr>
      <w:tblGrid>
        <w:gridCol w:w="2415"/>
        <w:gridCol w:w="2641"/>
        <w:gridCol w:w="3301"/>
        <w:gridCol w:w="658"/>
      </w:tblGrid>
      <w:tr w:rsidR="00ED72E2" w:rsidRPr="00D432D8" w14:paraId="09708849" w14:textId="77777777" w:rsidTr="000E4318">
        <w:tc>
          <w:tcPr>
            <w:tcW w:w="1339" w:type="pct"/>
            <w:tcBorders>
              <w:top w:val="single" w:sz="4" w:space="0" w:color="auto"/>
              <w:left w:val="single" w:sz="4" w:space="0" w:color="auto"/>
              <w:bottom w:val="single" w:sz="4" w:space="0" w:color="auto"/>
              <w:right w:val="single" w:sz="4" w:space="0" w:color="auto"/>
            </w:tcBorders>
          </w:tcPr>
          <w:p w14:paraId="3C49087B" w14:textId="67BF5E92" w:rsidR="00ED72E2" w:rsidRPr="00D432D8" w:rsidRDefault="00ED72E2" w:rsidP="00ED72E2">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 xml:space="preserve">Release </w:t>
            </w:r>
            <w:r w:rsidRPr="00D432D8">
              <w:rPr>
                <w:rFonts w:ascii="GT America Regular" w:hAnsi="GT America Regular"/>
                <w:b/>
                <w:bCs/>
              </w:rPr>
              <w:t>4.2</w:t>
            </w:r>
          </w:p>
        </w:tc>
        <w:tc>
          <w:tcPr>
            <w:tcW w:w="1465" w:type="pct"/>
            <w:tcBorders>
              <w:top w:val="single" w:sz="4" w:space="0" w:color="auto"/>
              <w:left w:val="single" w:sz="4" w:space="0" w:color="auto"/>
              <w:bottom w:val="single" w:sz="4" w:space="0" w:color="auto"/>
              <w:right w:val="single" w:sz="4" w:space="0" w:color="auto"/>
            </w:tcBorders>
          </w:tcPr>
          <w:p w14:paraId="58D71C97" w14:textId="50268989" w:rsidR="00ED72E2" w:rsidRPr="00D432D8" w:rsidRDefault="00ED72E2" w:rsidP="00ED72E2">
            <w:pPr>
              <w:pStyle w:val="BodyText3b3a"/>
              <w:rPr>
                <w:rFonts w:ascii="GT America Regular" w:hAnsi="GT America Regular"/>
              </w:rPr>
            </w:pPr>
            <w:r w:rsidRPr="00D432D8">
              <w:rPr>
                <w:rFonts w:ascii="GT America Regular" w:hAnsi="GT America Regular"/>
                <w:b/>
                <w:bCs/>
              </w:rPr>
              <w:t>CPP07 Property Services Training Package</w:t>
            </w:r>
          </w:p>
        </w:tc>
        <w:tc>
          <w:tcPr>
            <w:tcW w:w="1831" w:type="pct"/>
            <w:tcBorders>
              <w:top w:val="single" w:sz="4" w:space="0" w:color="auto"/>
              <w:left w:val="single" w:sz="4" w:space="0" w:color="auto"/>
              <w:bottom w:val="single" w:sz="4" w:space="0" w:color="auto"/>
              <w:right w:val="single" w:sz="4" w:space="0" w:color="auto"/>
            </w:tcBorders>
          </w:tcPr>
          <w:p w14:paraId="4F70B8C0" w14:textId="7177385D" w:rsidR="00ED72E2" w:rsidRPr="00D432D8" w:rsidRDefault="00ED72E2" w:rsidP="00ED72E2">
            <w:pPr>
              <w:pStyle w:val="BodyText3b3a"/>
              <w:rPr>
                <w:rFonts w:ascii="GT America Regular" w:hAnsi="GT America Regular"/>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326C8D2B" w14:textId="05BA41B3" w:rsidR="00ED72E2" w:rsidRPr="00D432D8" w:rsidRDefault="00ED72E2" w:rsidP="00ED72E2">
            <w:pPr>
              <w:pStyle w:val="BodyText3b3a"/>
              <w:rPr>
                <w:rFonts w:ascii="GT America Regular" w:hAnsi="GT America Regular"/>
              </w:rPr>
            </w:pPr>
            <w:r w:rsidRPr="00D432D8">
              <w:rPr>
                <w:rFonts w:ascii="GT America Regular" w:hAnsi="GT America Regular"/>
                <w:b/>
                <w:bCs/>
              </w:rPr>
              <w:t>E/N</w:t>
            </w:r>
          </w:p>
        </w:tc>
      </w:tr>
      <w:tr w:rsidR="00ED72E2" w:rsidRPr="00D432D8" w14:paraId="49307B9F" w14:textId="77777777" w:rsidTr="000E4318">
        <w:tc>
          <w:tcPr>
            <w:tcW w:w="1339" w:type="pct"/>
            <w:tcBorders>
              <w:top w:val="single" w:sz="4" w:space="0" w:color="auto"/>
              <w:left w:val="single" w:sz="4" w:space="0" w:color="auto"/>
              <w:bottom w:val="single" w:sz="4" w:space="0" w:color="auto"/>
              <w:right w:val="single" w:sz="4" w:space="0" w:color="auto"/>
            </w:tcBorders>
          </w:tcPr>
          <w:p w14:paraId="5307559D"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CPP30216 Certificate III in Surveying and Spatial Information Services</w:t>
            </w:r>
          </w:p>
        </w:tc>
        <w:tc>
          <w:tcPr>
            <w:tcW w:w="1465" w:type="pct"/>
            <w:tcBorders>
              <w:top w:val="single" w:sz="4" w:space="0" w:color="auto"/>
              <w:left w:val="single" w:sz="4" w:space="0" w:color="auto"/>
              <w:bottom w:val="single" w:sz="4" w:space="0" w:color="auto"/>
              <w:right w:val="single" w:sz="4" w:space="0" w:color="auto"/>
            </w:tcBorders>
          </w:tcPr>
          <w:p w14:paraId="5B6C4146"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CPP30216 Certificate III in Surveying and Spatial Information Services</w:t>
            </w:r>
          </w:p>
        </w:tc>
        <w:tc>
          <w:tcPr>
            <w:tcW w:w="1831" w:type="pct"/>
            <w:tcBorders>
              <w:top w:val="single" w:sz="4" w:space="0" w:color="auto"/>
              <w:left w:val="single" w:sz="4" w:space="0" w:color="auto"/>
              <w:bottom w:val="single" w:sz="4" w:space="0" w:color="auto"/>
              <w:right w:val="single" w:sz="4" w:space="0" w:color="auto"/>
            </w:tcBorders>
          </w:tcPr>
          <w:p w14:paraId="1E6356A0" w14:textId="07E72B81" w:rsidR="00ED72E2" w:rsidRPr="00D432D8" w:rsidRDefault="00ED72E2" w:rsidP="000F1FBF">
            <w:pPr>
              <w:pStyle w:val="BodyText3b3a"/>
              <w:rPr>
                <w:rFonts w:ascii="GT America Regular" w:hAnsi="GT America Regular"/>
              </w:rPr>
            </w:pPr>
            <w:r w:rsidRPr="00D432D8">
              <w:rPr>
                <w:rFonts w:ascii="GT America Regular" w:hAnsi="GT America Regular"/>
              </w:rPr>
              <w:t>Revised qualification deemed equivalent to CPP30216.</w:t>
            </w:r>
          </w:p>
        </w:tc>
        <w:tc>
          <w:tcPr>
            <w:tcW w:w="366" w:type="pct"/>
            <w:tcBorders>
              <w:top w:val="single" w:sz="4" w:space="0" w:color="auto"/>
              <w:left w:val="single" w:sz="4" w:space="0" w:color="auto"/>
              <w:bottom w:val="single" w:sz="4" w:space="0" w:color="auto"/>
              <w:right w:val="single" w:sz="4" w:space="0" w:color="auto"/>
            </w:tcBorders>
          </w:tcPr>
          <w:p w14:paraId="63FF035A"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6D91B40" w14:textId="77777777" w:rsidTr="000E4318">
        <w:tc>
          <w:tcPr>
            <w:tcW w:w="1339" w:type="pct"/>
            <w:tcBorders>
              <w:top w:val="single" w:sz="4" w:space="0" w:color="auto"/>
              <w:left w:val="single" w:sz="4" w:space="0" w:color="auto"/>
              <w:bottom w:val="single" w:sz="4" w:space="0" w:color="auto"/>
              <w:right w:val="single" w:sz="4" w:space="0" w:color="auto"/>
            </w:tcBorders>
          </w:tcPr>
          <w:p w14:paraId="64035A20"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CPP40316 Certificate IV in Spatial Information Services</w:t>
            </w:r>
          </w:p>
        </w:tc>
        <w:tc>
          <w:tcPr>
            <w:tcW w:w="1465" w:type="pct"/>
            <w:tcBorders>
              <w:top w:val="single" w:sz="4" w:space="0" w:color="auto"/>
              <w:left w:val="single" w:sz="4" w:space="0" w:color="auto"/>
              <w:bottom w:val="single" w:sz="4" w:space="0" w:color="auto"/>
              <w:right w:val="single" w:sz="4" w:space="0" w:color="auto"/>
            </w:tcBorders>
          </w:tcPr>
          <w:p w14:paraId="6FA575E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CPP40316 Certificate IV in Spatial Information Services</w:t>
            </w:r>
          </w:p>
        </w:tc>
        <w:tc>
          <w:tcPr>
            <w:tcW w:w="1831" w:type="pct"/>
            <w:tcBorders>
              <w:top w:val="single" w:sz="4" w:space="0" w:color="auto"/>
              <w:left w:val="single" w:sz="4" w:space="0" w:color="auto"/>
              <w:bottom w:val="single" w:sz="4" w:space="0" w:color="auto"/>
              <w:right w:val="single" w:sz="4" w:space="0" w:color="auto"/>
            </w:tcBorders>
          </w:tcPr>
          <w:p w14:paraId="39A84D66"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CPP40316.</w:t>
            </w:r>
          </w:p>
        </w:tc>
        <w:tc>
          <w:tcPr>
            <w:tcW w:w="366" w:type="pct"/>
            <w:tcBorders>
              <w:top w:val="single" w:sz="4" w:space="0" w:color="auto"/>
              <w:left w:val="single" w:sz="4" w:space="0" w:color="auto"/>
              <w:bottom w:val="single" w:sz="4" w:space="0" w:color="auto"/>
              <w:right w:val="single" w:sz="4" w:space="0" w:color="auto"/>
            </w:tcBorders>
          </w:tcPr>
          <w:p w14:paraId="08AE03E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6BBFACD" w14:textId="77777777" w:rsidTr="000E4318">
        <w:tc>
          <w:tcPr>
            <w:tcW w:w="1339" w:type="pct"/>
            <w:tcBorders>
              <w:top w:val="single" w:sz="4" w:space="0" w:color="auto"/>
              <w:left w:val="single" w:sz="4" w:space="0" w:color="auto"/>
              <w:bottom w:val="single" w:sz="4" w:space="0" w:color="auto"/>
              <w:right w:val="single" w:sz="4" w:space="0" w:color="auto"/>
            </w:tcBorders>
          </w:tcPr>
          <w:p w14:paraId="21F727AA"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CPP40516 Certificate IV in Strata Community Management</w:t>
            </w:r>
          </w:p>
        </w:tc>
        <w:tc>
          <w:tcPr>
            <w:tcW w:w="1465" w:type="pct"/>
            <w:tcBorders>
              <w:top w:val="single" w:sz="4" w:space="0" w:color="auto"/>
              <w:left w:val="single" w:sz="4" w:space="0" w:color="auto"/>
              <w:bottom w:val="single" w:sz="4" w:space="0" w:color="auto"/>
              <w:right w:val="single" w:sz="4" w:space="0" w:color="auto"/>
            </w:tcBorders>
          </w:tcPr>
          <w:p w14:paraId="21B96E31"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CPP40516 Certificate IV in Strata Community Management</w:t>
            </w:r>
          </w:p>
        </w:tc>
        <w:tc>
          <w:tcPr>
            <w:tcW w:w="1831" w:type="pct"/>
            <w:tcBorders>
              <w:top w:val="single" w:sz="4" w:space="0" w:color="auto"/>
              <w:left w:val="single" w:sz="4" w:space="0" w:color="auto"/>
              <w:bottom w:val="single" w:sz="4" w:space="0" w:color="auto"/>
              <w:right w:val="single" w:sz="4" w:space="0" w:color="auto"/>
            </w:tcBorders>
          </w:tcPr>
          <w:p w14:paraId="5DDA51F2" w14:textId="65B2655A" w:rsidR="00ED72E2" w:rsidRPr="00D432D8" w:rsidRDefault="00ED72E2" w:rsidP="000F1FBF">
            <w:pPr>
              <w:pStyle w:val="BodyText3b3a"/>
              <w:rPr>
                <w:rFonts w:ascii="GT America Regular" w:hAnsi="GT America Regular"/>
              </w:rPr>
            </w:pPr>
            <w:r w:rsidRPr="00D432D8">
              <w:rPr>
                <w:rFonts w:ascii="GT America Regular" w:hAnsi="GT America Regular"/>
              </w:rPr>
              <w:t>Revised qualification deemed equivalent to CPP40516.</w:t>
            </w:r>
          </w:p>
        </w:tc>
        <w:tc>
          <w:tcPr>
            <w:tcW w:w="366" w:type="pct"/>
            <w:tcBorders>
              <w:top w:val="single" w:sz="4" w:space="0" w:color="auto"/>
              <w:left w:val="single" w:sz="4" w:space="0" w:color="auto"/>
              <w:bottom w:val="single" w:sz="4" w:space="0" w:color="auto"/>
              <w:right w:val="single" w:sz="4" w:space="0" w:color="auto"/>
            </w:tcBorders>
          </w:tcPr>
          <w:p w14:paraId="1B86A02F"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10271145" w14:textId="77777777" w:rsidTr="000E4318">
        <w:trPr>
          <w:trHeight w:val="416"/>
        </w:trPr>
        <w:tc>
          <w:tcPr>
            <w:tcW w:w="1339" w:type="pct"/>
            <w:tcBorders>
              <w:top w:val="single" w:sz="4" w:space="0" w:color="auto"/>
              <w:left w:val="single" w:sz="4" w:space="0" w:color="auto"/>
              <w:bottom w:val="single" w:sz="4" w:space="0" w:color="auto"/>
              <w:right w:val="single" w:sz="4" w:space="0" w:color="auto"/>
            </w:tcBorders>
          </w:tcPr>
          <w:p w14:paraId="44914824"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t>CPP50116 Diploma of Surveying</w:t>
            </w:r>
          </w:p>
        </w:tc>
        <w:tc>
          <w:tcPr>
            <w:tcW w:w="1465" w:type="pct"/>
            <w:tcBorders>
              <w:top w:val="single" w:sz="4" w:space="0" w:color="auto"/>
              <w:left w:val="single" w:sz="4" w:space="0" w:color="auto"/>
              <w:bottom w:val="single" w:sz="4" w:space="0" w:color="auto"/>
              <w:right w:val="single" w:sz="4" w:space="0" w:color="auto"/>
            </w:tcBorders>
          </w:tcPr>
          <w:p w14:paraId="1489535D"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CPP50116 Diploma of Surveying</w:t>
            </w:r>
          </w:p>
        </w:tc>
        <w:tc>
          <w:tcPr>
            <w:tcW w:w="1831" w:type="pct"/>
            <w:tcBorders>
              <w:top w:val="single" w:sz="4" w:space="0" w:color="auto"/>
              <w:left w:val="single" w:sz="4" w:space="0" w:color="auto"/>
              <w:bottom w:val="single" w:sz="4" w:space="0" w:color="auto"/>
              <w:right w:val="single" w:sz="4" w:space="0" w:color="auto"/>
            </w:tcBorders>
          </w:tcPr>
          <w:p w14:paraId="734FD8CB"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CPP50116.</w:t>
            </w:r>
          </w:p>
        </w:tc>
        <w:tc>
          <w:tcPr>
            <w:tcW w:w="366" w:type="pct"/>
            <w:tcBorders>
              <w:top w:val="single" w:sz="4" w:space="0" w:color="auto"/>
              <w:left w:val="single" w:sz="4" w:space="0" w:color="auto"/>
              <w:bottom w:val="single" w:sz="4" w:space="0" w:color="auto"/>
              <w:right w:val="single" w:sz="4" w:space="0" w:color="auto"/>
            </w:tcBorders>
          </w:tcPr>
          <w:p w14:paraId="593CE4E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r w:rsidR="00ED72E2" w:rsidRPr="00D432D8" w14:paraId="2D477CFC" w14:textId="77777777" w:rsidTr="000E4318">
        <w:tc>
          <w:tcPr>
            <w:tcW w:w="1339" w:type="pct"/>
            <w:tcBorders>
              <w:top w:val="single" w:sz="4" w:space="0" w:color="auto"/>
              <w:left w:val="single" w:sz="4" w:space="0" w:color="auto"/>
              <w:bottom w:val="single" w:sz="4" w:space="0" w:color="auto"/>
              <w:right w:val="single" w:sz="4" w:space="0" w:color="auto"/>
            </w:tcBorders>
          </w:tcPr>
          <w:p w14:paraId="45CE4E3F" w14:textId="77777777" w:rsidR="00ED72E2" w:rsidRPr="00D432D8" w:rsidRDefault="00ED72E2" w:rsidP="00ED72E2">
            <w:pPr>
              <w:pStyle w:val="BodyText3b3a"/>
              <w:rPr>
                <w:rFonts w:ascii="GT America Regular" w:hAnsi="GT America Regular"/>
                <w:b/>
              </w:rPr>
            </w:pPr>
            <w:r w:rsidRPr="00D432D8">
              <w:rPr>
                <w:rFonts w:ascii="GT America Regular" w:hAnsi="GT America Regular"/>
              </w:rPr>
              <w:lastRenderedPageBreak/>
              <w:t>CPP50216 Diploma of Spatial Information Services</w:t>
            </w:r>
          </w:p>
        </w:tc>
        <w:tc>
          <w:tcPr>
            <w:tcW w:w="1465" w:type="pct"/>
            <w:tcBorders>
              <w:top w:val="single" w:sz="4" w:space="0" w:color="auto"/>
              <w:left w:val="single" w:sz="4" w:space="0" w:color="auto"/>
              <w:bottom w:val="single" w:sz="4" w:space="0" w:color="auto"/>
              <w:right w:val="single" w:sz="4" w:space="0" w:color="auto"/>
            </w:tcBorders>
          </w:tcPr>
          <w:p w14:paraId="169C99FC"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CPP50216 Diploma of Spatial Information Services</w:t>
            </w:r>
          </w:p>
        </w:tc>
        <w:tc>
          <w:tcPr>
            <w:tcW w:w="1831" w:type="pct"/>
            <w:tcBorders>
              <w:top w:val="single" w:sz="4" w:space="0" w:color="auto"/>
              <w:left w:val="single" w:sz="4" w:space="0" w:color="auto"/>
              <w:bottom w:val="single" w:sz="4" w:space="0" w:color="auto"/>
              <w:right w:val="single" w:sz="4" w:space="0" w:color="auto"/>
            </w:tcBorders>
          </w:tcPr>
          <w:p w14:paraId="10CC1CE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Revised qualification deemed equivalent to CPP50216.</w:t>
            </w:r>
          </w:p>
        </w:tc>
        <w:tc>
          <w:tcPr>
            <w:tcW w:w="366" w:type="pct"/>
            <w:tcBorders>
              <w:top w:val="single" w:sz="4" w:space="0" w:color="auto"/>
              <w:left w:val="single" w:sz="4" w:space="0" w:color="auto"/>
              <w:bottom w:val="single" w:sz="4" w:space="0" w:color="auto"/>
              <w:right w:val="single" w:sz="4" w:space="0" w:color="auto"/>
            </w:tcBorders>
          </w:tcPr>
          <w:p w14:paraId="017CD6C2" w14:textId="77777777" w:rsidR="00ED72E2" w:rsidRPr="00D432D8" w:rsidRDefault="00ED72E2" w:rsidP="00ED72E2">
            <w:pPr>
              <w:pStyle w:val="BodyText3b3a"/>
              <w:rPr>
                <w:rFonts w:ascii="GT America Regular" w:hAnsi="GT America Regular"/>
              </w:rPr>
            </w:pPr>
            <w:r w:rsidRPr="00D432D8">
              <w:rPr>
                <w:rFonts w:ascii="GT America Regular" w:hAnsi="GT America Regular"/>
              </w:rPr>
              <w:t>E</w:t>
            </w:r>
          </w:p>
        </w:tc>
      </w:tr>
    </w:tbl>
    <w:p w14:paraId="2A92A558" w14:textId="6AD78523" w:rsidR="000F170B" w:rsidRPr="006B480E" w:rsidRDefault="006E3B6F" w:rsidP="006B480E">
      <w:pPr>
        <w:pStyle w:val="BodyText"/>
        <w:rPr>
          <w:rFonts w:ascii="GT America Regular" w:hAnsi="GT America Regular"/>
          <w:b/>
          <w:bCs/>
        </w:rPr>
      </w:pPr>
      <w:bookmarkStart w:id="104" w:name="_Toc194483065"/>
      <w:r w:rsidRPr="006B480E">
        <w:rPr>
          <w:rFonts w:ascii="GT America Regular" w:hAnsi="GT America Regular"/>
          <w:b/>
          <w:bCs/>
        </w:rPr>
        <w:t>Release 4.1</w:t>
      </w:r>
      <w:bookmarkEnd w:id="104"/>
    </w:p>
    <w:tbl>
      <w:tblPr>
        <w:tblStyle w:val="TableGridLight1"/>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15"/>
      </w:tblGrid>
      <w:tr w:rsidR="000F170B" w:rsidRPr="00D432D8" w14:paraId="2AD3B4DF" w14:textId="77777777" w:rsidTr="000E4318">
        <w:tc>
          <w:tcPr>
            <w:tcW w:w="9015" w:type="dxa"/>
          </w:tcPr>
          <w:p w14:paraId="5E6D86A8" w14:textId="77898DCE" w:rsidR="000F170B" w:rsidRPr="00D432D8" w:rsidRDefault="000F170B" w:rsidP="000F170B">
            <w:pPr>
              <w:pStyle w:val="BodyText3b3a"/>
              <w:rPr>
                <w:rFonts w:ascii="GT America Regular" w:hAnsi="GT America Regular"/>
              </w:rPr>
            </w:pPr>
            <w:r w:rsidRPr="00D432D8">
              <w:rPr>
                <w:rFonts w:ascii="GT America Regular" w:hAnsi="GT America Regular"/>
              </w:rPr>
              <w:t xml:space="preserve">Updated </w:t>
            </w:r>
            <w:r w:rsidR="008F2935" w:rsidRPr="00D432D8">
              <w:rPr>
                <w:rFonts w:ascii="GT America Regular" w:hAnsi="GT America Regular"/>
              </w:rPr>
              <w:t>Training Package</w:t>
            </w:r>
            <w:r w:rsidRPr="00D432D8">
              <w:rPr>
                <w:rFonts w:ascii="GT America Regular" w:hAnsi="GT America Regular"/>
              </w:rPr>
              <w:t xml:space="preserve"> with new imported unit CPCCWHS1001 Prepare to work safely in the construction industry replacing superseded CPCCOHS1001A Work safely in the construction industry.</w:t>
            </w:r>
          </w:p>
        </w:tc>
      </w:tr>
    </w:tbl>
    <w:p w14:paraId="0FF732F8" w14:textId="058294C4" w:rsidR="000F170B" w:rsidRPr="006B480E" w:rsidRDefault="006E3B6F" w:rsidP="006B480E">
      <w:pPr>
        <w:pStyle w:val="BodyText"/>
        <w:rPr>
          <w:rFonts w:ascii="GT America Regular" w:hAnsi="GT America Regular"/>
          <w:b/>
          <w:bCs/>
        </w:rPr>
      </w:pPr>
      <w:bookmarkStart w:id="105" w:name="_Toc194483066"/>
      <w:r w:rsidRPr="006B480E">
        <w:rPr>
          <w:rFonts w:ascii="GT America Regular" w:hAnsi="GT America Regular"/>
          <w:b/>
          <w:bCs/>
        </w:rPr>
        <w:t>Release 4.0</w:t>
      </w:r>
      <w:bookmarkEnd w:id="105"/>
    </w:p>
    <w:tbl>
      <w:tblPr>
        <w:tblStyle w:val="TableGridLight1"/>
        <w:tblW w:w="9015" w:type="dxa"/>
        <w:tblLayout w:type="fixed"/>
        <w:tblLook w:val="0600" w:firstRow="0" w:lastRow="0" w:firstColumn="0" w:lastColumn="0" w:noHBand="1" w:noVBand="1"/>
      </w:tblPr>
      <w:tblGrid>
        <w:gridCol w:w="2415"/>
        <w:gridCol w:w="2751"/>
        <w:gridCol w:w="3191"/>
        <w:gridCol w:w="658"/>
      </w:tblGrid>
      <w:tr w:rsidR="00DC42B6" w:rsidRPr="00D432D8" w14:paraId="266DBA29" w14:textId="77777777" w:rsidTr="000E4318">
        <w:trPr>
          <w:tblHeader/>
        </w:trPr>
        <w:tc>
          <w:tcPr>
            <w:tcW w:w="1339" w:type="pct"/>
            <w:tcBorders>
              <w:top w:val="single" w:sz="4" w:space="0" w:color="auto"/>
              <w:left w:val="single" w:sz="4" w:space="0" w:color="auto"/>
              <w:bottom w:val="single" w:sz="4" w:space="0" w:color="auto"/>
              <w:right w:val="single" w:sz="4" w:space="0" w:color="auto"/>
            </w:tcBorders>
          </w:tcPr>
          <w:p w14:paraId="6F5AD837" w14:textId="1E031F5F" w:rsidR="00DC42B6" w:rsidRPr="00D432D8" w:rsidRDefault="00DC42B6" w:rsidP="00DC42B6">
            <w:pPr>
              <w:pStyle w:val="BodyText3b3a"/>
              <w:rPr>
                <w:rFonts w:ascii="GT America Regular" w:hAnsi="GT America Regular"/>
                <w:b/>
              </w:rPr>
            </w:pPr>
            <w:r w:rsidRPr="00D432D8">
              <w:rPr>
                <w:rFonts w:ascii="GT America Regular" w:hAnsi="GT America Regular"/>
                <w:b/>
                <w:bCs/>
              </w:rPr>
              <w:t xml:space="preserve">CPP Property Services Training Package </w:t>
            </w:r>
            <w:r w:rsidR="006E3B6F" w:rsidRPr="00D432D8">
              <w:rPr>
                <w:rFonts w:ascii="GT America Regular" w:hAnsi="GT America Regular"/>
                <w:b/>
                <w:bCs/>
              </w:rPr>
              <w:t>Rel</w:t>
            </w:r>
            <w:r w:rsidR="001E340E" w:rsidRPr="00D432D8">
              <w:rPr>
                <w:rFonts w:ascii="GT America Regular" w:hAnsi="GT America Regular"/>
                <w:b/>
                <w:bCs/>
              </w:rPr>
              <w:t>e</w:t>
            </w:r>
            <w:r w:rsidR="006E3B6F" w:rsidRPr="00D432D8">
              <w:rPr>
                <w:rFonts w:ascii="GT America Regular" w:hAnsi="GT America Regular"/>
                <w:b/>
                <w:bCs/>
              </w:rPr>
              <w:t xml:space="preserve">ase </w:t>
            </w:r>
            <w:r w:rsidRPr="00D432D8">
              <w:rPr>
                <w:rFonts w:ascii="GT America Regular" w:hAnsi="GT America Regular"/>
                <w:b/>
                <w:bCs/>
              </w:rPr>
              <w:t>4.0</w:t>
            </w:r>
          </w:p>
        </w:tc>
        <w:tc>
          <w:tcPr>
            <w:tcW w:w="1526" w:type="pct"/>
            <w:tcBorders>
              <w:top w:val="single" w:sz="4" w:space="0" w:color="auto"/>
              <w:left w:val="single" w:sz="4" w:space="0" w:color="auto"/>
              <w:bottom w:val="single" w:sz="4" w:space="0" w:color="auto"/>
              <w:right w:val="single" w:sz="4" w:space="0" w:color="auto"/>
            </w:tcBorders>
          </w:tcPr>
          <w:p w14:paraId="0B25AF71" w14:textId="2A277FE1" w:rsidR="00DC42B6" w:rsidRPr="00D432D8" w:rsidRDefault="00DC42B6" w:rsidP="00DC42B6">
            <w:pPr>
              <w:pStyle w:val="BodyText3b3a"/>
              <w:rPr>
                <w:rFonts w:ascii="GT America Regular" w:hAnsi="GT America Regular"/>
              </w:rPr>
            </w:pPr>
            <w:r w:rsidRPr="00D432D8">
              <w:rPr>
                <w:rFonts w:ascii="GT America Regular" w:hAnsi="GT America Regular"/>
                <w:b/>
                <w:bCs/>
              </w:rPr>
              <w:t>CPP07 Property Services Training Package</w:t>
            </w:r>
          </w:p>
        </w:tc>
        <w:tc>
          <w:tcPr>
            <w:tcW w:w="1770" w:type="pct"/>
            <w:tcBorders>
              <w:top w:val="single" w:sz="4" w:space="0" w:color="auto"/>
              <w:left w:val="single" w:sz="4" w:space="0" w:color="auto"/>
              <w:bottom w:val="single" w:sz="4" w:space="0" w:color="auto"/>
              <w:right w:val="single" w:sz="4" w:space="0" w:color="auto"/>
            </w:tcBorders>
          </w:tcPr>
          <w:p w14:paraId="3FC84676" w14:textId="4861ACEF" w:rsidR="00DC42B6" w:rsidRPr="00D432D8" w:rsidRDefault="00DC42B6" w:rsidP="00DC42B6">
            <w:pPr>
              <w:pStyle w:val="BodyText3b3a"/>
              <w:rPr>
                <w:rFonts w:ascii="GT America Regular" w:hAnsi="GT America Regular"/>
                <w:b/>
                <w:lang w:eastAsia="en-AU"/>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0143F07E" w14:textId="663430A0" w:rsidR="00DC42B6" w:rsidRPr="00D432D8" w:rsidRDefault="00DC42B6" w:rsidP="00DC42B6">
            <w:pPr>
              <w:pStyle w:val="BodyText3b3a"/>
              <w:rPr>
                <w:rFonts w:ascii="GT America Regular" w:hAnsi="GT America Regular"/>
              </w:rPr>
            </w:pPr>
            <w:r w:rsidRPr="00D432D8">
              <w:rPr>
                <w:rFonts w:ascii="GT America Regular" w:hAnsi="GT America Regular"/>
                <w:b/>
                <w:bCs/>
              </w:rPr>
              <w:t>E/N</w:t>
            </w:r>
          </w:p>
        </w:tc>
      </w:tr>
      <w:tr w:rsidR="00DC42B6" w:rsidRPr="00D432D8" w14:paraId="5EB70D90" w14:textId="77777777" w:rsidTr="000E4318">
        <w:tc>
          <w:tcPr>
            <w:tcW w:w="1339" w:type="pct"/>
            <w:tcBorders>
              <w:top w:val="single" w:sz="4" w:space="0" w:color="auto"/>
              <w:left w:val="single" w:sz="4" w:space="0" w:color="auto"/>
              <w:bottom w:val="single" w:sz="4" w:space="0" w:color="auto"/>
              <w:right w:val="single" w:sz="4" w:space="0" w:color="auto"/>
            </w:tcBorders>
          </w:tcPr>
          <w:p w14:paraId="0AC02B75"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CPP30416 Certificate III in Strata Community Management</w:t>
            </w:r>
          </w:p>
        </w:tc>
        <w:tc>
          <w:tcPr>
            <w:tcW w:w="1526" w:type="pct"/>
            <w:tcBorders>
              <w:top w:val="single" w:sz="4" w:space="0" w:color="auto"/>
              <w:left w:val="single" w:sz="4" w:space="0" w:color="auto"/>
              <w:bottom w:val="single" w:sz="4" w:space="0" w:color="auto"/>
              <w:right w:val="single" w:sz="4" w:space="0" w:color="auto"/>
            </w:tcBorders>
          </w:tcPr>
          <w:p w14:paraId="094FE207" w14:textId="77777777" w:rsidR="00DC42B6" w:rsidRPr="00D432D8" w:rsidRDefault="00DC42B6" w:rsidP="00DC42B6">
            <w:pPr>
              <w:pStyle w:val="BodyText3b3a"/>
              <w:rPr>
                <w:rFonts w:ascii="GT America Regular" w:hAnsi="GT America Regular"/>
                <w:bCs/>
              </w:rPr>
            </w:pPr>
          </w:p>
        </w:tc>
        <w:tc>
          <w:tcPr>
            <w:tcW w:w="1770" w:type="pct"/>
            <w:tcBorders>
              <w:top w:val="single" w:sz="4" w:space="0" w:color="auto"/>
              <w:left w:val="single" w:sz="4" w:space="0" w:color="auto"/>
              <w:bottom w:val="single" w:sz="4" w:space="0" w:color="auto"/>
              <w:right w:val="single" w:sz="4" w:space="0" w:color="auto"/>
            </w:tcBorders>
          </w:tcPr>
          <w:p w14:paraId="589ED4B3"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6052ACAB" w14:textId="77777777" w:rsidR="00DC42B6" w:rsidRPr="00D432D8" w:rsidRDefault="00DC42B6" w:rsidP="00DC42B6">
            <w:pPr>
              <w:pStyle w:val="BodyText3b3a"/>
              <w:rPr>
                <w:rFonts w:ascii="GT America Regular" w:hAnsi="GT America Regular"/>
              </w:rPr>
            </w:pPr>
          </w:p>
        </w:tc>
      </w:tr>
      <w:tr w:rsidR="00DC42B6" w:rsidRPr="00D432D8" w14:paraId="2266A56D" w14:textId="77777777" w:rsidTr="000E4318">
        <w:tc>
          <w:tcPr>
            <w:tcW w:w="1339" w:type="pct"/>
            <w:tcBorders>
              <w:top w:val="single" w:sz="4" w:space="0" w:color="auto"/>
              <w:left w:val="single" w:sz="4" w:space="0" w:color="auto"/>
              <w:bottom w:val="single" w:sz="4" w:space="0" w:color="auto"/>
              <w:right w:val="single" w:sz="4" w:space="0" w:color="auto"/>
            </w:tcBorders>
          </w:tcPr>
          <w:p w14:paraId="2F90274D"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CPP40516 Certificate IV in Strata Community Management</w:t>
            </w:r>
          </w:p>
        </w:tc>
        <w:tc>
          <w:tcPr>
            <w:tcW w:w="1526" w:type="pct"/>
            <w:tcBorders>
              <w:top w:val="single" w:sz="4" w:space="0" w:color="auto"/>
              <w:left w:val="single" w:sz="4" w:space="0" w:color="auto"/>
              <w:bottom w:val="single" w:sz="4" w:space="0" w:color="auto"/>
              <w:right w:val="single" w:sz="4" w:space="0" w:color="auto"/>
            </w:tcBorders>
          </w:tcPr>
          <w:p w14:paraId="48409495" w14:textId="77777777" w:rsidR="00DC42B6" w:rsidRPr="00D432D8" w:rsidRDefault="00DC42B6" w:rsidP="00DC42B6">
            <w:pPr>
              <w:pStyle w:val="BodyText3b3a"/>
              <w:rPr>
                <w:rFonts w:ascii="GT America Regular" w:hAnsi="GT America Regular"/>
                <w:bCs/>
              </w:rPr>
            </w:pPr>
          </w:p>
        </w:tc>
        <w:tc>
          <w:tcPr>
            <w:tcW w:w="1770" w:type="pct"/>
            <w:tcBorders>
              <w:top w:val="single" w:sz="4" w:space="0" w:color="auto"/>
              <w:left w:val="single" w:sz="4" w:space="0" w:color="auto"/>
              <w:bottom w:val="single" w:sz="4" w:space="0" w:color="auto"/>
              <w:right w:val="single" w:sz="4" w:space="0" w:color="auto"/>
            </w:tcBorders>
          </w:tcPr>
          <w:p w14:paraId="7090E946"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025217C6" w14:textId="77777777" w:rsidR="00DC42B6" w:rsidRPr="00D432D8" w:rsidRDefault="00DC42B6" w:rsidP="00DC42B6">
            <w:pPr>
              <w:pStyle w:val="BodyText3b3a"/>
              <w:rPr>
                <w:rFonts w:ascii="GT America Regular" w:hAnsi="GT America Regular"/>
              </w:rPr>
            </w:pPr>
          </w:p>
        </w:tc>
      </w:tr>
      <w:tr w:rsidR="00DC42B6" w:rsidRPr="00D432D8" w14:paraId="06B5E7BC" w14:textId="77777777" w:rsidTr="000E4318">
        <w:tc>
          <w:tcPr>
            <w:tcW w:w="1339" w:type="pct"/>
            <w:tcBorders>
              <w:top w:val="single" w:sz="4" w:space="0" w:color="auto"/>
              <w:left w:val="single" w:sz="4" w:space="0" w:color="auto"/>
              <w:bottom w:val="single" w:sz="4" w:space="0" w:color="auto"/>
              <w:right w:val="single" w:sz="4" w:space="0" w:color="auto"/>
            </w:tcBorders>
          </w:tcPr>
          <w:p w14:paraId="56E51DAA"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CPP50316 Diploma of Strata Community Management</w:t>
            </w:r>
          </w:p>
        </w:tc>
        <w:tc>
          <w:tcPr>
            <w:tcW w:w="1526" w:type="pct"/>
            <w:tcBorders>
              <w:top w:val="single" w:sz="4" w:space="0" w:color="auto"/>
              <w:left w:val="single" w:sz="4" w:space="0" w:color="auto"/>
              <w:bottom w:val="single" w:sz="4" w:space="0" w:color="auto"/>
              <w:right w:val="single" w:sz="4" w:space="0" w:color="auto"/>
            </w:tcBorders>
          </w:tcPr>
          <w:p w14:paraId="2EAFF626" w14:textId="77777777" w:rsidR="00DC42B6" w:rsidRPr="00D432D8" w:rsidRDefault="00DC42B6" w:rsidP="00DC42B6">
            <w:pPr>
              <w:pStyle w:val="BodyText3b3a"/>
              <w:rPr>
                <w:rFonts w:ascii="GT America Regular" w:hAnsi="GT America Regular"/>
                <w:bCs/>
              </w:rPr>
            </w:pPr>
          </w:p>
        </w:tc>
        <w:tc>
          <w:tcPr>
            <w:tcW w:w="1770" w:type="pct"/>
            <w:tcBorders>
              <w:top w:val="single" w:sz="4" w:space="0" w:color="auto"/>
              <w:left w:val="single" w:sz="4" w:space="0" w:color="auto"/>
              <w:bottom w:val="single" w:sz="4" w:space="0" w:color="auto"/>
              <w:right w:val="single" w:sz="4" w:space="0" w:color="auto"/>
            </w:tcBorders>
          </w:tcPr>
          <w:p w14:paraId="2F82DF28"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4AB7C2B8" w14:textId="77777777" w:rsidR="00DC42B6" w:rsidRPr="00D432D8" w:rsidRDefault="00DC42B6" w:rsidP="00DC42B6">
            <w:pPr>
              <w:pStyle w:val="BodyText3b3a"/>
              <w:rPr>
                <w:rFonts w:ascii="GT America Regular" w:hAnsi="GT America Regular"/>
              </w:rPr>
            </w:pPr>
          </w:p>
        </w:tc>
      </w:tr>
      <w:tr w:rsidR="00DC42B6" w:rsidRPr="00D432D8" w14:paraId="09003018" w14:textId="77777777" w:rsidTr="000E4318">
        <w:tc>
          <w:tcPr>
            <w:tcW w:w="1339" w:type="pct"/>
            <w:tcBorders>
              <w:top w:val="single" w:sz="4" w:space="0" w:color="auto"/>
              <w:left w:val="single" w:sz="4" w:space="0" w:color="auto"/>
              <w:bottom w:val="single" w:sz="4" w:space="0" w:color="auto"/>
              <w:right w:val="single" w:sz="4" w:space="0" w:color="auto"/>
            </w:tcBorders>
          </w:tcPr>
          <w:p w14:paraId="0B87D770"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CPP40416 Certificate IV in Cleaning Management</w:t>
            </w:r>
          </w:p>
        </w:tc>
        <w:tc>
          <w:tcPr>
            <w:tcW w:w="1526" w:type="pct"/>
            <w:tcBorders>
              <w:top w:val="single" w:sz="4" w:space="0" w:color="auto"/>
              <w:left w:val="single" w:sz="4" w:space="0" w:color="auto"/>
              <w:bottom w:val="single" w:sz="4" w:space="0" w:color="auto"/>
              <w:right w:val="single" w:sz="4" w:space="0" w:color="auto"/>
            </w:tcBorders>
          </w:tcPr>
          <w:p w14:paraId="7560A9BE"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CPP41011 Certificate IV in Cleaning Management</w:t>
            </w:r>
          </w:p>
        </w:tc>
        <w:tc>
          <w:tcPr>
            <w:tcW w:w="1770" w:type="pct"/>
            <w:tcBorders>
              <w:top w:val="single" w:sz="4" w:space="0" w:color="auto"/>
              <w:left w:val="single" w:sz="4" w:space="0" w:color="auto"/>
              <w:bottom w:val="single" w:sz="4" w:space="0" w:color="auto"/>
              <w:right w:val="single" w:sz="4" w:space="0" w:color="auto"/>
            </w:tcBorders>
          </w:tcPr>
          <w:p w14:paraId="185CD7DC"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Qualification replaces superseded qualification: CPP41011.</w:t>
            </w:r>
          </w:p>
          <w:p w14:paraId="3CD1D3E3" w14:textId="4A7CA65D" w:rsidR="00DC42B6" w:rsidRPr="00D432D8" w:rsidRDefault="00DC42B6" w:rsidP="00DC42B6">
            <w:pPr>
              <w:pStyle w:val="BodyText3b3a"/>
              <w:rPr>
                <w:rFonts w:ascii="GT America Regular" w:hAnsi="GT America Regular"/>
                <w:bCs/>
              </w:rPr>
            </w:pPr>
            <w:r w:rsidRPr="00D432D8">
              <w:rPr>
                <w:rFonts w:ascii="GT America Regular" w:hAnsi="GT America Regular"/>
                <w:bCs/>
              </w:rPr>
              <w:t>Total number of units required to achieve qualification has increased from 13 to 14. Core reduced from eight to seven and required number of elective units increased from five to seven.</w:t>
            </w:r>
          </w:p>
          <w:p w14:paraId="58BA7172"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CPPCLO4001 Induct cleaning staff is a new unit added to the core units required for the qualification.</w:t>
            </w:r>
          </w:p>
        </w:tc>
        <w:tc>
          <w:tcPr>
            <w:tcW w:w="366" w:type="pct"/>
            <w:tcBorders>
              <w:top w:val="single" w:sz="4" w:space="0" w:color="auto"/>
              <w:left w:val="single" w:sz="4" w:space="0" w:color="auto"/>
              <w:bottom w:val="single" w:sz="4" w:space="0" w:color="auto"/>
              <w:right w:val="single" w:sz="4" w:space="0" w:color="auto"/>
            </w:tcBorders>
          </w:tcPr>
          <w:p w14:paraId="039F154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56AFA3B6" w14:textId="77777777" w:rsidTr="000E4318">
        <w:tc>
          <w:tcPr>
            <w:tcW w:w="1339" w:type="pct"/>
            <w:tcBorders>
              <w:top w:val="single" w:sz="4" w:space="0" w:color="auto"/>
              <w:left w:val="single" w:sz="4" w:space="0" w:color="auto"/>
              <w:bottom w:val="single" w:sz="4" w:space="0" w:color="auto"/>
              <w:right w:val="single" w:sz="4" w:space="0" w:color="auto"/>
            </w:tcBorders>
          </w:tcPr>
          <w:p w14:paraId="6741C063"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 xml:space="preserve">CPP30316 Certificate III in Cleaning Operations </w:t>
            </w:r>
          </w:p>
        </w:tc>
        <w:tc>
          <w:tcPr>
            <w:tcW w:w="1526" w:type="pct"/>
            <w:tcBorders>
              <w:top w:val="single" w:sz="4" w:space="0" w:color="auto"/>
              <w:left w:val="single" w:sz="4" w:space="0" w:color="auto"/>
              <w:bottom w:val="single" w:sz="4" w:space="0" w:color="auto"/>
              <w:right w:val="single" w:sz="4" w:space="0" w:color="auto"/>
            </w:tcBorders>
          </w:tcPr>
          <w:p w14:paraId="607E9498"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CPP31011 Certificate III in Cleaning Operations</w:t>
            </w:r>
          </w:p>
        </w:tc>
        <w:tc>
          <w:tcPr>
            <w:tcW w:w="1770" w:type="pct"/>
            <w:tcBorders>
              <w:top w:val="single" w:sz="4" w:space="0" w:color="auto"/>
              <w:left w:val="single" w:sz="4" w:space="0" w:color="auto"/>
              <w:bottom w:val="single" w:sz="4" w:space="0" w:color="auto"/>
              <w:right w:val="single" w:sz="4" w:space="0" w:color="auto"/>
            </w:tcBorders>
          </w:tcPr>
          <w:p w14:paraId="73176402"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Qualification replaces superseded qualification: CPP31011.</w:t>
            </w:r>
          </w:p>
          <w:p w14:paraId="636483EE" w14:textId="2B0727F6" w:rsidR="00DC42B6" w:rsidRPr="00D432D8" w:rsidRDefault="00DC42B6" w:rsidP="00DC42B6">
            <w:pPr>
              <w:pStyle w:val="BodyText3b3a"/>
              <w:rPr>
                <w:rFonts w:ascii="GT America Regular" w:hAnsi="GT America Regular"/>
                <w:bCs/>
              </w:rPr>
            </w:pPr>
            <w:r w:rsidRPr="00D432D8">
              <w:rPr>
                <w:rFonts w:ascii="GT America Regular" w:hAnsi="GT America Regular"/>
                <w:bCs/>
              </w:rPr>
              <w:t xml:space="preserve">Total number of units required to achieve the qualification reduced from 19 to 14. Number of core units required increased from four to five. Elective units that may be selected has decreased from 15 to nine, with the allowance of units that can </w:t>
            </w:r>
            <w:r w:rsidRPr="00D432D8">
              <w:rPr>
                <w:rFonts w:ascii="GT America Regular" w:hAnsi="GT America Regular"/>
                <w:bCs/>
              </w:rPr>
              <w:lastRenderedPageBreak/>
              <w:t>be drawn in from other qualifications increased from two to three.</w:t>
            </w:r>
          </w:p>
          <w:p w14:paraId="22262E2F"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 xml:space="preserve">The three core units in the now deleted CPP10211 Certificate I in Cleaning Operations are now embedded in CPP30316. </w:t>
            </w:r>
          </w:p>
          <w:p w14:paraId="2DC68A0E"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The cleaning units in the now deleted CPP20611 Certificate II in Cleaning Operations are now revised and included in CPP30316 where appropriate.</w:t>
            </w:r>
          </w:p>
          <w:p w14:paraId="34AB11C7"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Industry-nominated carpet cleaning units previously in the now deleted CPP20711 Certificate II in Carpet Cleaning Operations and CPP31111 Certificate III in Carpet Cleaning Operations have been redesigned where appropriate and included in this revised CPP30316.</w:t>
            </w:r>
          </w:p>
          <w:p w14:paraId="21D5DF34" w14:textId="77777777" w:rsidR="00DC42B6" w:rsidRPr="00D432D8" w:rsidRDefault="00DC42B6" w:rsidP="00DC42B6">
            <w:pPr>
              <w:pStyle w:val="BodyText3b3a"/>
              <w:rPr>
                <w:rFonts w:ascii="GT America Regular" w:hAnsi="GT America Regular"/>
                <w:bCs/>
              </w:rPr>
            </w:pPr>
            <w:r w:rsidRPr="00D432D8">
              <w:rPr>
                <w:rFonts w:ascii="GT America Regular" w:hAnsi="GT America Regular"/>
                <w:bCs/>
              </w:rPr>
              <w:t>CPPCLO3005 Confirm and apply privacy and security requirements for cleaning work is a new unit that has been added to the core units required for the qualification.</w:t>
            </w:r>
          </w:p>
        </w:tc>
        <w:tc>
          <w:tcPr>
            <w:tcW w:w="366" w:type="pct"/>
            <w:tcBorders>
              <w:top w:val="single" w:sz="4" w:space="0" w:color="auto"/>
              <w:left w:val="single" w:sz="4" w:space="0" w:color="auto"/>
              <w:bottom w:val="single" w:sz="4" w:space="0" w:color="auto"/>
              <w:right w:val="single" w:sz="4" w:space="0" w:color="auto"/>
            </w:tcBorders>
          </w:tcPr>
          <w:p w14:paraId="24E0948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bl>
    <w:p w14:paraId="486B6658" w14:textId="64D662C7" w:rsidR="000F170B" w:rsidRPr="006B480E" w:rsidRDefault="006E3B6F" w:rsidP="006B480E">
      <w:pPr>
        <w:pStyle w:val="BodyText"/>
        <w:rPr>
          <w:rFonts w:ascii="GT America Regular" w:hAnsi="GT America Regular"/>
          <w:b/>
          <w:bCs/>
        </w:rPr>
      </w:pPr>
      <w:bookmarkStart w:id="106" w:name="_Toc194483067"/>
      <w:r w:rsidRPr="006B480E">
        <w:rPr>
          <w:rFonts w:ascii="GT America Regular" w:hAnsi="GT America Regular"/>
          <w:b/>
          <w:bCs/>
        </w:rPr>
        <w:t>Release 3.0</w:t>
      </w:r>
      <w:bookmarkEnd w:id="106"/>
    </w:p>
    <w:tbl>
      <w:tblPr>
        <w:tblStyle w:val="TableGridLight1"/>
        <w:tblW w:w="9015" w:type="dxa"/>
        <w:tblLayout w:type="fixed"/>
        <w:tblLook w:val="0600" w:firstRow="0" w:lastRow="0" w:firstColumn="0" w:lastColumn="0" w:noHBand="1" w:noVBand="1"/>
      </w:tblPr>
      <w:tblGrid>
        <w:gridCol w:w="2415"/>
        <w:gridCol w:w="2751"/>
        <w:gridCol w:w="3191"/>
        <w:gridCol w:w="658"/>
      </w:tblGrid>
      <w:tr w:rsidR="00DC42B6" w:rsidRPr="00D432D8" w14:paraId="5AC761E9" w14:textId="77777777" w:rsidTr="000E4318">
        <w:trPr>
          <w:tblHeader/>
        </w:trPr>
        <w:tc>
          <w:tcPr>
            <w:tcW w:w="1339" w:type="pct"/>
            <w:tcBorders>
              <w:top w:val="single" w:sz="4" w:space="0" w:color="auto"/>
              <w:left w:val="single" w:sz="4" w:space="0" w:color="auto"/>
              <w:bottom w:val="single" w:sz="4" w:space="0" w:color="auto"/>
              <w:right w:val="single" w:sz="4" w:space="0" w:color="auto"/>
            </w:tcBorders>
          </w:tcPr>
          <w:p w14:paraId="64C604CF" w14:textId="074AAA48"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3.0</w:t>
            </w:r>
          </w:p>
        </w:tc>
        <w:tc>
          <w:tcPr>
            <w:tcW w:w="1526" w:type="pct"/>
            <w:tcBorders>
              <w:top w:val="single" w:sz="4" w:space="0" w:color="auto"/>
              <w:left w:val="single" w:sz="4" w:space="0" w:color="auto"/>
              <w:bottom w:val="single" w:sz="4" w:space="0" w:color="auto"/>
              <w:right w:val="single" w:sz="4" w:space="0" w:color="auto"/>
            </w:tcBorders>
          </w:tcPr>
          <w:p w14:paraId="1BB35B95" w14:textId="27142885"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770" w:type="pct"/>
            <w:tcBorders>
              <w:top w:val="single" w:sz="4" w:space="0" w:color="auto"/>
              <w:left w:val="single" w:sz="4" w:space="0" w:color="auto"/>
              <w:bottom w:val="single" w:sz="4" w:space="0" w:color="auto"/>
              <w:right w:val="single" w:sz="4" w:space="0" w:color="auto"/>
            </w:tcBorders>
          </w:tcPr>
          <w:p w14:paraId="4ACD2990" w14:textId="4B634BBC"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3BC04943" w14:textId="3B5D47D5" w:rsidR="00DC42B6" w:rsidRPr="00D432D8" w:rsidRDefault="00DC42B6" w:rsidP="00DC42B6">
            <w:pPr>
              <w:pStyle w:val="BodyText3b3a"/>
              <w:rPr>
                <w:rFonts w:ascii="GT America Regular" w:hAnsi="GT America Regular"/>
                <w:b/>
                <w:bCs/>
              </w:rPr>
            </w:pPr>
            <w:r w:rsidRPr="00D432D8">
              <w:rPr>
                <w:rFonts w:ascii="GT America Regular" w:hAnsi="GT America Regular"/>
                <w:b/>
                <w:bCs/>
              </w:rPr>
              <w:t>E/N</w:t>
            </w:r>
          </w:p>
        </w:tc>
      </w:tr>
      <w:tr w:rsidR="00DC42B6" w:rsidRPr="00D432D8" w14:paraId="28A55B0D" w14:textId="77777777" w:rsidTr="000E4318">
        <w:tc>
          <w:tcPr>
            <w:tcW w:w="1339" w:type="pct"/>
            <w:tcBorders>
              <w:top w:val="single" w:sz="4" w:space="0" w:color="auto"/>
              <w:left w:val="single" w:sz="4" w:space="0" w:color="auto"/>
              <w:bottom w:val="single" w:sz="4" w:space="0" w:color="auto"/>
              <w:right w:val="single" w:sz="4" w:space="0" w:color="auto"/>
            </w:tcBorders>
          </w:tcPr>
          <w:p w14:paraId="617231F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CPP20116 Certificate II in Surveying and Spatial Information Services</w:t>
            </w:r>
          </w:p>
        </w:tc>
        <w:tc>
          <w:tcPr>
            <w:tcW w:w="1526" w:type="pct"/>
            <w:tcBorders>
              <w:top w:val="single" w:sz="4" w:space="0" w:color="auto"/>
              <w:left w:val="single" w:sz="4" w:space="0" w:color="auto"/>
              <w:bottom w:val="single" w:sz="4" w:space="0" w:color="auto"/>
              <w:right w:val="single" w:sz="4" w:space="0" w:color="auto"/>
            </w:tcBorders>
          </w:tcPr>
          <w:p w14:paraId="74F3B86E"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CPP20112 Certificate II in Surveying and Spatial Information Services</w:t>
            </w:r>
          </w:p>
        </w:tc>
        <w:tc>
          <w:tcPr>
            <w:tcW w:w="1770" w:type="pct"/>
            <w:tcBorders>
              <w:top w:val="single" w:sz="4" w:space="0" w:color="auto"/>
              <w:left w:val="single" w:sz="4" w:space="0" w:color="auto"/>
              <w:bottom w:val="single" w:sz="4" w:space="0" w:color="auto"/>
              <w:right w:val="single" w:sz="4" w:space="0" w:color="auto"/>
            </w:tcBorders>
          </w:tcPr>
          <w:p w14:paraId="44F73CC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CPP20112.</w:t>
            </w:r>
          </w:p>
          <w:p w14:paraId="5BE3C95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eight. Composition of core and elective units changed.</w:t>
            </w:r>
          </w:p>
        </w:tc>
        <w:tc>
          <w:tcPr>
            <w:tcW w:w="366" w:type="pct"/>
            <w:tcBorders>
              <w:top w:val="single" w:sz="4" w:space="0" w:color="auto"/>
              <w:left w:val="single" w:sz="4" w:space="0" w:color="auto"/>
              <w:bottom w:val="single" w:sz="4" w:space="0" w:color="auto"/>
              <w:right w:val="single" w:sz="4" w:space="0" w:color="auto"/>
            </w:tcBorders>
          </w:tcPr>
          <w:p w14:paraId="4CB075D5"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2F4549E5" w14:textId="77777777" w:rsidTr="000E4318">
        <w:tc>
          <w:tcPr>
            <w:tcW w:w="1339" w:type="pct"/>
            <w:tcBorders>
              <w:top w:val="single" w:sz="4" w:space="0" w:color="auto"/>
              <w:left w:val="single" w:sz="4" w:space="0" w:color="auto"/>
              <w:bottom w:val="single" w:sz="4" w:space="0" w:color="auto"/>
              <w:right w:val="single" w:sz="4" w:space="0" w:color="auto"/>
            </w:tcBorders>
          </w:tcPr>
          <w:p w14:paraId="6AA2C01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CPP30216 Certificate III in Surveying and Spatial Information Services </w:t>
            </w:r>
          </w:p>
        </w:tc>
        <w:tc>
          <w:tcPr>
            <w:tcW w:w="1526" w:type="pct"/>
            <w:tcBorders>
              <w:top w:val="single" w:sz="4" w:space="0" w:color="auto"/>
              <w:left w:val="single" w:sz="4" w:space="0" w:color="auto"/>
              <w:bottom w:val="single" w:sz="4" w:space="0" w:color="auto"/>
              <w:right w:val="single" w:sz="4" w:space="0" w:color="auto"/>
            </w:tcBorders>
          </w:tcPr>
          <w:p w14:paraId="00AF047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CPP30112 Certificate III in Surveying and Spatial Information Services</w:t>
            </w:r>
          </w:p>
        </w:tc>
        <w:tc>
          <w:tcPr>
            <w:tcW w:w="1770" w:type="pct"/>
            <w:tcBorders>
              <w:top w:val="single" w:sz="4" w:space="0" w:color="auto"/>
              <w:left w:val="single" w:sz="4" w:space="0" w:color="auto"/>
              <w:bottom w:val="single" w:sz="4" w:space="0" w:color="auto"/>
              <w:right w:val="single" w:sz="4" w:space="0" w:color="auto"/>
            </w:tcBorders>
          </w:tcPr>
          <w:p w14:paraId="554A731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CPP30112.</w:t>
            </w:r>
          </w:p>
          <w:p w14:paraId="242D0B0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Total number of units required to achieve qualification unchanged at 11. Composition of core and elective units changed.</w:t>
            </w:r>
          </w:p>
          <w:p w14:paraId="6F0BCA4D" w14:textId="4C94CA9A"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CPPSIS3021 </w:t>
            </w:r>
            <w:r w:rsidRPr="00D432D8">
              <w:rPr>
                <w:rFonts w:ascii="GT America Regular" w:hAnsi="GT America Regular"/>
                <w:i/>
              </w:rPr>
              <w:t>Visually interpret image data</w:t>
            </w:r>
            <w:r w:rsidRPr="00D432D8">
              <w:rPr>
                <w:rFonts w:ascii="GT America Regular" w:hAnsi="GT America Regular"/>
              </w:rPr>
              <w:t xml:space="preserve"> and CPPSIS4039 </w:t>
            </w:r>
            <w:r w:rsidRPr="00D432D8">
              <w:rPr>
                <w:rFonts w:ascii="GT America Regular" w:hAnsi="GT America Regular"/>
                <w:i/>
              </w:rPr>
              <w:t>Design and produce maps</w:t>
            </w:r>
            <w:r w:rsidRPr="00D432D8">
              <w:rPr>
                <w:rFonts w:ascii="GT America Regular" w:hAnsi="GT America Regular"/>
              </w:rPr>
              <w:t xml:space="preserve"> are revised units developed and added to elective listing.</w:t>
            </w:r>
          </w:p>
        </w:tc>
        <w:tc>
          <w:tcPr>
            <w:tcW w:w="366" w:type="pct"/>
            <w:tcBorders>
              <w:top w:val="single" w:sz="4" w:space="0" w:color="auto"/>
              <w:left w:val="single" w:sz="4" w:space="0" w:color="auto"/>
              <w:bottom w:val="single" w:sz="4" w:space="0" w:color="auto"/>
              <w:right w:val="single" w:sz="4" w:space="0" w:color="auto"/>
            </w:tcBorders>
          </w:tcPr>
          <w:p w14:paraId="325CDADE"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665E2D08" w14:textId="77777777" w:rsidTr="000E4318">
        <w:tc>
          <w:tcPr>
            <w:tcW w:w="1339" w:type="pct"/>
            <w:tcBorders>
              <w:top w:val="single" w:sz="4" w:space="0" w:color="auto"/>
              <w:left w:val="single" w:sz="4" w:space="0" w:color="auto"/>
              <w:bottom w:val="single" w:sz="4" w:space="0" w:color="auto"/>
              <w:right w:val="single" w:sz="4" w:space="0" w:color="auto"/>
            </w:tcBorders>
          </w:tcPr>
          <w:p w14:paraId="1030A87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CPP40316 Certificate IV in Spatial Information Services</w:t>
            </w:r>
          </w:p>
        </w:tc>
        <w:tc>
          <w:tcPr>
            <w:tcW w:w="1526" w:type="pct"/>
            <w:tcBorders>
              <w:top w:val="single" w:sz="4" w:space="0" w:color="auto"/>
              <w:left w:val="single" w:sz="4" w:space="0" w:color="auto"/>
              <w:bottom w:val="single" w:sz="4" w:space="0" w:color="auto"/>
              <w:right w:val="single" w:sz="4" w:space="0" w:color="auto"/>
            </w:tcBorders>
          </w:tcPr>
          <w:p w14:paraId="35BBA1A4"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CPP40212 Certificate IV in Spatial Information Services</w:t>
            </w:r>
          </w:p>
        </w:tc>
        <w:tc>
          <w:tcPr>
            <w:tcW w:w="1770" w:type="pct"/>
            <w:tcBorders>
              <w:top w:val="single" w:sz="4" w:space="0" w:color="auto"/>
              <w:left w:val="single" w:sz="4" w:space="0" w:color="auto"/>
              <w:bottom w:val="single" w:sz="4" w:space="0" w:color="auto"/>
              <w:right w:val="single" w:sz="4" w:space="0" w:color="auto"/>
            </w:tcBorders>
          </w:tcPr>
          <w:p w14:paraId="7A34E43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CPP40212.</w:t>
            </w:r>
          </w:p>
          <w:p w14:paraId="5A234747" w14:textId="032D65AB"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15. Composition of core and elective units has changed.</w:t>
            </w:r>
          </w:p>
          <w:p w14:paraId="1672450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Three new units added to elective listing: CPPSIS4040 Collect spatial data using terrestrial technologies, CPPSIS4041 Set out site and building works, and CPPSIS4039 Design and produce maps.</w:t>
            </w:r>
          </w:p>
          <w:p w14:paraId="38CF46BB"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reducing number of imported and CPP common units, and by reducing duplication within native units.</w:t>
            </w:r>
          </w:p>
        </w:tc>
        <w:tc>
          <w:tcPr>
            <w:tcW w:w="366" w:type="pct"/>
            <w:tcBorders>
              <w:top w:val="single" w:sz="4" w:space="0" w:color="auto"/>
              <w:left w:val="single" w:sz="4" w:space="0" w:color="auto"/>
              <w:bottom w:val="single" w:sz="4" w:space="0" w:color="auto"/>
              <w:right w:val="single" w:sz="4" w:space="0" w:color="auto"/>
            </w:tcBorders>
          </w:tcPr>
          <w:p w14:paraId="02D9535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636C1443" w14:textId="77777777" w:rsidTr="000E4318">
        <w:tc>
          <w:tcPr>
            <w:tcW w:w="1339" w:type="pct"/>
            <w:tcBorders>
              <w:top w:val="single" w:sz="4" w:space="0" w:color="auto"/>
              <w:left w:val="single" w:sz="4" w:space="0" w:color="auto"/>
              <w:bottom w:val="single" w:sz="4" w:space="0" w:color="auto"/>
              <w:right w:val="single" w:sz="4" w:space="0" w:color="auto"/>
            </w:tcBorders>
          </w:tcPr>
          <w:p w14:paraId="45F2673F"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CPP50216 Diploma of Spatial Information Services</w:t>
            </w:r>
          </w:p>
        </w:tc>
        <w:tc>
          <w:tcPr>
            <w:tcW w:w="1526" w:type="pct"/>
            <w:tcBorders>
              <w:top w:val="single" w:sz="4" w:space="0" w:color="auto"/>
              <w:left w:val="single" w:sz="4" w:space="0" w:color="auto"/>
              <w:bottom w:val="single" w:sz="4" w:space="0" w:color="auto"/>
              <w:right w:val="single" w:sz="4" w:space="0" w:color="auto"/>
            </w:tcBorders>
          </w:tcPr>
          <w:p w14:paraId="7F6FB67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CPP50212 Diploma of Spatial Information Services</w:t>
            </w:r>
          </w:p>
        </w:tc>
        <w:tc>
          <w:tcPr>
            <w:tcW w:w="1770" w:type="pct"/>
            <w:tcBorders>
              <w:top w:val="single" w:sz="4" w:space="0" w:color="auto"/>
              <w:left w:val="single" w:sz="4" w:space="0" w:color="auto"/>
              <w:bottom w:val="single" w:sz="4" w:space="0" w:color="auto"/>
              <w:right w:val="single" w:sz="4" w:space="0" w:color="auto"/>
            </w:tcBorders>
          </w:tcPr>
          <w:p w14:paraId="7BB830F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CPP50212.</w:t>
            </w:r>
          </w:p>
          <w:p w14:paraId="643AB0D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reduced from 16 to 15. Number of core units required decreased from seven to six. Elective units that may be selected unchanged at nine.</w:t>
            </w:r>
          </w:p>
          <w:p w14:paraId="3A9E3A56" w14:textId="7FA1FDED"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changed.</w:t>
            </w:r>
          </w:p>
          <w:p w14:paraId="6330CB1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Elective unit listing tightened by reducing number of imported units from 12 to nine and by </w:t>
            </w:r>
            <w:r w:rsidRPr="00D432D8">
              <w:rPr>
                <w:rFonts w:ascii="GT America Regular" w:hAnsi="GT America Regular"/>
              </w:rPr>
              <w:lastRenderedPageBreak/>
              <w:t>reducing duplication within native units.</w:t>
            </w:r>
          </w:p>
          <w:p w14:paraId="61ECD12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Relevant content from the now deleted CPP60112 Diploma of Building Surveying integrated as appropriate into CPP50216 units.</w:t>
            </w:r>
          </w:p>
        </w:tc>
        <w:tc>
          <w:tcPr>
            <w:tcW w:w="366" w:type="pct"/>
            <w:tcBorders>
              <w:top w:val="single" w:sz="4" w:space="0" w:color="auto"/>
              <w:left w:val="single" w:sz="4" w:space="0" w:color="auto"/>
              <w:bottom w:val="single" w:sz="4" w:space="0" w:color="auto"/>
              <w:right w:val="single" w:sz="4" w:space="0" w:color="auto"/>
            </w:tcBorders>
          </w:tcPr>
          <w:p w14:paraId="5520B92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746A29B0" w14:textId="77777777" w:rsidTr="000E4318">
        <w:tc>
          <w:tcPr>
            <w:tcW w:w="1339" w:type="pct"/>
            <w:tcBorders>
              <w:top w:val="single" w:sz="4" w:space="0" w:color="auto"/>
              <w:left w:val="single" w:sz="4" w:space="0" w:color="auto"/>
              <w:bottom w:val="single" w:sz="4" w:space="0" w:color="auto"/>
              <w:right w:val="single" w:sz="4" w:space="0" w:color="auto"/>
            </w:tcBorders>
          </w:tcPr>
          <w:p w14:paraId="44523B49"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CPP40216 Certificate IV in Surveying</w:t>
            </w:r>
          </w:p>
        </w:tc>
        <w:tc>
          <w:tcPr>
            <w:tcW w:w="1526" w:type="pct"/>
            <w:tcBorders>
              <w:top w:val="single" w:sz="4" w:space="0" w:color="auto"/>
              <w:left w:val="single" w:sz="4" w:space="0" w:color="auto"/>
              <w:bottom w:val="single" w:sz="4" w:space="0" w:color="auto"/>
              <w:right w:val="single" w:sz="4" w:space="0" w:color="auto"/>
            </w:tcBorders>
          </w:tcPr>
          <w:p w14:paraId="21B93D6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CPP40112 Certificate IV in Surveying</w:t>
            </w:r>
          </w:p>
        </w:tc>
        <w:tc>
          <w:tcPr>
            <w:tcW w:w="1770" w:type="pct"/>
            <w:tcBorders>
              <w:top w:val="single" w:sz="4" w:space="0" w:color="auto"/>
              <w:left w:val="single" w:sz="4" w:space="0" w:color="auto"/>
              <w:bottom w:val="single" w:sz="4" w:space="0" w:color="auto"/>
              <w:right w:val="single" w:sz="4" w:space="0" w:color="auto"/>
            </w:tcBorders>
          </w:tcPr>
          <w:p w14:paraId="5A75891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CPP40112.</w:t>
            </w:r>
          </w:p>
          <w:p w14:paraId="6A19D834"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Total number of units required to achieve qualification reduced from 15 to 14. Number of core units required decreased from seven to six. Elective units that may be selected unchanged at eight. </w:t>
            </w:r>
          </w:p>
          <w:p w14:paraId="7C88255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has changed. CPPSIS4029A Collect and set out basic surveying data redeveloped into two revised core units: CPPSIS4040 Collect spatial data using terrestrial technologies and CPPSIS4041 Set out site and building works.</w:t>
            </w:r>
          </w:p>
          <w:p w14:paraId="0E0D94BD" w14:textId="04975EC5" w:rsidR="00DC42B6" w:rsidRPr="00D432D8" w:rsidRDefault="00DC42B6" w:rsidP="00DC42B6">
            <w:pPr>
              <w:pStyle w:val="BodyText3b3a"/>
              <w:rPr>
                <w:rFonts w:ascii="GT America Regular" w:hAnsi="GT America Regular"/>
              </w:rPr>
            </w:pPr>
            <w:r w:rsidRPr="00D432D8">
              <w:rPr>
                <w:rFonts w:ascii="GT America Regular" w:hAnsi="GT America Regular"/>
              </w:rPr>
              <w:t>CPPSIS4039 Design and produce maps is a new unit developed and added to elective listing.</w:t>
            </w:r>
          </w:p>
          <w:p w14:paraId="3A0FBC3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deleting imported units and reducing number of CPP common units to two.</w:t>
            </w:r>
          </w:p>
        </w:tc>
        <w:tc>
          <w:tcPr>
            <w:tcW w:w="366" w:type="pct"/>
            <w:tcBorders>
              <w:top w:val="single" w:sz="4" w:space="0" w:color="auto"/>
              <w:left w:val="single" w:sz="4" w:space="0" w:color="auto"/>
              <w:bottom w:val="single" w:sz="4" w:space="0" w:color="auto"/>
              <w:right w:val="single" w:sz="4" w:space="0" w:color="auto"/>
            </w:tcBorders>
          </w:tcPr>
          <w:p w14:paraId="08B3CA7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r w:rsidR="00DC42B6" w:rsidRPr="00D432D8" w14:paraId="3211B9A8" w14:textId="77777777" w:rsidTr="000E4318">
        <w:tc>
          <w:tcPr>
            <w:tcW w:w="1339" w:type="pct"/>
            <w:tcBorders>
              <w:top w:val="single" w:sz="4" w:space="0" w:color="auto"/>
              <w:left w:val="single" w:sz="4" w:space="0" w:color="auto"/>
              <w:bottom w:val="single" w:sz="4" w:space="0" w:color="auto"/>
              <w:right w:val="single" w:sz="4" w:space="0" w:color="auto"/>
            </w:tcBorders>
          </w:tcPr>
          <w:p w14:paraId="27CE4092"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CPP50116 Diploma of Surveying</w:t>
            </w:r>
          </w:p>
        </w:tc>
        <w:tc>
          <w:tcPr>
            <w:tcW w:w="1526" w:type="pct"/>
            <w:tcBorders>
              <w:top w:val="single" w:sz="4" w:space="0" w:color="auto"/>
              <w:left w:val="single" w:sz="4" w:space="0" w:color="auto"/>
              <w:bottom w:val="single" w:sz="4" w:space="0" w:color="auto"/>
              <w:right w:val="single" w:sz="4" w:space="0" w:color="auto"/>
            </w:tcBorders>
          </w:tcPr>
          <w:p w14:paraId="2E8FEFC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CPP50112 Diploma of Surveying</w:t>
            </w:r>
          </w:p>
        </w:tc>
        <w:tc>
          <w:tcPr>
            <w:tcW w:w="1770" w:type="pct"/>
            <w:tcBorders>
              <w:top w:val="single" w:sz="4" w:space="0" w:color="auto"/>
              <w:left w:val="single" w:sz="4" w:space="0" w:color="auto"/>
              <w:bottom w:val="single" w:sz="4" w:space="0" w:color="auto"/>
              <w:right w:val="single" w:sz="4" w:space="0" w:color="auto"/>
            </w:tcBorders>
          </w:tcPr>
          <w:p w14:paraId="62EEEE8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CPP50112.</w:t>
            </w:r>
          </w:p>
          <w:p w14:paraId="03426CB8" w14:textId="3E1B64BD"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16. Composition of core and elective units has changed.</w:t>
            </w:r>
          </w:p>
          <w:p w14:paraId="26518BF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Core unit CPPSIS5050A Create engineering drawings merged with elective unit CPPSIS5056A </w:t>
            </w:r>
            <w:proofErr w:type="gramStart"/>
            <w:r w:rsidRPr="00D432D8">
              <w:rPr>
                <w:rFonts w:ascii="GT America Regular" w:hAnsi="GT America Regular"/>
              </w:rPr>
              <w:t>Design road</w:t>
            </w:r>
            <w:proofErr w:type="gramEnd"/>
            <w:r w:rsidRPr="00D432D8">
              <w:rPr>
                <w:rFonts w:ascii="GT America Regular" w:hAnsi="GT America Regular"/>
              </w:rPr>
              <w:t xml:space="preserve"> and railway to create a larger new core unit </w:t>
            </w:r>
            <w:r w:rsidRPr="00D432D8">
              <w:rPr>
                <w:rFonts w:ascii="GT America Regular" w:hAnsi="GT America Regular"/>
              </w:rPr>
              <w:lastRenderedPageBreak/>
              <w:t>CPPSIS5065 Design basic engineering structures.</w:t>
            </w:r>
          </w:p>
          <w:p w14:paraId="217424C8"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Elective unit listing tightened by updating imported units and reducing their number from six to four.</w:t>
            </w:r>
          </w:p>
        </w:tc>
        <w:tc>
          <w:tcPr>
            <w:tcW w:w="366" w:type="pct"/>
            <w:tcBorders>
              <w:top w:val="single" w:sz="4" w:space="0" w:color="auto"/>
              <w:left w:val="single" w:sz="4" w:space="0" w:color="auto"/>
              <w:bottom w:val="single" w:sz="4" w:space="0" w:color="auto"/>
              <w:right w:val="single" w:sz="4" w:space="0" w:color="auto"/>
            </w:tcBorders>
          </w:tcPr>
          <w:p w14:paraId="7FB3DC27"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r w:rsidR="00DC42B6" w:rsidRPr="00D432D8" w14:paraId="76FEB0EE" w14:textId="77777777" w:rsidTr="000E4318">
        <w:tc>
          <w:tcPr>
            <w:tcW w:w="1339" w:type="pct"/>
            <w:tcBorders>
              <w:top w:val="single" w:sz="4" w:space="0" w:color="auto"/>
              <w:left w:val="single" w:sz="4" w:space="0" w:color="auto"/>
              <w:bottom w:val="single" w:sz="4" w:space="0" w:color="auto"/>
              <w:right w:val="single" w:sz="4" w:space="0" w:color="auto"/>
            </w:tcBorders>
          </w:tcPr>
          <w:p w14:paraId="6D0C34A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CPP60116 Advanced Diploma of Surveying</w:t>
            </w:r>
          </w:p>
        </w:tc>
        <w:tc>
          <w:tcPr>
            <w:tcW w:w="1526" w:type="pct"/>
            <w:tcBorders>
              <w:top w:val="single" w:sz="4" w:space="0" w:color="auto"/>
              <w:left w:val="single" w:sz="4" w:space="0" w:color="auto"/>
              <w:bottom w:val="single" w:sz="4" w:space="0" w:color="auto"/>
              <w:right w:val="single" w:sz="4" w:space="0" w:color="auto"/>
            </w:tcBorders>
          </w:tcPr>
          <w:p w14:paraId="084DB81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CPP60312 Advanced Diploma of Surveying</w:t>
            </w:r>
          </w:p>
        </w:tc>
        <w:tc>
          <w:tcPr>
            <w:tcW w:w="1770" w:type="pct"/>
            <w:tcBorders>
              <w:top w:val="single" w:sz="4" w:space="0" w:color="auto"/>
              <w:left w:val="single" w:sz="4" w:space="0" w:color="auto"/>
              <w:bottom w:val="single" w:sz="4" w:space="0" w:color="auto"/>
              <w:right w:val="single" w:sz="4" w:space="0" w:color="auto"/>
            </w:tcBorders>
          </w:tcPr>
          <w:p w14:paraId="289C7C9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CPP60312.</w:t>
            </w:r>
          </w:p>
          <w:p w14:paraId="16654B3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Total number of units required to achieve qualification unchanged at nine. Entry requirement for qualification relating to CPP50116 Diploma of Surveying or its equivalent has remained.</w:t>
            </w:r>
          </w:p>
          <w:p w14:paraId="4703F91D"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Composition of core and elective units changed. Elective unit listing tightened by removing duplication within native units. Revised equivalent units CPPSIS6021 Conduct open pit mine surveys and CPPSIS6022 Develop mine drawings included in elective listing.</w:t>
            </w:r>
          </w:p>
        </w:tc>
        <w:tc>
          <w:tcPr>
            <w:tcW w:w="366" w:type="pct"/>
            <w:tcBorders>
              <w:top w:val="single" w:sz="4" w:space="0" w:color="auto"/>
              <w:left w:val="single" w:sz="4" w:space="0" w:color="auto"/>
              <w:bottom w:val="single" w:sz="4" w:space="0" w:color="auto"/>
              <w:right w:val="single" w:sz="4" w:space="0" w:color="auto"/>
            </w:tcBorders>
          </w:tcPr>
          <w:p w14:paraId="7E78AFD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E</w:t>
            </w:r>
          </w:p>
        </w:tc>
      </w:tr>
    </w:tbl>
    <w:p w14:paraId="23D694F9" w14:textId="3620CCCD" w:rsidR="000F170B" w:rsidRPr="006B480E" w:rsidRDefault="006E3B6F" w:rsidP="006B480E">
      <w:pPr>
        <w:pStyle w:val="BodyText"/>
        <w:rPr>
          <w:rFonts w:ascii="GT America Regular" w:hAnsi="GT America Regular"/>
          <w:b/>
          <w:bCs/>
        </w:rPr>
      </w:pPr>
      <w:bookmarkStart w:id="107" w:name="_Toc194483068"/>
      <w:r w:rsidRPr="006B480E">
        <w:rPr>
          <w:rFonts w:ascii="GT America Regular" w:hAnsi="GT America Regular"/>
          <w:b/>
          <w:bCs/>
        </w:rPr>
        <w:t>Release 2.0</w:t>
      </w:r>
      <w:bookmarkEnd w:id="107"/>
    </w:p>
    <w:tbl>
      <w:tblPr>
        <w:tblStyle w:val="TableGridLight1"/>
        <w:tblW w:w="9015" w:type="dxa"/>
        <w:tblLayout w:type="fixed"/>
        <w:tblLook w:val="0600" w:firstRow="0" w:lastRow="0" w:firstColumn="0" w:lastColumn="0" w:noHBand="1" w:noVBand="1"/>
      </w:tblPr>
      <w:tblGrid>
        <w:gridCol w:w="2415"/>
        <w:gridCol w:w="2751"/>
        <w:gridCol w:w="3191"/>
        <w:gridCol w:w="658"/>
      </w:tblGrid>
      <w:tr w:rsidR="00DC42B6" w:rsidRPr="00D432D8" w14:paraId="7E4F2724" w14:textId="77777777" w:rsidTr="000E4318">
        <w:tc>
          <w:tcPr>
            <w:tcW w:w="1339" w:type="pct"/>
            <w:tcBorders>
              <w:top w:val="single" w:sz="4" w:space="0" w:color="auto"/>
              <w:left w:val="single" w:sz="4" w:space="0" w:color="auto"/>
              <w:bottom w:val="single" w:sz="4" w:space="0" w:color="auto"/>
              <w:right w:val="single" w:sz="4" w:space="0" w:color="auto"/>
            </w:tcBorders>
          </w:tcPr>
          <w:p w14:paraId="43C9FEBD" w14:textId="3AE00919"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2.0</w:t>
            </w:r>
          </w:p>
        </w:tc>
        <w:tc>
          <w:tcPr>
            <w:tcW w:w="1526" w:type="pct"/>
            <w:tcBorders>
              <w:top w:val="single" w:sz="4" w:space="0" w:color="auto"/>
              <w:left w:val="single" w:sz="4" w:space="0" w:color="auto"/>
              <w:bottom w:val="single" w:sz="4" w:space="0" w:color="auto"/>
              <w:right w:val="single" w:sz="4" w:space="0" w:color="auto"/>
            </w:tcBorders>
          </w:tcPr>
          <w:p w14:paraId="373E6C35" w14:textId="3E10C544" w:rsidR="00DC42B6" w:rsidRPr="00D432D8" w:rsidRDefault="00DC42B6" w:rsidP="00DC42B6">
            <w:pPr>
              <w:pStyle w:val="BodyText3b3a"/>
              <w:rPr>
                <w:rFonts w:ascii="GT America Regular" w:hAnsi="GT America Regular"/>
              </w:rPr>
            </w:pPr>
            <w:r w:rsidRPr="00D432D8">
              <w:rPr>
                <w:rFonts w:ascii="GT America Regular" w:hAnsi="GT America Regular"/>
                <w:b/>
                <w:bCs/>
              </w:rPr>
              <w:t>CPP07 Property Services Training Package</w:t>
            </w:r>
          </w:p>
        </w:tc>
        <w:tc>
          <w:tcPr>
            <w:tcW w:w="1770" w:type="pct"/>
            <w:tcBorders>
              <w:top w:val="single" w:sz="4" w:space="0" w:color="auto"/>
              <w:left w:val="single" w:sz="4" w:space="0" w:color="auto"/>
              <w:bottom w:val="single" w:sz="4" w:space="0" w:color="auto"/>
              <w:right w:val="single" w:sz="4" w:space="0" w:color="auto"/>
            </w:tcBorders>
          </w:tcPr>
          <w:p w14:paraId="70C9F508" w14:textId="246CA3A3" w:rsidR="00DC42B6" w:rsidRPr="00D432D8" w:rsidRDefault="00DC42B6" w:rsidP="00DC42B6">
            <w:pPr>
              <w:pStyle w:val="BodyText3b3a"/>
              <w:rPr>
                <w:rFonts w:ascii="GT America Regular" w:hAnsi="GT America Regular"/>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0ECA3490" w14:textId="76CE6733" w:rsidR="00DC42B6" w:rsidRPr="00D432D8" w:rsidRDefault="00DC42B6" w:rsidP="00DC42B6">
            <w:pPr>
              <w:pStyle w:val="BodyText3b3a"/>
              <w:rPr>
                <w:rFonts w:ascii="GT America Regular" w:hAnsi="GT America Regular"/>
              </w:rPr>
            </w:pPr>
            <w:r w:rsidRPr="00D432D8">
              <w:rPr>
                <w:rFonts w:ascii="GT America Regular" w:hAnsi="GT America Regular"/>
                <w:b/>
                <w:bCs/>
              </w:rPr>
              <w:t>E/N</w:t>
            </w:r>
          </w:p>
        </w:tc>
      </w:tr>
      <w:tr w:rsidR="00DC42B6" w:rsidRPr="00D432D8" w14:paraId="59CDD681" w14:textId="77777777" w:rsidTr="000E4318">
        <w:tc>
          <w:tcPr>
            <w:tcW w:w="1339" w:type="pct"/>
            <w:tcBorders>
              <w:top w:val="single" w:sz="4" w:space="0" w:color="auto"/>
              <w:left w:val="single" w:sz="4" w:space="0" w:color="auto"/>
              <w:bottom w:val="single" w:sz="4" w:space="0" w:color="auto"/>
              <w:right w:val="single" w:sz="4" w:space="0" w:color="auto"/>
            </w:tcBorders>
          </w:tcPr>
          <w:p w14:paraId="60951963"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CPP30115 Certificate III in Urban Pest Management</w:t>
            </w:r>
          </w:p>
        </w:tc>
        <w:tc>
          <w:tcPr>
            <w:tcW w:w="1526" w:type="pct"/>
            <w:tcBorders>
              <w:top w:val="single" w:sz="4" w:space="0" w:color="auto"/>
              <w:left w:val="single" w:sz="4" w:space="0" w:color="auto"/>
              <w:bottom w:val="single" w:sz="4" w:space="0" w:color="auto"/>
              <w:right w:val="single" w:sz="4" w:space="0" w:color="auto"/>
            </w:tcBorders>
          </w:tcPr>
          <w:p w14:paraId="52FBCAA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CPP30911 Certificate III in Pest Management</w:t>
            </w:r>
          </w:p>
        </w:tc>
        <w:tc>
          <w:tcPr>
            <w:tcW w:w="1770" w:type="pct"/>
            <w:tcBorders>
              <w:top w:val="single" w:sz="4" w:space="0" w:color="auto"/>
              <w:left w:val="single" w:sz="4" w:space="0" w:color="auto"/>
              <w:bottom w:val="single" w:sz="4" w:space="0" w:color="auto"/>
              <w:right w:val="single" w:sz="4" w:space="0" w:color="auto"/>
            </w:tcBorders>
          </w:tcPr>
          <w:p w14:paraId="209A1A6C"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Qualification replaces superseded qualification: CPP30911.</w:t>
            </w:r>
          </w:p>
          <w:p w14:paraId="52F46C16"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CPPPMT3002A Assess pest management options</w:t>
            </w:r>
            <w:r w:rsidRPr="00D432D8" w:rsidDel="00571178">
              <w:rPr>
                <w:rFonts w:ascii="GT America Regular" w:hAnsi="GT America Regular"/>
              </w:rPr>
              <w:t xml:space="preserve"> </w:t>
            </w:r>
            <w:r w:rsidRPr="00D432D8">
              <w:rPr>
                <w:rFonts w:ascii="GT America Regular" w:hAnsi="GT America Regular"/>
              </w:rPr>
              <w:t>and CPPPMT3009A Advise clients on pest management options combined due to identified duplicate content, with number of core units in qualification therefore reduced by one unit to a total of nine.</w:t>
            </w:r>
          </w:p>
          <w:p w14:paraId="05E3737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 xml:space="preserve">Number of elective units that may be selected increased to four, with number of units </w:t>
            </w:r>
            <w:r w:rsidRPr="00D432D8">
              <w:rPr>
                <w:rFonts w:ascii="GT America Regular" w:hAnsi="GT America Regular"/>
              </w:rPr>
              <w:lastRenderedPageBreak/>
              <w:t>allowed from outside qualification increased from one to two.</w:t>
            </w:r>
          </w:p>
          <w:p w14:paraId="01D07BA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Grouping of elective units removed and choice of imported units in former Group B reduced from five to the following two units:</w:t>
            </w:r>
          </w:p>
          <w:p w14:paraId="3624D26B"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BSBSMB407 Manage a small team</w:t>
            </w:r>
          </w:p>
          <w:p w14:paraId="3DA92C6A"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HLTAID003 Provide first aid.</w:t>
            </w:r>
          </w:p>
        </w:tc>
        <w:tc>
          <w:tcPr>
            <w:tcW w:w="366" w:type="pct"/>
            <w:tcBorders>
              <w:top w:val="single" w:sz="4" w:space="0" w:color="auto"/>
              <w:left w:val="single" w:sz="4" w:space="0" w:color="auto"/>
              <w:bottom w:val="single" w:sz="4" w:space="0" w:color="auto"/>
              <w:right w:val="single" w:sz="4" w:space="0" w:color="auto"/>
            </w:tcBorders>
          </w:tcPr>
          <w:p w14:paraId="1E19AB50"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lastRenderedPageBreak/>
              <w:t>E</w:t>
            </w:r>
          </w:p>
        </w:tc>
      </w:tr>
    </w:tbl>
    <w:p w14:paraId="2B99BB34" w14:textId="24F9BE43" w:rsidR="000F1FBF" w:rsidRPr="006B480E" w:rsidRDefault="006E3B6F" w:rsidP="006B480E">
      <w:pPr>
        <w:pStyle w:val="BodyText"/>
        <w:rPr>
          <w:rFonts w:ascii="GT America Regular" w:hAnsi="GT America Regular"/>
          <w:b/>
          <w:bCs/>
        </w:rPr>
      </w:pPr>
      <w:bookmarkStart w:id="108" w:name="_Toc194483069"/>
      <w:r w:rsidRPr="006B480E">
        <w:rPr>
          <w:rFonts w:ascii="GT America Regular" w:hAnsi="GT America Regular"/>
          <w:b/>
          <w:bCs/>
        </w:rPr>
        <w:t>Release 1.0</w:t>
      </w:r>
      <w:bookmarkEnd w:id="108"/>
    </w:p>
    <w:tbl>
      <w:tblPr>
        <w:tblStyle w:val="TableGridLight1"/>
        <w:tblW w:w="9015" w:type="dxa"/>
        <w:tblLayout w:type="fixed"/>
        <w:tblLook w:val="0600" w:firstRow="0" w:lastRow="0" w:firstColumn="0" w:lastColumn="0" w:noHBand="1" w:noVBand="1"/>
      </w:tblPr>
      <w:tblGrid>
        <w:gridCol w:w="2415"/>
        <w:gridCol w:w="2751"/>
        <w:gridCol w:w="3191"/>
        <w:gridCol w:w="658"/>
      </w:tblGrid>
      <w:tr w:rsidR="00DC42B6" w:rsidRPr="00D432D8" w14:paraId="554EF5F6" w14:textId="77777777" w:rsidTr="000E4318">
        <w:tc>
          <w:tcPr>
            <w:tcW w:w="1339" w:type="pct"/>
            <w:tcBorders>
              <w:top w:val="single" w:sz="4" w:space="0" w:color="auto"/>
              <w:left w:val="single" w:sz="4" w:space="0" w:color="auto"/>
              <w:bottom w:val="single" w:sz="4" w:space="0" w:color="auto"/>
              <w:right w:val="single" w:sz="4" w:space="0" w:color="auto"/>
            </w:tcBorders>
          </w:tcPr>
          <w:p w14:paraId="7928F656" w14:textId="74C46ABB" w:rsidR="00DC42B6" w:rsidRPr="00D432D8" w:rsidRDefault="00DC42B6" w:rsidP="00DC42B6">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1.0</w:t>
            </w:r>
          </w:p>
        </w:tc>
        <w:tc>
          <w:tcPr>
            <w:tcW w:w="1526" w:type="pct"/>
            <w:tcBorders>
              <w:top w:val="single" w:sz="4" w:space="0" w:color="auto"/>
              <w:left w:val="single" w:sz="4" w:space="0" w:color="auto"/>
              <w:bottom w:val="single" w:sz="4" w:space="0" w:color="auto"/>
              <w:right w:val="single" w:sz="4" w:space="0" w:color="auto"/>
            </w:tcBorders>
          </w:tcPr>
          <w:p w14:paraId="337F3562" w14:textId="03ADD932" w:rsidR="00DC42B6" w:rsidRPr="00D432D8" w:rsidRDefault="00DC42B6" w:rsidP="00DC42B6">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770" w:type="pct"/>
            <w:tcBorders>
              <w:top w:val="single" w:sz="4" w:space="0" w:color="auto"/>
              <w:left w:val="single" w:sz="4" w:space="0" w:color="auto"/>
              <w:bottom w:val="single" w:sz="4" w:space="0" w:color="auto"/>
              <w:right w:val="single" w:sz="4" w:space="0" w:color="auto"/>
            </w:tcBorders>
          </w:tcPr>
          <w:p w14:paraId="322FB90F" w14:textId="3F7207EA" w:rsidR="00DC42B6" w:rsidRPr="00D432D8" w:rsidRDefault="00DC42B6" w:rsidP="00DC42B6">
            <w:pPr>
              <w:pStyle w:val="BodyText3b3a"/>
              <w:rPr>
                <w:rFonts w:ascii="GT America Regular" w:hAnsi="GT America Regular"/>
                <w:b/>
                <w:bCs/>
                <w:lang w:eastAsia="en-AU"/>
              </w:rPr>
            </w:pPr>
            <w:r w:rsidRPr="00D432D8">
              <w:rPr>
                <w:rFonts w:ascii="GT America Regular" w:hAnsi="GT America Regular"/>
                <w:b/>
                <w:bCs/>
              </w:rPr>
              <w:t>Comments</w:t>
            </w:r>
          </w:p>
        </w:tc>
        <w:tc>
          <w:tcPr>
            <w:tcW w:w="366" w:type="pct"/>
            <w:tcBorders>
              <w:top w:val="single" w:sz="4" w:space="0" w:color="auto"/>
              <w:left w:val="single" w:sz="4" w:space="0" w:color="auto"/>
              <w:bottom w:val="single" w:sz="4" w:space="0" w:color="auto"/>
              <w:right w:val="single" w:sz="4" w:space="0" w:color="auto"/>
            </w:tcBorders>
          </w:tcPr>
          <w:p w14:paraId="6BDB40B9" w14:textId="14A6710E" w:rsidR="00DC42B6" w:rsidRPr="00D432D8" w:rsidRDefault="00DC42B6" w:rsidP="00DC42B6">
            <w:pPr>
              <w:pStyle w:val="BodyText3b3a"/>
              <w:rPr>
                <w:rFonts w:ascii="GT America Regular" w:hAnsi="GT America Regular"/>
                <w:b/>
                <w:bCs/>
              </w:rPr>
            </w:pPr>
            <w:r w:rsidRPr="00D432D8">
              <w:rPr>
                <w:rFonts w:ascii="GT America Regular" w:hAnsi="GT America Regular"/>
                <w:b/>
                <w:bCs/>
              </w:rPr>
              <w:t>E/N</w:t>
            </w:r>
          </w:p>
        </w:tc>
      </w:tr>
      <w:tr w:rsidR="00DC42B6" w:rsidRPr="00D432D8" w14:paraId="0E1DE346" w14:textId="77777777" w:rsidTr="000E4318">
        <w:tc>
          <w:tcPr>
            <w:tcW w:w="1339" w:type="pct"/>
            <w:tcBorders>
              <w:top w:val="single" w:sz="4" w:space="0" w:color="auto"/>
              <w:left w:val="single" w:sz="4" w:space="0" w:color="auto"/>
              <w:bottom w:val="single" w:sz="4" w:space="0" w:color="auto"/>
              <w:right w:val="single" w:sz="4" w:space="0" w:color="auto"/>
            </w:tcBorders>
          </w:tcPr>
          <w:p w14:paraId="0C40BE11" w14:textId="77777777" w:rsidR="00DC42B6" w:rsidRPr="00D432D8" w:rsidRDefault="00DC42B6" w:rsidP="00DC42B6">
            <w:pPr>
              <w:pStyle w:val="BodyText3b3a"/>
              <w:rPr>
                <w:rFonts w:ascii="GT America Regular" w:hAnsi="GT America Regular"/>
              </w:rPr>
            </w:pPr>
            <w:r w:rsidRPr="00D432D8">
              <w:rPr>
                <w:rFonts w:ascii="GT America Regular" w:hAnsi="GT America Regular"/>
              </w:rPr>
              <w:t>CPP40115 Certificate IV in Building Design Drafting</w:t>
            </w:r>
          </w:p>
        </w:tc>
        <w:tc>
          <w:tcPr>
            <w:tcW w:w="1526" w:type="pct"/>
            <w:tcBorders>
              <w:top w:val="single" w:sz="4" w:space="0" w:color="auto"/>
              <w:left w:val="single" w:sz="4" w:space="0" w:color="auto"/>
              <w:bottom w:val="single" w:sz="4" w:space="0" w:color="auto"/>
              <w:right w:val="single" w:sz="4" w:space="0" w:color="auto"/>
            </w:tcBorders>
          </w:tcPr>
          <w:p w14:paraId="2AC83B17" w14:textId="77777777" w:rsidR="00DC42B6" w:rsidRPr="00D432D8" w:rsidRDefault="00DC42B6" w:rsidP="00DC42B6">
            <w:pPr>
              <w:pStyle w:val="BodyText3b3a"/>
              <w:rPr>
                <w:rFonts w:ascii="GT America Regular" w:hAnsi="GT America Regular"/>
              </w:rPr>
            </w:pPr>
          </w:p>
        </w:tc>
        <w:tc>
          <w:tcPr>
            <w:tcW w:w="1770" w:type="pct"/>
            <w:tcBorders>
              <w:top w:val="single" w:sz="4" w:space="0" w:color="auto"/>
              <w:left w:val="single" w:sz="4" w:space="0" w:color="auto"/>
              <w:bottom w:val="single" w:sz="4" w:space="0" w:color="auto"/>
              <w:right w:val="single" w:sz="4" w:space="0" w:color="auto"/>
            </w:tcBorders>
          </w:tcPr>
          <w:p w14:paraId="5E8F9B93" w14:textId="77777777" w:rsidR="00DC42B6" w:rsidRPr="00D432D8" w:rsidRDefault="00DC42B6" w:rsidP="00DC42B6">
            <w:pPr>
              <w:pStyle w:val="BodyText3b3a"/>
              <w:rPr>
                <w:rFonts w:ascii="GT America Regular" w:hAnsi="GT America Regular"/>
              </w:rPr>
            </w:pPr>
            <w:r w:rsidRPr="00D432D8">
              <w:rPr>
                <w:rFonts w:ascii="GT America Regular" w:hAnsi="GT America Regular"/>
                <w:lang w:eastAsia="en-AU"/>
              </w:rPr>
              <w:t>New qualification.</w:t>
            </w:r>
          </w:p>
        </w:tc>
        <w:tc>
          <w:tcPr>
            <w:tcW w:w="366" w:type="pct"/>
            <w:tcBorders>
              <w:top w:val="single" w:sz="4" w:space="0" w:color="auto"/>
              <w:left w:val="single" w:sz="4" w:space="0" w:color="auto"/>
              <w:bottom w:val="single" w:sz="4" w:space="0" w:color="auto"/>
              <w:right w:val="single" w:sz="4" w:space="0" w:color="auto"/>
            </w:tcBorders>
          </w:tcPr>
          <w:p w14:paraId="46503569" w14:textId="77777777" w:rsidR="00DC42B6" w:rsidRPr="00D432D8" w:rsidRDefault="00DC42B6" w:rsidP="00DC42B6">
            <w:pPr>
              <w:pStyle w:val="BodyText3b3a"/>
              <w:rPr>
                <w:rFonts w:ascii="GT America Regular" w:hAnsi="GT America Regular"/>
              </w:rPr>
            </w:pPr>
          </w:p>
        </w:tc>
      </w:tr>
    </w:tbl>
    <w:p w14:paraId="0AED1757" w14:textId="77777777" w:rsidR="00DC42B6" w:rsidRPr="00D432D8" w:rsidRDefault="00DC42B6" w:rsidP="00DC42B6">
      <w:pPr>
        <w:rPr>
          <w:rFonts w:ascii="GT America Regular" w:hAnsi="GT America Regular"/>
          <w:lang w:val="en-GB"/>
        </w:rPr>
      </w:pPr>
      <w:bookmarkStart w:id="109" w:name="_Toc3566258"/>
    </w:p>
    <w:p w14:paraId="5FB4D054" w14:textId="77777777" w:rsidR="00DC42B6" w:rsidRPr="00D432D8" w:rsidRDefault="00DC42B6" w:rsidP="00100D59">
      <w:pPr>
        <w:pStyle w:val="Heading1"/>
        <w:rPr>
          <w:rFonts w:ascii="GT America Regular" w:hAnsi="GT America Regular"/>
        </w:rPr>
        <w:sectPr w:rsidR="00DC42B6" w:rsidRPr="00D432D8" w:rsidSect="00075949">
          <w:footerReference w:type="default" r:id="rId49"/>
          <w:pgSz w:w="11907" w:h="16839" w:code="9"/>
          <w:pgMar w:top="1440" w:right="1440" w:bottom="1440" w:left="1440" w:header="709" w:footer="709" w:gutter="0"/>
          <w:cols w:space="708"/>
          <w:docGrid w:linePitch="360"/>
        </w:sectPr>
      </w:pPr>
      <w:bookmarkStart w:id="110" w:name="_Toc3566264"/>
      <w:bookmarkStart w:id="111" w:name="_Toc11411277"/>
    </w:p>
    <w:p w14:paraId="0B4EAFC7" w14:textId="2B9892D7" w:rsidR="00127477" w:rsidRPr="00D432D8" w:rsidRDefault="00127477" w:rsidP="000A275F">
      <w:pPr>
        <w:pStyle w:val="Heading2"/>
        <w:rPr>
          <w:rFonts w:ascii="GT America Regular" w:hAnsi="GT America Regular"/>
        </w:rPr>
      </w:pPr>
      <w:bookmarkStart w:id="112" w:name="_Toc89339254"/>
      <w:bookmarkStart w:id="113" w:name="_Toc194484992"/>
      <w:bookmarkStart w:id="114" w:name="_Toc198016658"/>
      <w:r w:rsidRPr="00D432D8">
        <w:rPr>
          <w:rFonts w:ascii="GT America Regular" w:hAnsi="GT America Regular"/>
        </w:rPr>
        <w:lastRenderedPageBreak/>
        <w:t>Unit mapping information</w:t>
      </w:r>
      <w:bookmarkEnd w:id="110"/>
      <w:bookmarkEnd w:id="111"/>
      <w:bookmarkEnd w:id="112"/>
      <w:bookmarkEnd w:id="113"/>
      <w:bookmarkEnd w:id="114"/>
    </w:p>
    <w:p w14:paraId="2913C4F8" w14:textId="7F7C2B89" w:rsidR="00F45D2C" w:rsidRDefault="00127477" w:rsidP="00F45D2C">
      <w:pPr>
        <w:rPr>
          <w:rFonts w:ascii="GT America Regular" w:hAnsi="GT America Regular"/>
        </w:rPr>
      </w:pPr>
      <w:r w:rsidRPr="00D432D8">
        <w:rPr>
          <w:rFonts w:ascii="GT America Regular" w:hAnsi="GT America Regular"/>
        </w:rPr>
        <w:t xml:space="preserve">The mapping tables below detail the units of competency in the CPP Property Services Training Package with comments about their relationship to </w:t>
      </w:r>
      <w:r w:rsidR="00E817A9" w:rsidRPr="00D432D8">
        <w:rPr>
          <w:rFonts w:ascii="GT America Regular" w:hAnsi="GT America Regular"/>
        </w:rPr>
        <w:t>u</w:t>
      </w:r>
      <w:r w:rsidR="00BD25B8" w:rsidRPr="00D432D8">
        <w:rPr>
          <w:rFonts w:ascii="GT America Regular" w:hAnsi="GT America Regular"/>
        </w:rPr>
        <w:t>nits</w:t>
      </w:r>
      <w:r w:rsidR="00E817A9" w:rsidRPr="00D432D8">
        <w:rPr>
          <w:rFonts w:ascii="GT America Regular" w:hAnsi="GT America Regular"/>
        </w:rPr>
        <w:t xml:space="preserve"> </w:t>
      </w:r>
      <w:r w:rsidRPr="00D432D8">
        <w:rPr>
          <w:rFonts w:ascii="GT America Regular" w:hAnsi="GT America Regular"/>
        </w:rPr>
        <w:t>in the CPP07 Property Services Training Package and/or earlier releases of the CPP Property Services Training Package.</w:t>
      </w:r>
    </w:p>
    <w:p w14:paraId="6355699A" w14:textId="77777777" w:rsidR="004F421C" w:rsidRDefault="004F421C" w:rsidP="00F45D2C">
      <w:pPr>
        <w:rPr>
          <w:rFonts w:ascii="GT America Regular" w:hAnsi="GT America Regular"/>
        </w:rPr>
      </w:pPr>
    </w:p>
    <w:p w14:paraId="306D7585" w14:textId="230A0526" w:rsidR="004F421C" w:rsidRDefault="004F421C" w:rsidP="00F45D2C">
      <w:pPr>
        <w:rPr>
          <w:rFonts w:ascii="GT America Regular" w:hAnsi="GT America Regular"/>
        </w:rPr>
      </w:pPr>
      <w:r w:rsidRPr="008A605E">
        <w:rPr>
          <w:rFonts w:ascii="GT America Regular" w:hAnsi="GT America Regular"/>
          <w:highlight w:val="yellow"/>
        </w:rPr>
        <w:t>Releas</w:t>
      </w:r>
      <w:r w:rsidRPr="00484FA8">
        <w:rPr>
          <w:rFonts w:ascii="GT America Regular" w:hAnsi="GT America Regular"/>
          <w:highlight w:val="yellow"/>
        </w:rPr>
        <w:t>e</w:t>
      </w:r>
      <w:r w:rsidR="00484FA8">
        <w:rPr>
          <w:rFonts w:ascii="GT America Regular" w:hAnsi="GT America Regular"/>
          <w:highlight w:val="yellow"/>
        </w:rPr>
        <w:t xml:space="preserve"> </w:t>
      </w:r>
      <w:r w:rsidR="00484FA8" w:rsidRPr="00484FA8">
        <w:rPr>
          <w:rFonts w:ascii="GT America Regular" w:hAnsi="GT America Regular"/>
          <w:highlight w:val="yellow"/>
        </w:rPr>
        <w:t>19</w:t>
      </w:r>
    </w:p>
    <w:p w14:paraId="3884462D" w14:textId="77777777" w:rsidR="001F5981" w:rsidRDefault="001F5981" w:rsidP="001F5981">
      <w:pPr>
        <w:spacing w:after="0" w:line="259" w:lineRule="auto"/>
        <w:ind w:left="-1457" w:right="1"/>
        <w:rPr>
          <w:rFonts w:ascii="GT America Regular" w:hAnsi="GT America Regular"/>
        </w:rPr>
      </w:pPr>
    </w:p>
    <w:p w14:paraId="45851014" w14:textId="77777777" w:rsidR="001F5981" w:rsidRPr="007A3DA4" w:rsidRDefault="001F5981" w:rsidP="001F5981">
      <w:pPr>
        <w:spacing w:after="0" w:line="259" w:lineRule="auto"/>
        <w:ind w:left="-1457" w:right="1"/>
        <w:rPr>
          <w:rFonts w:ascii="GT America Regular" w:hAnsi="GT America Regular"/>
        </w:rPr>
      </w:pPr>
    </w:p>
    <w:tbl>
      <w:tblPr>
        <w:tblStyle w:val="TableGrid0"/>
        <w:tblW w:w="14165" w:type="dxa"/>
        <w:tblInd w:w="5" w:type="dxa"/>
        <w:tblCellMar>
          <w:top w:w="4" w:type="dxa"/>
          <w:left w:w="106" w:type="dxa"/>
          <w:right w:w="58" w:type="dxa"/>
        </w:tblCellMar>
        <w:tblLook w:val="04A0" w:firstRow="1" w:lastRow="0" w:firstColumn="1" w:lastColumn="0" w:noHBand="0" w:noVBand="1"/>
      </w:tblPr>
      <w:tblGrid>
        <w:gridCol w:w="2150"/>
        <w:gridCol w:w="1980"/>
        <w:gridCol w:w="8193"/>
        <w:gridCol w:w="1842"/>
      </w:tblGrid>
      <w:tr w:rsidR="001F5981" w:rsidRPr="007A3DA4" w14:paraId="23686F18" w14:textId="77777777" w:rsidTr="003320B5">
        <w:trPr>
          <w:tblHeader/>
        </w:trPr>
        <w:tc>
          <w:tcPr>
            <w:tcW w:w="2150" w:type="dxa"/>
            <w:tcBorders>
              <w:top w:val="single" w:sz="4" w:space="0" w:color="BFBFBF"/>
              <w:left w:val="single" w:sz="4" w:space="0" w:color="BFBFBF"/>
              <w:bottom w:val="single" w:sz="4" w:space="0" w:color="BFBFBF"/>
              <w:right w:val="single" w:sz="4" w:space="0" w:color="BFBFBF"/>
            </w:tcBorders>
          </w:tcPr>
          <w:p w14:paraId="1CC6A00A" w14:textId="77777777" w:rsidR="001F5981" w:rsidRPr="0094746A" w:rsidRDefault="001F5981" w:rsidP="000C1A0A">
            <w:pPr>
              <w:pStyle w:val="TableBold10pt"/>
            </w:pPr>
            <w:r w:rsidRPr="007478A4">
              <w:rPr>
                <w:highlight w:val="yellow"/>
              </w:rPr>
              <w:t>Release X.X</w:t>
            </w:r>
          </w:p>
        </w:tc>
        <w:tc>
          <w:tcPr>
            <w:tcW w:w="1980" w:type="dxa"/>
            <w:tcBorders>
              <w:top w:val="single" w:sz="4" w:space="0" w:color="BFBFBF"/>
              <w:left w:val="single" w:sz="4" w:space="0" w:color="BFBFBF"/>
              <w:bottom w:val="single" w:sz="4" w:space="0" w:color="BFBFBF"/>
              <w:right w:val="single" w:sz="4" w:space="0" w:color="BFBFBF"/>
            </w:tcBorders>
          </w:tcPr>
          <w:p w14:paraId="0AF67222" w14:textId="77777777" w:rsidR="001F5981" w:rsidRPr="0094746A" w:rsidRDefault="001F5981" w:rsidP="000C1A0A">
            <w:pPr>
              <w:pStyle w:val="TableBold10pt"/>
            </w:pPr>
            <w:r w:rsidRPr="0094746A">
              <w:t xml:space="preserve"> </w:t>
            </w:r>
          </w:p>
        </w:tc>
        <w:tc>
          <w:tcPr>
            <w:tcW w:w="8193" w:type="dxa"/>
            <w:tcBorders>
              <w:top w:val="single" w:sz="4" w:space="0" w:color="BFBFBF"/>
              <w:left w:val="single" w:sz="4" w:space="0" w:color="BFBFBF"/>
              <w:bottom w:val="single" w:sz="4" w:space="0" w:color="BFBFBF"/>
              <w:right w:val="single" w:sz="4" w:space="0" w:color="BFBFBF"/>
            </w:tcBorders>
          </w:tcPr>
          <w:p w14:paraId="2B85354E" w14:textId="77777777" w:rsidR="001F5981" w:rsidRPr="0094746A" w:rsidRDefault="001F5981" w:rsidP="000C1A0A">
            <w:pPr>
              <w:pStyle w:val="TableBold10pt"/>
            </w:pPr>
            <w:r w:rsidRPr="0094746A">
              <w:t xml:space="preserve"> </w:t>
            </w:r>
          </w:p>
        </w:tc>
        <w:tc>
          <w:tcPr>
            <w:tcW w:w="1842" w:type="dxa"/>
            <w:tcBorders>
              <w:top w:val="single" w:sz="4" w:space="0" w:color="BFBFBF"/>
              <w:left w:val="single" w:sz="4" w:space="0" w:color="BFBFBF"/>
              <w:bottom w:val="single" w:sz="4" w:space="0" w:color="BFBFBF"/>
              <w:right w:val="single" w:sz="4" w:space="0" w:color="BFBFBF"/>
            </w:tcBorders>
          </w:tcPr>
          <w:p w14:paraId="305AB898" w14:textId="77777777" w:rsidR="001F5981" w:rsidRPr="0094746A" w:rsidRDefault="001F5981" w:rsidP="000C1A0A">
            <w:pPr>
              <w:pStyle w:val="TableBold10pt"/>
            </w:pPr>
            <w:r w:rsidRPr="0094746A">
              <w:t xml:space="preserve"> </w:t>
            </w:r>
          </w:p>
        </w:tc>
      </w:tr>
      <w:tr w:rsidR="001F5981" w:rsidRPr="007A3DA4" w14:paraId="580C4955" w14:textId="77777777" w:rsidTr="003320B5">
        <w:trPr>
          <w:tblHeader/>
        </w:trPr>
        <w:tc>
          <w:tcPr>
            <w:tcW w:w="2150" w:type="dxa"/>
            <w:tcBorders>
              <w:top w:val="single" w:sz="4" w:space="0" w:color="BFBFBF"/>
              <w:left w:val="single" w:sz="4" w:space="0" w:color="BFBFBF"/>
              <w:bottom w:val="single" w:sz="4" w:space="0" w:color="BFBFBF"/>
              <w:right w:val="single" w:sz="4" w:space="0" w:color="BFBFBF"/>
            </w:tcBorders>
          </w:tcPr>
          <w:p w14:paraId="787AB751" w14:textId="77777777" w:rsidR="001F5981" w:rsidRPr="0094746A" w:rsidRDefault="001F5981" w:rsidP="000C1A0A">
            <w:pPr>
              <w:pStyle w:val="TableBold10pt"/>
            </w:pPr>
            <w:r>
              <w:t>CPP Property Services</w:t>
            </w:r>
            <w:r w:rsidRPr="00FF11C8">
              <w:t xml:space="preserve"> </w:t>
            </w:r>
            <w:r w:rsidRPr="003C4334">
              <w:t xml:space="preserve">Training Package Release </w:t>
            </w:r>
            <w:r w:rsidRPr="00C44FC8">
              <w:rPr>
                <w:highlight w:val="yellow"/>
              </w:rPr>
              <w:t>9.0</w:t>
            </w:r>
          </w:p>
        </w:tc>
        <w:tc>
          <w:tcPr>
            <w:tcW w:w="1980" w:type="dxa"/>
            <w:tcBorders>
              <w:top w:val="single" w:sz="4" w:space="0" w:color="BFBFBF"/>
              <w:left w:val="single" w:sz="4" w:space="0" w:color="BFBFBF"/>
              <w:bottom w:val="single" w:sz="4" w:space="0" w:color="BFBFBF"/>
              <w:right w:val="single" w:sz="4" w:space="0" w:color="BFBFBF"/>
            </w:tcBorders>
          </w:tcPr>
          <w:p w14:paraId="16D7A932" w14:textId="77777777" w:rsidR="001F5981" w:rsidRPr="0094746A" w:rsidRDefault="001F5981" w:rsidP="000C1A0A">
            <w:pPr>
              <w:pStyle w:val="TableBold10pt"/>
            </w:pPr>
            <w:r>
              <w:t>CPP Property Services</w:t>
            </w:r>
            <w:r w:rsidRPr="00FF11C8">
              <w:t xml:space="preserve"> </w:t>
            </w:r>
            <w:r w:rsidRPr="003C4334">
              <w:t xml:space="preserve">Training Package </w:t>
            </w:r>
            <w:r w:rsidRPr="00C44FC8">
              <w:rPr>
                <w:highlight w:val="yellow"/>
              </w:rPr>
              <w:t>Release X.X</w:t>
            </w:r>
          </w:p>
        </w:tc>
        <w:tc>
          <w:tcPr>
            <w:tcW w:w="8193" w:type="dxa"/>
            <w:tcBorders>
              <w:top w:val="single" w:sz="4" w:space="0" w:color="BFBFBF"/>
              <w:left w:val="single" w:sz="4" w:space="0" w:color="BFBFBF"/>
              <w:bottom w:val="single" w:sz="4" w:space="0" w:color="BFBFBF"/>
              <w:right w:val="single" w:sz="4" w:space="0" w:color="BFBFBF"/>
            </w:tcBorders>
          </w:tcPr>
          <w:p w14:paraId="6A82A5EC" w14:textId="77777777" w:rsidR="001F5981" w:rsidRPr="0094746A" w:rsidRDefault="001F5981" w:rsidP="000C1A0A">
            <w:pPr>
              <w:pStyle w:val="TableBold10pt"/>
            </w:pPr>
            <w:r w:rsidRPr="0094746A">
              <w:t xml:space="preserve">Comments </w:t>
            </w:r>
          </w:p>
        </w:tc>
        <w:tc>
          <w:tcPr>
            <w:tcW w:w="1842" w:type="dxa"/>
            <w:tcBorders>
              <w:top w:val="single" w:sz="4" w:space="0" w:color="BFBFBF"/>
              <w:left w:val="single" w:sz="4" w:space="0" w:color="BFBFBF"/>
              <w:bottom w:val="single" w:sz="4" w:space="0" w:color="BFBFBF"/>
              <w:right w:val="single" w:sz="4" w:space="0" w:color="BFBFBF"/>
            </w:tcBorders>
          </w:tcPr>
          <w:p w14:paraId="312448DE" w14:textId="77777777" w:rsidR="001F5981" w:rsidRPr="0094746A" w:rsidRDefault="001F5981" w:rsidP="000C1A0A">
            <w:pPr>
              <w:pStyle w:val="TableBold10pt"/>
            </w:pPr>
            <w:r w:rsidRPr="0094746A">
              <w:t xml:space="preserve">E/N </w:t>
            </w:r>
          </w:p>
        </w:tc>
      </w:tr>
      <w:tr w:rsidR="001F5981" w:rsidRPr="007A3DA4" w14:paraId="34B61DEC" w14:textId="77777777" w:rsidTr="003320B5">
        <w:tc>
          <w:tcPr>
            <w:tcW w:w="4130" w:type="dxa"/>
            <w:gridSpan w:val="2"/>
            <w:tcBorders>
              <w:top w:val="single" w:sz="4" w:space="0" w:color="BFBFBF"/>
              <w:left w:val="single" w:sz="4" w:space="0" w:color="BFBFBF"/>
              <w:bottom w:val="single" w:sz="4" w:space="0" w:color="BFBFBF"/>
              <w:right w:val="single" w:sz="4" w:space="0" w:color="BFBFBF"/>
            </w:tcBorders>
          </w:tcPr>
          <w:p w14:paraId="6A66362A" w14:textId="77777777" w:rsidR="001F5981" w:rsidRPr="00F96523" w:rsidRDefault="001F5981" w:rsidP="000C1A0A">
            <w:pPr>
              <w:pStyle w:val="TableBold10pt"/>
              <w:rPr>
                <w:highlight w:val="yellow"/>
              </w:rPr>
            </w:pPr>
            <w:r w:rsidRPr="00F96523">
              <w:rPr>
                <w:highlight w:val="yellow"/>
              </w:rPr>
              <w:t>CPP31218 Certificate III in Swimming Pool and Spa Service</w:t>
            </w:r>
          </w:p>
        </w:tc>
        <w:tc>
          <w:tcPr>
            <w:tcW w:w="8193" w:type="dxa"/>
            <w:tcBorders>
              <w:top w:val="single" w:sz="4" w:space="0" w:color="BFBFBF"/>
              <w:left w:val="single" w:sz="4" w:space="0" w:color="BFBFBF"/>
              <w:bottom w:val="single" w:sz="4" w:space="0" w:color="BFBFBF"/>
              <w:right w:val="single" w:sz="4" w:space="0" w:color="BFBFBF"/>
            </w:tcBorders>
          </w:tcPr>
          <w:p w14:paraId="6E38E5DC" w14:textId="77777777" w:rsidR="001F5981" w:rsidRPr="0094746A" w:rsidRDefault="001F5981" w:rsidP="000C1A0A">
            <w:pPr>
              <w:pStyle w:val="TableNormal10pt"/>
            </w:pPr>
          </w:p>
        </w:tc>
        <w:tc>
          <w:tcPr>
            <w:tcW w:w="1842" w:type="dxa"/>
            <w:tcBorders>
              <w:top w:val="single" w:sz="4" w:space="0" w:color="BFBFBF"/>
              <w:left w:val="single" w:sz="4" w:space="0" w:color="BFBFBF"/>
              <w:bottom w:val="single" w:sz="4" w:space="0" w:color="BFBFBF"/>
              <w:right w:val="single" w:sz="4" w:space="0" w:color="BFBFBF"/>
            </w:tcBorders>
          </w:tcPr>
          <w:p w14:paraId="17D72BC0" w14:textId="77777777" w:rsidR="001F5981" w:rsidRPr="0094746A" w:rsidRDefault="001F5981" w:rsidP="000C1A0A">
            <w:pPr>
              <w:pStyle w:val="TableNormal10pt"/>
            </w:pPr>
          </w:p>
        </w:tc>
      </w:tr>
      <w:tr w:rsidR="001F5981" w:rsidRPr="007A3DA4" w14:paraId="3271F34B" w14:textId="77777777" w:rsidTr="003320B5">
        <w:tc>
          <w:tcPr>
            <w:tcW w:w="2150" w:type="dxa"/>
            <w:tcBorders>
              <w:top w:val="single" w:sz="4" w:space="0" w:color="BFBFBF"/>
              <w:left w:val="single" w:sz="4" w:space="0" w:color="BFBFBF"/>
              <w:bottom w:val="single" w:sz="4" w:space="0" w:color="BFBFBF"/>
              <w:right w:val="single" w:sz="4" w:space="0" w:color="BFBFBF"/>
            </w:tcBorders>
          </w:tcPr>
          <w:p w14:paraId="49A6B0EA" w14:textId="77777777" w:rsidR="001F5981" w:rsidRPr="0094746A" w:rsidRDefault="001F5981" w:rsidP="000C1A0A">
            <w:pPr>
              <w:pStyle w:val="TableNormal10pt"/>
            </w:pPr>
            <w:r w:rsidRPr="00F96523">
              <w:t>CPPSPS3004 Maintain swimming pool and spa water circulation and filtration systems</w:t>
            </w:r>
          </w:p>
        </w:tc>
        <w:tc>
          <w:tcPr>
            <w:tcW w:w="1980" w:type="dxa"/>
            <w:tcBorders>
              <w:top w:val="single" w:sz="4" w:space="0" w:color="BFBFBF"/>
              <w:left w:val="single" w:sz="4" w:space="0" w:color="BFBFBF"/>
              <w:bottom w:val="single" w:sz="4" w:space="0" w:color="BFBFBF"/>
              <w:right w:val="single" w:sz="4" w:space="0" w:color="BFBFBF"/>
            </w:tcBorders>
          </w:tcPr>
          <w:p w14:paraId="1ADDD41B" w14:textId="77777777" w:rsidR="001F5981" w:rsidRPr="00203F42" w:rsidRDefault="001F5981" w:rsidP="000C1A0A">
            <w:pPr>
              <w:pStyle w:val="Heading4"/>
            </w:pPr>
            <w:r w:rsidRPr="00F96523">
              <w:rPr>
                <w:highlight w:val="yellow"/>
              </w:rPr>
              <w:t>CPPSPS3XXX4</w:t>
            </w:r>
            <w:r>
              <w:t xml:space="preserve"> </w:t>
            </w:r>
            <w:r w:rsidRPr="00F96523">
              <w:t>Maintain swimming pool and spa water circulation and filtration systems</w:t>
            </w:r>
          </w:p>
        </w:tc>
        <w:tc>
          <w:tcPr>
            <w:tcW w:w="8193" w:type="dxa"/>
            <w:tcBorders>
              <w:top w:val="single" w:sz="4" w:space="0" w:color="BFBFBF"/>
              <w:left w:val="single" w:sz="4" w:space="0" w:color="BFBFBF"/>
              <w:bottom w:val="single" w:sz="4" w:space="0" w:color="BFBFBF"/>
              <w:right w:val="single" w:sz="4" w:space="0" w:color="BFBFBF"/>
            </w:tcBorders>
          </w:tcPr>
          <w:p w14:paraId="4B1ED425" w14:textId="77777777" w:rsidR="001F5981" w:rsidRDefault="001F5981" w:rsidP="000C1A0A">
            <w:pPr>
              <w:pStyle w:val="TableBold10pt"/>
            </w:pPr>
            <w:r>
              <w:t>Major Revision – Core unit</w:t>
            </w:r>
          </w:p>
          <w:p w14:paraId="78BD5C17" w14:textId="77777777" w:rsidR="001F5981" w:rsidRDefault="001F5981" w:rsidP="000C1A0A">
            <w:pPr>
              <w:pStyle w:val="TableBodyText"/>
            </w:pPr>
            <w:r w:rsidRPr="00C3425C">
              <w:t xml:space="preserve">The unit has been rewritten with substantial changes </w:t>
            </w:r>
            <w:r>
              <w:t>to application, elements, performance criteria, performance evidence and assessment conditions</w:t>
            </w:r>
            <w:r w:rsidRPr="00C3425C">
              <w:t xml:space="preserve">. </w:t>
            </w:r>
          </w:p>
          <w:p w14:paraId="1382D798" w14:textId="77777777" w:rsidR="001F5981" w:rsidRDefault="001F5981" w:rsidP="000C1A0A">
            <w:pPr>
              <w:pStyle w:val="TableItalics"/>
            </w:pPr>
            <w:r>
              <w:t>Application</w:t>
            </w:r>
          </w:p>
          <w:p w14:paraId="1D9591CD" w14:textId="77777777" w:rsidR="001F5981" w:rsidRDefault="001F5981" w:rsidP="000C1A0A">
            <w:pPr>
              <w:pStyle w:val="TableBodyText"/>
            </w:pPr>
            <w:r>
              <w:t>Application updated to explicitly include routine installation tasks, limited to like-for-like component changeovers undertaken within scope of own authority, in addition to routine maintenance activities.</w:t>
            </w:r>
          </w:p>
          <w:p w14:paraId="0E072610" w14:textId="77777777" w:rsidR="001F5981" w:rsidRDefault="001F5981" w:rsidP="000C1A0A">
            <w:pPr>
              <w:pStyle w:val="TableItalics"/>
            </w:pPr>
            <w:r>
              <w:t>Elements</w:t>
            </w:r>
          </w:p>
          <w:p w14:paraId="434BFD51" w14:textId="77777777" w:rsidR="001F5981" w:rsidRDefault="001F5981" w:rsidP="000C1A0A">
            <w:pPr>
              <w:pStyle w:val="TableBodyText"/>
            </w:pPr>
            <w:r>
              <w:t>Elements restructured and reworded to reflect the inclusion of routine installation outcomes and clearer sequencing of work:</w:t>
            </w:r>
          </w:p>
          <w:p w14:paraId="5541ED88" w14:textId="77777777" w:rsidR="001F5981" w:rsidRDefault="001F5981" w:rsidP="000C1A0A">
            <w:pPr>
              <w:pStyle w:val="TableBullet10pt"/>
            </w:pPr>
            <w:r>
              <w:t>Element 1 expanded to include preparation for routine maintenance and routine installation tasks</w:t>
            </w:r>
          </w:p>
          <w:p w14:paraId="5D4263D4" w14:textId="77777777" w:rsidR="001F5981" w:rsidRDefault="001F5981" w:rsidP="000C1A0A">
            <w:pPr>
              <w:pStyle w:val="TableBullet10pt"/>
            </w:pPr>
            <w:r>
              <w:t>Element 2 strengthened to emphasise safe and sustainable work practices</w:t>
            </w:r>
          </w:p>
          <w:p w14:paraId="56FCABA8" w14:textId="77777777" w:rsidR="001F5981" w:rsidRDefault="001F5981" w:rsidP="000C1A0A">
            <w:pPr>
              <w:pStyle w:val="TableBullet10pt"/>
            </w:pPr>
            <w:r>
              <w:t>Element 3 expanded to include routine installation tasks in addition to maintenance</w:t>
            </w:r>
          </w:p>
          <w:p w14:paraId="36523E99" w14:textId="77777777" w:rsidR="001F5981" w:rsidRDefault="001F5981" w:rsidP="000C1A0A">
            <w:pPr>
              <w:pStyle w:val="TableBullet10pt"/>
            </w:pPr>
            <w:r>
              <w:t>Element 4 revised to strengthen finalisation, handover and documentation outcomes.</w:t>
            </w:r>
          </w:p>
          <w:p w14:paraId="0C384302" w14:textId="77777777" w:rsidR="001F5981" w:rsidRDefault="001F5981" w:rsidP="000C1A0A">
            <w:pPr>
              <w:pStyle w:val="TableItalics"/>
            </w:pPr>
            <w:r>
              <w:t>Performance criteria</w:t>
            </w:r>
          </w:p>
          <w:p w14:paraId="656F6BE1" w14:textId="77777777" w:rsidR="001F5981" w:rsidRDefault="001F5981" w:rsidP="000C1A0A">
            <w:pPr>
              <w:pStyle w:val="TableBodyText"/>
            </w:pPr>
            <w:r>
              <w:lastRenderedPageBreak/>
              <w:t>Performance criteria revised and expanded to reflect the inclusion of routine installation and clearer performance standards, including:</w:t>
            </w:r>
          </w:p>
          <w:p w14:paraId="7E8A93DD" w14:textId="77777777" w:rsidR="001F5981" w:rsidRDefault="001F5981" w:rsidP="000C1A0A">
            <w:pPr>
              <w:pStyle w:val="TableBullet10pt"/>
            </w:pPr>
            <w:r>
              <w:t>confirming routine installation task requirements and relevant documentation</w:t>
            </w:r>
          </w:p>
          <w:p w14:paraId="25579287" w14:textId="77777777" w:rsidR="001F5981" w:rsidRDefault="001F5981" w:rsidP="000C1A0A">
            <w:pPr>
              <w:pStyle w:val="TableBullet10pt"/>
            </w:pPr>
            <w:r>
              <w:t>inspecting and assessing systems against normal operating criteria to identify deviations</w:t>
            </w:r>
          </w:p>
          <w:p w14:paraId="2B9D07A8" w14:textId="77777777" w:rsidR="001F5981" w:rsidRDefault="001F5981" w:rsidP="000C1A0A">
            <w:pPr>
              <w:pStyle w:val="TableBullet10pt"/>
            </w:pPr>
            <w:r>
              <w:t>carrying out routine installation tasks limited to like-for-like component changeovers</w:t>
            </w:r>
          </w:p>
          <w:p w14:paraId="423B7DDD" w14:textId="77777777" w:rsidR="001F5981" w:rsidRDefault="001F5981" w:rsidP="000C1A0A">
            <w:pPr>
              <w:pStyle w:val="TableBullet10pt"/>
            </w:pPr>
            <w:r>
              <w:t>replacing worn or defective components within scope of own authority</w:t>
            </w:r>
          </w:p>
          <w:p w14:paraId="7F586C36" w14:textId="77777777" w:rsidR="001F5981" w:rsidRDefault="001F5981" w:rsidP="000C1A0A">
            <w:pPr>
              <w:pStyle w:val="TableBullet10pt"/>
            </w:pPr>
            <w:r>
              <w:t>referring tasks outside scope of own authority and coordinating with licensed trades where required</w:t>
            </w:r>
          </w:p>
          <w:p w14:paraId="7E3C4727" w14:textId="77777777" w:rsidR="001F5981" w:rsidRDefault="001F5981" w:rsidP="000C1A0A">
            <w:pPr>
              <w:pStyle w:val="TableBullet10pt"/>
            </w:pPr>
            <w:r>
              <w:t>verifying basic system operation following maintenance or routine installation tasks</w:t>
            </w:r>
          </w:p>
          <w:p w14:paraId="6982A6F7" w14:textId="77777777" w:rsidR="001F5981" w:rsidRDefault="001F5981" w:rsidP="000C1A0A">
            <w:pPr>
              <w:pStyle w:val="TableBodyText"/>
            </w:pPr>
          </w:p>
          <w:p w14:paraId="544C3F0D" w14:textId="77777777" w:rsidR="001F5981" w:rsidRDefault="001F5981" w:rsidP="000C1A0A">
            <w:pPr>
              <w:pStyle w:val="TableBullet10pt"/>
            </w:pPr>
            <w:r>
              <w:t>completing work completion records and providing client information.</w:t>
            </w:r>
          </w:p>
          <w:p w14:paraId="0C1BB017" w14:textId="77777777" w:rsidR="001F5981" w:rsidRDefault="001F5981" w:rsidP="000C1A0A">
            <w:pPr>
              <w:pStyle w:val="TableItalics"/>
            </w:pPr>
            <w:r>
              <w:t>Performance evidence</w:t>
            </w:r>
          </w:p>
          <w:p w14:paraId="1D3F1815" w14:textId="77777777" w:rsidR="001F5981" w:rsidRDefault="001F5981" w:rsidP="000C1A0A">
            <w:pPr>
              <w:pStyle w:val="TableBodyText"/>
            </w:pPr>
            <w:r>
              <w:t>Performance evidence expanded to explicitly require demonstration of:</w:t>
            </w:r>
          </w:p>
          <w:p w14:paraId="188B9A2C" w14:textId="77777777" w:rsidR="001F5981" w:rsidRDefault="001F5981" w:rsidP="000C1A0A">
            <w:pPr>
              <w:pStyle w:val="TableBullet10pt"/>
            </w:pPr>
            <w:r>
              <w:t>routine maintenance on existing circulation and filtration systems, including cleaning strainers, backwashing filters, inspecting pipework and seals, and replacing worn components</w:t>
            </w:r>
          </w:p>
          <w:p w14:paraId="3EA65AD5" w14:textId="77777777" w:rsidR="001F5981" w:rsidRDefault="001F5981" w:rsidP="000C1A0A">
            <w:pPr>
              <w:pStyle w:val="TableBullet10pt"/>
            </w:pPr>
            <w:r>
              <w:t>at least one routine installation task limited to a like-for-like component changeover.</w:t>
            </w:r>
          </w:p>
          <w:p w14:paraId="0EF776D9" w14:textId="77777777" w:rsidR="001F5981" w:rsidRDefault="001F5981" w:rsidP="000C1A0A">
            <w:pPr>
              <w:pStyle w:val="TableItalics"/>
            </w:pPr>
            <w:r>
              <w:t>Knowledge evidence</w:t>
            </w:r>
          </w:p>
          <w:p w14:paraId="469711AA" w14:textId="77777777" w:rsidR="001F5981" w:rsidRDefault="001F5981" w:rsidP="000C1A0A">
            <w:pPr>
              <w:pStyle w:val="TableBodyText"/>
            </w:pPr>
            <w:r>
              <w:t>Knowledge evidence expanded to support the inclusion of routine installation tasks, including:</w:t>
            </w:r>
          </w:p>
          <w:p w14:paraId="2C8D6E64" w14:textId="77777777" w:rsidR="001F5981" w:rsidRDefault="001F5981" w:rsidP="000C1A0A">
            <w:pPr>
              <w:pStyle w:val="TableBullet10pt"/>
            </w:pPr>
            <w:r>
              <w:t>Australian Standards applicable to routine installation and maintenance of circulation and filtration systems</w:t>
            </w:r>
          </w:p>
          <w:p w14:paraId="48D0BEAE" w14:textId="77777777" w:rsidR="001F5981" w:rsidRDefault="001F5981" w:rsidP="000C1A0A">
            <w:pPr>
              <w:pStyle w:val="TableBullet10pt"/>
            </w:pPr>
            <w:r>
              <w:t>routine installation practices limited to like-for-like component changeovers</w:t>
            </w:r>
          </w:p>
          <w:p w14:paraId="0B2FF693" w14:textId="77777777" w:rsidR="001F5981" w:rsidRDefault="001F5981" w:rsidP="000C1A0A">
            <w:pPr>
              <w:pStyle w:val="TableBullet10pt"/>
            </w:pPr>
            <w:r>
              <w:t>identification of typical system faults and symptoms</w:t>
            </w:r>
          </w:p>
          <w:p w14:paraId="4A132551" w14:textId="77777777" w:rsidR="001F5981" w:rsidRDefault="001F5981" w:rsidP="000C1A0A">
            <w:pPr>
              <w:pStyle w:val="TableBullet10pt"/>
            </w:pPr>
            <w:r>
              <w:t>coordination requirements with licensed electrical and plumbing trades</w:t>
            </w:r>
          </w:p>
          <w:p w14:paraId="5B8B6BF1" w14:textId="77777777" w:rsidR="001F5981" w:rsidRDefault="001F5981" w:rsidP="000C1A0A">
            <w:pPr>
              <w:pStyle w:val="TableBullet10pt"/>
            </w:pPr>
            <w:r>
              <w:t>verification of basic system operation following maintenance or routine installation.</w:t>
            </w:r>
          </w:p>
          <w:p w14:paraId="0EB8DC63" w14:textId="77777777" w:rsidR="001F5981" w:rsidRDefault="001F5981" w:rsidP="000C1A0A">
            <w:pPr>
              <w:pStyle w:val="TableItalics"/>
            </w:pPr>
            <w:r>
              <w:t>Assessment conditions</w:t>
            </w:r>
          </w:p>
          <w:p w14:paraId="64EB81A7" w14:textId="77777777" w:rsidR="001F5981" w:rsidRDefault="001F5981" w:rsidP="000C1A0A">
            <w:pPr>
              <w:pStyle w:val="TableBodyText"/>
            </w:pPr>
            <w:r>
              <w:lastRenderedPageBreak/>
              <w:t>Assessment conditions expanded to make explicit industry expectations that assessment (including simulation where used) must replicate realistic workplace environments, including access to:</w:t>
            </w:r>
          </w:p>
          <w:p w14:paraId="39D9CCA5" w14:textId="77777777" w:rsidR="001F5981" w:rsidRDefault="001F5981" w:rsidP="000C1A0A">
            <w:pPr>
              <w:pStyle w:val="TableBullet10pt"/>
            </w:pPr>
            <w:r>
              <w:t>a functioning pool or spa circulation and filtration system</w:t>
            </w:r>
          </w:p>
          <w:p w14:paraId="738C9BC6" w14:textId="77777777" w:rsidR="001F5981" w:rsidRDefault="001F5981" w:rsidP="000C1A0A">
            <w:pPr>
              <w:pStyle w:val="TableBullet10pt"/>
            </w:pPr>
            <w:r>
              <w:t>manufacturer specifications and workplace documentation</w:t>
            </w:r>
          </w:p>
          <w:p w14:paraId="7440DFDB" w14:textId="77777777" w:rsidR="001F5981" w:rsidRDefault="001F5981" w:rsidP="000C1A0A">
            <w:pPr>
              <w:pStyle w:val="TableBullet10pt"/>
            </w:pPr>
            <w:r>
              <w:t>tools, components and PPE appropriate to routine maintenance and like-for-like installation tasks</w:t>
            </w:r>
          </w:p>
          <w:p w14:paraId="77D8C82B" w14:textId="77777777" w:rsidR="001F5981" w:rsidRPr="0094746A" w:rsidRDefault="001F5981" w:rsidP="000C1A0A">
            <w:pPr>
              <w:pStyle w:val="TableBullet10pt"/>
            </w:pPr>
            <w:r>
              <w:t>digital or manual field service documentation systems.</w:t>
            </w:r>
          </w:p>
        </w:tc>
        <w:tc>
          <w:tcPr>
            <w:tcW w:w="1842" w:type="dxa"/>
            <w:tcBorders>
              <w:top w:val="single" w:sz="4" w:space="0" w:color="BFBFBF"/>
              <w:left w:val="single" w:sz="4" w:space="0" w:color="BFBFBF"/>
              <w:bottom w:val="single" w:sz="4" w:space="0" w:color="BFBFBF"/>
              <w:right w:val="single" w:sz="4" w:space="0" w:color="BFBFBF"/>
            </w:tcBorders>
          </w:tcPr>
          <w:p w14:paraId="52842450" w14:textId="77777777" w:rsidR="001F5981" w:rsidRPr="0094746A" w:rsidRDefault="001F5981" w:rsidP="000C1A0A">
            <w:pPr>
              <w:pStyle w:val="TableCentred"/>
            </w:pPr>
            <w:r>
              <w:lastRenderedPageBreak/>
              <w:t>N</w:t>
            </w:r>
          </w:p>
        </w:tc>
      </w:tr>
      <w:tr w:rsidR="001F5981" w:rsidRPr="007A3DA4" w14:paraId="30325086" w14:textId="77777777" w:rsidTr="003320B5">
        <w:tc>
          <w:tcPr>
            <w:tcW w:w="2150" w:type="dxa"/>
            <w:tcBorders>
              <w:top w:val="single" w:sz="4" w:space="0" w:color="BFBFBF"/>
              <w:left w:val="single" w:sz="4" w:space="0" w:color="BFBFBF"/>
              <w:bottom w:val="single" w:sz="4" w:space="0" w:color="BFBFBF"/>
              <w:right w:val="single" w:sz="4" w:space="0" w:color="BFBFBF"/>
            </w:tcBorders>
          </w:tcPr>
          <w:p w14:paraId="588F631B" w14:textId="77777777" w:rsidR="001F5981" w:rsidRPr="00F96523" w:rsidRDefault="001F5981" w:rsidP="000C1A0A">
            <w:pPr>
              <w:pStyle w:val="TableNormal10pt"/>
            </w:pPr>
            <w:r w:rsidRPr="00D441CC">
              <w:lastRenderedPageBreak/>
              <w:t>CPPSPS3005 Maintain swimming pool and spa dosing systems</w:t>
            </w:r>
          </w:p>
        </w:tc>
        <w:tc>
          <w:tcPr>
            <w:tcW w:w="1980" w:type="dxa"/>
            <w:tcBorders>
              <w:top w:val="single" w:sz="4" w:space="0" w:color="BFBFBF"/>
              <w:left w:val="single" w:sz="4" w:space="0" w:color="BFBFBF"/>
              <w:bottom w:val="single" w:sz="4" w:space="0" w:color="BFBFBF"/>
              <w:right w:val="single" w:sz="4" w:space="0" w:color="BFBFBF"/>
            </w:tcBorders>
          </w:tcPr>
          <w:p w14:paraId="0FD9DB01" w14:textId="77777777" w:rsidR="001F5981" w:rsidRPr="00F96523" w:rsidRDefault="001F5981" w:rsidP="000C1A0A">
            <w:pPr>
              <w:pStyle w:val="Heading4"/>
              <w:rPr>
                <w:highlight w:val="yellow"/>
              </w:rPr>
            </w:pPr>
            <w:r w:rsidRPr="00E2412E">
              <w:rPr>
                <w:highlight w:val="yellow"/>
              </w:rPr>
              <w:t>CPPSPS3XXXX</w:t>
            </w:r>
            <w:r>
              <w:t xml:space="preserve"> Maintain swimming pool and spa water dosing systems</w:t>
            </w:r>
          </w:p>
        </w:tc>
        <w:tc>
          <w:tcPr>
            <w:tcW w:w="8193" w:type="dxa"/>
            <w:tcBorders>
              <w:top w:val="single" w:sz="4" w:space="0" w:color="BFBFBF"/>
              <w:left w:val="single" w:sz="4" w:space="0" w:color="BFBFBF"/>
              <w:bottom w:val="single" w:sz="4" w:space="0" w:color="BFBFBF"/>
              <w:right w:val="single" w:sz="4" w:space="0" w:color="BFBFBF"/>
            </w:tcBorders>
          </w:tcPr>
          <w:p w14:paraId="33B360D3" w14:textId="77777777" w:rsidR="001F5981" w:rsidRDefault="001F5981" w:rsidP="000C1A0A">
            <w:pPr>
              <w:pStyle w:val="TableBold10pt"/>
            </w:pPr>
            <w:r>
              <w:t>Major revision – core unit</w:t>
            </w:r>
          </w:p>
          <w:p w14:paraId="03963F9F" w14:textId="77777777" w:rsidR="001F5981" w:rsidRDefault="001F5981" w:rsidP="000C1A0A">
            <w:pPr>
              <w:pStyle w:val="TableBodyText"/>
            </w:pPr>
            <w:r w:rsidRPr="00D441CC">
              <w:t>The unit has been rewritten with substantial changes to the application, elements, performance criteria, performance evidence, knowledge evidence and assessment conditions.</w:t>
            </w:r>
          </w:p>
          <w:p w14:paraId="36135662" w14:textId="77777777" w:rsidR="001F5981" w:rsidRDefault="001F5981" w:rsidP="000C1A0A">
            <w:pPr>
              <w:pStyle w:val="TableItalics"/>
            </w:pPr>
            <w:r>
              <w:t>Application</w:t>
            </w:r>
          </w:p>
          <w:p w14:paraId="1EE5BA1B" w14:textId="77777777" w:rsidR="001F5981" w:rsidRDefault="001F5981" w:rsidP="000C1A0A">
            <w:pPr>
              <w:pStyle w:val="TableBodyText"/>
            </w:pPr>
            <w:r w:rsidRPr="00AA2730">
              <w:t>Application updated to explicitly include routine installation tasks, in addition to routine maintenance, reflecting contemporary industry practice for dosing systems.</w:t>
            </w:r>
          </w:p>
          <w:p w14:paraId="6E2162BD" w14:textId="77777777" w:rsidR="001F5981" w:rsidRDefault="001F5981" w:rsidP="000C1A0A">
            <w:pPr>
              <w:pStyle w:val="TableItalics"/>
            </w:pPr>
            <w:r>
              <w:t>Elements</w:t>
            </w:r>
          </w:p>
          <w:p w14:paraId="11D5F110" w14:textId="77777777" w:rsidR="001F5981" w:rsidRDefault="001F5981" w:rsidP="000C1A0A">
            <w:pPr>
              <w:pStyle w:val="TableBodyText"/>
            </w:pPr>
            <w:r>
              <w:t>Elements restructured and reworded to reflect the inclusion of routine installation outcomes and clearer sequencing of work:</w:t>
            </w:r>
          </w:p>
          <w:p w14:paraId="578DA4CA" w14:textId="77777777" w:rsidR="001F5981" w:rsidRDefault="001F5981" w:rsidP="000C1A0A">
            <w:pPr>
              <w:pStyle w:val="TableBullet10pt"/>
            </w:pPr>
            <w:r>
              <w:t>Element 1 expanded from maintenance-only preparation to preparation for routine maintenance and routine installation of dosing systems</w:t>
            </w:r>
          </w:p>
          <w:p w14:paraId="6FF7B923" w14:textId="77777777" w:rsidR="001F5981" w:rsidRDefault="001F5981" w:rsidP="000C1A0A">
            <w:pPr>
              <w:pStyle w:val="TableBullet10pt"/>
            </w:pPr>
            <w:r>
              <w:t>Element 2 strengthened to emphasise safe and sustainable work practices across dosing activities</w:t>
            </w:r>
          </w:p>
          <w:p w14:paraId="0D86792A" w14:textId="77777777" w:rsidR="001F5981" w:rsidRDefault="001F5981" w:rsidP="000C1A0A">
            <w:pPr>
              <w:pStyle w:val="TableBullet10pt"/>
            </w:pPr>
            <w:r>
              <w:t>Element 3 expanded to include routine installation tasks in addition to routine maintenance and repair</w:t>
            </w:r>
          </w:p>
          <w:p w14:paraId="7AE30710" w14:textId="77777777" w:rsidR="001F5981" w:rsidRDefault="001F5981" w:rsidP="000C1A0A">
            <w:pPr>
              <w:pStyle w:val="TableBullet10pt"/>
            </w:pPr>
            <w:r>
              <w:t>Element 4 revised to strengthen finalisation, handover and chemical management outcomes.</w:t>
            </w:r>
          </w:p>
          <w:p w14:paraId="7292E39A" w14:textId="77777777" w:rsidR="001F5981" w:rsidRDefault="001F5981" w:rsidP="000C1A0A">
            <w:pPr>
              <w:pStyle w:val="TableItalics"/>
            </w:pPr>
            <w:r>
              <w:t>Performance criteria</w:t>
            </w:r>
          </w:p>
          <w:p w14:paraId="08326F47" w14:textId="77777777" w:rsidR="001F5981" w:rsidRDefault="001F5981" w:rsidP="000C1A0A">
            <w:pPr>
              <w:pStyle w:val="TableBodyText"/>
            </w:pPr>
            <w:r>
              <w:t>Performance criteria revised and expanded to reflect the inclusion of routine installation activities and clearer performance standards, including:</w:t>
            </w:r>
          </w:p>
          <w:p w14:paraId="11E3B2AA" w14:textId="77777777" w:rsidR="001F5981" w:rsidRDefault="001F5981" w:rsidP="000C1A0A">
            <w:pPr>
              <w:pStyle w:val="TableBullet10pt"/>
            </w:pPr>
            <w:r>
              <w:lastRenderedPageBreak/>
              <w:t>confirming routine maintenance and routine installation task requirements with relevant personnel and customers</w:t>
            </w:r>
          </w:p>
          <w:p w14:paraId="6749DC40" w14:textId="77777777" w:rsidR="001F5981" w:rsidRDefault="001F5981" w:rsidP="000C1A0A">
            <w:pPr>
              <w:pStyle w:val="TableBullet10pt"/>
            </w:pPr>
            <w:r>
              <w:t>implementing and confirming effectiveness of WHS risk control measures prior to starting work</w:t>
            </w:r>
          </w:p>
          <w:p w14:paraId="179381CF" w14:textId="77777777" w:rsidR="001F5981" w:rsidRDefault="001F5981" w:rsidP="000C1A0A">
            <w:pPr>
              <w:pStyle w:val="TableBullet10pt"/>
            </w:pPr>
            <w:r>
              <w:t>selecting tools, equipment and materials and checking serviceability prior to use</w:t>
            </w:r>
          </w:p>
          <w:p w14:paraId="10E78DA9" w14:textId="77777777" w:rsidR="001F5981" w:rsidRDefault="001F5981" w:rsidP="000C1A0A">
            <w:pPr>
              <w:pStyle w:val="TableBullet10pt"/>
            </w:pPr>
            <w:r>
              <w:t>coordinating work with licensed electrical and plumbing trades where required</w:t>
            </w:r>
          </w:p>
          <w:p w14:paraId="1E324D5C" w14:textId="77777777" w:rsidR="001F5981" w:rsidRDefault="001F5981" w:rsidP="000C1A0A">
            <w:pPr>
              <w:pStyle w:val="TableBullet10pt"/>
            </w:pPr>
            <w:r>
              <w:t>inspecting and assessing dosing systems against normal operating criteria to identify deviations</w:t>
            </w:r>
          </w:p>
          <w:p w14:paraId="0ACE8869" w14:textId="77777777" w:rsidR="001F5981" w:rsidRDefault="001F5981" w:rsidP="000C1A0A">
            <w:pPr>
              <w:pStyle w:val="TableBullet10pt"/>
            </w:pPr>
            <w:r>
              <w:t>carrying out routine maintenance and repairs, including replacement of worn or defective components within scope of own authority</w:t>
            </w:r>
          </w:p>
          <w:p w14:paraId="3053CA49" w14:textId="77777777" w:rsidR="001F5981" w:rsidRDefault="001F5981" w:rsidP="000C1A0A">
            <w:pPr>
              <w:pStyle w:val="TableBullet10pt"/>
            </w:pPr>
            <w:r>
              <w:t>carrying out routine installation tasks limited to like-for-like component changeovers</w:t>
            </w:r>
          </w:p>
          <w:p w14:paraId="19841775" w14:textId="77777777" w:rsidR="001F5981" w:rsidRDefault="001F5981" w:rsidP="000C1A0A">
            <w:pPr>
              <w:pStyle w:val="TableBullet10pt"/>
            </w:pPr>
            <w:r>
              <w:t>verifying dosing system performance following maintenance or routine installation</w:t>
            </w:r>
          </w:p>
          <w:p w14:paraId="7B849B2C" w14:textId="77777777" w:rsidR="001F5981" w:rsidRDefault="001F5981" w:rsidP="000C1A0A">
            <w:pPr>
              <w:pStyle w:val="TableBullet10pt"/>
            </w:pPr>
            <w:r>
              <w:t>securing, labelling and storing chemical containers</w:t>
            </w:r>
          </w:p>
          <w:p w14:paraId="2941E59D" w14:textId="77777777" w:rsidR="001F5981" w:rsidRDefault="001F5981" w:rsidP="000C1A0A">
            <w:pPr>
              <w:pStyle w:val="TableBullet10pt"/>
            </w:pPr>
            <w:r>
              <w:t>providing client information and completing work completion records.</w:t>
            </w:r>
          </w:p>
          <w:p w14:paraId="601290F9" w14:textId="77777777" w:rsidR="001F5981" w:rsidRDefault="001F5981" w:rsidP="000C1A0A">
            <w:pPr>
              <w:pStyle w:val="TableItalics"/>
            </w:pPr>
            <w:r>
              <w:t>Performance evidence</w:t>
            </w:r>
          </w:p>
          <w:p w14:paraId="43509199" w14:textId="77777777" w:rsidR="001F5981" w:rsidRDefault="001F5981" w:rsidP="000C1A0A">
            <w:pPr>
              <w:pStyle w:val="TableBodyText"/>
            </w:pPr>
          </w:p>
          <w:p w14:paraId="04EE7F11" w14:textId="77777777" w:rsidR="001F5981" w:rsidRDefault="001F5981" w:rsidP="000C1A0A">
            <w:pPr>
              <w:pStyle w:val="TableBodyText"/>
            </w:pPr>
            <w:r>
              <w:t>Performance evidence expanded to explicitly require demonstration of:</w:t>
            </w:r>
          </w:p>
          <w:p w14:paraId="4C8D528B" w14:textId="77777777" w:rsidR="001F5981" w:rsidRDefault="001F5981" w:rsidP="000C1A0A">
            <w:pPr>
              <w:pStyle w:val="TableBullet10pt"/>
            </w:pPr>
            <w:r>
              <w:t>maintaining dosing systems for at least two swimming pools and two spas</w:t>
            </w:r>
          </w:p>
          <w:p w14:paraId="64A46E25" w14:textId="77777777" w:rsidR="001F5981" w:rsidRDefault="001F5981" w:rsidP="000C1A0A">
            <w:pPr>
              <w:pStyle w:val="TableBullet10pt"/>
            </w:pPr>
            <w:r>
              <w:t>planning and preparing work, including coordination with licensed trades where required</w:t>
            </w:r>
          </w:p>
          <w:p w14:paraId="13225E81" w14:textId="77777777" w:rsidR="001F5981" w:rsidRDefault="001F5981" w:rsidP="000C1A0A">
            <w:pPr>
              <w:pStyle w:val="TableBullet10pt"/>
            </w:pPr>
            <w:r>
              <w:t>selecting and checking serviceability of tools, equipment and materials</w:t>
            </w:r>
          </w:p>
          <w:p w14:paraId="28904545" w14:textId="77777777" w:rsidR="001F5981" w:rsidRDefault="001F5981" w:rsidP="000C1A0A">
            <w:pPr>
              <w:pStyle w:val="TableBullet10pt"/>
            </w:pPr>
            <w:r>
              <w:t>implementing WHS and environmental controls prior to and during work</w:t>
            </w:r>
          </w:p>
          <w:p w14:paraId="41BE29B4" w14:textId="77777777" w:rsidR="001F5981" w:rsidRDefault="001F5981" w:rsidP="000C1A0A">
            <w:pPr>
              <w:pStyle w:val="TableBullet10pt"/>
            </w:pPr>
            <w:r>
              <w:t>inspecting and assessing dosing systems to identify deviations from normal operating criteria</w:t>
            </w:r>
          </w:p>
          <w:p w14:paraId="3752BCBA" w14:textId="77777777" w:rsidR="001F5981" w:rsidRDefault="001F5981" w:rsidP="000C1A0A">
            <w:pPr>
              <w:pStyle w:val="TableBullet10pt"/>
            </w:pPr>
            <w:r>
              <w:t>carrying out routine maintenance activities and like-for-like component changeovers</w:t>
            </w:r>
          </w:p>
          <w:p w14:paraId="7C1EF958" w14:textId="77777777" w:rsidR="001F5981" w:rsidRDefault="001F5981" w:rsidP="000C1A0A">
            <w:pPr>
              <w:pStyle w:val="TableBullet10pt"/>
            </w:pPr>
            <w:r>
              <w:t>verifying basic system operation following maintenance or routine installation</w:t>
            </w:r>
          </w:p>
          <w:p w14:paraId="4B5093A3" w14:textId="77777777" w:rsidR="001F5981" w:rsidRDefault="001F5981" w:rsidP="000C1A0A">
            <w:pPr>
              <w:pStyle w:val="TableBullet10pt"/>
            </w:pPr>
            <w:r>
              <w:t>securing, labelling and storing chemical containers</w:t>
            </w:r>
          </w:p>
          <w:p w14:paraId="6D3CB8FE" w14:textId="77777777" w:rsidR="001F5981" w:rsidRDefault="001F5981" w:rsidP="000C1A0A">
            <w:pPr>
              <w:pStyle w:val="TableBullet10pt"/>
            </w:pPr>
            <w:r>
              <w:lastRenderedPageBreak/>
              <w:t>reinstating the work area, providing client information and completing required documentation.</w:t>
            </w:r>
          </w:p>
          <w:p w14:paraId="4D91CDE0" w14:textId="77777777" w:rsidR="001F5981" w:rsidRDefault="001F5981" w:rsidP="000C1A0A">
            <w:pPr>
              <w:pStyle w:val="TableItalics"/>
            </w:pPr>
            <w:r>
              <w:t>Knowledge evidence</w:t>
            </w:r>
          </w:p>
          <w:p w14:paraId="6D93EFE6" w14:textId="77777777" w:rsidR="001F5981" w:rsidRDefault="001F5981" w:rsidP="000C1A0A">
            <w:pPr>
              <w:pStyle w:val="TableBodyText"/>
            </w:pPr>
            <w:r>
              <w:t>Knowledge evidence expanded and modernised to support the broader scope of dosing system work, including:</w:t>
            </w:r>
          </w:p>
          <w:p w14:paraId="5F674F7A" w14:textId="77777777" w:rsidR="001F5981" w:rsidRDefault="001F5981" w:rsidP="000C1A0A">
            <w:pPr>
              <w:pStyle w:val="TableBullet10pt"/>
            </w:pPr>
            <w:r>
              <w:t>principles of dosing and water chemistry and their role in public health outcomes</w:t>
            </w:r>
          </w:p>
          <w:p w14:paraId="1960DE27" w14:textId="77777777" w:rsidR="001F5981" w:rsidRDefault="001F5981" w:rsidP="000C1A0A">
            <w:pPr>
              <w:pStyle w:val="TableBullet10pt"/>
            </w:pPr>
            <w:r>
              <w:t>control principles for manual, automatic and proportional dosing systems</w:t>
            </w:r>
          </w:p>
          <w:p w14:paraId="3437480C" w14:textId="77777777" w:rsidR="001F5981" w:rsidRDefault="001F5981" w:rsidP="000C1A0A">
            <w:pPr>
              <w:pStyle w:val="TableBullet10pt"/>
            </w:pPr>
            <w:r>
              <w:t>dosing system components, sensors, probes, alarms and interlocks</w:t>
            </w:r>
          </w:p>
          <w:p w14:paraId="47D3D1F2" w14:textId="77777777" w:rsidR="001F5981" w:rsidRDefault="001F5981" w:rsidP="000C1A0A">
            <w:pPr>
              <w:pStyle w:val="TableBullet10pt"/>
            </w:pPr>
            <w:r>
              <w:t>common dosing system faults and safe corrective actions</w:t>
            </w:r>
          </w:p>
          <w:p w14:paraId="242A05BC" w14:textId="77777777" w:rsidR="001F5981" w:rsidRDefault="001F5981" w:rsidP="000C1A0A">
            <w:pPr>
              <w:pStyle w:val="TableBullet10pt"/>
            </w:pPr>
            <w:r>
              <w:t>routine installation procedures, including priming, calibrating and verifying dosing accuracy</w:t>
            </w:r>
          </w:p>
          <w:p w14:paraId="7B2AC872" w14:textId="77777777" w:rsidR="001F5981" w:rsidRDefault="001F5981" w:rsidP="000C1A0A">
            <w:pPr>
              <w:pStyle w:val="TableBullet10pt"/>
            </w:pPr>
            <w:r>
              <w:t>responsibilities and coordination requirements when working with licensed electrical and plumbing trades</w:t>
            </w:r>
          </w:p>
          <w:p w14:paraId="3358C4BC" w14:textId="77777777" w:rsidR="001F5981" w:rsidRDefault="001F5981" w:rsidP="000C1A0A">
            <w:pPr>
              <w:pStyle w:val="TableBullet10pt"/>
            </w:pPr>
            <w:r>
              <w:t>hazards associated with chemical dosing systems and emergency response procedures</w:t>
            </w:r>
          </w:p>
          <w:p w14:paraId="6F803BEE" w14:textId="77777777" w:rsidR="001F5981" w:rsidRDefault="001F5981" w:rsidP="000C1A0A">
            <w:pPr>
              <w:pStyle w:val="TableBullet10pt"/>
            </w:pPr>
            <w:r>
              <w:t>environmental considerations for chemical storage, waste disposal and washdown water management</w:t>
            </w:r>
          </w:p>
          <w:p w14:paraId="25881F49" w14:textId="77777777" w:rsidR="001F5981" w:rsidRDefault="001F5981" w:rsidP="000C1A0A">
            <w:pPr>
              <w:pStyle w:val="TableBullet10pt"/>
            </w:pPr>
            <w:r>
              <w:t>record-keeping, traceability and reporting requirements.</w:t>
            </w:r>
          </w:p>
          <w:p w14:paraId="7224F6E1" w14:textId="77777777" w:rsidR="001F5981" w:rsidRDefault="001F5981" w:rsidP="000C1A0A">
            <w:pPr>
              <w:pStyle w:val="TableItalics"/>
            </w:pPr>
            <w:r>
              <w:t>Assessment conditions</w:t>
            </w:r>
          </w:p>
          <w:p w14:paraId="0F1FFAE5" w14:textId="77777777" w:rsidR="001F5981" w:rsidRDefault="001F5981" w:rsidP="000C1A0A">
            <w:pPr>
              <w:pStyle w:val="TableBodyText"/>
            </w:pPr>
            <w:r>
              <w:t>Assessment conditions expanded to make explicit industry expectations that assessment (including simulation where used) must replicate realistic workplace environments, including access to:</w:t>
            </w:r>
          </w:p>
          <w:p w14:paraId="58E8DF0F" w14:textId="77777777" w:rsidR="001F5981" w:rsidRDefault="001F5981" w:rsidP="000C1A0A">
            <w:pPr>
              <w:pStyle w:val="TableBullet10pt"/>
            </w:pPr>
            <w:r>
              <w:t>a functioning pool or spa system with dosing and disinfection equipment</w:t>
            </w:r>
          </w:p>
          <w:p w14:paraId="78C2214E" w14:textId="77777777" w:rsidR="001F5981" w:rsidRDefault="001F5981" w:rsidP="000C1A0A">
            <w:pPr>
              <w:pStyle w:val="TableBullet10pt"/>
            </w:pPr>
            <w:r>
              <w:t>manufacturer specifications, installation drawings and technical data</w:t>
            </w:r>
          </w:p>
          <w:p w14:paraId="4A84ABE4" w14:textId="77777777" w:rsidR="001F5981" w:rsidRDefault="001F5981" w:rsidP="000C1A0A">
            <w:pPr>
              <w:pStyle w:val="TableBullet10pt"/>
            </w:pPr>
            <w:r>
              <w:t>relevant Australian Standards and regulatory documentation</w:t>
            </w:r>
          </w:p>
          <w:p w14:paraId="5EC31BB9" w14:textId="77777777" w:rsidR="001F5981" w:rsidRDefault="001F5981" w:rsidP="000C1A0A">
            <w:pPr>
              <w:pStyle w:val="TableBullet10pt"/>
            </w:pPr>
            <w:r>
              <w:t>tools, materials, components and PPE appropriate to dosing system installation and maintenance</w:t>
            </w:r>
          </w:p>
          <w:p w14:paraId="7E0B767F" w14:textId="77777777" w:rsidR="001F5981" w:rsidRDefault="001F5981" w:rsidP="000C1A0A">
            <w:pPr>
              <w:pStyle w:val="TableBullet10pt"/>
            </w:pPr>
            <w:r>
              <w:lastRenderedPageBreak/>
              <w:t>digital or manual field service documentation systems used for routine installation, testing and maintenance records.</w:t>
            </w:r>
          </w:p>
        </w:tc>
        <w:tc>
          <w:tcPr>
            <w:tcW w:w="1842" w:type="dxa"/>
            <w:tcBorders>
              <w:top w:val="single" w:sz="4" w:space="0" w:color="BFBFBF"/>
              <w:left w:val="single" w:sz="4" w:space="0" w:color="BFBFBF"/>
              <w:bottom w:val="single" w:sz="4" w:space="0" w:color="BFBFBF"/>
              <w:right w:val="single" w:sz="4" w:space="0" w:color="BFBFBF"/>
            </w:tcBorders>
          </w:tcPr>
          <w:p w14:paraId="18CDF4BA" w14:textId="77777777" w:rsidR="001F5981" w:rsidRPr="0094746A" w:rsidRDefault="001F5981" w:rsidP="000C1A0A">
            <w:pPr>
              <w:pStyle w:val="TableCentred"/>
            </w:pPr>
            <w:r>
              <w:lastRenderedPageBreak/>
              <w:t>N</w:t>
            </w:r>
          </w:p>
        </w:tc>
      </w:tr>
      <w:tr w:rsidR="001F5981" w:rsidRPr="007A3DA4" w14:paraId="7E16A694" w14:textId="77777777" w:rsidTr="003320B5">
        <w:tc>
          <w:tcPr>
            <w:tcW w:w="2150" w:type="dxa"/>
            <w:tcBorders>
              <w:top w:val="single" w:sz="4" w:space="0" w:color="BFBFBF"/>
              <w:left w:val="single" w:sz="4" w:space="0" w:color="BFBFBF"/>
              <w:bottom w:val="single" w:sz="4" w:space="0" w:color="BFBFBF"/>
              <w:right w:val="single" w:sz="4" w:space="0" w:color="BFBFBF"/>
            </w:tcBorders>
          </w:tcPr>
          <w:p w14:paraId="1547ED10" w14:textId="77777777" w:rsidR="001F5981" w:rsidRPr="00D441CC" w:rsidRDefault="001F5981" w:rsidP="000C1A0A">
            <w:pPr>
              <w:pStyle w:val="TableNormal10pt"/>
            </w:pPr>
            <w:r w:rsidRPr="00E2412E">
              <w:lastRenderedPageBreak/>
              <w:t>CPPSPS3006 Maintain swimming pool and spa cleaning and vacuuming systems</w:t>
            </w:r>
          </w:p>
        </w:tc>
        <w:tc>
          <w:tcPr>
            <w:tcW w:w="1980" w:type="dxa"/>
            <w:tcBorders>
              <w:top w:val="single" w:sz="4" w:space="0" w:color="BFBFBF"/>
              <w:left w:val="single" w:sz="4" w:space="0" w:color="BFBFBF"/>
              <w:bottom w:val="single" w:sz="4" w:space="0" w:color="BFBFBF"/>
              <w:right w:val="single" w:sz="4" w:space="0" w:color="BFBFBF"/>
            </w:tcBorders>
          </w:tcPr>
          <w:p w14:paraId="035E4420" w14:textId="77777777" w:rsidR="001F5981" w:rsidRPr="00F96523" w:rsidRDefault="001F5981" w:rsidP="000C1A0A">
            <w:pPr>
              <w:pStyle w:val="Heading4"/>
              <w:rPr>
                <w:highlight w:val="yellow"/>
              </w:rPr>
            </w:pPr>
            <w:r w:rsidRPr="00E2412E">
              <w:rPr>
                <w:highlight w:val="yellow"/>
              </w:rPr>
              <w:t>CPPSPS3XXXX</w:t>
            </w:r>
            <w:r>
              <w:t xml:space="preserve"> Maintain swimming pool and spa cleaning and vacuuming systems</w:t>
            </w:r>
          </w:p>
        </w:tc>
        <w:tc>
          <w:tcPr>
            <w:tcW w:w="8193" w:type="dxa"/>
            <w:tcBorders>
              <w:top w:val="single" w:sz="4" w:space="0" w:color="BFBFBF"/>
              <w:left w:val="single" w:sz="4" w:space="0" w:color="BFBFBF"/>
              <w:bottom w:val="single" w:sz="4" w:space="0" w:color="BFBFBF"/>
              <w:right w:val="single" w:sz="4" w:space="0" w:color="BFBFBF"/>
            </w:tcBorders>
          </w:tcPr>
          <w:p w14:paraId="526833C6" w14:textId="77777777" w:rsidR="001F5981" w:rsidRDefault="001F5981" w:rsidP="000C1A0A">
            <w:pPr>
              <w:pStyle w:val="TableBold10pt"/>
            </w:pPr>
            <w:r>
              <w:t>Major Revision – Core unit</w:t>
            </w:r>
          </w:p>
          <w:p w14:paraId="02971CF5" w14:textId="77777777" w:rsidR="001F5981" w:rsidRDefault="001F5981" w:rsidP="000C1A0A">
            <w:pPr>
              <w:pStyle w:val="TableBodyText"/>
            </w:pPr>
            <w:r>
              <w:t>The unit has been rewritten with substantial changes to the application, elements, performance criteria, performance evidence, knowledge evidence and assessment conditions.</w:t>
            </w:r>
          </w:p>
          <w:p w14:paraId="7A3E974D" w14:textId="77777777" w:rsidR="001F5981" w:rsidRDefault="001F5981" w:rsidP="000C1A0A">
            <w:pPr>
              <w:pStyle w:val="TableItalics"/>
            </w:pPr>
            <w:r>
              <w:t>Application</w:t>
            </w:r>
          </w:p>
          <w:p w14:paraId="4E3F5CEF" w14:textId="77777777" w:rsidR="001F5981" w:rsidRDefault="001F5981" w:rsidP="000C1A0A">
            <w:pPr>
              <w:pStyle w:val="TableBodyText"/>
            </w:pPr>
            <w:r>
              <w:t>Application expanded from routine maintenance only to include routine installation and commissioning of swimming pool and spa cleaning and vacuuming systems.</w:t>
            </w:r>
          </w:p>
          <w:p w14:paraId="6FDD263F" w14:textId="77777777" w:rsidR="001F5981" w:rsidRDefault="001F5981" w:rsidP="000C1A0A">
            <w:pPr>
              <w:pStyle w:val="TableItalics"/>
            </w:pPr>
            <w:r>
              <w:t>Elements</w:t>
            </w:r>
          </w:p>
          <w:p w14:paraId="12112E88" w14:textId="77777777" w:rsidR="001F5981" w:rsidRDefault="001F5981" w:rsidP="000C1A0A">
            <w:pPr>
              <w:pStyle w:val="TableBodyText"/>
            </w:pPr>
            <w:r>
              <w:t>Elements restructured and reworded to reflect the expanded scope of work and clearer sequencing of activities:</w:t>
            </w:r>
          </w:p>
          <w:p w14:paraId="3832E3C2" w14:textId="77777777" w:rsidR="001F5981" w:rsidRPr="00E2412E" w:rsidRDefault="001F5981" w:rsidP="000C1A0A">
            <w:pPr>
              <w:pStyle w:val="TableBullet10pt"/>
            </w:pPr>
            <w:r w:rsidRPr="00E2412E">
              <w:t>Element 1 expanded from preparation for maintenance only to preparation for routine installation and routine maintenance</w:t>
            </w:r>
          </w:p>
          <w:p w14:paraId="135866D7" w14:textId="77777777" w:rsidR="001F5981" w:rsidRPr="00E2412E" w:rsidRDefault="001F5981" w:rsidP="000C1A0A">
            <w:pPr>
              <w:pStyle w:val="TableBullet10pt"/>
            </w:pPr>
            <w:r w:rsidRPr="00E2412E">
              <w:t>Element 2 strengthened to explicitly address safe and sustainable work practices</w:t>
            </w:r>
          </w:p>
          <w:p w14:paraId="416E0605" w14:textId="77777777" w:rsidR="001F5981" w:rsidRPr="00E2412E" w:rsidRDefault="001F5981" w:rsidP="000C1A0A">
            <w:pPr>
              <w:pStyle w:val="TableBullet10pt"/>
            </w:pPr>
            <w:r w:rsidRPr="00E2412E">
              <w:t>Element 3 expanded to include routine installation and commissioning, in addition to maintenance and repair</w:t>
            </w:r>
          </w:p>
          <w:p w14:paraId="34E9C555" w14:textId="77777777" w:rsidR="001F5981" w:rsidRDefault="001F5981" w:rsidP="000C1A0A">
            <w:pPr>
              <w:pStyle w:val="TableBullet10pt"/>
            </w:pPr>
            <w:r w:rsidRPr="00E2412E">
              <w:t>Element 4 revised to strengthen finalisation, handover and documentation outcomes, including digital record-keeping.</w:t>
            </w:r>
          </w:p>
          <w:p w14:paraId="07442DB7" w14:textId="77777777" w:rsidR="001F5981" w:rsidRDefault="001F5981" w:rsidP="000C1A0A">
            <w:pPr>
              <w:pStyle w:val="TableItalics"/>
            </w:pPr>
            <w:r>
              <w:t>Performance criteria</w:t>
            </w:r>
          </w:p>
          <w:p w14:paraId="5D9A852B" w14:textId="77777777" w:rsidR="001F5981" w:rsidRDefault="001F5981" w:rsidP="000C1A0A">
            <w:pPr>
              <w:pStyle w:val="TableBodyText"/>
            </w:pPr>
            <w:r>
              <w:t>Performance criteria revised and expanded to reflect contemporary industry practice and clearer performance standards, including:</w:t>
            </w:r>
          </w:p>
          <w:p w14:paraId="0BF3AB99" w14:textId="77777777" w:rsidR="001F5981" w:rsidRDefault="001F5981" w:rsidP="000C1A0A">
            <w:pPr>
              <w:pStyle w:val="TableBullet10pt"/>
            </w:pPr>
            <w:r>
              <w:t>confirming task scope, objectives and performance outcomes such as coverage area, suction and flow rates</w:t>
            </w:r>
          </w:p>
          <w:p w14:paraId="1E0AD26B" w14:textId="77777777" w:rsidR="001F5981" w:rsidRDefault="001F5981" w:rsidP="000C1A0A">
            <w:pPr>
              <w:pStyle w:val="TableBullet10pt"/>
            </w:pPr>
            <w:r>
              <w:t>inspecting pool and plant-room layout, including suction ports, hose routes, obstructions and hazards</w:t>
            </w:r>
          </w:p>
          <w:p w14:paraId="20371170" w14:textId="77777777" w:rsidR="001F5981" w:rsidRDefault="001F5981" w:rsidP="000C1A0A">
            <w:pPr>
              <w:pStyle w:val="TableBullet10pt"/>
            </w:pPr>
            <w:r>
              <w:t>selecting and checking tools, equipment and components for compatibility and serviceability</w:t>
            </w:r>
          </w:p>
          <w:p w14:paraId="7BA4C2DC" w14:textId="77777777" w:rsidR="001F5981" w:rsidRDefault="001F5981" w:rsidP="000C1A0A">
            <w:pPr>
              <w:pStyle w:val="TableBullet10pt"/>
            </w:pPr>
            <w:r>
              <w:t>planning and sequencing work for routine installation and verification of system performance</w:t>
            </w:r>
          </w:p>
          <w:p w14:paraId="7AD47591" w14:textId="77777777" w:rsidR="001F5981" w:rsidRDefault="001F5981" w:rsidP="000C1A0A">
            <w:pPr>
              <w:pStyle w:val="TableBullet10pt"/>
            </w:pPr>
            <w:r>
              <w:lastRenderedPageBreak/>
              <w:t>coordinating work activities with licensed trades where required</w:t>
            </w:r>
          </w:p>
          <w:p w14:paraId="43AF416C" w14:textId="77777777" w:rsidR="001F5981" w:rsidRDefault="001F5981" w:rsidP="000C1A0A">
            <w:pPr>
              <w:pStyle w:val="TableBullet10pt"/>
            </w:pPr>
            <w:r>
              <w:t>carrying out routine maintenance and repairs, including replacement of worn or defective components within scope of own authority</w:t>
            </w:r>
          </w:p>
          <w:p w14:paraId="356DAEEA" w14:textId="77777777" w:rsidR="001F5981" w:rsidRDefault="001F5981" w:rsidP="000C1A0A">
            <w:pPr>
              <w:pStyle w:val="TableBullet10pt"/>
            </w:pPr>
            <w:r>
              <w:t>carrying out routine installation tasks limited to like-for-like component changeovers</w:t>
            </w:r>
          </w:p>
          <w:p w14:paraId="4BDC2950" w14:textId="77777777" w:rsidR="001F5981" w:rsidRDefault="001F5981" w:rsidP="000C1A0A">
            <w:pPr>
              <w:pStyle w:val="TableBullet10pt"/>
            </w:pPr>
            <w:r>
              <w:t>verifying system safety and performance, including entrapment-prevention requirements</w:t>
            </w:r>
          </w:p>
          <w:p w14:paraId="5829C7E4" w14:textId="77777777" w:rsidR="001F5981" w:rsidRDefault="001F5981" w:rsidP="000C1A0A">
            <w:pPr>
              <w:pStyle w:val="TableBullet10pt"/>
            </w:pPr>
            <w:r>
              <w:t>strengthening client handover, waste disposal and record-keeping requirements.</w:t>
            </w:r>
          </w:p>
          <w:p w14:paraId="55E649E6" w14:textId="77777777" w:rsidR="001F5981" w:rsidRDefault="001F5981" w:rsidP="000C1A0A">
            <w:pPr>
              <w:pStyle w:val="TableItalics"/>
            </w:pPr>
            <w:r>
              <w:t>Performance evidence</w:t>
            </w:r>
          </w:p>
          <w:p w14:paraId="7EADCEBF" w14:textId="77777777" w:rsidR="001F5981" w:rsidRDefault="001F5981" w:rsidP="000C1A0A">
            <w:pPr>
              <w:pStyle w:val="TableBodyText"/>
            </w:pPr>
            <w:r>
              <w:t>Performance evidence expanded to explicitly require demonstration of:</w:t>
            </w:r>
          </w:p>
          <w:p w14:paraId="6CE17F8D" w14:textId="77777777" w:rsidR="001F5981" w:rsidRDefault="001F5981" w:rsidP="000C1A0A">
            <w:pPr>
              <w:pStyle w:val="TableBullet10pt"/>
            </w:pPr>
            <w:r>
              <w:t>installing, commissioning and maintaining cleaning and vacuuming systems for at least two swimming pools and two spas</w:t>
            </w:r>
          </w:p>
          <w:p w14:paraId="21E74254" w14:textId="77777777" w:rsidR="001F5981" w:rsidRDefault="001F5981" w:rsidP="000C1A0A">
            <w:pPr>
              <w:pStyle w:val="TableBullet10pt"/>
            </w:pPr>
            <w:r>
              <w:t>working across a range of system types, including suction, pressure-side, in-floor and robotic systems</w:t>
            </w:r>
          </w:p>
          <w:p w14:paraId="3FE85EF7" w14:textId="77777777" w:rsidR="001F5981" w:rsidRDefault="001F5981" w:rsidP="000C1A0A">
            <w:pPr>
              <w:pStyle w:val="TableBullet10pt"/>
            </w:pPr>
            <w:r>
              <w:t>inspecting layouts and hazards prior to work commencement</w:t>
            </w:r>
          </w:p>
          <w:p w14:paraId="50900A63" w14:textId="77777777" w:rsidR="001F5981" w:rsidRDefault="001F5981" w:rsidP="000C1A0A">
            <w:pPr>
              <w:pStyle w:val="TableBullet10pt"/>
            </w:pPr>
            <w:r>
              <w:t>planning and sequencing routine installation, maintenance and commissioning activities</w:t>
            </w:r>
          </w:p>
          <w:p w14:paraId="40EB5DF1" w14:textId="77777777" w:rsidR="001F5981" w:rsidRDefault="001F5981" w:rsidP="000C1A0A">
            <w:pPr>
              <w:pStyle w:val="TableBullet10pt"/>
            </w:pPr>
            <w:r>
              <w:t>performing routine maintenance tasks such as cleaning strainers and filters, inspecting hoses and fittings, and replacing worn or damaged parts</w:t>
            </w:r>
          </w:p>
          <w:p w14:paraId="207FC88F" w14:textId="77777777" w:rsidR="001F5981" w:rsidRDefault="001F5981" w:rsidP="000C1A0A">
            <w:pPr>
              <w:pStyle w:val="TableBullet10pt"/>
            </w:pPr>
            <w:r>
              <w:t>commissioning systems to verify safe and effective operation and compliance with entrapment-prevention requirements</w:t>
            </w:r>
          </w:p>
          <w:p w14:paraId="613DDFE7" w14:textId="77777777" w:rsidR="001F5981" w:rsidRDefault="001F5981" w:rsidP="000C1A0A">
            <w:pPr>
              <w:pStyle w:val="TableBullet10pt"/>
            </w:pPr>
            <w:r>
              <w:t>identifying and reporting faults requiring specialist or licensed trade intervention</w:t>
            </w:r>
          </w:p>
          <w:p w14:paraId="1DC38579" w14:textId="77777777" w:rsidR="001F5981" w:rsidRDefault="001F5981" w:rsidP="000C1A0A">
            <w:pPr>
              <w:pStyle w:val="TableBullet10pt"/>
            </w:pPr>
            <w:r>
              <w:t>minimising environmental impact during work activities</w:t>
            </w:r>
          </w:p>
          <w:p w14:paraId="70E443A7" w14:textId="77777777" w:rsidR="001F5981" w:rsidRDefault="001F5981" w:rsidP="000C1A0A">
            <w:pPr>
              <w:pStyle w:val="TableBullet10pt"/>
            </w:pPr>
            <w:r>
              <w:t>completing documentation and providing required client or supervisor information.</w:t>
            </w:r>
          </w:p>
          <w:p w14:paraId="00044F90" w14:textId="77777777" w:rsidR="001F5981" w:rsidRDefault="001F5981" w:rsidP="000C1A0A">
            <w:pPr>
              <w:pStyle w:val="TableItalics"/>
            </w:pPr>
            <w:r>
              <w:t>Knowledge evidence</w:t>
            </w:r>
          </w:p>
          <w:p w14:paraId="406CFE63" w14:textId="77777777" w:rsidR="001F5981" w:rsidRDefault="001F5981" w:rsidP="000C1A0A">
            <w:pPr>
              <w:pStyle w:val="TableBodyText"/>
            </w:pPr>
            <w:r>
              <w:t>Knowledge evidence substantially expanded and modernised to support the broadened scope of work, including:</w:t>
            </w:r>
          </w:p>
          <w:p w14:paraId="3067E2DA" w14:textId="77777777" w:rsidR="001F5981" w:rsidRDefault="001F5981" w:rsidP="000C1A0A">
            <w:pPr>
              <w:pStyle w:val="TableBullet10pt"/>
            </w:pPr>
            <w:r>
              <w:lastRenderedPageBreak/>
              <w:t>principles of operation of different cleaning and vacuuming system types and their hydraulic relationships</w:t>
            </w:r>
          </w:p>
          <w:p w14:paraId="1C768017" w14:textId="77777777" w:rsidR="001F5981" w:rsidRDefault="001F5981" w:rsidP="000C1A0A">
            <w:pPr>
              <w:pStyle w:val="TableBullet10pt"/>
            </w:pPr>
            <w:r>
              <w:t>commissioning principles and procedures for cleaning and vacuuming systems</w:t>
            </w:r>
          </w:p>
          <w:p w14:paraId="091CC35B" w14:textId="77777777" w:rsidR="001F5981" w:rsidRDefault="001F5981" w:rsidP="000C1A0A">
            <w:pPr>
              <w:pStyle w:val="TableBullet10pt"/>
            </w:pPr>
            <w:r>
              <w:t>entrapment-prevention hazards, controls and relevant Australian Standards and regulatory requirements</w:t>
            </w:r>
          </w:p>
          <w:p w14:paraId="2F7F3B19" w14:textId="77777777" w:rsidR="001F5981" w:rsidRDefault="001F5981" w:rsidP="000C1A0A">
            <w:pPr>
              <w:pStyle w:val="TableBullet10pt"/>
            </w:pPr>
            <w:r>
              <w:t>pre-work inspection requirements for layouts, suction points, hose routes and hazards</w:t>
            </w:r>
          </w:p>
          <w:p w14:paraId="3F0AFB09" w14:textId="77777777" w:rsidR="001F5981" w:rsidRDefault="001F5981" w:rsidP="000C1A0A">
            <w:pPr>
              <w:pStyle w:val="TableBullet10pt"/>
            </w:pPr>
            <w:r>
              <w:t>routine installation, maintenance and servicing practices, including common wear items and fault indicators</w:t>
            </w:r>
          </w:p>
          <w:p w14:paraId="234D50A7" w14:textId="77777777" w:rsidR="001F5981" w:rsidRDefault="001F5981" w:rsidP="000C1A0A">
            <w:pPr>
              <w:pStyle w:val="TableBullet10pt"/>
            </w:pPr>
            <w:r>
              <w:t>environmental impact minimisation during work activities</w:t>
            </w:r>
          </w:p>
          <w:p w14:paraId="681BDBF9" w14:textId="77777777" w:rsidR="001F5981" w:rsidRDefault="001F5981" w:rsidP="000C1A0A">
            <w:pPr>
              <w:pStyle w:val="TableBullet10pt"/>
            </w:pPr>
            <w:r>
              <w:t>coordination requirements and limits of authority when working with licensed trades</w:t>
            </w:r>
          </w:p>
          <w:p w14:paraId="0FD2E056" w14:textId="77777777" w:rsidR="001F5981" w:rsidRDefault="001F5981" w:rsidP="000C1A0A">
            <w:pPr>
              <w:pStyle w:val="TableBullet10pt"/>
            </w:pPr>
            <w:r>
              <w:t>emergency procedures and documentation and handover requirements.</w:t>
            </w:r>
          </w:p>
        </w:tc>
        <w:tc>
          <w:tcPr>
            <w:tcW w:w="1842" w:type="dxa"/>
            <w:tcBorders>
              <w:top w:val="single" w:sz="4" w:space="0" w:color="BFBFBF"/>
              <w:left w:val="single" w:sz="4" w:space="0" w:color="BFBFBF"/>
              <w:bottom w:val="single" w:sz="4" w:space="0" w:color="BFBFBF"/>
              <w:right w:val="single" w:sz="4" w:space="0" w:color="BFBFBF"/>
            </w:tcBorders>
          </w:tcPr>
          <w:p w14:paraId="27F506E7" w14:textId="77777777" w:rsidR="001F5981" w:rsidRDefault="001F5981" w:rsidP="000C1A0A">
            <w:pPr>
              <w:pStyle w:val="TableCentred"/>
            </w:pPr>
          </w:p>
        </w:tc>
      </w:tr>
    </w:tbl>
    <w:p w14:paraId="609F3FF0" w14:textId="77777777" w:rsidR="008A605E" w:rsidRDefault="008A605E" w:rsidP="00F45D2C">
      <w:pPr>
        <w:rPr>
          <w:rFonts w:ascii="GT America Regular" w:hAnsi="GT America Regular"/>
        </w:rPr>
      </w:pPr>
    </w:p>
    <w:p w14:paraId="72389709" w14:textId="2191760A" w:rsidR="00487C40" w:rsidRDefault="00487C40" w:rsidP="00F45D2C">
      <w:pPr>
        <w:rPr>
          <w:rFonts w:ascii="GT America Regular" w:hAnsi="GT America Regular"/>
        </w:rPr>
      </w:pPr>
      <w:r>
        <w:rPr>
          <w:rFonts w:ascii="GT America Regular" w:hAnsi="GT America Regular"/>
        </w:rPr>
        <w:t>New Units</w:t>
      </w:r>
    </w:p>
    <w:p w14:paraId="55E83C48" w14:textId="6CA9EA0C" w:rsidR="00487C40" w:rsidRDefault="00487C40" w:rsidP="00F45D2C">
      <w:pPr>
        <w:rPr>
          <w:rFonts w:ascii="GT America Regular" w:hAnsi="GT America Regular"/>
        </w:rPr>
      </w:pPr>
    </w:p>
    <w:p w14:paraId="307D4BCF" w14:textId="77777777" w:rsidR="00487C40" w:rsidRPr="00D432D8" w:rsidRDefault="00487C40" w:rsidP="00F45D2C">
      <w:pPr>
        <w:rPr>
          <w:rFonts w:ascii="GT America Regular" w:hAnsi="GT America Regular"/>
        </w:rPr>
      </w:pPr>
    </w:p>
    <w:p w14:paraId="3AAD953B" w14:textId="76BA82AF" w:rsidR="00F45D2C" w:rsidRPr="00D432D8" w:rsidRDefault="000241B1" w:rsidP="00F45D2C">
      <w:pPr>
        <w:pStyle w:val="BodyText"/>
        <w:rPr>
          <w:rFonts w:ascii="GT America Regular" w:hAnsi="GT America Regular"/>
          <w:b/>
          <w:bCs/>
        </w:rPr>
      </w:pPr>
      <w:r w:rsidRPr="00D432D8">
        <w:rPr>
          <w:rFonts w:ascii="GT America Regular" w:hAnsi="GT America Regular"/>
          <w:b/>
          <w:bCs/>
        </w:rPr>
        <w:t>Release 17.0</w:t>
      </w:r>
    </w:p>
    <w:tbl>
      <w:tblPr>
        <w:tblStyle w:val="TableGrid"/>
        <w:tblW w:w="0" w:type="auto"/>
        <w:tblLook w:val="04A0" w:firstRow="1" w:lastRow="0" w:firstColumn="1" w:lastColumn="0" w:noHBand="0" w:noVBand="1"/>
      </w:tblPr>
      <w:tblGrid>
        <w:gridCol w:w="3256"/>
        <w:gridCol w:w="4110"/>
        <w:gridCol w:w="3828"/>
        <w:gridCol w:w="2693"/>
      </w:tblGrid>
      <w:tr w:rsidR="000241B1" w:rsidRPr="00D432D8" w14:paraId="7C7B4FED" w14:textId="77777777" w:rsidTr="00CB6E47">
        <w:trPr>
          <w:tblHeader/>
        </w:trPr>
        <w:tc>
          <w:tcPr>
            <w:tcW w:w="3256" w:type="dxa"/>
          </w:tcPr>
          <w:p w14:paraId="3629902D" w14:textId="1ADE6759"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17.0</w:t>
            </w:r>
          </w:p>
        </w:tc>
        <w:tc>
          <w:tcPr>
            <w:tcW w:w="4110" w:type="dxa"/>
          </w:tcPr>
          <w:p w14:paraId="738CE08B" w14:textId="3EC317C6" w:rsidR="000241B1" w:rsidRPr="00A43ABF" w:rsidRDefault="000241B1" w:rsidP="00A43ABF">
            <w:pPr>
              <w:rPr>
                <w:rFonts w:ascii="GT America Regular" w:hAnsi="GT America Regular"/>
              </w:rPr>
            </w:pPr>
            <w:r w:rsidRPr="00A43ABF">
              <w:rPr>
                <w:rFonts w:ascii="GT America Regular" w:hAnsi="GT America Regular" w:cstheme="minorHAnsi"/>
                <w:b/>
                <w:bCs/>
              </w:rPr>
              <w:t>CPP Property Services Training Package Release 16.1</w:t>
            </w:r>
          </w:p>
        </w:tc>
        <w:tc>
          <w:tcPr>
            <w:tcW w:w="3828" w:type="dxa"/>
          </w:tcPr>
          <w:p w14:paraId="7E8F184C" w14:textId="77777777"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Comments</w:t>
            </w:r>
          </w:p>
        </w:tc>
        <w:tc>
          <w:tcPr>
            <w:tcW w:w="2693" w:type="dxa"/>
          </w:tcPr>
          <w:p w14:paraId="52A419B6" w14:textId="77777777" w:rsidR="000241B1" w:rsidRPr="00D432D8" w:rsidRDefault="000241B1" w:rsidP="00EA05A9">
            <w:pPr>
              <w:rPr>
                <w:rFonts w:ascii="GT America Regular" w:hAnsi="GT America Regular" w:cstheme="minorHAnsi"/>
                <w:b/>
                <w:bCs/>
              </w:rPr>
            </w:pPr>
            <w:r w:rsidRPr="00D432D8">
              <w:rPr>
                <w:rFonts w:ascii="GT America Regular" w:hAnsi="GT America Regular" w:cstheme="minorHAnsi"/>
                <w:b/>
                <w:bCs/>
              </w:rPr>
              <w:t>E/N</w:t>
            </w:r>
          </w:p>
        </w:tc>
      </w:tr>
      <w:tr w:rsidR="000241B1" w:rsidRPr="00D432D8" w14:paraId="203C9E8C" w14:textId="77777777" w:rsidTr="00EA05A9">
        <w:tc>
          <w:tcPr>
            <w:tcW w:w="3256" w:type="dxa"/>
          </w:tcPr>
          <w:p w14:paraId="21B63E1F" w14:textId="46AF925D"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hAnsi="GT America Regular" w:cstheme="minorHAnsi"/>
              </w:rPr>
              <w:t xml:space="preserve">CPPBPA5001 Assess factors affecting bushfire behaviour </w:t>
            </w:r>
          </w:p>
        </w:tc>
        <w:tc>
          <w:tcPr>
            <w:tcW w:w="4110" w:type="dxa"/>
          </w:tcPr>
          <w:p w14:paraId="6779EB06" w14:textId="6C8BF585" w:rsidR="000241B1" w:rsidRPr="00A43ABF" w:rsidRDefault="000241B1" w:rsidP="00A43ABF">
            <w:pPr>
              <w:pStyle w:val="BodyText"/>
              <w:rPr>
                <w:rFonts w:ascii="GT America Regular" w:hAnsi="GT America Regular" w:cstheme="minorHAnsi"/>
              </w:rPr>
            </w:pPr>
            <w:r w:rsidRPr="00A43ABF">
              <w:rPr>
                <w:rFonts w:ascii="GT America Regular" w:eastAsia="Calibri" w:hAnsi="GT America Regular"/>
                <w:color w:val="000000" w:themeColor="text1"/>
              </w:rPr>
              <w:t>N/A</w:t>
            </w:r>
          </w:p>
        </w:tc>
        <w:tc>
          <w:tcPr>
            <w:tcW w:w="3828" w:type="dxa"/>
          </w:tcPr>
          <w:p w14:paraId="4B3A351F" w14:textId="3038899F"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1314CE57" w14:textId="04046A70" w:rsidR="000241B1" w:rsidRPr="00D432D8" w:rsidRDefault="000241B1" w:rsidP="000241B1">
            <w:pPr>
              <w:rPr>
                <w:rFonts w:ascii="GT America Regular" w:hAnsi="GT America Regular" w:cstheme="minorHAnsi"/>
              </w:rPr>
            </w:pPr>
            <w:r w:rsidRPr="00D432D8">
              <w:rPr>
                <w:rFonts w:ascii="GT America Regular" w:eastAsia="Calibri" w:hAnsi="GT America Regular" w:cstheme="minorHAnsi"/>
                <w:color w:val="000000" w:themeColor="text1"/>
              </w:rPr>
              <w:t>N/A</w:t>
            </w:r>
          </w:p>
        </w:tc>
      </w:tr>
      <w:tr w:rsidR="000241B1" w:rsidRPr="00D432D8" w14:paraId="65BCCC74" w14:textId="77777777" w:rsidTr="00EA05A9">
        <w:tc>
          <w:tcPr>
            <w:tcW w:w="3256" w:type="dxa"/>
          </w:tcPr>
          <w:p w14:paraId="6BBAD2A2" w14:textId="588ED63F"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CPPBPA5002 Advise on building materials for bushfire resilience</w:t>
            </w:r>
          </w:p>
        </w:tc>
        <w:tc>
          <w:tcPr>
            <w:tcW w:w="4110" w:type="dxa"/>
          </w:tcPr>
          <w:p w14:paraId="2C368D60" w14:textId="23723CF5" w:rsidR="000241B1" w:rsidRPr="00A43ABF" w:rsidRDefault="000241B1" w:rsidP="00A43ABF">
            <w:pPr>
              <w:pStyle w:val="BodyText"/>
              <w:rPr>
                <w:rFonts w:ascii="GT America Regular" w:eastAsia="Calibri" w:hAnsi="GT America Regular"/>
                <w:color w:val="000000" w:themeColor="text1"/>
                <w:szCs w:val="22"/>
                <w:lang w:val="en-AU"/>
              </w:rPr>
            </w:pPr>
            <w:bookmarkStart w:id="115" w:name="_Toc194483071"/>
            <w:r w:rsidRPr="00A43ABF">
              <w:rPr>
                <w:rFonts w:ascii="GT America Regular" w:eastAsia="Calibri" w:hAnsi="GT America Regular"/>
                <w:color w:val="000000" w:themeColor="text1"/>
                <w:szCs w:val="22"/>
                <w:lang w:val="en-AU"/>
              </w:rPr>
              <w:t>N/A</w:t>
            </w:r>
            <w:bookmarkEnd w:id="115"/>
          </w:p>
        </w:tc>
        <w:tc>
          <w:tcPr>
            <w:tcW w:w="3828" w:type="dxa"/>
          </w:tcPr>
          <w:p w14:paraId="43DA6814" w14:textId="1443B2D5"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2CD796B1" w14:textId="34B7ACCB"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264754D2" w14:textId="77777777" w:rsidTr="00EA05A9">
        <w:tc>
          <w:tcPr>
            <w:tcW w:w="3256" w:type="dxa"/>
          </w:tcPr>
          <w:p w14:paraId="36C8BCC7" w14:textId="7ABE0E44"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CPPBPA5003 Advise on building design for bushfire resilience</w:t>
            </w:r>
          </w:p>
        </w:tc>
        <w:tc>
          <w:tcPr>
            <w:tcW w:w="4110" w:type="dxa"/>
          </w:tcPr>
          <w:p w14:paraId="4DFEE699" w14:textId="0ACA3B06" w:rsidR="000241B1" w:rsidRPr="00A43ABF" w:rsidRDefault="000241B1" w:rsidP="00A43ABF">
            <w:pPr>
              <w:pStyle w:val="BodyText"/>
              <w:rPr>
                <w:rFonts w:ascii="GT America Regular" w:eastAsia="Calibri" w:hAnsi="GT America Regular"/>
                <w:color w:val="000000" w:themeColor="text1"/>
                <w:szCs w:val="22"/>
                <w:lang w:val="en-AU"/>
              </w:rPr>
            </w:pPr>
            <w:bookmarkStart w:id="116" w:name="_Toc194483072"/>
            <w:r w:rsidRPr="00A43ABF">
              <w:rPr>
                <w:rFonts w:ascii="GT America Regular" w:eastAsia="Calibri" w:hAnsi="GT America Regular"/>
                <w:color w:val="000000" w:themeColor="text1"/>
                <w:szCs w:val="22"/>
                <w:lang w:val="en-AU"/>
              </w:rPr>
              <w:t>N/A</w:t>
            </w:r>
            <w:bookmarkEnd w:id="116"/>
          </w:p>
        </w:tc>
        <w:tc>
          <w:tcPr>
            <w:tcW w:w="3828" w:type="dxa"/>
          </w:tcPr>
          <w:p w14:paraId="46E16049" w14:textId="0B46FC00"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4F37AF27" w14:textId="3D3E338E"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39AC5510" w14:textId="77777777" w:rsidTr="00EA05A9">
        <w:tc>
          <w:tcPr>
            <w:tcW w:w="3256" w:type="dxa"/>
          </w:tcPr>
          <w:p w14:paraId="198DB41D" w14:textId="68364FAB"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lastRenderedPageBreak/>
              <w:t>CPPBPA5004 Advise on landscaping design measures for bushfire resilience</w:t>
            </w:r>
          </w:p>
        </w:tc>
        <w:tc>
          <w:tcPr>
            <w:tcW w:w="4110" w:type="dxa"/>
          </w:tcPr>
          <w:p w14:paraId="6C437C5F" w14:textId="164C9593" w:rsidR="000241B1" w:rsidRPr="00A43ABF" w:rsidRDefault="000241B1" w:rsidP="00A43ABF">
            <w:pPr>
              <w:pStyle w:val="BodyText"/>
              <w:rPr>
                <w:rFonts w:ascii="GT America Regular" w:eastAsia="Calibri" w:hAnsi="GT America Regular"/>
                <w:color w:val="000000" w:themeColor="text1"/>
                <w:szCs w:val="22"/>
                <w:lang w:val="en-AU"/>
              </w:rPr>
            </w:pPr>
            <w:bookmarkStart w:id="117" w:name="_Toc194483073"/>
            <w:r w:rsidRPr="00A43ABF">
              <w:rPr>
                <w:rFonts w:ascii="GT America Regular" w:eastAsia="Calibri" w:hAnsi="GT America Regular"/>
                <w:color w:val="000000" w:themeColor="text1"/>
                <w:szCs w:val="22"/>
                <w:lang w:val="en-AU"/>
              </w:rPr>
              <w:t>N/A</w:t>
            </w:r>
            <w:bookmarkEnd w:id="117"/>
          </w:p>
        </w:tc>
        <w:tc>
          <w:tcPr>
            <w:tcW w:w="3828" w:type="dxa"/>
          </w:tcPr>
          <w:p w14:paraId="74073F6C" w14:textId="1312E3D3"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5518F643" w14:textId="56BACAB3"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2A00F42E" w14:textId="77777777" w:rsidTr="00EA05A9">
        <w:tc>
          <w:tcPr>
            <w:tcW w:w="3256" w:type="dxa"/>
          </w:tcPr>
          <w:p w14:paraId="305CDE17" w14:textId="069B54D3"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CPPBPA5005 Advise on improvements to existing developments for bushfire resilience</w:t>
            </w:r>
          </w:p>
        </w:tc>
        <w:tc>
          <w:tcPr>
            <w:tcW w:w="4110" w:type="dxa"/>
          </w:tcPr>
          <w:p w14:paraId="75C0E587" w14:textId="56FF25F1" w:rsidR="000241B1" w:rsidRPr="00A43ABF" w:rsidRDefault="000241B1" w:rsidP="00A43ABF">
            <w:pPr>
              <w:pStyle w:val="BodyText"/>
              <w:rPr>
                <w:rFonts w:ascii="GT America Regular" w:eastAsia="Calibri" w:hAnsi="GT America Regular"/>
                <w:color w:val="000000" w:themeColor="text1"/>
                <w:szCs w:val="22"/>
                <w:lang w:val="en-AU"/>
              </w:rPr>
            </w:pPr>
            <w:bookmarkStart w:id="118" w:name="_Toc194483074"/>
            <w:r w:rsidRPr="00A43ABF">
              <w:rPr>
                <w:rFonts w:ascii="GT America Regular" w:eastAsia="Calibri" w:hAnsi="GT America Regular"/>
                <w:color w:val="000000" w:themeColor="text1"/>
                <w:szCs w:val="22"/>
                <w:lang w:val="en-AU"/>
              </w:rPr>
              <w:t>N/A</w:t>
            </w:r>
            <w:bookmarkEnd w:id="118"/>
          </w:p>
        </w:tc>
        <w:tc>
          <w:tcPr>
            <w:tcW w:w="3828" w:type="dxa"/>
          </w:tcPr>
          <w:p w14:paraId="04326FB2" w14:textId="155F847E"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1DF3B8B0" w14:textId="0C6A8582"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71998E4D" w14:textId="77777777" w:rsidTr="00EA05A9">
        <w:tc>
          <w:tcPr>
            <w:tcW w:w="3256" w:type="dxa"/>
          </w:tcPr>
          <w:p w14:paraId="01A4640D" w14:textId="1011E63E"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CPPBPA5006 Prepare a bushfire emergency plan for small scale buildings </w:t>
            </w:r>
          </w:p>
        </w:tc>
        <w:tc>
          <w:tcPr>
            <w:tcW w:w="4110" w:type="dxa"/>
          </w:tcPr>
          <w:p w14:paraId="1A9F0A50" w14:textId="6D907463" w:rsidR="000241B1" w:rsidRPr="00A43ABF" w:rsidRDefault="000241B1" w:rsidP="00A43ABF">
            <w:pPr>
              <w:pStyle w:val="BodyText"/>
              <w:rPr>
                <w:rFonts w:ascii="GT America Regular" w:eastAsia="Calibri" w:hAnsi="GT America Regular"/>
                <w:color w:val="000000" w:themeColor="text1"/>
                <w:szCs w:val="22"/>
                <w:lang w:val="en-AU"/>
              </w:rPr>
            </w:pPr>
            <w:bookmarkStart w:id="119" w:name="_Toc194483075"/>
            <w:r w:rsidRPr="00A43ABF">
              <w:rPr>
                <w:rFonts w:ascii="GT America Regular" w:eastAsia="Calibri" w:hAnsi="GT America Regular"/>
                <w:color w:val="000000" w:themeColor="text1"/>
                <w:szCs w:val="22"/>
                <w:lang w:val="en-AU"/>
              </w:rPr>
              <w:t>N/A</w:t>
            </w:r>
            <w:bookmarkEnd w:id="119"/>
          </w:p>
        </w:tc>
        <w:tc>
          <w:tcPr>
            <w:tcW w:w="3828" w:type="dxa"/>
          </w:tcPr>
          <w:p w14:paraId="625B4C65" w14:textId="59CDE197"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638E9FE9" w14:textId="4A543FC9"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640C7868" w14:textId="77777777" w:rsidTr="00EA05A9">
        <w:tc>
          <w:tcPr>
            <w:tcW w:w="3256" w:type="dxa"/>
          </w:tcPr>
          <w:p w14:paraId="19EB8B7E" w14:textId="19BA85DC"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CPPBPA5007 Assess statutory planning applications for compliance with bushfire requirements</w:t>
            </w:r>
          </w:p>
        </w:tc>
        <w:tc>
          <w:tcPr>
            <w:tcW w:w="4110" w:type="dxa"/>
          </w:tcPr>
          <w:p w14:paraId="7C5328C7" w14:textId="1D1FEB5F" w:rsidR="000241B1" w:rsidRPr="00A43ABF" w:rsidRDefault="000241B1" w:rsidP="00A43ABF">
            <w:pPr>
              <w:pStyle w:val="BodyText"/>
              <w:rPr>
                <w:rFonts w:ascii="GT America Regular" w:eastAsia="Calibri" w:hAnsi="GT America Regular"/>
                <w:color w:val="000000" w:themeColor="text1"/>
                <w:szCs w:val="22"/>
                <w:lang w:val="en-AU"/>
              </w:rPr>
            </w:pPr>
            <w:bookmarkStart w:id="120" w:name="_Toc194483076"/>
            <w:r w:rsidRPr="00A43ABF">
              <w:rPr>
                <w:rFonts w:ascii="GT America Regular" w:eastAsia="Calibri" w:hAnsi="GT America Regular"/>
                <w:color w:val="000000" w:themeColor="text1"/>
                <w:szCs w:val="22"/>
                <w:lang w:val="en-AU"/>
              </w:rPr>
              <w:t>N/A</w:t>
            </w:r>
            <w:bookmarkEnd w:id="120"/>
          </w:p>
        </w:tc>
        <w:tc>
          <w:tcPr>
            <w:tcW w:w="3828" w:type="dxa"/>
          </w:tcPr>
          <w:p w14:paraId="1D50497D" w14:textId="6C955DD2"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2C20092B" w14:textId="393D37FA"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0241B1" w:rsidRPr="00D432D8" w14:paraId="15115527" w14:textId="77777777" w:rsidTr="00EA05A9">
        <w:tc>
          <w:tcPr>
            <w:tcW w:w="3256" w:type="dxa"/>
          </w:tcPr>
          <w:p w14:paraId="4D741A0D" w14:textId="1F494FE7"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CPPBPA5008 Assess strategic planning </w:t>
            </w:r>
            <w:r w:rsidR="002E330B" w:rsidRPr="00D432D8">
              <w:rPr>
                <w:rFonts w:ascii="GT America Regular" w:eastAsia="Calibri" w:hAnsi="GT America Regular" w:cstheme="minorHAnsi"/>
                <w:color w:val="000000" w:themeColor="text1"/>
              </w:rPr>
              <w:t xml:space="preserve">proposals </w:t>
            </w:r>
            <w:r w:rsidRPr="00D432D8">
              <w:rPr>
                <w:rFonts w:ascii="GT America Regular" w:eastAsia="Calibri" w:hAnsi="GT America Regular" w:cstheme="minorHAnsi"/>
                <w:color w:val="000000" w:themeColor="text1"/>
              </w:rPr>
              <w:t>for compliance with bushfire requirements</w:t>
            </w:r>
          </w:p>
        </w:tc>
        <w:tc>
          <w:tcPr>
            <w:tcW w:w="4110" w:type="dxa"/>
          </w:tcPr>
          <w:p w14:paraId="7A18509E" w14:textId="7C9940DE" w:rsidR="000241B1" w:rsidRPr="00A43ABF" w:rsidRDefault="000241B1" w:rsidP="00A43ABF">
            <w:pPr>
              <w:pStyle w:val="BodyText"/>
              <w:rPr>
                <w:rFonts w:ascii="GT America Regular" w:eastAsia="Calibri" w:hAnsi="GT America Regular"/>
                <w:color w:val="000000" w:themeColor="text1"/>
                <w:szCs w:val="22"/>
                <w:lang w:val="en-AU"/>
              </w:rPr>
            </w:pPr>
            <w:bookmarkStart w:id="121" w:name="_Toc194483077"/>
            <w:r w:rsidRPr="00A43ABF">
              <w:rPr>
                <w:rFonts w:ascii="GT America Regular" w:eastAsia="Calibri" w:hAnsi="GT America Regular"/>
                <w:color w:val="000000" w:themeColor="text1"/>
                <w:szCs w:val="22"/>
                <w:lang w:val="en-AU"/>
              </w:rPr>
              <w:t>N/A</w:t>
            </w:r>
            <w:bookmarkEnd w:id="121"/>
          </w:p>
        </w:tc>
        <w:tc>
          <w:tcPr>
            <w:tcW w:w="3828" w:type="dxa"/>
          </w:tcPr>
          <w:p w14:paraId="11D9ACD2" w14:textId="1E5A76B1" w:rsidR="000241B1" w:rsidRPr="00D432D8" w:rsidRDefault="000241B1" w:rsidP="000241B1">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 xml:space="preserve">New unit. </w:t>
            </w:r>
          </w:p>
        </w:tc>
        <w:tc>
          <w:tcPr>
            <w:tcW w:w="2693" w:type="dxa"/>
          </w:tcPr>
          <w:p w14:paraId="66C7ABA9" w14:textId="0F882976" w:rsidR="000241B1" w:rsidRPr="00D432D8" w:rsidRDefault="000241B1"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N/A</w:t>
            </w:r>
          </w:p>
        </w:tc>
      </w:tr>
      <w:tr w:rsidR="00AA2A7A" w:rsidRPr="00D432D8" w14:paraId="635213E5" w14:textId="77777777" w:rsidTr="00EA05A9">
        <w:tc>
          <w:tcPr>
            <w:tcW w:w="3256" w:type="dxa"/>
          </w:tcPr>
          <w:p w14:paraId="65FA0AA4" w14:textId="4D5AB43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CPPCLO3100 Maintain cleaning storage areas </w:t>
            </w:r>
          </w:p>
          <w:p w14:paraId="6645EC4A" w14:textId="77777777" w:rsidR="00AA2A7A" w:rsidRPr="00D432D8" w:rsidRDefault="00AA2A7A" w:rsidP="000241B1">
            <w:pPr>
              <w:spacing w:before="0" w:after="0"/>
              <w:rPr>
                <w:rFonts w:ascii="GT America Regular" w:eastAsia="Calibri" w:hAnsi="GT America Regular" w:cstheme="minorHAnsi"/>
                <w:color w:val="000000" w:themeColor="text1"/>
              </w:rPr>
            </w:pPr>
          </w:p>
        </w:tc>
        <w:tc>
          <w:tcPr>
            <w:tcW w:w="4110" w:type="dxa"/>
          </w:tcPr>
          <w:p w14:paraId="0A7ED37E" w14:textId="7777777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CPPCLO3100 Maintain cleaning storage areas </w:t>
            </w:r>
          </w:p>
          <w:p w14:paraId="2386C4A0"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0431FDA1" w14:textId="39DBC94B"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0CDBB241" w14:textId="3E84434B" w:rsidR="00AA2A7A" w:rsidRPr="00D432D8" w:rsidRDefault="00AA2A7A" w:rsidP="000241B1">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68CD648" w14:textId="77777777" w:rsidTr="00EA05A9">
        <w:tc>
          <w:tcPr>
            <w:tcW w:w="3256" w:type="dxa"/>
          </w:tcPr>
          <w:p w14:paraId="57552E62" w14:textId="1E03C53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CPPCLO3101 Clean carpeted floors </w:t>
            </w:r>
          </w:p>
          <w:p w14:paraId="5ED21F71"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747304C0" w14:textId="5DB6646A"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CPPCLO3101 Clean carpeted floors </w:t>
            </w:r>
          </w:p>
          <w:p w14:paraId="3E0D176E"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1748A796" w14:textId="1F6BABD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5951EA0D" w14:textId="00AB163F"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5C6DDBAE" w14:textId="77777777" w:rsidTr="00EA05A9">
        <w:tc>
          <w:tcPr>
            <w:tcW w:w="3256" w:type="dxa"/>
          </w:tcPr>
          <w:p w14:paraId="54054EAA" w14:textId="7691CA7D"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CPPCLO3102 Clean hard floors </w:t>
            </w:r>
          </w:p>
        </w:tc>
        <w:tc>
          <w:tcPr>
            <w:tcW w:w="4110" w:type="dxa"/>
          </w:tcPr>
          <w:p w14:paraId="6AA7A6AC" w14:textId="00A1BCB1"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CPPCLO3102 Clean hard floors </w:t>
            </w:r>
          </w:p>
        </w:tc>
        <w:tc>
          <w:tcPr>
            <w:tcW w:w="3828" w:type="dxa"/>
          </w:tcPr>
          <w:p w14:paraId="3CB2094C" w14:textId="3E810D88"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151B8945" w14:textId="77F0FF68"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DE5ED6C" w14:textId="77777777" w:rsidTr="00AA2A7A">
        <w:trPr>
          <w:trHeight w:val="792"/>
        </w:trPr>
        <w:tc>
          <w:tcPr>
            <w:tcW w:w="3256" w:type="dxa"/>
          </w:tcPr>
          <w:p w14:paraId="7D918437" w14:textId="28FD79D2"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CPPCLO3103 Clean and maintain amenities </w:t>
            </w:r>
          </w:p>
        </w:tc>
        <w:tc>
          <w:tcPr>
            <w:tcW w:w="4110" w:type="dxa"/>
          </w:tcPr>
          <w:p w14:paraId="528A224C" w14:textId="1F373E24"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CPPCLO3103 Clean and maintain amenities </w:t>
            </w:r>
          </w:p>
        </w:tc>
        <w:tc>
          <w:tcPr>
            <w:tcW w:w="3828" w:type="dxa"/>
          </w:tcPr>
          <w:p w14:paraId="1852A23E" w14:textId="73833EC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526D5D4" w14:textId="0D0B4344"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2C45BC4" w14:textId="77777777" w:rsidTr="00EA05A9">
        <w:tc>
          <w:tcPr>
            <w:tcW w:w="3256" w:type="dxa"/>
          </w:tcPr>
          <w:p w14:paraId="68D2260B" w14:textId="2543ADC9"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lastRenderedPageBreak/>
              <w:t>CPPCLO3104 Clean high-touch surfaces </w:t>
            </w:r>
          </w:p>
        </w:tc>
        <w:tc>
          <w:tcPr>
            <w:tcW w:w="4110" w:type="dxa"/>
          </w:tcPr>
          <w:p w14:paraId="610A5DB8" w14:textId="306EB7EF"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CPPCLO3104 Clean high-touch surfaces </w:t>
            </w:r>
          </w:p>
        </w:tc>
        <w:tc>
          <w:tcPr>
            <w:tcW w:w="3828" w:type="dxa"/>
          </w:tcPr>
          <w:p w14:paraId="65BA40FF" w14:textId="04203065"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55C58B8" w14:textId="61ED380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4D897505" w14:textId="77777777" w:rsidTr="00EA05A9">
        <w:tc>
          <w:tcPr>
            <w:tcW w:w="3256" w:type="dxa"/>
          </w:tcPr>
          <w:p w14:paraId="32014EA3" w14:textId="049364F1"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CPPCLO3105 Clean glass surfaces </w:t>
            </w:r>
          </w:p>
        </w:tc>
        <w:tc>
          <w:tcPr>
            <w:tcW w:w="4110" w:type="dxa"/>
          </w:tcPr>
          <w:p w14:paraId="77329449" w14:textId="25941AFD"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CPPCLO3105 Clean glass surfaces </w:t>
            </w:r>
          </w:p>
        </w:tc>
        <w:tc>
          <w:tcPr>
            <w:tcW w:w="3828" w:type="dxa"/>
          </w:tcPr>
          <w:p w14:paraId="6A6FA2E3" w14:textId="648A69BC"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57C8CDBB" w14:textId="2D07364D"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3DE1140A" w14:textId="77777777" w:rsidTr="00EA05A9">
        <w:tc>
          <w:tcPr>
            <w:tcW w:w="3256" w:type="dxa"/>
          </w:tcPr>
          <w:p w14:paraId="2D5B24D9" w14:textId="1FCA5333"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CPPCLO3106 Pressure wash and clean surfaces </w:t>
            </w:r>
          </w:p>
        </w:tc>
        <w:tc>
          <w:tcPr>
            <w:tcW w:w="4110" w:type="dxa"/>
          </w:tcPr>
          <w:p w14:paraId="1CA15F1E" w14:textId="35873A0A"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CPPCLO3106 Pressure wash and clean surfaces </w:t>
            </w:r>
          </w:p>
        </w:tc>
        <w:tc>
          <w:tcPr>
            <w:tcW w:w="3828" w:type="dxa"/>
          </w:tcPr>
          <w:p w14:paraId="75CAC3E8" w14:textId="08BAFC1F"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7ECA9C74" w14:textId="0866E41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66986483" w14:textId="77777777" w:rsidTr="00EA05A9">
        <w:tc>
          <w:tcPr>
            <w:tcW w:w="3256" w:type="dxa"/>
          </w:tcPr>
          <w:p w14:paraId="7ECA8DE2" w14:textId="7FCADBEF"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CPPCLO3107 Clean external surfaces </w:t>
            </w:r>
          </w:p>
        </w:tc>
        <w:tc>
          <w:tcPr>
            <w:tcW w:w="4110" w:type="dxa"/>
          </w:tcPr>
          <w:p w14:paraId="3BB21787" w14:textId="63D0A626"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CPPCLO3107</w:t>
            </w:r>
            <w:r w:rsidR="004B1E35">
              <w:rPr>
                <w:rFonts w:ascii="GT America Regular" w:eastAsia="Calibri" w:hAnsi="GT America Regular"/>
                <w:color w:val="000000" w:themeColor="text1"/>
                <w:lang w:eastAsia="en-US"/>
              </w:rPr>
              <w:t xml:space="preserve"> – </w:t>
            </w:r>
            <w:r w:rsidRPr="00A43ABF">
              <w:rPr>
                <w:rFonts w:ascii="GT America Regular" w:eastAsia="Calibri" w:hAnsi="GT America Regular"/>
                <w:color w:val="000000" w:themeColor="text1"/>
                <w:lang w:eastAsia="en-US"/>
              </w:rPr>
              <w:t>Clean external surfaces </w:t>
            </w:r>
          </w:p>
        </w:tc>
        <w:tc>
          <w:tcPr>
            <w:tcW w:w="3828" w:type="dxa"/>
          </w:tcPr>
          <w:p w14:paraId="3A3D7CC5" w14:textId="6E48197E"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63E86C87" w14:textId="5F06F540"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8CC01E3" w14:textId="77777777" w:rsidTr="00EA05A9">
        <w:tc>
          <w:tcPr>
            <w:tcW w:w="3256" w:type="dxa"/>
          </w:tcPr>
          <w:p w14:paraId="1652918F" w14:textId="58A62FCF"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CPPCLO3108 Clean window coverings </w:t>
            </w:r>
          </w:p>
        </w:tc>
        <w:tc>
          <w:tcPr>
            <w:tcW w:w="4110" w:type="dxa"/>
          </w:tcPr>
          <w:p w14:paraId="78A6D0BF" w14:textId="3B32FEC2"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CPPCLO3108 Clean window coverings </w:t>
            </w:r>
          </w:p>
        </w:tc>
        <w:tc>
          <w:tcPr>
            <w:tcW w:w="3828" w:type="dxa"/>
          </w:tcPr>
          <w:p w14:paraId="32A31943" w14:textId="28FB8978"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360CEC24" w14:textId="54D585AD"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725822DC" w14:textId="77777777" w:rsidTr="00EA05A9">
        <w:tc>
          <w:tcPr>
            <w:tcW w:w="3256" w:type="dxa"/>
          </w:tcPr>
          <w:p w14:paraId="35712F04" w14:textId="70D8020B"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CPPCLO3109 Clean fabric upholstery </w:t>
            </w:r>
          </w:p>
        </w:tc>
        <w:tc>
          <w:tcPr>
            <w:tcW w:w="4110" w:type="dxa"/>
          </w:tcPr>
          <w:p w14:paraId="41D78DF5" w14:textId="6DD71F48"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CPPCLO3109 Clean fabric upholstery </w:t>
            </w:r>
          </w:p>
          <w:p w14:paraId="52258637"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049ADD0D" w14:textId="1E7629D2"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441EF2DF" w14:textId="362F2D50"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74425333" w14:textId="77777777" w:rsidTr="00EA05A9">
        <w:tc>
          <w:tcPr>
            <w:tcW w:w="3256" w:type="dxa"/>
          </w:tcPr>
          <w:p w14:paraId="296F80B2" w14:textId="3DF2C358"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CPPCLO3110 Treat carpet stains </w:t>
            </w:r>
          </w:p>
          <w:p w14:paraId="3A3E478F"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024C19B0" w14:textId="3091AE9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CPPCLO3110 Treat carpet stains </w:t>
            </w:r>
          </w:p>
        </w:tc>
        <w:tc>
          <w:tcPr>
            <w:tcW w:w="3828" w:type="dxa"/>
          </w:tcPr>
          <w:p w14:paraId="3C821528" w14:textId="4AEA2F9A"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65727D6B" w14:textId="1531031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2894778C" w14:textId="77777777" w:rsidTr="00EA05A9">
        <w:tc>
          <w:tcPr>
            <w:tcW w:w="3256" w:type="dxa"/>
          </w:tcPr>
          <w:p w14:paraId="2AB76050" w14:textId="69B6DC86"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CPPCLO3111 Clean rooms, furniture and fittings </w:t>
            </w:r>
          </w:p>
          <w:p w14:paraId="2F7EC9DC" w14:textId="49BB3FEB"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CPPCLO3112 Clean walls, ceilings and fittings </w:t>
            </w:r>
          </w:p>
        </w:tc>
        <w:tc>
          <w:tcPr>
            <w:tcW w:w="4110" w:type="dxa"/>
          </w:tcPr>
          <w:p w14:paraId="4705416E" w14:textId="776A5754"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CPPCLO3111 Clean rooms, furniture and fittings </w:t>
            </w:r>
          </w:p>
          <w:p w14:paraId="2E12B9FD" w14:textId="4F5321DD"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CPPCLO3112 Clean walls, ceilings and fittings </w:t>
            </w:r>
          </w:p>
        </w:tc>
        <w:tc>
          <w:tcPr>
            <w:tcW w:w="3828" w:type="dxa"/>
          </w:tcPr>
          <w:p w14:paraId="1F75FA2D" w14:textId="14510CAF"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0C0B4CF8" w14:textId="0460624E"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088AAAB3" w14:textId="77777777" w:rsidTr="00EA05A9">
        <w:tc>
          <w:tcPr>
            <w:tcW w:w="3256" w:type="dxa"/>
          </w:tcPr>
          <w:p w14:paraId="12AFAFE3" w14:textId="3CC25CA4"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 xml:space="preserve">CPPCLO3113 Clean food-handling areas and equipment  </w:t>
            </w:r>
          </w:p>
          <w:p w14:paraId="62BB0B33"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627AADDF" w14:textId="56D84372"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 xml:space="preserve">CPPCLO3113 Clean food-handling areas and equipment  </w:t>
            </w:r>
          </w:p>
          <w:p w14:paraId="3CA99F76"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525735FA" w14:textId="00A7FDD1"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76BE95ED" w14:textId="47C0E63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61D531EC" w14:textId="77777777" w:rsidTr="00EA05A9">
        <w:tc>
          <w:tcPr>
            <w:tcW w:w="3256" w:type="dxa"/>
          </w:tcPr>
          <w:p w14:paraId="4AC34368" w14:textId="4C3A6515" w:rsidR="00AA2A7A" w:rsidRPr="00D432D8" w:rsidRDefault="00AA2A7A" w:rsidP="00AA2A7A">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CPPCLO3114 Clean specialised clean-room environments </w:t>
            </w:r>
          </w:p>
        </w:tc>
        <w:tc>
          <w:tcPr>
            <w:tcW w:w="4110" w:type="dxa"/>
          </w:tcPr>
          <w:p w14:paraId="3FFDD754" w14:textId="3C54B00B"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CPPCLO3114 Clean specialised clean-room environments </w:t>
            </w:r>
          </w:p>
        </w:tc>
        <w:tc>
          <w:tcPr>
            <w:tcW w:w="3828" w:type="dxa"/>
          </w:tcPr>
          <w:p w14:paraId="083A9699" w14:textId="4E4D6530"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4AB02055" w14:textId="0A2FBC21"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536E0356" w14:textId="77777777" w:rsidTr="00EA05A9">
        <w:tc>
          <w:tcPr>
            <w:tcW w:w="3256" w:type="dxa"/>
          </w:tcPr>
          <w:p w14:paraId="249C95F4" w14:textId="12477704" w:rsidR="00AA2A7A" w:rsidRPr="00D432D8" w:rsidRDefault="00AA2A7A" w:rsidP="00AA2A7A">
            <w:pPr>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eastAsia="en-US"/>
              </w:rPr>
              <w:lastRenderedPageBreak/>
              <w:t>CPPCLO3115 Clean industrial machinery </w:t>
            </w:r>
          </w:p>
          <w:p w14:paraId="4AE90ACB"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17AC90E7" w14:textId="3835F158" w:rsidR="00AA2A7A" w:rsidRPr="00A43ABF" w:rsidRDefault="00AA2A7A" w:rsidP="00A43ABF">
            <w:pPr>
              <w:pStyle w:val="BodyText"/>
              <w:rPr>
                <w:rFonts w:ascii="GT America Regular" w:eastAsia="Calibri" w:hAnsi="GT America Regular"/>
                <w:color w:val="000000" w:themeColor="text1"/>
              </w:rPr>
            </w:pPr>
            <w:r w:rsidRPr="00A43ABF">
              <w:rPr>
                <w:rFonts w:ascii="GT America Regular" w:eastAsia="Calibri" w:hAnsi="GT America Regular"/>
                <w:color w:val="000000" w:themeColor="text1"/>
                <w:lang w:eastAsia="en-US"/>
              </w:rPr>
              <w:t>CPPCLO3115 Clean industrial machinery </w:t>
            </w:r>
          </w:p>
          <w:p w14:paraId="694FE257"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38AB0038" w14:textId="645101B9" w:rsidR="00AA2A7A" w:rsidRPr="00D432D8" w:rsidRDefault="00AA2A7A"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Editorial corrections in the Knowledge Evidence.</w:t>
            </w:r>
          </w:p>
        </w:tc>
        <w:tc>
          <w:tcPr>
            <w:tcW w:w="2693" w:type="dxa"/>
          </w:tcPr>
          <w:p w14:paraId="13342B4E" w14:textId="12BBF7D7"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AA2A7A" w:rsidRPr="00D432D8" w14:paraId="187123EA" w14:textId="77777777" w:rsidTr="00EA05A9">
        <w:tc>
          <w:tcPr>
            <w:tcW w:w="3256" w:type="dxa"/>
          </w:tcPr>
          <w:p w14:paraId="5044301D" w14:textId="7E9513E1" w:rsidR="00AA2A7A" w:rsidRPr="00D432D8" w:rsidRDefault="00AA2A7A" w:rsidP="00AA2A7A">
            <w:pPr>
              <w:spacing w:before="0" w:after="0"/>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CPPREP5004 Manage a safe workplace in the property industry </w:t>
            </w:r>
          </w:p>
          <w:p w14:paraId="3E82D654" w14:textId="77777777" w:rsidR="00AA2A7A" w:rsidRPr="00D432D8" w:rsidRDefault="00AA2A7A" w:rsidP="00AA2A7A">
            <w:pPr>
              <w:spacing w:before="0" w:after="0"/>
              <w:rPr>
                <w:rFonts w:ascii="GT America Regular" w:eastAsia="Calibri" w:hAnsi="GT America Regular" w:cstheme="minorHAnsi"/>
                <w:color w:val="000000" w:themeColor="text1"/>
              </w:rPr>
            </w:pPr>
          </w:p>
        </w:tc>
        <w:tc>
          <w:tcPr>
            <w:tcW w:w="4110" w:type="dxa"/>
          </w:tcPr>
          <w:p w14:paraId="7F00E5BA" w14:textId="7D1B9B27" w:rsidR="00AA2A7A" w:rsidRPr="00A43ABF" w:rsidRDefault="00AA2A7A"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CPPREP5004 Manage a safe workplace in the property industry </w:t>
            </w:r>
          </w:p>
          <w:p w14:paraId="3C65376C" w14:textId="77777777" w:rsidR="00AA2A7A" w:rsidRPr="00A43ABF" w:rsidRDefault="00AA2A7A" w:rsidP="00A43ABF">
            <w:pPr>
              <w:pStyle w:val="BodyText"/>
              <w:rPr>
                <w:rFonts w:ascii="GT America Regular" w:eastAsia="Calibri" w:hAnsi="GT America Regular"/>
                <w:color w:val="000000" w:themeColor="text1"/>
                <w:szCs w:val="22"/>
                <w:lang w:val="en-AU"/>
              </w:rPr>
            </w:pPr>
          </w:p>
        </w:tc>
        <w:tc>
          <w:tcPr>
            <w:tcW w:w="3828" w:type="dxa"/>
          </w:tcPr>
          <w:p w14:paraId="120BFB16" w14:textId="659654AF" w:rsidR="00AA2A7A" w:rsidRPr="00D432D8" w:rsidRDefault="00CB6E47" w:rsidP="00AA2A7A">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Corrected sentence in Performance Evidence.</w:t>
            </w:r>
          </w:p>
        </w:tc>
        <w:tc>
          <w:tcPr>
            <w:tcW w:w="2693" w:type="dxa"/>
          </w:tcPr>
          <w:p w14:paraId="70AC2E17" w14:textId="6D2BE6EC" w:rsidR="00AA2A7A" w:rsidRPr="00D432D8" w:rsidRDefault="00AA2A7A" w:rsidP="00AA2A7A">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569B9A27" w14:textId="77777777" w:rsidTr="00EA05A9">
        <w:tc>
          <w:tcPr>
            <w:tcW w:w="3256" w:type="dxa"/>
          </w:tcPr>
          <w:p w14:paraId="754FEA20" w14:textId="7D575FBB"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CPPSEC3114 Control security risk situations using firearms </w:t>
            </w:r>
          </w:p>
          <w:p w14:paraId="27F2A4D6" w14:textId="77777777" w:rsidR="00CB6E47" w:rsidRPr="00D432D8" w:rsidRDefault="00CB6E47" w:rsidP="00CB6E47">
            <w:pPr>
              <w:spacing w:before="0" w:after="0"/>
              <w:rPr>
                <w:rFonts w:ascii="GT America Regular" w:eastAsia="Calibri" w:hAnsi="GT America Regular" w:cstheme="minorHAnsi"/>
                <w:color w:val="000000" w:themeColor="text1"/>
              </w:rPr>
            </w:pPr>
          </w:p>
        </w:tc>
        <w:tc>
          <w:tcPr>
            <w:tcW w:w="4110" w:type="dxa"/>
          </w:tcPr>
          <w:p w14:paraId="7458E169" w14:textId="27EC528D"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CPPSEC3114 Control security risk situations using firearms </w:t>
            </w:r>
          </w:p>
          <w:p w14:paraId="22AA6B21" w14:textId="77777777" w:rsidR="00CB6E47" w:rsidRPr="00A43ABF" w:rsidRDefault="00CB6E47" w:rsidP="00A43ABF">
            <w:pPr>
              <w:pStyle w:val="BodyText"/>
              <w:rPr>
                <w:rFonts w:ascii="GT America Regular" w:eastAsia="Calibri" w:hAnsi="GT America Regular"/>
                <w:color w:val="000000" w:themeColor="text1"/>
                <w:szCs w:val="22"/>
                <w:lang w:val="en-AU"/>
              </w:rPr>
            </w:pPr>
          </w:p>
        </w:tc>
        <w:tc>
          <w:tcPr>
            <w:tcW w:w="3828" w:type="dxa"/>
          </w:tcPr>
          <w:p w14:paraId="7EDC8C1A" w14:textId="0CE7D377"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Typographical error corrected in in Knowledge Evidence.</w:t>
            </w:r>
          </w:p>
        </w:tc>
        <w:tc>
          <w:tcPr>
            <w:tcW w:w="2693" w:type="dxa"/>
          </w:tcPr>
          <w:p w14:paraId="6DF7CDB5" w14:textId="63722E38"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084798B3" w14:textId="77777777" w:rsidTr="00CB6E47">
        <w:tc>
          <w:tcPr>
            <w:tcW w:w="3256" w:type="dxa"/>
          </w:tcPr>
          <w:p w14:paraId="2A75BEAF" w14:textId="12BE613A"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CPPUPM3008 Inspect for and report on timber pests </w:t>
            </w:r>
          </w:p>
        </w:tc>
        <w:tc>
          <w:tcPr>
            <w:tcW w:w="4110" w:type="dxa"/>
          </w:tcPr>
          <w:p w14:paraId="0221045D" w14:textId="2CA498B5" w:rsidR="00CB6E47" w:rsidRPr="00A43ABF" w:rsidRDefault="00CB6E47" w:rsidP="00A43ABF">
            <w:pPr>
              <w:pStyle w:val="BodyText"/>
              <w:rPr>
                <w:rFonts w:ascii="GT America Regular" w:eastAsia="Calibri" w:hAnsi="GT America Regular"/>
                <w:color w:val="000000" w:themeColor="text1"/>
              </w:rPr>
            </w:pPr>
            <w:r w:rsidRPr="00A43ABF">
              <w:rPr>
                <w:rFonts w:ascii="GT America Regular" w:eastAsia="Calibri" w:hAnsi="GT America Regular"/>
                <w:color w:val="000000" w:themeColor="text1"/>
                <w:lang w:eastAsia="en-US"/>
              </w:rPr>
              <w:t>CPPUPM3008 Inspect for and report on timber pests </w:t>
            </w:r>
          </w:p>
        </w:tc>
        <w:tc>
          <w:tcPr>
            <w:tcW w:w="3828" w:type="dxa"/>
          </w:tcPr>
          <w:p w14:paraId="47B10D85" w14:textId="3A4F2DFC"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AS Standard 4349.2 Inspection of buildings Group titled properties from Knowledge Evidence. AS Standard updated in Assessment Conditions.</w:t>
            </w:r>
          </w:p>
        </w:tc>
        <w:tc>
          <w:tcPr>
            <w:tcW w:w="2693" w:type="dxa"/>
          </w:tcPr>
          <w:p w14:paraId="6E6087D3" w14:textId="2E63F30F"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0012DDEB" w14:textId="77777777" w:rsidTr="00EA05A9">
        <w:tc>
          <w:tcPr>
            <w:tcW w:w="3256" w:type="dxa"/>
          </w:tcPr>
          <w:p w14:paraId="3DB9C5FF" w14:textId="30462DF8"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CPPUPM3010 Control timber pests </w:t>
            </w:r>
          </w:p>
        </w:tc>
        <w:tc>
          <w:tcPr>
            <w:tcW w:w="4110" w:type="dxa"/>
          </w:tcPr>
          <w:p w14:paraId="1AED9F9B" w14:textId="32CF669C"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CPPUPM3010 Control timber pests</w:t>
            </w:r>
          </w:p>
        </w:tc>
        <w:tc>
          <w:tcPr>
            <w:tcW w:w="3828" w:type="dxa"/>
          </w:tcPr>
          <w:p w14:paraId="2910BA3A" w14:textId="35F40633"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Removal of AS Standards 4349.2 Inspection of buildings Group titled properties and 4349.3 Inspection of buildings Timber pest inspections from Knowledge Evidence. Assessment Conditions also amended to reflect removal of Specific AS Standard references.</w:t>
            </w:r>
          </w:p>
        </w:tc>
        <w:tc>
          <w:tcPr>
            <w:tcW w:w="2693" w:type="dxa"/>
          </w:tcPr>
          <w:p w14:paraId="01C51067" w14:textId="4B7062B0"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r w:rsidR="00CB6E47" w:rsidRPr="00D432D8" w14:paraId="739D9C16" w14:textId="77777777" w:rsidTr="00EA05A9">
        <w:tc>
          <w:tcPr>
            <w:tcW w:w="3256" w:type="dxa"/>
          </w:tcPr>
          <w:p w14:paraId="6ED83113" w14:textId="4B58FF47" w:rsidR="00CB6E47" w:rsidRPr="00D432D8" w:rsidRDefault="00CB6E47" w:rsidP="00CB6E47">
            <w:pPr>
              <w:rPr>
                <w:rFonts w:ascii="GT America Regular" w:eastAsia="Calibri" w:hAnsi="GT America Regular" w:cstheme="minorHAnsi"/>
                <w:color w:val="000000" w:themeColor="text1"/>
                <w:lang w:val="en-GB" w:eastAsia="en-US"/>
              </w:rPr>
            </w:pPr>
            <w:r w:rsidRPr="00D432D8">
              <w:rPr>
                <w:rFonts w:ascii="GT America Regular" w:eastAsia="Calibri" w:hAnsi="GT America Regular" w:cstheme="minorHAnsi"/>
                <w:color w:val="000000" w:themeColor="text1"/>
                <w:lang w:val="en-GB" w:eastAsia="en-US"/>
              </w:rPr>
              <w:t xml:space="preserve">CPPUPM4006 Implement and monitor pest management plans for complex operations </w:t>
            </w:r>
          </w:p>
        </w:tc>
        <w:tc>
          <w:tcPr>
            <w:tcW w:w="4110" w:type="dxa"/>
          </w:tcPr>
          <w:p w14:paraId="76DF9949" w14:textId="71CBE0A2" w:rsidR="00CB6E47" w:rsidRPr="00A43ABF" w:rsidRDefault="00CB6E47" w:rsidP="00A43ABF">
            <w:pPr>
              <w:pStyle w:val="BodyText"/>
              <w:rPr>
                <w:rFonts w:ascii="GT America Regular" w:eastAsia="Calibri" w:hAnsi="GT America Regular"/>
                <w:color w:val="000000" w:themeColor="text1"/>
                <w:lang w:eastAsia="en-US"/>
              </w:rPr>
            </w:pPr>
            <w:r w:rsidRPr="00A43ABF">
              <w:rPr>
                <w:rFonts w:ascii="GT America Regular" w:eastAsia="Calibri" w:hAnsi="GT America Regular"/>
                <w:color w:val="000000" w:themeColor="text1"/>
                <w:lang w:eastAsia="en-US"/>
              </w:rPr>
              <w:t xml:space="preserve">CPPUPM4006 Implement and monitor pest management plans for complex operations </w:t>
            </w:r>
          </w:p>
        </w:tc>
        <w:tc>
          <w:tcPr>
            <w:tcW w:w="3828" w:type="dxa"/>
          </w:tcPr>
          <w:p w14:paraId="7B086A4B" w14:textId="1B83DFD6" w:rsidR="00CB6E47" w:rsidRPr="00D432D8" w:rsidRDefault="00CB6E47" w:rsidP="00CB6E47">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Omitted Assessment Conditions added.</w:t>
            </w:r>
          </w:p>
        </w:tc>
        <w:tc>
          <w:tcPr>
            <w:tcW w:w="2693" w:type="dxa"/>
          </w:tcPr>
          <w:p w14:paraId="0CE2CB4A" w14:textId="3186C46B" w:rsidR="00CB6E47" w:rsidRPr="00D432D8" w:rsidRDefault="00CB6E47" w:rsidP="00CB6E47">
            <w:pPr>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E</w:t>
            </w:r>
          </w:p>
        </w:tc>
      </w:tr>
    </w:tbl>
    <w:p w14:paraId="559E54D7" w14:textId="77777777" w:rsidR="000241B1" w:rsidRPr="00D432D8" w:rsidRDefault="000241B1" w:rsidP="00F45D2C">
      <w:pPr>
        <w:pStyle w:val="BodyText"/>
        <w:rPr>
          <w:rFonts w:ascii="GT America Regular" w:hAnsi="GT America Regular"/>
          <w:b/>
          <w:bCs/>
        </w:rPr>
      </w:pPr>
    </w:p>
    <w:p w14:paraId="24A23418" w14:textId="24A7D4E0" w:rsidR="000241B1" w:rsidRPr="00D432D8" w:rsidRDefault="000241B1" w:rsidP="00F45D2C">
      <w:pPr>
        <w:pStyle w:val="BodyText"/>
        <w:rPr>
          <w:rFonts w:ascii="GT America Regular" w:hAnsi="GT America Regular"/>
          <w:b/>
          <w:bCs/>
        </w:rPr>
      </w:pPr>
      <w:r w:rsidRPr="00D432D8">
        <w:rPr>
          <w:rFonts w:ascii="GT America Regular" w:hAnsi="GT America Regular"/>
          <w:b/>
          <w:bCs/>
        </w:rPr>
        <w:lastRenderedPageBreak/>
        <w:t xml:space="preserve">Release 16.1 </w:t>
      </w:r>
    </w:p>
    <w:p w14:paraId="78955314" w14:textId="77777777" w:rsidR="000241B1" w:rsidRPr="00D432D8" w:rsidRDefault="000241B1" w:rsidP="00F45D2C">
      <w:pPr>
        <w:pStyle w:val="BodyText"/>
        <w:rPr>
          <w:rFonts w:ascii="GT America Regular" w:hAnsi="GT America Regular"/>
        </w:rPr>
      </w:pPr>
    </w:p>
    <w:tbl>
      <w:tblPr>
        <w:tblStyle w:val="TableGrid"/>
        <w:tblW w:w="0" w:type="auto"/>
        <w:tblLook w:val="04A0" w:firstRow="1" w:lastRow="0" w:firstColumn="1" w:lastColumn="0" w:noHBand="0" w:noVBand="1"/>
      </w:tblPr>
      <w:tblGrid>
        <w:gridCol w:w="3256"/>
        <w:gridCol w:w="4110"/>
        <w:gridCol w:w="3828"/>
        <w:gridCol w:w="2693"/>
      </w:tblGrid>
      <w:tr w:rsidR="00F45D2C" w:rsidRPr="00D432D8" w14:paraId="29366898" w14:textId="77777777" w:rsidTr="00F45D2C">
        <w:tc>
          <w:tcPr>
            <w:tcW w:w="3256" w:type="dxa"/>
          </w:tcPr>
          <w:p w14:paraId="594F6D18" w14:textId="1C77CA43"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16.1</w:t>
            </w:r>
          </w:p>
        </w:tc>
        <w:tc>
          <w:tcPr>
            <w:tcW w:w="4110" w:type="dxa"/>
          </w:tcPr>
          <w:p w14:paraId="571917C5" w14:textId="7331C373"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CPP Property Services Training Package Release 16.0</w:t>
            </w:r>
          </w:p>
        </w:tc>
        <w:tc>
          <w:tcPr>
            <w:tcW w:w="3828" w:type="dxa"/>
          </w:tcPr>
          <w:p w14:paraId="578D9F54" w14:textId="77777777"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Comments</w:t>
            </w:r>
          </w:p>
        </w:tc>
        <w:tc>
          <w:tcPr>
            <w:tcW w:w="2693" w:type="dxa"/>
          </w:tcPr>
          <w:p w14:paraId="6F263E71" w14:textId="77777777" w:rsidR="00F45D2C" w:rsidRPr="00D432D8" w:rsidRDefault="00F45D2C" w:rsidP="00EA05A9">
            <w:pPr>
              <w:rPr>
                <w:rFonts w:ascii="GT America Regular" w:hAnsi="GT America Regular" w:cstheme="minorHAnsi"/>
                <w:b/>
                <w:bCs/>
              </w:rPr>
            </w:pPr>
            <w:r w:rsidRPr="00D432D8">
              <w:rPr>
                <w:rFonts w:ascii="GT America Regular" w:hAnsi="GT America Regular" w:cstheme="minorHAnsi"/>
                <w:b/>
                <w:bCs/>
              </w:rPr>
              <w:t>E/N</w:t>
            </w:r>
          </w:p>
        </w:tc>
      </w:tr>
      <w:tr w:rsidR="00F45D2C" w:rsidRPr="00D432D8" w14:paraId="7847F74D" w14:textId="77777777" w:rsidTr="00F45D2C">
        <w:tc>
          <w:tcPr>
            <w:tcW w:w="3256" w:type="dxa"/>
          </w:tcPr>
          <w:p w14:paraId="2757464B" w14:textId="3A173A23" w:rsidR="00F45D2C" w:rsidRPr="00D432D8" w:rsidRDefault="00F45D2C" w:rsidP="00F45D2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rPr>
              <w:t>CPPCLO3109 Clean fabric upholstery</w:t>
            </w:r>
          </w:p>
        </w:tc>
        <w:tc>
          <w:tcPr>
            <w:tcW w:w="4110" w:type="dxa"/>
          </w:tcPr>
          <w:p w14:paraId="5A307221" w14:textId="36490D7F" w:rsidR="00F45D2C" w:rsidRPr="00D432D8" w:rsidRDefault="00F45D2C" w:rsidP="00EA05A9">
            <w:pPr>
              <w:rPr>
                <w:rFonts w:ascii="GT America Regular" w:hAnsi="GT America Regular" w:cstheme="minorHAnsi"/>
              </w:rPr>
            </w:pPr>
            <w:r w:rsidRPr="00D432D8">
              <w:rPr>
                <w:rFonts w:ascii="GT America Regular" w:eastAsia="Calibri" w:hAnsi="GT America Regular" w:cstheme="minorHAnsi"/>
                <w:color w:val="000000" w:themeColor="text1"/>
              </w:rPr>
              <w:t>CPPCLO3109 Clean fabric upholstery</w:t>
            </w:r>
          </w:p>
        </w:tc>
        <w:tc>
          <w:tcPr>
            <w:tcW w:w="3828" w:type="dxa"/>
          </w:tcPr>
          <w:p w14:paraId="3601A2CF" w14:textId="0AE77A36" w:rsidR="00F45D2C" w:rsidRPr="00D432D8" w:rsidRDefault="00F45D2C" w:rsidP="00F45D2C">
            <w:pPr>
              <w:spacing w:before="0" w:after="0"/>
              <w:rPr>
                <w:rFonts w:ascii="GT America Regular" w:eastAsia="Calibri" w:hAnsi="GT America Regular" w:cstheme="minorHAnsi"/>
                <w:color w:val="000000" w:themeColor="text1"/>
              </w:rPr>
            </w:pPr>
            <w:r w:rsidRPr="00D432D8">
              <w:rPr>
                <w:rFonts w:ascii="GT America Regular" w:eastAsia="Calibri" w:hAnsi="GT America Regular" w:cstheme="minorHAnsi"/>
                <w:color w:val="000000" w:themeColor="text1"/>
                <w:lang w:val="en-GB"/>
              </w:rPr>
              <w:t>Removal of the reference in the Knowledge Evidence of AS/NZS 4849.1 Upholstery cleaning – Fabric upholstery</w:t>
            </w:r>
            <w:r w:rsidRPr="00D432D8">
              <w:rPr>
                <w:rFonts w:ascii="GT America Regular" w:eastAsia="Calibri" w:hAnsi="GT America Regular" w:cstheme="minorHAnsi"/>
                <w:color w:val="000000" w:themeColor="text1"/>
              </w:rPr>
              <w:t>.</w:t>
            </w:r>
          </w:p>
        </w:tc>
        <w:tc>
          <w:tcPr>
            <w:tcW w:w="2693" w:type="dxa"/>
          </w:tcPr>
          <w:p w14:paraId="77CFC1BA" w14:textId="5742F55E" w:rsidR="00F45D2C" w:rsidRPr="00D432D8" w:rsidRDefault="00F45D2C" w:rsidP="00EA05A9">
            <w:pPr>
              <w:rPr>
                <w:rFonts w:ascii="GT America Regular" w:hAnsi="GT America Regular" w:cstheme="minorHAnsi"/>
              </w:rPr>
            </w:pPr>
            <w:r w:rsidRPr="00D432D8">
              <w:rPr>
                <w:rFonts w:ascii="GT America Regular" w:hAnsi="GT America Regular" w:cstheme="minorHAnsi"/>
              </w:rPr>
              <w:t>E</w:t>
            </w:r>
          </w:p>
        </w:tc>
      </w:tr>
      <w:tr w:rsidR="00F45D2C" w:rsidRPr="00D432D8" w14:paraId="43D5BC3B" w14:textId="77777777" w:rsidTr="00F45D2C">
        <w:tc>
          <w:tcPr>
            <w:tcW w:w="3256" w:type="dxa"/>
          </w:tcPr>
          <w:p w14:paraId="27756EA5" w14:textId="6BCC824F" w:rsidR="00F45D2C" w:rsidRPr="00A43ABF" w:rsidRDefault="00F45D2C" w:rsidP="00A43ABF">
            <w:pPr>
              <w:pStyle w:val="BodyText"/>
              <w:rPr>
                <w:rFonts w:ascii="GT America Regular" w:hAnsi="GT America Regular"/>
              </w:rPr>
            </w:pPr>
            <w:bookmarkStart w:id="122" w:name="_Toc194483078"/>
            <w:r w:rsidRPr="00A43ABF">
              <w:rPr>
                <w:rFonts w:ascii="GT America Regular" w:hAnsi="GT America Regular"/>
              </w:rPr>
              <w:t>CPPCLO3111 Clean rooms, furniture and fittings</w:t>
            </w:r>
            <w:bookmarkEnd w:id="122"/>
          </w:p>
          <w:p w14:paraId="451043D2" w14:textId="77777777" w:rsidR="00F45D2C" w:rsidRPr="00A43ABF" w:rsidRDefault="00F45D2C" w:rsidP="00A43ABF">
            <w:pPr>
              <w:pStyle w:val="BodyText"/>
              <w:rPr>
                <w:rFonts w:ascii="GT America Regular" w:hAnsi="GT America Regular"/>
              </w:rPr>
            </w:pPr>
          </w:p>
        </w:tc>
        <w:tc>
          <w:tcPr>
            <w:tcW w:w="4110" w:type="dxa"/>
          </w:tcPr>
          <w:p w14:paraId="463886F0" w14:textId="77777777" w:rsidR="00F45D2C" w:rsidRPr="00A43ABF" w:rsidRDefault="00F45D2C" w:rsidP="00A43ABF">
            <w:pPr>
              <w:pStyle w:val="BodyText"/>
              <w:rPr>
                <w:rFonts w:ascii="GT America Regular" w:hAnsi="GT America Regular"/>
              </w:rPr>
            </w:pPr>
            <w:bookmarkStart w:id="123" w:name="_Toc194483079"/>
            <w:r w:rsidRPr="00A43ABF">
              <w:rPr>
                <w:rFonts w:ascii="GT America Regular" w:hAnsi="GT America Regular"/>
              </w:rPr>
              <w:t>CPPCLO3111 Clean rooms, furniture and fittings</w:t>
            </w:r>
            <w:bookmarkEnd w:id="123"/>
          </w:p>
          <w:p w14:paraId="1C06B904" w14:textId="77777777" w:rsidR="00F45D2C" w:rsidRPr="00A43ABF" w:rsidRDefault="00F45D2C" w:rsidP="00A43ABF">
            <w:pPr>
              <w:pStyle w:val="BodyText"/>
              <w:rPr>
                <w:rFonts w:ascii="GT America Regular" w:hAnsi="GT America Regular"/>
              </w:rPr>
            </w:pPr>
          </w:p>
        </w:tc>
        <w:tc>
          <w:tcPr>
            <w:tcW w:w="3828" w:type="dxa"/>
          </w:tcPr>
          <w:p w14:paraId="48F48D3E" w14:textId="416ED0C9" w:rsidR="00F45D2C" w:rsidRPr="00D432D8" w:rsidRDefault="00F45D2C" w:rsidP="00F45D2C">
            <w:pPr>
              <w:spacing w:before="0" w:after="0"/>
              <w:rPr>
                <w:rFonts w:ascii="GT America Regular" w:eastAsia="Calibri" w:hAnsi="GT America Regular" w:cstheme="minorHAnsi"/>
                <w:color w:val="000000" w:themeColor="text1"/>
                <w:lang w:val="en-GB"/>
              </w:rPr>
            </w:pPr>
            <w:r w:rsidRPr="00D432D8">
              <w:rPr>
                <w:rFonts w:ascii="GT America Regular" w:eastAsia="Calibri" w:hAnsi="GT America Regular" w:cstheme="minorHAnsi"/>
                <w:color w:val="000000" w:themeColor="text1"/>
                <w:lang w:val="en-GB"/>
              </w:rPr>
              <w:t>Removal of the reference in the Knowledge Evidence of AS/NZS 4849.1 Upholstery cleaning – Fabric upholstery.</w:t>
            </w:r>
          </w:p>
        </w:tc>
        <w:tc>
          <w:tcPr>
            <w:tcW w:w="2693" w:type="dxa"/>
          </w:tcPr>
          <w:p w14:paraId="68DB659A" w14:textId="1FB00CE5" w:rsidR="00F45D2C" w:rsidRPr="00D432D8" w:rsidRDefault="00F45D2C" w:rsidP="00F45D2C">
            <w:pPr>
              <w:rPr>
                <w:rFonts w:ascii="GT America Regular" w:hAnsi="GT America Regular" w:cstheme="minorHAnsi"/>
              </w:rPr>
            </w:pPr>
            <w:r w:rsidRPr="00D432D8">
              <w:rPr>
                <w:rFonts w:ascii="GT America Regular" w:hAnsi="GT America Regular" w:cstheme="minorHAnsi"/>
              </w:rPr>
              <w:t>E</w:t>
            </w:r>
          </w:p>
        </w:tc>
      </w:tr>
    </w:tbl>
    <w:p w14:paraId="4C352FD3" w14:textId="2F788726" w:rsidR="00184442" w:rsidRPr="00D432D8" w:rsidRDefault="00184442" w:rsidP="00127477">
      <w:pPr>
        <w:rPr>
          <w:rFonts w:ascii="GT America Regular" w:hAnsi="GT America Regular"/>
        </w:rPr>
      </w:pPr>
    </w:p>
    <w:p w14:paraId="3DE579F2" w14:textId="5087AB41" w:rsidR="00184442" w:rsidRPr="00D432D8" w:rsidRDefault="00184442" w:rsidP="00127477">
      <w:pPr>
        <w:rPr>
          <w:rFonts w:ascii="GT America Regular" w:hAnsi="GT America Regular" w:cstheme="minorHAnsi"/>
          <w:b/>
          <w:bCs/>
        </w:rPr>
      </w:pPr>
      <w:r w:rsidRPr="00D432D8">
        <w:rPr>
          <w:rFonts w:ascii="GT America Regular" w:hAnsi="GT America Regular" w:cstheme="minorHAnsi"/>
          <w:b/>
          <w:bCs/>
        </w:rPr>
        <w:t>Release 16.0</w:t>
      </w:r>
    </w:p>
    <w:tbl>
      <w:tblPr>
        <w:tblStyle w:val="TableGrid"/>
        <w:tblW w:w="0" w:type="auto"/>
        <w:tblLook w:val="04A0" w:firstRow="1" w:lastRow="0" w:firstColumn="1" w:lastColumn="0" w:noHBand="0" w:noVBand="1"/>
      </w:tblPr>
      <w:tblGrid>
        <w:gridCol w:w="2789"/>
        <w:gridCol w:w="2790"/>
        <w:gridCol w:w="2790"/>
        <w:gridCol w:w="4826"/>
        <w:gridCol w:w="754"/>
      </w:tblGrid>
      <w:tr w:rsidR="00184442" w:rsidRPr="00D432D8" w14:paraId="5B19AE31" w14:textId="77777777" w:rsidTr="002B658D">
        <w:tc>
          <w:tcPr>
            <w:tcW w:w="2789" w:type="dxa"/>
          </w:tcPr>
          <w:p w14:paraId="6397DC49" w14:textId="57EA7DF1"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 Property Services Training Package Release 16.0</w:t>
            </w:r>
          </w:p>
        </w:tc>
        <w:tc>
          <w:tcPr>
            <w:tcW w:w="2790" w:type="dxa"/>
          </w:tcPr>
          <w:p w14:paraId="53EABF93" w14:textId="59EE69C1"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 Property Services Training Package Release 15.0</w:t>
            </w:r>
          </w:p>
        </w:tc>
        <w:tc>
          <w:tcPr>
            <w:tcW w:w="2790" w:type="dxa"/>
          </w:tcPr>
          <w:p w14:paraId="6FC4492F" w14:textId="2A5BFDD6"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CPP07 Property Services Training Package</w:t>
            </w:r>
          </w:p>
        </w:tc>
        <w:tc>
          <w:tcPr>
            <w:tcW w:w="4826" w:type="dxa"/>
          </w:tcPr>
          <w:p w14:paraId="583887A9" w14:textId="2625C3B9"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Comments</w:t>
            </w:r>
          </w:p>
        </w:tc>
        <w:tc>
          <w:tcPr>
            <w:tcW w:w="754" w:type="dxa"/>
          </w:tcPr>
          <w:p w14:paraId="0BB93457" w14:textId="11D266E7" w:rsidR="00184442" w:rsidRPr="00D432D8" w:rsidRDefault="00184442" w:rsidP="00184442">
            <w:pPr>
              <w:rPr>
                <w:rFonts w:ascii="GT America Regular" w:hAnsi="GT America Regular" w:cstheme="minorHAnsi"/>
                <w:b/>
                <w:bCs/>
              </w:rPr>
            </w:pPr>
            <w:r w:rsidRPr="00D432D8">
              <w:rPr>
                <w:rFonts w:ascii="GT America Regular" w:hAnsi="GT America Regular" w:cstheme="minorHAnsi"/>
                <w:b/>
                <w:bCs/>
              </w:rPr>
              <w:t>E/N</w:t>
            </w:r>
          </w:p>
        </w:tc>
      </w:tr>
      <w:tr w:rsidR="00184442" w:rsidRPr="00D432D8" w14:paraId="31BE2AC3" w14:textId="77777777" w:rsidTr="002B658D">
        <w:tc>
          <w:tcPr>
            <w:tcW w:w="2789" w:type="dxa"/>
          </w:tcPr>
          <w:p w14:paraId="033C7DAC" w14:textId="4FC2657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42ADEA3A" w14:textId="6FBB4CE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 xml:space="preserve">CPPDSM5007 Coordinate construction or renovation of facilities </w:t>
            </w:r>
          </w:p>
        </w:tc>
        <w:tc>
          <w:tcPr>
            <w:tcW w:w="2790" w:type="dxa"/>
          </w:tcPr>
          <w:p w14:paraId="24FF9C80" w14:textId="7F818551"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7D23946B" w14:textId="26E4612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754" w:type="dxa"/>
          </w:tcPr>
          <w:p w14:paraId="5901B65E" w14:textId="226FB7DD"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72513143" w14:textId="77777777" w:rsidTr="002B658D">
        <w:tc>
          <w:tcPr>
            <w:tcW w:w="2789" w:type="dxa"/>
          </w:tcPr>
          <w:p w14:paraId="677B42EB" w14:textId="32ED509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7EC32788" w14:textId="3005B9A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CPPDSM5025</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Maintain public relations in the property industry </w:t>
            </w:r>
          </w:p>
        </w:tc>
        <w:tc>
          <w:tcPr>
            <w:tcW w:w="2790" w:type="dxa"/>
          </w:tcPr>
          <w:p w14:paraId="1FD07768" w14:textId="49B50DC0"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1B8192F2" w14:textId="41DD56B7"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754" w:type="dxa"/>
          </w:tcPr>
          <w:p w14:paraId="54EF104D" w14:textId="63548DC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2228924F" w14:textId="77777777" w:rsidTr="002B658D">
        <w:tc>
          <w:tcPr>
            <w:tcW w:w="2789" w:type="dxa"/>
          </w:tcPr>
          <w:p w14:paraId="2FDBC8A2" w14:textId="789B20A9"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1DACBAE8" w14:textId="66AFC1F6"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CPPDSM5026</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Manage a consultant property project team </w:t>
            </w:r>
          </w:p>
        </w:tc>
        <w:tc>
          <w:tcPr>
            <w:tcW w:w="2790" w:type="dxa"/>
          </w:tcPr>
          <w:p w14:paraId="068B17C6" w14:textId="5C23B2E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211BB0F7" w14:textId="6092A201"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754" w:type="dxa"/>
          </w:tcPr>
          <w:p w14:paraId="3E60C9C0" w14:textId="745DDDA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0E31A54F" w14:textId="77777777" w:rsidTr="002B658D">
        <w:tc>
          <w:tcPr>
            <w:tcW w:w="2789" w:type="dxa"/>
          </w:tcPr>
          <w:p w14:paraId="0981A616" w14:textId="500D089D"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w:t>
            </w:r>
          </w:p>
        </w:tc>
        <w:tc>
          <w:tcPr>
            <w:tcW w:w="2790" w:type="dxa"/>
          </w:tcPr>
          <w:p w14:paraId="4DCD551C" w14:textId="7FB0DE18"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CPPDSM5029</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Manage client relationships and networks in the property industry </w:t>
            </w:r>
          </w:p>
        </w:tc>
        <w:tc>
          <w:tcPr>
            <w:tcW w:w="2790" w:type="dxa"/>
          </w:tcPr>
          <w:p w14:paraId="5946F913" w14:textId="55251220"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12CE28F1" w14:textId="0A352CD8"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754" w:type="dxa"/>
          </w:tcPr>
          <w:p w14:paraId="0A0573A1" w14:textId="35061E6E"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68A62355" w14:textId="77777777" w:rsidTr="002B658D">
        <w:tc>
          <w:tcPr>
            <w:tcW w:w="2789" w:type="dxa"/>
          </w:tcPr>
          <w:p w14:paraId="219F758F" w14:textId="46CA322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lastRenderedPageBreak/>
              <w:t>Deleted</w:t>
            </w:r>
          </w:p>
        </w:tc>
        <w:tc>
          <w:tcPr>
            <w:tcW w:w="2790" w:type="dxa"/>
          </w:tcPr>
          <w:p w14:paraId="7D6DA8B7" w14:textId="3F4535DB"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CPPDSM5040</w:t>
            </w:r>
            <w:r w:rsidR="00E54F0E" w:rsidRPr="00D432D8">
              <w:rPr>
                <w:rFonts w:ascii="GT America Regular" w:hAnsi="GT America Regular" w:cstheme="minorHAnsi"/>
              </w:rPr>
              <w:t xml:space="preserve"> </w:t>
            </w:r>
            <w:r w:rsidRPr="00D432D8">
              <w:rPr>
                <w:rFonts w:ascii="GT America Regular" w:hAnsi="GT America Regular" w:cstheme="minorHAnsi"/>
              </w:rPr>
              <w:t xml:space="preserve">Meet ethical and professional standards in managing strata communities </w:t>
            </w:r>
          </w:p>
        </w:tc>
        <w:tc>
          <w:tcPr>
            <w:tcW w:w="2790" w:type="dxa"/>
          </w:tcPr>
          <w:p w14:paraId="72EE7667" w14:textId="735B2472"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41414C6C" w14:textId="0A921577"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Deleted due to low enrolments</w:t>
            </w:r>
          </w:p>
        </w:tc>
        <w:tc>
          <w:tcPr>
            <w:tcW w:w="754" w:type="dxa"/>
          </w:tcPr>
          <w:p w14:paraId="011DA095" w14:textId="214E270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r>
      <w:tr w:rsidR="00184442" w:rsidRPr="00D432D8" w14:paraId="0A43C50A" w14:textId="77777777" w:rsidTr="002B658D">
        <w:tc>
          <w:tcPr>
            <w:tcW w:w="2789" w:type="dxa"/>
          </w:tcPr>
          <w:p w14:paraId="48A65E5A" w14:textId="65AEC174"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 xml:space="preserve">CPPSCM5001 Manage </w:t>
            </w:r>
            <w:r w:rsidR="00891ED3" w:rsidRPr="00D432D8">
              <w:rPr>
                <w:rFonts w:ascii="GT America Regular" w:hAnsi="GT America Regular" w:cstheme="minorHAnsi"/>
              </w:rPr>
              <w:t>strata community resilience</w:t>
            </w:r>
          </w:p>
        </w:tc>
        <w:tc>
          <w:tcPr>
            <w:tcW w:w="2790" w:type="dxa"/>
          </w:tcPr>
          <w:p w14:paraId="317E8C45" w14:textId="562208EC"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CPPDSM5039 Meet legal requirements in managing strata communities.</w:t>
            </w:r>
          </w:p>
        </w:tc>
        <w:tc>
          <w:tcPr>
            <w:tcW w:w="2790" w:type="dxa"/>
          </w:tcPr>
          <w:p w14:paraId="5ED80A48" w14:textId="72BD2CD5"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N/A</w:t>
            </w:r>
          </w:p>
        </w:tc>
        <w:tc>
          <w:tcPr>
            <w:tcW w:w="4826" w:type="dxa"/>
          </w:tcPr>
          <w:p w14:paraId="5E6DE52F"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CPPDSM5039 Meet legal requirements in managing strata communities. Unit redeveloped to meet specific strata community management requirements and significant title change.</w:t>
            </w:r>
          </w:p>
          <w:p w14:paraId="210F567B" w14:textId="77777777" w:rsidR="00184442" w:rsidRPr="00D432D8" w:rsidRDefault="00184442" w:rsidP="00184442">
            <w:pPr>
              <w:rPr>
                <w:rFonts w:ascii="GT America Regular" w:hAnsi="GT America Regular" w:cstheme="minorHAnsi"/>
                <w:b/>
                <w:bCs/>
              </w:rPr>
            </w:pPr>
          </w:p>
        </w:tc>
        <w:tc>
          <w:tcPr>
            <w:tcW w:w="754" w:type="dxa"/>
          </w:tcPr>
          <w:p w14:paraId="64757CDB" w14:textId="38FE1504"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NE</w:t>
            </w:r>
          </w:p>
        </w:tc>
      </w:tr>
      <w:tr w:rsidR="00184442" w:rsidRPr="00D432D8" w14:paraId="42316D51" w14:textId="77777777" w:rsidTr="002B658D">
        <w:tc>
          <w:tcPr>
            <w:tcW w:w="2789" w:type="dxa"/>
          </w:tcPr>
          <w:p w14:paraId="64EABE30" w14:textId="0679053C"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CPPSCM5002 Conduct strategic planning for strata community sustainable practices and operations</w:t>
            </w:r>
          </w:p>
        </w:tc>
        <w:tc>
          <w:tcPr>
            <w:tcW w:w="2790" w:type="dxa"/>
          </w:tcPr>
          <w:p w14:paraId="1C8F2210" w14:textId="77777777" w:rsidR="00184442" w:rsidRPr="00D432D8" w:rsidRDefault="00184442" w:rsidP="00184442">
            <w:pPr>
              <w:rPr>
                <w:rFonts w:ascii="GT America Regular" w:hAnsi="GT America Regular" w:cstheme="minorHAnsi"/>
                <w:b/>
                <w:bCs/>
              </w:rPr>
            </w:pPr>
          </w:p>
        </w:tc>
        <w:tc>
          <w:tcPr>
            <w:tcW w:w="2790" w:type="dxa"/>
          </w:tcPr>
          <w:p w14:paraId="3A1A857F" w14:textId="6BCA8CE9"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CPPCMN5001A Plan for a sustainable business</w:t>
            </w:r>
          </w:p>
        </w:tc>
        <w:tc>
          <w:tcPr>
            <w:tcW w:w="4826" w:type="dxa"/>
          </w:tcPr>
          <w:p w14:paraId="548CB6BC"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CPPCMN5001A Plan for a sustainable business. Unit updated to meet the Standards for Training Packages 2012 and redeveloped to meet specific strata community management requirements. Title change.</w:t>
            </w:r>
          </w:p>
          <w:p w14:paraId="26803021" w14:textId="77777777" w:rsidR="00184442" w:rsidRPr="00D432D8" w:rsidRDefault="00184442" w:rsidP="00184442">
            <w:pPr>
              <w:rPr>
                <w:rFonts w:ascii="GT America Regular" w:hAnsi="GT America Regular" w:cstheme="minorHAnsi"/>
                <w:b/>
                <w:bCs/>
              </w:rPr>
            </w:pPr>
          </w:p>
        </w:tc>
        <w:tc>
          <w:tcPr>
            <w:tcW w:w="754" w:type="dxa"/>
          </w:tcPr>
          <w:p w14:paraId="1EC33769" w14:textId="354B404F"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NE</w:t>
            </w:r>
          </w:p>
        </w:tc>
      </w:tr>
      <w:tr w:rsidR="00184442" w:rsidRPr="00D432D8" w14:paraId="1D536A98" w14:textId="77777777" w:rsidTr="002B658D">
        <w:tc>
          <w:tcPr>
            <w:tcW w:w="2789" w:type="dxa"/>
          </w:tcPr>
          <w:p w14:paraId="5E2F39E3" w14:textId="59A9516B" w:rsidR="00184442" w:rsidRPr="00D432D8" w:rsidRDefault="00184442" w:rsidP="00184442">
            <w:pPr>
              <w:rPr>
                <w:rFonts w:ascii="GT America Regular" w:hAnsi="GT America Regular" w:cstheme="minorHAnsi"/>
              </w:rPr>
            </w:pPr>
            <w:r w:rsidRPr="00D432D8">
              <w:rPr>
                <w:rFonts w:ascii="GT America Regular" w:hAnsi="GT America Regular" w:cstheme="minorHAnsi"/>
              </w:rPr>
              <w:t>CPPSCM5003 Manage strata community asset maintenance and defects</w:t>
            </w:r>
          </w:p>
        </w:tc>
        <w:tc>
          <w:tcPr>
            <w:tcW w:w="2790" w:type="dxa"/>
          </w:tcPr>
          <w:p w14:paraId="54CCAC1B" w14:textId="1BD982EB"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CPPDSM6007 Develop life</w:t>
            </w:r>
            <w:r w:rsidR="00E527C6" w:rsidRPr="00D432D8">
              <w:rPr>
                <w:rFonts w:ascii="GT America Regular" w:hAnsi="GT America Regular" w:cstheme="minorHAnsi"/>
              </w:rPr>
              <w:t xml:space="preserve"> </w:t>
            </w:r>
            <w:r w:rsidRPr="00D432D8">
              <w:rPr>
                <w:rFonts w:ascii="GT America Regular" w:hAnsi="GT America Regular" w:cstheme="minorHAnsi"/>
              </w:rPr>
              <w:t>cycle asset management plans.</w:t>
            </w:r>
          </w:p>
        </w:tc>
        <w:tc>
          <w:tcPr>
            <w:tcW w:w="2790" w:type="dxa"/>
          </w:tcPr>
          <w:p w14:paraId="4AF35E33" w14:textId="14B901BD" w:rsidR="00184442" w:rsidRPr="00D432D8" w:rsidRDefault="00184442" w:rsidP="00184442">
            <w:pPr>
              <w:rPr>
                <w:rFonts w:ascii="GT America Regular" w:hAnsi="GT America Regular" w:cstheme="minorHAnsi"/>
              </w:rPr>
            </w:pPr>
            <w:r w:rsidRPr="00D432D8">
              <w:rPr>
                <w:rFonts w:ascii="GT America Regular" w:hAnsi="GT America Regular" w:cstheme="minorHAnsi"/>
              </w:rPr>
              <w:t>N/A</w:t>
            </w:r>
          </w:p>
        </w:tc>
        <w:tc>
          <w:tcPr>
            <w:tcW w:w="4826" w:type="dxa"/>
          </w:tcPr>
          <w:p w14:paraId="7571B4EC" w14:textId="6D94383A"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CPPDSM6007 Develop life</w:t>
            </w:r>
            <w:r w:rsidR="00E527C6" w:rsidRPr="00D432D8">
              <w:rPr>
                <w:rFonts w:ascii="GT America Regular" w:hAnsi="GT America Regular" w:cstheme="minorHAnsi"/>
              </w:rPr>
              <w:t xml:space="preserve"> </w:t>
            </w:r>
            <w:r w:rsidRPr="00D432D8">
              <w:rPr>
                <w:rFonts w:ascii="GT America Regular" w:hAnsi="GT America Regular" w:cstheme="minorHAnsi"/>
              </w:rPr>
              <w:t>cycle asset management plans. Unit redeveloped to meet specific strata community management requirements. Title change.</w:t>
            </w:r>
          </w:p>
        </w:tc>
        <w:tc>
          <w:tcPr>
            <w:tcW w:w="754" w:type="dxa"/>
          </w:tcPr>
          <w:p w14:paraId="2636BF3E" w14:textId="2C8DE85A" w:rsidR="00184442" w:rsidRPr="00D432D8" w:rsidRDefault="00184442" w:rsidP="00184442">
            <w:pPr>
              <w:rPr>
                <w:rFonts w:ascii="GT America Regular" w:hAnsi="GT America Regular" w:cstheme="minorHAnsi"/>
              </w:rPr>
            </w:pPr>
            <w:r w:rsidRPr="00D432D8">
              <w:rPr>
                <w:rFonts w:ascii="GT America Regular" w:hAnsi="GT America Regular" w:cstheme="minorHAnsi"/>
              </w:rPr>
              <w:t>NE</w:t>
            </w:r>
          </w:p>
        </w:tc>
      </w:tr>
      <w:tr w:rsidR="00184442" w:rsidRPr="00D432D8" w14:paraId="177380F7" w14:textId="77777777" w:rsidTr="002B658D">
        <w:tc>
          <w:tcPr>
            <w:tcW w:w="2789" w:type="dxa"/>
          </w:tcPr>
          <w:p w14:paraId="37279504" w14:textId="5B17801D" w:rsidR="00184442" w:rsidRPr="00D432D8" w:rsidRDefault="00184442" w:rsidP="00184442">
            <w:pPr>
              <w:rPr>
                <w:rFonts w:ascii="GT America Regular" w:hAnsi="GT America Regular" w:cstheme="minorHAnsi"/>
              </w:rPr>
            </w:pPr>
            <w:r w:rsidRPr="00D432D8">
              <w:rPr>
                <w:rFonts w:ascii="GT America Regular" w:hAnsi="GT America Regular" w:cstheme="minorHAnsi"/>
              </w:rPr>
              <w:t>CPPSCM5004 Perform strategic financial management of a strata community</w:t>
            </w:r>
          </w:p>
        </w:tc>
        <w:tc>
          <w:tcPr>
            <w:tcW w:w="2790" w:type="dxa"/>
          </w:tcPr>
          <w:p w14:paraId="048C9891" w14:textId="2F9AB3F3" w:rsidR="00184442" w:rsidRPr="00D432D8" w:rsidRDefault="00184442" w:rsidP="00184442">
            <w:pPr>
              <w:rPr>
                <w:rFonts w:ascii="GT America Regular" w:hAnsi="GT America Regular" w:cstheme="minorHAnsi"/>
                <w:b/>
                <w:bCs/>
              </w:rPr>
            </w:pPr>
            <w:r w:rsidRPr="00D432D8">
              <w:rPr>
                <w:rFonts w:ascii="GT America Regular" w:hAnsi="GT America Regular" w:cstheme="minorHAnsi"/>
              </w:rPr>
              <w:t>CPPDSM5030 Manage projects in the property industry</w:t>
            </w:r>
          </w:p>
        </w:tc>
        <w:tc>
          <w:tcPr>
            <w:tcW w:w="2790" w:type="dxa"/>
          </w:tcPr>
          <w:p w14:paraId="20C5AB8C" w14:textId="5CF63BD4" w:rsidR="00184442" w:rsidRPr="00D432D8" w:rsidRDefault="00184442" w:rsidP="00184442">
            <w:pPr>
              <w:rPr>
                <w:rFonts w:ascii="GT America Regular" w:hAnsi="GT America Regular" w:cstheme="minorHAnsi"/>
              </w:rPr>
            </w:pPr>
            <w:r w:rsidRPr="00D432D8">
              <w:rPr>
                <w:rFonts w:ascii="GT America Regular" w:hAnsi="GT America Regular" w:cstheme="minorHAnsi"/>
              </w:rPr>
              <w:t>N/A</w:t>
            </w:r>
          </w:p>
        </w:tc>
        <w:tc>
          <w:tcPr>
            <w:tcW w:w="4826" w:type="dxa"/>
          </w:tcPr>
          <w:p w14:paraId="6D6229F3" w14:textId="77777777" w:rsidR="00184442" w:rsidRPr="00D432D8" w:rsidRDefault="00184442" w:rsidP="00184442">
            <w:pPr>
              <w:rPr>
                <w:rFonts w:ascii="GT America Regular" w:hAnsi="GT America Regular" w:cstheme="minorHAnsi"/>
              </w:rPr>
            </w:pPr>
            <w:r w:rsidRPr="00D432D8">
              <w:rPr>
                <w:rFonts w:ascii="GT America Regular" w:hAnsi="GT America Regular" w:cstheme="minorHAnsi"/>
              </w:rPr>
              <w:t>Supersedes and is not equivalent to CPPDSM5030 Manage projects in the property industry. Unit redeveloped to meet specific strata community management requirements.  Significant title change.</w:t>
            </w:r>
          </w:p>
          <w:p w14:paraId="5A52EE87" w14:textId="77777777" w:rsidR="00184442" w:rsidRPr="00D432D8" w:rsidRDefault="00184442" w:rsidP="00184442">
            <w:pPr>
              <w:rPr>
                <w:rFonts w:ascii="GT America Regular" w:hAnsi="GT America Regular" w:cstheme="minorHAnsi"/>
              </w:rPr>
            </w:pPr>
          </w:p>
        </w:tc>
        <w:tc>
          <w:tcPr>
            <w:tcW w:w="754" w:type="dxa"/>
          </w:tcPr>
          <w:p w14:paraId="3A9594A0" w14:textId="69F04BBB" w:rsidR="00184442" w:rsidRPr="00D432D8" w:rsidRDefault="00184442" w:rsidP="00184442">
            <w:pPr>
              <w:rPr>
                <w:rFonts w:ascii="GT America Regular" w:hAnsi="GT America Regular" w:cstheme="minorHAnsi"/>
              </w:rPr>
            </w:pPr>
            <w:r w:rsidRPr="00D432D8">
              <w:rPr>
                <w:rFonts w:ascii="GT America Regular" w:hAnsi="GT America Regular" w:cstheme="minorHAnsi"/>
              </w:rPr>
              <w:t>NE</w:t>
            </w:r>
          </w:p>
        </w:tc>
      </w:tr>
    </w:tbl>
    <w:p w14:paraId="395A1941" w14:textId="77777777" w:rsidR="00184442" w:rsidRPr="00D432D8" w:rsidRDefault="00184442" w:rsidP="00127477">
      <w:pPr>
        <w:rPr>
          <w:rFonts w:ascii="GT America Regular" w:hAnsi="GT America Regular"/>
          <w:b/>
          <w:bCs/>
        </w:rPr>
      </w:pPr>
    </w:p>
    <w:p w14:paraId="158F1CEC" w14:textId="2F46FBD0" w:rsidR="00D6422D" w:rsidRPr="00A43ABF" w:rsidRDefault="00D6422D" w:rsidP="00A43ABF">
      <w:pPr>
        <w:rPr>
          <w:rFonts w:ascii="GT America Regular" w:hAnsi="GT America Regular" w:cstheme="minorHAnsi"/>
          <w:b/>
          <w:bCs/>
        </w:rPr>
      </w:pPr>
      <w:bookmarkStart w:id="124" w:name="_Toc194483080"/>
      <w:r w:rsidRPr="00A43ABF">
        <w:rPr>
          <w:rFonts w:ascii="GT America Regular" w:hAnsi="GT America Regular" w:cstheme="minorHAnsi"/>
          <w:b/>
          <w:bCs/>
        </w:rPr>
        <w:t>Release 15.0</w:t>
      </w:r>
      <w:bookmarkEnd w:id="124"/>
    </w:p>
    <w:tbl>
      <w:tblPr>
        <w:tblStyle w:val="TableGrid"/>
        <w:tblW w:w="13965" w:type="dxa"/>
        <w:tblLook w:val="0620" w:firstRow="1" w:lastRow="0" w:firstColumn="0" w:lastColumn="0" w:noHBand="1" w:noVBand="1"/>
      </w:tblPr>
      <w:tblGrid>
        <w:gridCol w:w="3256"/>
        <w:gridCol w:w="2976"/>
        <w:gridCol w:w="2835"/>
        <w:gridCol w:w="4142"/>
        <w:gridCol w:w="756"/>
      </w:tblGrid>
      <w:tr w:rsidR="00D6422D" w:rsidRPr="00D432D8" w14:paraId="35287C55" w14:textId="77777777" w:rsidTr="000E4318">
        <w:trPr>
          <w:trHeight w:val="692"/>
          <w:tblHeader/>
        </w:trPr>
        <w:tc>
          <w:tcPr>
            <w:tcW w:w="3256" w:type="dxa"/>
            <w:noWrap/>
          </w:tcPr>
          <w:p w14:paraId="2E553A70" w14:textId="4B52C293" w:rsidR="00D6422D" w:rsidRPr="00D432D8" w:rsidRDefault="00D6422D" w:rsidP="00D6422D">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lastRenderedPageBreak/>
              <w:t xml:space="preserve">CPP Property Services Training Package Release 15.0 </w:t>
            </w:r>
          </w:p>
        </w:tc>
        <w:tc>
          <w:tcPr>
            <w:tcW w:w="2976" w:type="dxa"/>
          </w:tcPr>
          <w:p w14:paraId="16AFB714" w14:textId="652D4063" w:rsidR="00D6422D" w:rsidRPr="00D432D8" w:rsidRDefault="00D6422D" w:rsidP="00D6422D">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14.0</w:t>
            </w:r>
          </w:p>
        </w:tc>
        <w:tc>
          <w:tcPr>
            <w:tcW w:w="2835" w:type="dxa"/>
          </w:tcPr>
          <w:p w14:paraId="6E0F2C51" w14:textId="77777777" w:rsidR="00D6422D" w:rsidRPr="00D432D8" w:rsidRDefault="00D6422D" w:rsidP="00D6422D">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57240627" w14:textId="77777777" w:rsidR="00D6422D" w:rsidRPr="00D432D8" w:rsidRDefault="00D6422D" w:rsidP="00D6422D">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756" w:type="dxa"/>
          </w:tcPr>
          <w:p w14:paraId="1C0CE135" w14:textId="77777777" w:rsidR="00D6422D" w:rsidRPr="00D432D8" w:rsidRDefault="00D6422D" w:rsidP="00D6422D">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D14514" w:rsidRPr="00D432D8" w14:paraId="4A42881A" w14:textId="77777777" w:rsidTr="000E4318">
        <w:trPr>
          <w:trHeight w:val="665"/>
        </w:trPr>
        <w:tc>
          <w:tcPr>
            <w:tcW w:w="3256" w:type="dxa"/>
            <w:noWrap/>
          </w:tcPr>
          <w:p w14:paraId="5EA47932" w14:textId="31A20C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66CA4D60" w14:textId="30B8429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CPPCCL2008 Clean carpeted floors</w:t>
            </w:r>
          </w:p>
        </w:tc>
        <w:tc>
          <w:tcPr>
            <w:tcW w:w="2835" w:type="dxa"/>
          </w:tcPr>
          <w:p w14:paraId="7A075063" w14:textId="1081205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A3D11E" w14:textId="642FF74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CPPCLO3101 Clean carpeted floors. </w:t>
            </w:r>
          </w:p>
        </w:tc>
        <w:tc>
          <w:tcPr>
            <w:tcW w:w="756" w:type="dxa"/>
            <w:vAlign w:val="center"/>
          </w:tcPr>
          <w:p w14:paraId="789A15C8" w14:textId="6BCBE1C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7CFDF35" w14:textId="77777777" w:rsidTr="000E4318">
        <w:trPr>
          <w:trHeight w:val="665"/>
        </w:trPr>
        <w:tc>
          <w:tcPr>
            <w:tcW w:w="3256" w:type="dxa"/>
            <w:noWrap/>
          </w:tcPr>
          <w:p w14:paraId="6C5182CF" w14:textId="27DEF38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0E143FDB" w14:textId="2F31014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CPPCCL2009 Perform basic stain removal from carpets</w:t>
            </w:r>
          </w:p>
        </w:tc>
        <w:tc>
          <w:tcPr>
            <w:tcW w:w="2835" w:type="dxa"/>
          </w:tcPr>
          <w:p w14:paraId="39E26364" w14:textId="44C319A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D0BBAF6" w14:textId="461154A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CPPCLO3110 Treat carpet stains. </w:t>
            </w:r>
          </w:p>
        </w:tc>
        <w:tc>
          <w:tcPr>
            <w:tcW w:w="756" w:type="dxa"/>
            <w:vAlign w:val="center"/>
          </w:tcPr>
          <w:p w14:paraId="06103BB9" w14:textId="42A05A5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4058C4E" w14:textId="77777777" w:rsidTr="000E4318">
        <w:trPr>
          <w:trHeight w:val="665"/>
        </w:trPr>
        <w:tc>
          <w:tcPr>
            <w:tcW w:w="3256" w:type="dxa"/>
            <w:noWrap/>
          </w:tcPr>
          <w:p w14:paraId="02DE1AFD" w14:textId="060B7B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1DBE20EC" w14:textId="017F758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CPPCLO2002 Clean hard floor surfaces</w:t>
            </w:r>
          </w:p>
        </w:tc>
        <w:tc>
          <w:tcPr>
            <w:tcW w:w="2835" w:type="dxa"/>
          </w:tcPr>
          <w:p w14:paraId="2201BC61" w14:textId="0BBCDAC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7A49A06" w14:textId="22F8F96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CPPCLO3102 Clean hard floors.</w:t>
            </w:r>
          </w:p>
        </w:tc>
        <w:tc>
          <w:tcPr>
            <w:tcW w:w="756" w:type="dxa"/>
            <w:vAlign w:val="center"/>
          </w:tcPr>
          <w:p w14:paraId="40B5A847" w14:textId="3AD9C75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48A4A385" w14:textId="77777777" w:rsidTr="000E4318">
        <w:trPr>
          <w:trHeight w:val="665"/>
        </w:trPr>
        <w:tc>
          <w:tcPr>
            <w:tcW w:w="3256" w:type="dxa"/>
            <w:noWrap/>
          </w:tcPr>
          <w:p w14:paraId="5D26A866" w14:textId="11CBD1D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2F172E1E" w14:textId="533F231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CPPCLO2005 Maintain glass surfaces</w:t>
            </w:r>
          </w:p>
        </w:tc>
        <w:tc>
          <w:tcPr>
            <w:tcW w:w="2835" w:type="dxa"/>
          </w:tcPr>
          <w:p w14:paraId="2750FF4E" w14:textId="6722422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95F14F9" w14:textId="1D7359C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CPPCLO3105 Clean glass surfaces. </w:t>
            </w:r>
          </w:p>
        </w:tc>
        <w:tc>
          <w:tcPr>
            <w:tcW w:w="756" w:type="dxa"/>
            <w:vAlign w:val="center"/>
          </w:tcPr>
          <w:p w14:paraId="7FB472CA" w14:textId="2FCC44A3"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6F35D74" w14:textId="77777777" w:rsidTr="000E4318">
        <w:trPr>
          <w:trHeight w:val="665"/>
        </w:trPr>
        <w:tc>
          <w:tcPr>
            <w:tcW w:w="3256" w:type="dxa"/>
            <w:noWrap/>
          </w:tcPr>
          <w:p w14:paraId="5CAEB021" w14:textId="38320ED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34A7CF76" w14:textId="737062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CPPCLO2011 Maintain ceiling surfaces and fittings</w:t>
            </w:r>
          </w:p>
        </w:tc>
        <w:tc>
          <w:tcPr>
            <w:tcW w:w="2835" w:type="dxa"/>
          </w:tcPr>
          <w:p w14:paraId="24CEA3CE" w14:textId="2851036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66EE9AF" w14:textId="790AE47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CPCLO3112 Clean walls, ceilings and fittings.</w:t>
            </w:r>
          </w:p>
        </w:tc>
        <w:tc>
          <w:tcPr>
            <w:tcW w:w="756" w:type="dxa"/>
            <w:vAlign w:val="center"/>
          </w:tcPr>
          <w:p w14:paraId="08079BDF" w14:textId="103ACAF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BD5B70A" w14:textId="77777777" w:rsidTr="000E4318">
        <w:trPr>
          <w:trHeight w:val="665"/>
        </w:trPr>
        <w:tc>
          <w:tcPr>
            <w:tcW w:w="3256" w:type="dxa"/>
            <w:noWrap/>
          </w:tcPr>
          <w:p w14:paraId="13E8153E" w14:textId="3989BB11"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4983A046" w14:textId="73DA482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CPPCLO2014 Clean and arrange furniture and fittings</w:t>
            </w:r>
          </w:p>
        </w:tc>
        <w:tc>
          <w:tcPr>
            <w:tcW w:w="2835" w:type="dxa"/>
          </w:tcPr>
          <w:p w14:paraId="59A87DF9" w14:textId="46FB439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FF5A834" w14:textId="21E7E0E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CPPCLO3111 Clean rooms, furniture and fittings.</w:t>
            </w:r>
          </w:p>
        </w:tc>
        <w:tc>
          <w:tcPr>
            <w:tcW w:w="756" w:type="dxa"/>
            <w:vAlign w:val="center"/>
          </w:tcPr>
          <w:p w14:paraId="7E429832" w14:textId="346E67E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E82E1F4" w14:textId="77777777" w:rsidTr="000E4318">
        <w:trPr>
          <w:trHeight w:val="665"/>
        </w:trPr>
        <w:tc>
          <w:tcPr>
            <w:tcW w:w="3256" w:type="dxa"/>
            <w:noWrap/>
          </w:tcPr>
          <w:p w14:paraId="13F29C51" w14:textId="180DE25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5D638ED0" w14:textId="67B21BF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CPPCLO2016 Clean wet surfaces</w:t>
            </w:r>
          </w:p>
        </w:tc>
        <w:tc>
          <w:tcPr>
            <w:tcW w:w="2835" w:type="dxa"/>
          </w:tcPr>
          <w:p w14:paraId="4F6AB507" w14:textId="305D60F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BAFA3DC" w14:textId="6CCA8F0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CPPCLO3103 Clean and maintain amenities.</w:t>
            </w:r>
          </w:p>
        </w:tc>
        <w:tc>
          <w:tcPr>
            <w:tcW w:w="756" w:type="dxa"/>
            <w:vAlign w:val="center"/>
          </w:tcPr>
          <w:p w14:paraId="2C2E125A" w14:textId="11A2E66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4D3F5F5" w14:textId="77777777" w:rsidTr="000E4318">
        <w:trPr>
          <w:trHeight w:val="665"/>
        </w:trPr>
        <w:tc>
          <w:tcPr>
            <w:tcW w:w="3256" w:type="dxa"/>
            <w:noWrap/>
          </w:tcPr>
          <w:p w14:paraId="2F4E904A" w14:textId="36E7E18B"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74023AE0" w14:textId="78C4734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CPPCLO2018 Sort, remove and recycle waste material</w:t>
            </w:r>
          </w:p>
        </w:tc>
        <w:tc>
          <w:tcPr>
            <w:tcW w:w="2835" w:type="dxa"/>
          </w:tcPr>
          <w:p w14:paraId="149994F8" w14:textId="095D741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2F4AFA7" w14:textId="15230300"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756" w:type="dxa"/>
            <w:vAlign w:val="center"/>
          </w:tcPr>
          <w:p w14:paraId="60039765" w14:textId="679E40C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47D8ECB" w14:textId="77777777" w:rsidTr="000E4318">
        <w:trPr>
          <w:trHeight w:val="665"/>
        </w:trPr>
        <w:tc>
          <w:tcPr>
            <w:tcW w:w="3256" w:type="dxa"/>
            <w:noWrap/>
          </w:tcPr>
          <w:p w14:paraId="153A90E1" w14:textId="2387463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02D4B4B3" w14:textId="179D29C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CPPCLO2032 Plan basic cleaning activities</w:t>
            </w:r>
          </w:p>
        </w:tc>
        <w:tc>
          <w:tcPr>
            <w:tcW w:w="2835" w:type="dxa"/>
          </w:tcPr>
          <w:p w14:paraId="3524E9E8" w14:textId="613A7A9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42E2992" w14:textId="0039198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756" w:type="dxa"/>
            <w:vAlign w:val="center"/>
          </w:tcPr>
          <w:p w14:paraId="59FDB109" w14:textId="45BEFF4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35987A4" w14:textId="77777777" w:rsidTr="000E4318">
        <w:trPr>
          <w:trHeight w:val="665"/>
        </w:trPr>
        <w:tc>
          <w:tcPr>
            <w:tcW w:w="3256" w:type="dxa"/>
            <w:noWrap/>
          </w:tcPr>
          <w:p w14:paraId="3EFFF086" w14:textId="0359B9C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7BBB1D64" w14:textId="21EA43B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CPPCLO2034 Maintain storage area and cleaning equipment</w:t>
            </w:r>
          </w:p>
        </w:tc>
        <w:tc>
          <w:tcPr>
            <w:tcW w:w="2835" w:type="dxa"/>
          </w:tcPr>
          <w:p w14:paraId="546387ED" w14:textId="1502636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9628005" w14:textId="65A953B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756" w:type="dxa"/>
            <w:vAlign w:val="center"/>
          </w:tcPr>
          <w:p w14:paraId="22D5E907" w14:textId="09DD857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26306B4" w14:textId="77777777" w:rsidTr="000E4318">
        <w:trPr>
          <w:trHeight w:val="665"/>
        </w:trPr>
        <w:tc>
          <w:tcPr>
            <w:tcW w:w="3256" w:type="dxa"/>
            <w:noWrap/>
          </w:tcPr>
          <w:p w14:paraId="57B64CCE" w14:textId="2ED22FB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07AD5162" w14:textId="507CF40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CPPCLO2036 Maintain external surfaces</w:t>
            </w:r>
          </w:p>
        </w:tc>
        <w:tc>
          <w:tcPr>
            <w:tcW w:w="2835" w:type="dxa"/>
          </w:tcPr>
          <w:p w14:paraId="1F17C836" w14:textId="17ACB9F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E688E84" w14:textId="29BE2E8C"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CPPCLO3107 Clean external surfaces.</w:t>
            </w:r>
          </w:p>
        </w:tc>
        <w:tc>
          <w:tcPr>
            <w:tcW w:w="756" w:type="dxa"/>
            <w:vAlign w:val="center"/>
          </w:tcPr>
          <w:p w14:paraId="3C30420F" w14:textId="125672D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1877AA3" w14:textId="77777777" w:rsidTr="000E4318">
        <w:trPr>
          <w:trHeight w:val="665"/>
        </w:trPr>
        <w:tc>
          <w:tcPr>
            <w:tcW w:w="3256" w:type="dxa"/>
            <w:noWrap/>
          </w:tcPr>
          <w:p w14:paraId="4457FAAC" w14:textId="64AA1F4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7E3866C8" w14:textId="6D7FFC1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CPPCLO2042 Clean surfaces using microfibre equipment</w:t>
            </w:r>
          </w:p>
        </w:tc>
        <w:tc>
          <w:tcPr>
            <w:tcW w:w="2835" w:type="dxa"/>
          </w:tcPr>
          <w:p w14:paraId="54CBFFBD" w14:textId="5866239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11EE3E2" w14:textId="78B6AEC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756" w:type="dxa"/>
            <w:vAlign w:val="center"/>
          </w:tcPr>
          <w:p w14:paraId="09191000" w14:textId="19813E1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E581546" w14:textId="77777777" w:rsidTr="000E4318">
        <w:trPr>
          <w:trHeight w:val="665"/>
        </w:trPr>
        <w:tc>
          <w:tcPr>
            <w:tcW w:w="3256" w:type="dxa"/>
            <w:noWrap/>
          </w:tcPr>
          <w:p w14:paraId="47441FF9" w14:textId="61F6780F"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 xml:space="preserve">Deleted </w:t>
            </w:r>
          </w:p>
        </w:tc>
        <w:tc>
          <w:tcPr>
            <w:tcW w:w="2976" w:type="dxa"/>
          </w:tcPr>
          <w:p w14:paraId="1B8B66B4" w14:textId="4768CD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CPPCLO2045 Clean rooms for guests and residents</w:t>
            </w:r>
          </w:p>
        </w:tc>
        <w:tc>
          <w:tcPr>
            <w:tcW w:w="2835" w:type="dxa"/>
          </w:tcPr>
          <w:p w14:paraId="4DEFD9A9" w14:textId="6171792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7E132C" w14:textId="59E7B7F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SITHACS003 Prepare rooms for guests.</w:t>
            </w:r>
          </w:p>
        </w:tc>
        <w:tc>
          <w:tcPr>
            <w:tcW w:w="756" w:type="dxa"/>
            <w:vAlign w:val="center"/>
          </w:tcPr>
          <w:p w14:paraId="50B22C3E" w14:textId="0E37958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59D15C" w14:textId="77777777" w:rsidTr="000E4318">
        <w:trPr>
          <w:trHeight w:val="665"/>
        </w:trPr>
        <w:tc>
          <w:tcPr>
            <w:tcW w:w="3256" w:type="dxa"/>
            <w:noWrap/>
          </w:tcPr>
          <w:p w14:paraId="5580E025" w14:textId="1AAA846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C23D7F0" w14:textId="1AA6906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CPPCLO3003 Clean using safe work practices</w:t>
            </w:r>
          </w:p>
        </w:tc>
        <w:tc>
          <w:tcPr>
            <w:tcW w:w="2835" w:type="dxa"/>
          </w:tcPr>
          <w:p w14:paraId="161FECA1" w14:textId="5940D62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1C5992E" w14:textId="7FFE7DB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756" w:type="dxa"/>
            <w:vAlign w:val="center"/>
          </w:tcPr>
          <w:p w14:paraId="7492587E" w14:textId="056F429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A60336F" w14:textId="77777777" w:rsidTr="000E4318">
        <w:trPr>
          <w:trHeight w:val="665"/>
        </w:trPr>
        <w:tc>
          <w:tcPr>
            <w:tcW w:w="3256" w:type="dxa"/>
            <w:noWrap/>
          </w:tcPr>
          <w:p w14:paraId="4613B7A4" w14:textId="02FF8F1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D78E3D8" w14:textId="2121825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CPPCLO3005 Confirm and apply privacy and security requirements for cleaning work</w:t>
            </w:r>
          </w:p>
        </w:tc>
        <w:tc>
          <w:tcPr>
            <w:tcW w:w="2835" w:type="dxa"/>
          </w:tcPr>
          <w:p w14:paraId="21C9CA6F" w14:textId="276591D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567CCA1" w14:textId="1643599B"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756" w:type="dxa"/>
            <w:vAlign w:val="center"/>
          </w:tcPr>
          <w:p w14:paraId="0A222132" w14:textId="185A74B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FC4680B" w14:textId="77777777" w:rsidTr="000E4318">
        <w:trPr>
          <w:trHeight w:val="665"/>
        </w:trPr>
        <w:tc>
          <w:tcPr>
            <w:tcW w:w="3256" w:type="dxa"/>
            <w:noWrap/>
          </w:tcPr>
          <w:p w14:paraId="3558ECD8" w14:textId="1D91BEF7"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2F82FC67" w14:textId="7B57CA2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CPPCLO3011 Clean using environmentally sustainable work practices</w:t>
            </w:r>
          </w:p>
        </w:tc>
        <w:tc>
          <w:tcPr>
            <w:tcW w:w="2835" w:type="dxa"/>
          </w:tcPr>
          <w:p w14:paraId="4F19BE67" w14:textId="7E985A2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9AA5E18" w14:textId="69C1EAB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content included in all practical units. </w:t>
            </w:r>
          </w:p>
        </w:tc>
        <w:tc>
          <w:tcPr>
            <w:tcW w:w="756" w:type="dxa"/>
            <w:vAlign w:val="center"/>
          </w:tcPr>
          <w:p w14:paraId="07E88F0C" w14:textId="613BA25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CD2EF81" w14:textId="77777777" w:rsidTr="000E4318">
        <w:trPr>
          <w:trHeight w:val="665"/>
        </w:trPr>
        <w:tc>
          <w:tcPr>
            <w:tcW w:w="3256" w:type="dxa"/>
            <w:noWrap/>
          </w:tcPr>
          <w:p w14:paraId="78742759" w14:textId="71F3B58D"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1B166C8F" w14:textId="2D88CBA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CPPCLO3012 Repair and reinstall carpets</w:t>
            </w:r>
          </w:p>
        </w:tc>
        <w:tc>
          <w:tcPr>
            <w:tcW w:w="2835" w:type="dxa"/>
          </w:tcPr>
          <w:p w14:paraId="464F5ABA" w14:textId="35C7E98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D5874EC" w14:textId="26710E2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as task </w:t>
            </w:r>
            <w:r w:rsidR="00B852F0" w:rsidRPr="00D432D8">
              <w:rPr>
                <w:rFonts w:ascii="GT America Regular" w:hAnsi="GT America Regular" w:cstheme="minorHAnsi"/>
              </w:rPr>
              <w:t xml:space="preserve">is </w:t>
            </w:r>
            <w:r w:rsidRPr="00D432D8">
              <w:rPr>
                <w:rFonts w:ascii="GT America Regular" w:hAnsi="GT America Regular" w:cstheme="minorHAnsi"/>
              </w:rPr>
              <w:t xml:space="preserve">outside the scope of the qualification. Task undertaken by specialist carpet layers. No enrolments for extended time. </w:t>
            </w:r>
          </w:p>
        </w:tc>
        <w:tc>
          <w:tcPr>
            <w:tcW w:w="756" w:type="dxa"/>
            <w:vAlign w:val="center"/>
          </w:tcPr>
          <w:p w14:paraId="758A7C64" w14:textId="47CF96A2"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9AC341B" w14:textId="77777777" w:rsidTr="000E4318">
        <w:trPr>
          <w:trHeight w:val="665"/>
        </w:trPr>
        <w:tc>
          <w:tcPr>
            <w:tcW w:w="3256" w:type="dxa"/>
            <w:noWrap/>
          </w:tcPr>
          <w:p w14:paraId="0F0C2909" w14:textId="73F968A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608F000E" w14:textId="4230EE9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CPPCLO3016 Apply topical treatments to carpets</w:t>
            </w:r>
          </w:p>
        </w:tc>
        <w:tc>
          <w:tcPr>
            <w:tcW w:w="2835" w:type="dxa"/>
          </w:tcPr>
          <w:p w14:paraId="6902055B" w14:textId="5156CC0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D945FF5" w14:textId="046AF3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function added to CPPCLO4110 Perform restorative carpet cleaning. </w:t>
            </w:r>
          </w:p>
        </w:tc>
        <w:tc>
          <w:tcPr>
            <w:tcW w:w="756" w:type="dxa"/>
            <w:vAlign w:val="center"/>
          </w:tcPr>
          <w:p w14:paraId="10320310" w14:textId="01D2931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858ABA0" w14:textId="77777777" w:rsidTr="000E4318">
        <w:trPr>
          <w:trHeight w:val="665"/>
        </w:trPr>
        <w:tc>
          <w:tcPr>
            <w:tcW w:w="3256" w:type="dxa"/>
            <w:noWrap/>
          </w:tcPr>
          <w:p w14:paraId="360BE7AF" w14:textId="6A3CFC2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1C3FD38" w14:textId="40A1547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CPPCLO3019 Remove waste and recyclable materials</w:t>
            </w:r>
          </w:p>
        </w:tc>
        <w:tc>
          <w:tcPr>
            <w:tcW w:w="2835" w:type="dxa"/>
          </w:tcPr>
          <w:p w14:paraId="56D5FC3F" w14:textId="0661320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A3AF1DA" w14:textId="4CE35AAE"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756" w:type="dxa"/>
            <w:vAlign w:val="center"/>
          </w:tcPr>
          <w:p w14:paraId="725D176D" w14:textId="20FD5DE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51DB374" w14:textId="77777777" w:rsidTr="000E4318">
        <w:trPr>
          <w:trHeight w:val="665"/>
        </w:trPr>
        <w:tc>
          <w:tcPr>
            <w:tcW w:w="3256" w:type="dxa"/>
            <w:noWrap/>
          </w:tcPr>
          <w:p w14:paraId="2EDC307C" w14:textId="0831D783"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503CDFC9" w14:textId="7B25693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CPPCLO3029 Inspect sites prior to carpet cleaning</w:t>
            </w:r>
          </w:p>
        </w:tc>
        <w:tc>
          <w:tcPr>
            <w:tcW w:w="2835" w:type="dxa"/>
          </w:tcPr>
          <w:p w14:paraId="4A61FA96" w14:textId="59C8B5C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BD71ACB" w14:textId="20AA40F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relevant functions incorporated into CCPCLO4101 Estimate and quote cleaning service. </w:t>
            </w:r>
          </w:p>
        </w:tc>
        <w:tc>
          <w:tcPr>
            <w:tcW w:w="756" w:type="dxa"/>
            <w:vAlign w:val="center"/>
          </w:tcPr>
          <w:p w14:paraId="762BB077" w14:textId="330885E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2332A0" w14:textId="77777777" w:rsidTr="000E4318">
        <w:trPr>
          <w:trHeight w:val="665"/>
        </w:trPr>
        <w:tc>
          <w:tcPr>
            <w:tcW w:w="3256" w:type="dxa"/>
            <w:noWrap/>
          </w:tcPr>
          <w:p w14:paraId="42F47D24" w14:textId="6543799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w:t>
            </w:r>
          </w:p>
        </w:tc>
        <w:tc>
          <w:tcPr>
            <w:tcW w:w="2976" w:type="dxa"/>
          </w:tcPr>
          <w:p w14:paraId="387195DC" w14:textId="689D733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CPPCLO3030 Develop a plan to mitigate water damage and restore carpets</w:t>
            </w:r>
          </w:p>
        </w:tc>
        <w:tc>
          <w:tcPr>
            <w:tcW w:w="2835" w:type="dxa"/>
          </w:tcPr>
          <w:p w14:paraId="788EF335" w14:textId="03F324A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F1533BD" w14:textId="17348B1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CPPCLO4104 Restore water damaged structures and contents</w:t>
            </w:r>
          </w:p>
        </w:tc>
        <w:tc>
          <w:tcPr>
            <w:tcW w:w="756" w:type="dxa"/>
            <w:vAlign w:val="center"/>
          </w:tcPr>
          <w:p w14:paraId="0B6E9A54" w14:textId="69064CC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53EE3CB" w14:textId="77777777" w:rsidTr="000E4318">
        <w:trPr>
          <w:trHeight w:val="665"/>
        </w:trPr>
        <w:tc>
          <w:tcPr>
            <w:tcW w:w="3256" w:type="dxa"/>
            <w:noWrap/>
          </w:tcPr>
          <w:p w14:paraId="7067CCB6" w14:textId="7B5B1159"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Deleted</w:t>
            </w:r>
          </w:p>
        </w:tc>
        <w:tc>
          <w:tcPr>
            <w:tcW w:w="2976" w:type="dxa"/>
          </w:tcPr>
          <w:p w14:paraId="59254E2A" w14:textId="6FB57EE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CPPCLO3036 Clean at heights</w:t>
            </w:r>
          </w:p>
        </w:tc>
        <w:tc>
          <w:tcPr>
            <w:tcW w:w="2835" w:type="dxa"/>
          </w:tcPr>
          <w:p w14:paraId="07347867" w14:textId="21D0CA4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2FBC46A" w14:textId="7E485F4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CPCCCM2012 Work safely at heights</w:t>
            </w:r>
          </w:p>
        </w:tc>
        <w:tc>
          <w:tcPr>
            <w:tcW w:w="756" w:type="dxa"/>
            <w:vAlign w:val="center"/>
          </w:tcPr>
          <w:p w14:paraId="0FAAC471" w14:textId="31BC684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86D5325" w14:textId="77777777" w:rsidTr="000E4318">
        <w:trPr>
          <w:trHeight w:val="665"/>
        </w:trPr>
        <w:tc>
          <w:tcPr>
            <w:tcW w:w="3256" w:type="dxa"/>
            <w:noWrap/>
          </w:tcPr>
          <w:p w14:paraId="114A552C" w14:textId="20D1B88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6BB236A6" w14:textId="28A1332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CPPCLO3043 Clean using microfibre and chemical-free techniques</w:t>
            </w:r>
          </w:p>
        </w:tc>
        <w:tc>
          <w:tcPr>
            <w:tcW w:w="2835" w:type="dxa"/>
          </w:tcPr>
          <w:p w14:paraId="2EE76AF4" w14:textId="61ED739D"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EFED4CC" w14:textId="40E3DAC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content included in all practical units.</w:t>
            </w:r>
          </w:p>
        </w:tc>
        <w:tc>
          <w:tcPr>
            <w:tcW w:w="756" w:type="dxa"/>
            <w:vAlign w:val="center"/>
          </w:tcPr>
          <w:p w14:paraId="1136A53A" w14:textId="23F93A8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F2D8877" w14:textId="77777777" w:rsidTr="000E4318">
        <w:trPr>
          <w:trHeight w:val="665"/>
        </w:trPr>
        <w:tc>
          <w:tcPr>
            <w:tcW w:w="3256" w:type="dxa"/>
            <w:noWrap/>
          </w:tcPr>
          <w:p w14:paraId="59BEF680" w14:textId="4B34B277"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E037ACC" w14:textId="3FAF61C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CPPCLO3044 Prepare rooms for guests and residents</w:t>
            </w:r>
          </w:p>
        </w:tc>
        <w:tc>
          <w:tcPr>
            <w:tcW w:w="2835" w:type="dxa"/>
          </w:tcPr>
          <w:p w14:paraId="368AA5F9" w14:textId="6D793C1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00E0E56" w14:textId="2969C301"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SITHACS003 Prepare rooms for guests.</w:t>
            </w:r>
          </w:p>
        </w:tc>
        <w:tc>
          <w:tcPr>
            <w:tcW w:w="756" w:type="dxa"/>
            <w:vAlign w:val="center"/>
          </w:tcPr>
          <w:p w14:paraId="3648BAA8" w14:textId="2B47BCA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DA221B2" w14:textId="77777777" w:rsidTr="000E4318">
        <w:trPr>
          <w:trHeight w:val="665"/>
        </w:trPr>
        <w:tc>
          <w:tcPr>
            <w:tcW w:w="3256" w:type="dxa"/>
            <w:noWrap/>
          </w:tcPr>
          <w:p w14:paraId="3475BA1C" w14:textId="46464A3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CPPCLO3100 Maintain cleaning storage areas</w:t>
            </w:r>
          </w:p>
        </w:tc>
        <w:tc>
          <w:tcPr>
            <w:tcW w:w="2976" w:type="dxa"/>
          </w:tcPr>
          <w:p w14:paraId="23718C41" w14:textId="1199C15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CPPCLO3035 Maintain cleaning storage areas</w:t>
            </w:r>
          </w:p>
        </w:tc>
        <w:tc>
          <w:tcPr>
            <w:tcW w:w="2835" w:type="dxa"/>
          </w:tcPr>
          <w:p w14:paraId="561E6969" w14:textId="7A1D9B3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BECC24" w14:textId="6F8A4B94"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CPPCLO3035 Maintain cleaning storage areas. New code. Unit edited for clarity and updated to reflect current industry practice. Knowledge Evidence and Performance Evidence made more explicit.</w:t>
            </w:r>
          </w:p>
        </w:tc>
        <w:tc>
          <w:tcPr>
            <w:tcW w:w="756" w:type="dxa"/>
            <w:vAlign w:val="center"/>
          </w:tcPr>
          <w:p w14:paraId="1DAA699B" w14:textId="278271B1"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062569F4" w14:textId="77777777" w:rsidTr="000E4318">
        <w:trPr>
          <w:trHeight w:val="665"/>
        </w:trPr>
        <w:tc>
          <w:tcPr>
            <w:tcW w:w="3256" w:type="dxa"/>
            <w:noWrap/>
          </w:tcPr>
          <w:p w14:paraId="0F2FF875" w14:textId="529A6079"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CPPCLO3101 Clean carpeted floors</w:t>
            </w:r>
          </w:p>
        </w:tc>
        <w:tc>
          <w:tcPr>
            <w:tcW w:w="2976" w:type="dxa"/>
          </w:tcPr>
          <w:p w14:paraId="3E5B5614" w14:textId="0773DB3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CPPCLO3004 Maintain carpeted floors</w:t>
            </w:r>
          </w:p>
        </w:tc>
        <w:tc>
          <w:tcPr>
            <w:tcW w:w="2835" w:type="dxa"/>
          </w:tcPr>
          <w:p w14:paraId="5102123C" w14:textId="5CD9C9C1"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78260E3" w14:textId="52504FC4"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CPPCLO3004 Maintain carpeted floors. New title and code changed. Unit edited for clarity and updated to reflect current industry practice. Knowledge Evidence and Performance Evidence made more explicit.</w:t>
            </w:r>
          </w:p>
        </w:tc>
        <w:tc>
          <w:tcPr>
            <w:tcW w:w="756" w:type="dxa"/>
            <w:vAlign w:val="center"/>
          </w:tcPr>
          <w:p w14:paraId="3FCBBD2E" w14:textId="6E110271"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2CA56597" w14:textId="77777777" w:rsidTr="000E4318">
        <w:trPr>
          <w:trHeight w:val="665"/>
        </w:trPr>
        <w:tc>
          <w:tcPr>
            <w:tcW w:w="3256" w:type="dxa"/>
            <w:noWrap/>
          </w:tcPr>
          <w:p w14:paraId="04F7DDC3" w14:textId="02ACF3D2"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CPPCLO3102 Clean hard floors</w:t>
            </w:r>
          </w:p>
        </w:tc>
        <w:tc>
          <w:tcPr>
            <w:tcW w:w="2976" w:type="dxa"/>
          </w:tcPr>
          <w:p w14:paraId="34034653" w14:textId="40126CE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CPPCLO3001 Maintain hard floor surfaces</w:t>
            </w:r>
          </w:p>
        </w:tc>
        <w:tc>
          <w:tcPr>
            <w:tcW w:w="2835" w:type="dxa"/>
          </w:tcPr>
          <w:p w14:paraId="7CADB8BD" w14:textId="2A1DD35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F951BA7" w14:textId="3282CBF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w:t>
            </w:r>
            <w:r w:rsidR="00B852F0" w:rsidRPr="00D432D8">
              <w:rPr>
                <w:rFonts w:ascii="GT America Regular" w:hAnsi="GT America Regular" w:cstheme="minorHAnsi"/>
              </w:rPr>
              <w:t>CPPCLO3001 Maintain hard floor surfaces</w:t>
            </w:r>
            <w:r w:rsidRPr="00D432D8">
              <w:rPr>
                <w:rFonts w:ascii="GT America Regular" w:hAnsi="GT America Regular" w:cstheme="minorHAnsi"/>
              </w:rPr>
              <w:t>. New title and code changed. Unit edited for clarity and updated to reflect current industry practice and flooring materials. Knowledge Evidence and Performance Evidence made more explicit.</w:t>
            </w:r>
          </w:p>
        </w:tc>
        <w:tc>
          <w:tcPr>
            <w:tcW w:w="756" w:type="dxa"/>
            <w:vAlign w:val="center"/>
          </w:tcPr>
          <w:p w14:paraId="0652AC37" w14:textId="5ED4ADE4"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851310E" w14:textId="77777777" w:rsidTr="000E4318">
        <w:trPr>
          <w:trHeight w:val="665"/>
        </w:trPr>
        <w:tc>
          <w:tcPr>
            <w:tcW w:w="3256" w:type="dxa"/>
            <w:noWrap/>
          </w:tcPr>
          <w:p w14:paraId="116F9C24" w14:textId="1DE964F8"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CPPCLO3103 Clean and maintain amenities</w:t>
            </w:r>
          </w:p>
        </w:tc>
        <w:tc>
          <w:tcPr>
            <w:tcW w:w="2976" w:type="dxa"/>
          </w:tcPr>
          <w:p w14:paraId="01C5D5A4" w14:textId="1DD3304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CPPCLO3017 Clean wet areas</w:t>
            </w:r>
          </w:p>
        </w:tc>
        <w:tc>
          <w:tcPr>
            <w:tcW w:w="2835" w:type="dxa"/>
          </w:tcPr>
          <w:p w14:paraId="1DA1AFC6" w14:textId="5541B5D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EE10570" w14:textId="201FFC51"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CPPCLO3017 Clean wet areas. New title and code changed. Unit edited for clarity and updated to reflect current industry practice. Knowledge Evidence and Performance Evidence made more explicit.</w:t>
            </w:r>
          </w:p>
        </w:tc>
        <w:tc>
          <w:tcPr>
            <w:tcW w:w="756" w:type="dxa"/>
            <w:vAlign w:val="center"/>
          </w:tcPr>
          <w:p w14:paraId="799A879B" w14:textId="061F65E7"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229609E8" w14:textId="77777777" w:rsidTr="000E4318">
        <w:trPr>
          <w:trHeight w:val="665"/>
        </w:trPr>
        <w:tc>
          <w:tcPr>
            <w:tcW w:w="3256" w:type="dxa"/>
            <w:noWrap/>
          </w:tcPr>
          <w:p w14:paraId="13231786" w14:textId="3C94046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CPPCLO3104</w:t>
            </w:r>
            <w:r w:rsidR="00B852F0" w:rsidRPr="00D432D8">
              <w:rPr>
                <w:rFonts w:ascii="GT America Regular" w:hAnsi="GT America Regular" w:cstheme="minorHAnsi"/>
              </w:rPr>
              <w:t xml:space="preserve"> </w:t>
            </w:r>
            <w:r w:rsidRPr="00D432D8">
              <w:rPr>
                <w:rFonts w:ascii="GT America Regular" w:hAnsi="GT America Regular" w:cstheme="minorHAnsi"/>
              </w:rPr>
              <w:t>Clean high-touch surfaces</w:t>
            </w:r>
          </w:p>
        </w:tc>
        <w:tc>
          <w:tcPr>
            <w:tcW w:w="2976" w:type="dxa"/>
          </w:tcPr>
          <w:p w14:paraId="444A1F69" w14:textId="654BF00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CPPCLO3045 Clean high-touch surfaces</w:t>
            </w:r>
          </w:p>
        </w:tc>
        <w:tc>
          <w:tcPr>
            <w:tcW w:w="2835" w:type="dxa"/>
          </w:tcPr>
          <w:p w14:paraId="6AA3CDAB" w14:textId="54E95E3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91600C0" w14:textId="7D95046A"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CPPCLO3045 Clean high-touch surfaces. New code. Unit edited for clarity and updated to reflect current industry practice. Knowledge Evidence and Performance Evidence made more explicit.</w:t>
            </w:r>
          </w:p>
        </w:tc>
        <w:tc>
          <w:tcPr>
            <w:tcW w:w="756" w:type="dxa"/>
            <w:vAlign w:val="center"/>
          </w:tcPr>
          <w:p w14:paraId="4C27813E" w14:textId="58D74AD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E2E59F6" w14:textId="77777777" w:rsidTr="000E4318">
        <w:trPr>
          <w:trHeight w:val="665"/>
        </w:trPr>
        <w:tc>
          <w:tcPr>
            <w:tcW w:w="3256" w:type="dxa"/>
            <w:noWrap/>
          </w:tcPr>
          <w:p w14:paraId="02E7A4BF" w14:textId="7719E44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CPPCLO3105</w:t>
            </w:r>
            <w:r w:rsidR="00B852F0" w:rsidRPr="00D432D8">
              <w:rPr>
                <w:rFonts w:ascii="GT America Regular" w:hAnsi="GT America Regular" w:cstheme="minorHAnsi"/>
              </w:rPr>
              <w:t xml:space="preserve"> </w:t>
            </w:r>
            <w:r w:rsidRPr="00D432D8">
              <w:rPr>
                <w:rFonts w:ascii="GT America Regular" w:hAnsi="GT America Regular" w:cstheme="minorHAnsi"/>
              </w:rPr>
              <w:t xml:space="preserve">Clean glass surfaces </w:t>
            </w:r>
          </w:p>
        </w:tc>
        <w:tc>
          <w:tcPr>
            <w:tcW w:w="2976" w:type="dxa"/>
          </w:tcPr>
          <w:p w14:paraId="0BA7EF1C" w14:textId="1A32BCE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CPPCLO3009 Clean glass surfaces</w:t>
            </w:r>
          </w:p>
        </w:tc>
        <w:tc>
          <w:tcPr>
            <w:tcW w:w="2835" w:type="dxa"/>
          </w:tcPr>
          <w:p w14:paraId="448CAFBC" w14:textId="17CFE91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43E905C" w14:textId="56602A4C"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CPPCLO3009 Clean glass surfaces. New code. Unit edited for clarity and updated to reflect current industry practice. Knowledge Evidence and Performance Evidence made more explicit.</w:t>
            </w:r>
          </w:p>
        </w:tc>
        <w:tc>
          <w:tcPr>
            <w:tcW w:w="756" w:type="dxa"/>
            <w:vAlign w:val="center"/>
          </w:tcPr>
          <w:p w14:paraId="4F34F881" w14:textId="424384EB"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73DDECAD" w14:textId="77777777" w:rsidTr="000E4318">
        <w:trPr>
          <w:trHeight w:val="665"/>
        </w:trPr>
        <w:tc>
          <w:tcPr>
            <w:tcW w:w="3256" w:type="dxa"/>
            <w:noWrap/>
          </w:tcPr>
          <w:p w14:paraId="4D7EDFCA" w14:textId="2784D0B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CPPCLO3106 Pressure wash and clean surfaces</w:t>
            </w:r>
          </w:p>
        </w:tc>
        <w:tc>
          <w:tcPr>
            <w:tcW w:w="2976" w:type="dxa"/>
          </w:tcPr>
          <w:p w14:paraId="175C17F6" w14:textId="2D46DEA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CPPCLO3020 Pressure wash and clean surfaces</w:t>
            </w:r>
          </w:p>
        </w:tc>
        <w:tc>
          <w:tcPr>
            <w:tcW w:w="2835" w:type="dxa"/>
          </w:tcPr>
          <w:p w14:paraId="430FE819" w14:textId="1E2D653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447D59B" w14:textId="334F0702"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CPPCLO3020 Pressure wash and clean surfaces. New code. Unit edited for clarity and updated to reflect current industry practice. Knowledge Evidence and Performance Evidence made more explicit.</w:t>
            </w:r>
          </w:p>
        </w:tc>
        <w:tc>
          <w:tcPr>
            <w:tcW w:w="756" w:type="dxa"/>
            <w:vAlign w:val="center"/>
          </w:tcPr>
          <w:p w14:paraId="62DA82EF" w14:textId="79CCB72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4F3FEB82" w14:textId="77777777" w:rsidTr="000E4318">
        <w:trPr>
          <w:trHeight w:val="665"/>
        </w:trPr>
        <w:tc>
          <w:tcPr>
            <w:tcW w:w="3256" w:type="dxa"/>
            <w:noWrap/>
          </w:tcPr>
          <w:p w14:paraId="530DACE2" w14:textId="12D9A4E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CPPCLO3107 Clean external surfaces</w:t>
            </w:r>
          </w:p>
        </w:tc>
        <w:tc>
          <w:tcPr>
            <w:tcW w:w="2976" w:type="dxa"/>
          </w:tcPr>
          <w:p w14:paraId="4EAE4912" w14:textId="42974C9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CPPCLO3037 Clean external surfaces</w:t>
            </w:r>
          </w:p>
        </w:tc>
        <w:tc>
          <w:tcPr>
            <w:tcW w:w="2835" w:type="dxa"/>
          </w:tcPr>
          <w:p w14:paraId="0F3611C2" w14:textId="4E914E6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853E744" w14:textId="3D9C6FA6"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CPPCLO3037 Clean external surfaces. New code. Unit edited for clarity and updated to reflect current industry practice. </w:t>
            </w:r>
            <w:r w:rsidRPr="00D432D8">
              <w:rPr>
                <w:rFonts w:ascii="GT America Regular" w:hAnsi="GT America Regular" w:cstheme="minorHAnsi"/>
              </w:rPr>
              <w:lastRenderedPageBreak/>
              <w:t>Knowledge Evidence and Performance Evidence made more explicit.</w:t>
            </w:r>
          </w:p>
        </w:tc>
        <w:tc>
          <w:tcPr>
            <w:tcW w:w="756" w:type="dxa"/>
            <w:vAlign w:val="center"/>
          </w:tcPr>
          <w:p w14:paraId="35DBE07D" w14:textId="35740A99"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50AEA277" w14:textId="77777777" w:rsidTr="000E4318">
        <w:trPr>
          <w:trHeight w:val="665"/>
        </w:trPr>
        <w:tc>
          <w:tcPr>
            <w:tcW w:w="3256" w:type="dxa"/>
            <w:noWrap/>
          </w:tcPr>
          <w:p w14:paraId="5E62638C" w14:textId="41630D0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CPPCLO3108 Clean window coverings</w:t>
            </w:r>
          </w:p>
        </w:tc>
        <w:tc>
          <w:tcPr>
            <w:tcW w:w="2976" w:type="dxa"/>
          </w:tcPr>
          <w:p w14:paraId="7F91E805" w14:textId="0FF8D31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CPPCLO3013 Clean window coverings</w:t>
            </w:r>
          </w:p>
        </w:tc>
        <w:tc>
          <w:tcPr>
            <w:tcW w:w="2835" w:type="dxa"/>
          </w:tcPr>
          <w:p w14:paraId="1B7EF2D1" w14:textId="377A2B6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035FE16" w14:textId="3FC75A83"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CPPCLO3013 Clean window coverings. New code. Unit edited for clarity and updated to reflect current industry practice. Knowledge Evidence and Performance Evidence made more explicit. Curtains removed.</w:t>
            </w:r>
          </w:p>
        </w:tc>
        <w:tc>
          <w:tcPr>
            <w:tcW w:w="756" w:type="dxa"/>
            <w:vAlign w:val="center"/>
          </w:tcPr>
          <w:p w14:paraId="62617ABD" w14:textId="5DE81FA4"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15F683F" w14:textId="77777777" w:rsidTr="000E4318">
        <w:trPr>
          <w:trHeight w:val="665"/>
        </w:trPr>
        <w:tc>
          <w:tcPr>
            <w:tcW w:w="3256" w:type="dxa"/>
            <w:noWrap/>
          </w:tcPr>
          <w:p w14:paraId="7588A021" w14:textId="57C7D122"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CPPCLO3109 Clean fabric upholstery </w:t>
            </w:r>
          </w:p>
        </w:tc>
        <w:tc>
          <w:tcPr>
            <w:tcW w:w="2976" w:type="dxa"/>
          </w:tcPr>
          <w:p w14:paraId="157407B4" w14:textId="27AED7C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CPPCLO3024 Clean fabric upholstery</w:t>
            </w:r>
          </w:p>
        </w:tc>
        <w:tc>
          <w:tcPr>
            <w:tcW w:w="2835" w:type="dxa"/>
          </w:tcPr>
          <w:p w14:paraId="1F5845A8" w14:textId="64DEC6C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874F987" w14:textId="2D12BE6E"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CPPCLO3024 Clean fabric upholstery. New code. Unit edited for clarity and updated to reflect current industry practice. Knowledge Evidence and Performance Evidence made more explicit.</w:t>
            </w:r>
          </w:p>
        </w:tc>
        <w:tc>
          <w:tcPr>
            <w:tcW w:w="756" w:type="dxa"/>
            <w:vAlign w:val="center"/>
          </w:tcPr>
          <w:p w14:paraId="5A956C0F" w14:textId="4320525C"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CB5E8CE" w14:textId="77777777" w:rsidTr="000E4318">
        <w:trPr>
          <w:trHeight w:val="665"/>
        </w:trPr>
        <w:tc>
          <w:tcPr>
            <w:tcW w:w="3256" w:type="dxa"/>
            <w:noWrap/>
          </w:tcPr>
          <w:p w14:paraId="5FD7184F" w14:textId="79989946"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CPPCLO3110 Treat carpet stains </w:t>
            </w:r>
          </w:p>
        </w:tc>
        <w:tc>
          <w:tcPr>
            <w:tcW w:w="2976" w:type="dxa"/>
          </w:tcPr>
          <w:p w14:paraId="6E3D042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CPPCLO3007 Remove carpet stains</w:t>
            </w:r>
          </w:p>
          <w:p w14:paraId="35D5DBA2" w14:textId="77777777" w:rsidR="00D14514" w:rsidRPr="00D432D8" w:rsidRDefault="00D14514" w:rsidP="00D14514">
            <w:pPr>
              <w:rPr>
                <w:rFonts w:ascii="GT America Regular" w:hAnsi="GT America Regular" w:cstheme="minorHAnsi"/>
              </w:rPr>
            </w:pPr>
          </w:p>
          <w:p w14:paraId="59CC7294" w14:textId="6857B2F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CPPCLO3015 Treat complex carpet stains</w:t>
            </w:r>
          </w:p>
        </w:tc>
        <w:tc>
          <w:tcPr>
            <w:tcW w:w="2835" w:type="dxa"/>
          </w:tcPr>
          <w:p w14:paraId="1354767A" w14:textId="517DD13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A51F093" w14:textId="4A046970"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CPPCLO3007 Remove carpet stains and CPPCLO3015 Treat complex carpet stains. New title and code changed. Unit edited for clarity and updated to reflect current industry practice. Knowledge Evidence and Performance Evidence made more explicit.</w:t>
            </w:r>
          </w:p>
        </w:tc>
        <w:tc>
          <w:tcPr>
            <w:tcW w:w="756" w:type="dxa"/>
            <w:vAlign w:val="center"/>
          </w:tcPr>
          <w:p w14:paraId="24871178" w14:textId="264DDB9C"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20A114AF" w14:textId="77777777" w:rsidTr="000E4318">
        <w:trPr>
          <w:trHeight w:val="665"/>
        </w:trPr>
        <w:tc>
          <w:tcPr>
            <w:tcW w:w="3256" w:type="dxa"/>
            <w:noWrap/>
          </w:tcPr>
          <w:p w14:paraId="0C908197" w14:textId="506FC99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CPPCLO3111</w:t>
            </w:r>
            <w:r w:rsidR="004E1B37" w:rsidRPr="00D432D8">
              <w:rPr>
                <w:rFonts w:ascii="GT America Regular" w:hAnsi="GT America Regular" w:cstheme="minorHAnsi"/>
              </w:rPr>
              <w:t xml:space="preserve"> </w:t>
            </w:r>
            <w:r w:rsidRPr="00D432D8">
              <w:rPr>
                <w:rFonts w:ascii="GT America Regular" w:hAnsi="GT America Regular" w:cstheme="minorHAnsi"/>
              </w:rPr>
              <w:t>Clean rooms, furniture and fittings</w:t>
            </w:r>
          </w:p>
        </w:tc>
        <w:tc>
          <w:tcPr>
            <w:tcW w:w="2976" w:type="dxa"/>
          </w:tcPr>
          <w:p w14:paraId="1EC83FDF" w14:textId="0D26BAF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CPPCLO3018 Clean and maintain furniture and fittings</w:t>
            </w:r>
          </w:p>
        </w:tc>
        <w:tc>
          <w:tcPr>
            <w:tcW w:w="2835" w:type="dxa"/>
          </w:tcPr>
          <w:p w14:paraId="03470277" w14:textId="62D0C31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6364866" w14:textId="13EEB50F"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CPPCLO3018 Clean and maintain furniture and fittings. New title and code changed. Unit edited for clarity and updated to reflect current industry practice. </w:t>
            </w:r>
            <w:r w:rsidRPr="00D432D8">
              <w:rPr>
                <w:rFonts w:ascii="GT America Regular" w:hAnsi="GT America Regular" w:cstheme="minorHAnsi"/>
              </w:rPr>
              <w:lastRenderedPageBreak/>
              <w:t>Knowledge Evidence and Performance Evidence made more explicit.</w:t>
            </w:r>
          </w:p>
        </w:tc>
        <w:tc>
          <w:tcPr>
            <w:tcW w:w="756" w:type="dxa"/>
            <w:vAlign w:val="center"/>
          </w:tcPr>
          <w:p w14:paraId="7B846199" w14:textId="47A4BB91"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E</w:t>
            </w:r>
          </w:p>
        </w:tc>
      </w:tr>
      <w:tr w:rsidR="00D14514" w:rsidRPr="00D432D8" w14:paraId="446C0004" w14:textId="77777777" w:rsidTr="000E4318">
        <w:trPr>
          <w:trHeight w:val="665"/>
        </w:trPr>
        <w:tc>
          <w:tcPr>
            <w:tcW w:w="3256" w:type="dxa"/>
            <w:noWrap/>
          </w:tcPr>
          <w:p w14:paraId="78AF63A8" w14:textId="21DFF97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CPPCLO3112 Clean walls, ceilings and fittings</w:t>
            </w:r>
          </w:p>
        </w:tc>
        <w:tc>
          <w:tcPr>
            <w:tcW w:w="2976" w:type="dxa"/>
          </w:tcPr>
          <w:p w14:paraId="7B8F1159" w14:textId="287117C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CPPCLO3040 Clean ceiling surfaces and fittings</w:t>
            </w:r>
          </w:p>
        </w:tc>
        <w:tc>
          <w:tcPr>
            <w:tcW w:w="2835" w:type="dxa"/>
          </w:tcPr>
          <w:p w14:paraId="3A998FAC" w14:textId="7DD81599"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0299B91" w14:textId="15BC8F9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CPPCLO3040 Clean ceiling surfaces and fittings. New title and code changed. Unit edited for clarity and updated to reflect current industry practice. Knowledge Evidence and Performance Evidence made more explicit. Walls added. </w:t>
            </w:r>
          </w:p>
        </w:tc>
        <w:tc>
          <w:tcPr>
            <w:tcW w:w="756" w:type="dxa"/>
            <w:vAlign w:val="center"/>
          </w:tcPr>
          <w:p w14:paraId="4741DA99" w14:textId="7DDCFBCD" w:rsidR="00D14514" w:rsidRPr="00D432D8" w:rsidRDefault="00D14514"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2E37906E" w14:textId="77777777" w:rsidTr="000E4318">
        <w:trPr>
          <w:trHeight w:val="665"/>
        </w:trPr>
        <w:tc>
          <w:tcPr>
            <w:tcW w:w="3256" w:type="dxa"/>
            <w:noWrap/>
          </w:tcPr>
          <w:p w14:paraId="3D8753B5" w14:textId="4E28BDF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CPPCLO3113</w:t>
            </w:r>
            <w:r w:rsidR="004E1B37" w:rsidRPr="00D432D8">
              <w:rPr>
                <w:rFonts w:ascii="GT America Regular" w:hAnsi="GT America Regular" w:cstheme="minorHAnsi"/>
              </w:rPr>
              <w:t xml:space="preserve"> </w:t>
            </w:r>
            <w:r w:rsidRPr="00D432D8">
              <w:rPr>
                <w:rFonts w:ascii="GT America Regular" w:hAnsi="GT America Regular" w:cstheme="minorHAnsi"/>
              </w:rPr>
              <w:t>Clean food handling areas and equipment</w:t>
            </w:r>
          </w:p>
        </w:tc>
        <w:tc>
          <w:tcPr>
            <w:tcW w:w="2976" w:type="dxa"/>
          </w:tcPr>
          <w:p w14:paraId="0BA31A3A" w14:textId="3CEE19D8"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CPPCLO3038 Clean food-handling areas</w:t>
            </w:r>
          </w:p>
        </w:tc>
        <w:tc>
          <w:tcPr>
            <w:tcW w:w="2835" w:type="dxa"/>
          </w:tcPr>
          <w:p w14:paraId="0B31E3E3" w14:textId="65C1982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4003384" w14:textId="21B4DBEA"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CPPCLO3038 Clean food-handling areas. New title and code changed. Unit edited for clarity and updated to reflect current industry practice. Knowledge Evidence and Performance Evidence made more explicit.</w:t>
            </w:r>
          </w:p>
        </w:tc>
        <w:tc>
          <w:tcPr>
            <w:tcW w:w="756" w:type="dxa"/>
            <w:vAlign w:val="center"/>
          </w:tcPr>
          <w:p w14:paraId="66C4FD55" w14:textId="32655DFA"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3820DE11" w14:textId="77777777" w:rsidTr="000E4318">
        <w:trPr>
          <w:trHeight w:val="665"/>
        </w:trPr>
        <w:tc>
          <w:tcPr>
            <w:tcW w:w="3256" w:type="dxa"/>
            <w:noWrap/>
          </w:tcPr>
          <w:p w14:paraId="41C0119D" w14:textId="15625B06"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CPPCLO3114 Clean specialised clean-room environments</w:t>
            </w:r>
          </w:p>
        </w:tc>
        <w:tc>
          <w:tcPr>
            <w:tcW w:w="2976" w:type="dxa"/>
          </w:tcPr>
          <w:p w14:paraId="00707EBE" w14:textId="794AA9B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CPPCLO3014 Maintain clean-room environments</w:t>
            </w:r>
          </w:p>
        </w:tc>
        <w:tc>
          <w:tcPr>
            <w:tcW w:w="2835" w:type="dxa"/>
          </w:tcPr>
          <w:p w14:paraId="76BAF62B" w14:textId="4EF6D686"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D82C3D5" w14:textId="75D2FB9C"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CPPCLO3014 Maintain clean-room environments. New title and code changed. Unit edited for clarity and updated to reflect current industry practice. Knowledge Evidence and Performance Evidence made more explicit.</w:t>
            </w:r>
          </w:p>
        </w:tc>
        <w:tc>
          <w:tcPr>
            <w:tcW w:w="756" w:type="dxa"/>
            <w:vAlign w:val="center"/>
          </w:tcPr>
          <w:p w14:paraId="1C9FC3A2" w14:textId="3A0B8DED"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717B3B99" w14:textId="77777777" w:rsidTr="000E4318">
        <w:trPr>
          <w:trHeight w:val="665"/>
        </w:trPr>
        <w:tc>
          <w:tcPr>
            <w:tcW w:w="3256" w:type="dxa"/>
            <w:noWrap/>
          </w:tcPr>
          <w:p w14:paraId="498BB6AE" w14:textId="405D44E5"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CPPCLO3115 Clean industrial machinery </w:t>
            </w:r>
          </w:p>
        </w:tc>
        <w:tc>
          <w:tcPr>
            <w:tcW w:w="2976" w:type="dxa"/>
          </w:tcPr>
          <w:p w14:paraId="0FEC1B9D" w14:textId="5528CB4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CPPCLO3021 Clean industrial machinery</w:t>
            </w:r>
          </w:p>
        </w:tc>
        <w:tc>
          <w:tcPr>
            <w:tcW w:w="2835" w:type="dxa"/>
          </w:tcPr>
          <w:p w14:paraId="6FEC06D0" w14:textId="6E90C205"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CCE3CEB" w14:textId="37C8572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CPPCLO3021</w:t>
            </w:r>
            <w:r w:rsidR="004E1B37" w:rsidRPr="00D432D8">
              <w:rPr>
                <w:rFonts w:ascii="GT America Regular" w:hAnsi="GT America Regular" w:cstheme="minorHAnsi"/>
              </w:rPr>
              <w:t xml:space="preserve"> </w:t>
            </w:r>
            <w:r w:rsidRPr="00D432D8">
              <w:rPr>
                <w:rFonts w:ascii="GT America Regular" w:hAnsi="GT America Regular" w:cstheme="minorHAnsi"/>
              </w:rPr>
              <w:t>Clean industrial machinery. New code. Unit edited for clarity and updated to reflect current industry practice. Knowledge Evidence and Performance Evidence made more explicit.</w:t>
            </w:r>
          </w:p>
        </w:tc>
        <w:tc>
          <w:tcPr>
            <w:tcW w:w="756" w:type="dxa"/>
            <w:vAlign w:val="center"/>
          </w:tcPr>
          <w:p w14:paraId="1F03D7D1" w14:textId="771D0276"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0BBBFBB7" w14:textId="77777777" w:rsidTr="000E4318">
        <w:trPr>
          <w:trHeight w:val="665"/>
        </w:trPr>
        <w:tc>
          <w:tcPr>
            <w:tcW w:w="3256" w:type="dxa"/>
            <w:noWrap/>
          </w:tcPr>
          <w:p w14:paraId="2E37D666" w14:textId="190A29B9"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Deleted</w:t>
            </w:r>
          </w:p>
        </w:tc>
        <w:tc>
          <w:tcPr>
            <w:tcW w:w="2976" w:type="dxa"/>
          </w:tcPr>
          <w:p w14:paraId="2F28D3B5" w14:textId="35EF5F05"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CPPCLO4001 Induct cleaning staff</w:t>
            </w:r>
          </w:p>
        </w:tc>
        <w:tc>
          <w:tcPr>
            <w:tcW w:w="2835" w:type="dxa"/>
          </w:tcPr>
          <w:p w14:paraId="4C4E99A0" w14:textId="427036DF"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E6864EA" w14:textId="2EF44F9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TLIL3003 Conduct induction process.</w:t>
            </w:r>
          </w:p>
        </w:tc>
        <w:tc>
          <w:tcPr>
            <w:tcW w:w="756" w:type="dxa"/>
            <w:vAlign w:val="center"/>
          </w:tcPr>
          <w:p w14:paraId="05F46464" w14:textId="0F847F28"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2B4964B" w14:textId="77777777" w:rsidTr="000E4318">
        <w:trPr>
          <w:trHeight w:val="665"/>
        </w:trPr>
        <w:tc>
          <w:tcPr>
            <w:tcW w:w="3256" w:type="dxa"/>
            <w:noWrap/>
          </w:tcPr>
          <w:p w14:paraId="60503F01" w14:textId="3B1D213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18E0347" w14:textId="679082D0"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CPPCLO4003 Manage cleaning equipment maintenance and supply</w:t>
            </w:r>
          </w:p>
        </w:tc>
        <w:tc>
          <w:tcPr>
            <w:tcW w:w="2835" w:type="dxa"/>
          </w:tcPr>
          <w:p w14:paraId="40205C36" w14:textId="65F5E8F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347E5DE8" w14:textId="6E39930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BSBOPS401 Coordinate business resources. </w:t>
            </w:r>
          </w:p>
        </w:tc>
        <w:tc>
          <w:tcPr>
            <w:tcW w:w="756" w:type="dxa"/>
            <w:vAlign w:val="center"/>
          </w:tcPr>
          <w:p w14:paraId="6EE56DDC" w14:textId="7A2272FB"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93940C0" w14:textId="77777777" w:rsidTr="000E4318">
        <w:trPr>
          <w:trHeight w:val="665"/>
        </w:trPr>
        <w:tc>
          <w:tcPr>
            <w:tcW w:w="3256" w:type="dxa"/>
            <w:noWrap/>
          </w:tcPr>
          <w:p w14:paraId="00E88F6C" w14:textId="2DF7501D"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4D2E2F9" w14:textId="03C92741"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CPPCLO4024 Manage the supply of cleaning stores to the work site</w:t>
            </w:r>
          </w:p>
        </w:tc>
        <w:tc>
          <w:tcPr>
            <w:tcW w:w="2835" w:type="dxa"/>
          </w:tcPr>
          <w:p w14:paraId="595A58E5" w14:textId="25F84C44"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A112C51" w14:textId="5D185AF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BSBOPS401 Coordinate business resources.</w:t>
            </w:r>
          </w:p>
        </w:tc>
        <w:tc>
          <w:tcPr>
            <w:tcW w:w="756" w:type="dxa"/>
            <w:vAlign w:val="center"/>
          </w:tcPr>
          <w:p w14:paraId="7FDE2B8A" w14:textId="5F25082E"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7C369EF" w14:textId="77777777" w:rsidTr="000E4318">
        <w:trPr>
          <w:trHeight w:val="665"/>
        </w:trPr>
        <w:tc>
          <w:tcPr>
            <w:tcW w:w="3256" w:type="dxa"/>
            <w:noWrap/>
          </w:tcPr>
          <w:p w14:paraId="04FA7028" w14:textId="56F39D5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CPPCLO4100 Organise and monitor cleaning tasks</w:t>
            </w:r>
          </w:p>
        </w:tc>
        <w:tc>
          <w:tcPr>
            <w:tcW w:w="2976" w:type="dxa"/>
          </w:tcPr>
          <w:p w14:paraId="16AD696E" w14:textId="5AE8CDD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CPPCLO4022 Schedule and monitor cleaning tasks</w:t>
            </w:r>
          </w:p>
        </w:tc>
        <w:tc>
          <w:tcPr>
            <w:tcW w:w="2835" w:type="dxa"/>
          </w:tcPr>
          <w:p w14:paraId="15B24B99" w14:textId="41928713"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40AED9E" w14:textId="0B2003B2"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CPPCLO4022 Schedule and monitor cleaning tasks. New title and code changed. Unit edited for clarity and updated to reflect current industry practice. Knowledge Evidence and Performance Evidence made more explicit.</w:t>
            </w:r>
          </w:p>
        </w:tc>
        <w:tc>
          <w:tcPr>
            <w:tcW w:w="756" w:type="dxa"/>
            <w:vAlign w:val="center"/>
          </w:tcPr>
          <w:p w14:paraId="624AB9B6" w14:textId="663A6F1F"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BEEE6B1" w14:textId="77777777" w:rsidTr="000E4318">
        <w:trPr>
          <w:trHeight w:val="665"/>
        </w:trPr>
        <w:tc>
          <w:tcPr>
            <w:tcW w:w="3256" w:type="dxa"/>
            <w:noWrap/>
          </w:tcPr>
          <w:p w14:paraId="2CCAA022" w14:textId="302D1E1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CPPCLO4101 Estimate and quote cleaning service</w:t>
            </w:r>
          </w:p>
        </w:tc>
        <w:tc>
          <w:tcPr>
            <w:tcW w:w="2976" w:type="dxa"/>
          </w:tcPr>
          <w:p w14:paraId="746DFC75" w14:textId="4DE7937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CPPCLO4025 Provide quotation for cleaning services</w:t>
            </w:r>
          </w:p>
        </w:tc>
        <w:tc>
          <w:tcPr>
            <w:tcW w:w="2835" w:type="dxa"/>
          </w:tcPr>
          <w:p w14:paraId="3A7B18FA" w14:textId="2D54AA7C"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F7A0E0E" w14:textId="6AC5DF9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CPPCLO4025 Provide quotation for cleaning services. New title and code changed. Unit edited for clarity and updated to reflect current industry practice. Knowledge Evidence and Performance Evidence made more explicit.</w:t>
            </w:r>
          </w:p>
        </w:tc>
        <w:tc>
          <w:tcPr>
            <w:tcW w:w="756" w:type="dxa"/>
            <w:vAlign w:val="center"/>
          </w:tcPr>
          <w:p w14:paraId="287A03C2" w14:textId="441F69D7"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5DE752DC" w14:textId="77777777" w:rsidTr="000E4318">
        <w:trPr>
          <w:trHeight w:val="665"/>
        </w:trPr>
        <w:tc>
          <w:tcPr>
            <w:tcW w:w="3256" w:type="dxa"/>
            <w:noWrap/>
          </w:tcPr>
          <w:p w14:paraId="48124BBF"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CPPCLO4102 Supervise cleaning staff</w:t>
            </w:r>
          </w:p>
          <w:p w14:paraId="39F3AD32" w14:textId="77777777" w:rsidR="00D14514" w:rsidRPr="00D432D8" w:rsidRDefault="00D14514" w:rsidP="00D14514">
            <w:pPr>
              <w:rPr>
                <w:rFonts w:ascii="GT America Regular" w:hAnsi="GT America Regular" w:cstheme="minorHAnsi"/>
              </w:rPr>
            </w:pPr>
          </w:p>
        </w:tc>
        <w:tc>
          <w:tcPr>
            <w:tcW w:w="2976" w:type="dxa"/>
          </w:tcPr>
          <w:p w14:paraId="54483460" w14:textId="10ECF47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710E1F36" w14:textId="6875D478"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5D060BD" w14:textId="0C0C902A"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661C11E4" w14:textId="2F5C0BD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9F816AC" w14:textId="77777777" w:rsidTr="000E4318">
        <w:trPr>
          <w:trHeight w:val="665"/>
        </w:trPr>
        <w:tc>
          <w:tcPr>
            <w:tcW w:w="3256" w:type="dxa"/>
            <w:noWrap/>
          </w:tcPr>
          <w:p w14:paraId="30C3B91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CPPCLO4103 Work collaboratively in specialty cleaning and restoration</w:t>
            </w:r>
          </w:p>
          <w:p w14:paraId="4A5D6B97" w14:textId="77777777" w:rsidR="00D14514" w:rsidRPr="00D432D8" w:rsidRDefault="00D14514" w:rsidP="00D14514">
            <w:pPr>
              <w:rPr>
                <w:rFonts w:ascii="GT America Regular" w:hAnsi="GT America Regular" w:cstheme="minorHAnsi"/>
              </w:rPr>
            </w:pPr>
          </w:p>
        </w:tc>
        <w:tc>
          <w:tcPr>
            <w:tcW w:w="2976" w:type="dxa"/>
          </w:tcPr>
          <w:p w14:paraId="7CF5507A" w14:textId="2DF606E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6A1D433E" w14:textId="0B64F48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FA98327" w14:textId="59035028"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25196302" w14:textId="2F2D6E40"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42DD2DB" w14:textId="77777777" w:rsidTr="000E4318">
        <w:trPr>
          <w:trHeight w:val="665"/>
        </w:trPr>
        <w:tc>
          <w:tcPr>
            <w:tcW w:w="3256" w:type="dxa"/>
            <w:noWrap/>
          </w:tcPr>
          <w:p w14:paraId="5C8CCEE6" w14:textId="3D4DDFC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CPPCLO4104 Restore water</w:t>
            </w:r>
            <w:r w:rsidR="000A4195" w:rsidRPr="00D432D8">
              <w:rPr>
                <w:rFonts w:ascii="GT America Regular" w:hAnsi="GT America Regular" w:cstheme="minorHAnsi"/>
              </w:rPr>
              <w:t>-</w:t>
            </w:r>
            <w:r w:rsidRPr="00D432D8">
              <w:rPr>
                <w:rFonts w:ascii="GT America Regular" w:hAnsi="GT America Regular" w:cstheme="minorHAnsi"/>
              </w:rPr>
              <w:t>damaged structures and contents</w:t>
            </w:r>
          </w:p>
        </w:tc>
        <w:tc>
          <w:tcPr>
            <w:tcW w:w="2976" w:type="dxa"/>
          </w:tcPr>
          <w:p w14:paraId="20EA3795" w14:textId="104E041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CPPCLO3008 Mitigate carpet water damage</w:t>
            </w:r>
          </w:p>
        </w:tc>
        <w:tc>
          <w:tcPr>
            <w:tcW w:w="2835" w:type="dxa"/>
          </w:tcPr>
          <w:p w14:paraId="5463036E" w14:textId="7CEB637D"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587648E" w14:textId="4B347753"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but is not equivalent to CPPCLO3008 Mitigate carpet water damage. New title and code changed. Unit broadened to include building structures and contents. Unit edited for clarity and updated to reflect current industry practice. Knowledge Evidence and Performance Evidence made more explicit.</w:t>
            </w:r>
          </w:p>
        </w:tc>
        <w:tc>
          <w:tcPr>
            <w:tcW w:w="756" w:type="dxa"/>
            <w:vAlign w:val="center"/>
          </w:tcPr>
          <w:p w14:paraId="6629945E" w14:textId="458A3511" w:rsidR="00D14514" w:rsidRPr="00D432D8" w:rsidRDefault="007C2007"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00ECC42C" w14:textId="77777777" w:rsidTr="000E4318">
        <w:trPr>
          <w:trHeight w:val="665"/>
        </w:trPr>
        <w:tc>
          <w:tcPr>
            <w:tcW w:w="3256" w:type="dxa"/>
            <w:noWrap/>
          </w:tcPr>
          <w:p w14:paraId="1020DF3A" w14:textId="141114B3"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CPPCLO4105 Apply odour control to structures and contents</w:t>
            </w:r>
          </w:p>
        </w:tc>
        <w:tc>
          <w:tcPr>
            <w:tcW w:w="2976" w:type="dxa"/>
          </w:tcPr>
          <w:p w14:paraId="58207A80" w14:textId="4B58303F"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CPPCLO3010 Apply odour control to carpets</w:t>
            </w:r>
          </w:p>
        </w:tc>
        <w:tc>
          <w:tcPr>
            <w:tcW w:w="2835" w:type="dxa"/>
          </w:tcPr>
          <w:p w14:paraId="710876CF" w14:textId="6D54B53C"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63EEAB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but is not equivalent to CPPCLO3010 Apply odour control to carpets. New title and code changed. Unit coding modified to reflect complexity of skills. Unit edited for clarity and updated to reflect current industry practice. Knowledge Evidence and Performance Evidence made more explicit.</w:t>
            </w:r>
          </w:p>
          <w:p w14:paraId="6CC2DC22" w14:textId="76BE7ACA"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Unit broadened to include furnishings and building materials.  </w:t>
            </w:r>
          </w:p>
        </w:tc>
        <w:tc>
          <w:tcPr>
            <w:tcW w:w="756" w:type="dxa"/>
            <w:vAlign w:val="center"/>
          </w:tcPr>
          <w:p w14:paraId="0A83E4CA" w14:textId="04798635" w:rsidR="00D14514" w:rsidRPr="00D432D8" w:rsidRDefault="00D14514"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018E3B13" w14:textId="77777777" w:rsidTr="000E4318">
        <w:trPr>
          <w:trHeight w:val="665"/>
        </w:trPr>
        <w:tc>
          <w:tcPr>
            <w:tcW w:w="3256" w:type="dxa"/>
            <w:noWrap/>
          </w:tcPr>
          <w:p w14:paraId="6D0FEFBA" w14:textId="113FCB3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CPPCLO4106 Clean and decontaminate clandestine drug sites </w:t>
            </w:r>
          </w:p>
        </w:tc>
        <w:tc>
          <w:tcPr>
            <w:tcW w:w="2976" w:type="dxa"/>
          </w:tcPr>
          <w:p w14:paraId="176C9674" w14:textId="1CFBED2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BD49890" w14:textId="07C50B6B"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5ED9D88" w14:textId="6F26F182"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67C166B6" w14:textId="25EB66A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73C89A6B" w14:textId="77777777" w:rsidTr="000E4318">
        <w:trPr>
          <w:trHeight w:val="665"/>
        </w:trPr>
        <w:tc>
          <w:tcPr>
            <w:tcW w:w="3256" w:type="dxa"/>
            <w:noWrap/>
          </w:tcPr>
          <w:p w14:paraId="025BB9C1" w14:textId="62C7E55E"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CPPCLO4107 Remediate mould</w:t>
            </w:r>
            <w:r w:rsidR="009B1587" w:rsidRPr="00D432D8">
              <w:rPr>
                <w:rFonts w:ascii="GT America Regular" w:hAnsi="GT America Regular" w:cstheme="minorHAnsi"/>
              </w:rPr>
              <w:t xml:space="preserve"> </w:t>
            </w:r>
            <w:r w:rsidRPr="00D432D8">
              <w:rPr>
                <w:rFonts w:ascii="GT America Regular" w:hAnsi="GT America Regular" w:cstheme="minorHAnsi"/>
              </w:rPr>
              <w:t>contaminated structures and contents</w:t>
            </w:r>
          </w:p>
        </w:tc>
        <w:tc>
          <w:tcPr>
            <w:tcW w:w="2976" w:type="dxa"/>
          </w:tcPr>
          <w:p w14:paraId="13F1C1B6" w14:textId="6B301DD7"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CA1171F" w14:textId="2D53C81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B00CCFE" w14:textId="440C0668"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38C4DFC0" w14:textId="4AF4A48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23E1EE1D" w14:textId="77777777" w:rsidTr="000E4318">
        <w:trPr>
          <w:trHeight w:val="665"/>
        </w:trPr>
        <w:tc>
          <w:tcPr>
            <w:tcW w:w="3256" w:type="dxa"/>
            <w:noWrap/>
          </w:tcPr>
          <w:p w14:paraId="46082140" w14:textId="0C9DB89A"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CPPCLO4108 Restore fire and smoke</w:t>
            </w:r>
            <w:r w:rsidR="009B1587" w:rsidRPr="00D432D8">
              <w:rPr>
                <w:rFonts w:ascii="GT America Regular" w:hAnsi="GT America Regular" w:cstheme="minorHAnsi"/>
              </w:rPr>
              <w:t>-</w:t>
            </w:r>
            <w:r w:rsidRPr="00D432D8">
              <w:rPr>
                <w:rFonts w:ascii="GT America Regular" w:hAnsi="GT America Regular" w:cstheme="minorHAnsi"/>
              </w:rPr>
              <w:t>affected structures and contents</w:t>
            </w:r>
          </w:p>
        </w:tc>
        <w:tc>
          <w:tcPr>
            <w:tcW w:w="2976" w:type="dxa"/>
          </w:tcPr>
          <w:p w14:paraId="40F067B8" w14:textId="7EC9EAB0"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61C7E505" w14:textId="022FC106"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CA9CF3A" w14:textId="1C5E9921"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297FB8D1" w14:textId="585188A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6475CD53" w14:textId="77777777" w:rsidTr="000E4318">
        <w:trPr>
          <w:trHeight w:val="665"/>
        </w:trPr>
        <w:tc>
          <w:tcPr>
            <w:tcW w:w="3256" w:type="dxa"/>
            <w:noWrap/>
          </w:tcPr>
          <w:p w14:paraId="42A78348" w14:textId="546C2E3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CPPCLO4109 Clean and decontaminate trauma and crime scene sites</w:t>
            </w:r>
          </w:p>
        </w:tc>
        <w:tc>
          <w:tcPr>
            <w:tcW w:w="2976" w:type="dxa"/>
          </w:tcPr>
          <w:p w14:paraId="2F644509" w14:textId="0588E9CA" w:rsidR="00D14514" w:rsidRPr="00D432D8" w:rsidRDefault="00D14514" w:rsidP="00D14514">
            <w:pPr>
              <w:rPr>
                <w:rFonts w:ascii="GT America Regular" w:hAnsi="GT America Regular" w:cstheme="minorHAnsi"/>
              </w:rPr>
            </w:pPr>
            <w:r w:rsidRPr="00D432D8">
              <w:rPr>
                <w:rFonts w:ascii="GT America Regular" w:hAnsi="GT America Regular" w:cstheme="minorHAnsi"/>
              </w:rPr>
              <w:t>N/A</w:t>
            </w:r>
          </w:p>
        </w:tc>
        <w:tc>
          <w:tcPr>
            <w:tcW w:w="2835" w:type="dxa"/>
          </w:tcPr>
          <w:p w14:paraId="34B948FB" w14:textId="7D0CAC2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3318F70" w14:textId="74253631"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unit of competency</w:t>
            </w:r>
            <w:r w:rsidR="004E1B37" w:rsidRPr="00D432D8">
              <w:rPr>
                <w:rFonts w:ascii="GT America Regular" w:hAnsi="GT America Regular" w:cstheme="minorHAnsi"/>
              </w:rPr>
              <w:t>.</w:t>
            </w:r>
          </w:p>
        </w:tc>
        <w:tc>
          <w:tcPr>
            <w:tcW w:w="756" w:type="dxa"/>
            <w:vAlign w:val="center"/>
          </w:tcPr>
          <w:p w14:paraId="5F5895C0" w14:textId="28802D2B"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6699F22" w14:textId="77777777" w:rsidTr="000E4318">
        <w:trPr>
          <w:trHeight w:val="665"/>
        </w:trPr>
        <w:tc>
          <w:tcPr>
            <w:tcW w:w="3256" w:type="dxa"/>
            <w:noWrap/>
          </w:tcPr>
          <w:p w14:paraId="4D83A306" w14:textId="707DAED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CPPCLO4110 Perform restorative carpet cleaning</w:t>
            </w:r>
          </w:p>
        </w:tc>
        <w:tc>
          <w:tcPr>
            <w:tcW w:w="2976" w:type="dxa"/>
          </w:tcPr>
          <w:p w14:paraId="4E11F1FF" w14:textId="20AA553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CPPCLO3006 Clean carpets</w:t>
            </w:r>
          </w:p>
        </w:tc>
        <w:tc>
          <w:tcPr>
            <w:tcW w:w="2835" w:type="dxa"/>
          </w:tcPr>
          <w:p w14:paraId="217DB528" w14:textId="52CEEF23"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39107B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CPPCLO3006 Clean carpets. </w:t>
            </w:r>
          </w:p>
          <w:p w14:paraId="6E9B7A1F" w14:textId="6DE18DE2" w:rsidR="00D14514" w:rsidRPr="00D432D8" w:rsidRDefault="00D14514" w:rsidP="00D14514">
            <w:pPr>
              <w:rPr>
                <w:rFonts w:ascii="GT America Regular" w:hAnsi="GT America Regular" w:cstheme="minorHAnsi"/>
              </w:rPr>
            </w:pPr>
            <w:r w:rsidRPr="00D432D8">
              <w:rPr>
                <w:rFonts w:ascii="GT America Regular" w:hAnsi="GT America Regular" w:cstheme="minorHAnsi"/>
              </w:rPr>
              <w:t>New title and code changed. Unit coding modified to reflect complexity of skills. Unit broadened and relevant content from CPPCLO3016 Apply topical treatments to carpets incorporated.  Unit edited for clarity and updated to reflect current industry practice. Knowledge Evidence and Performance Evidence made more explicit.</w:t>
            </w:r>
          </w:p>
        </w:tc>
        <w:tc>
          <w:tcPr>
            <w:tcW w:w="756" w:type="dxa"/>
            <w:vAlign w:val="center"/>
          </w:tcPr>
          <w:p w14:paraId="5DA8F91C" w14:textId="010CFCDC" w:rsidR="00D14514" w:rsidRPr="00D432D8" w:rsidRDefault="00D14514" w:rsidP="00D14514">
            <w:pPr>
              <w:rPr>
                <w:rFonts w:ascii="GT America Regular" w:hAnsi="GT America Regular" w:cstheme="minorHAnsi"/>
              </w:rPr>
            </w:pPr>
            <w:r w:rsidRPr="00D432D8">
              <w:rPr>
                <w:rFonts w:ascii="GT America Regular" w:hAnsi="GT America Regular" w:cstheme="minorHAnsi"/>
              </w:rPr>
              <w:t>N</w:t>
            </w:r>
          </w:p>
        </w:tc>
      </w:tr>
      <w:tr w:rsidR="00D14514" w:rsidRPr="00D432D8" w14:paraId="106866F8" w14:textId="77777777" w:rsidTr="000E4318">
        <w:trPr>
          <w:trHeight w:val="665"/>
        </w:trPr>
        <w:tc>
          <w:tcPr>
            <w:tcW w:w="3256" w:type="dxa"/>
            <w:noWrap/>
          </w:tcPr>
          <w:p w14:paraId="3871D02D" w14:textId="4194CFD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CPPCLO4111 Strip and seal hard floors</w:t>
            </w:r>
          </w:p>
        </w:tc>
        <w:tc>
          <w:tcPr>
            <w:tcW w:w="2976" w:type="dxa"/>
          </w:tcPr>
          <w:p w14:paraId="014C2B6A" w14:textId="04F72EC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CPPCLO3002 Restore hard floor surfaces</w:t>
            </w:r>
          </w:p>
        </w:tc>
        <w:tc>
          <w:tcPr>
            <w:tcW w:w="2835" w:type="dxa"/>
          </w:tcPr>
          <w:p w14:paraId="622A258C" w14:textId="67B8E7F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5EF53DD" w14:textId="6A4D2ACF"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CPPCLO3002 Restore hard floor surfaces. New title and code changed. Unit coding modified to reflect complexity of skills. Unit edited for clarity and updated to reflect current industry practice and flooring materials. Knowledge Evidence and Performance Evidence made more explicit.</w:t>
            </w:r>
          </w:p>
        </w:tc>
        <w:tc>
          <w:tcPr>
            <w:tcW w:w="756" w:type="dxa"/>
            <w:vAlign w:val="center"/>
          </w:tcPr>
          <w:p w14:paraId="497108B8" w14:textId="2D702B75" w:rsidR="00D14514" w:rsidRPr="00D432D8" w:rsidRDefault="00D14514" w:rsidP="00D14514">
            <w:pPr>
              <w:rPr>
                <w:rFonts w:ascii="GT America Regular" w:hAnsi="GT America Regular" w:cstheme="minorHAnsi"/>
              </w:rPr>
            </w:pPr>
            <w:r w:rsidRPr="00D432D8">
              <w:rPr>
                <w:rFonts w:ascii="GT America Regular" w:hAnsi="GT America Regular" w:cstheme="minorHAnsi"/>
              </w:rPr>
              <w:t>E</w:t>
            </w:r>
          </w:p>
        </w:tc>
      </w:tr>
      <w:tr w:rsidR="00D14514" w:rsidRPr="00D432D8" w14:paraId="69AC128F" w14:textId="77777777" w:rsidTr="000E4318">
        <w:trPr>
          <w:trHeight w:val="665"/>
        </w:trPr>
        <w:tc>
          <w:tcPr>
            <w:tcW w:w="3256" w:type="dxa"/>
            <w:noWrap/>
          </w:tcPr>
          <w:p w14:paraId="60E072AA" w14:textId="38AE5C3D"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CPPCLO4112 Assess cleaning products and equipment to meet cleaning service requirements</w:t>
            </w:r>
          </w:p>
        </w:tc>
        <w:tc>
          <w:tcPr>
            <w:tcW w:w="2976" w:type="dxa"/>
          </w:tcPr>
          <w:p w14:paraId="1D9BCF48" w14:textId="35AD6D29"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CPPCLO4002 Develop, implement and monitor new cleaning techniques</w:t>
            </w:r>
          </w:p>
        </w:tc>
        <w:tc>
          <w:tcPr>
            <w:tcW w:w="2835" w:type="dxa"/>
          </w:tcPr>
          <w:p w14:paraId="7D6BC9BB" w14:textId="3BA77E77"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2B26FD33" w14:textId="433FE7CB"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but is not equivalent to CPPCLO4002 Develop, implement and monitor new cleaning techniques. New title and code changed. Unit edited for clarity </w:t>
            </w:r>
            <w:r w:rsidRPr="00D432D8">
              <w:rPr>
                <w:rFonts w:ascii="GT America Regular" w:hAnsi="GT America Regular" w:cstheme="minorHAnsi"/>
              </w:rPr>
              <w:lastRenderedPageBreak/>
              <w:t xml:space="preserve">and updated to reflect current industry practice. Knowledge Evidence and Performance Evidence made more explicit. Focus on assessment of products and equipment, implementation of techniques to address problems removed. </w:t>
            </w:r>
          </w:p>
        </w:tc>
        <w:tc>
          <w:tcPr>
            <w:tcW w:w="756" w:type="dxa"/>
            <w:vAlign w:val="center"/>
          </w:tcPr>
          <w:p w14:paraId="11CC6785" w14:textId="05AC2ABF"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N</w:t>
            </w:r>
          </w:p>
        </w:tc>
      </w:tr>
      <w:tr w:rsidR="00D14514" w:rsidRPr="00D432D8" w14:paraId="6BAEBF68" w14:textId="77777777" w:rsidTr="000E4318">
        <w:trPr>
          <w:trHeight w:val="665"/>
        </w:trPr>
        <w:tc>
          <w:tcPr>
            <w:tcW w:w="3256" w:type="dxa"/>
            <w:noWrap/>
          </w:tcPr>
          <w:p w14:paraId="1A4283C0" w14:textId="719905F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04C50EE2" w14:textId="1685B044"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CPPCMN2004 Provide basic client services</w:t>
            </w:r>
          </w:p>
        </w:tc>
        <w:tc>
          <w:tcPr>
            <w:tcW w:w="2835" w:type="dxa"/>
          </w:tcPr>
          <w:p w14:paraId="16D89513" w14:textId="048BBBA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DDBAA62" w14:textId="0AE0EEB8"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BSBOPS304 Deliver and monitor a service to customers.</w:t>
            </w:r>
          </w:p>
        </w:tc>
        <w:tc>
          <w:tcPr>
            <w:tcW w:w="756" w:type="dxa"/>
            <w:vAlign w:val="center"/>
          </w:tcPr>
          <w:p w14:paraId="3F243915" w14:textId="20721EBD"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8DA3A39" w14:textId="77777777" w:rsidTr="000E4318">
        <w:trPr>
          <w:trHeight w:val="665"/>
        </w:trPr>
        <w:tc>
          <w:tcPr>
            <w:tcW w:w="3256" w:type="dxa"/>
            <w:noWrap/>
          </w:tcPr>
          <w:p w14:paraId="7A6E9509" w14:textId="6E0DCE27"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F586A95" w14:textId="22AA8FBA"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CPPCMN3007 Support leadership in the workplace</w:t>
            </w:r>
          </w:p>
        </w:tc>
        <w:tc>
          <w:tcPr>
            <w:tcW w:w="2835" w:type="dxa"/>
          </w:tcPr>
          <w:p w14:paraId="7DFDE11E" w14:textId="45E1C3F5"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0FB23A02" w14:textId="6CE623DA"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BSBXTW301 Work in a team.</w:t>
            </w:r>
          </w:p>
        </w:tc>
        <w:tc>
          <w:tcPr>
            <w:tcW w:w="756" w:type="dxa"/>
            <w:vAlign w:val="center"/>
          </w:tcPr>
          <w:p w14:paraId="436806D0" w14:textId="2D74372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582B58A2" w14:textId="77777777" w:rsidTr="000E4318">
        <w:trPr>
          <w:trHeight w:val="665"/>
        </w:trPr>
        <w:tc>
          <w:tcPr>
            <w:tcW w:w="3256" w:type="dxa"/>
            <w:noWrap/>
          </w:tcPr>
          <w:p w14:paraId="1957D7D3" w14:textId="0458993B"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59FF736C" w14:textId="55FB2AE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CPPCMN4001 Develop workplace policies and procedures for sustainability</w:t>
            </w:r>
          </w:p>
        </w:tc>
        <w:tc>
          <w:tcPr>
            <w:tcW w:w="2835" w:type="dxa"/>
          </w:tcPr>
          <w:p w14:paraId="37FBD1CC" w14:textId="012761DA"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52AC5799" w14:textId="4769F721"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BSBSUS511 Develop workplace policies and procedures for sustainability.</w:t>
            </w:r>
          </w:p>
        </w:tc>
        <w:tc>
          <w:tcPr>
            <w:tcW w:w="756" w:type="dxa"/>
            <w:vAlign w:val="center"/>
          </w:tcPr>
          <w:p w14:paraId="38A97647" w14:textId="5E75A16C"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06772E6E" w14:textId="77777777" w:rsidTr="000E4318">
        <w:trPr>
          <w:trHeight w:val="665"/>
        </w:trPr>
        <w:tc>
          <w:tcPr>
            <w:tcW w:w="3256" w:type="dxa"/>
            <w:noWrap/>
          </w:tcPr>
          <w:p w14:paraId="3057F399" w14:textId="1FAA8C4F"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3928F326" w14:textId="6CD56DBE"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CPPCMN4002 Implement and monitor environmentally sustainable work practices </w:t>
            </w:r>
          </w:p>
        </w:tc>
        <w:tc>
          <w:tcPr>
            <w:tcW w:w="2835" w:type="dxa"/>
          </w:tcPr>
          <w:p w14:paraId="7304C5FA" w14:textId="61BE918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92C0B79" w14:textId="2BEB9DD6"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BSBSUS411 Implement and monitor environmentally sustainable work practices.</w:t>
            </w:r>
          </w:p>
        </w:tc>
        <w:tc>
          <w:tcPr>
            <w:tcW w:w="756" w:type="dxa"/>
            <w:vAlign w:val="center"/>
          </w:tcPr>
          <w:p w14:paraId="49C0D9FA" w14:textId="2123352F"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5062DAF" w14:textId="77777777" w:rsidTr="000E4318">
        <w:trPr>
          <w:trHeight w:val="665"/>
        </w:trPr>
        <w:tc>
          <w:tcPr>
            <w:tcW w:w="3256" w:type="dxa"/>
            <w:noWrap/>
          </w:tcPr>
          <w:p w14:paraId="32336C3F" w14:textId="52DFF0F5"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79CC695A" w14:textId="742BC63C"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CPPCMN4003 Establish, develop and monitor teams</w:t>
            </w:r>
          </w:p>
        </w:tc>
        <w:tc>
          <w:tcPr>
            <w:tcW w:w="2835" w:type="dxa"/>
          </w:tcPr>
          <w:p w14:paraId="31F291F0" w14:textId="66E224C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41D581EC" w14:textId="3330187D"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BSBXTW401 Lead and facilitate a team. </w:t>
            </w:r>
          </w:p>
        </w:tc>
        <w:tc>
          <w:tcPr>
            <w:tcW w:w="756" w:type="dxa"/>
            <w:vAlign w:val="center"/>
          </w:tcPr>
          <w:p w14:paraId="36E61D7E" w14:textId="5EBC1C7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DCA5F34" w14:textId="77777777" w:rsidTr="000E4318">
        <w:trPr>
          <w:trHeight w:val="665"/>
        </w:trPr>
        <w:tc>
          <w:tcPr>
            <w:tcW w:w="3256" w:type="dxa"/>
            <w:noWrap/>
          </w:tcPr>
          <w:p w14:paraId="1A7D059C" w14:textId="4E60E6D4"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94CDF27" w14:textId="768436BE"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CPPCMN4004 Develop and manage client relations </w:t>
            </w:r>
          </w:p>
        </w:tc>
        <w:tc>
          <w:tcPr>
            <w:tcW w:w="2835" w:type="dxa"/>
          </w:tcPr>
          <w:p w14:paraId="2519BED3" w14:textId="0CAA221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BA6E74" w14:textId="3ED25150"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 and replaced by BSBTWK401 Build and maintain business relationships</w:t>
            </w:r>
          </w:p>
        </w:tc>
        <w:tc>
          <w:tcPr>
            <w:tcW w:w="756" w:type="dxa"/>
            <w:vAlign w:val="center"/>
          </w:tcPr>
          <w:p w14:paraId="762C551E" w14:textId="719D23F9"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3DCA1D9D" w14:textId="77777777" w:rsidTr="000E4318">
        <w:trPr>
          <w:trHeight w:val="665"/>
        </w:trPr>
        <w:tc>
          <w:tcPr>
            <w:tcW w:w="3256" w:type="dxa"/>
            <w:noWrap/>
          </w:tcPr>
          <w:p w14:paraId="04D738C1" w14:textId="49350E29" w:rsidR="00D14514" w:rsidRPr="00D432D8" w:rsidRDefault="00D14514" w:rsidP="00D14514">
            <w:pPr>
              <w:rPr>
                <w:rFonts w:ascii="GT America Regular" w:hAnsi="GT America Regular" w:cstheme="minorHAnsi"/>
              </w:rPr>
            </w:pPr>
            <w:r w:rsidRPr="00D432D8">
              <w:rPr>
                <w:rFonts w:ascii="GT America Regular" w:hAnsi="GT America Regular" w:cstheme="minorHAnsi"/>
              </w:rPr>
              <w:t>Deleted</w:t>
            </w:r>
          </w:p>
        </w:tc>
        <w:tc>
          <w:tcPr>
            <w:tcW w:w="2976" w:type="dxa"/>
          </w:tcPr>
          <w:p w14:paraId="4FA8F544" w14:textId="136D0D8B" w:rsidR="00D14514" w:rsidRPr="00D432D8" w:rsidRDefault="00D14514" w:rsidP="00D14514">
            <w:pPr>
              <w:rPr>
                <w:rFonts w:ascii="GT America Regular" w:hAnsi="GT America Regular" w:cstheme="minorHAnsi"/>
              </w:rPr>
            </w:pPr>
            <w:r w:rsidRPr="00D432D8">
              <w:rPr>
                <w:rFonts w:ascii="GT America Regular" w:hAnsi="GT America Regular" w:cstheme="minorHAnsi"/>
              </w:rPr>
              <w:t>CPPCMN4007 Manage workplace safety arrangements</w:t>
            </w:r>
          </w:p>
        </w:tc>
        <w:tc>
          <w:tcPr>
            <w:tcW w:w="2835" w:type="dxa"/>
          </w:tcPr>
          <w:p w14:paraId="1FD6118A" w14:textId="75E9A0FE"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726B9AD2" w14:textId="299775B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Deleted and replaced by BSBWHS411 Implement and monitor WHS policies, procedures and programs. </w:t>
            </w:r>
          </w:p>
        </w:tc>
        <w:tc>
          <w:tcPr>
            <w:tcW w:w="756" w:type="dxa"/>
            <w:vAlign w:val="center"/>
          </w:tcPr>
          <w:p w14:paraId="251F5344" w14:textId="3479F56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r>
      <w:tr w:rsidR="00D14514" w:rsidRPr="00D432D8" w14:paraId="13A5B273" w14:textId="77777777" w:rsidTr="000E4318">
        <w:trPr>
          <w:trHeight w:val="665"/>
        </w:trPr>
        <w:tc>
          <w:tcPr>
            <w:tcW w:w="3256" w:type="dxa"/>
            <w:noWrap/>
          </w:tcPr>
          <w:p w14:paraId="6D3686B1" w14:textId="3D2017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CPPCMN4012 Contribute to sustainable solutions throughout a building’s life</w:t>
            </w:r>
            <w:r w:rsidR="00733B65" w:rsidRPr="00D432D8">
              <w:rPr>
                <w:rFonts w:ascii="GT America Regular" w:hAnsi="GT America Regular" w:cstheme="minorHAnsi"/>
              </w:rPr>
              <w:t xml:space="preserve"> </w:t>
            </w:r>
            <w:r w:rsidRPr="00D432D8">
              <w:rPr>
                <w:rFonts w:ascii="GT America Regular" w:hAnsi="GT America Regular" w:cstheme="minorHAnsi"/>
              </w:rPr>
              <w:t>cycle</w:t>
            </w:r>
          </w:p>
        </w:tc>
        <w:tc>
          <w:tcPr>
            <w:tcW w:w="2976" w:type="dxa"/>
          </w:tcPr>
          <w:p w14:paraId="5FDA2EE2" w14:textId="45C74FB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045743C" w14:textId="5425717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CPPCMN4012A Contribute to sustainable solutions throughout building life cycle</w:t>
            </w:r>
          </w:p>
        </w:tc>
        <w:tc>
          <w:tcPr>
            <w:tcW w:w="4142" w:type="dxa"/>
          </w:tcPr>
          <w:p w14:paraId="26ED175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CPPCMN4012A Contribute to sustainable solutions throughout a building’s life cycle.</w:t>
            </w:r>
          </w:p>
          <w:p w14:paraId="70A48BB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Minor change to unit title.</w:t>
            </w:r>
          </w:p>
          <w:p w14:paraId="096C8AEA" w14:textId="7391C18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756" w:type="dxa"/>
          </w:tcPr>
          <w:p w14:paraId="2419FA57" w14:textId="3546091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5A1338D5" w14:textId="77777777" w:rsidTr="000E4318">
        <w:trPr>
          <w:trHeight w:val="952"/>
        </w:trPr>
        <w:tc>
          <w:tcPr>
            <w:tcW w:w="3256" w:type="dxa"/>
            <w:noWrap/>
          </w:tcPr>
          <w:p w14:paraId="56BBAD42" w14:textId="08CDED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CPPCMN4013 Operate a sustainable business</w:t>
            </w:r>
          </w:p>
        </w:tc>
        <w:tc>
          <w:tcPr>
            <w:tcW w:w="2976" w:type="dxa"/>
          </w:tcPr>
          <w:p w14:paraId="78F2A1C1" w14:textId="0A49481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F344EB8" w14:textId="3B7F09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CPPCMN4013B Operate a sustainable business</w:t>
            </w:r>
          </w:p>
        </w:tc>
        <w:tc>
          <w:tcPr>
            <w:tcW w:w="4142" w:type="dxa"/>
          </w:tcPr>
          <w:p w14:paraId="39BA393A" w14:textId="132BE3B6"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CPPCMN4013</w:t>
            </w:r>
            <w:r w:rsidR="004E1B37" w:rsidRPr="00D432D8">
              <w:rPr>
                <w:rFonts w:ascii="GT America Regular" w:hAnsi="GT America Regular" w:cstheme="minorHAnsi"/>
              </w:rPr>
              <w:t>B</w:t>
            </w:r>
            <w:r w:rsidRPr="00D432D8">
              <w:rPr>
                <w:rFonts w:ascii="GT America Regular" w:hAnsi="GT America Regular" w:cstheme="minorHAnsi"/>
              </w:rPr>
              <w:t xml:space="preserve"> Operate a sustainable business.</w:t>
            </w:r>
          </w:p>
          <w:p w14:paraId="34863349" w14:textId="3832302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756" w:type="dxa"/>
          </w:tcPr>
          <w:p w14:paraId="1B6A5A34" w14:textId="5AD8210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085B7B6E" w14:textId="77777777" w:rsidTr="000E4318">
        <w:trPr>
          <w:trHeight w:val="853"/>
        </w:trPr>
        <w:tc>
          <w:tcPr>
            <w:tcW w:w="3256" w:type="dxa"/>
            <w:noWrap/>
          </w:tcPr>
          <w:p w14:paraId="2E782935" w14:textId="20577E7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2D1AA53" w14:textId="3860625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0800459" w14:textId="13A989F9" w:rsidR="00D14514" w:rsidRPr="00D432D8" w:rsidRDefault="00D14514" w:rsidP="00D14514">
            <w:pPr>
              <w:rPr>
                <w:rFonts w:ascii="GT America Regular" w:hAnsi="GT America Regular" w:cstheme="minorHAnsi"/>
                <w:bCs/>
                <w:color w:val="000000" w:themeColor="text1"/>
              </w:rPr>
            </w:pPr>
            <w:r w:rsidRPr="00D432D8">
              <w:rPr>
                <w:rFonts w:ascii="GT America Regular" w:hAnsi="GT America Regular" w:cstheme="minorHAnsi"/>
              </w:rPr>
              <w:t>CPPCMN5001A Plan for a sustainable business</w:t>
            </w:r>
          </w:p>
        </w:tc>
        <w:tc>
          <w:tcPr>
            <w:tcW w:w="4142" w:type="dxa"/>
          </w:tcPr>
          <w:p w14:paraId="0BAC4C76" w14:textId="15CB7C6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BFDF2E0" w14:textId="32FC3A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78962DB" w14:textId="77777777" w:rsidTr="000E4318">
        <w:trPr>
          <w:trHeight w:val="853"/>
        </w:trPr>
        <w:tc>
          <w:tcPr>
            <w:tcW w:w="3256" w:type="dxa"/>
            <w:noWrap/>
          </w:tcPr>
          <w:p w14:paraId="389AEEC6" w14:textId="72205AE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AC6E42B" w14:textId="6B9AA52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CPPDSM3007 Identify risks and opportunities in the property industry</w:t>
            </w:r>
          </w:p>
        </w:tc>
        <w:tc>
          <w:tcPr>
            <w:tcW w:w="2835" w:type="dxa"/>
          </w:tcPr>
          <w:p w14:paraId="2B2C0EFA" w14:textId="116334F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13A5E93" w14:textId="3A71747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74B1C4C" w14:textId="4A725DB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6DCDF9B" w14:textId="77777777" w:rsidTr="000E4318">
        <w:trPr>
          <w:trHeight w:val="259"/>
        </w:trPr>
        <w:tc>
          <w:tcPr>
            <w:tcW w:w="3256" w:type="dxa"/>
            <w:noWrap/>
          </w:tcPr>
          <w:p w14:paraId="5CA23DD4" w14:textId="3BAE681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72AD8CA" w14:textId="25F3E4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1CB9101" w14:textId="6A1EDB8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CPPDSM3013A Perform and record property management activities and transactions</w:t>
            </w:r>
          </w:p>
        </w:tc>
        <w:tc>
          <w:tcPr>
            <w:tcW w:w="4142" w:type="dxa"/>
          </w:tcPr>
          <w:p w14:paraId="5D0608B4" w14:textId="2D8D86F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B88B6E2" w14:textId="208256F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15073B33" w14:textId="77777777" w:rsidTr="000E4318">
        <w:trPr>
          <w:trHeight w:val="259"/>
        </w:trPr>
        <w:tc>
          <w:tcPr>
            <w:tcW w:w="3256" w:type="dxa"/>
            <w:noWrap/>
          </w:tcPr>
          <w:p w14:paraId="727B1F89" w14:textId="6D3F5B1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875CFFD" w14:textId="26BF459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CPPDSM3021 Collect and process information relevant to strata communities</w:t>
            </w:r>
          </w:p>
        </w:tc>
        <w:tc>
          <w:tcPr>
            <w:tcW w:w="2835" w:type="dxa"/>
          </w:tcPr>
          <w:p w14:paraId="5AB91B9D" w14:textId="1885D3F7"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67D06BB3" w14:textId="297EAE9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1C09B01" w14:textId="434E92D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9A15E33" w14:textId="77777777" w:rsidTr="000E4318">
        <w:trPr>
          <w:trHeight w:val="259"/>
        </w:trPr>
        <w:tc>
          <w:tcPr>
            <w:tcW w:w="3256" w:type="dxa"/>
            <w:noWrap/>
          </w:tcPr>
          <w:p w14:paraId="5176D217" w14:textId="78C948E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666AFE5" w14:textId="61216BF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C76C17A" w14:textId="3CD82A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CPPDSM4023A Act as a tenant’s agent</w:t>
            </w:r>
          </w:p>
        </w:tc>
        <w:tc>
          <w:tcPr>
            <w:tcW w:w="4142" w:type="dxa"/>
          </w:tcPr>
          <w:p w14:paraId="39FAB020" w14:textId="7BFD4F1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1439B15" w14:textId="38638DB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23E7F1A" w14:textId="77777777" w:rsidTr="000E4318">
        <w:trPr>
          <w:trHeight w:val="259"/>
        </w:trPr>
        <w:tc>
          <w:tcPr>
            <w:tcW w:w="3256" w:type="dxa"/>
            <w:noWrap/>
          </w:tcPr>
          <w:p w14:paraId="3EA7C81C" w14:textId="4C7DF6A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5B49E22" w14:textId="12DDFCD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CPPDSM4027 Analyse resource use in building operations</w:t>
            </w:r>
          </w:p>
        </w:tc>
        <w:tc>
          <w:tcPr>
            <w:tcW w:w="2835" w:type="dxa"/>
          </w:tcPr>
          <w:p w14:paraId="3D234E86" w14:textId="5A38D121" w:rsidR="00D14514" w:rsidRPr="00D432D8" w:rsidRDefault="00B7627F" w:rsidP="00D14514">
            <w:pPr>
              <w:rPr>
                <w:rFonts w:ascii="GT America Regular" w:hAnsi="GT America Regular" w:cstheme="minorHAnsi"/>
              </w:rPr>
            </w:pPr>
            <w:r w:rsidRPr="00D432D8">
              <w:rPr>
                <w:rFonts w:ascii="GT America Regular" w:hAnsi="GT America Regular" w:cstheme="minorHAnsi"/>
              </w:rPr>
              <w:t>N/A</w:t>
            </w:r>
          </w:p>
        </w:tc>
        <w:tc>
          <w:tcPr>
            <w:tcW w:w="4142" w:type="dxa"/>
          </w:tcPr>
          <w:p w14:paraId="1EC49C74" w14:textId="3FD01CF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77B2D266" w14:textId="5E411A0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2346BD0" w14:textId="77777777" w:rsidTr="000E4318">
        <w:trPr>
          <w:trHeight w:val="259"/>
        </w:trPr>
        <w:tc>
          <w:tcPr>
            <w:tcW w:w="3256" w:type="dxa"/>
            <w:noWrap/>
          </w:tcPr>
          <w:p w14:paraId="529EDF96" w14:textId="3E5C3DF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33F460D9" w14:textId="69397A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CPPDSM4031 Arrange lease of space</w:t>
            </w:r>
          </w:p>
        </w:tc>
        <w:tc>
          <w:tcPr>
            <w:tcW w:w="2835" w:type="dxa"/>
          </w:tcPr>
          <w:p w14:paraId="41343920" w14:textId="50BBC15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8182203" w14:textId="2DF31F7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30DDA5F5" w14:textId="0291136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6633466" w14:textId="77777777" w:rsidTr="000E4318">
        <w:trPr>
          <w:trHeight w:val="259"/>
        </w:trPr>
        <w:tc>
          <w:tcPr>
            <w:tcW w:w="3256" w:type="dxa"/>
            <w:noWrap/>
          </w:tcPr>
          <w:p w14:paraId="7018F329" w14:textId="73C247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8355B9E" w14:textId="5D0C3C8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CPPDSM4048 Implement customer service strategies in the property industry</w:t>
            </w:r>
          </w:p>
        </w:tc>
        <w:tc>
          <w:tcPr>
            <w:tcW w:w="2835" w:type="dxa"/>
          </w:tcPr>
          <w:p w14:paraId="02086949" w14:textId="4DF61FF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8F85D60" w14:textId="630C0BB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0B22F023" w14:textId="12A2367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C4C8EF1" w14:textId="77777777" w:rsidTr="000E4318">
        <w:trPr>
          <w:trHeight w:val="259"/>
        </w:trPr>
        <w:tc>
          <w:tcPr>
            <w:tcW w:w="3256" w:type="dxa"/>
            <w:noWrap/>
          </w:tcPr>
          <w:p w14:paraId="36DE040C" w14:textId="47129A2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E4E15C6" w14:textId="763456D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4A64FD5" w14:textId="4BE0586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CPPDSM4051A Lease rural property</w:t>
            </w:r>
          </w:p>
        </w:tc>
        <w:tc>
          <w:tcPr>
            <w:tcW w:w="4142" w:type="dxa"/>
          </w:tcPr>
          <w:p w14:paraId="0BA0FA82" w14:textId="602AA81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39B6FE75" w14:textId="7410BAE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26B27B1" w14:textId="77777777" w:rsidTr="000E4318">
        <w:trPr>
          <w:trHeight w:val="259"/>
        </w:trPr>
        <w:tc>
          <w:tcPr>
            <w:tcW w:w="3256" w:type="dxa"/>
            <w:noWrap/>
          </w:tcPr>
          <w:p w14:paraId="6014957B" w14:textId="066824C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0B77909" w14:textId="50F52ED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69AB1094" w14:textId="78AC928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CPPDSM4052A List and market rural property for sale or lease</w:t>
            </w:r>
          </w:p>
        </w:tc>
        <w:tc>
          <w:tcPr>
            <w:tcW w:w="4142" w:type="dxa"/>
          </w:tcPr>
          <w:p w14:paraId="6059D530" w14:textId="5F7EC20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7154847A" w14:textId="40DF969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57875EE" w14:textId="77777777" w:rsidTr="000E4318">
        <w:trPr>
          <w:trHeight w:val="259"/>
        </w:trPr>
        <w:tc>
          <w:tcPr>
            <w:tcW w:w="3256" w:type="dxa"/>
            <w:noWrap/>
          </w:tcPr>
          <w:p w14:paraId="73DE9660" w14:textId="6458259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D3BE25A" w14:textId="397B18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CPPDSM4055 Maintain asset management system</w:t>
            </w:r>
          </w:p>
        </w:tc>
        <w:tc>
          <w:tcPr>
            <w:tcW w:w="2835" w:type="dxa"/>
          </w:tcPr>
          <w:p w14:paraId="3D676BBD" w14:textId="2629CBF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BBD946F" w14:textId="1CE5B0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32F4694D" w14:textId="0920472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3A31D97" w14:textId="77777777" w:rsidTr="000E4318">
        <w:trPr>
          <w:trHeight w:val="259"/>
        </w:trPr>
        <w:tc>
          <w:tcPr>
            <w:tcW w:w="3256" w:type="dxa"/>
            <w:noWrap/>
          </w:tcPr>
          <w:p w14:paraId="595105D3" w14:textId="2B5D91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4594BBE" w14:textId="425E503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CPPDSM4071 Promote process improvement in the property industry</w:t>
            </w:r>
          </w:p>
        </w:tc>
        <w:tc>
          <w:tcPr>
            <w:tcW w:w="2835" w:type="dxa"/>
          </w:tcPr>
          <w:p w14:paraId="40BB7491" w14:textId="2C82E16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B218125" w14:textId="32A3917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2F643DC9" w14:textId="49134F8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14757D6" w14:textId="77777777" w:rsidTr="000E4318">
        <w:trPr>
          <w:trHeight w:val="259"/>
        </w:trPr>
        <w:tc>
          <w:tcPr>
            <w:tcW w:w="3256" w:type="dxa"/>
            <w:noWrap/>
          </w:tcPr>
          <w:p w14:paraId="13B2EDF8" w14:textId="2E38F2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25FFAD7" w14:textId="3737A58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CPPDSM4072 Provide leadership in the property industry</w:t>
            </w:r>
          </w:p>
        </w:tc>
        <w:tc>
          <w:tcPr>
            <w:tcW w:w="2835" w:type="dxa"/>
          </w:tcPr>
          <w:p w14:paraId="4726E957" w14:textId="340F1EDD"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902F803" w14:textId="480FB4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1F14DED" w14:textId="04E002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55A7A2C" w14:textId="77777777" w:rsidTr="000E4318">
        <w:trPr>
          <w:trHeight w:val="259"/>
        </w:trPr>
        <w:tc>
          <w:tcPr>
            <w:tcW w:w="3256" w:type="dxa"/>
            <w:noWrap/>
          </w:tcPr>
          <w:p w14:paraId="09018550" w14:textId="59ABAB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A63F600" w14:textId="6CD5B5D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CPPDSM4082 Monitor service requirements of owners and occupiers in strata communities</w:t>
            </w:r>
          </w:p>
        </w:tc>
        <w:tc>
          <w:tcPr>
            <w:tcW w:w="2835" w:type="dxa"/>
          </w:tcPr>
          <w:p w14:paraId="07E130B9" w14:textId="431FDF5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C2AD412" w14:textId="1D9ED09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52168789" w14:textId="20D2BB7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DF47D49" w14:textId="77777777" w:rsidTr="000E4318">
        <w:trPr>
          <w:trHeight w:val="259"/>
        </w:trPr>
        <w:tc>
          <w:tcPr>
            <w:tcW w:w="3256" w:type="dxa"/>
            <w:noWrap/>
          </w:tcPr>
          <w:p w14:paraId="3B0DB6F0" w14:textId="2D5608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82FDD92" w14:textId="38C7413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F53EF58" w14:textId="0F7F265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CPPDSM5001A Advise on use and design of facilities</w:t>
            </w:r>
          </w:p>
        </w:tc>
        <w:tc>
          <w:tcPr>
            <w:tcW w:w="4142" w:type="dxa"/>
          </w:tcPr>
          <w:p w14:paraId="182A5F7F" w14:textId="70B5B8D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2C9E3F70" w14:textId="4F6F05F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C901D58" w14:textId="77777777" w:rsidTr="000E4318">
        <w:trPr>
          <w:trHeight w:val="259"/>
        </w:trPr>
        <w:tc>
          <w:tcPr>
            <w:tcW w:w="3256" w:type="dxa"/>
            <w:noWrap/>
          </w:tcPr>
          <w:p w14:paraId="37772BF1" w14:textId="5C88D0F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71DD8EE5" w14:textId="4F1E324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BBFD8EE" w14:textId="1BEE4F2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CPPDSM5002A Advise on property investment strategy</w:t>
            </w:r>
          </w:p>
        </w:tc>
        <w:tc>
          <w:tcPr>
            <w:tcW w:w="4142" w:type="dxa"/>
          </w:tcPr>
          <w:p w14:paraId="07A1B706" w14:textId="068073C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1F70538" w14:textId="7145D6D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F867799" w14:textId="77777777" w:rsidTr="000E4318">
        <w:trPr>
          <w:trHeight w:val="259"/>
        </w:trPr>
        <w:tc>
          <w:tcPr>
            <w:tcW w:w="3256" w:type="dxa"/>
            <w:noWrap/>
          </w:tcPr>
          <w:p w14:paraId="1FC2974E" w14:textId="56F095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733591E" w14:textId="547A957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7EE75D7" w14:textId="205EDDC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CPPDSM5004A Assess viability of regeneration options in the property industry</w:t>
            </w:r>
          </w:p>
        </w:tc>
        <w:tc>
          <w:tcPr>
            <w:tcW w:w="4142" w:type="dxa"/>
          </w:tcPr>
          <w:p w14:paraId="0E51ECD6" w14:textId="08E6A6B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77F7911A" w14:textId="1F4FA95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922D14B" w14:textId="77777777" w:rsidTr="000E4318">
        <w:trPr>
          <w:trHeight w:val="259"/>
        </w:trPr>
        <w:tc>
          <w:tcPr>
            <w:tcW w:w="3256" w:type="dxa"/>
            <w:noWrap/>
          </w:tcPr>
          <w:p w14:paraId="14A70AD1" w14:textId="4037154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756AC7F" w14:textId="7DC4FCB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324634D" w14:textId="726E58D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CPPDSM5005A Contribute to a detailed property feasibility study</w:t>
            </w:r>
          </w:p>
        </w:tc>
        <w:tc>
          <w:tcPr>
            <w:tcW w:w="4142" w:type="dxa"/>
          </w:tcPr>
          <w:p w14:paraId="3BD14667" w14:textId="139558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686B6E1" w14:textId="4E20EB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D8537F1" w14:textId="77777777" w:rsidTr="000E4318">
        <w:trPr>
          <w:trHeight w:val="259"/>
        </w:trPr>
        <w:tc>
          <w:tcPr>
            <w:tcW w:w="3256" w:type="dxa"/>
            <w:noWrap/>
          </w:tcPr>
          <w:p w14:paraId="27C4183E" w14:textId="33EFD10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8E2CEE1" w14:textId="5FEB763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02744BD" w14:textId="0E52B8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CPPDSM5008A Coordinate fit-out of premises for user occupation</w:t>
            </w:r>
          </w:p>
        </w:tc>
        <w:tc>
          <w:tcPr>
            <w:tcW w:w="4142" w:type="dxa"/>
          </w:tcPr>
          <w:p w14:paraId="09C2CCEC" w14:textId="635FA15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113C3335" w14:textId="44884F9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8478FA6" w14:textId="77777777" w:rsidTr="000E4318">
        <w:trPr>
          <w:trHeight w:val="259"/>
        </w:trPr>
        <w:tc>
          <w:tcPr>
            <w:tcW w:w="3256" w:type="dxa"/>
            <w:noWrap/>
          </w:tcPr>
          <w:p w14:paraId="0AC00187" w14:textId="1BA8AC2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3075DE1" w14:textId="672202E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CA93F4E" w14:textId="168846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CPPDSM5010A Determine needs of customer populations in the property industry</w:t>
            </w:r>
          </w:p>
        </w:tc>
        <w:tc>
          <w:tcPr>
            <w:tcW w:w="4142" w:type="dxa"/>
          </w:tcPr>
          <w:p w14:paraId="3AF975E1" w14:textId="66BD96C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0F2C0EFC" w14:textId="3C612CD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5051123" w14:textId="77777777" w:rsidTr="000E4318">
        <w:trPr>
          <w:trHeight w:val="259"/>
        </w:trPr>
        <w:tc>
          <w:tcPr>
            <w:tcW w:w="3256" w:type="dxa"/>
            <w:noWrap/>
          </w:tcPr>
          <w:p w14:paraId="5C5E8C53" w14:textId="348748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23A2EC2" w14:textId="1ED62E3D"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D20A3D0" w14:textId="050B0E4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CPPDSM5011A Determine space utilisation</w:t>
            </w:r>
          </w:p>
        </w:tc>
        <w:tc>
          <w:tcPr>
            <w:tcW w:w="4142" w:type="dxa"/>
          </w:tcPr>
          <w:p w14:paraId="7939116E" w14:textId="124DC95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1D5EB2FB" w14:textId="770212A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8918933" w14:textId="77777777" w:rsidTr="000E4318">
        <w:trPr>
          <w:trHeight w:val="259"/>
        </w:trPr>
        <w:tc>
          <w:tcPr>
            <w:tcW w:w="3256" w:type="dxa"/>
            <w:noWrap/>
          </w:tcPr>
          <w:p w14:paraId="3E6F5045" w14:textId="748C73A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F6737C3" w14:textId="19B897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5D325BB" w14:textId="143031B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CPPDSM5013A Develop a tenancy mix strategy</w:t>
            </w:r>
          </w:p>
        </w:tc>
        <w:tc>
          <w:tcPr>
            <w:tcW w:w="4142" w:type="dxa"/>
          </w:tcPr>
          <w:p w14:paraId="5AC08764" w14:textId="4D3153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27170117" w14:textId="2592E67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8F40E57" w14:textId="77777777" w:rsidTr="000E4318">
        <w:trPr>
          <w:trHeight w:val="259"/>
        </w:trPr>
        <w:tc>
          <w:tcPr>
            <w:tcW w:w="3256" w:type="dxa"/>
            <w:noWrap/>
          </w:tcPr>
          <w:p w14:paraId="42494C0F" w14:textId="7264A13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0F7AFD2" w14:textId="598E675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920D300" w14:textId="17F0AE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CPPDSM5016A Develop strata/community management agreement</w:t>
            </w:r>
          </w:p>
        </w:tc>
        <w:tc>
          <w:tcPr>
            <w:tcW w:w="4142" w:type="dxa"/>
          </w:tcPr>
          <w:p w14:paraId="23E0B73F" w14:textId="784E50D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7EE2AC2C" w14:textId="0F9F391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C7EB57F" w14:textId="77777777" w:rsidTr="000E4318">
        <w:trPr>
          <w:trHeight w:val="259"/>
        </w:trPr>
        <w:tc>
          <w:tcPr>
            <w:tcW w:w="3256" w:type="dxa"/>
            <w:noWrap/>
          </w:tcPr>
          <w:p w14:paraId="25D71146" w14:textId="3385607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6BE72F6" w14:textId="471F0AD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34D1A9E" w14:textId="0768D65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CPPDSM5017A Dispose of property</w:t>
            </w:r>
          </w:p>
        </w:tc>
        <w:tc>
          <w:tcPr>
            <w:tcW w:w="4142" w:type="dxa"/>
          </w:tcPr>
          <w:p w14:paraId="563E5A1C" w14:textId="6F7FD84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3113B7CB" w14:textId="6A5D2DF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9B44B17" w14:textId="77777777" w:rsidTr="000E4318">
        <w:trPr>
          <w:trHeight w:val="259"/>
        </w:trPr>
        <w:tc>
          <w:tcPr>
            <w:tcW w:w="3256" w:type="dxa"/>
            <w:noWrap/>
          </w:tcPr>
          <w:p w14:paraId="04059F4F" w14:textId="2A91D72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66BD48D4" w14:textId="0CF071B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69FD086" w14:textId="5BF4B99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CPPDSM5019A Identify and secure a property opportunity</w:t>
            </w:r>
          </w:p>
        </w:tc>
        <w:tc>
          <w:tcPr>
            <w:tcW w:w="4142" w:type="dxa"/>
          </w:tcPr>
          <w:p w14:paraId="34F7B9B8" w14:textId="169971B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1E9CA009" w14:textId="13B9796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4D23F3D" w14:textId="77777777" w:rsidTr="000E4318">
        <w:trPr>
          <w:trHeight w:val="259"/>
        </w:trPr>
        <w:tc>
          <w:tcPr>
            <w:tcW w:w="3256" w:type="dxa"/>
            <w:noWrap/>
          </w:tcPr>
          <w:p w14:paraId="14B198AF" w14:textId="16B17C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C3B37A1" w14:textId="7F48350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6D21553" w14:textId="5681208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CPPDSM5021A Implement asset maintenance strategy</w:t>
            </w:r>
          </w:p>
        </w:tc>
        <w:tc>
          <w:tcPr>
            <w:tcW w:w="4142" w:type="dxa"/>
          </w:tcPr>
          <w:p w14:paraId="4FF18EE1" w14:textId="0822EC1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756" w:type="dxa"/>
          </w:tcPr>
          <w:p w14:paraId="0103409C" w14:textId="4D735D5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644455D" w14:textId="77777777" w:rsidTr="000E4318">
        <w:trPr>
          <w:trHeight w:val="259"/>
        </w:trPr>
        <w:tc>
          <w:tcPr>
            <w:tcW w:w="3256" w:type="dxa"/>
            <w:noWrap/>
          </w:tcPr>
          <w:p w14:paraId="40D10B8F" w14:textId="7D4632B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CPPDSM5022 Develop and implement asset management plans</w:t>
            </w:r>
          </w:p>
        </w:tc>
        <w:tc>
          <w:tcPr>
            <w:tcW w:w="2976" w:type="dxa"/>
          </w:tcPr>
          <w:p w14:paraId="2EB550D4" w14:textId="10263CEF"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7CEAB3B9" w14:textId="0914A67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CPPDSM5022A Develop and implement asset management plan</w:t>
            </w:r>
          </w:p>
        </w:tc>
        <w:tc>
          <w:tcPr>
            <w:tcW w:w="4142" w:type="dxa"/>
          </w:tcPr>
          <w:p w14:paraId="78440E1B" w14:textId="3FCA7389"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CPPDSM5022A </w:t>
            </w:r>
            <w:r w:rsidR="00197977" w:rsidRPr="00D432D8">
              <w:rPr>
                <w:rFonts w:ascii="GT America Regular" w:hAnsi="GT America Regular" w:cstheme="minorHAnsi"/>
              </w:rPr>
              <w:t>I</w:t>
            </w:r>
            <w:r w:rsidRPr="00D432D8">
              <w:rPr>
                <w:rFonts w:ascii="GT America Regular" w:hAnsi="GT America Regular" w:cstheme="minorHAnsi"/>
              </w:rPr>
              <w:t>mplement asset management plan.</w:t>
            </w:r>
          </w:p>
          <w:p w14:paraId="65DE15F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Minor change to unit title.</w:t>
            </w:r>
          </w:p>
          <w:p w14:paraId="697568CA" w14:textId="13FCD3B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756" w:type="dxa"/>
          </w:tcPr>
          <w:p w14:paraId="5841FAED" w14:textId="65539F9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5BD65C19" w14:textId="77777777" w:rsidTr="000E4318">
        <w:trPr>
          <w:trHeight w:val="259"/>
        </w:trPr>
        <w:tc>
          <w:tcPr>
            <w:tcW w:w="3256" w:type="dxa"/>
            <w:noWrap/>
          </w:tcPr>
          <w:p w14:paraId="3425F6E0" w14:textId="4C407A1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2F7CAD0B" w14:textId="5DD125FA"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5D074547" w14:textId="0FAE762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CPPDSM5023A Implement facilities management plan</w:t>
            </w:r>
          </w:p>
        </w:tc>
        <w:tc>
          <w:tcPr>
            <w:tcW w:w="4142" w:type="dxa"/>
          </w:tcPr>
          <w:p w14:paraId="550F556F" w14:textId="17AC43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84D62DC" w14:textId="0D0D5D3E"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5C854AD" w14:textId="77777777" w:rsidTr="000E4318">
        <w:trPr>
          <w:trHeight w:val="259"/>
        </w:trPr>
        <w:tc>
          <w:tcPr>
            <w:tcW w:w="3256" w:type="dxa"/>
            <w:noWrap/>
          </w:tcPr>
          <w:p w14:paraId="4998248A" w14:textId="76E9488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CBEACD4" w14:textId="3BAAD152"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69F93407" w14:textId="5F2E84B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CPPDSM5024A Implement facilities procurement systems</w:t>
            </w:r>
          </w:p>
        </w:tc>
        <w:tc>
          <w:tcPr>
            <w:tcW w:w="4142" w:type="dxa"/>
          </w:tcPr>
          <w:p w14:paraId="00112CF6" w14:textId="46A3DDE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2DF687E6" w14:textId="54BEC11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4D4F5B9" w14:textId="77777777" w:rsidTr="000E4318">
        <w:trPr>
          <w:trHeight w:val="259"/>
        </w:trPr>
        <w:tc>
          <w:tcPr>
            <w:tcW w:w="3256" w:type="dxa"/>
            <w:noWrap/>
          </w:tcPr>
          <w:p w14:paraId="51655B52" w14:textId="6328BD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86D36E6" w14:textId="232D070A"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50DFF4CA" w14:textId="73C799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CPPDSM5034A Monitor performance of property or facility portfolio</w:t>
            </w:r>
          </w:p>
        </w:tc>
        <w:tc>
          <w:tcPr>
            <w:tcW w:w="4142" w:type="dxa"/>
          </w:tcPr>
          <w:p w14:paraId="428DDC4D" w14:textId="1783D1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57495F2C" w14:textId="350206E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0317ACB" w14:textId="77777777" w:rsidTr="000E4318">
        <w:trPr>
          <w:trHeight w:val="259"/>
        </w:trPr>
        <w:tc>
          <w:tcPr>
            <w:tcW w:w="3256" w:type="dxa"/>
            <w:noWrap/>
          </w:tcPr>
          <w:p w14:paraId="68E392C5" w14:textId="40C656D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D82843A" w14:textId="1173D2B8"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13179E28" w14:textId="3289CCB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CPPDSM5036A Prepare tender documentation in the property industry</w:t>
            </w:r>
          </w:p>
        </w:tc>
        <w:tc>
          <w:tcPr>
            <w:tcW w:w="4142" w:type="dxa"/>
          </w:tcPr>
          <w:p w14:paraId="0982B33A" w14:textId="3706813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762262B4" w14:textId="29CF1E8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61489B53" w14:textId="77777777" w:rsidTr="000E4318">
        <w:trPr>
          <w:trHeight w:val="259"/>
        </w:trPr>
        <w:tc>
          <w:tcPr>
            <w:tcW w:w="3256" w:type="dxa"/>
            <w:noWrap/>
          </w:tcPr>
          <w:p w14:paraId="25408AB3" w14:textId="23A04B4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815BD69" w14:textId="23678648" w:rsidR="00D14514" w:rsidRPr="00D432D8" w:rsidRDefault="00B7627F" w:rsidP="00D14514">
            <w:pPr>
              <w:rPr>
                <w:rFonts w:ascii="GT America Regular" w:hAnsi="GT America Regular" w:cstheme="minorHAnsi"/>
                <w:iCs/>
                <w:color w:val="000000" w:themeColor="text1"/>
              </w:rPr>
            </w:pPr>
            <w:r w:rsidRPr="00D432D8">
              <w:rPr>
                <w:rFonts w:ascii="GT America Regular" w:hAnsi="GT America Regular" w:cstheme="minorHAnsi"/>
              </w:rPr>
              <w:t>N/A</w:t>
            </w:r>
          </w:p>
        </w:tc>
        <w:tc>
          <w:tcPr>
            <w:tcW w:w="2835" w:type="dxa"/>
          </w:tcPr>
          <w:p w14:paraId="35102A74" w14:textId="779C8DD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CPPDSM6001A Determine viability of regeneration options in the property industry </w:t>
            </w:r>
          </w:p>
        </w:tc>
        <w:tc>
          <w:tcPr>
            <w:tcW w:w="4142" w:type="dxa"/>
          </w:tcPr>
          <w:p w14:paraId="60BCB6B1" w14:textId="0F97F86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2B97EF7" w14:textId="09D25E9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9A358D8" w14:textId="77777777" w:rsidTr="000E4318">
        <w:trPr>
          <w:trHeight w:val="259"/>
        </w:trPr>
        <w:tc>
          <w:tcPr>
            <w:tcW w:w="3256" w:type="dxa"/>
            <w:noWrap/>
          </w:tcPr>
          <w:p w14:paraId="397BB7F0" w14:textId="2D0F0C6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CPPDSM6002 Conduct property investment feasibility study</w:t>
            </w:r>
          </w:p>
        </w:tc>
        <w:tc>
          <w:tcPr>
            <w:tcW w:w="2976" w:type="dxa"/>
          </w:tcPr>
          <w:p w14:paraId="5A4C4488" w14:textId="55973CC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AEE0726" w14:textId="355BAD8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CPPDSM6002A Conduct a property investment feasibility study</w:t>
            </w:r>
          </w:p>
        </w:tc>
        <w:tc>
          <w:tcPr>
            <w:tcW w:w="4142" w:type="dxa"/>
          </w:tcPr>
          <w:p w14:paraId="191BD86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CPPDSM6002A Conduct a property investment feasibility study.</w:t>
            </w:r>
          </w:p>
          <w:p w14:paraId="5C4A87A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Minor change to unit title.</w:t>
            </w:r>
          </w:p>
          <w:p w14:paraId="6905DB75" w14:textId="32437C3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756" w:type="dxa"/>
          </w:tcPr>
          <w:p w14:paraId="20C11084" w14:textId="6200522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799238A9" w14:textId="77777777" w:rsidTr="000E4318">
        <w:trPr>
          <w:trHeight w:val="259"/>
        </w:trPr>
        <w:tc>
          <w:tcPr>
            <w:tcW w:w="3256" w:type="dxa"/>
            <w:noWrap/>
          </w:tcPr>
          <w:p w14:paraId="7A94157B" w14:textId="405C5B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1E0906AC" w14:textId="2603F9E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5B51B90B" w14:textId="2E405C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CPPDSM6003A Contract to invest in property</w:t>
            </w:r>
          </w:p>
        </w:tc>
        <w:tc>
          <w:tcPr>
            <w:tcW w:w="4142" w:type="dxa"/>
          </w:tcPr>
          <w:p w14:paraId="27325A18" w14:textId="5421E7C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51B721A3" w14:textId="568F8A6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111A54C" w14:textId="77777777" w:rsidTr="000E4318">
        <w:trPr>
          <w:trHeight w:val="259"/>
        </w:trPr>
        <w:tc>
          <w:tcPr>
            <w:tcW w:w="3256" w:type="dxa"/>
            <w:noWrap/>
          </w:tcPr>
          <w:p w14:paraId="7994B26A" w14:textId="785591B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588D72A2" w14:textId="5BBD2B0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573A0DF" w14:textId="625AD77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CPPDSM6004A Determine performance of assets and facilities</w:t>
            </w:r>
          </w:p>
        </w:tc>
        <w:tc>
          <w:tcPr>
            <w:tcW w:w="4142" w:type="dxa"/>
          </w:tcPr>
          <w:p w14:paraId="1B6A8E7C" w14:textId="33C4AA8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1E8F526" w14:textId="7CBCCF6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516CDDA4" w14:textId="77777777" w:rsidTr="000E4318">
        <w:trPr>
          <w:trHeight w:val="259"/>
        </w:trPr>
        <w:tc>
          <w:tcPr>
            <w:tcW w:w="3256" w:type="dxa"/>
            <w:noWrap/>
          </w:tcPr>
          <w:p w14:paraId="5CFF1D10" w14:textId="2E7E97E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420AE174" w14:textId="0329237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3677F589" w14:textId="5BFAC5B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CPPDSM6005A Develop a property investment strategy</w:t>
            </w:r>
          </w:p>
        </w:tc>
        <w:tc>
          <w:tcPr>
            <w:tcW w:w="4142" w:type="dxa"/>
          </w:tcPr>
          <w:p w14:paraId="067651FB" w14:textId="1ACE1D7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0433C72E" w14:textId="726D37F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772A409" w14:textId="77777777" w:rsidTr="000E4318">
        <w:trPr>
          <w:trHeight w:val="259"/>
        </w:trPr>
        <w:tc>
          <w:tcPr>
            <w:tcW w:w="3256" w:type="dxa"/>
            <w:noWrap/>
          </w:tcPr>
          <w:p w14:paraId="587FC3AE" w14:textId="0AE8111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882C1A7" w14:textId="5C43016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0B4BFC89" w14:textId="2BB8114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CPPDSM6006A Develop facilities procurement system</w:t>
            </w:r>
          </w:p>
        </w:tc>
        <w:tc>
          <w:tcPr>
            <w:tcW w:w="4142" w:type="dxa"/>
          </w:tcPr>
          <w:p w14:paraId="6312315D" w14:textId="704C0DD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4BFCAC81" w14:textId="630A177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3B1F6FF2" w14:textId="77777777" w:rsidTr="000E4318">
        <w:trPr>
          <w:trHeight w:val="259"/>
        </w:trPr>
        <w:tc>
          <w:tcPr>
            <w:tcW w:w="3256" w:type="dxa"/>
            <w:noWrap/>
          </w:tcPr>
          <w:p w14:paraId="440BB893" w14:textId="61D9D4C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CPPDSM6008 Develop and implement strategic facilities management plans</w:t>
            </w:r>
          </w:p>
        </w:tc>
        <w:tc>
          <w:tcPr>
            <w:tcW w:w="2976" w:type="dxa"/>
          </w:tcPr>
          <w:p w14:paraId="10B4A7F0" w14:textId="11996620"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D9B4F11" w14:textId="7CC4116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CPPDSM6008A Develop strategic facilities management plan</w:t>
            </w:r>
          </w:p>
        </w:tc>
        <w:tc>
          <w:tcPr>
            <w:tcW w:w="4142" w:type="dxa"/>
          </w:tcPr>
          <w:p w14:paraId="08DDABF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CPPDSM6008A Develop strategic facilities management plan.</w:t>
            </w:r>
          </w:p>
          <w:p w14:paraId="3B19DD2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Change to unit title to clarify outcome.</w:t>
            </w:r>
          </w:p>
          <w:p w14:paraId="76AAEB1E" w14:textId="6A45AEC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Unit updated to meet the Standards for Training Packages 2012.</w:t>
            </w:r>
          </w:p>
        </w:tc>
        <w:tc>
          <w:tcPr>
            <w:tcW w:w="756" w:type="dxa"/>
          </w:tcPr>
          <w:p w14:paraId="160AE5D2" w14:textId="0E4FF0E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25197B90" w14:textId="77777777" w:rsidTr="000E4318">
        <w:trPr>
          <w:trHeight w:val="259"/>
        </w:trPr>
        <w:tc>
          <w:tcPr>
            <w:tcW w:w="3256" w:type="dxa"/>
            <w:noWrap/>
          </w:tcPr>
          <w:p w14:paraId="40167BC5" w14:textId="59501F1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3996FAC6" w14:textId="44EF895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701F5F55" w14:textId="762014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CPPDSM6009A Manage facilities portfolio</w:t>
            </w:r>
          </w:p>
        </w:tc>
        <w:tc>
          <w:tcPr>
            <w:tcW w:w="4142" w:type="dxa"/>
          </w:tcPr>
          <w:p w14:paraId="58FFAE95" w14:textId="30BC5EE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3D95EDF" w14:textId="1533046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6A6D923" w14:textId="77777777" w:rsidTr="000E4318">
        <w:trPr>
          <w:trHeight w:val="259"/>
        </w:trPr>
        <w:tc>
          <w:tcPr>
            <w:tcW w:w="3256" w:type="dxa"/>
            <w:noWrap/>
          </w:tcPr>
          <w:p w14:paraId="5DA60207" w14:textId="36B67139"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Deleted</w:t>
            </w:r>
          </w:p>
        </w:tc>
        <w:tc>
          <w:tcPr>
            <w:tcW w:w="2976" w:type="dxa"/>
          </w:tcPr>
          <w:p w14:paraId="44A8A1A8" w14:textId="34753696"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144E7F14" w14:textId="286A3F8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CPPDSM6010A Manage performance of property investment</w:t>
            </w:r>
          </w:p>
        </w:tc>
        <w:tc>
          <w:tcPr>
            <w:tcW w:w="4142" w:type="dxa"/>
          </w:tcPr>
          <w:p w14:paraId="6B9C40F5" w14:textId="4592985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474F9FA" w14:textId="613BB00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45768875" w14:textId="77777777" w:rsidTr="000E4318">
        <w:trPr>
          <w:trHeight w:val="259"/>
        </w:trPr>
        <w:tc>
          <w:tcPr>
            <w:tcW w:w="3256" w:type="dxa"/>
            <w:noWrap/>
          </w:tcPr>
          <w:p w14:paraId="79E51470" w14:textId="15EC083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644E0F49" w14:textId="0FBBD9C2"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21AD5470" w14:textId="0E2CA57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CPPDSM6011A Negotiate partnership arrangements in the property industry</w:t>
            </w:r>
          </w:p>
        </w:tc>
        <w:tc>
          <w:tcPr>
            <w:tcW w:w="4142" w:type="dxa"/>
          </w:tcPr>
          <w:p w14:paraId="6D820C6E" w14:textId="23EA3C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3123CCDA" w14:textId="49DD4F5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BB4C2EF" w14:textId="77777777" w:rsidTr="000E4318">
        <w:trPr>
          <w:trHeight w:val="259"/>
        </w:trPr>
        <w:tc>
          <w:tcPr>
            <w:tcW w:w="3256" w:type="dxa"/>
            <w:noWrap/>
          </w:tcPr>
          <w:p w14:paraId="6F5DD25C" w14:textId="6FE4CE8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7D5BF5CD" w14:textId="349DA2F8"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4BF1A658" w14:textId="40145AE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CPPDSM6012A Plan property portfolio management</w:t>
            </w:r>
          </w:p>
        </w:tc>
        <w:tc>
          <w:tcPr>
            <w:tcW w:w="4142" w:type="dxa"/>
          </w:tcPr>
          <w:p w14:paraId="32D336C9" w14:textId="6C26D692"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6BE9998E" w14:textId="4A38AE8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55858B9" w14:textId="77777777" w:rsidTr="000E4318">
        <w:trPr>
          <w:trHeight w:val="259"/>
        </w:trPr>
        <w:tc>
          <w:tcPr>
            <w:tcW w:w="3256" w:type="dxa"/>
            <w:noWrap/>
          </w:tcPr>
          <w:p w14:paraId="60A74FD2" w14:textId="3750E9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p>
        </w:tc>
        <w:tc>
          <w:tcPr>
            <w:tcW w:w="2976" w:type="dxa"/>
          </w:tcPr>
          <w:p w14:paraId="0DAE1504" w14:textId="7B8CD559"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2835" w:type="dxa"/>
          </w:tcPr>
          <w:p w14:paraId="6A68F93E" w14:textId="788EAA9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CPPDSM6013A Prepare project design brief and documentation in the property industry</w:t>
            </w:r>
          </w:p>
        </w:tc>
        <w:tc>
          <w:tcPr>
            <w:tcW w:w="4142" w:type="dxa"/>
          </w:tcPr>
          <w:p w14:paraId="0FFA883C" w14:textId="2902867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Deleted</w:t>
            </w:r>
            <w:r w:rsidR="004E1B37" w:rsidRPr="00D432D8">
              <w:rPr>
                <w:rFonts w:ascii="GT America Regular" w:hAnsi="GT America Regular" w:cstheme="minorHAnsi"/>
              </w:rPr>
              <w:t>.</w:t>
            </w:r>
          </w:p>
        </w:tc>
        <w:tc>
          <w:tcPr>
            <w:tcW w:w="756" w:type="dxa"/>
          </w:tcPr>
          <w:p w14:paraId="19491FDE" w14:textId="3F2E986A"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2897BBAA" w14:textId="77777777" w:rsidTr="000E4318">
        <w:trPr>
          <w:trHeight w:val="259"/>
        </w:trPr>
        <w:tc>
          <w:tcPr>
            <w:tcW w:w="3256" w:type="dxa"/>
            <w:noWrap/>
          </w:tcPr>
          <w:p w14:paraId="737B256F" w14:textId="44ECA40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CPPSCM3017 Work effectively in strata community management</w:t>
            </w:r>
          </w:p>
        </w:tc>
        <w:tc>
          <w:tcPr>
            <w:tcW w:w="2976" w:type="dxa"/>
          </w:tcPr>
          <w:p w14:paraId="5658170C" w14:textId="455D3C5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CPPDSM3017 Work in the strata community management sector</w:t>
            </w:r>
          </w:p>
        </w:tc>
        <w:tc>
          <w:tcPr>
            <w:tcW w:w="2835" w:type="dxa"/>
          </w:tcPr>
          <w:p w14:paraId="0C790DCA" w14:textId="78B754CC"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24E0BE5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CPPDSM3017 Work in the strata community management sector.</w:t>
            </w:r>
          </w:p>
          <w:p w14:paraId="5CF38059"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Title changed to better reflect outcome. Unit edited for clarity and updated to reflect current industry practice.</w:t>
            </w:r>
          </w:p>
          <w:p w14:paraId="048FC7A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1B12BD7A" w14:textId="1AEA112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38FBA28D" w14:textId="20A1D33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41325F0D" w14:textId="77777777" w:rsidTr="000E4318">
        <w:trPr>
          <w:trHeight w:val="259"/>
        </w:trPr>
        <w:tc>
          <w:tcPr>
            <w:tcW w:w="3256" w:type="dxa"/>
            <w:noWrap/>
          </w:tcPr>
          <w:p w14:paraId="74996272" w14:textId="7B301BE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CPPSCM3020 Source and extract information from strata plans</w:t>
            </w:r>
          </w:p>
        </w:tc>
        <w:tc>
          <w:tcPr>
            <w:tcW w:w="2976" w:type="dxa"/>
          </w:tcPr>
          <w:p w14:paraId="3B629AF0" w14:textId="7FAC29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CPPDSM3020 Source and extract information from strata plans</w:t>
            </w:r>
          </w:p>
        </w:tc>
        <w:tc>
          <w:tcPr>
            <w:tcW w:w="2835" w:type="dxa"/>
          </w:tcPr>
          <w:p w14:paraId="50DEB5D7" w14:textId="2C3D196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0AB22B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CPPDSM3020 Source and extract information from strata plans.</w:t>
            </w:r>
          </w:p>
          <w:p w14:paraId="7039ECF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Code changed. Unit edited for clarity and updated to reflect current industry practice.</w:t>
            </w:r>
          </w:p>
          <w:p w14:paraId="794481D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0AF2CBFB" w14:textId="543510D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1F880B9E" w14:textId="12D48AF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72696070" w14:textId="77777777" w:rsidTr="000E4318">
        <w:trPr>
          <w:trHeight w:val="259"/>
        </w:trPr>
        <w:tc>
          <w:tcPr>
            <w:tcW w:w="3256" w:type="dxa"/>
            <w:noWrap/>
          </w:tcPr>
          <w:p w14:paraId="7D20236B" w14:textId="7EE4AED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CPPSCM4009 Access and interpret legislation in strata community management</w:t>
            </w:r>
          </w:p>
        </w:tc>
        <w:tc>
          <w:tcPr>
            <w:tcW w:w="2976" w:type="dxa"/>
          </w:tcPr>
          <w:p w14:paraId="54FBBCA0" w14:textId="2613C73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CPPDSM4009 Interpret legislation to complete work in the property industry</w:t>
            </w:r>
          </w:p>
        </w:tc>
        <w:tc>
          <w:tcPr>
            <w:tcW w:w="2835" w:type="dxa"/>
          </w:tcPr>
          <w:p w14:paraId="58803099" w14:textId="3F03A76F"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FCE7ED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not equivalent to CPPDSM4009 Interpret legislation to complete work in the property industry.</w:t>
            </w:r>
          </w:p>
          <w:p w14:paraId="0FE4F399"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w:t>
            </w:r>
          </w:p>
          <w:p w14:paraId="5D61E0D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48D53BB1" w14:textId="0EFC658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375FD489" w14:textId="03D01E2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2F88B839" w14:textId="77777777" w:rsidTr="000E4318">
        <w:trPr>
          <w:trHeight w:val="259"/>
        </w:trPr>
        <w:tc>
          <w:tcPr>
            <w:tcW w:w="3256" w:type="dxa"/>
            <w:noWrap/>
          </w:tcPr>
          <w:p w14:paraId="6EC1C130" w14:textId="6221686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CPPSCM4028 Identify and analyse risks in strata community management</w:t>
            </w:r>
          </w:p>
        </w:tc>
        <w:tc>
          <w:tcPr>
            <w:tcW w:w="2976" w:type="dxa"/>
          </w:tcPr>
          <w:p w14:paraId="1A1D4E6B" w14:textId="36B0088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CPPDSM4028 Identify and analyse risks and opportunities in the property industry</w:t>
            </w:r>
          </w:p>
        </w:tc>
        <w:tc>
          <w:tcPr>
            <w:tcW w:w="2835" w:type="dxa"/>
          </w:tcPr>
          <w:p w14:paraId="71561BA3" w14:textId="0A3B1735"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A43B7E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CPPDSM4028 Identify and analyse risks and opportunities in the property industry. </w:t>
            </w:r>
          </w:p>
          <w:p w14:paraId="32F1D2E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 Skills and knowledge to identify and analyse opportunities removed.</w:t>
            </w:r>
          </w:p>
          <w:p w14:paraId="0233FF0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0F6F21F9" w14:textId="1FCB314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Range of Conditions embedded into Knowledge Evidence. Assessment Requirements more explicit.</w:t>
            </w:r>
          </w:p>
        </w:tc>
        <w:tc>
          <w:tcPr>
            <w:tcW w:w="756" w:type="dxa"/>
          </w:tcPr>
          <w:p w14:paraId="3576F459" w14:textId="512DDE5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N</w:t>
            </w:r>
          </w:p>
        </w:tc>
      </w:tr>
      <w:tr w:rsidR="00D14514" w:rsidRPr="00D432D8" w14:paraId="3BCD96A6" w14:textId="77777777" w:rsidTr="000E4318">
        <w:trPr>
          <w:trHeight w:val="259"/>
        </w:trPr>
        <w:tc>
          <w:tcPr>
            <w:tcW w:w="3256" w:type="dxa"/>
            <w:noWrap/>
          </w:tcPr>
          <w:p w14:paraId="723386ED" w14:textId="67B86C6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CPPSCM4034 Implement strata community management agreement </w:t>
            </w:r>
          </w:p>
        </w:tc>
        <w:tc>
          <w:tcPr>
            <w:tcW w:w="2976" w:type="dxa"/>
          </w:tcPr>
          <w:p w14:paraId="3DCC34B3" w14:textId="2923845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CPPDSM4034 Negotiate and implement strata community management agreement </w:t>
            </w:r>
          </w:p>
        </w:tc>
        <w:tc>
          <w:tcPr>
            <w:tcW w:w="2835" w:type="dxa"/>
          </w:tcPr>
          <w:p w14:paraId="5E0E8194" w14:textId="17F6037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299883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CPPDSM4034 Negotiate and implement strata community management agreement. </w:t>
            </w:r>
          </w:p>
          <w:p w14:paraId="670AF10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to better reflect outcome. Unit edited for clarity and updated to reflect current industry practice.</w:t>
            </w:r>
          </w:p>
          <w:p w14:paraId="29CCA3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6D8E00B3" w14:textId="2AA78F2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7BBDCF7B" w14:textId="792BA83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4FC18DF2" w14:textId="77777777" w:rsidTr="000E4318">
        <w:trPr>
          <w:trHeight w:val="259"/>
        </w:trPr>
        <w:tc>
          <w:tcPr>
            <w:tcW w:w="3256" w:type="dxa"/>
            <w:noWrap/>
          </w:tcPr>
          <w:p w14:paraId="3F9CF327" w14:textId="1AE1A9D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CPPSCM4040 Develop and monitor maintenance strategies that contribute to asset life cycle</w:t>
            </w:r>
          </w:p>
        </w:tc>
        <w:tc>
          <w:tcPr>
            <w:tcW w:w="2976" w:type="dxa"/>
          </w:tcPr>
          <w:p w14:paraId="0328EFB8" w14:textId="5E3D5E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CPPDSM4040 Contribute to asset life cycle maintenance strategy</w:t>
            </w:r>
          </w:p>
        </w:tc>
        <w:tc>
          <w:tcPr>
            <w:tcW w:w="2835" w:type="dxa"/>
          </w:tcPr>
          <w:p w14:paraId="5481236F" w14:textId="53F0342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36B5D3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CPPDSM4040 Contribute to asset life cycle maintenance strategy. </w:t>
            </w:r>
          </w:p>
          <w:p w14:paraId="78E46A1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w:t>
            </w:r>
          </w:p>
          <w:p w14:paraId="6DC6BD1C"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9393F00" w14:textId="7C51C36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2432E680" w14:textId="67C1ED0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6367D6C2" w14:textId="77777777" w:rsidTr="000E4318">
        <w:trPr>
          <w:trHeight w:val="259"/>
        </w:trPr>
        <w:tc>
          <w:tcPr>
            <w:tcW w:w="3256" w:type="dxa"/>
            <w:noWrap/>
          </w:tcPr>
          <w:p w14:paraId="56005571" w14:textId="15AE2E2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CPPSCM4044 Coordinate repair and maintenance of strata </w:t>
            </w:r>
            <w:r w:rsidRPr="00D432D8">
              <w:rPr>
                <w:rFonts w:ascii="GT America Regular" w:hAnsi="GT America Regular" w:cstheme="minorHAnsi"/>
              </w:rPr>
              <w:lastRenderedPageBreak/>
              <w:t>community properties and facilities</w:t>
            </w:r>
          </w:p>
        </w:tc>
        <w:tc>
          <w:tcPr>
            <w:tcW w:w="2976" w:type="dxa"/>
          </w:tcPr>
          <w:p w14:paraId="65DAB43A" w14:textId="040CC5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N/A</w:t>
            </w:r>
          </w:p>
        </w:tc>
        <w:tc>
          <w:tcPr>
            <w:tcW w:w="2835" w:type="dxa"/>
          </w:tcPr>
          <w:p w14:paraId="12410FA8" w14:textId="7D0CE04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color w:val="000000" w:themeColor="text1"/>
              </w:rPr>
              <w:t>N/A</w:t>
            </w:r>
          </w:p>
        </w:tc>
        <w:tc>
          <w:tcPr>
            <w:tcW w:w="4142" w:type="dxa"/>
          </w:tcPr>
          <w:p w14:paraId="650259CD" w14:textId="60EC6A0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New unit developed to meet industry requirements</w:t>
            </w:r>
            <w:r w:rsidR="004E1B37" w:rsidRPr="00D432D8">
              <w:rPr>
                <w:rFonts w:ascii="GT America Regular" w:hAnsi="GT America Regular" w:cstheme="minorHAnsi"/>
              </w:rPr>
              <w:t>.</w:t>
            </w:r>
          </w:p>
        </w:tc>
        <w:tc>
          <w:tcPr>
            <w:tcW w:w="756" w:type="dxa"/>
          </w:tcPr>
          <w:p w14:paraId="263BE909" w14:textId="79A6146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N/A</w:t>
            </w:r>
          </w:p>
        </w:tc>
      </w:tr>
      <w:tr w:rsidR="00D14514" w:rsidRPr="00D432D8" w14:paraId="78E92BC2" w14:textId="77777777" w:rsidTr="000E4318">
        <w:trPr>
          <w:trHeight w:val="259"/>
        </w:trPr>
        <w:tc>
          <w:tcPr>
            <w:tcW w:w="3256" w:type="dxa"/>
            <w:noWrap/>
          </w:tcPr>
          <w:p w14:paraId="2FA46033" w14:textId="40065D7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CPPSCM4045 Facilitate strata community meetings</w:t>
            </w:r>
          </w:p>
        </w:tc>
        <w:tc>
          <w:tcPr>
            <w:tcW w:w="2976" w:type="dxa"/>
          </w:tcPr>
          <w:p w14:paraId="500B6316" w14:textId="4F3CA7F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CPPDSM4045 Facilitate meetings in the property industry</w:t>
            </w:r>
          </w:p>
        </w:tc>
        <w:tc>
          <w:tcPr>
            <w:tcW w:w="2835" w:type="dxa"/>
          </w:tcPr>
          <w:p w14:paraId="5FE525AC" w14:textId="410D14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6503E99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CPPDSM4045 Facilitate meetings in the property industry. </w:t>
            </w:r>
          </w:p>
          <w:p w14:paraId="62246D2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 New requirement to conduct online meetings.</w:t>
            </w:r>
          </w:p>
          <w:p w14:paraId="2A7BD58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4E319CA" w14:textId="6BBB282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47614036" w14:textId="060156E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5A5436FD" w14:textId="77777777" w:rsidTr="000E4318">
        <w:trPr>
          <w:trHeight w:val="259"/>
        </w:trPr>
        <w:tc>
          <w:tcPr>
            <w:tcW w:w="3256" w:type="dxa"/>
            <w:noWrap/>
          </w:tcPr>
          <w:p w14:paraId="63A98FAB" w14:textId="7C6F04C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CPPSCM4047 Implement procurement processes in strata community management</w:t>
            </w:r>
          </w:p>
        </w:tc>
        <w:tc>
          <w:tcPr>
            <w:tcW w:w="2976" w:type="dxa"/>
          </w:tcPr>
          <w:p w14:paraId="7AF986A8" w14:textId="4A17169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CPPDSM4047 Implement and monitor procurement process</w:t>
            </w:r>
          </w:p>
        </w:tc>
        <w:tc>
          <w:tcPr>
            <w:tcW w:w="2835" w:type="dxa"/>
          </w:tcPr>
          <w:p w14:paraId="51AFDEAE" w14:textId="2DCDFC64"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72CB7A7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not equivalent to CPPDSM4047 Implement and monitor procurement process. </w:t>
            </w:r>
          </w:p>
          <w:p w14:paraId="0325597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 New requirement to identify and select contractors.</w:t>
            </w:r>
          </w:p>
          <w:p w14:paraId="4AE5A2AA"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62FE9898" w14:textId="669E205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5C30E1D3" w14:textId="5B4B662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498F48B4" w14:textId="77777777" w:rsidTr="000E4318">
        <w:trPr>
          <w:trHeight w:val="259"/>
        </w:trPr>
        <w:tc>
          <w:tcPr>
            <w:tcW w:w="3256" w:type="dxa"/>
            <w:noWrap/>
          </w:tcPr>
          <w:p w14:paraId="3CE3F4D8" w14:textId="769A90A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CPPSCM4056 Manage conflicts and disputes in strata community management</w:t>
            </w:r>
          </w:p>
        </w:tc>
        <w:tc>
          <w:tcPr>
            <w:tcW w:w="2976" w:type="dxa"/>
          </w:tcPr>
          <w:p w14:paraId="1034CC93" w14:textId="427A4B3B"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CPPDSM4056 Manage conflicts and disputes in the property industry</w:t>
            </w:r>
          </w:p>
        </w:tc>
        <w:tc>
          <w:tcPr>
            <w:tcW w:w="2835" w:type="dxa"/>
          </w:tcPr>
          <w:p w14:paraId="5498EF87" w14:textId="525863D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55B43AC"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t>Supersedes and is not equivalent to CPPDSM4056 Manage conflicts and disputes in the property industry.</w:t>
            </w:r>
          </w:p>
          <w:p w14:paraId="593FF78C"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t>Code and title changed and unit updated to reflect specific strata community management requirements including assisting with preparations for tribunal hearings.</w:t>
            </w:r>
          </w:p>
          <w:p w14:paraId="06089C71" w14:textId="77777777" w:rsidR="00D14514" w:rsidRPr="00D432D8" w:rsidRDefault="00D14514" w:rsidP="00D14514">
            <w:pPr>
              <w:rPr>
                <w:rFonts w:ascii="GT America Regular" w:hAnsi="GT America Regular" w:cstheme="minorHAnsi"/>
                <w:bCs/>
              </w:rPr>
            </w:pPr>
            <w:r w:rsidRPr="00D432D8">
              <w:rPr>
                <w:rFonts w:ascii="GT America Regular" w:hAnsi="GT America Regular" w:cstheme="minorHAnsi"/>
                <w:bCs/>
              </w:rPr>
              <w:t>Foundation Skills made explicit. </w:t>
            </w:r>
          </w:p>
          <w:p w14:paraId="0A29FCDE" w14:textId="136641B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bCs/>
              </w:rPr>
              <w:t>Range of Conditions embedded into Knowledge Evidence. Assessment Requirements more explicit.</w:t>
            </w:r>
          </w:p>
        </w:tc>
        <w:tc>
          <w:tcPr>
            <w:tcW w:w="756" w:type="dxa"/>
          </w:tcPr>
          <w:p w14:paraId="07D67691" w14:textId="66E365C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N</w:t>
            </w:r>
          </w:p>
        </w:tc>
      </w:tr>
      <w:tr w:rsidR="00D14514" w:rsidRPr="00D432D8" w14:paraId="0AAC7728" w14:textId="77777777" w:rsidTr="000E4318">
        <w:trPr>
          <w:trHeight w:val="259"/>
        </w:trPr>
        <w:tc>
          <w:tcPr>
            <w:tcW w:w="3256" w:type="dxa"/>
            <w:noWrap/>
          </w:tcPr>
          <w:p w14:paraId="4F39A0F3" w14:textId="3CC3D31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CPPSCM4066 Conduct strata community site visits</w:t>
            </w:r>
          </w:p>
        </w:tc>
        <w:tc>
          <w:tcPr>
            <w:tcW w:w="2976" w:type="dxa"/>
          </w:tcPr>
          <w:p w14:paraId="70E06324" w14:textId="3F86E13E"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CPPDSM4066 Plan and coordinate property and facility inspection</w:t>
            </w:r>
          </w:p>
        </w:tc>
        <w:tc>
          <w:tcPr>
            <w:tcW w:w="2835" w:type="dxa"/>
          </w:tcPr>
          <w:p w14:paraId="6B484640" w14:textId="23FA1A73"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347BDBF8"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CPPDSM4066 Plan and coordinate property and facility inspection. </w:t>
            </w:r>
          </w:p>
          <w:p w14:paraId="0EB287C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and title changed and unit updated to reflect specific strata community management requirements.</w:t>
            </w:r>
          </w:p>
          <w:p w14:paraId="720F5FC3"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4EBBEDED" w14:textId="52D9BBD1"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1AA36D80" w14:textId="0607240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30D5E482" w14:textId="77777777" w:rsidTr="000E4318">
        <w:trPr>
          <w:trHeight w:val="259"/>
        </w:trPr>
        <w:tc>
          <w:tcPr>
            <w:tcW w:w="3256" w:type="dxa"/>
            <w:noWrap/>
          </w:tcPr>
          <w:p w14:paraId="7155E2C8" w14:textId="5AFF12D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CPPSCM4083 Terminate strata community</w:t>
            </w:r>
          </w:p>
        </w:tc>
        <w:tc>
          <w:tcPr>
            <w:tcW w:w="2976" w:type="dxa"/>
          </w:tcPr>
          <w:p w14:paraId="06E9F6D7" w14:textId="06828F36"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CPPDSM4083 Terminate strata community</w:t>
            </w:r>
          </w:p>
        </w:tc>
        <w:tc>
          <w:tcPr>
            <w:tcW w:w="2835" w:type="dxa"/>
          </w:tcPr>
          <w:p w14:paraId="58AF4409" w14:textId="4CD5793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9BCBA9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CPPDSM4083 Terminate strata community. </w:t>
            </w:r>
          </w:p>
          <w:p w14:paraId="384E5678"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305814DC"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Foundation Skills made explicit.</w:t>
            </w:r>
          </w:p>
          <w:p w14:paraId="56D1F45F" w14:textId="3E24F88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4F98B7F4" w14:textId="2B5F9DF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46E7E1C9" w14:textId="77777777" w:rsidTr="000E4318">
        <w:trPr>
          <w:trHeight w:val="259"/>
        </w:trPr>
        <w:tc>
          <w:tcPr>
            <w:tcW w:w="3256" w:type="dxa"/>
            <w:noWrap/>
          </w:tcPr>
          <w:p w14:paraId="38039F40" w14:textId="0E3B48A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CPPSCM4084 Administer insurance for strata communities</w:t>
            </w:r>
          </w:p>
        </w:tc>
        <w:tc>
          <w:tcPr>
            <w:tcW w:w="2976" w:type="dxa"/>
          </w:tcPr>
          <w:p w14:paraId="7E012D7E" w14:textId="135DD15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 xml:space="preserve">CPPDSM4084 Administer insurance for strata communities </w:t>
            </w:r>
          </w:p>
        </w:tc>
        <w:tc>
          <w:tcPr>
            <w:tcW w:w="2835" w:type="dxa"/>
          </w:tcPr>
          <w:p w14:paraId="0E3B3369" w14:textId="3498A2E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11346DF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CPPDSM4084 Administer insurance for strata communities. </w:t>
            </w:r>
          </w:p>
          <w:p w14:paraId="236C6106"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0FD2DC0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103007B5" w14:textId="2750B365"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1DA465F3" w14:textId="5DFEE6E8"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30B690B9" w14:textId="77777777" w:rsidTr="000E4318">
        <w:trPr>
          <w:trHeight w:val="259"/>
        </w:trPr>
        <w:tc>
          <w:tcPr>
            <w:tcW w:w="3256" w:type="dxa"/>
            <w:noWrap/>
          </w:tcPr>
          <w:p w14:paraId="454EB053" w14:textId="16ED3B7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CPPSCM4085 Handle strata community funds held in trust</w:t>
            </w:r>
          </w:p>
        </w:tc>
        <w:tc>
          <w:tcPr>
            <w:tcW w:w="2976" w:type="dxa"/>
          </w:tcPr>
          <w:p w14:paraId="76CF44B4" w14:textId="260FB86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CPPDSM4085 Handle strata community funds held on trust</w:t>
            </w:r>
          </w:p>
        </w:tc>
        <w:tc>
          <w:tcPr>
            <w:tcW w:w="2835" w:type="dxa"/>
          </w:tcPr>
          <w:p w14:paraId="088BA475" w14:textId="5EAE42EB"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422DFCD"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Supersedes and is equivalent to CPPDSM4085 Handle strata community funds held on trust. Minor change to title.</w:t>
            </w:r>
          </w:p>
          <w:p w14:paraId="08F089C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Unit edited for clarity and updated to reflect current industry practice.</w:t>
            </w:r>
          </w:p>
          <w:p w14:paraId="0EE243A7"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030C1BE" w14:textId="194A25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19857A6E" w14:textId="4C8E66F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r w:rsidR="00D14514" w:rsidRPr="00D432D8" w14:paraId="03FBB0A9" w14:textId="77777777" w:rsidTr="000E4318">
        <w:trPr>
          <w:trHeight w:val="259"/>
        </w:trPr>
        <w:tc>
          <w:tcPr>
            <w:tcW w:w="3256" w:type="dxa"/>
            <w:noWrap/>
          </w:tcPr>
          <w:p w14:paraId="4A8CAB90" w14:textId="0E0FD630"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CPPSCM4086 Coordinate preparation of strata community budgets</w:t>
            </w:r>
          </w:p>
        </w:tc>
        <w:tc>
          <w:tcPr>
            <w:tcW w:w="2976" w:type="dxa"/>
          </w:tcPr>
          <w:p w14:paraId="119E9D4D" w14:textId="1098B07A"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CPPDSM4086 Oversee preparation of strata community budgets</w:t>
            </w:r>
          </w:p>
        </w:tc>
        <w:tc>
          <w:tcPr>
            <w:tcW w:w="2835" w:type="dxa"/>
          </w:tcPr>
          <w:p w14:paraId="0D055703" w14:textId="5E4A2AC1"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4CB70545"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CPPDSM4086 Oversee preparation of strata community budgets. </w:t>
            </w:r>
          </w:p>
          <w:p w14:paraId="245216D0"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lastRenderedPageBreak/>
              <w:t>Code and title changed to better reflect outcome. Unit edited for clarity and updated to reflect current industry practice.</w:t>
            </w:r>
          </w:p>
          <w:p w14:paraId="7C41EEDE"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20E7BEDF" w14:textId="0875BB87"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75922E00" w14:textId="27A7EDB4"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lastRenderedPageBreak/>
              <w:t>E</w:t>
            </w:r>
          </w:p>
        </w:tc>
      </w:tr>
      <w:tr w:rsidR="00D14514" w:rsidRPr="00D432D8" w14:paraId="786567A2" w14:textId="77777777" w:rsidTr="000E4318">
        <w:trPr>
          <w:trHeight w:val="259"/>
        </w:trPr>
        <w:tc>
          <w:tcPr>
            <w:tcW w:w="3256" w:type="dxa"/>
            <w:noWrap/>
          </w:tcPr>
          <w:p w14:paraId="60DCCACD" w14:textId="7056ED0D"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CPPSCM4087 Facilitate operation of strata committees</w:t>
            </w:r>
          </w:p>
        </w:tc>
        <w:tc>
          <w:tcPr>
            <w:tcW w:w="2976" w:type="dxa"/>
          </w:tcPr>
          <w:p w14:paraId="115CFB05" w14:textId="51D103AF"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CPPDSM4087 Facilitate operation of owners committee</w:t>
            </w:r>
          </w:p>
        </w:tc>
        <w:tc>
          <w:tcPr>
            <w:tcW w:w="2835" w:type="dxa"/>
          </w:tcPr>
          <w:p w14:paraId="3716B733" w14:textId="5E5711D7" w:rsidR="00D14514" w:rsidRPr="00D432D8" w:rsidRDefault="00B7627F" w:rsidP="00D14514">
            <w:pPr>
              <w:rPr>
                <w:rFonts w:ascii="GT America Regular" w:hAnsi="GT America Regular" w:cstheme="minorHAnsi"/>
                <w:color w:val="000000" w:themeColor="text1"/>
              </w:rPr>
            </w:pPr>
            <w:r w:rsidRPr="00D432D8">
              <w:rPr>
                <w:rFonts w:ascii="GT America Regular" w:hAnsi="GT America Regular" w:cstheme="minorHAnsi"/>
              </w:rPr>
              <w:t>N/A</w:t>
            </w:r>
          </w:p>
        </w:tc>
        <w:tc>
          <w:tcPr>
            <w:tcW w:w="4142" w:type="dxa"/>
          </w:tcPr>
          <w:p w14:paraId="5A872312"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 xml:space="preserve">Supersedes and is equivalent to CPPDSM4087 Facilitate operation of owners committee. </w:t>
            </w:r>
          </w:p>
          <w:p w14:paraId="0D5942DB"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Code changed and minor update to title. Unit edited for clarity and updated to reflect current industry practice.</w:t>
            </w:r>
          </w:p>
          <w:p w14:paraId="346692D1" w14:textId="77777777" w:rsidR="00D14514" w:rsidRPr="00D432D8" w:rsidRDefault="00D14514" w:rsidP="00D14514">
            <w:pPr>
              <w:rPr>
                <w:rFonts w:ascii="GT America Regular" w:hAnsi="GT America Regular" w:cstheme="minorHAnsi"/>
              </w:rPr>
            </w:pPr>
            <w:r w:rsidRPr="00D432D8">
              <w:rPr>
                <w:rFonts w:ascii="GT America Regular" w:hAnsi="GT America Regular" w:cstheme="minorHAnsi"/>
              </w:rPr>
              <w:t>Foundation Skills made explicit.</w:t>
            </w:r>
          </w:p>
          <w:p w14:paraId="7D7EE4D5" w14:textId="5E1B2BCC"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Range of Conditions embedded into Knowledge Evidence. Assessment Requirements more explicit.</w:t>
            </w:r>
          </w:p>
        </w:tc>
        <w:tc>
          <w:tcPr>
            <w:tcW w:w="756" w:type="dxa"/>
          </w:tcPr>
          <w:p w14:paraId="081DC042" w14:textId="536C2313" w:rsidR="00D14514" w:rsidRPr="00D432D8" w:rsidRDefault="00D14514" w:rsidP="00D14514">
            <w:pPr>
              <w:rPr>
                <w:rFonts w:ascii="GT America Regular" w:hAnsi="GT America Regular" w:cstheme="minorHAnsi"/>
                <w:color w:val="000000" w:themeColor="text1"/>
              </w:rPr>
            </w:pPr>
            <w:r w:rsidRPr="00D432D8">
              <w:rPr>
                <w:rFonts w:ascii="GT America Regular" w:hAnsi="GT America Regular" w:cstheme="minorHAnsi"/>
              </w:rPr>
              <w:t>E</w:t>
            </w:r>
          </w:p>
        </w:tc>
      </w:tr>
    </w:tbl>
    <w:p w14:paraId="15776D09" w14:textId="77777777" w:rsidR="00D6422D" w:rsidRPr="00D432D8" w:rsidRDefault="00D6422D" w:rsidP="00B13C42">
      <w:pPr>
        <w:pStyle w:val="Heading3"/>
        <w:rPr>
          <w:rFonts w:ascii="GT America Regular" w:hAnsi="GT America Regular"/>
        </w:rPr>
      </w:pPr>
    </w:p>
    <w:p w14:paraId="5E26E39C" w14:textId="77777777" w:rsidR="00D6422D" w:rsidRPr="00D432D8" w:rsidRDefault="00D6422D" w:rsidP="00B13C42">
      <w:pPr>
        <w:pStyle w:val="Heading3"/>
        <w:rPr>
          <w:rFonts w:ascii="GT America Regular" w:hAnsi="GT America Regular"/>
        </w:rPr>
      </w:pPr>
    </w:p>
    <w:p w14:paraId="1E944E0C" w14:textId="219EA4D9" w:rsidR="00132709" w:rsidRPr="00A43ABF" w:rsidRDefault="00132709" w:rsidP="00A43ABF">
      <w:pPr>
        <w:rPr>
          <w:rFonts w:ascii="GT America Regular" w:hAnsi="GT America Regular" w:cstheme="minorHAnsi"/>
          <w:b/>
          <w:bCs/>
        </w:rPr>
      </w:pPr>
      <w:bookmarkStart w:id="125" w:name="_Toc194483081"/>
      <w:r w:rsidRPr="00A43ABF">
        <w:rPr>
          <w:rFonts w:ascii="GT America Regular" w:hAnsi="GT America Regular" w:cstheme="minorHAnsi"/>
          <w:b/>
          <w:bCs/>
        </w:rPr>
        <w:t>Release 14.0</w:t>
      </w:r>
      <w:bookmarkEnd w:id="125"/>
    </w:p>
    <w:tbl>
      <w:tblPr>
        <w:tblStyle w:val="TableGrid"/>
        <w:tblW w:w="13965" w:type="dxa"/>
        <w:tblLook w:val="0620" w:firstRow="1" w:lastRow="0" w:firstColumn="0" w:lastColumn="0" w:noHBand="1" w:noVBand="1"/>
      </w:tblPr>
      <w:tblGrid>
        <w:gridCol w:w="3256"/>
        <w:gridCol w:w="2976"/>
        <w:gridCol w:w="2835"/>
        <w:gridCol w:w="4142"/>
        <w:gridCol w:w="756"/>
      </w:tblGrid>
      <w:tr w:rsidR="00A16574" w:rsidRPr="00D432D8" w14:paraId="65E7320A" w14:textId="77777777" w:rsidTr="003829B4">
        <w:trPr>
          <w:trHeight w:val="692"/>
          <w:tblHeader/>
        </w:trPr>
        <w:tc>
          <w:tcPr>
            <w:tcW w:w="3256" w:type="dxa"/>
            <w:noWrap/>
          </w:tcPr>
          <w:p w14:paraId="585FE213" w14:textId="77777777" w:rsidR="00A16574" w:rsidRPr="00D432D8" w:rsidRDefault="00A16574" w:rsidP="00036F7E">
            <w:pPr>
              <w:widowControl w:val="0"/>
              <w:ind w:left="29" w:right="-86"/>
              <w:rPr>
                <w:rFonts w:ascii="GT America Regular" w:hAnsi="GT America Regular" w:cs="Calibri"/>
                <w:b/>
                <w:bCs/>
                <w:color w:val="000000" w:themeColor="text1"/>
              </w:rPr>
            </w:pPr>
            <w:r w:rsidRPr="00D432D8">
              <w:rPr>
                <w:rFonts w:ascii="GT America Regular" w:hAnsi="GT America Regular" w:cs="Calibri"/>
                <w:b/>
                <w:bCs/>
                <w:color w:val="000000" w:themeColor="text1"/>
              </w:rPr>
              <w:lastRenderedPageBreak/>
              <w:t xml:space="preserve">CPP Property Services Training Package Release 14.0 </w:t>
            </w:r>
          </w:p>
        </w:tc>
        <w:tc>
          <w:tcPr>
            <w:tcW w:w="2976" w:type="dxa"/>
          </w:tcPr>
          <w:p w14:paraId="7170DCD9" w14:textId="77777777" w:rsidR="00A16574" w:rsidRPr="00D432D8" w:rsidRDefault="00A16574" w:rsidP="00036F7E">
            <w:pPr>
              <w:widowControl w:val="0"/>
              <w:ind w:left="29" w:right="-86"/>
              <w:rPr>
                <w:rFonts w:ascii="GT America Regular" w:hAnsi="GT America Regular" w:cs="Calibri"/>
                <w:b/>
                <w:bCs/>
                <w:color w:val="000000" w:themeColor="text1"/>
              </w:rPr>
            </w:pPr>
            <w:r w:rsidRPr="00D432D8">
              <w:rPr>
                <w:rFonts w:ascii="GT America Regular" w:hAnsi="GT America Regular" w:cs="Calibri"/>
                <w:b/>
                <w:bCs/>
                <w:color w:val="000000" w:themeColor="text1"/>
              </w:rPr>
              <w:t>CPP Property Services Training Package Release 13.1</w:t>
            </w:r>
          </w:p>
        </w:tc>
        <w:tc>
          <w:tcPr>
            <w:tcW w:w="2835" w:type="dxa"/>
          </w:tcPr>
          <w:p w14:paraId="11D56AE5" w14:textId="77777777" w:rsidR="00A16574" w:rsidRPr="00D432D8" w:rsidRDefault="00A16574" w:rsidP="00036F7E">
            <w:pPr>
              <w:widowControl w:val="0"/>
              <w:ind w:right="-106"/>
              <w:rPr>
                <w:rFonts w:ascii="GT America Regular" w:hAnsi="GT America Regular" w:cs="Calibri"/>
                <w:b/>
                <w:bCs/>
                <w:color w:val="000000" w:themeColor="text1"/>
              </w:rPr>
            </w:pPr>
            <w:r w:rsidRPr="00D432D8">
              <w:rPr>
                <w:rFonts w:ascii="GT America Regular" w:hAnsi="GT America Regular" w:cs="Calibri"/>
                <w:b/>
                <w:bCs/>
              </w:rPr>
              <w:t>CPP07 Property Services Training Package</w:t>
            </w:r>
          </w:p>
        </w:tc>
        <w:tc>
          <w:tcPr>
            <w:tcW w:w="4142" w:type="dxa"/>
          </w:tcPr>
          <w:p w14:paraId="4372829F" w14:textId="77777777" w:rsidR="00A16574" w:rsidRPr="00D432D8" w:rsidRDefault="00A16574" w:rsidP="00036F7E">
            <w:pPr>
              <w:widowControl w:val="0"/>
              <w:ind w:right="-106"/>
              <w:rPr>
                <w:rFonts w:ascii="GT America Regular" w:hAnsi="GT America Regular" w:cs="Calibri"/>
                <w:b/>
                <w:bCs/>
                <w:color w:val="000000" w:themeColor="text1"/>
              </w:rPr>
            </w:pPr>
            <w:r w:rsidRPr="00D432D8">
              <w:rPr>
                <w:rFonts w:ascii="GT America Regular" w:hAnsi="GT America Regular" w:cs="Calibri"/>
                <w:b/>
                <w:bCs/>
                <w:color w:val="000000" w:themeColor="text1"/>
              </w:rPr>
              <w:t>Comments</w:t>
            </w:r>
          </w:p>
        </w:tc>
        <w:tc>
          <w:tcPr>
            <w:tcW w:w="756" w:type="dxa"/>
          </w:tcPr>
          <w:p w14:paraId="1B09E6C7" w14:textId="77777777" w:rsidR="00A16574" w:rsidRPr="00D432D8" w:rsidRDefault="00A16574" w:rsidP="00036F7E">
            <w:pPr>
              <w:widowControl w:val="0"/>
              <w:ind w:right="12"/>
              <w:jc w:val="center"/>
              <w:rPr>
                <w:rFonts w:ascii="GT America Regular" w:hAnsi="GT America Regular" w:cs="Calibri"/>
                <w:b/>
                <w:bCs/>
                <w:color w:val="000000" w:themeColor="text1"/>
              </w:rPr>
            </w:pPr>
            <w:r w:rsidRPr="00D432D8">
              <w:rPr>
                <w:rFonts w:ascii="GT America Regular" w:hAnsi="GT America Regular" w:cs="Calibri"/>
                <w:b/>
                <w:bCs/>
                <w:color w:val="000000" w:themeColor="text1"/>
              </w:rPr>
              <w:t>E/N</w:t>
            </w:r>
          </w:p>
        </w:tc>
      </w:tr>
      <w:tr w:rsidR="00A16574" w:rsidRPr="00D432D8" w14:paraId="6FDC53DE" w14:textId="77777777" w:rsidTr="003829B4">
        <w:trPr>
          <w:trHeight w:val="665"/>
        </w:trPr>
        <w:tc>
          <w:tcPr>
            <w:tcW w:w="3256" w:type="dxa"/>
            <w:noWrap/>
          </w:tcPr>
          <w:p w14:paraId="717789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CPPACC4001 Apply disability awareness to assess and determine access solutions</w:t>
            </w:r>
          </w:p>
        </w:tc>
        <w:tc>
          <w:tcPr>
            <w:tcW w:w="2976" w:type="dxa"/>
          </w:tcPr>
          <w:p w14:paraId="11F59F61" w14:textId="77777777" w:rsidR="00A16574" w:rsidRPr="00D432D8" w:rsidRDefault="00A16574" w:rsidP="00036F7E">
            <w:pPr>
              <w:rPr>
                <w:rFonts w:ascii="GT America Regular" w:hAnsi="GT America Regular" w:cs="Calibri"/>
                <w:color w:val="000000" w:themeColor="text1"/>
              </w:rPr>
            </w:pPr>
          </w:p>
        </w:tc>
        <w:tc>
          <w:tcPr>
            <w:tcW w:w="2835" w:type="dxa"/>
          </w:tcPr>
          <w:p w14:paraId="16F0187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CPPACC4001A Apply disability awareness to assessing access situations</w:t>
            </w:r>
          </w:p>
        </w:tc>
        <w:tc>
          <w:tcPr>
            <w:tcW w:w="4142" w:type="dxa"/>
          </w:tcPr>
          <w:p w14:paraId="13E6767A"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CPPACC4001A Apply disability awareness to assessing access situations. Minor change to unit title to clarify outcome.</w:t>
            </w:r>
          </w:p>
          <w:p w14:paraId="0B5BEE7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60D8951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3A617DF" w14:textId="77777777" w:rsidTr="003829B4">
        <w:trPr>
          <w:trHeight w:val="952"/>
        </w:trPr>
        <w:tc>
          <w:tcPr>
            <w:tcW w:w="3256" w:type="dxa"/>
            <w:noWrap/>
          </w:tcPr>
          <w:p w14:paraId="728A548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CPPACC4002 Apply building control legislation to accessibility assessment of small-scale buildings</w:t>
            </w:r>
          </w:p>
        </w:tc>
        <w:tc>
          <w:tcPr>
            <w:tcW w:w="2976" w:type="dxa"/>
          </w:tcPr>
          <w:p w14:paraId="3FDA6416" w14:textId="77777777" w:rsidR="00A16574" w:rsidRPr="00D432D8" w:rsidRDefault="00A16574" w:rsidP="00036F7E">
            <w:pPr>
              <w:rPr>
                <w:rFonts w:ascii="GT America Regular" w:hAnsi="GT America Regular" w:cs="Calibri"/>
                <w:color w:val="000000" w:themeColor="text1"/>
              </w:rPr>
            </w:pPr>
          </w:p>
        </w:tc>
        <w:tc>
          <w:tcPr>
            <w:tcW w:w="2835" w:type="dxa"/>
          </w:tcPr>
          <w:p w14:paraId="383E891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CPPACC4002A Apply building control legislation to assess small-scale buildings for access</w:t>
            </w:r>
          </w:p>
        </w:tc>
        <w:tc>
          <w:tcPr>
            <w:tcW w:w="4142" w:type="dxa"/>
          </w:tcPr>
          <w:p w14:paraId="521F17AB"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CPPACC4002A Apply building control legislation to assess small-scale buildings for access. Minor change to unit title to clarify outcome.</w:t>
            </w:r>
          </w:p>
          <w:p w14:paraId="0DDBD7D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5F2EE2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099BADB" w14:textId="77777777" w:rsidTr="003829B4">
        <w:trPr>
          <w:trHeight w:val="853"/>
        </w:trPr>
        <w:tc>
          <w:tcPr>
            <w:tcW w:w="3256" w:type="dxa"/>
            <w:noWrap/>
          </w:tcPr>
          <w:p w14:paraId="65EE7C1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CPPACC4003 Assess accessibility of construction plans</w:t>
            </w:r>
          </w:p>
        </w:tc>
        <w:tc>
          <w:tcPr>
            <w:tcW w:w="2976" w:type="dxa"/>
          </w:tcPr>
          <w:p w14:paraId="091C1D8F" w14:textId="77777777" w:rsidR="00A16574" w:rsidRPr="00D432D8" w:rsidRDefault="00A16574" w:rsidP="00036F7E">
            <w:pPr>
              <w:rPr>
                <w:rFonts w:ascii="GT America Regular" w:hAnsi="GT America Regular" w:cs="Calibri"/>
                <w:color w:val="000000" w:themeColor="text1"/>
              </w:rPr>
            </w:pPr>
          </w:p>
        </w:tc>
        <w:tc>
          <w:tcPr>
            <w:tcW w:w="2835" w:type="dxa"/>
          </w:tcPr>
          <w:p w14:paraId="16A6B332" w14:textId="77777777" w:rsidR="00A16574" w:rsidRPr="00D432D8" w:rsidRDefault="00A16574" w:rsidP="00036F7E">
            <w:pPr>
              <w:rPr>
                <w:rFonts w:ascii="GT America Regular" w:hAnsi="GT America Regular" w:cs="Calibri"/>
                <w:bCs/>
                <w:color w:val="000000" w:themeColor="text1"/>
              </w:rPr>
            </w:pPr>
            <w:r w:rsidRPr="00D432D8">
              <w:rPr>
                <w:rFonts w:ascii="GT America Regular" w:hAnsi="GT America Regular" w:cs="Calibri"/>
              </w:rPr>
              <w:t>CPPACC4003A Assess construction plans</w:t>
            </w:r>
          </w:p>
        </w:tc>
        <w:tc>
          <w:tcPr>
            <w:tcW w:w="4142" w:type="dxa"/>
          </w:tcPr>
          <w:p w14:paraId="14353A2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CPPACC4003A Assess construction plans. Minor change to unit title to clarify outcome.</w:t>
            </w:r>
          </w:p>
          <w:p w14:paraId="59043AA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124B5F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79D098A" w14:textId="77777777" w:rsidTr="003829B4">
        <w:trPr>
          <w:trHeight w:val="853"/>
        </w:trPr>
        <w:tc>
          <w:tcPr>
            <w:tcW w:w="3256" w:type="dxa"/>
            <w:noWrap/>
          </w:tcPr>
          <w:p w14:paraId="54A25BF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CPPACC4004 Communicate effectively as an access consultant</w:t>
            </w:r>
          </w:p>
        </w:tc>
        <w:tc>
          <w:tcPr>
            <w:tcW w:w="2976" w:type="dxa"/>
          </w:tcPr>
          <w:p w14:paraId="73AF0F09" w14:textId="77777777" w:rsidR="00A16574" w:rsidRPr="00D432D8" w:rsidRDefault="00A16574" w:rsidP="00036F7E">
            <w:pPr>
              <w:rPr>
                <w:rFonts w:ascii="GT America Regular" w:hAnsi="GT America Regular" w:cs="Calibri"/>
                <w:color w:val="000000" w:themeColor="text1"/>
              </w:rPr>
            </w:pPr>
          </w:p>
        </w:tc>
        <w:tc>
          <w:tcPr>
            <w:tcW w:w="2835" w:type="dxa"/>
          </w:tcPr>
          <w:p w14:paraId="1DE0B3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CPPACC4004A Communicate effectively as an access consultant</w:t>
            </w:r>
          </w:p>
        </w:tc>
        <w:tc>
          <w:tcPr>
            <w:tcW w:w="4142" w:type="dxa"/>
          </w:tcPr>
          <w:p w14:paraId="50485B5C"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CPPACC4004A Communicate effectively as an access consultant. </w:t>
            </w:r>
          </w:p>
          <w:p w14:paraId="02E5C77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42201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E1CA159" w14:textId="77777777" w:rsidTr="003829B4">
        <w:trPr>
          <w:trHeight w:val="259"/>
        </w:trPr>
        <w:tc>
          <w:tcPr>
            <w:tcW w:w="3256" w:type="dxa"/>
            <w:noWrap/>
          </w:tcPr>
          <w:p w14:paraId="0E83CF4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CPPACC4005 Conduct building access audits</w:t>
            </w:r>
          </w:p>
        </w:tc>
        <w:tc>
          <w:tcPr>
            <w:tcW w:w="2976" w:type="dxa"/>
          </w:tcPr>
          <w:p w14:paraId="71B45A1E" w14:textId="77777777" w:rsidR="00A16574" w:rsidRPr="00D432D8" w:rsidRDefault="00A16574" w:rsidP="00036F7E">
            <w:pPr>
              <w:rPr>
                <w:rFonts w:ascii="GT America Regular" w:hAnsi="GT America Regular" w:cs="Calibri"/>
                <w:color w:val="000000" w:themeColor="text1"/>
              </w:rPr>
            </w:pPr>
          </w:p>
        </w:tc>
        <w:tc>
          <w:tcPr>
            <w:tcW w:w="2835" w:type="dxa"/>
          </w:tcPr>
          <w:p w14:paraId="2EF223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CPPACC4005A Conduct a building access audit</w:t>
            </w:r>
          </w:p>
        </w:tc>
        <w:tc>
          <w:tcPr>
            <w:tcW w:w="4142" w:type="dxa"/>
          </w:tcPr>
          <w:p w14:paraId="1A5B7AC0"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CPPACC4005A Conduct a building access audit. Minor change to unit title.</w:t>
            </w:r>
          </w:p>
          <w:p w14:paraId="4280E96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Unit updated to meet the 2012 Standards for Training Packages.</w:t>
            </w:r>
          </w:p>
        </w:tc>
        <w:tc>
          <w:tcPr>
            <w:tcW w:w="756" w:type="dxa"/>
            <w:vAlign w:val="center"/>
          </w:tcPr>
          <w:p w14:paraId="6687AD9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6C13267E" w14:textId="77777777" w:rsidTr="003829B4">
        <w:trPr>
          <w:trHeight w:val="259"/>
        </w:trPr>
        <w:tc>
          <w:tcPr>
            <w:tcW w:w="3256" w:type="dxa"/>
            <w:noWrap/>
          </w:tcPr>
          <w:p w14:paraId="2B66C57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CPPACC4006 Conduct playground access audits</w:t>
            </w:r>
          </w:p>
        </w:tc>
        <w:tc>
          <w:tcPr>
            <w:tcW w:w="2976" w:type="dxa"/>
          </w:tcPr>
          <w:p w14:paraId="20B198D5" w14:textId="77777777" w:rsidR="00A16574" w:rsidRPr="00D432D8" w:rsidRDefault="00A16574" w:rsidP="00036F7E">
            <w:pPr>
              <w:rPr>
                <w:rFonts w:ascii="GT America Regular" w:hAnsi="GT America Regular" w:cs="Calibri"/>
                <w:color w:val="000000" w:themeColor="text1"/>
              </w:rPr>
            </w:pPr>
          </w:p>
        </w:tc>
        <w:tc>
          <w:tcPr>
            <w:tcW w:w="2835" w:type="dxa"/>
          </w:tcPr>
          <w:p w14:paraId="5840E4DD"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CPPACC4006A Conduct a playground access audit</w:t>
            </w:r>
          </w:p>
        </w:tc>
        <w:tc>
          <w:tcPr>
            <w:tcW w:w="4142" w:type="dxa"/>
          </w:tcPr>
          <w:p w14:paraId="4C98E90C"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CPPACC4006A Conduct a playground access audit. Minor change to unit title.</w:t>
            </w:r>
          </w:p>
          <w:p w14:paraId="2131476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A8C1BC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E0D5B8C" w14:textId="77777777" w:rsidTr="003829B4">
        <w:trPr>
          <w:trHeight w:val="259"/>
        </w:trPr>
        <w:tc>
          <w:tcPr>
            <w:tcW w:w="3256" w:type="dxa"/>
            <w:noWrap/>
          </w:tcPr>
          <w:p w14:paraId="35B891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CPPACC4007 Conduct streetscape access audits</w:t>
            </w:r>
          </w:p>
        </w:tc>
        <w:tc>
          <w:tcPr>
            <w:tcW w:w="2976" w:type="dxa"/>
          </w:tcPr>
          <w:p w14:paraId="04AF1056" w14:textId="77777777" w:rsidR="00A16574" w:rsidRPr="00D432D8" w:rsidRDefault="00A16574" w:rsidP="00036F7E">
            <w:pPr>
              <w:rPr>
                <w:rFonts w:ascii="GT America Regular" w:hAnsi="GT America Regular" w:cs="Calibri"/>
                <w:color w:val="000000" w:themeColor="text1"/>
              </w:rPr>
            </w:pPr>
          </w:p>
        </w:tc>
        <w:tc>
          <w:tcPr>
            <w:tcW w:w="2835" w:type="dxa"/>
          </w:tcPr>
          <w:p w14:paraId="4B1266A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CPPACC4007A Conduct a streetscape access audit</w:t>
            </w:r>
          </w:p>
        </w:tc>
        <w:tc>
          <w:tcPr>
            <w:tcW w:w="4142" w:type="dxa"/>
          </w:tcPr>
          <w:p w14:paraId="1BF892A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CPPACC4007A Conduct a streetscape access audit. Minor change to unit title.</w:t>
            </w:r>
          </w:p>
          <w:p w14:paraId="2A1EA17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424ACF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8E01323" w14:textId="77777777" w:rsidTr="003829B4">
        <w:trPr>
          <w:trHeight w:val="259"/>
        </w:trPr>
        <w:tc>
          <w:tcPr>
            <w:tcW w:w="3256" w:type="dxa"/>
            <w:noWrap/>
          </w:tcPr>
          <w:p w14:paraId="217DEA9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CPPACC4008 Conduct transport conveyance and boarding device access audits</w:t>
            </w:r>
          </w:p>
        </w:tc>
        <w:tc>
          <w:tcPr>
            <w:tcW w:w="2976" w:type="dxa"/>
          </w:tcPr>
          <w:p w14:paraId="769D8FCC" w14:textId="77777777" w:rsidR="00A16574" w:rsidRPr="00D432D8" w:rsidRDefault="00A16574" w:rsidP="00036F7E">
            <w:pPr>
              <w:rPr>
                <w:rFonts w:ascii="GT America Regular" w:hAnsi="GT America Regular" w:cs="Calibri"/>
                <w:color w:val="000000" w:themeColor="text1"/>
              </w:rPr>
            </w:pPr>
          </w:p>
        </w:tc>
        <w:tc>
          <w:tcPr>
            <w:tcW w:w="2835" w:type="dxa"/>
          </w:tcPr>
          <w:p w14:paraId="15A2895C"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CPPACC4008A Conduct a transport conveyance and boarding device access audit</w:t>
            </w:r>
          </w:p>
        </w:tc>
        <w:tc>
          <w:tcPr>
            <w:tcW w:w="4142" w:type="dxa"/>
          </w:tcPr>
          <w:p w14:paraId="177C58D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CPPACC4008A Conduct a transport conveyance and boarding device access audit. Minor change to unit title.</w:t>
            </w:r>
          </w:p>
          <w:p w14:paraId="18687EA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BCFAB0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7100AE2" w14:textId="77777777" w:rsidTr="003829B4">
        <w:trPr>
          <w:trHeight w:val="259"/>
        </w:trPr>
        <w:tc>
          <w:tcPr>
            <w:tcW w:w="3256" w:type="dxa"/>
            <w:noWrap/>
          </w:tcPr>
          <w:p w14:paraId="774B148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CPPACC4009 Conduct transport premises access audits</w:t>
            </w:r>
          </w:p>
        </w:tc>
        <w:tc>
          <w:tcPr>
            <w:tcW w:w="2976" w:type="dxa"/>
          </w:tcPr>
          <w:p w14:paraId="165F980D" w14:textId="77777777" w:rsidR="00A16574" w:rsidRPr="00D432D8" w:rsidRDefault="00A16574" w:rsidP="00036F7E">
            <w:pPr>
              <w:rPr>
                <w:rFonts w:ascii="GT America Regular" w:hAnsi="GT America Regular" w:cs="Calibri"/>
                <w:color w:val="000000" w:themeColor="text1"/>
              </w:rPr>
            </w:pPr>
          </w:p>
        </w:tc>
        <w:tc>
          <w:tcPr>
            <w:tcW w:w="2835" w:type="dxa"/>
          </w:tcPr>
          <w:p w14:paraId="6C58DAE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CPPACC4009A Conduct a transport premises access audit</w:t>
            </w:r>
          </w:p>
        </w:tc>
        <w:tc>
          <w:tcPr>
            <w:tcW w:w="4142" w:type="dxa"/>
          </w:tcPr>
          <w:p w14:paraId="27D2A1E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CPPACC4009A Conduct a transport premises access audit. Minor change to unit title.</w:t>
            </w:r>
          </w:p>
          <w:p w14:paraId="569976E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87261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FF35048" w14:textId="77777777" w:rsidTr="003829B4">
        <w:trPr>
          <w:trHeight w:val="259"/>
        </w:trPr>
        <w:tc>
          <w:tcPr>
            <w:tcW w:w="3256" w:type="dxa"/>
            <w:noWrap/>
          </w:tcPr>
          <w:p w14:paraId="7D7E3EB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CPPACC4010 Conduct aged care facility access audits</w:t>
            </w:r>
          </w:p>
        </w:tc>
        <w:tc>
          <w:tcPr>
            <w:tcW w:w="2976" w:type="dxa"/>
          </w:tcPr>
          <w:p w14:paraId="6F39D32A" w14:textId="77777777" w:rsidR="00A16574" w:rsidRPr="00D432D8" w:rsidRDefault="00A16574" w:rsidP="00036F7E">
            <w:pPr>
              <w:rPr>
                <w:rFonts w:ascii="GT America Regular" w:hAnsi="GT America Regular" w:cs="Calibri"/>
                <w:color w:val="000000" w:themeColor="text1"/>
              </w:rPr>
            </w:pPr>
          </w:p>
        </w:tc>
        <w:tc>
          <w:tcPr>
            <w:tcW w:w="2835" w:type="dxa"/>
          </w:tcPr>
          <w:p w14:paraId="1866F1D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CPPACC4010A Conduct an aged care facility access audit</w:t>
            </w:r>
          </w:p>
        </w:tc>
        <w:tc>
          <w:tcPr>
            <w:tcW w:w="4142" w:type="dxa"/>
          </w:tcPr>
          <w:p w14:paraId="40596BA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CPPACC4010A Conduct an aged care facility access audit. Minor change to unit title.</w:t>
            </w:r>
          </w:p>
          <w:p w14:paraId="41839A4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Unit updated to meet the 2012 Standards for Training Packages.</w:t>
            </w:r>
          </w:p>
        </w:tc>
        <w:tc>
          <w:tcPr>
            <w:tcW w:w="756" w:type="dxa"/>
            <w:vAlign w:val="center"/>
          </w:tcPr>
          <w:p w14:paraId="70C2102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15860EE0" w14:textId="77777777" w:rsidTr="003829B4">
        <w:trPr>
          <w:trHeight w:val="259"/>
        </w:trPr>
        <w:tc>
          <w:tcPr>
            <w:tcW w:w="3256" w:type="dxa"/>
            <w:noWrap/>
          </w:tcPr>
          <w:p w14:paraId="145BD45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CPPACC4011 Conduct educational facility access audits</w:t>
            </w:r>
          </w:p>
        </w:tc>
        <w:tc>
          <w:tcPr>
            <w:tcW w:w="2976" w:type="dxa"/>
          </w:tcPr>
          <w:p w14:paraId="21EED771" w14:textId="77777777" w:rsidR="00A16574" w:rsidRPr="00D432D8" w:rsidRDefault="00A16574" w:rsidP="00036F7E">
            <w:pPr>
              <w:rPr>
                <w:rFonts w:ascii="GT America Regular" w:hAnsi="GT America Regular" w:cs="Calibri"/>
                <w:color w:val="000000" w:themeColor="text1"/>
              </w:rPr>
            </w:pPr>
          </w:p>
        </w:tc>
        <w:tc>
          <w:tcPr>
            <w:tcW w:w="2835" w:type="dxa"/>
          </w:tcPr>
          <w:p w14:paraId="62CBD3D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CPPACC4011A Conduct an educational facility access audit</w:t>
            </w:r>
          </w:p>
        </w:tc>
        <w:tc>
          <w:tcPr>
            <w:tcW w:w="4142" w:type="dxa"/>
          </w:tcPr>
          <w:p w14:paraId="408B4F2D"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CPPACC4011A Conduct an educational facility access audit. Minor change to unit title.</w:t>
            </w:r>
          </w:p>
          <w:p w14:paraId="3B694A4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153C3A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5EEF57B" w14:textId="77777777" w:rsidTr="003829B4">
        <w:trPr>
          <w:trHeight w:val="259"/>
        </w:trPr>
        <w:tc>
          <w:tcPr>
            <w:tcW w:w="3256" w:type="dxa"/>
            <w:noWrap/>
          </w:tcPr>
          <w:p w14:paraId="52F5711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CPPACC4012 Conduct outdoor recreation area access audits</w:t>
            </w:r>
          </w:p>
        </w:tc>
        <w:tc>
          <w:tcPr>
            <w:tcW w:w="2976" w:type="dxa"/>
          </w:tcPr>
          <w:p w14:paraId="2D00E875" w14:textId="77777777" w:rsidR="00A16574" w:rsidRPr="00D432D8" w:rsidRDefault="00A16574" w:rsidP="00036F7E">
            <w:pPr>
              <w:rPr>
                <w:rFonts w:ascii="GT America Regular" w:hAnsi="GT America Regular" w:cs="Calibri"/>
                <w:color w:val="000000" w:themeColor="text1"/>
              </w:rPr>
            </w:pPr>
          </w:p>
        </w:tc>
        <w:tc>
          <w:tcPr>
            <w:tcW w:w="2835" w:type="dxa"/>
          </w:tcPr>
          <w:p w14:paraId="16E2AD9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CPPACC4012A Conduct an outdoor recreation area access audit</w:t>
            </w:r>
          </w:p>
        </w:tc>
        <w:tc>
          <w:tcPr>
            <w:tcW w:w="4142" w:type="dxa"/>
          </w:tcPr>
          <w:p w14:paraId="11295E1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CPPACC4012A Conduct an outdoor recreation area access audit. Minor change to unit title.</w:t>
            </w:r>
          </w:p>
          <w:p w14:paraId="7B0B0D4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208C80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6C84FF0" w14:textId="77777777" w:rsidTr="003829B4">
        <w:trPr>
          <w:trHeight w:val="259"/>
        </w:trPr>
        <w:tc>
          <w:tcPr>
            <w:tcW w:w="3256" w:type="dxa"/>
            <w:noWrap/>
          </w:tcPr>
          <w:p w14:paraId="4B4C656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CPPACC4013 Contribute effectively to building development teams</w:t>
            </w:r>
          </w:p>
        </w:tc>
        <w:tc>
          <w:tcPr>
            <w:tcW w:w="2976" w:type="dxa"/>
          </w:tcPr>
          <w:p w14:paraId="4CDABB3E" w14:textId="77777777" w:rsidR="00A16574" w:rsidRPr="00D432D8" w:rsidRDefault="00A16574" w:rsidP="00036F7E">
            <w:pPr>
              <w:rPr>
                <w:rFonts w:ascii="GT America Regular" w:hAnsi="GT America Regular" w:cs="Calibri"/>
                <w:color w:val="000000" w:themeColor="text1"/>
              </w:rPr>
            </w:pPr>
          </w:p>
        </w:tc>
        <w:tc>
          <w:tcPr>
            <w:tcW w:w="2835" w:type="dxa"/>
          </w:tcPr>
          <w:p w14:paraId="7E4E14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CPPACC4013AContribute effectively to building development teams</w:t>
            </w:r>
          </w:p>
        </w:tc>
        <w:tc>
          <w:tcPr>
            <w:tcW w:w="4142" w:type="dxa"/>
          </w:tcPr>
          <w:p w14:paraId="1471E6A6"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 xml:space="preserve">Supersedes and is equivalent to CPPACC4013A Contribute effectively to building development teams. </w:t>
            </w:r>
          </w:p>
          <w:p w14:paraId="70AA345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CA7A74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D577B60" w14:textId="77777777" w:rsidTr="003829B4">
        <w:trPr>
          <w:trHeight w:val="259"/>
        </w:trPr>
        <w:tc>
          <w:tcPr>
            <w:tcW w:w="3256" w:type="dxa"/>
            <w:noWrap/>
          </w:tcPr>
          <w:p w14:paraId="5DAF968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CPPACC4014 Facilitate the development of DDA Action Plans</w:t>
            </w:r>
          </w:p>
        </w:tc>
        <w:tc>
          <w:tcPr>
            <w:tcW w:w="2976" w:type="dxa"/>
          </w:tcPr>
          <w:p w14:paraId="342ED246" w14:textId="77777777" w:rsidR="00A16574" w:rsidRPr="00D432D8" w:rsidRDefault="00A16574" w:rsidP="00036F7E">
            <w:pPr>
              <w:rPr>
                <w:rFonts w:ascii="GT America Regular" w:hAnsi="GT America Regular" w:cs="Calibri"/>
                <w:color w:val="000000" w:themeColor="text1"/>
              </w:rPr>
            </w:pPr>
          </w:p>
        </w:tc>
        <w:tc>
          <w:tcPr>
            <w:tcW w:w="2835" w:type="dxa"/>
          </w:tcPr>
          <w:p w14:paraId="03458C5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CPPACC4014A Facilitate the development of Disability Discrimination Act Action Plans</w:t>
            </w:r>
          </w:p>
        </w:tc>
        <w:tc>
          <w:tcPr>
            <w:tcW w:w="4142" w:type="dxa"/>
          </w:tcPr>
          <w:p w14:paraId="1E26A9D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CPPACC4014A Facilitate the development of Disability Discrimination Act Action Plans. Minor change to unit title.</w:t>
            </w:r>
          </w:p>
          <w:p w14:paraId="4C4DB58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C3AF86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2DC966E" w14:textId="77777777" w:rsidTr="003829B4">
        <w:trPr>
          <w:trHeight w:val="259"/>
        </w:trPr>
        <w:tc>
          <w:tcPr>
            <w:tcW w:w="3256" w:type="dxa"/>
            <w:noWrap/>
          </w:tcPr>
          <w:p w14:paraId="0024FF6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CPPACC4015 Follow WHS requirements when working at client sites</w:t>
            </w:r>
          </w:p>
        </w:tc>
        <w:tc>
          <w:tcPr>
            <w:tcW w:w="2976" w:type="dxa"/>
          </w:tcPr>
          <w:p w14:paraId="26679B24" w14:textId="77777777" w:rsidR="00A16574" w:rsidRPr="00D432D8" w:rsidRDefault="00A16574" w:rsidP="00036F7E">
            <w:pPr>
              <w:rPr>
                <w:rFonts w:ascii="GT America Regular" w:hAnsi="GT America Regular" w:cs="Calibri"/>
                <w:color w:val="000000" w:themeColor="text1"/>
              </w:rPr>
            </w:pPr>
          </w:p>
        </w:tc>
        <w:tc>
          <w:tcPr>
            <w:tcW w:w="2835" w:type="dxa"/>
          </w:tcPr>
          <w:p w14:paraId="6FB783C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CPPACC4015A Follow site occupational health and safety requirements</w:t>
            </w:r>
          </w:p>
        </w:tc>
        <w:tc>
          <w:tcPr>
            <w:tcW w:w="4142" w:type="dxa"/>
          </w:tcPr>
          <w:p w14:paraId="6E4841E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CPPACC4015A Follow site occupational health and safety requirements. Minor update to unit title to clarify outcome.</w:t>
            </w:r>
          </w:p>
          <w:p w14:paraId="6514896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FE798C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4F5E8F0" w14:textId="77777777" w:rsidTr="003829B4">
        <w:trPr>
          <w:trHeight w:val="259"/>
        </w:trPr>
        <w:tc>
          <w:tcPr>
            <w:tcW w:w="3256" w:type="dxa"/>
            <w:noWrap/>
          </w:tcPr>
          <w:p w14:paraId="7383E42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CPPACC4016 Manage risk to access consulting operations</w:t>
            </w:r>
          </w:p>
        </w:tc>
        <w:tc>
          <w:tcPr>
            <w:tcW w:w="2976" w:type="dxa"/>
          </w:tcPr>
          <w:p w14:paraId="25D3D4F4" w14:textId="77777777" w:rsidR="00A16574" w:rsidRPr="00D432D8" w:rsidRDefault="00A16574" w:rsidP="00036F7E">
            <w:pPr>
              <w:rPr>
                <w:rFonts w:ascii="GT America Regular" w:hAnsi="GT America Regular" w:cs="Calibri"/>
                <w:color w:val="000000" w:themeColor="text1"/>
              </w:rPr>
            </w:pPr>
          </w:p>
        </w:tc>
        <w:tc>
          <w:tcPr>
            <w:tcW w:w="2835" w:type="dxa"/>
          </w:tcPr>
          <w:p w14:paraId="4A9D5DF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CPPACC4016A Manage risk</w:t>
            </w:r>
          </w:p>
        </w:tc>
        <w:tc>
          <w:tcPr>
            <w:tcW w:w="4142" w:type="dxa"/>
          </w:tcPr>
          <w:p w14:paraId="122BD2CF"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CPPACC4016A Manage risk. Unit title updated to clarify outcome.</w:t>
            </w:r>
          </w:p>
          <w:p w14:paraId="36431A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75C8F6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41556C3" w14:textId="77777777" w:rsidTr="003829B4">
        <w:trPr>
          <w:trHeight w:val="259"/>
        </w:trPr>
        <w:tc>
          <w:tcPr>
            <w:tcW w:w="3256" w:type="dxa"/>
            <w:noWrap/>
          </w:tcPr>
          <w:p w14:paraId="28F6117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CPPACC4017 Prepare access reports</w:t>
            </w:r>
          </w:p>
        </w:tc>
        <w:tc>
          <w:tcPr>
            <w:tcW w:w="2976" w:type="dxa"/>
          </w:tcPr>
          <w:p w14:paraId="0308A048" w14:textId="77777777" w:rsidR="00A16574" w:rsidRPr="00D432D8" w:rsidRDefault="00A16574" w:rsidP="00036F7E">
            <w:pPr>
              <w:rPr>
                <w:rFonts w:ascii="GT America Regular" w:hAnsi="GT America Regular" w:cs="Calibri"/>
                <w:color w:val="000000" w:themeColor="text1"/>
              </w:rPr>
            </w:pPr>
          </w:p>
        </w:tc>
        <w:tc>
          <w:tcPr>
            <w:tcW w:w="2835" w:type="dxa"/>
          </w:tcPr>
          <w:p w14:paraId="7CF9976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CPPACC4017A Prepare access reports</w:t>
            </w:r>
          </w:p>
        </w:tc>
        <w:tc>
          <w:tcPr>
            <w:tcW w:w="4142" w:type="dxa"/>
          </w:tcPr>
          <w:p w14:paraId="0E328C43"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CPPACC4017A Prepare access reports.</w:t>
            </w:r>
          </w:p>
          <w:p w14:paraId="443BAD2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06E573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7CB9A63" w14:textId="77777777" w:rsidTr="003829B4">
        <w:trPr>
          <w:trHeight w:val="259"/>
        </w:trPr>
        <w:tc>
          <w:tcPr>
            <w:tcW w:w="3256" w:type="dxa"/>
            <w:noWrap/>
          </w:tcPr>
          <w:p w14:paraId="21AE590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CPPACC4018 Prepare, deliver and evaluate public education sessions on access</w:t>
            </w:r>
          </w:p>
        </w:tc>
        <w:tc>
          <w:tcPr>
            <w:tcW w:w="2976" w:type="dxa"/>
          </w:tcPr>
          <w:p w14:paraId="38990687" w14:textId="77777777" w:rsidR="00A16574" w:rsidRPr="00D432D8" w:rsidRDefault="00A16574" w:rsidP="00036F7E">
            <w:pPr>
              <w:rPr>
                <w:rFonts w:ascii="GT America Regular" w:hAnsi="GT America Regular" w:cs="Calibri"/>
                <w:color w:val="000000" w:themeColor="text1"/>
              </w:rPr>
            </w:pPr>
          </w:p>
        </w:tc>
        <w:tc>
          <w:tcPr>
            <w:tcW w:w="2835" w:type="dxa"/>
          </w:tcPr>
          <w:p w14:paraId="619C455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CPPACC4018A Prepare, deliver and evaluate public education sessions on access</w:t>
            </w:r>
          </w:p>
        </w:tc>
        <w:tc>
          <w:tcPr>
            <w:tcW w:w="4142" w:type="dxa"/>
          </w:tcPr>
          <w:p w14:paraId="431D8581"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CPPACC4018A Prepare, deliver and evaluate public education sessions on access. </w:t>
            </w:r>
          </w:p>
          <w:p w14:paraId="5E9790B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79770B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58FBF5A" w14:textId="77777777" w:rsidTr="003829B4">
        <w:trPr>
          <w:trHeight w:val="259"/>
        </w:trPr>
        <w:tc>
          <w:tcPr>
            <w:tcW w:w="3256" w:type="dxa"/>
            <w:noWrap/>
          </w:tcPr>
          <w:p w14:paraId="28EE782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CPPACC4019 Provide access advice on building </w:t>
            </w:r>
            <w:proofErr w:type="spellStart"/>
            <w:r w:rsidRPr="00D432D8">
              <w:rPr>
                <w:rFonts w:ascii="GT America Regular" w:hAnsi="GT America Regular" w:cs="Calibri"/>
              </w:rPr>
              <w:t>fitout</w:t>
            </w:r>
            <w:proofErr w:type="spellEnd"/>
          </w:p>
        </w:tc>
        <w:tc>
          <w:tcPr>
            <w:tcW w:w="2976" w:type="dxa"/>
          </w:tcPr>
          <w:p w14:paraId="5F83F569" w14:textId="77777777" w:rsidR="00A16574" w:rsidRPr="00D432D8" w:rsidRDefault="00A16574" w:rsidP="00036F7E">
            <w:pPr>
              <w:rPr>
                <w:rFonts w:ascii="GT America Regular" w:hAnsi="GT America Regular" w:cs="Calibri"/>
                <w:color w:val="000000" w:themeColor="text1"/>
              </w:rPr>
            </w:pPr>
          </w:p>
        </w:tc>
        <w:tc>
          <w:tcPr>
            <w:tcW w:w="2835" w:type="dxa"/>
          </w:tcPr>
          <w:p w14:paraId="646AB26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CPPACC4019A Provide access advice on building </w:t>
            </w:r>
            <w:proofErr w:type="spellStart"/>
            <w:r w:rsidRPr="00D432D8">
              <w:rPr>
                <w:rFonts w:ascii="GT America Regular" w:hAnsi="GT America Regular" w:cs="Calibri"/>
              </w:rPr>
              <w:t>fitout</w:t>
            </w:r>
            <w:proofErr w:type="spellEnd"/>
          </w:p>
        </w:tc>
        <w:tc>
          <w:tcPr>
            <w:tcW w:w="4142" w:type="dxa"/>
          </w:tcPr>
          <w:p w14:paraId="6C4B23E2"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CPPACC4019A Provide access advice on building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19AC88B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0B05B8D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B688499" w14:textId="77777777" w:rsidTr="003829B4">
        <w:trPr>
          <w:trHeight w:val="259"/>
        </w:trPr>
        <w:tc>
          <w:tcPr>
            <w:tcW w:w="3256" w:type="dxa"/>
            <w:noWrap/>
          </w:tcPr>
          <w:p w14:paraId="26ACDDF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CPPACC4020 Provide access advice on building renovations</w:t>
            </w:r>
          </w:p>
        </w:tc>
        <w:tc>
          <w:tcPr>
            <w:tcW w:w="2976" w:type="dxa"/>
          </w:tcPr>
          <w:p w14:paraId="50CB8FAA" w14:textId="77777777" w:rsidR="00A16574" w:rsidRPr="00D432D8" w:rsidRDefault="00A16574" w:rsidP="00036F7E">
            <w:pPr>
              <w:rPr>
                <w:rFonts w:ascii="GT America Regular" w:hAnsi="GT America Regular" w:cs="Calibri"/>
                <w:color w:val="000000" w:themeColor="text1"/>
              </w:rPr>
            </w:pPr>
          </w:p>
        </w:tc>
        <w:tc>
          <w:tcPr>
            <w:tcW w:w="2835" w:type="dxa"/>
          </w:tcPr>
          <w:p w14:paraId="2C53452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CPPACC4020A Provide access advice on building renovations</w:t>
            </w:r>
          </w:p>
        </w:tc>
        <w:tc>
          <w:tcPr>
            <w:tcW w:w="4142" w:type="dxa"/>
          </w:tcPr>
          <w:p w14:paraId="11918FB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CPPACC4020A Provide access advice on building renovations.</w:t>
            </w:r>
          </w:p>
          <w:p w14:paraId="1843141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606630B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9480971" w14:textId="77777777" w:rsidTr="003829B4">
        <w:trPr>
          <w:trHeight w:val="259"/>
        </w:trPr>
        <w:tc>
          <w:tcPr>
            <w:tcW w:w="3256" w:type="dxa"/>
            <w:noWrap/>
          </w:tcPr>
          <w:p w14:paraId="03B3B56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CPPACC4021 Provide access advice on the provision of services</w:t>
            </w:r>
          </w:p>
        </w:tc>
        <w:tc>
          <w:tcPr>
            <w:tcW w:w="2976" w:type="dxa"/>
          </w:tcPr>
          <w:p w14:paraId="2043FA41" w14:textId="77777777" w:rsidR="00A16574" w:rsidRPr="00D432D8" w:rsidRDefault="00A16574" w:rsidP="00036F7E">
            <w:pPr>
              <w:rPr>
                <w:rFonts w:ascii="GT America Regular" w:hAnsi="GT America Regular" w:cs="Calibri"/>
                <w:color w:val="000000" w:themeColor="text1"/>
              </w:rPr>
            </w:pPr>
          </w:p>
        </w:tc>
        <w:tc>
          <w:tcPr>
            <w:tcW w:w="2835" w:type="dxa"/>
          </w:tcPr>
          <w:p w14:paraId="6AE4596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CPPACC4021A Provide access advice on the provision of services</w:t>
            </w:r>
          </w:p>
        </w:tc>
        <w:tc>
          <w:tcPr>
            <w:tcW w:w="4142" w:type="dxa"/>
          </w:tcPr>
          <w:p w14:paraId="5547347D"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CPPACC4021A Provide access advice on the provision of services.</w:t>
            </w:r>
          </w:p>
          <w:p w14:paraId="27B5785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7D6DF7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43FB361" w14:textId="77777777" w:rsidTr="003829B4">
        <w:trPr>
          <w:trHeight w:val="259"/>
        </w:trPr>
        <w:tc>
          <w:tcPr>
            <w:tcW w:w="3256" w:type="dxa"/>
            <w:noWrap/>
          </w:tcPr>
          <w:p w14:paraId="2B9ED7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CPPACC4022 Work effectively as an access consultant</w:t>
            </w:r>
          </w:p>
        </w:tc>
        <w:tc>
          <w:tcPr>
            <w:tcW w:w="2976" w:type="dxa"/>
          </w:tcPr>
          <w:p w14:paraId="07BDD365" w14:textId="77777777" w:rsidR="00A16574" w:rsidRPr="00D432D8" w:rsidRDefault="00A16574" w:rsidP="00036F7E">
            <w:pPr>
              <w:rPr>
                <w:rFonts w:ascii="GT America Regular" w:hAnsi="GT America Regular" w:cs="Calibri"/>
                <w:color w:val="000000" w:themeColor="text1"/>
              </w:rPr>
            </w:pPr>
          </w:p>
        </w:tc>
        <w:tc>
          <w:tcPr>
            <w:tcW w:w="2835" w:type="dxa"/>
          </w:tcPr>
          <w:p w14:paraId="18637C4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CPPACC4022A Work effectively as an access consultant</w:t>
            </w:r>
          </w:p>
        </w:tc>
        <w:tc>
          <w:tcPr>
            <w:tcW w:w="4142" w:type="dxa"/>
          </w:tcPr>
          <w:p w14:paraId="3BA32DD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CPPACC4022A Work effectively as an access consultant. </w:t>
            </w:r>
          </w:p>
          <w:p w14:paraId="7E229BF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10C5830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18E67FA" w14:textId="77777777" w:rsidTr="003829B4">
        <w:trPr>
          <w:trHeight w:val="259"/>
        </w:trPr>
        <w:tc>
          <w:tcPr>
            <w:tcW w:w="3256" w:type="dxa"/>
            <w:noWrap/>
          </w:tcPr>
          <w:p w14:paraId="1AD146F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CPPACC5001 Assess building work documentation for access compliance</w:t>
            </w:r>
          </w:p>
        </w:tc>
        <w:tc>
          <w:tcPr>
            <w:tcW w:w="2976" w:type="dxa"/>
          </w:tcPr>
          <w:p w14:paraId="699B2F97" w14:textId="77777777" w:rsidR="00A16574" w:rsidRPr="00D432D8" w:rsidRDefault="00A16574" w:rsidP="00036F7E">
            <w:pPr>
              <w:rPr>
                <w:rFonts w:ascii="GT America Regular" w:hAnsi="GT America Regular" w:cs="Calibri"/>
                <w:color w:val="000000" w:themeColor="text1"/>
              </w:rPr>
            </w:pPr>
          </w:p>
        </w:tc>
        <w:tc>
          <w:tcPr>
            <w:tcW w:w="2835" w:type="dxa"/>
          </w:tcPr>
          <w:p w14:paraId="017D9BD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CPPACC5001A Assess documentation of building work for access compliance</w:t>
            </w:r>
          </w:p>
        </w:tc>
        <w:tc>
          <w:tcPr>
            <w:tcW w:w="4142" w:type="dxa"/>
          </w:tcPr>
          <w:p w14:paraId="4AD0FEE5"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CPPACC5001A Assess documentation of building work for access compliance. Minor change to unit title.</w:t>
            </w:r>
          </w:p>
          <w:p w14:paraId="4ECF64F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056151D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2D48F59" w14:textId="77777777" w:rsidTr="003829B4">
        <w:trPr>
          <w:trHeight w:val="259"/>
        </w:trPr>
        <w:tc>
          <w:tcPr>
            <w:tcW w:w="3256" w:type="dxa"/>
            <w:noWrap/>
          </w:tcPr>
          <w:p w14:paraId="4F37896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CPPACC5002 Inspect access compliance during the building process</w:t>
            </w:r>
          </w:p>
        </w:tc>
        <w:tc>
          <w:tcPr>
            <w:tcW w:w="2976" w:type="dxa"/>
          </w:tcPr>
          <w:p w14:paraId="209E4AD9" w14:textId="77777777" w:rsidR="00A16574" w:rsidRPr="00D432D8" w:rsidRDefault="00A16574" w:rsidP="00036F7E">
            <w:pPr>
              <w:rPr>
                <w:rFonts w:ascii="GT America Regular" w:hAnsi="GT America Regular" w:cs="Calibri"/>
                <w:color w:val="000000" w:themeColor="text1"/>
              </w:rPr>
            </w:pPr>
          </w:p>
        </w:tc>
        <w:tc>
          <w:tcPr>
            <w:tcW w:w="2835" w:type="dxa"/>
          </w:tcPr>
          <w:p w14:paraId="73AA286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CPPACC5002A Inspect access compliance during the building process</w:t>
            </w:r>
          </w:p>
        </w:tc>
        <w:tc>
          <w:tcPr>
            <w:tcW w:w="4142" w:type="dxa"/>
          </w:tcPr>
          <w:p w14:paraId="61DC820E"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CPPACC5002A Inspect access compliance during the building process.</w:t>
            </w:r>
          </w:p>
          <w:p w14:paraId="63764B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C3B1D0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B5CB5BB" w14:textId="77777777" w:rsidTr="003829B4">
        <w:trPr>
          <w:trHeight w:val="259"/>
        </w:trPr>
        <w:tc>
          <w:tcPr>
            <w:tcW w:w="3256" w:type="dxa"/>
            <w:noWrap/>
          </w:tcPr>
          <w:p w14:paraId="7F8C16F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 xml:space="preserve">CPPACC5003 Apply anthropometric principles to accessible building design and </w:t>
            </w:r>
            <w:proofErr w:type="spellStart"/>
            <w:r w:rsidRPr="00D432D8">
              <w:rPr>
                <w:rFonts w:ascii="GT America Regular" w:hAnsi="GT America Regular" w:cs="Calibri"/>
              </w:rPr>
              <w:t>fitout</w:t>
            </w:r>
            <w:proofErr w:type="spellEnd"/>
          </w:p>
        </w:tc>
        <w:tc>
          <w:tcPr>
            <w:tcW w:w="2976" w:type="dxa"/>
          </w:tcPr>
          <w:p w14:paraId="3C5995BD" w14:textId="77777777" w:rsidR="00A16574" w:rsidRPr="00D432D8" w:rsidRDefault="00A16574" w:rsidP="00036F7E">
            <w:pPr>
              <w:rPr>
                <w:rFonts w:ascii="GT America Regular" w:hAnsi="GT America Regular" w:cs="Calibri"/>
                <w:color w:val="000000" w:themeColor="text1"/>
              </w:rPr>
            </w:pPr>
          </w:p>
        </w:tc>
        <w:tc>
          <w:tcPr>
            <w:tcW w:w="2835" w:type="dxa"/>
          </w:tcPr>
          <w:p w14:paraId="53D23A5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CPPACC5003A Apply anthropometric principles to accessible building design and </w:t>
            </w:r>
            <w:proofErr w:type="spellStart"/>
            <w:r w:rsidRPr="00D432D8">
              <w:rPr>
                <w:rFonts w:ascii="GT America Regular" w:hAnsi="GT America Regular" w:cs="Calibri"/>
              </w:rPr>
              <w:t>fitout</w:t>
            </w:r>
            <w:proofErr w:type="spellEnd"/>
          </w:p>
        </w:tc>
        <w:tc>
          <w:tcPr>
            <w:tcW w:w="4142" w:type="dxa"/>
          </w:tcPr>
          <w:p w14:paraId="43141A4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CPPACC5003A Apply anthropometric principles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7541025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A048B3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A03BB72" w14:textId="77777777" w:rsidTr="003829B4">
        <w:trPr>
          <w:trHeight w:val="259"/>
        </w:trPr>
        <w:tc>
          <w:tcPr>
            <w:tcW w:w="3256" w:type="dxa"/>
            <w:noWrap/>
          </w:tcPr>
          <w:p w14:paraId="2EB4CC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CPPACC5004 Apply building codes and standards to accessible large-scale buildings</w:t>
            </w:r>
          </w:p>
        </w:tc>
        <w:tc>
          <w:tcPr>
            <w:tcW w:w="2976" w:type="dxa"/>
          </w:tcPr>
          <w:p w14:paraId="6914725A" w14:textId="77777777" w:rsidR="00A16574" w:rsidRPr="00D432D8" w:rsidRDefault="00A16574" w:rsidP="00036F7E">
            <w:pPr>
              <w:rPr>
                <w:rFonts w:ascii="GT America Regular" w:hAnsi="GT America Regular" w:cs="Calibri"/>
                <w:color w:val="000000" w:themeColor="text1"/>
              </w:rPr>
            </w:pPr>
          </w:p>
        </w:tc>
        <w:tc>
          <w:tcPr>
            <w:tcW w:w="2835" w:type="dxa"/>
          </w:tcPr>
          <w:p w14:paraId="5073DC5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CPPACC5004A Apply building codes and standards to accessible large-scale buildings</w:t>
            </w:r>
          </w:p>
        </w:tc>
        <w:tc>
          <w:tcPr>
            <w:tcW w:w="4142" w:type="dxa"/>
          </w:tcPr>
          <w:p w14:paraId="07D8897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CPPACC5004A Apply building codes and standards to accessible large-scale buildings.</w:t>
            </w:r>
          </w:p>
          <w:p w14:paraId="191E52E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3B5E41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5D2DADD" w14:textId="77777777" w:rsidTr="003829B4">
        <w:trPr>
          <w:trHeight w:val="259"/>
        </w:trPr>
        <w:tc>
          <w:tcPr>
            <w:tcW w:w="3256" w:type="dxa"/>
            <w:noWrap/>
          </w:tcPr>
          <w:p w14:paraId="6C3AC62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CPPACC5005 Interpret and apply building control legislation when assessing large-scale buildings for access</w:t>
            </w:r>
          </w:p>
        </w:tc>
        <w:tc>
          <w:tcPr>
            <w:tcW w:w="2976" w:type="dxa"/>
          </w:tcPr>
          <w:p w14:paraId="25CF9EEE" w14:textId="77777777" w:rsidR="00A16574" w:rsidRPr="00D432D8" w:rsidRDefault="00A16574" w:rsidP="00036F7E">
            <w:pPr>
              <w:rPr>
                <w:rFonts w:ascii="GT America Regular" w:hAnsi="GT America Regular" w:cs="Calibri"/>
                <w:color w:val="000000" w:themeColor="text1"/>
              </w:rPr>
            </w:pPr>
          </w:p>
        </w:tc>
        <w:tc>
          <w:tcPr>
            <w:tcW w:w="2835" w:type="dxa"/>
          </w:tcPr>
          <w:p w14:paraId="2910DA1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CPPACC5005A Interpret and apply building control legislation when assessing large-scale buildings for access</w:t>
            </w:r>
          </w:p>
        </w:tc>
        <w:tc>
          <w:tcPr>
            <w:tcW w:w="4142" w:type="dxa"/>
          </w:tcPr>
          <w:p w14:paraId="068C799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CPPACC5005A Interpret and apply building control legislation when assessing large-scale buildings for access.</w:t>
            </w:r>
          </w:p>
          <w:p w14:paraId="562103F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BA14B4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E42FB06" w14:textId="77777777" w:rsidTr="003829B4">
        <w:trPr>
          <w:trHeight w:val="259"/>
        </w:trPr>
        <w:tc>
          <w:tcPr>
            <w:tcW w:w="3256" w:type="dxa"/>
            <w:noWrap/>
          </w:tcPr>
          <w:p w14:paraId="0522F68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CPPACC5006 Apply ergonomic principles to accessible building design and </w:t>
            </w:r>
            <w:proofErr w:type="spellStart"/>
            <w:r w:rsidRPr="00D432D8">
              <w:rPr>
                <w:rFonts w:ascii="GT America Regular" w:hAnsi="GT America Regular" w:cs="Calibri"/>
              </w:rPr>
              <w:t>fitout</w:t>
            </w:r>
            <w:proofErr w:type="spellEnd"/>
          </w:p>
        </w:tc>
        <w:tc>
          <w:tcPr>
            <w:tcW w:w="2976" w:type="dxa"/>
          </w:tcPr>
          <w:p w14:paraId="29575867" w14:textId="77777777" w:rsidR="00A16574" w:rsidRPr="00D432D8" w:rsidRDefault="00A16574" w:rsidP="00036F7E">
            <w:pPr>
              <w:rPr>
                <w:rFonts w:ascii="GT America Regular" w:hAnsi="GT America Regular" w:cs="Calibri"/>
                <w:color w:val="000000" w:themeColor="text1"/>
              </w:rPr>
            </w:pPr>
          </w:p>
        </w:tc>
        <w:tc>
          <w:tcPr>
            <w:tcW w:w="2835" w:type="dxa"/>
          </w:tcPr>
          <w:p w14:paraId="16E7415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CPPACC5006A Apply ergonomic principles to accessible building design and </w:t>
            </w:r>
            <w:proofErr w:type="spellStart"/>
            <w:r w:rsidRPr="00D432D8">
              <w:rPr>
                <w:rFonts w:ascii="GT America Regular" w:hAnsi="GT America Regular" w:cs="Calibri"/>
              </w:rPr>
              <w:t>fitout</w:t>
            </w:r>
            <w:proofErr w:type="spellEnd"/>
          </w:p>
        </w:tc>
        <w:tc>
          <w:tcPr>
            <w:tcW w:w="4142" w:type="dxa"/>
          </w:tcPr>
          <w:p w14:paraId="40C23285"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CPPACC5006A Apply ergonomic principles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7518ED9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85F621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87C4621" w14:textId="77777777" w:rsidTr="003829B4">
        <w:trPr>
          <w:trHeight w:val="259"/>
        </w:trPr>
        <w:tc>
          <w:tcPr>
            <w:tcW w:w="3256" w:type="dxa"/>
            <w:noWrap/>
          </w:tcPr>
          <w:p w14:paraId="4AA4F9E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CPPACC5007 Apply mechanics of human body functions to accessible building design and </w:t>
            </w:r>
            <w:proofErr w:type="spellStart"/>
            <w:r w:rsidRPr="00D432D8">
              <w:rPr>
                <w:rFonts w:ascii="GT America Regular" w:hAnsi="GT America Regular" w:cs="Calibri"/>
              </w:rPr>
              <w:t>fitout</w:t>
            </w:r>
            <w:proofErr w:type="spellEnd"/>
          </w:p>
        </w:tc>
        <w:tc>
          <w:tcPr>
            <w:tcW w:w="2976" w:type="dxa"/>
          </w:tcPr>
          <w:p w14:paraId="361331BD" w14:textId="77777777" w:rsidR="00A16574" w:rsidRPr="00D432D8" w:rsidRDefault="00A16574" w:rsidP="00036F7E">
            <w:pPr>
              <w:rPr>
                <w:rFonts w:ascii="GT America Regular" w:hAnsi="GT America Regular" w:cs="Calibri"/>
                <w:iCs/>
                <w:color w:val="000000" w:themeColor="text1"/>
              </w:rPr>
            </w:pPr>
          </w:p>
        </w:tc>
        <w:tc>
          <w:tcPr>
            <w:tcW w:w="2835" w:type="dxa"/>
          </w:tcPr>
          <w:p w14:paraId="1967E2F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CPPACC5007A Apply mechanics of human body functions to accessible building design and </w:t>
            </w:r>
            <w:proofErr w:type="spellStart"/>
            <w:r w:rsidRPr="00D432D8">
              <w:rPr>
                <w:rFonts w:ascii="GT America Regular" w:hAnsi="GT America Regular" w:cs="Calibri"/>
              </w:rPr>
              <w:t>fitout</w:t>
            </w:r>
            <w:proofErr w:type="spellEnd"/>
          </w:p>
        </w:tc>
        <w:tc>
          <w:tcPr>
            <w:tcW w:w="4142" w:type="dxa"/>
          </w:tcPr>
          <w:p w14:paraId="417A3C19"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CPPACC5007A Apply mechanics of human body functions to accessible building design and </w:t>
            </w:r>
            <w:proofErr w:type="spellStart"/>
            <w:r w:rsidRPr="00D432D8">
              <w:rPr>
                <w:rFonts w:ascii="GT America Regular" w:hAnsi="GT America Regular" w:cs="Calibri"/>
              </w:rPr>
              <w:t>fitout</w:t>
            </w:r>
            <w:proofErr w:type="spellEnd"/>
            <w:r w:rsidRPr="00D432D8">
              <w:rPr>
                <w:rFonts w:ascii="GT America Regular" w:hAnsi="GT America Regular" w:cs="Calibri"/>
              </w:rPr>
              <w:t>.</w:t>
            </w:r>
          </w:p>
          <w:p w14:paraId="0960714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Unit updated to meet the 2012 Standards for Training Packages.</w:t>
            </w:r>
          </w:p>
        </w:tc>
        <w:tc>
          <w:tcPr>
            <w:tcW w:w="756" w:type="dxa"/>
            <w:vAlign w:val="center"/>
          </w:tcPr>
          <w:p w14:paraId="53E6CE1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2DEA865B" w14:textId="77777777" w:rsidTr="003829B4">
        <w:trPr>
          <w:trHeight w:val="259"/>
        </w:trPr>
        <w:tc>
          <w:tcPr>
            <w:tcW w:w="3256" w:type="dxa"/>
            <w:noWrap/>
          </w:tcPr>
          <w:p w14:paraId="329B45A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CPPACC5008 Assess the construction of existing buildings and new building work required to be accessible</w:t>
            </w:r>
          </w:p>
        </w:tc>
        <w:tc>
          <w:tcPr>
            <w:tcW w:w="2976" w:type="dxa"/>
          </w:tcPr>
          <w:p w14:paraId="09CC7742" w14:textId="77777777" w:rsidR="00A16574" w:rsidRPr="00D432D8" w:rsidRDefault="00A16574" w:rsidP="00036F7E">
            <w:pPr>
              <w:rPr>
                <w:rFonts w:ascii="GT America Regular" w:hAnsi="GT America Regular" w:cs="Calibri"/>
                <w:iCs/>
                <w:color w:val="000000" w:themeColor="text1"/>
              </w:rPr>
            </w:pPr>
          </w:p>
        </w:tc>
        <w:tc>
          <w:tcPr>
            <w:tcW w:w="2835" w:type="dxa"/>
          </w:tcPr>
          <w:p w14:paraId="0407D30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CPPACC5008A Assess the construction of existing buildings and new building work required to be accessible</w:t>
            </w:r>
          </w:p>
        </w:tc>
        <w:tc>
          <w:tcPr>
            <w:tcW w:w="4142" w:type="dxa"/>
          </w:tcPr>
          <w:p w14:paraId="3B387CC7"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Supersedes and is equivalent to CPPACC5008A Assess the construction of existing buildings and new building work required to be accessible. </w:t>
            </w:r>
          </w:p>
          <w:p w14:paraId="0117BD1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06BD797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3BC9150" w14:textId="77777777" w:rsidTr="003829B4">
        <w:trPr>
          <w:trHeight w:val="259"/>
        </w:trPr>
        <w:tc>
          <w:tcPr>
            <w:tcW w:w="3256" w:type="dxa"/>
            <w:noWrap/>
          </w:tcPr>
          <w:p w14:paraId="19311D2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CPPACC5008 Evaluate and select construction materials for accessible buildings</w:t>
            </w:r>
          </w:p>
        </w:tc>
        <w:tc>
          <w:tcPr>
            <w:tcW w:w="2976" w:type="dxa"/>
          </w:tcPr>
          <w:p w14:paraId="0C3812F6" w14:textId="77777777" w:rsidR="00A16574" w:rsidRPr="00D432D8" w:rsidRDefault="00A16574" w:rsidP="00036F7E">
            <w:pPr>
              <w:rPr>
                <w:rFonts w:ascii="GT America Regular" w:hAnsi="GT America Regular" w:cs="Calibri"/>
                <w:iCs/>
                <w:color w:val="000000" w:themeColor="text1"/>
              </w:rPr>
            </w:pPr>
          </w:p>
        </w:tc>
        <w:tc>
          <w:tcPr>
            <w:tcW w:w="2835" w:type="dxa"/>
          </w:tcPr>
          <w:p w14:paraId="5E3C228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CPPACC5009A Evaluate materials for the construction of buildings for access</w:t>
            </w:r>
          </w:p>
        </w:tc>
        <w:tc>
          <w:tcPr>
            <w:tcW w:w="4142" w:type="dxa"/>
          </w:tcPr>
          <w:p w14:paraId="440544E3"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CPPACC5009A Evaluate materials for the construction of buildings for access. Minor change to unit title to clarify outcome.</w:t>
            </w:r>
          </w:p>
          <w:p w14:paraId="19307E4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46A0E8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37C3202" w14:textId="77777777" w:rsidTr="003829B4">
        <w:trPr>
          <w:trHeight w:val="259"/>
        </w:trPr>
        <w:tc>
          <w:tcPr>
            <w:tcW w:w="3256" w:type="dxa"/>
            <w:noWrap/>
          </w:tcPr>
          <w:p w14:paraId="141F612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CPPACC5010 Provide access advice on the design of the built environment</w:t>
            </w:r>
          </w:p>
        </w:tc>
        <w:tc>
          <w:tcPr>
            <w:tcW w:w="2976" w:type="dxa"/>
          </w:tcPr>
          <w:p w14:paraId="12DE429A" w14:textId="77777777" w:rsidR="00A16574" w:rsidRPr="00D432D8" w:rsidRDefault="00A16574" w:rsidP="00036F7E">
            <w:pPr>
              <w:rPr>
                <w:rFonts w:ascii="GT America Regular" w:hAnsi="GT America Regular" w:cs="Calibri"/>
                <w:iCs/>
                <w:color w:val="000000" w:themeColor="text1"/>
              </w:rPr>
            </w:pPr>
          </w:p>
        </w:tc>
        <w:tc>
          <w:tcPr>
            <w:tcW w:w="2835" w:type="dxa"/>
          </w:tcPr>
          <w:p w14:paraId="73ADBAF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CPPACC5010A Provide access advice on the design of the built environment</w:t>
            </w:r>
          </w:p>
        </w:tc>
        <w:tc>
          <w:tcPr>
            <w:tcW w:w="4142" w:type="dxa"/>
          </w:tcPr>
          <w:p w14:paraId="6AEAE907"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CPPACC5010A Provide access advice on the design of the built environment.</w:t>
            </w:r>
          </w:p>
          <w:p w14:paraId="50FA941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380F715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BE22079" w14:textId="77777777" w:rsidTr="003829B4">
        <w:trPr>
          <w:trHeight w:val="259"/>
        </w:trPr>
        <w:tc>
          <w:tcPr>
            <w:tcW w:w="3256" w:type="dxa"/>
            <w:noWrap/>
          </w:tcPr>
          <w:p w14:paraId="0E9745E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CPPACC5011 Prepare concept designs for accessible building work</w:t>
            </w:r>
          </w:p>
        </w:tc>
        <w:tc>
          <w:tcPr>
            <w:tcW w:w="2976" w:type="dxa"/>
          </w:tcPr>
          <w:p w14:paraId="5C626EB6" w14:textId="77777777" w:rsidR="00A16574" w:rsidRPr="00D432D8" w:rsidRDefault="00A16574" w:rsidP="00036F7E">
            <w:pPr>
              <w:rPr>
                <w:rFonts w:ascii="GT America Regular" w:hAnsi="GT America Regular" w:cs="Calibri"/>
                <w:iCs/>
                <w:color w:val="000000" w:themeColor="text1"/>
              </w:rPr>
            </w:pPr>
          </w:p>
        </w:tc>
        <w:tc>
          <w:tcPr>
            <w:tcW w:w="2835" w:type="dxa"/>
          </w:tcPr>
          <w:p w14:paraId="473E1F3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CPPACC5011A Prepare a concept design for accessible building work</w:t>
            </w:r>
          </w:p>
        </w:tc>
        <w:tc>
          <w:tcPr>
            <w:tcW w:w="4142" w:type="dxa"/>
          </w:tcPr>
          <w:p w14:paraId="354199A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CPPACC5011A Prepare a concept design for accessible building work. Minor change to unit title.</w:t>
            </w:r>
          </w:p>
          <w:p w14:paraId="30AFF5AE"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6970EA8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1A8ABFE" w14:textId="77777777" w:rsidTr="003829B4">
        <w:trPr>
          <w:trHeight w:val="259"/>
        </w:trPr>
        <w:tc>
          <w:tcPr>
            <w:tcW w:w="3256" w:type="dxa"/>
            <w:noWrap/>
          </w:tcPr>
          <w:p w14:paraId="1D049D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CPPACC5012 Prepare written design briefs for accessible building work</w:t>
            </w:r>
          </w:p>
        </w:tc>
        <w:tc>
          <w:tcPr>
            <w:tcW w:w="2976" w:type="dxa"/>
          </w:tcPr>
          <w:p w14:paraId="55105053" w14:textId="77777777" w:rsidR="00A16574" w:rsidRPr="00D432D8" w:rsidRDefault="00A16574" w:rsidP="00036F7E">
            <w:pPr>
              <w:rPr>
                <w:rFonts w:ascii="GT America Regular" w:hAnsi="GT America Regular" w:cs="Calibri"/>
                <w:iCs/>
                <w:color w:val="000000" w:themeColor="text1"/>
              </w:rPr>
            </w:pPr>
          </w:p>
        </w:tc>
        <w:tc>
          <w:tcPr>
            <w:tcW w:w="2835" w:type="dxa"/>
          </w:tcPr>
          <w:p w14:paraId="6DE657F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CPPACC5012A Prepare a design brief for accessible building work</w:t>
            </w:r>
          </w:p>
        </w:tc>
        <w:tc>
          <w:tcPr>
            <w:tcW w:w="4142" w:type="dxa"/>
          </w:tcPr>
          <w:p w14:paraId="38C99A70"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CPPACC5012A Prepare a design brief for accessible building work. Minor change to unit title to clarify outcome.</w:t>
            </w:r>
          </w:p>
          <w:p w14:paraId="2936905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2D4BD7F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2233B1DD" w14:textId="77777777" w:rsidTr="003829B4">
        <w:trPr>
          <w:trHeight w:val="259"/>
        </w:trPr>
        <w:tc>
          <w:tcPr>
            <w:tcW w:w="3256" w:type="dxa"/>
            <w:noWrap/>
          </w:tcPr>
          <w:p w14:paraId="4EDB0EE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CPPACC5013 Prepare and administer tender documentation for accessible building work</w:t>
            </w:r>
          </w:p>
        </w:tc>
        <w:tc>
          <w:tcPr>
            <w:tcW w:w="2976" w:type="dxa"/>
          </w:tcPr>
          <w:p w14:paraId="44D6C540" w14:textId="77777777" w:rsidR="00A16574" w:rsidRPr="00D432D8" w:rsidRDefault="00A16574" w:rsidP="00036F7E">
            <w:pPr>
              <w:rPr>
                <w:rFonts w:ascii="GT America Regular" w:hAnsi="GT America Regular" w:cs="Calibri"/>
                <w:color w:val="000000" w:themeColor="text1"/>
              </w:rPr>
            </w:pPr>
          </w:p>
        </w:tc>
        <w:tc>
          <w:tcPr>
            <w:tcW w:w="2835" w:type="dxa"/>
          </w:tcPr>
          <w:p w14:paraId="7E59F73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CPPACC5013A Prepare and administer tender documentation for accessible building work</w:t>
            </w:r>
          </w:p>
        </w:tc>
        <w:tc>
          <w:tcPr>
            <w:tcW w:w="4142" w:type="dxa"/>
          </w:tcPr>
          <w:p w14:paraId="5C6E30C7"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CPPACC5013A Prepare and administer tender documentation for accessible building work.</w:t>
            </w:r>
          </w:p>
          <w:p w14:paraId="0A5231D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0E4FB08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7244D09" w14:textId="77777777" w:rsidTr="003829B4">
        <w:trPr>
          <w:trHeight w:val="259"/>
        </w:trPr>
        <w:tc>
          <w:tcPr>
            <w:tcW w:w="3256" w:type="dxa"/>
            <w:noWrap/>
          </w:tcPr>
          <w:p w14:paraId="343B3311"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CPPACC5014 Prepare contract documentation for accessible building work</w:t>
            </w:r>
          </w:p>
        </w:tc>
        <w:tc>
          <w:tcPr>
            <w:tcW w:w="2976" w:type="dxa"/>
          </w:tcPr>
          <w:p w14:paraId="5E22ED76" w14:textId="77777777" w:rsidR="00A16574" w:rsidRPr="00D432D8" w:rsidRDefault="00A16574" w:rsidP="00036F7E">
            <w:pPr>
              <w:rPr>
                <w:rFonts w:ascii="GT America Regular" w:hAnsi="GT America Regular" w:cs="Calibri"/>
                <w:color w:val="000000" w:themeColor="text1"/>
              </w:rPr>
            </w:pPr>
          </w:p>
        </w:tc>
        <w:tc>
          <w:tcPr>
            <w:tcW w:w="2835" w:type="dxa"/>
          </w:tcPr>
          <w:p w14:paraId="7CFCC35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CPPACC5014A Prepare contract documentation for accessible building work</w:t>
            </w:r>
          </w:p>
        </w:tc>
        <w:tc>
          <w:tcPr>
            <w:tcW w:w="4142" w:type="dxa"/>
          </w:tcPr>
          <w:p w14:paraId="07DF145D"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CPPACC5014A Prepare contract documentation for accessible building work.</w:t>
            </w:r>
          </w:p>
          <w:p w14:paraId="141CDDF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327C570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D5D4D0" w14:textId="77777777" w:rsidTr="003829B4">
        <w:trPr>
          <w:trHeight w:val="259"/>
        </w:trPr>
        <w:tc>
          <w:tcPr>
            <w:tcW w:w="3256" w:type="dxa"/>
            <w:noWrap/>
          </w:tcPr>
          <w:p w14:paraId="76AC3EC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CPPACC5015 Prepare specification documentation for accessible building work</w:t>
            </w:r>
          </w:p>
        </w:tc>
        <w:tc>
          <w:tcPr>
            <w:tcW w:w="2976" w:type="dxa"/>
          </w:tcPr>
          <w:p w14:paraId="48F0BFA4" w14:textId="77777777" w:rsidR="00A16574" w:rsidRPr="00D432D8" w:rsidRDefault="00A16574" w:rsidP="00036F7E">
            <w:pPr>
              <w:rPr>
                <w:rFonts w:ascii="GT America Regular" w:hAnsi="GT America Regular" w:cs="Calibri"/>
                <w:color w:val="000000" w:themeColor="text1"/>
              </w:rPr>
            </w:pPr>
          </w:p>
        </w:tc>
        <w:tc>
          <w:tcPr>
            <w:tcW w:w="2835" w:type="dxa"/>
          </w:tcPr>
          <w:p w14:paraId="56F4D9B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CPPACC5015A Prepare specification documentation for accessible building work</w:t>
            </w:r>
          </w:p>
        </w:tc>
        <w:tc>
          <w:tcPr>
            <w:tcW w:w="4142" w:type="dxa"/>
          </w:tcPr>
          <w:p w14:paraId="0A50DA8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CPPACC5015A Prepare specification documentation for accessible building work.</w:t>
            </w:r>
          </w:p>
          <w:p w14:paraId="5ADB7A5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30F0BED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7706973B" w14:textId="77777777" w:rsidTr="003829B4">
        <w:trPr>
          <w:trHeight w:val="259"/>
        </w:trPr>
        <w:tc>
          <w:tcPr>
            <w:tcW w:w="3256" w:type="dxa"/>
            <w:noWrap/>
          </w:tcPr>
          <w:p w14:paraId="0C51E47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CPPACC5016 Provide expert access advice on renovations to private dwellings</w:t>
            </w:r>
          </w:p>
        </w:tc>
        <w:tc>
          <w:tcPr>
            <w:tcW w:w="2976" w:type="dxa"/>
          </w:tcPr>
          <w:p w14:paraId="3CB665D9" w14:textId="77777777" w:rsidR="00A16574" w:rsidRPr="00D432D8" w:rsidRDefault="00A16574" w:rsidP="00036F7E">
            <w:pPr>
              <w:rPr>
                <w:rFonts w:ascii="GT America Regular" w:hAnsi="GT America Regular" w:cs="Calibri"/>
                <w:color w:val="000000" w:themeColor="text1"/>
              </w:rPr>
            </w:pPr>
          </w:p>
        </w:tc>
        <w:tc>
          <w:tcPr>
            <w:tcW w:w="2835" w:type="dxa"/>
          </w:tcPr>
          <w:p w14:paraId="3C6E0DA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 xml:space="preserve">CPPACC5016A Provide expert access advice on </w:t>
            </w:r>
            <w:r w:rsidRPr="00D432D8">
              <w:rPr>
                <w:rFonts w:ascii="GT America Regular" w:hAnsi="GT America Regular" w:cs="Calibri"/>
              </w:rPr>
              <w:lastRenderedPageBreak/>
              <w:t>renovations to private dwellings</w:t>
            </w:r>
          </w:p>
        </w:tc>
        <w:tc>
          <w:tcPr>
            <w:tcW w:w="4142" w:type="dxa"/>
          </w:tcPr>
          <w:p w14:paraId="650E6EA5"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lastRenderedPageBreak/>
              <w:t>Supersedes and is equivalent to CPPACC5016A Provide expert access advice on renovations to private dwellings.</w:t>
            </w:r>
          </w:p>
          <w:p w14:paraId="75B7ABD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Unit updated to meet the 2012 Standards for Training Packages.</w:t>
            </w:r>
          </w:p>
        </w:tc>
        <w:tc>
          <w:tcPr>
            <w:tcW w:w="756" w:type="dxa"/>
            <w:vAlign w:val="center"/>
          </w:tcPr>
          <w:p w14:paraId="2249747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E</w:t>
            </w:r>
          </w:p>
        </w:tc>
      </w:tr>
      <w:tr w:rsidR="00A16574" w:rsidRPr="00D432D8" w14:paraId="72DB7490" w14:textId="77777777" w:rsidTr="003829B4">
        <w:trPr>
          <w:trHeight w:val="259"/>
        </w:trPr>
        <w:tc>
          <w:tcPr>
            <w:tcW w:w="3256" w:type="dxa"/>
            <w:noWrap/>
          </w:tcPr>
          <w:p w14:paraId="52E498A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CPPACC5017 Provide expert access advice on building renovations</w:t>
            </w:r>
          </w:p>
        </w:tc>
        <w:tc>
          <w:tcPr>
            <w:tcW w:w="2976" w:type="dxa"/>
          </w:tcPr>
          <w:p w14:paraId="26C075C4" w14:textId="77777777" w:rsidR="00A16574" w:rsidRPr="00D432D8" w:rsidRDefault="00A16574" w:rsidP="00036F7E">
            <w:pPr>
              <w:rPr>
                <w:rFonts w:ascii="GT America Regular" w:hAnsi="GT America Regular" w:cs="Calibri"/>
                <w:color w:val="000000" w:themeColor="text1"/>
              </w:rPr>
            </w:pPr>
          </w:p>
        </w:tc>
        <w:tc>
          <w:tcPr>
            <w:tcW w:w="2835" w:type="dxa"/>
          </w:tcPr>
          <w:p w14:paraId="40729DC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CPPACC5017A Provide expert access advice on building renovations</w:t>
            </w:r>
          </w:p>
        </w:tc>
        <w:tc>
          <w:tcPr>
            <w:tcW w:w="4142" w:type="dxa"/>
          </w:tcPr>
          <w:p w14:paraId="081C5A6D" w14:textId="77777777" w:rsidR="00A16574" w:rsidRPr="00D432D8" w:rsidRDefault="00A16574" w:rsidP="00036F7E">
            <w:pPr>
              <w:ind w:left="34"/>
              <w:rPr>
                <w:rFonts w:ascii="GT America Regular" w:hAnsi="GT America Regular" w:cs="Calibri"/>
              </w:rPr>
            </w:pPr>
            <w:r w:rsidRPr="00D432D8">
              <w:rPr>
                <w:rFonts w:ascii="GT America Regular" w:hAnsi="GT America Regular" w:cs="Calibri"/>
              </w:rPr>
              <w:t>Supersedes and is equivalent to CPPACC5017A Provide expert access advice on building renovations.</w:t>
            </w:r>
          </w:p>
          <w:p w14:paraId="42C5CDB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3972595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BFF1A4F" w14:textId="77777777" w:rsidTr="003829B4">
        <w:trPr>
          <w:trHeight w:val="259"/>
        </w:trPr>
        <w:tc>
          <w:tcPr>
            <w:tcW w:w="3256" w:type="dxa"/>
            <w:noWrap/>
          </w:tcPr>
          <w:p w14:paraId="6813BD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CPPACC5018 Provide expert access advice to complainants or respondents</w:t>
            </w:r>
          </w:p>
        </w:tc>
        <w:tc>
          <w:tcPr>
            <w:tcW w:w="2976" w:type="dxa"/>
          </w:tcPr>
          <w:p w14:paraId="5858292A" w14:textId="77777777" w:rsidR="00A16574" w:rsidRPr="00D432D8" w:rsidRDefault="00A16574" w:rsidP="00036F7E">
            <w:pPr>
              <w:rPr>
                <w:rFonts w:ascii="GT America Regular" w:hAnsi="GT America Regular" w:cs="Calibri"/>
                <w:color w:val="000000" w:themeColor="text1"/>
              </w:rPr>
            </w:pPr>
          </w:p>
        </w:tc>
        <w:tc>
          <w:tcPr>
            <w:tcW w:w="2835" w:type="dxa"/>
          </w:tcPr>
          <w:p w14:paraId="49300D2B"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CPPACC5018A Provide expert access advice to a complainant or respondent</w:t>
            </w:r>
          </w:p>
        </w:tc>
        <w:tc>
          <w:tcPr>
            <w:tcW w:w="4142" w:type="dxa"/>
          </w:tcPr>
          <w:p w14:paraId="53760D7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CPPACC5018A Provide expert access advice to a complainant or respondent. Minor change to unit title.</w:t>
            </w:r>
          </w:p>
          <w:p w14:paraId="72EEE50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51D4CE6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497886E5" w14:textId="77777777" w:rsidTr="003829B4">
        <w:trPr>
          <w:trHeight w:val="259"/>
        </w:trPr>
        <w:tc>
          <w:tcPr>
            <w:tcW w:w="3256" w:type="dxa"/>
            <w:noWrap/>
          </w:tcPr>
          <w:p w14:paraId="34A1412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CPPACC5019 Coordinate the development and implementation of DDA Action Plans</w:t>
            </w:r>
          </w:p>
        </w:tc>
        <w:tc>
          <w:tcPr>
            <w:tcW w:w="2976" w:type="dxa"/>
          </w:tcPr>
          <w:p w14:paraId="294E84E9" w14:textId="77777777" w:rsidR="00A16574" w:rsidRPr="00D432D8" w:rsidRDefault="00A16574" w:rsidP="00036F7E">
            <w:pPr>
              <w:rPr>
                <w:rFonts w:ascii="GT America Regular" w:hAnsi="GT America Regular" w:cs="Calibri"/>
                <w:color w:val="000000" w:themeColor="text1"/>
              </w:rPr>
            </w:pPr>
          </w:p>
        </w:tc>
        <w:tc>
          <w:tcPr>
            <w:tcW w:w="2835" w:type="dxa"/>
          </w:tcPr>
          <w:p w14:paraId="444DBA8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CPPACC5019 Coordinate the development and implementation of Disability Discrimination Act Action Plans</w:t>
            </w:r>
          </w:p>
        </w:tc>
        <w:tc>
          <w:tcPr>
            <w:tcW w:w="4142" w:type="dxa"/>
          </w:tcPr>
          <w:p w14:paraId="74F8DB39"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CPPACC5019 Coordinate the development and implementation of Disability Discrimination Act Action Plans. Minor change to unit title.</w:t>
            </w:r>
          </w:p>
          <w:p w14:paraId="09FF1D4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1B132B8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03189F" w14:textId="77777777" w:rsidTr="003829B4">
        <w:trPr>
          <w:trHeight w:val="259"/>
        </w:trPr>
        <w:tc>
          <w:tcPr>
            <w:tcW w:w="3256" w:type="dxa"/>
            <w:noWrap/>
          </w:tcPr>
          <w:p w14:paraId="2FDBDE4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CPPACC5020 Undertake research on access issues</w:t>
            </w:r>
          </w:p>
        </w:tc>
        <w:tc>
          <w:tcPr>
            <w:tcW w:w="2976" w:type="dxa"/>
          </w:tcPr>
          <w:p w14:paraId="20EB1087" w14:textId="77777777" w:rsidR="00A16574" w:rsidRPr="00D432D8" w:rsidRDefault="00A16574" w:rsidP="00036F7E">
            <w:pPr>
              <w:rPr>
                <w:rFonts w:ascii="GT America Regular" w:hAnsi="GT America Regular" w:cs="Calibri"/>
                <w:color w:val="000000" w:themeColor="text1"/>
              </w:rPr>
            </w:pPr>
          </w:p>
        </w:tc>
        <w:tc>
          <w:tcPr>
            <w:tcW w:w="2835" w:type="dxa"/>
          </w:tcPr>
          <w:p w14:paraId="74E5D08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CPPACC5020A Undertake research on access issues</w:t>
            </w:r>
          </w:p>
        </w:tc>
        <w:tc>
          <w:tcPr>
            <w:tcW w:w="4142" w:type="dxa"/>
          </w:tcPr>
          <w:p w14:paraId="2F7CA6F4"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CPPACC5020A Undertake research on access issues.</w:t>
            </w:r>
          </w:p>
          <w:p w14:paraId="5C1D9A3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6B1CC9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5EEC60B1" w14:textId="77777777" w:rsidTr="003829B4">
        <w:trPr>
          <w:trHeight w:val="259"/>
        </w:trPr>
        <w:tc>
          <w:tcPr>
            <w:tcW w:w="3256" w:type="dxa"/>
            <w:noWrap/>
          </w:tcPr>
          <w:p w14:paraId="77D45C2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CPPACC6001 Participate as an access expert on an Access Panel</w:t>
            </w:r>
          </w:p>
        </w:tc>
        <w:tc>
          <w:tcPr>
            <w:tcW w:w="2976" w:type="dxa"/>
          </w:tcPr>
          <w:p w14:paraId="28E066EA" w14:textId="77777777" w:rsidR="00A16574" w:rsidRPr="00D432D8" w:rsidRDefault="00A16574" w:rsidP="00036F7E">
            <w:pPr>
              <w:rPr>
                <w:rFonts w:ascii="GT America Regular" w:hAnsi="GT America Regular" w:cs="Calibri"/>
                <w:color w:val="000000" w:themeColor="text1"/>
              </w:rPr>
            </w:pPr>
          </w:p>
        </w:tc>
        <w:tc>
          <w:tcPr>
            <w:tcW w:w="2835" w:type="dxa"/>
          </w:tcPr>
          <w:p w14:paraId="43D8E69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CPPACC6001A Participate as an access expert on an Access Panel</w:t>
            </w:r>
          </w:p>
        </w:tc>
        <w:tc>
          <w:tcPr>
            <w:tcW w:w="4142" w:type="dxa"/>
          </w:tcPr>
          <w:p w14:paraId="73120E0E"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CPPACC6001A Participate as an access expert on an Access Panel.</w:t>
            </w:r>
          </w:p>
          <w:p w14:paraId="16B236E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4DF22E70"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6E1E0A4C" w14:textId="77777777" w:rsidTr="003829B4">
        <w:trPr>
          <w:trHeight w:val="259"/>
        </w:trPr>
        <w:tc>
          <w:tcPr>
            <w:tcW w:w="3256" w:type="dxa"/>
            <w:noWrap/>
          </w:tcPr>
          <w:p w14:paraId="2D46569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CPPACC6002 Apply performance-based codes and risk management principles when assessing buildings for access</w:t>
            </w:r>
          </w:p>
        </w:tc>
        <w:tc>
          <w:tcPr>
            <w:tcW w:w="2976" w:type="dxa"/>
          </w:tcPr>
          <w:p w14:paraId="7E75CFF3" w14:textId="77777777" w:rsidR="00A16574" w:rsidRPr="00D432D8" w:rsidRDefault="00A16574" w:rsidP="00036F7E">
            <w:pPr>
              <w:rPr>
                <w:rFonts w:ascii="GT America Regular" w:hAnsi="GT America Regular" w:cs="Calibri"/>
                <w:color w:val="000000" w:themeColor="text1"/>
              </w:rPr>
            </w:pPr>
          </w:p>
        </w:tc>
        <w:tc>
          <w:tcPr>
            <w:tcW w:w="2835" w:type="dxa"/>
          </w:tcPr>
          <w:p w14:paraId="08B7945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CPPACC6002A Apply performance-based codes and risk management principles to assessing buildings for access</w:t>
            </w:r>
          </w:p>
        </w:tc>
        <w:tc>
          <w:tcPr>
            <w:tcW w:w="4142" w:type="dxa"/>
          </w:tcPr>
          <w:p w14:paraId="05C29936"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CPPACC6002A Apply performance-based codes and risk management principles to assessing buildings for access. Minor change to unit title.</w:t>
            </w:r>
          </w:p>
          <w:p w14:paraId="157C6AA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6114982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8656256" w14:textId="77777777" w:rsidTr="003829B4">
        <w:trPr>
          <w:trHeight w:val="259"/>
        </w:trPr>
        <w:tc>
          <w:tcPr>
            <w:tcW w:w="3256" w:type="dxa"/>
            <w:noWrap/>
          </w:tcPr>
          <w:p w14:paraId="117E08A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CPPACC6003 Apply unjustifiable hardship principles to assess solutions for access</w:t>
            </w:r>
          </w:p>
        </w:tc>
        <w:tc>
          <w:tcPr>
            <w:tcW w:w="2976" w:type="dxa"/>
          </w:tcPr>
          <w:p w14:paraId="2B1F0966" w14:textId="77777777" w:rsidR="00A16574" w:rsidRPr="00D432D8" w:rsidRDefault="00A16574" w:rsidP="00036F7E">
            <w:pPr>
              <w:rPr>
                <w:rFonts w:ascii="GT America Regular" w:hAnsi="GT America Regular" w:cs="Calibri"/>
                <w:color w:val="000000" w:themeColor="text1"/>
              </w:rPr>
            </w:pPr>
          </w:p>
        </w:tc>
        <w:tc>
          <w:tcPr>
            <w:tcW w:w="2835" w:type="dxa"/>
          </w:tcPr>
          <w:p w14:paraId="60B844E7"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CPPACC6003A Apply unjustifiable hardship principles to Alternative Building Solutions for access</w:t>
            </w:r>
          </w:p>
        </w:tc>
        <w:tc>
          <w:tcPr>
            <w:tcW w:w="4142" w:type="dxa"/>
          </w:tcPr>
          <w:p w14:paraId="18382A43"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CPPACC6003A Apply unjustifiable hardship principles to Alternative Building Solutions for access. Unit title changed to clarify outcome.</w:t>
            </w:r>
          </w:p>
          <w:p w14:paraId="3DBA05BC"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247ADC62"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36636F49" w14:textId="77777777" w:rsidTr="003829B4">
        <w:trPr>
          <w:trHeight w:val="259"/>
        </w:trPr>
        <w:tc>
          <w:tcPr>
            <w:tcW w:w="3256" w:type="dxa"/>
            <w:noWrap/>
          </w:tcPr>
          <w:p w14:paraId="047A42B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CPPACC8001 Research and analyse access and use requirements for people with diverse disabilities</w:t>
            </w:r>
          </w:p>
        </w:tc>
        <w:tc>
          <w:tcPr>
            <w:tcW w:w="2976" w:type="dxa"/>
          </w:tcPr>
          <w:p w14:paraId="615DB57A" w14:textId="77777777" w:rsidR="00A16574" w:rsidRPr="00D432D8" w:rsidRDefault="00A16574" w:rsidP="00036F7E">
            <w:pPr>
              <w:rPr>
                <w:rFonts w:ascii="GT America Regular" w:hAnsi="GT America Regular" w:cs="Calibri"/>
                <w:color w:val="000000" w:themeColor="text1"/>
              </w:rPr>
            </w:pPr>
          </w:p>
        </w:tc>
        <w:tc>
          <w:tcPr>
            <w:tcW w:w="2835" w:type="dxa"/>
          </w:tcPr>
          <w:p w14:paraId="6307EB1A"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CPPACC8001A Research and analyse access and use requirements for people with diverse disabilities</w:t>
            </w:r>
          </w:p>
        </w:tc>
        <w:tc>
          <w:tcPr>
            <w:tcW w:w="4142" w:type="dxa"/>
          </w:tcPr>
          <w:p w14:paraId="41D31FDC"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CPPACC8001A Research and analyse access and use requirements for people with diverse disabilities.</w:t>
            </w:r>
          </w:p>
          <w:p w14:paraId="5B7A0579"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7330E8E4"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1E9D0F10" w14:textId="77777777" w:rsidTr="003829B4">
        <w:trPr>
          <w:trHeight w:val="259"/>
        </w:trPr>
        <w:tc>
          <w:tcPr>
            <w:tcW w:w="3256" w:type="dxa"/>
            <w:noWrap/>
          </w:tcPr>
          <w:p w14:paraId="1FB1121F"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lastRenderedPageBreak/>
              <w:t>CPPACC8002 Research and analyse access solutions for the built environment</w:t>
            </w:r>
          </w:p>
        </w:tc>
        <w:tc>
          <w:tcPr>
            <w:tcW w:w="2976" w:type="dxa"/>
          </w:tcPr>
          <w:p w14:paraId="6710F77E" w14:textId="77777777" w:rsidR="00A16574" w:rsidRPr="00D432D8" w:rsidRDefault="00A16574" w:rsidP="00036F7E">
            <w:pPr>
              <w:rPr>
                <w:rFonts w:ascii="GT America Regular" w:hAnsi="GT America Regular" w:cs="Calibri"/>
                <w:color w:val="000000" w:themeColor="text1"/>
              </w:rPr>
            </w:pPr>
          </w:p>
        </w:tc>
        <w:tc>
          <w:tcPr>
            <w:tcW w:w="2835" w:type="dxa"/>
          </w:tcPr>
          <w:p w14:paraId="10F37A83"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CPPACC8002A Research and analyse access solutions for the built environment</w:t>
            </w:r>
          </w:p>
        </w:tc>
        <w:tc>
          <w:tcPr>
            <w:tcW w:w="4142" w:type="dxa"/>
          </w:tcPr>
          <w:p w14:paraId="67AFAFFB" w14:textId="77777777" w:rsidR="00A16574" w:rsidRPr="00D432D8" w:rsidRDefault="00A16574" w:rsidP="00036F7E">
            <w:pPr>
              <w:rPr>
                <w:rFonts w:ascii="GT America Regular" w:hAnsi="GT America Regular" w:cs="Calibri"/>
              </w:rPr>
            </w:pPr>
            <w:r w:rsidRPr="00D432D8">
              <w:rPr>
                <w:rFonts w:ascii="GT America Regular" w:hAnsi="GT America Regular" w:cs="Calibri"/>
              </w:rPr>
              <w:t>Supersedes and is equivalent to CPPACC8002A Research and analyse access solutions for the built environment.</w:t>
            </w:r>
          </w:p>
          <w:p w14:paraId="59FF1975"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Unit updated to meet the 2012 Standards for Training Packages.</w:t>
            </w:r>
          </w:p>
        </w:tc>
        <w:tc>
          <w:tcPr>
            <w:tcW w:w="756" w:type="dxa"/>
            <w:vAlign w:val="center"/>
          </w:tcPr>
          <w:p w14:paraId="2A807F36"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E</w:t>
            </w:r>
          </w:p>
        </w:tc>
      </w:tr>
      <w:tr w:rsidR="00A16574" w:rsidRPr="00D432D8" w14:paraId="08BC0C8E" w14:textId="77777777" w:rsidTr="003829B4">
        <w:trPr>
          <w:trHeight w:val="259"/>
        </w:trPr>
        <w:tc>
          <w:tcPr>
            <w:tcW w:w="3256" w:type="dxa"/>
            <w:noWrap/>
          </w:tcPr>
          <w:p w14:paraId="0A57A77E"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5FC1359C"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12327B4A"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CPPACC8003A Provide advice on solutions to access and use issues </w:t>
            </w:r>
          </w:p>
        </w:tc>
        <w:tc>
          <w:tcPr>
            <w:tcW w:w="4142" w:type="dxa"/>
          </w:tcPr>
          <w:p w14:paraId="35B082A7"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756" w:type="dxa"/>
            <w:vAlign w:val="center"/>
          </w:tcPr>
          <w:p w14:paraId="4F91000F" w14:textId="77777777" w:rsidR="00A16574" w:rsidRPr="00D432D8" w:rsidRDefault="00A16574" w:rsidP="00036F7E">
            <w:pPr>
              <w:rPr>
                <w:rFonts w:ascii="GT America Regular" w:hAnsi="GT America Regular" w:cs="Calibri"/>
              </w:rPr>
            </w:pPr>
            <w:r w:rsidRPr="00D432D8">
              <w:rPr>
                <w:rFonts w:ascii="GT America Regular" w:hAnsi="GT America Regular" w:cs="Calibri"/>
              </w:rPr>
              <w:t>N/A</w:t>
            </w:r>
          </w:p>
        </w:tc>
      </w:tr>
      <w:tr w:rsidR="00A16574" w:rsidRPr="00D432D8" w14:paraId="3A680637" w14:textId="77777777" w:rsidTr="003829B4">
        <w:trPr>
          <w:trHeight w:val="259"/>
        </w:trPr>
        <w:tc>
          <w:tcPr>
            <w:tcW w:w="3256" w:type="dxa"/>
            <w:noWrap/>
          </w:tcPr>
          <w:p w14:paraId="313A538B"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25A3B891"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14EC4794"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CPPACC8004A Develop policies and briefs relating to access to and use of the built environment   </w:t>
            </w:r>
          </w:p>
        </w:tc>
        <w:tc>
          <w:tcPr>
            <w:tcW w:w="4142" w:type="dxa"/>
          </w:tcPr>
          <w:p w14:paraId="4782B562"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756" w:type="dxa"/>
            <w:vAlign w:val="center"/>
          </w:tcPr>
          <w:p w14:paraId="7C75486A" w14:textId="77777777" w:rsidR="00A16574" w:rsidRPr="00D432D8" w:rsidRDefault="00A16574" w:rsidP="003829B4">
            <w:pPr>
              <w:rPr>
                <w:rFonts w:ascii="GT America Regular" w:hAnsi="GT America Regular" w:cs="Calibri"/>
              </w:rPr>
            </w:pPr>
            <w:r w:rsidRPr="00D432D8">
              <w:rPr>
                <w:rFonts w:ascii="GT America Regular" w:hAnsi="GT America Regular" w:cs="Calibri"/>
              </w:rPr>
              <w:t>N/A</w:t>
            </w:r>
          </w:p>
        </w:tc>
      </w:tr>
      <w:tr w:rsidR="00A16574" w:rsidRPr="00D432D8" w14:paraId="70C72DA8" w14:textId="77777777" w:rsidTr="003829B4">
        <w:trPr>
          <w:trHeight w:val="259"/>
        </w:trPr>
        <w:tc>
          <w:tcPr>
            <w:tcW w:w="3256" w:type="dxa"/>
            <w:noWrap/>
          </w:tcPr>
          <w:p w14:paraId="43C341A0"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34B96234"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46F93EE1"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CPPACC8005A Develop and advise on policies and procedures to enable access for people with disabilities   </w:t>
            </w:r>
          </w:p>
        </w:tc>
        <w:tc>
          <w:tcPr>
            <w:tcW w:w="4142" w:type="dxa"/>
          </w:tcPr>
          <w:p w14:paraId="62EE1D58"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756" w:type="dxa"/>
            <w:vAlign w:val="center"/>
          </w:tcPr>
          <w:p w14:paraId="63E8B07A" w14:textId="77777777" w:rsidR="00A16574" w:rsidRPr="00D432D8" w:rsidRDefault="00A16574" w:rsidP="003829B4">
            <w:pPr>
              <w:rPr>
                <w:rFonts w:ascii="GT America Regular" w:hAnsi="GT America Regular" w:cs="Calibri"/>
              </w:rPr>
            </w:pPr>
            <w:r w:rsidRPr="00D432D8">
              <w:rPr>
                <w:rFonts w:ascii="GT America Regular" w:hAnsi="GT America Regular" w:cs="Calibri"/>
              </w:rPr>
              <w:t>N/A</w:t>
            </w:r>
          </w:p>
        </w:tc>
      </w:tr>
      <w:tr w:rsidR="00A16574" w:rsidRPr="00D432D8" w14:paraId="02B26E75" w14:textId="77777777" w:rsidTr="003829B4">
        <w:trPr>
          <w:trHeight w:val="259"/>
        </w:trPr>
        <w:tc>
          <w:tcPr>
            <w:tcW w:w="3256" w:type="dxa"/>
            <w:noWrap/>
          </w:tcPr>
          <w:p w14:paraId="242F711B"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4B12E203"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2E7578B0"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CPPACC8006A Give evidence relating to access and use </w:t>
            </w:r>
          </w:p>
        </w:tc>
        <w:tc>
          <w:tcPr>
            <w:tcW w:w="4142" w:type="dxa"/>
          </w:tcPr>
          <w:p w14:paraId="6BA3CB7B"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756" w:type="dxa"/>
            <w:vAlign w:val="center"/>
          </w:tcPr>
          <w:p w14:paraId="05C21BD5" w14:textId="77777777" w:rsidR="00A16574" w:rsidRPr="00D432D8" w:rsidRDefault="00A16574" w:rsidP="003829B4">
            <w:pPr>
              <w:rPr>
                <w:rFonts w:ascii="GT America Regular" w:hAnsi="GT America Regular" w:cs="Calibri"/>
              </w:rPr>
            </w:pPr>
            <w:r w:rsidRPr="00D432D8">
              <w:rPr>
                <w:rFonts w:ascii="GT America Regular" w:hAnsi="GT America Regular" w:cs="Calibri"/>
              </w:rPr>
              <w:t>N/A</w:t>
            </w:r>
          </w:p>
        </w:tc>
      </w:tr>
      <w:tr w:rsidR="00A16574" w:rsidRPr="00D432D8" w14:paraId="4C72E21E" w14:textId="77777777" w:rsidTr="003829B4">
        <w:trPr>
          <w:trHeight w:val="259"/>
        </w:trPr>
        <w:tc>
          <w:tcPr>
            <w:tcW w:w="3256" w:type="dxa"/>
            <w:noWrap/>
          </w:tcPr>
          <w:p w14:paraId="12443B33"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5E9FCBF3" w14:textId="77777777" w:rsidR="00A16574" w:rsidRPr="00D432D8" w:rsidRDefault="00A16574" w:rsidP="00036F7E">
            <w:pPr>
              <w:rPr>
                <w:rFonts w:ascii="GT America Regular" w:hAnsi="GT America Regular" w:cs="Calibri"/>
                <w:color w:val="000000" w:themeColor="text1"/>
              </w:rPr>
            </w:pPr>
          </w:p>
        </w:tc>
        <w:tc>
          <w:tcPr>
            <w:tcW w:w="2835" w:type="dxa"/>
            <w:vAlign w:val="center"/>
          </w:tcPr>
          <w:p w14:paraId="33601181"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CPPACC8007A Audit built environment and infrastructure for accessibility compliance and propose solutions</w:t>
            </w:r>
          </w:p>
        </w:tc>
        <w:tc>
          <w:tcPr>
            <w:tcW w:w="4142" w:type="dxa"/>
          </w:tcPr>
          <w:p w14:paraId="078C4EBE" w14:textId="77777777" w:rsidR="00A16574" w:rsidRPr="00D432D8" w:rsidRDefault="00A16574" w:rsidP="00036F7E">
            <w:pPr>
              <w:rPr>
                <w:rFonts w:ascii="GT America Regular" w:hAnsi="GT America Regular" w:cs="Calibri"/>
              </w:rPr>
            </w:pPr>
            <w:r w:rsidRPr="00D432D8">
              <w:rPr>
                <w:rFonts w:ascii="GT America Regular" w:hAnsi="GT America Regular" w:cs="Calibri"/>
              </w:rPr>
              <w:t xml:space="preserve">Unit of competency deleted due to low enrolments. </w:t>
            </w:r>
          </w:p>
        </w:tc>
        <w:tc>
          <w:tcPr>
            <w:tcW w:w="756" w:type="dxa"/>
            <w:vAlign w:val="center"/>
          </w:tcPr>
          <w:p w14:paraId="2CB59070" w14:textId="77777777" w:rsidR="00A16574" w:rsidRPr="00D432D8" w:rsidRDefault="00A16574" w:rsidP="003829B4">
            <w:pPr>
              <w:rPr>
                <w:rFonts w:ascii="GT America Regular" w:hAnsi="GT America Regular" w:cs="Calibri"/>
              </w:rPr>
            </w:pPr>
            <w:r w:rsidRPr="00D432D8">
              <w:rPr>
                <w:rFonts w:ascii="GT America Regular" w:hAnsi="GT America Regular" w:cs="Calibri"/>
              </w:rPr>
              <w:t>N/A</w:t>
            </w:r>
          </w:p>
        </w:tc>
      </w:tr>
      <w:tr w:rsidR="00A16574" w:rsidRPr="00D432D8" w14:paraId="465C0FE6" w14:textId="77777777" w:rsidTr="003829B4">
        <w:trPr>
          <w:trHeight w:val="259"/>
        </w:trPr>
        <w:tc>
          <w:tcPr>
            <w:tcW w:w="3256" w:type="dxa"/>
            <w:noWrap/>
          </w:tcPr>
          <w:p w14:paraId="6E597309" w14:textId="77777777" w:rsidR="00A16574" w:rsidRPr="00D432D8" w:rsidRDefault="00A16574" w:rsidP="00036F7E">
            <w:pPr>
              <w:rPr>
                <w:rFonts w:ascii="GT America Regular" w:hAnsi="GT America Regular" w:cs="Calibri"/>
              </w:rPr>
            </w:pPr>
            <w:r w:rsidRPr="00D432D8">
              <w:rPr>
                <w:rFonts w:ascii="GT America Regular" w:hAnsi="GT America Regular" w:cs="Calibri"/>
              </w:rPr>
              <w:t>Deleted</w:t>
            </w:r>
          </w:p>
        </w:tc>
        <w:tc>
          <w:tcPr>
            <w:tcW w:w="2976" w:type="dxa"/>
            <w:vAlign w:val="center"/>
          </w:tcPr>
          <w:p w14:paraId="789F0DD0" w14:textId="77777777" w:rsidR="00A16574" w:rsidRPr="00D432D8" w:rsidRDefault="00A16574" w:rsidP="00036F7E">
            <w:pPr>
              <w:rPr>
                <w:rFonts w:ascii="GT America Regular" w:hAnsi="GT America Regular" w:cs="Calibri"/>
                <w:color w:val="000000" w:themeColor="text1"/>
              </w:rPr>
            </w:pPr>
          </w:p>
        </w:tc>
        <w:tc>
          <w:tcPr>
            <w:tcW w:w="2835" w:type="dxa"/>
          </w:tcPr>
          <w:p w14:paraId="08E1D3FC"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CPPACC8008A Contribute to design of accessible built environment and infrastructure</w:t>
            </w:r>
          </w:p>
        </w:tc>
        <w:tc>
          <w:tcPr>
            <w:tcW w:w="4142" w:type="dxa"/>
          </w:tcPr>
          <w:p w14:paraId="5A8E21EB" w14:textId="77777777" w:rsidR="00A16574" w:rsidRPr="00D432D8" w:rsidRDefault="00A16574" w:rsidP="00036F7E">
            <w:pPr>
              <w:rPr>
                <w:rFonts w:ascii="GT America Regular" w:hAnsi="GT America Regular" w:cs="Calibri"/>
              </w:rPr>
            </w:pPr>
            <w:r w:rsidRPr="00D432D8">
              <w:rPr>
                <w:rFonts w:ascii="GT America Regular" w:hAnsi="GT America Regular" w:cs="Calibri"/>
              </w:rPr>
              <w:t>Unit of competency deleted due to low enrolments.</w:t>
            </w:r>
          </w:p>
        </w:tc>
        <w:tc>
          <w:tcPr>
            <w:tcW w:w="756" w:type="dxa"/>
            <w:vAlign w:val="center"/>
          </w:tcPr>
          <w:p w14:paraId="19B81721" w14:textId="77777777" w:rsidR="00A16574" w:rsidRPr="00D432D8" w:rsidRDefault="00A16574" w:rsidP="003829B4">
            <w:pPr>
              <w:rPr>
                <w:rFonts w:ascii="GT America Regular" w:hAnsi="GT America Regular" w:cs="Calibri"/>
              </w:rPr>
            </w:pPr>
            <w:r w:rsidRPr="00D432D8">
              <w:rPr>
                <w:rFonts w:ascii="GT America Regular" w:hAnsi="GT America Regular" w:cs="Calibri"/>
              </w:rPr>
              <w:t>N/A</w:t>
            </w:r>
          </w:p>
        </w:tc>
      </w:tr>
      <w:tr w:rsidR="00A16574" w:rsidRPr="00D432D8" w14:paraId="67B563AF" w14:textId="77777777" w:rsidTr="003829B4">
        <w:trPr>
          <w:trHeight w:val="259"/>
        </w:trPr>
        <w:tc>
          <w:tcPr>
            <w:tcW w:w="3256" w:type="dxa"/>
            <w:noWrap/>
          </w:tcPr>
          <w:p w14:paraId="54DACC43" w14:textId="77777777" w:rsidR="00A16574" w:rsidRPr="00D432D8" w:rsidRDefault="00A16574" w:rsidP="00036F7E">
            <w:pPr>
              <w:rPr>
                <w:rFonts w:ascii="GT America Regular" w:hAnsi="GT America Regular" w:cs="Calibri"/>
              </w:rPr>
            </w:pPr>
            <w:r w:rsidRPr="00D432D8">
              <w:rPr>
                <w:rFonts w:ascii="GT America Regular" w:hAnsi="GT America Regular" w:cs="Calibri"/>
              </w:rPr>
              <w:lastRenderedPageBreak/>
              <w:t>CPPREP5006 Manage operational finances in the property industry</w:t>
            </w:r>
          </w:p>
        </w:tc>
        <w:tc>
          <w:tcPr>
            <w:tcW w:w="2976" w:type="dxa"/>
            <w:vAlign w:val="center"/>
          </w:tcPr>
          <w:p w14:paraId="68DAFAC8"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CPPREP5006 Manage operational finances in the property industry</w:t>
            </w:r>
          </w:p>
        </w:tc>
        <w:tc>
          <w:tcPr>
            <w:tcW w:w="2835" w:type="dxa"/>
          </w:tcPr>
          <w:p w14:paraId="33D3BFB2" w14:textId="77777777" w:rsidR="00A16574" w:rsidRPr="00D432D8" w:rsidRDefault="00A16574" w:rsidP="00036F7E">
            <w:pPr>
              <w:rPr>
                <w:rFonts w:ascii="GT America Regular" w:hAnsi="GT America Regular" w:cs="Calibri"/>
              </w:rPr>
            </w:pPr>
          </w:p>
        </w:tc>
        <w:tc>
          <w:tcPr>
            <w:tcW w:w="4142" w:type="dxa"/>
          </w:tcPr>
          <w:p w14:paraId="5D6DDEDD" w14:textId="7956AD66" w:rsidR="00A16574" w:rsidRPr="00D432D8" w:rsidRDefault="00A16574" w:rsidP="00036F7E">
            <w:pPr>
              <w:rPr>
                <w:rFonts w:ascii="GT America Regular" w:hAnsi="GT America Regular" w:cs="Calibri"/>
              </w:rPr>
            </w:pPr>
            <w:r w:rsidRPr="00D432D8">
              <w:rPr>
                <w:rFonts w:ascii="GT America Regular" w:hAnsi="GT America Regular" w:cs="Calibri"/>
              </w:rPr>
              <w:t>Renumbered PCs 1.1</w:t>
            </w:r>
            <w:r w:rsidR="004B1E35">
              <w:rPr>
                <w:rFonts w:ascii="GT America Regular" w:hAnsi="GT America Regular" w:cs="Calibri"/>
              </w:rPr>
              <w:t xml:space="preserve"> – </w:t>
            </w:r>
            <w:r w:rsidRPr="00D432D8">
              <w:rPr>
                <w:rFonts w:ascii="GT America Regular" w:hAnsi="GT America Regular" w:cs="Calibri"/>
              </w:rPr>
              <w:t xml:space="preserve">1.5 to rectify </w:t>
            </w:r>
            <w:r w:rsidR="004A7578" w:rsidRPr="00D432D8">
              <w:rPr>
                <w:rFonts w:ascii="GT America Regular" w:hAnsi="GT America Regular" w:cs="Calibri"/>
              </w:rPr>
              <w:t>numbering</w:t>
            </w:r>
            <w:r w:rsidRPr="00D432D8">
              <w:rPr>
                <w:rFonts w:ascii="GT America Regular" w:hAnsi="GT America Regular" w:cs="Calibri"/>
              </w:rPr>
              <w:t xml:space="preserve"> repetition of PC 1.2. PCs are now numbered from 1.1 to 1.6.</w:t>
            </w:r>
          </w:p>
        </w:tc>
        <w:tc>
          <w:tcPr>
            <w:tcW w:w="756" w:type="dxa"/>
            <w:vAlign w:val="center"/>
          </w:tcPr>
          <w:p w14:paraId="5B0B9DE6" w14:textId="77777777" w:rsidR="00A16574" w:rsidRPr="00D432D8" w:rsidRDefault="00A16574" w:rsidP="003829B4">
            <w:pPr>
              <w:rPr>
                <w:rFonts w:ascii="GT America Regular" w:hAnsi="GT America Regular" w:cs="Calibri"/>
              </w:rPr>
            </w:pPr>
            <w:r w:rsidRPr="00D432D8">
              <w:rPr>
                <w:rFonts w:ascii="GT America Regular" w:hAnsi="GT America Regular" w:cs="Calibri"/>
              </w:rPr>
              <w:t>E</w:t>
            </w:r>
          </w:p>
        </w:tc>
      </w:tr>
      <w:tr w:rsidR="00A16574" w:rsidRPr="00D432D8" w14:paraId="3680FF6A" w14:textId="77777777" w:rsidTr="003829B4">
        <w:trPr>
          <w:trHeight w:val="259"/>
        </w:trPr>
        <w:tc>
          <w:tcPr>
            <w:tcW w:w="3256" w:type="dxa"/>
            <w:noWrap/>
          </w:tcPr>
          <w:p w14:paraId="34BE1654"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CPPREP4181 Manage onsite residential</w:t>
            </w:r>
          </w:p>
        </w:tc>
        <w:tc>
          <w:tcPr>
            <w:tcW w:w="2976" w:type="dxa"/>
            <w:vAlign w:val="center"/>
          </w:tcPr>
          <w:p w14:paraId="7B6B619D" w14:textId="77777777" w:rsidR="00A16574" w:rsidRPr="00D432D8" w:rsidRDefault="00A16574" w:rsidP="00036F7E">
            <w:pPr>
              <w:rPr>
                <w:rFonts w:ascii="GT America Regular" w:hAnsi="GT America Regular" w:cs="Calibri"/>
                <w:color w:val="000000" w:themeColor="text1"/>
              </w:rPr>
            </w:pPr>
            <w:r w:rsidRPr="00D432D8">
              <w:rPr>
                <w:rFonts w:ascii="GT America Regular" w:hAnsi="GT America Regular" w:cs="Calibri"/>
              </w:rPr>
              <w:t>CPPREP4181 Manage onsite residential</w:t>
            </w:r>
          </w:p>
        </w:tc>
        <w:tc>
          <w:tcPr>
            <w:tcW w:w="2835" w:type="dxa"/>
          </w:tcPr>
          <w:p w14:paraId="618CC0B7" w14:textId="77777777" w:rsidR="00A16574" w:rsidRPr="00D432D8" w:rsidRDefault="00A16574" w:rsidP="00036F7E">
            <w:pPr>
              <w:rPr>
                <w:rFonts w:ascii="GT America Regular" w:hAnsi="GT America Regular" w:cs="Calibri"/>
              </w:rPr>
            </w:pPr>
          </w:p>
        </w:tc>
        <w:tc>
          <w:tcPr>
            <w:tcW w:w="4142" w:type="dxa"/>
          </w:tcPr>
          <w:p w14:paraId="6FCA0FE8" w14:textId="77777777" w:rsidR="00A16574" w:rsidRPr="00D432D8" w:rsidRDefault="00A16574" w:rsidP="00036F7E">
            <w:pPr>
              <w:rPr>
                <w:rFonts w:ascii="GT America Regular" w:hAnsi="GT America Regular" w:cs="Calibri"/>
              </w:rPr>
            </w:pPr>
            <w:r w:rsidRPr="00D432D8">
              <w:rPr>
                <w:rFonts w:ascii="GT America Regular" w:hAnsi="GT America Regular" w:cs="Calibri"/>
              </w:rPr>
              <w:t>Added CPPREP4181 Manage onsite residential to the metadata.</w:t>
            </w:r>
          </w:p>
        </w:tc>
        <w:tc>
          <w:tcPr>
            <w:tcW w:w="756" w:type="dxa"/>
            <w:vAlign w:val="center"/>
          </w:tcPr>
          <w:p w14:paraId="35D138E8" w14:textId="77777777" w:rsidR="00A16574" w:rsidRPr="00D432D8" w:rsidRDefault="00A16574" w:rsidP="003829B4">
            <w:pPr>
              <w:rPr>
                <w:rFonts w:ascii="GT America Regular" w:hAnsi="GT America Regular" w:cs="Calibri"/>
              </w:rPr>
            </w:pPr>
            <w:r w:rsidRPr="00D432D8">
              <w:rPr>
                <w:rFonts w:ascii="GT America Regular" w:hAnsi="GT America Regular" w:cs="Calibri"/>
              </w:rPr>
              <w:t>E</w:t>
            </w:r>
          </w:p>
        </w:tc>
      </w:tr>
      <w:tr w:rsidR="00A16574" w:rsidRPr="00D432D8" w14:paraId="533D5555" w14:textId="77777777" w:rsidTr="003829B4">
        <w:trPr>
          <w:trHeight w:val="259"/>
        </w:trPr>
        <w:tc>
          <w:tcPr>
            <w:tcW w:w="3256" w:type="dxa"/>
            <w:noWrap/>
          </w:tcPr>
          <w:p w14:paraId="0DD344E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CPPHES4001 Research and assess impact of building elements on thermal performance of residential buildings</w:t>
            </w:r>
          </w:p>
          <w:p w14:paraId="7D06F8A7" w14:textId="77777777" w:rsidR="00A16574" w:rsidRPr="00D432D8" w:rsidRDefault="00A16574" w:rsidP="00F243AC">
            <w:pPr>
              <w:rPr>
                <w:rFonts w:ascii="GT America Regular" w:hAnsi="GT America Regular" w:cs="Calibri"/>
              </w:rPr>
            </w:pPr>
          </w:p>
        </w:tc>
        <w:tc>
          <w:tcPr>
            <w:tcW w:w="2976" w:type="dxa"/>
          </w:tcPr>
          <w:p w14:paraId="0F7E1B5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CPPHES4001 Research and assess impact of building elements on thermal performance of residential buildings</w:t>
            </w:r>
          </w:p>
          <w:p w14:paraId="73EC08C2" w14:textId="77777777" w:rsidR="00A16574" w:rsidRPr="00D432D8" w:rsidRDefault="00A16574" w:rsidP="00F243AC">
            <w:pPr>
              <w:rPr>
                <w:rFonts w:ascii="GT America Regular" w:hAnsi="GT America Regular" w:cs="Calibri"/>
              </w:rPr>
            </w:pPr>
          </w:p>
        </w:tc>
        <w:tc>
          <w:tcPr>
            <w:tcW w:w="2835" w:type="dxa"/>
          </w:tcPr>
          <w:p w14:paraId="4118FC1A" w14:textId="77777777" w:rsidR="00A16574" w:rsidRPr="00D432D8" w:rsidRDefault="00A16574" w:rsidP="00F243AC">
            <w:pPr>
              <w:rPr>
                <w:rFonts w:ascii="GT America Regular" w:hAnsi="GT America Regular" w:cs="Calibri"/>
              </w:rPr>
            </w:pPr>
          </w:p>
        </w:tc>
        <w:tc>
          <w:tcPr>
            <w:tcW w:w="4142" w:type="dxa"/>
          </w:tcPr>
          <w:p w14:paraId="768C5493"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00957129"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p w14:paraId="0022D8C9" w14:textId="77777777" w:rsidR="00A16574" w:rsidRPr="00D432D8" w:rsidRDefault="00A16574" w:rsidP="00F243AC">
            <w:pPr>
              <w:rPr>
                <w:rFonts w:ascii="GT America Regular" w:hAnsi="GT America Regular" w:cs="Calibri"/>
              </w:rPr>
            </w:pPr>
          </w:p>
        </w:tc>
        <w:tc>
          <w:tcPr>
            <w:tcW w:w="756" w:type="dxa"/>
            <w:vAlign w:val="center"/>
          </w:tcPr>
          <w:p w14:paraId="53E354E9"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57313E72" w14:textId="77777777" w:rsidTr="003829B4">
        <w:trPr>
          <w:trHeight w:val="259"/>
        </w:trPr>
        <w:tc>
          <w:tcPr>
            <w:tcW w:w="3256" w:type="dxa"/>
            <w:noWrap/>
          </w:tcPr>
          <w:p w14:paraId="72FF746B"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CPPHES4002 Advise clients on thermal performance of residential buildings</w:t>
            </w:r>
          </w:p>
          <w:p w14:paraId="4D222535" w14:textId="77777777" w:rsidR="00A16574" w:rsidRPr="00D432D8" w:rsidRDefault="00A16574" w:rsidP="00F243AC">
            <w:pPr>
              <w:rPr>
                <w:rFonts w:ascii="GT America Regular" w:hAnsi="GT America Regular" w:cs="Calibri"/>
              </w:rPr>
            </w:pPr>
          </w:p>
        </w:tc>
        <w:tc>
          <w:tcPr>
            <w:tcW w:w="2976" w:type="dxa"/>
          </w:tcPr>
          <w:p w14:paraId="31FA314E"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CPPHES4002 Advise clients on thermal performance of residential buildings</w:t>
            </w:r>
          </w:p>
          <w:p w14:paraId="66424903" w14:textId="77777777" w:rsidR="00A16574" w:rsidRPr="00D432D8" w:rsidRDefault="00A16574" w:rsidP="00F243AC">
            <w:pPr>
              <w:rPr>
                <w:rFonts w:ascii="GT America Regular" w:hAnsi="GT America Regular" w:cs="Calibri"/>
              </w:rPr>
            </w:pPr>
          </w:p>
        </w:tc>
        <w:tc>
          <w:tcPr>
            <w:tcW w:w="2835" w:type="dxa"/>
          </w:tcPr>
          <w:p w14:paraId="17F7E377" w14:textId="77777777" w:rsidR="00A16574" w:rsidRPr="00D432D8" w:rsidRDefault="00A16574" w:rsidP="00F243AC">
            <w:pPr>
              <w:rPr>
                <w:rFonts w:ascii="GT America Regular" w:hAnsi="GT America Regular" w:cs="Calibri"/>
              </w:rPr>
            </w:pPr>
          </w:p>
        </w:tc>
        <w:tc>
          <w:tcPr>
            <w:tcW w:w="4142" w:type="dxa"/>
          </w:tcPr>
          <w:p w14:paraId="1BDE0AE0"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053E128"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p w14:paraId="1CF194B3" w14:textId="77777777" w:rsidR="00A16574" w:rsidRPr="00D432D8" w:rsidRDefault="00A16574" w:rsidP="00F243AC">
            <w:pPr>
              <w:rPr>
                <w:rFonts w:ascii="GT America Regular" w:hAnsi="GT America Regular" w:cs="Calibri"/>
              </w:rPr>
            </w:pPr>
          </w:p>
        </w:tc>
        <w:tc>
          <w:tcPr>
            <w:tcW w:w="756" w:type="dxa"/>
            <w:vAlign w:val="center"/>
          </w:tcPr>
          <w:p w14:paraId="7AE25058"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DD56DE0" w14:textId="77777777" w:rsidTr="003829B4">
        <w:trPr>
          <w:trHeight w:val="259"/>
        </w:trPr>
        <w:tc>
          <w:tcPr>
            <w:tcW w:w="3256" w:type="dxa"/>
            <w:noWrap/>
          </w:tcPr>
          <w:p w14:paraId="17358CA2"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CPPHES4003 Operate and maintain computer system to support thermal performance assessments</w:t>
            </w:r>
          </w:p>
          <w:p w14:paraId="7C60E7EF" w14:textId="77777777" w:rsidR="00A16574" w:rsidRPr="00D432D8" w:rsidRDefault="00A16574" w:rsidP="00F243AC">
            <w:pPr>
              <w:rPr>
                <w:rFonts w:ascii="GT America Regular" w:hAnsi="GT America Regular" w:cs="Calibri"/>
              </w:rPr>
            </w:pPr>
          </w:p>
        </w:tc>
        <w:tc>
          <w:tcPr>
            <w:tcW w:w="2976" w:type="dxa"/>
          </w:tcPr>
          <w:p w14:paraId="2CAEA7CC"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CPPHES4003 Operate and maintain computer system to support thermal performance assessments</w:t>
            </w:r>
          </w:p>
          <w:p w14:paraId="43680D35" w14:textId="77777777" w:rsidR="00A16574" w:rsidRPr="00D432D8" w:rsidRDefault="00A16574" w:rsidP="00F243AC">
            <w:pPr>
              <w:rPr>
                <w:rFonts w:ascii="GT America Regular" w:hAnsi="GT America Regular" w:cs="Calibri"/>
              </w:rPr>
            </w:pPr>
          </w:p>
        </w:tc>
        <w:tc>
          <w:tcPr>
            <w:tcW w:w="2835" w:type="dxa"/>
          </w:tcPr>
          <w:p w14:paraId="09CF8AC4" w14:textId="77777777" w:rsidR="00A16574" w:rsidRPr="00D432D8" w:rsidRDefault="00A16574" w:rsidP="00F243AC">
            <w:pPr>
              <w:rPr>
                <w:rFonts w:ascii="GT America Regular" w:hAnsi="GT America Regular" w:cs="Calibri"/>
              </w:rPr>
            </w:pPr>
          </w:p>
        </w:tc>
        <w:tc>
          <w:tcPr>
            <w:tcW w:w="4142" w:type="dxa"/>
          </w:tcPr>
          <w:p w14:paraId="7A0B32E1"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AABCBFD"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4BBD7244"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259AE3D" w14:textId="77777777" w:rsidTr="003829B4">
        <w:trPr>
          <w:trHeight w:val="259"/>
        </w:trPr>
        <w:tc>
          <w:tcPr>
            <w:tcW w:w="3256" w:type="dxa"/>
            <w:noWrap/>
          </w:tcPr>
          <w:p w14:paraId="3FE4F5AE"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CPPHES4004 Conduct thermal performance assessment of residential buildings</w:t>
            </w:r>
          </w:p>
          <w:p w14:paraId="4DB1DCBE" w14:textId="77777777" w:rsidR="00A16574" w:rsidRPr="00D432D8" w:rsidRDefault="00A16574" w:rsidP="00F243AC">
            <w:pPr>
              <w:rPr>
                <w:rFonts w:ascii="GT America Regular" w:hAnsi="GT America Regular" w:cs="Calibri"/>
              </w:rPr>
            </w:pPr>
          </w:p>
        </w:tc>
        <w:tc>
          <w:tcPr>
            <w:tcW w:w="2976" w:type="dxa"/>
          </w:tcPr>
          <w:p w14:paraId="3B6E3845"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CPPHES4004 Conduct thermal performance assessment of residential buildings</w:t>
            </w:r>
          </w:p>
          <w:p w14:paraId="0E718157" w14:textId="77777777" w:rsidR="00A16574" w:rsidRPr="00D432D8" w:rsidRDefault="00A16574" w:rsidP="00F243AC">
            <w:pPr>
              <w:rPr>
                <w:rFonts w:ascii="GT America Regular" w:hAnsi="GT America Regular" w:cs="Calibri"/>
              </w:rPr>
            </w:pPr>
          </w:p>
        </w:tc>
        <w:tc>
          <w:tcPr>
            <w:tcW w:w="2835" w:type="dxa"/>
          </w:tcPr>
          <w:p w14:paraId="337BAB04" w14:textId="77777777" w:rsidR="00A16574" w:rsidRPr="00D432D8" w:rsidRDefault="00A16574" w:rsidP="00F243AC">
            <w:pPr>
              <w:rPr>
                <w:rFonts w:ascii="GT America Regular" w:hAnsi="GT America Regular" w:cs="Calibri"/>
              </w:rPr>
            </w:pPr>
          </w:p>
        </w:tc>
        <w:tc>
          <w:tcPr>
            <w:tcW w:w="4142" w:type="dxa"/>
          </w:tcPr>
          <w:p w14:paraId="2A5C8C13"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B7683A7"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4CA573D6"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5BCEF0E" w14:textId="77777777" w:rsidTr="003829B4">
        <w:trPr>
          <w:trHeight w:val="259"/>
        </w:trPr>
        <w:tc>
          <w:tcPr>
            <w:tcW w:w="3256" w:type="dxa"/>
            <w:noWrap/>
          </w:tcPr>
          <w:p w14:paraId="457E174D"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CPPHES4005 Assess household energy use and efficiency improvements</w:t>
            </w:r>
          </w:p>
          <w:p w14:paraId="1150C736" w14:textId="77777777" w:rsidR="00A16574" w:rsidRPr="00D432D8" w:rsidRDefault="00A16574" w:rsidP="00F243AC">
            <w:pPr>
              <w:rPr>
                <w:rFonts w:ascii="GT America Regular" w:hAnsi="GT America Regular" w:cs="Calibri"/>
              </w:rPr>
            </w:pPr>
          </w:p>
        </w:tc>
        <w:tc>
          <w:tcPr>
            <w:tcW w:w="2976" w:type="dxa"/>
          </w:tcPr>
          <w:p w14:paraId="62F70BC0"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CPPHES4005 Assess household energy use and efficiency improvements</w:t>
            </w:r>
          </w:p>
          <w:p w14:paraId="3A8ABA3D" w14:textId="77777777" w:rsidR="00A16574" w:rsidRPr="00D432D8" w:rsidRDefault="00A16574" w:rsidP="00F243AC">
            <w:pPr>
              <w:rPr>
                <w:rFonts w:ascii="GT America Regular" w:hAnsi="GT America Regular" w:cs="Calibri"/>
              </w:rPr>
            </w:pPr>
          </w:p>
        </w:tc>
        <w:tc>
          <w:tcPr>
            <w:tcW w:w="2835" w:type="dxa"/>
          </w:tcPr>
          <w:p w14:paraId="771788CE" w14:textId="77777777" w:rsidR="00A16574" w:rsidRPr="00D432D8" w:rsidRDefault="00A16574" w:rsidP="00F243AC">
            <w:pPr>
              <w:rPr>
                <w:rFonts w:ascii="GT America Regular" w:hAnsi="GT America Regular" w:cs="Calibri"/>
              </w:rPr>
            </w:pPr>
          </w:p>
        </w:tc>
        <w:tc>
          <w:tcPr>
            <w:tcW w:w="4142" w:type="dxa"/>
          </w:tcPr>
          <w:p w14:paraId="5CE82E16"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523CE785"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058AB7E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67F8A5A1" w14:textId="77777777" w:rsidTr="003829B4">
        <w:trPr>
          <w:trHeight w:val="259"/>
        </w:trPr>
        <w:tc>
          <w:tcPr>
            <w:tcW w:w="3256" w:type="dxa"/>
            <w:noWrap/>
          </w:tcPr>
          <w:p w14:paraId="2C2BCE65"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CPPHES4006 Assess household water use and efficiency improvements</w:t>
            </w:r>
          </w:p>
          <w:p w14:paraId="2799B828" w14:textId="77777777" w:rsidR="00A16574" w:rsidRPr="00D432D8" w:rsidRDefault="00A16574" w:rsidP="00F243AC">
            <w:pPr>
              <w:rPr>
                <w:rFonts w:ascii="GT America Regular" w:hAnsi="GT America Regular" w:cs="Calibri"/>
              </w:rPr>
            </w:pPr>
          </w:p>
        </w:tc>
        <w:tc>
          <w:tcPr>
            <w:tcW w:w="2976" w:type="dxa"/>
          </w:tcPr>
          <w:p w14:paraId="4F3AAA9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CPPHES4006 Assess household water use and efficiency improvements</w:t>
            </w:r>
          </w:p>
          <w:p w14:paraId="18AFA825" w14:textId="77777777" w:rsidR="00A16574" w:rsidRPr="00D432D8" w:rsidRDefault="00A16574" w:rsidP="00F243AC">
            <w:pPr>
              <w:rPr>
                <w:rFonts w:ascii="GT America Regular" w:hAnsi="GT America Regular" w:cs="Calibri"/>
              </w:rPr>
            </w:pPr>
          </w:p>
        </w:tc>
        <w:tc>
          <w:tcPr>
            <w:tcW w:w="2835" w:type="dxa"/>
          </w:tcPr>
          <w:p w14:paraId="25D250E2" w14:textId="77777777" w:rsidR="00A16574" w:rsidRPr="00D432D8" w:rsidRDefault="00A16574" w:rsidP="00F243AC">
            <w:pPr>
              <w:rPr>
                <w:rFonts w:ascii="GT America Regular" w:hAnsi="GT America Regular" w:cs="Calibri"/>
              </w:rPr>
            </w:pPr>
          </w:p>
        </w:tc>
        <w:tc>
          <w:tcPr>
            <w:tcW w:w="4142" w:type="dxa"/>
          </w:tcPr>
          <w:p w14:paraId="1075C5D9" w14:textId="77777777" w:rsidR="00A16574" w:rsidRPr="00D432D8" w:rsidRDefault="00A16574" w:rsidP="00F243AC">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133BDD9"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0906E129"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9D7DF1A" w14:textId="77777777" w:rsidTr="003829B4">
        <w:trPr>
          <w:trHeight w:val="259"/>
        </w:trPr>
        <w:tc>
          <w:tcPr>
            <w:tcW w:w="3256" w:type="dxa"/>
            <w:noWrap/>
          </w:tcPr>
          <w:p w14:paraId="48F6F31F"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CPPHES4007 Assess thermal performance of existing residential buildings</w:t>
            </w:r>
          </w:p>
          <w:p w14:paraId="44D9B9BD" w14:textId="77777777" w:rsidR="00A16574" w:rsidRPr="00D432D8" w:rsidRDefault="00A16574" w:rsidP="00F243AC">
            <w:pPr>
              <w:rPr>
                <w:rFonts w:ascii="GT America Regular" w:hAnsi="GT America Regular" w:cs="Calibri"/>
              </w:rPr>
            </w:pPr>
          </w:p>
        </w:tc>
        <w:tc>
          <w:tcPr>
            <w:tcW w:w="2976" w:type="dxa"/>
          </w:tcPr>
          <w:p w14:paraId="6FB75A74"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CPPHES4007 Assess thermal performance of existing residential buildings</w:t>
            </w:r>
          </w:p>
          <w:p w14:paraId="68160954" w14:textId="77777777" w:rsidR="00A16574" w:rsidRPr="00D432D8" w:rsidRDefault="00A16574" w:rsidP="00F243AC">
            <w:pPr>
              <w:rPr>
                <w:rFonts w:ascii="GT America Regular" w:hAnsi="GT America Regular" w:cs="Calibri"/>
              </w:rPr>
            </w:pPr>
          </w:p>
        </w:tc>
        <w:tc>
          <w:tcPr>
            <w:tcW w:w="2835" w:type="dxa"/>
          </w:tcPr>
          <w:p w14:paraId="3070B8A7" w14:textId="77777777" w:rsidR="00A16574" w:rsidRPr="00D432D8" w:rsidRDefault="00A16574" w:rsidP="00036F7E">
            <w:pPr>
              <w:rPr>
                <w:rFonts w:ascii="GT America Regular" w:hAnsi="GT America Regular" w:cs="Calibri"/>
              </w:rPr>
            </w:pPr>
          </w:p>
        </w:tc>
        <w:tc>
          <w:tcPr>
            <w:tcW w:w="4142" w:type="dxa"/>
          </w:tcPr>
          <w:p w14:paraId="6F68B00A"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1E365384"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252EA760"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6C0EFA02" w14:textId="77777777" w:rsidTr="003829B4">
        <w:trPr>
          <w:trHeight w:val="259"/>
        </w:trPr>
        <w:tc>
          <w:tcPr>
            <w:tcW w:w="3256" w:type="dxa"/>
            <w:noWrap/>
          </w:tcPr>
          <w:p w14:paraId="3996980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CPPHES4008 Assess household waste generation and waste management improvements</w:t>
            </w:r>
          </w:p>
          <w:p w14:paraId="61530521" w14:textId="77777777" w:rsidR="00A16574" w:rsidRPr="00D432D8" w:rsidRDefault="00A16574" w:rsidP="00F243AC">
            <w:pPr>
              <w:rPr>
                <w:rFonts w:ascii="GT America Regular" w:hAnsi="GT America Regular" w:cs="Calibri"/>
              </w:rPr>
            </w:pPr>
          </w:p>
        </w:tc>
        <w:tc>
          <w:tcPr>
            <w:tcW w:w="2976" w:type="dxa"/>
          </w:tcPr>
          <w:p w14:paraId="48F8B2DB"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CPPHES4008 Assess household waste generation and waste management improvements</w:t>
            </w:r>
          </w:p>
          <w:p w14:paraId="07F25CAB" w14:textId="77777777" w:rsidR="00A16574" w:rsidRPr="00D432D8" w:rsidRDefault="00A16574" w:rsidP="00F243AC">
            <w:pPr>
              <w:rPr>
                <w:rFonts w:ascii="GT America Regular" w:hAnsi="GT America Regular" w:cs="Calibri"/>
              </w:rPr>
            </w:pPr>
          </w:p>
        </w:tc>
        <w:tc>
          <w:tcPr>
            <w:tcW w:w="2835" w:type="dxa"/>
          </w:tcPr>
          <w:p w14:paraId="77D9CF2E" w14:textId="77777777" w:rsidR="00A16574" w:rsidRPr="00D432D8" w:rsidRDefault="00A16574" w:rsidP="00036F7E">
            <w:pPr>
              <w:rPr>
                <w:rFonts w:ascii="GT America Regular" w:hAnsi="GT America Regular" w:cs="Calibri"/>
              </w:rPr>
            </w:pPr>
          </w:p>
        </w:tc>
        <w:tc>
          <w:tcPr>
            <w:tcW w:w="4142" w:type="dxa"/>
          </w:tcPr>
          <w:p w14:paraId="79EE075A"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3B9CFA69"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Updated reference to reflect correction in Modification History from CPC Property Services 5.0 to CPP Property Services 9.0.</w:t>
            </w:r>
          </w:p>
        </w:tc>
        <w:tc>
          <w:tcPr>
            <w:tcW w:w="756" w:type="dxa"/>
            <w:vAlign w:val="center"/>
          </w:tcPr>
          <w:p w14:paraId="103F6B95" w14:textId="77777777" w:rsidR="00A16574" w:rsidRPr="00D432D8" w:rsidRDefault="00A16574" w:rsidP="00F243AC">
            <w:pPr>
              <w:rPr>
                <w:rFonts w:ascii="GT America Regular" w:hAnsi="GT America Regular" w:cs="Calibri"/>
              </w:rPr>
            </w:pPr>
            <w:r w:rsidRPr="00D432D8">
              <w:rPr>
                <w:rFonts w:ascii="GT America Regular" w:hAnsi="GT America Regular" w:cs="Calibri"/>
              </w:rPr>
              <w:lastRenderedPageBreak/>
              <w:t>E</w:t>
            </w:r>
          </w:p>
        </w:tc>
      </w:tr>
      <w:tr w:rsidR="00A16574" w:rsidRPr="00D432D8" w14:paraId="3CA9826A" w14:textId="77777777" w:rsidTr="003829B4">
        <w:trPr>
          <w:trHeight w:val="259"/>
        </w:trPr>
        <w:tc>
          <w:tcPr>
            <w:tcW w:w="3256" w:type="dxa"/>
            <w:noWrap/>
          </w:tcPr>
          <w:p w14:paraId="159A187D"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CPPHES4009 Promote the adoption of home sustainability practices</w:t>
            </w:r>
          </w:p>
          <w:p w14:paraId="53AA2D54" w14:textId="77777777" w:rsidR="00A16574" w:rsidRPr="00D432D8" w:rsidRDefault="00A16574" w:rsidP="00F243AC">
            <w:pPr>
              <w:rPr>
                <w:rFonts w:ascii="GT America Regular" w:hAnsi="GT America Regular" w:cs="Calibri"/>
              </w:rPr>
            </w:pPr>
          </w:p>
        </w:tc>
        <w:tc>
          <w:tcPr>
            <w:tcW w:w="2976" w:type="dxa"/>
          </w:tcPr>
          <w:p w14:paraId="4299D904"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CPPHES4009 Promote the adoption of home sustainability practices</w:t>
            </w:r>
          </w:p>
          <w:p w14:paraId="23273EB4" w14:textId="77777777" w:rsidR="00A16574" w:rsidRPr="00D432D8" w:rsidRDefault="00A16574" w:rsidP="00F243AC">
            <w:pPr>
              <w:rPr>
                <w:rFonts w:ascii="GT America Regular" w:hAnsi="GT America Regular" w:cs="Calibri"/>
              </w:rPr>
            </w:pPr>
          </w:p>
        </w:tc>
        <w:tc>
          <w:tcPr>
            <w:tcW w:w="2835" w:type="dxa"/>
          </w:tcPr>
          <w:p w14:paraId="339D4779" w14:textId="77777777" w:rsidR="00A16574" w:rsidRPr="00D432D8" w:rsidRDefault="00A16574" w:rsidP="00036F7E">
            <w:pPr>
              <w:rPr>
                <w:rFonts w:ascii="GT America Regular" w:hAnsi="GT America Regular" w:cs="Calibri"/>
              </w:rPr>
            </w:pPr>
          </w:p>
        </w:tc>
        <w:tc>
          <w:tcPr>
            <w:tcW w:w="4142" w:type="dxa"/>
          </w:tcPr>
          <w:p w14:paraId="33CBBCC2"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2A15231D"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07F0D1B3"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63B6C45C" w14:textId="77777777" w:rsidTr="003829B4">
        <w:trPr>
          <w:trHeight w:val="259"/>
        </w:trPr>
        <w:tc>
          <w:tcPr>
            <w:tcW w:w="3256" w:type="dxa"/>
            <w:noWrap/>
          </w:tcPr>
          <w:p w14:paraId="4DFCF3CC"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CPPHES5001 Conduct thermal performance assessment of complex residential buildings </w:t>
            </w:r>
          </w:p>
          <w:p w14:paraId="7C21CA66" w14:textId="77777777" w:rsidR="00A16574" w:rsidRPr="00D432D8" w:rsidRDefault="00A16574" w:rsidP="00F243AC">
            <w:pPr>
              <w:rPr>
                <w:rFonts w:ascii="GT America Regular" w:hAnsi="GT America Regular" w:cs="Calibri"/>
              </w:rPr>
            </w:pPr>
          </w:p>
        </w:tc>
        <w:tc>
          <w:tcPr>
            <w:tcW w:w="2976" w:type="dxa"/>
          </w:tcPr>
          <w:p w14:paraId="375E9D79"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CPPHES5001Conduct thermal performance assessment of complex residential buildings</w:t>
            </w:r>
          </w:p>
          <w:p w14:paraId="43CBEC85" w14:textId="77777777" w:rsidR="00A16574" w:rsidRPr="00D432D8" w:rsidRDefault="00A16574" w:rsidP="00F243AC">
            <w:pPr>
              <w:rPr>
                <w:rFonts w:ascii="GT America Regular" w:hAnsi="GT America Regular" w:cs="Calibri"/>
              </w:rPr>
            </w:pPr>
          </w:p>
        </w:tc>
        <w:tc>
          <w:tcPr>
            <w:tcW w:w="2835" w:type="dxa"/>
          </w:tcPr>
          <w:p w14:paraId="013D81B0" w14:textId="77777777" w:rsidR="00A16574" w:rsidRPr="00D432D8" w:rsidRDefault="00A16574" w:rsidP="00036F7E">
            <w:pPr>
              <w:rPr>
                <w:rFonts w:ascii="GT America Regular" w:hAnsi="GT America Regular" w:cs="Calibri"/>
              </w:rPr>
            </w:pPr>
          </w:p>
        </w:tc>
        <w:tc>
          <w:tcPr>
            <w:tcW w:w="4142" w:type="dxa"/>
          </w:tcPr>
          <w:p w14:paraId="2FA4E879" w14:textId="77777777" w:rsidR="00A16574" w:rsidRPr="00D432D8" w:rsidRDefault="00A16574" w:rsidP="00036F7E">
            <w:pPr>
              <w:rPr>
                <w:rFonts w:ascii="GT America Regular" w:hAnsi="GT America Regular" w:cs="Calibri"/>
              </w:rPr>
            </w:pPr>
            <w:r w:rsidRPr="00D432D8">
              <w:rPr>
                <w:rFonts w:ascii="GT America Regular" w:hAnsi="GT America Regular" w:cs="Calibri"/>
              </w:rPr>
              <w:t>This version first released with CPP Property Services Training Package Release 14.0.</w:t>
            </w:r>
          </w:p>
          <w:p w14:paraId="647731E3" w14:textId="77777777" w:rsidR="00A16574" w:rsidRPr="00D432D8" w:rsidRDefault="00A16574" w:rsidP="00F243AC">
            <w:pPr>
              <w:rPr>
                <w:rFonts w:ascii="GT America Regular" w:hAnsi="GT America Regular" w:cs="Calibri"/>
              </w:rPr>
            </w:pPr>
            <w:r w:rsidRPr="00D432D8">
              <w:rPr>
                <w:rFonts w:ascii="GT America Regular" w:hAnsi="GT America Regular" w:cs="Calibri"/>
              </w:rPr>
              <w:t>Updated reference to reflect correction in Modification History from CPC Property Services 5.0 to CPP Property Services 9.0.</w:t>
            </w:r>
          </w:p>
        </w:tc>
        <w:tc>
          <w:tcPr>
            <w:tcW w:w="756" w:type="dxa"/>
            <w:vAlign w:val="center"/>
          </w:tcPr>
          <w:p w14:paraId="4BC1C53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162AD353" w14:textId="77777777" w:rsidTr="003829B4">
        <w:trPr>
          <w:trHeight w:val="259"/>
        </w:trPr>
        <w:tc>
          <w:tcPr>
            <w:tcW w:w="3256" w:type="dxa"/>
            <w:noWrap/>
          </w:tcPr>
          <w:p w14:paraId="7597FC46"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CPPUPM3005 Manage pests without applying pesticides</w:t>
            </w:r>
          </w:p>
          <w:p w14:paraId="62B5F71F" w14:textId="77777777" w:rsidR="00A16574" w:rsidRPr="00D432D8" w:rsidRDefault="00A16574" w:rsidP="00036F7E">
            <w:pPr>
              <w:rPr>
                <w:rFonts w:ascii="GT America Regular" w:hAnsi="GT America Regular" w:cs="Calibri"/>
              </w:rPr>
            </w:pPr>
          </w:p>
        </w:tc>
        <w:tc>
          <w:tcPr>
            <w:tcW w:w="2976" w:type="dxa"/>
            <w:vAlign w:val="center"/>
          </w:tcPr>
          <w:p w14:paraId="79D65D77"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CPPUPM3005 Manage pests without applying pesticides</w:t>
            </w:r>
          </w:p>
          <w:p w14:paraId="2FCC8C14" w14:textId="77777777" w:rsidR="00A16574" w:rsidRPr="00D432D8" w:rsidRDefault="00A16574" w:rsidP="00036F7E">
            <w:pPr>
              <w:rPr>
                <w:rFonts w:ascii="GT America Regular" w:hAnsi="GT America Regular" w:cs="Calibri"/>
              </w:rPr>
            </w:pPr>
          </w:p>
        </w:tc>
        <w:tc>
          <w:tcPr>
            <w:tcW w:w="2835" w:type="dxa"/>
          </w:tcPr>
          <w:p w14:paraId="552699D4" w14:textId="77777777" w:rsidR="00A16574" w:rsidRPr="00D432D8" w:rsidRDefault="00A16574" w:rsidP="00036F7E">
            <w:pPr>
              <w:rPr>
                <w:rFonts w:ascii="GT America Regular" w:hAnsi="GT America Regular" w:cs="Calibri"/>
              </w:rPr>
            </w:pPr>
          </w:p>
        </w:tc>
        <w:tc>
          <w:tcPr>
            <w:tcW w:w="4142" w:type="dxa"/>
          </w:tcPr>
          <w:p w14:paraId="44E84D8E" w14:textId="77777777" w:rsidR="00A16574" w:rsidRPr="00D432D8" w:rsidRDefault="00A16574" w:rsidP="00F243AC">
            <w:pPr>
              <w:rPr>
                <w:rFonts w:ascii="GT America Regular" w:hAnsi="GT America Regular" w:cs="Calibri"/>
              </w:rPr>
            </w:pPr>
            <w:r w:rsidRPr="00D432D8">
              <w:rPr>
                <w:rFonts w:ascii="GT America Regular" w:hAnsi="GT America Regular" w:cs="Calibri"/>
              </w:rPr>
              <w:t>Typographical correction from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to </w:t>
            </w:r>
            <w:proofErr w:type="spellStart"/>
            <w:r w:rsidRPr="00D432D8">
              <w:rPr>
                <w:rFonts w:ascii="GT America Regular" w:hAnsi="GT America Regular" w:cs="Calibri"/>
              </w:rPr>
              <w:t>psocids</w:t>
            </w:r>
            <w:proofErr w:type="spellEnd"/>
            <w:r w:rsidRPr="00D432D8">
              <w:rPr>
                <w:rFonts w:ascii="GT America Regular" w:hAnsi="GT America Regular" w:cs="Calibri"/>
              </w:rPr>
              <w:t xml:space="preserve"> in the Knowledge Evidence and Performance Evidence.</w:t>
            </w:r>
          </w:p>
        </w:tc>
        <w:tc>
          <w:tcPr>
            <w:tcW w:w="756" w:type="dxa"/>
            <w:vAlign w:val="center"/>
          </w:tcPr>
          <w:p w14:paraId="1EF41DE0"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54341BA8" w14:textId="77777777" w:rsidTr="003829B4">
        <w:trPr>
          <w:trHeight w:val="259"/>
        </w:trPr>
        <w:tc>
          <w:tcPr>
            <w:tcW w:w="3256" w:type="dxa"/>
            <w:noWrap/>
          </w:tcPr>
          <w:p w14:paraId="03F9CC6E"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CPPUPM3006 Manage pests by applying pesticides</w:t>
            </w:r>
          </w:p>
          <w:p w14:paraId="2124510F" w14:textId="77777777" w:rsidR="00A16574" w:rsidRPr="00D432D8" w:rsidRDefault="00A16574" w:rsidP="00036F7E">
            <w:pPr>
              <w:rPr>
                <w:rFonts w:ascii="GT America Regular" w:hAnsi="GT America Regular" w:cs="Calibri"/>
              </w:rPr>
            </w:pPr>
          </w:p>
        </w:tc>
        <w:tc>
          <w:tcPr>
            <w:tcW w:w="2976" w:type="dxa"/>
            <w:vAlign w:val="center"/>
          </w:tcPr>
          <w:p w14:paraId="09466FAA" w14:textId="77777777" w:rsidR="00A16574" w:rsidRPr="00D432D8" w:rsidRDefault="00A16574" w:rsidP="00F243AC">
            <w:pPr>
              <w:rPr>
                <w:rFonts w:ascii="GT America Regular" w:hAnsi="GT America Regular" w:cs="Calibri"/>
              </w:rPr>
            </w:pPr>
            <w:r w:rsidRPr="00D432D8">
              <w:rPr>
                <w:rFonts w:ascii="GT America Regular" w:hAnsi="GT America Regular" w:cs="Calibri"/>
              </w:rPr>
              <w:t>CPPUPM3006 Manage pests by applying pesticides</w:t>
            </w:r>
          </w:p>
          <w:p w14:paraId="6E367D9C" w14:textId="77777777" w:rsidR="00A16574" w:rsidRPr="00D432D8" w:rsidRDefault="00A16574" w:rsidP="00036F7E">
            <w:pPr>
              <w:rPr>
                <w:rFonts w:ascii="GT America Regular" w:hAnsi="GT America Regular" w:cs="Calibri"/>
              </w:rPr>
            </w:pPr>
          </w:p>
        </w:tc>
        <w:tc>
          <w:tcPr>
            <w:tcW w:w="2835" w:type="dxa"/>
          </w:tcPr>
          <w:p w14:paraId="3B7DB3FF" w14:textId="77777777" w:rsidR="00A16574" w:rsidRPr="00D432D8" w:rsidRDefault="00A16574" w:rsidP="00036F7E">
            <w:pPr>
              <w:rPr>
                <w:rFonts w:ascii="GT America Regular" w:hAnsi="GT America Regular" w:cs="Calibri"/>
              </w:rPr>
            </w:pPr>
          </w:p>
        </w:tc>
        <w:tc>
          <w:tcPr>
            <w:tcW w:w="4142" w:type="dxa"/>
          </w:tcPr>
          <w:p w14:paraId="606F0DE2" w14:textId="77777777" w:rsidR="00A16574" w:rsidRPr="00D432D8" w:rsidRDefault="00A16574" w:rsidP="00036F7E">
            <w:pPr>
              <w:rPr>
                <w:rFonts w:ascii="GT America Regular" w:hAnsi="GT America Regular" w:cs="Calibri"/>
              </w:rPr>
            </w:pPr>
            <w:r w:rsidRPr="00D432D8">
              <w:rPr>
                <w:rFonts w:ascii="GT America Regular" w:hAnsi="GT America Regular" w:cs="Calibri"/>
              </w:rPr>
              <w:t>Typographical correction from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to </w:t>
            </w:r>
            <w:proofErr w:type="spellStart"/>
            <w:r w:rsidRPr="00D432D8">
              <w:rPr>
                <w:rFonts w:ascii="GT America Regular" w:hAnsi="GT America Regular" w:cs="Calibri"/>
              </w:rPr>
              <w:t>psocids</w:t>
            </w:r>
            <w:proofErr w:type="spellEnd"/>
            <w:r w:rsidRPr="00D432D8">
              <w:rPr>
                <w:rFonts w:ascii="GT America Regular" w:hAnsi="GT America Regular" w:cs="Calibri"/>
              </w:rPr>
              <w:t xml:space="preserve"> in the Knowledge Evidence and Performance Evidence.</w:t>
            </w:r>
          </w:p>
        </w:tc>
        <w:tc>
          <w:tcPr>
            <w:tcW w:w="756" w:type="dxa"/>
            <w:vAlign w:val="center"/>
          </w:tcPr>
          <w:p w14:paraId="1F74858C"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1400A1FA" w14:textId="77777777" w:rsidTr="003829B4">
        <w:trPr>
          <w:trHeight w:val="259"/>
        </w:trPr>
        <w:tc>
          <w:tcPr>
            <w:tcW w:w="3256" w:type="dxa"/>
            <w:noWrap/>
          </w:tcPr>
          <w:p w14:paraId="6E15E707"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CPPUPM3008 Inspect for and report on timber pests</w:t>
            </w:r>
          </w:p>
        </w:tc>
        <w:tc>
          <w:tcPr>
            <w:tcW w:w="2976" w:type="dxa"/>
            <w:vAlign w:val="center"/>
          </w:tcPr>
          <w:p w14:paraId="594CE011"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CPPUPM3008 Inspect for and report on timber pests</w:t>
            </w:r>
          </w:p>
        </w:tc>
        <w:tc>
          <w:tcPr>
            <w:tcW w:w="2835" w:type="dxa"/>
          </w:tcPr>
          <w:p w14:paraId="753CD4FF" w14:textId="77777777" w:rsidR="00A16574" w:rsidRPr="00D432D8" w:rsidRDefault="00A16574" w:rsidP="00036F7E">
            <w:pPr>
              <w:rPr>
                <w:rFonts w:ascii="GT America Regular" w:hAnsi="GT America Regular" w:cs="Calibri"/>
              </w:rPr>
            </w:pPr>
          </w:p>
        </w:tc>
        <w:tc>
          <w:tcPr>
            <w:tcW w:w="4142" w:type="dxa"/>
          </w:tcPr>
          <w:p w14:paraId="39C43F43"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756" w:type="dxa"/>
            <w:vAlign w:val="center"/>
          </w:tcPr>
          <w:p w14:paraId="38BBB44C"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05607D90" w14:textId="77777777" w:rsidTr="003829B4">
        <w:trPr>
          <w:trHeight w:val="259"/>
        </w:trPr>
        <w:tc>
          <w:tcPr>
            <w:tcW w:w="3256" w:type="dxa"/>
            <w:noWrap/>
          </w:tcPr>
          <w:p w14:paraId="7752A98A" w14:textId="77777777" w:rsidR="00A16574" w:rsidRPr="00D432D8" w:rsidRDefault="00A16574" w:rsidP="00036F7E">
            <w:pPr>
              <w:rPr>
                <w:rFonts w:ascii="GT America Regular" w:hAnsi="GT America Regular" w:cs="Calibri"/>
              </w:rPr>
            </w:pPr>
            <w:r w:rsidRPr="00D432D8">
              <w:rPr>
                <w:rFonts w:ascii="GT America Regular" w:hAnsi="GT America Regular" w:cs="Calibri"/>
              </w:rPr>
              <w:lastRenderedPageBreak/>
              <w:t>CPPUPM3010 Control timber pests</w:t>
            </w:r>
          </w:p>
        </w:tc>
        <w:tc>
          <w:tcPr>
            <w:tcW w:w="2976" w:type="dxa"/>
          </w:tcPr>
          <w:p w14:paraId="393F1C67"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CPPUPM3010 Control timber pests</w:t>
            </w:r>
          </w:p>
        </w:tc>
        <w:tc>
          <w:tcPr>
            <w:tcW w:w="2835" w:type="dxa"/>
          </w:tcPr>
          <w:p w14:paraId="45316C44" w14:textId="77777777" w:rsidR="00A16574" w:rsidRPr="00D432D8" w:rsidRDefault="00A16574" w:rsidP="00036F7E">
            <w:pPr>
              <w:rPr>
                <w:rFonts w:ascii="GT America Regular" w:hAnsi="GT America Regular" w:cs="Calibri"/>
              </w:rPr>
            </w:pPr>
          </w:p>
        </w:tc>
        <w:tc>
          <w:tcPr>
            <w:tcW w:w="4142" w:type="dxa"/>
          </w:tcPr>
          <w:p w14:paraId="1413462C"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756" w:type="dxa"/>
            <w:vAlign w:val="center"/>
          </w:tcPr>
          <w:p w14:paraId="4277B4D1"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r w:rsidR="00A16574" w:rsidRPr="00D432D8" w14:paraId="3331ECDB" w14:textId="77777777" w:rsidTr="003829B4">
        <w:trPr>
          <w:trHeight w:val="259"/>
        </w:trPr>
        <w:tc>
          <w:tcPr>
            <w:tcW w:w="3256" w:type="dxa"/>
            <w:noWrap/>
          </w:tcPr>
          <w:p w14:paraId="61BDA34D"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CPPUPM3042 Install termite management systems</w:t>
            </w:r>
          </w:p>
        </w:tc>
        <w:tc>
          <w:tcPr>
            <w:tcW w:w="2976" w:type="dxa"/>
          </w:tcPr>
          <w:p w14:paraId="432E9E55" w14:textId="77777777" w:rsidR="00A16574" w:rsidRPr="00D432D8" w:rsidRDefault="00A16574" w:rsidP="00036F7E">
            <w:pPr>
              <w:rPr>
                <w:rFonts w:ascii="GT America Regular" w:hAnsi="GT America Regular" w:cs="Calibri"/>
              </w:rPr>
            </w:pPr>
            <w:r w:rsidRPr="00D432D8">
              <w:rPr>
                <w:rFonts w:ascii="GT America Regular" w:hAnsi="GT America Regular" w:cs="Calibri"/>
              </w:rPr>
              <w:t>CPPUPM3042 Install termite management systems</w:t>
            </w:r>
          </w:p>
        </w:tc>
        <w:tc>
          <w:tcPr>
            <w:tcW w:w="2835" w:type="dxa"/>
          </w:tcPr>
          <w:p w14:paraId="6E7D0927" w14:textId="77777777" w:rsidR="00A16574" w:rsidRPr="00D432D8" w:rsidRDefault="00A16574" w:rsidP="00036F7E">
            <w:pPr>
              <w:rPr>
                <w:rFonts w:ascii="GT America Regular" w:hAnsi="GT America Regular" w:cs="Calibri"/>
              </w:rPr>
            </w:pPr>
          </w:p>
        </w:tc>
        <w:tc>
          <w:tcPr>
            <w:tcW w:w="4142" w:type="dxa"/>
          </w:tcPr>
          <w:p w14:paraId="4DD51B0C" w14:textId="77777777" w:rsidR="00A16574" w:rsidRPr="00D432D8" w:rsidRDefault="00A16574" w:rsidP="00036F7E">
            <w:pPr>
              <w:rPr>
                <w:rFonts w:ascii="GT America Regular" w:hAnsi="GT America Regular" w:cs="Calibri"/>
              </w:rPr>
            </w:pPr>
            <w:r w:rsidRPr="00D432D8">
              <w:rPr>
                <w:rFonts w:ascii="GT America Regular" w:hAnsi="GT America Regular" w:cs="Calibri"/>
              </w:rPr>
              <w:t>Removed reference to Industry Code of Practice for Training in the Pest Management Industry from Assessment Condition.</w:t>
            </w:r>
          </w:p>
        </w:tc>
        <w:tc>
          <w:tcPr>
            <w:tcW w:w="756" w:type="dxa"/>
            <w:vAlign w:val="center"/>
          </w:tcPr>
          <w:p w14:paraId="037B7B32" w14:textId="77777777" w:rsidR="00A16574" w:rsidRPr="00D432D8" w:rsidRDefault="00A16574" w:rsidP="00F243AC">
            <w:pPr>
              <w:rPr>
                <w:rFonts w:ascii="GT America Regular" w:hAnsi="GT America Regular" w:cs="Calibri"/>
              </w:rPr>
            </w:pPr>
            <w:r w:rsidRPr="00D432D8">
              <w:rPr>
                <w:rFonts w:ascii="GT America Regular" w:hAnsi="GT America Regular" w:cs="Calibri"/>
              </w:rPr>
              <w:t>E</w:t>
            </w:r>
          </w:p>
        </w:tc>
      </w:tr>
    </w:tbl>
    <w:p w14:paraId="79B885A0" w14:textId="77777777" w:rsidR="00132709" w:rsidRPr="00D432D8" w:rsidRDefault="00132709" w:rsidP="00F243AC">
      <w:pPr>
        <w:rPr>
          <w:rFonts w:ascii="GT America Regular" w:hAnsi="GT America Regular" w:cs="Calibri"/>
          <w:lang w:eastAsia="en-AU"/>
        </w:rPr>
      </w:pPr>
    </w:p>
    <w:p w14:paraId="48546F06" w14:textId="77777777" w:rsidR="00637431" w:rsidRPr="00A43ABF" w:rsidRDefault="00637431" w:rsidP="00637431">
      <w:pPr>
        <w:rPr>
          <w:rFonts w:ascii="GT America Regular" w:hAnsi="GT America Regular" w:cstheme="minorHAnsi"/>
          <w:b/>
          <w:bCs/>
        </w:rPr>
      </w:pPr>
      <w:r w:rsidRPr="00A43ABF">
        <w:rPr>
          <w:rFonts w:ascii="GT America Regular" w:hAnsi="GT America Regular" w:cstheme="minorHAnsi"/>
          <w:b/>
          <w:bCs/>
        </w:rPr>
        <w:t xml:space="preserve">Release 13.1 </w:t>
      </w:r>
    </w:p>
    <w:tbl>
      <w:tblPr>
        <w:tblStyle w:val="TableGrid"/>
        <w:tblW w:w="13965" w:type="dxa"/>
        <w:tblLook w:val="0620" w:firstRow="1" w:lastRow="0" w:firstColumn="0" w:lastColumn="0" w:noHBand="1" w:noVBand="1"/>
      </w:tblPr>
      <w:tblGrid>
        <w:gridCol w:w="3256"/>
        <w:gridCol w:w="2976"/>
        <w:gridCol w:w="2835"/>
        <w:gridCol w:w="4142"/>
        <w:gridCol w:w="756"/>
      </w:tblGrid>
      <w:tr w:rsidR="00637431" w:rsidRPr="00D432D8" w14:paraId="721888E0" w14:textId="77777777" w:rsidTr="003829B4">
        <w:trPr>
          <w:trHeight w:val="692"/>
          <w:tblHeader/>
        </w:trPr>
        <w:tc>
          <w:tcPr>
            <w:tcW w:w="3256" w:type="dxa"/>
            <w:noWrap/>
          </w:tcPr>
          <w:p w14:paraId="6A3422C0" w14:textId="77777777" w:rsidR="00637431" w:rsidRPr="00D432D8" w:rsidRDefault="00637431" w:rsidP="00F243AC">
            <w:pPr>
              <w:rPr>
                <w:rFonts w:ascii="GT America Regular" w:hAnsi="GT America Regular" w:cs="Calibri"/>
              </w:rPr>
            </w:pPr>
            <w:r w:rsidRPr="00D432D8">
              <w:rPr>
                <w:rFonts w:ascii="GT America Regular" w:hAnsi="GT America Regular" w:cs="Calibri"/>
              </w:rPr>
              <w:t xml:space="preserve">CPP Property Services Training Package Release 13.1 </w:t>
            </w:r>
          </w:p>
        </w:tc>
        <w:tc>
          <w:tcPr>
            <w:tcW w:w="2976" w:type="dxa"/>
          </w:tcPr>
          <w:p w14:paraId="6D261D54" w14:textId="77777777" w:rsidR="00637431" w:rsidRPr="00D432D8" w:rsidRDefault="00637431" w:rsidP="00F243AC">
            <w:pPr>
              <w:rPr>
                <w:rFonts w:ascii="GT America Regular" w:hAnsi="GT America Regular" w:cs="Calibri"/>
              </w:rPr>
            </w:pPr>
            <w:r w:rsidRPr="00D432D8">
              <w:rPr>
                <w:rFonts w:ascii="GT America Regular" w:hAnsi="GT America Regular" w:cs="Calibri"/>
              </w:rPr>
              <w:t>CPP Property Services Training Package Release 13.0</w:t>
            </w:r>
          </w:p>
        </w:tc>
        <w:tc>
          <w:tcPr>
            <w:tcW w:w="2835" w:type="dxa"/>
          </w:tcPr>
          <w:p w14:paraId="6A4009D6" w14:textId="77777777" w:rsidR="00637431" w:rsidRPr="00D432D8" w:rsidRDefault="00637431" w:rsidP="00F243AC">
            <w:pPr>
              <w:rPr>
                <w:rFonts w:ascii="GT America Regular" w:hAnsi="GT America Regular" w:cs="Calibri"/>
              </w:rPr>
            </w:pPr>
            <w:r w:rsidRPr="00D432D8">
              <w:rPr>
                <w:rFonts w:ascii="GT America Regular" w:hAnsi="GT America Regular" w:cs="Calibri"/>
              </w:rPr>
              <w:t>CPP07 Property Services Training Package</w:t>
            </w:r>
          </w:p>
        </w:tc>
        <w:tc>
          <w:tcPr>
            <w:tcW w:w="4142" w:type="dxa"/>
          </w:tcPr>
          <w:p w14:paraId="35C64D5B" w14:textId="77777777" w:rsidR="00637431" w:rsidRPr="00D432D8" w:rsidRDefault="00637431" w:rsidP="00F243AC">
            <w:pPr>
              <w:rPr>
                <w:rFonts w:ascii="GT America Regular" w:hAnsi="GT America Regular" w:cs="Calibri"/>
              </w:rPr>
            </w:pPr>
            <w:r w:rsidRPr="00D432D8">
              <w:rPr>
                <w:rFonts w:ascii="GT America Regular" w:hAnsi="GT America Regular" w:cs="Calibri"/>
              </w:rPr>
              <w:t>Comments</w:t>
            </w:r>
          </w:p>
        </w:tc>
        <w:tc>
          <w:tcPr>
            <w:tcW w:w="756" w:type="dxa"/>
          </w:tcPr>
          <w:p w14:paraId="13926425" w14:textId="77777777" w:rsidR="00637431" w:rsidRPr="00D432D8" w:rsidRDefault="00637431" w:rsidP="00F243AC">
            <w:pPr>
              <w:rPr>
                <w:rFonts w:ascii="GT America Regular" w:hAnsi="GT America Regular" w:cs="Calibri"/>
              </w:rPr>
            </w:pPr>
            <w:r w:rsidRPr="00D432D8">
              <w:rPr>
                <w:rFonts w:ascii="GT America Regular" w:hAnsi="GT America Regular" w:cs="Calibri"/>
              </w:rPr>
              <w:t>E/N</w:t>
            </w:r>
          </w:p>
        </w:tc>
      </w:tr>
      <w:tr w:rsidR="00637431" w:rsidRPr="00D432D8" w14:paraId="6DCF70C1" w14:textId="77777777" w:rsidTr="003829B4">
        <w:trPr>
          <w:trHeight w:val="665"/>
        </w:trPr>
        <w:tc>
          <w:tcPr>
            <w:tcW w:w="3256" w:type="dxa"/>
            <w:noWrap/>
          </w:tcPr>
          <w:p w14:paraId="3247E460"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CPPBDN5106 Determine compliance requirements for Class 2-9 buildings up to 2 storeys</w:t>
            </w:r>
          </w:p>
        </w:tc>
        <w:tc>
          <w:tcPr>
            <w:tcW w:w="2976" w:type="dxa"/>
          </w:tcPr>
          <w:p w14:paraId="0B10F90A"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CPPBDN5106 Determine compliance requirements for Class 2-9 buildings up to 2 storeys</w:t>
            </w:r>
          </w:p>
          <w:p w14:paraId="252EB705" w14:textId="77777777" w:rsidR="00637431" w:rsidRPr="00D432D8" w:rsidRDefault="00637431" w:rsidP="00637431">
            <w:pPr>
              <w:rPr>
                <w:rFonts w:ascii="GT America Regular" w:hAnsi="GT America Regular" w:cs="Calibri"/>
              </w:rPr>
            </w:pPr>
          </w:p>
        </w:tc>
        <w:tc>
          <w:tcPr>
            <w:tcW w:w="2835" w:type="dxa"/>
          </w:tcPr>
          <w:p w14:paraId="0C30121D" w14:textId="24A8C0B1"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2B33871A" w14:textId="77777777" w:rsidR="00637431" w:rsidRPr="00D432D8" w:rsidRDefault="00637431" w:rsidP="00637431">
            <w:pPr>
              <w:rPr>
                <w:rFonts w:ascii="GT America Regular" w:hAnsi="GT America Regular" w:cs="Calibri"/>
              </w:rPr>
            </w:pPr>
            <w:r w:rsidRPr="00D432D8">
              <w:rPr>
                <w:rFonts w:ascii="GT America Regular" w:hAnsi="GT America Regular" w:cs="Calibri"/>
              </w:rPr>
              <w:t>Mapping information corrected from Supersedes and is not equivalent to:</w:t>
            </w:r>
          </w:p>
          <w:p w14:paraId="72D2BC7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CPPBDN5004A Research compliance requirements for small-scale</w:t>
            </w:r>
          </w:p>
          <w:p w14:paraId="19963BFD" w14:textId="77777777" w:rsidR="00637431" w:rsidRPr="00D432D8" w:rsidRDefault="00637431" w:rsidP="00637431">
            <w:pPr>
              <w:rPr>
                <w:rFonts w:ascii="GT America Regular" w:hAnsi="GT America Regular" w:cs="Calibri"/>
              </w:rPr>
            </w:pPr>
            <w:r w:rsidRPr="00D432D8">
              <w:rPr>
                <w:rFonts w:ascii="GT America Regular" w:hAnsi="GT America Regular" w:cs="Calibri"/>
              </w:rPr>
              <w:t>non-residential building design projects.</w:t>
            </w:r>
          </w:p>
          <w:p w14:paraId="33882976"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CPPBDN5010A Negotiate and finalise planning approval for small scale</w:t>
            </w:r>
          </w:p>
          <w:p w14:paraId="09AB5176" w14:textId="77777777" w:rsidR="00637431" w:rsidRPr="00D432D8" w:rsidRDefault="00637431" w:rsidP="00637431">
            <w:pPr>
              <w:rPr>
                <w:rFonts w:ascii="GT America Regular" w:hAnsi="GT America Regular" w:cs="Calibri"/>
              </w:rPr>
            </w:pPr>
            <w:r w:rsidRPr="00D432D8">
              <w:rPr>
                <w:rFonts w:ascii="GT America Regular" w:hAnsi="GT America Regular" w:cs="Calibri"/>
              </w:rPr>
              <w:t>building design projects</w:t>
            </w:r>
          </w:p>
          <w:p w14:paraId="0C60DB2F" w14:textId="77777777" w:rsidR="00637431" w:rsidRPr="00D432D8" w:rsidRDefault="00637431" w:rsidP="00637431">
            <w:pPr>
              <w:rPr>
                <w:rFonts w:ascii="GT America Regular" w:hAnsi="GT America Regular" w:cs="Calibri"/>
              </w:rPr>
            </w:pPr>
            <w:r w:rsidRPr="00D432D8">
              <w:rPr>
                <w:rFonts w:ascii="GT America Regular" w:hAnsi="GT America Regular" w:cs="Calibri"/>
              </w:rPr>
              <w:t>to:</w:t>
            </w:r>
          </w:p>
          <w:p w14:paraId="7AC56034" w14:textId="79CF7431" w:rsidR="00637431" w:rsidRPr="00D432D8" w:rsidRDefault="00637431" w:rsidP="00637431">
            <w:pPr>
              <w:rPr>
                <w:rFonts w:ascii="GT America Regular" w:hAnsi="GT America Regular" w:cs="Calibri"/>
              </w:rPr>
            </w:pPr>
            <w:r w:rsidRPr="00D432D8">
              <w:rPr>
                <w:rFonts w:ascii="GT America Regular" w:hAnsi="GT America Regular" w:cs="Calibri"/>
              </w:rPr>
              <w:t>CPPBDN5106</w:t>
            </w:r>
            <w:r w:rsidR="004B1E35">
              <w:rPr>
                <w:rFonts w:ascii="GT America Regular" w:hAnsi="GT America Regular" w:cs="Calibri"/>
              </w:rPr>
              <w:t xml:space="preserve"> – </w:t>
            </w:r>
            <w:r w:rsidRPr="00D432D8">
              <w:rPr>
                <w:rFonts w:ascii="GT America Regular" w:hAnsi="GT America Regular" w:cs="Calibri"/>
              </w:rPr>
              <w:t>Determine compliance requirements for Class 2-9 buildings up</w:t>
            </w:r>
          </w:p>
          <w:p w14:paraId="0108ABB2" w14:textId="77777777" w:rsidR="00637431" w:rsidRPr="00D432D8" w:rsidRDefault="00637431" w:rsidP="00637431">
            <w:pPr>
              <w:rPr>
                <w:rFonts w:ascii="GT America Regular" w:hAnsi="GT America Regular" w:cs="Calibri"/>
              </w:rPr>
            </w:pPr>
            <w:r w:rsidRPr="00D432D8">
              <w:rPr>
                <w:rFonts w:ascii="GT America Regular" w:hAnsi="GT America Regular" w:cs="Calibri"/>
              </w:rPr>
              <w:t>to two storeys supersedes and is not equivalent to:</w:t>
            </w:r>
          </w:p>
          <w:p w14:paraId="44AF886E" w14:textId="77777777" w:rsidR="00637431" w:rsidRPr="00D432D8" w:rsidRDefault="00637431" w:rsidP="00637431">
            <w:pPr>
              <w:rPr>
                <w:rFonts w:ascii="GT America Regular" w:hAnsi="GT America Regular" w:cs="Calibri"/>
              </w:rPr>
            </w:pPr>
            <w:r w:rsidRPr="00D432D8">
              <w:rPr>
                <w:rFonts w:ascii="GT America Regular" w:hAnsi="GT America Regular" w:cs="Calibri"/>
              </w:rPr>
              <w:lastRenderedPageBreak/>
              <w:t>CPPBDN5003A Research compliance requirements for small-scale</w:t>
            </w:r>
          </w:p>
          <w:p w14:paraId="1D11C9B8" w14:textId="77777777" w:rsidR="00637431" w:rsidRPr="00D432D8" w:rsidRDefault="00637431" w:rsidP="00637431">
            <w:pPr>
              <w:rPr>
                <w:rFonts w:ascii="GT America Regular" w:hAnsi="GT America Regular" w:cs="Calibri"/>
              </w:rPr>
            </w:pPr>
            <w:r w:rsidRPr="00D432D8">
              <w:rPr>
                <w:rFonts w:ascii="GT America Regular" w:hAnsi="GT America Regular" w:cs="Calibri"/>
              </w:rPr>
              <w:t>residential building design projects</w:t>
            </w:r>
          </w:p>
          <w:p w14:paraId="4E744A0C"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CPPBDN5004A Research compliance requirements for small-scale</w:t>
            </w:r>
          </w:p>
          <w:p w14:paraId="5E497CA8" w14:textId="77777777" w:rsidR="00637431" w:rsidRPr="00D432D8" w:rsidRDefault="00637431" w:rsidP="00637431">
            <w:pPr>
              <w:rPr>
                <w:rFonts w:ascii="GT America Regular" w:hAnsi="GT America Regular" w:cs="Calibri"/>
              </w:rPr>
            </w:pPr>
            <w:r w:rsidRPr="00D432D8">
              <w:rPr>
                <w:rFonts w:ascii="GT America Regular" w:hAnsi="GT America Regular" w:cs="Calibri"/>
              </w:rPr>
              <w:t>non-residential building design projects.</w:t>
            </w:r>
          </w:p>
        </w:tc>
        <w:tc>
          <w:tcPr>
            <w:tcW w:w="756" w:type="dxa"/>
          </w:tcPr>
          <w:p w14:paraId="4440321E" w14:textId="77777777" w:rsidR="00637431" w:rsidRPr="00D432D8" w:rsidRDefault="00637431" w:rsidP="00637431">
            <w:pPr>
              <w:rPr>
                <w:rFonts w:ascii="GT America Regular" w:hAnsi="GT America Regular" w:cs="Calibri"/>
              </w:rPr>
            </w:pPr>
            <w:r w:rsidRPr="00D432D8">
              <w:rPr>
                <w:rFonts w:ascii="GT America Regular" w:hAnsi="GT America Regular" w:cs="Calibri"/>
              </w:rPr>
              <w:lastRenderedPageBreak/>
              <w:t>N</w:t>
            </w:r>
          </w:p>
        </w:tc>
      </w:tr>
      <w:tr w:rsidR="00637431" w:rsidRPr="00D432D8" w14:paraId="314EE65F" w14:textId="77777777" w:rsidTr="003829B4">
        <w:trPr>
          <w:trHeight w:val="665"/>
        </w:trPr>
        <w:tc>
          <w:tcPr>
            <w:tcW w:w="3256" w:type="dxa"/>
            <w:noWrap/>
          </w:tcPr>
          <w:p w14:paraId="4A257D5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CPPREP5006 Manage operational finances in the property industry</w:t>
            </w:r>
          </w:p>
        </w:tc>
        <w:tc>
          <w:tcPr>
            <w:tcW w:w="2976" w:type="dxa"/>
          </w:tcPr>
          <w:p w14:paraId="1B4776A9"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CPPREP5006 Manage operational finances in the property industry</w:t>
            </w:r>
          </w:p>
        </w:tc>
        <w:tc>
          <w:tcPr>
            <w:tcW w:w="2835" w:type="dxa"/>
          </w:tcPr>
          <w:p w14:paraId="1FA0005F" w14:textId="78F4F979"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583B0138" w14:textId="77777777" w:rsidR="00637431" w:rsidRPr="00D432D8" w:rsidRDefault="00637431" w:rsidP="00637431">
            <w:pPr>
              <w:rPr>
                <w:rFonts w:ascii="GT America Regular" w:hAnsi="GT America Regular" w:cs="Calibri"/>
              </w:rPr>
            </w:pPr>
            <w:r w:rsidRPr="00D432D8">
              <w:rPr>
                <w:rFonts w:ascii="GT America Regular" w:hAnsi="GT America Regular" w:cs="Calibri"/>
              </w:rPr>
              <w:t>Renumbered PCs 1.1 – 1.5 to rectify numbering repetition of PC 1.2. PCs are now numbered from 1.1 – 1.6.</w:t>
            </w:r>
          </w:p>
        </w:tc>
        <w:tc>
          <w:tcPr>
            <w:tcW w:w="756" w:type="dxa"/>
          </w:tcPr>
          <w:p w14:paraId="6AAAB0D6"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r w:rsidR="00637431" w:rsidRPr="00D432D8" w14:paraId="1B04A00A" w14:textId="77777777" w:rsidTr="003829B4">
        <w:trPr>
          <w:trHeight w:val="665"/>
        </w:trPr>
        <w:tc>
          <w:tcPr>
            <w:tcW w:w="3256" w:type="dxa"/>
            <w:noWrap/>
          </w:tcPr>
          <w:p w14:paraId="3AE8A22E"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CPPUPM3005 Manage pests without applying pesticides</w:t>
            </w:r>
          </w:p>
        </w:tc>
        <w:tc>
          <w:tcPr>
            <w:tcW w:w="2976" w:type="dxa"/>
          </w:tcPr>
          <w:p w14:paraId="09A2861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CPPUPM3005 Manage pests without applying pesticides</w:t>
            </w:r>
          </w:p>
        </w:tc>
        <w:tc>
          <w:tcPr>
            <w:tcW w:w="2835" w:type="dxa"/>
          </w:tcPr>
          <w:p w14:paraId="3B000AB6" w14:textId="6913997B"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0BA7AB7B" w14:textId="77777777" w:rsidR="00637431" w:rsidRPr="00D432D8" w:rsidRDefault="00637431" w:rsidP="00637431">
            <w:pPr>
              <w:rPr>
                <w:rFonts w:ascii="GT America Regular" w:hAnsi="GT America Regular" w:cs="Calibri"/>
              </w:rPr>
            </w:pPr>
            <w:r w:rsidRPr="00D432D8">
              <w:rPr>
                <w:rFonts w:ascii="GT America Regular" w:hAnsi="GT America Regular" w:cs="Calibri"/>
              </w:rPr>
              <w:t xml:space="preserve">Fixed incorrect terminology, replaced </w:t>
            </w:r>
            <w:proofErr w:type="spellStart"/>
            <w:r w:rsidRPr="00D432D8">
              <w:rPr>
                <w:rFonts w:ascii="GT America Regular" w:hAnsi="GT America Regular" w:cs="Calibri"/>
              </w:rPr>
              <w:t>paperlice</w:t>
            </w:r>
            <w:proofErr w:type="spellEnd"/>
            <w:r w:rsidRPr="00D432D8">
              <w:rPr>
                <w:rFonts w:ascii="GT America Regular" w:hAnsi="GT America Regular" w:cs="Calibri"/>
              </w:rPr>
              <w:t xml:space="preserve"> reference with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in Performance Evidence and Knowledge Evidence.</w:t>
            </w:r>
          </w:p>
        </w:tc>
        <w:tc>
          <w:tcPr>
            <w:tcW w:w="756" w:type="dxa"/>
          </w:tcPr>
          <w:p w14:paraId="3A6A4C79"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r w:rsidR="00637431" w:rsidRPr="00D432D8" w14:paraId="5A822C28" w14:textId="77777777" w:rsidTr="003829B4">
        <w:trPr>
          <w:trHeight w:val="665"/>
        </w:trPr>
        <w:tc>
          <w:tcPr>
            <w:tcW w:w="3256" w:type="dxa"/>
            <w:noWrap/>
          </w:tcPr>
          <w:p w14:paraId="1B7C708F"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CPPUPM3006 Manage pests by applying pesticides</w:t>
            </w:r>
          </w:p>
        </w:tc>
        <w:tc>
          <w:tcPr>
            <w:tcW w:w="2976" w:type="dxa"/>
          </w:tcPr>
          <w:p w14:paraId="0FF6D806" w14:textId="77777777" w:rsidR="00637431" w:rsidRPr="00D432D8" w:rsidRDefault="00637431" w:rsidP="00637431">
            <w:pPr>
              <w:rPr>
                <w:rFonts w:ascii="GT America Regular" w:hAnsi="GT America Regular" w:cs="Calibri"/>
              </w:rPr>
            </w:pPr>
            <w:r w:rsidRPr="00D432D8">
              <w:rPr>
                <w:rFonts w:ascii="GT America Regular" w:hAnsi="GT America Regular" w:cs="Calibri"/>
              </w:rPr>
              <w:t>CPPUPM3006 Manage pests by applying pesticides</w:t>
            </w:r>
          </w:p>
        </w:tc>
        <w:tc>
          <w:tcPr>
            <w:tcW w:w="2835" w:type="dxa"/>
          </w:tcPr>
          <w:p w14:paraId="0BCA08E4" w14:textId="2FF3EDB5" w:rsidR="00637431" w:rsidRPr="00D432D8" w:rsidRDefault="00B7627F" w:rsidP="00637431">
            <w:pPr>
              <w:rPr>
                <w:rFonts w:ascii="GT America Regular" w:hAnsi="GT America Regular" w:cs="Calibri"/>
              </w:rPr>
            </w:pPr>
            <w:r w:rsidRPr="00D432D8">
              <w:rPr>
                <w:rFonts w:ascii="GT America Regular" w:hAnsi="GT America Regular" w:cs="Calibri"/>
              </w:rPr>
              <w:t>N/A</w:t>
            </w:r>
          </w:p>
        </w:tc>
        <w:tc>
          <w:tcPr>
            <w:tcW w:w="4142" w:type="dxa"/>
          </w:tcPr>
          <w:p w14:paraId="60C3DAD5" w14:textId="77777777" w:rsidR="00637431" w:rsidRPr="00D432D8" w:rsidRDefault="00637431" w:rsidP="00637431">
            <w:pPr>
              <w:rPr>
                <w:rFonts w:ascii="GT America Regular" w:hAnsi="GT America Regular" w:cs="Calibri"/>
              </w:rPr>
            </w:pPr>
            <w:r w:rsidRPr="00D432D8">
              <w:rPr>
                <w:rFonts w:ascii="GT America Regular" w:hAnsi="GT America Regular" w:cs="Calibri"/>
              </w:rPr>
              <w:t xml:space="preserve">Fixed incorrect terminology, replaced </w:t>
            </w:r>
            <w:proofErr w:type="spellStart"/>
            <w:r w:rsidRPr="00D432D8">
              <w:rPr>
                <w:rFonts w:ascii="GT America Regular" w:hAnsi="GT America Regular" w:cs="Calibri"/>
              </w:rPr>
              <w:t>paperlice</w:t>
            </w:r>
            <w:proofErr w:type="spellEnd"/>
            <w:r w:rsidRPr="00D432D8">
              <w:rPr>
                <w:rFonts w:ascii="GT America Regular" w:hAnsi="GT America Regular" w:cs="Calibri"/>
              </w:rPr>
              <w:t xml:space="preserve"> reference with </w:t>
            </w:r>
            <w:proofErr w:type="spellStart"/>
            <w:r w:rsidRPr="00D432D8">
              <w:rPr>
                <w:rFonts w:ascii="GT America Regular" w:hAnsi="GT America Regular" w:cs="Calibri"/>
              </w:rPr>
              <w:t>pscoids</w:t>
            </w:r>
            <w:proofErr w:type="spellEnd"/>
            <w:r w:rsidRPr="00D432D8">
              <w:rPr>
                <w:rFonts w:ascii="GT America Regular" w:hAnsi="GT America Regular" w:cs="Calibri"/>
              </w:rPr>
              <w:t xml:space="preserve"> in Performance Evidence and Knowledge Evidence.</w:t>
            </w:r>
          </w:p>
        </w:tc>
        <w:tc>
          <w:tcPr>
            <w:tcW w:w="756" w:type="dxa"/>
          </w:tcPr>
          <w:p w14:paraId="54AF0C92" w14:textId="77777777" w:rsidR="00637431" w:rsidRPr="00D432D8" w:rsidRDefault="00637431" w:rsidP="00637431">
            <w:pPr>
              <w:rPr>
                <w:rFonts w:ascii="GT America Regular" w:hAnsi="GT America Regular" w:cs="Calibri"/>
              </w:rPr>
            </w:pPr>
            <w:r w:rsidRPr="00D432D8">
              <w:rPr>
                <w:rFonts w:ascii="GT America Regular" w:hAnsi="GT America Regular" w:cs="Calibri"/>
              </w:rPr>
              <w:t>E</w:t>
            </w:r>
          </w:p>
        </w:tc>
      </w:tr>
    </w:tbl>
    <w:p w14:paraId="4DDD92C5" w14:textId="77777777" w:rsidR="00637431" w:rsidRPr="00D432D8" w:rsidRDefault="00637431" w:rsidP="00637431">
      <w:pPr>
        <w:pStyle w:val="BodyText"/>
        <w:rPr>
          <w:rFonts w:ascii="GT America Regular" w:hAnsi="GT America Regular"/>
        </w:rPr>
      </w:pPr>
    </w:p>
    <w:p w14:paraId="32BC2F9B" w14:textId="3A82F767" w:rsidR="00B13C42" w:rsidRPr="00A43ABF" w:rsidRDefault="00B13C42" w:rsidP="00A43ABF">
      <w:pPr>
        <w:rPr>
          <w:rFonts w:ascii="GT America Regular" w:hAnsi="GT America Regular" w:cstheme="minorHAnsi"/>
          <w:b/>
          <w:bCs/>
        </w:rPr>
      </w:pPr>
      <w:bookmarkStart w:id="126" w:name="_Toc194483082"/>
      <w:r w:rsidRPr="00A43ABF">
        <w:rPr>
          <w:rFonts w:ascii="GT America Regular" w:hAnsi="GT America Regular" w:cstheme="minorHAnsi"/>
          <w:b/>
          <w:bCs/>
        </w:rPr>
        <w:t>Release 13.0</w:t>
      </w:r>
      <w:bookmarkEnd w:id="126"/>
    </w:p>
    <w:tbl>
      <w:tblPr>
        <w:tblStyle w:val="TableGrid"/>
        <w:tblW w:w="13965" w:type="dxa"/>
        <w:tblLook w:val="0620" w:firstRow="1" w:lastRow="0" w:firstColumn="0" w:lastColumn="0" w:noHBand="1" w:noVBand="1"/>
      </w:tblPr>
      <w:tblGrid>
        <w:gridCol w:w="3256"/>
        <w:gridCol w:w="2976"/>
        <w:gridCol w:w="2835"/>
        <w:gridCol w:w="4142"/>
        <w:gridCol w:w="756"/>
      </w:tblGrid>
      <w:tr w:rsidR="003A267C" w:rsidRPr="00D432D8" w14:paraId="6BCDA047" w14:textId="77777777" w:rsidTr="003829B4">
        <w:trPr>
          <w:trHeight w:val="692"/>
          <w:tblHeader/>
        </w:trPr>
        <w:tc>
          <w:tcPr>
            <w:tcW w:w="3256" w:type="dxa"/>
            <w:noWrap/>
          </w:tcPr>
          <w:p w14:paraId="6688B4D7" w14:textId="77777777" w:rsidR="003A267C" w:rsidRPr="00D432D8" w:rsidRDefault="003A267C" w:rsidP="00637431">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13.0 </w:t>
            </w:r>
          </w:p>
        </w:tc>
        <w:tc>
          <w:tcPr>
            <w:tcW w:w="2976" w:type="dxa"/>
          </w:tcPr>
          <w:p w14:paraId="258E9CC2" w14:textId="77777777" w:rsidR="003A267C" w:rsidRPr="00D432D8" w:rsidRDefault="003A267C" w:rsidP="00637431">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12.0</w:t>
            </w:r>
          </w:p>
        </w:tc>
        <w:tc>
          <w:tcPr>
            <w:tcW w:w="2835" w:type="dxa"/>
          </w:tcPr>
          <w:p w14:paraId="6B209398" w14:textId="77777777" w:rsidR="003A267C" w:rsidRPr="00D432D8" w:rsidRDefault="003A267C" w:rsidP="00637431">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5BCB153E" w14:textId="77777777" w:rsidR="003A267C" w:rsidRPr="00D432D8" w:rsidRDefault="003A267C" w:rsidP="00637431">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756" w:type="dxa"/>
          </w:tcPr>
          <w:p w14:paraId="18FAE270" w14:textId="77777777" w:rsidR="003A267C" w:rsidRPr="00D432D8" w:rsidRDefault="003A267C" w:rsidP="00637431">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3A267C" w:rsidRPr="00D432D8" w14:paraId="18D5F820" w14:textId="77777777" w:rsidTr="003829B4">
        <w:trPr>
          <w:trHeight w:val="665"/>
        </w:trPr>
        <w:tc>
          <w:tcPr>
            <w:tcW w:w="3256" w:type="dxa"/>
            <w:noWrap/>
          </w:tcPr>
          <w:p w14:paraId="4A8AA978" w14:textId="77777777" w:rsidR="003A267C" w:rsidRPr="00D432D8" w:rsidRDefault="003A267C" w:rsidP="00637431">
            <w:pPr>
              <w:rPr>
                <w:rFonts w:ascii="GT America Regular" w:hAnsi="GT America Regular"/>
              </w:rPr>
            </w:pPr>
            <w:r w:rsidRPr="00D432D8">
              <w:rPr>
                <w:rFonts w:ascii="GT America Regular" w:hAnsi="GT America Regular"/>
              </w:rPr>
              <w:t>CPPBDN5106 Determine compliance requirements for Class 2-9 buildings up to 2 storeys</w:t>
            </w:r>
          </w:p>
        </w:tc>
        <w:tc>
          <w:tcPr>
            <w:tcW w:w="2976" w:type="dxa"/>
          </w:tcPr>
          <w:p w14:paraId="44944D2A" w14:textId="77777777" w:rsidR="003A267C" w:rsidRPr="00D432D8" w:rsidRDefault="003A267C" w:rsidP="00637431">
            <w:pPr>
              <w:rPr>
                <w:rFonts w:ascii="GT America Regular" w:hAnsi="GT America Regular"/>
              </w:rPr>
            </w:pPr>
            <w:r w:rsidRPr="00D432D8">
              <w:rPr>
                <w:rFonts w:ascii="GT America Regular" w:hAnsi="GT America Regular"/>
              </w:rPr>
              <w:t>CPPBDN5106 Determine compliance requirements for Class 2-9 buildings up to 2 storeys</w:t>
            </w:r>
          </w:p>
          <w:p w14:paraId="086125AB" w14:textId="77777777" w:rsidR="003A267C" w:rsidRPr="00D432D8" w:rsidRDefault="003A267C" w:rsidP="00637431">
            <w:pPr>
              <w:rPr>
                <w:rFonts w:ascii="GT America Regular" w:hAnsi="GT America Regular"/>
                <w:color w:val="000000" w:themeColor="text1"/>
              </w:rPr>
            </w:pPr>
          </w:p>
        </w:tc>
        <w:tc>
          <w:tcPr>
            <w:tcW w:w="2835" w:type="dxa"/>
          </w:tcPr>
          <w:p w14:paraId="11EEC9B2" w14:textId="3BF3136B" w:rsidR="003A267C" w:rsidRPr="00D432D8" w:rsidRDefault="00B7627F" w:rsidP="00637431">
            <w:pPr>
              <w:rPr>
                <w:rFonts w:ascii="GT America Regular" w:hAnsi="GT America Regular"/>
                <w:color w:val="000000"/>
              </w:rPr>
            </w:pPr>
            <w:r w:rsidRPr="00D432D8">
              <w:rPr>
                <w:rFonts w:ascii="GT America Regular" w:hAnsi="GT America Regular" w:cstheme="minorHAnsi"/>
              </w:rPr>
              <w:t>N/A</w:t>
            </w:r>
          </w:p>
        </w:tc>
        <w:tc>
          <w:tcPr>
            <w:tcW w:w="4142" w:type="dxa"/>
          </w:tcPr>
          <w:p w14:paraId="10BC6A77" w14:textId="77777777" w:rsidR="003A267C" w:rsidRPr="00D432D8" w:rsidRDefault="003A267C" w:rsidP="00637431">
            <w:pPr>
              <w:rPr>
                <w:rFonts w:ascii="GT America Regular" w:hAnsi="GT America Regular"/>
              </w:rPr>
            </w:pPr>
            <w:r w:rsidRPr="00D432D8">
              <w:rPr>
                <w:rFonts w:ascii="GT America Regular" w:hAnsi="GT America Regular"/>
              </w:rPr>
              <w:t>Mapping information corrected from Supersedes and is not equivalent to:</w:t>
            </w:r>
          </w:p>
          <w:p w14:paraId="274CFE92" w14:textId="77777777" w:rsidR="003A267C" w:rsidRPr="00D432D8" w:rsidRDefault="003A267C" w:rsidP="00637431">
            <w:pPr>
              <w:rPr>
                <w:rFonts w:ascii="GT America Regular" w:hAnsi="GT America Regular"/>
              </w:rPr>
            </w:pPr>
            <w:r w:rsidRPr="00D432D8">
              <w:rPr>
                <w:rFonts w:ascii="GT America Regular" w:hAnsi="GT America Regular"/>
              </w:rPr>
              <w:t>CPPBDN5004A Research compliance requirements for small-scale</w:t>
            </w:r>
          </w:p>
          <w:p w14:paraId="4FCEE860" w14:textId="77777777" w:rsidR="003A267C" w:rsidRPr="00D432D8" w:rsidRDefault="003A267C" w:rsidP="00637431">
            <w:pPr>
              <w:rPr>
                <w:rFonts w:ascii="GT America Regular" w:hAnsi="GT America Regular"/>
              </w:rPr>
            </w:pPr>
            <w:r w:rsidRPr="00D432D8">
              <w:rPr>
                <w:rFonts w:ascii="GT America Regular" w:hAnsi="GT America Regular"/>
              </w:rPr>
              <w:lastRenderedPageBreak/>
              <w:t>non-residential building design projects.</w:t>
            </w:r>
          </w:p>
          <w:p w14:paraId="4FB593B3" w14:textId="77777777" w:rsidR="003A267C" w:rsidRPr="00D432D8" w:rsidRDefault="003A267C" w:rsidP="00637431">
            <w:pPr>
              <w:rPr>
                <w:rFonts w:ascii="GT America Regular" w:hAnsi="GT America Regular"/>
              </w:rPr>
            </w:pPr>
            <w:r w:rsidRPr="00D432D8">
              <w:rPr>
                <w:rFonts w:ascii="GT America Regular" w:hAnsi="GT America Regular"/>
              </w:rPr>
              <w:t>CPPBDN5010A Negotiate and finalise planning approval for small scale</w:t>
            </w:r>
          </w:p>
          <w:p w14:paraId="03F0184B" w14:textId="77777777" w:rsidR="003A267C" w:rsidRPr="00D432D8" w:rsidRDefault="003A267C" w:rsidP="00637431">
            <w:pPr>
              <w:rPr>
                <w:rFonts w:ascii="GT America Regular" w:hAnsi="GT America Regular"/>
              </w:rPr>
            </w:pPr>
            <w:r w:rsidRPr="00D432D8">
              <w:rPr>
                <w:rFonts w:ascii="GT America Regular" w:hAnsi="GT America Regular"/>
              </w:rPr>
              <w:t>building design projects</w:t>
            </w:r>
          </w:p>
          <w:p w14:paraId="2CE095B1" w14:textId="77777777" w:rsidR="003A267C" w:rsidRPr="00D432D8" w:rsidRDefault="003A267C" w:rsidP="00637431">
            <w:pPr>
              <w:rPr>
                <w:rFonts w:ascii="GT America Regular" w:hAnsi="GT America Regular"/>
              </w:rPr>
            </w:pPr>
            <w:r w:rsidRPr="00D432D8">
              <w:rPr>
                <w:rFonts w:ascii="GT America Regular" w:hAnsi="GT America Regular"/>
              </w:rPr>
              <w:t>to:</w:t>
            </w:r>
          </w:p>
          <w:p w14:paraId="3EDB73BA" w14:textId="4BF08799" w:rsidR="003A267C" w:rsidRPr="00D432D8" w:rsidRDefault="003A267C" w:rsidP="00637431">
            <w:pPr>
              <w:rPr>
                <w:rFonts w:ascii="GT America Regular" w:hAnsi="GT America Regular"/>
              </w:rPr>
            </w:pPr>
            <w:r w:rsidRPr="00D432D8">
              <w:rPr>
                <w:rFonts w:ascii="GT America Regular" w:hAnsi="GT America Regular"/>
              </w:rPr>
              <w:t>CPPBDN5106</w:t>
            </w:r>
            <w:r w:rsidR="004B1E35">
              <w:rPr>
                <w:rFonts w:ascii="GT America Regular" w:hAnsi="GT America Regular"/>
              </w:rPr>
              <w:t xml:space="preserve"> – </w:t>
            </w:r>
            <w:r w:rsidRPr="00D432D8">
              <w:rPr>
                <w:rFonts w:ascii="GT America Regular" w:hAnsi="GT America Regular"/>
              </w:rPr>
              <w:t>Determine compliance requirements for Class 2-9 buildings up</w:t>
            </w:r>
          </w:p>
          <w:p w14:paraId="03F38AE7" w14:textId="77777777" w:rsidR="003A267C" w:rsidRPr="00D432D8" w:rsidRDefault="003A267C" w:rsidP="00637431">
            <w:pPr>
              <w:rPr>
                <w:rFonts w:ascii="GT America Regular" w:hAnsi="GT America Regular"/>
              </w:rPr>
            </w:pPr>
            <w:r w:rsidRPr="00D432D8">
              <w:rPr>
                <w:rFonts w:ascii="GT America Regular" w:hAnsi="GT America Regular"/>
              </w:rPr>
              <w:t>to two storeys supersedes and is not equivalent to:</w:t>
            </w:r>
          </w:p>
          <w:p w14:paraId="31247BB6" w14:textId="77777777" w:rsidR="003A267C" w:rsidRPr="00D432D8" w:rsidRDefault="003A267C" w:rsidP="00637431">
            <w:pPr>
              <w:rPr>
                <w:rFonts w:ascii="GT America Regular" w:hAnsi="GT America Regular"/>
              </w:rPr>
            </w:pPr>
            <w:r w:rsidRPr="00D432D8">
              <w:rPr>
                <w:rFonts w:ascii="GT America Regular" w:hAnsi="GT America Regular"/>
              </w:rPr>
              <w:t>CPPBDN5003A Research compliance requirements for small-scale</w:t>
            </w:r>
          </w:p>
          <w:p w14:paraId="5FAACD02" w14:textId="77777777" w:rsidR="003A267C" w:rsidRPr="00D432D8" w:rsidRDefault="003A267C" w:rsidP="00637431">
            <w:pPr>
              <w:rPr>
                <w:rFonts w:ascii="GT America Regular" w:hAnsi="GT America Regular"/>
              </w:rPr>
            </w:pPr>
            <w:r w:rsidRPr="00D432D8">
              <w:rPr>
                <w:rFonts w:ascii="GT America Regular" w:hAnsi="GT America Regular"/>
              </w:rPr>
              <w:t>residential building design projects</w:t>
            </w:r>
          </w:p>
          <w:p w14:paraId="3687A20A" w14:textId="77777777" w:rsidR="003A267C" w:rsidRPr="00D432D8" w:rsidRDefault="003A267C" w:rsidP="00637431">
            <w:pPr>
              <w:rPr>
                <w:rFonts w:ascii="GT America Regular" w:hAnsi="GT America Regular"/>
              </w:rPr>
            </w:pPr>
            <w:r w:rsidRPr="00D432D8">
              <w:rPr>
                <w:rFonts w:ascii="GT America Regular" w:hAnsi="GT America Regular"/>
              </w:rPr>
              <w:t>CPPBDN5004A Research compliance requirements for small-scale</w:t>
            </w:r>
          </w:p>
          <w:p w14:paraId="0C602B15" w14:textId="77777777" w:rsidR="003A267C" w:rsidRPr="00D432D8" w:rsidRDefault="003A267C" w:rsidP="00637431">
            <w:pPr>
              <w:rPr>
                <w:rFonts w:ascii="GT America Regular" w:hAnsi="GT America Regular"/>
              </w:rPr>
            </w:pPr>
            <w:r w:rsidRPr="00D432D8">
              <w:rPr>
                <w:rFonts w:ascii="GT America Regular" w:hAnsi="GT America Regular"/>
              </w:rPr>
              <w:t>non-residential building design projects.</w:t>
            </w:r>
          </w:p>
        </w:tc>
        <w:tc>
          <w:tcPr>
            <w:tcW w:w="756" w:type="dxa"/>
          </w:tcPr>
          <w:p w14:paraId="6061891D"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lastRenderedPageBreak/>
              <w:t>N</w:t>
            </w:r>
          </w:p>
        </w:tc>
      </w:tr>
      <w:tr w:rsidR="003A267C" w:rsidRPr="00D432D8" w14:paraId="6B28A5B9" w14:textId="77777777" w:rsidTr="003829B4">
        <w:trPr>
          <w:trHeight w:val="665"/>
        </w:trPr>
        <w:tc>
          <w:tcPr>
            <w:tcW w:w="3256" w:type="dxa"/>
            <w:noWrap/>
          </w:tcPr>
          <w:p w14:paraId="639CAE4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CPPFES2003 Safely move loads and dangerous goods</w:t>
            </w:r>
          </w:p>
        </w:tc>
        <w:tc>
          <w:tcPr>
            <w:tcW w:w="2976" w:type="dxa"/>
          </w:tcPr>
          <w:p w14:paraId="0CD5CA29" w14:textId="773CC177"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B9328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CPPFES2003A Safely move loads and dangerous goods</w:t>
            </w:r>
          </w:p>
        </w:tc>
        <w:tc>
          <w:tcPr>
            <w:tcW w:w="4142" w:type="dxa"/>
          </w:tcPr>
          <w:p w14:paraId="5BD34DC3"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CPPFES2003A Safely move loads and dangerous goods.</w:t>
            </w:r>
          </w:p>
          <w:p w14:paraId="545B15F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4565BDA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F6EA2A6" w14:textId="77777777" w:rsidTr="003829B4">
        <w:trPr>
          <w:trHeight w:val="952"/>
        </w:trPr>
        <w:tc>
          <w:tcPr>
            <w:tcW w:w="3256" w:type="dxa"/>
            <w:noWrap/>
          </w:tcPr>
          <w:p w14:paraId="116A9B0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CPPFES2004 Identify and report on types of installed fire safety equipment and systems</w:t>
            </w:r>
          </w:p>
        </w:tc>
        <w:tc>
          <w:tcPr>
            <w:tcW w:w="2976" w:type="dxa"/>
          </w:tcPr>
          <w:p w14:paraId="41CB0A7A" w14:textId="70D6EB03"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55DD27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CPPFES2004A Identify types of installed fire safety equipment and systems</w:t>
            </w:r>
          </w:p>
        </w:tc>
        <w:tc>
          <w:tcPr>
            <w:tcW w:w="4142" w:type="dxa"/>
          </w:tcPr>
          <w:p w14:paraId="1B6031DE"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CPPFES2004A Identify types of installed fire safety equipment and systems.</w:t>
            </w:r>
          </w:p>
          <w:p w14:paraId="5465D72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61FCEF2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089A4B40" w14:textId="77777777" w:rsidTr="003829B4">
        <w:trPr>
          <w:trHeight w:val="853"/>
        </w:trPr>
        <w:tc>
          <w:tcPr>
            <w:tcW w:w="3256" w:type="dxa"/>
            <w:noWrap/>
          </w:tcPr>
          <w:p w14:paraId="1262961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CPPFES2005 Demonstrate first attack firefighting equipment</w:t>
            </w:r>
          </w:p>
        </w:tc>
        <w:tc>
          <w:tcPr>
            <w:tcW w:w="2976" w:type="dxa"/>
          </w:tcPr>
          <w:p w14:paraId="6B24DDC0" w14:textId="0002CAC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5BF016" w14:textId="77777777" w:rsidR="003A267C" w:rsidRPr="00D432D8" w:rsidRDefault="003A267C" w:rsidP="00637431">
            <w:pPr>
              <w:rPr>
                <w:rFonts w:ascii="GT America Regular" w:hAnsi="GT America Regular"/>
                <w:bCs/>
                <w:color w:val="000000" w:themeColor="text1"/>
              </w:rPr>
            </w:pPr>
            <w:r w:rsidRPr="00D432D8">
              <w:rPr>
                <w:rFonts w:ascii="GT America Regular" w:hAnsi="GT America Regular"/>
              </w:rPr>
              <w:t>CPPFES2005A Demonstrate first attack firefighting equipment</w:t>
            </w:r>
          </w:p>
        </w:tc>
        <w:tc>
          <w:tcPr>
            <w:tcW w:w="4142" w:type="dxa"/>
          </w:tcPr>
          <w:p w14:paraId="62162DAB"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CPPFES2005A Demonstrate first attack firefighting equipment.</w:t>
            </w:r>
          </w:p>
          <w:p w14:paraId="07E2E36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26398B1B"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6EA8BF6" w14:textId="77777777" w:rsidTr="003829B4">
        <w:trPr>
          <w:trHeight w:val="853"/>
        </w:trPr>
        <w:tc>
          <w:tcPr>
            <w:tcW w:w="3256" w:type="dxa"/>
            <w:noWrap/>
          </w:tcPr>
          <w:p w14:paraId="224591D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CPPFES2006 Prepare for installation and servicing operations</w:t>
            </w:r>
          </w:p>
        </w:tc>
        <w:tc>
          <w:tcPr>
            <w:tcW w:w="2976" w:type="dxa"/>
          </w:tcPr>
          <w:p w14:paraId="61F7E846" w14:textId="062AE5E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E96AE1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CPPFES2006A Prepare for installation and servicing operations</w:t>
            </w:r>
          </w:p>
        </w:tc>
        <w:tc>
          <w:tcPr>
            <w:tcW w:w="4142" w:type="dxa"/>
          </w:tcPr>
          <w:p w14:paraId="75A21221"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CPPFES2006A Prepare for installation and servicing operations.</w:t>
            </w:r>
          </w:p>
          <w:p w14:paraId="659E716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0A71482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1362A598" w14:textId="77777777" w:rsidTr="003829B4">
        <w:trPr>
          <w:trHeight w:val="259"/>
        </w:trPr>
        <w:tc>
          <w:tcPr>
            <w:tcW w:w="3256" w:type="dxa"/>
            <w:noWrap/>
          </w:tcPr>
          <w:p w14:paraId="5F083D3F"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CPPFES2007 Maintain quality of work and promote continuous improvement</w:t>
            </w:r>
          </w:p>
        </w:tc>
        <w:tc>
          <w:tcPr>
            <w:tcW w:w="2976" w:type="dxa"/>
          </w:tcPr>
          <w:p w14:paraId="5A2294C5" w14:textId="36C38B9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BB21F3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CPPFES2007A Maintain quality of work and promote continuous improvement</w:t>
            </w:r>
          </w:p>
        </w:tc>
        <w:tc>
          <w:tcPr>
            <w:tcW w:w="4142" w:type="dxa"/>
          </w:tcPr>
          <w:p w14:paraId="7B6425B1"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CPPFES2007A Maintain quality of work and promote continuous improvement.</w:t>
            </w:r>
          </w:p>
          <w:p w14:paraId="4C06F7C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425D6118"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1648AA94" w14:textId="77777777" w:rsidTr="003829B4">
        <w:trPr>
          <w:trHeight w:val="259"/>
        </w:trPr>
        <w:tc>
          <w:tcPr>
            <w:tcW w:w="3256" w:type="dxa"/>
            <w:noWrap/>
          </w:tcPr>
          <w:p w14:paraId="4A7783D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CPPFES2010 Inspect and test fire hose reels</w:t>
            </w:r>
          </w:p>
        </w:tc>
        <w:tc>
          <w:tcPr>
            <w:tcW w:w="2976" w:type="dxa"/>
          </w:tcPr>
          <w:p w14:paraId="6608F3B1" w14:textId="06CE1284"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079B66E" w14:textId="77777777" w:rsidR="003A267C" w:rsidRPr="00D432D8" w:rsidRDefault="003A267C" w:rsidP="00637431">
            <w:pPr>
              <w:rPr>
                <w:rFonts w:ascii="GT America Regular" w:hAnsi="GT America Regular"/>
              </w:rPr>
            </w:pPr>
            <w:r w:rsidRPr="00D432D8">
              <w:rPr>
                <w:rFonts w:ascii="GT America Regular" w:hAnsi="GT America Regular"/>
              </w:rPr>
              <w:t>CPPFES2010A Inspect and test fire hose reels</w:t>
            </w:r>
          </w:p>
        </w:tc>
        <w:tc>
          <w:tcPr>
            <w:tcW w:w="4142" w:type="dxa"/>
          </w:tcPr>
          <w:p w14:paraId="5858475E"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CPPFES2010A Inspect and test fire hose reels.</w:t>
            </w:r>
          </w:p>
          <w:p w14:paraId="4DB6BDD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769D942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2A643A15" w14:textId="77777777" w:rsidTr="003829B4">
        <w:trPr>
          <w:trHeight w:val="259"/>
        </w:trPr>
        <w:tc>
          <w:tcPr>
            <w:tcW w:w="3256" w:type="dxa"/>
            <w:noWrap/>
          </w:tcPr>
          <w:p w14:paraId="7CC4BB8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CPPFPSM2011 Install portable fire extinguishers, fire cabinets and fire blankets</w:t>
            </w:r>
          </w:p>
        </w:tc>
        <w:tc>
          <w:tcPr>
            <w:tcW w:w="2976" w:type="dxa"/>
          </w:tcPr>
          <w:p w14:paraId="225AA94C" w14:textId="2AA90E59"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0B1D834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CPPFES2011A Install portable fire extinguishers and fire blankets</w:t>
            </w:r>
          </w:p>
        </w:tc>
        <w:tc>
          <w:tcPr>
            <w:tcW w:w="4142" w:type="dxa"/>
          </w:tcPr>
          <w:p w14:paraId="06421D41"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CPPFES2011A Install portable fire extinguishers and fire blankets.</w:t>
            </w:r>
          </w:p>
          <w:p w14:paraId="3168EDA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2171EB7F"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519482FD" w14:textId="77777777" w:rsidTr="003829B4">
        <w:trPr>
          <w:trHeight w:val="259"/>
        </w:trPr>
        <w:tc>
          <w:tcPr>
            <w:tcW w:w="3256" w:type="dxa"/>
            <w:noWrap/>
          </w:tcPr>
          <w:p w14:paraId="6215146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 xml:space="preserve">CPPFPSM2016 Inspect, test and maintain delivery </w:t>
            </w:r>
            <w:proofErr w:type="spellStart"/>
            <w:r w:rsidRPr="00D432D8">
              <w:rPr>
                <w:rFonts w:ascii="GT America Regular" w:hAnsi="GT America Regular"/>
              </w:rPr>
              <w:t>layflat</w:t>
            </w:r>
            <w:proofErr w:type="spellEnd"/>
            <w:r w:rsidRPr="00D432D8">
              <w:rPr>
                <w:rFonts w:ascii="GT America Regular" w:hAnsi="GT America Regular"/>
              </w:rPr>
              <w:t xml:space="preserve"> fire hoses</w:t>
            </w:r>
          </w:p>
        </w:tc>
        <w:tc>
          <w:tcPr>
            <w:tcW w:w="2976" w:type="dxa"/>
          </w:tcPr>
          <w:p w14:paraId="5DBC1538" w14:textId="32982F3F"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1386FDD5" w14:textId="77777777" w:rsidR="003A267C" w:rsidRPr="00D432D8" w:rsidRDefault="003A267C" w:rsidP="00637431">
            <w:pPr>
              <w:rPr>
                <w:rFonts w:ascii="GT America Regular" w:hAnsi="GT America Regular"/>
              </w:rPr>
            </w:pPr>
            <w:r w:rsidRPr="00D432D8">
              <w:rPr>
                <w:rFonts w:ascii="GT America Regular" w:hAnsi="GT America Regular"/>
              </w:rPr>
              <w:t>CPPFES2016A Inspect, test and maintain delivery lay flat fire hoses</w:t>
            </w:r>
          </w:p>
        </w:tc>
        <w:tc>
          <w:tcPr>
            <w:tcW w:w="4142" w:type="dxa"/>
          </w:tcPr>
          <w:p w14:paraId="3CC48ADA"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CPPFES2016A Inspect, test and maintain delivery lay flat fire hose.</w:t>
            </w:r>
          </w:p>
          <w:p w14:paraId="5B0FA90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02D5727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FE9C8FF" w14:textId="77777777" w:rsidTr="003829B4">
        <w:trPr>
          <w:trHeight w:val="259"/>
        </w:trPr>
        <w:tc>
          <w:tcPr>
            <w:tcW w:w="3256" w:type="dxa"/>
            <w:noWrap/>
          </w:tcPr>
          <w:p w14:paraId="4971FC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CPPFES2020 Conduct routine inspection and testing of fire extinguishers and fire blankets</w:t>
            </w:r>
          </w:p>
        </w:tc>
        <w:tc>
          <w:tcPr>
            <w:tcW w:w="2976" w:type="dxa"/>
          </w:tcPr>
          <w:p w14:paraId="34E71A03" w14:textId="13593F3C"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0DDBB1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CPPFES2020A Conduct routine inspection and testing of fire extinguishers and fire blankets</w:t>
            </w:r>
          </w:p>
        </w:tc>
        <w:tc>
          <w:tcPr>
            <w:tcW w:w="4142" w:type="dxa"/>
          </w:tcPr>
          <w:p w14:paraId="755FE8BA"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CPPFES2020A Conduct routine inspection and testing of fire extinguishers.</w:t>
            </w:r>
          </w:p>
          <w:p w14:paraId="7B70135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15A1EC0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AB240E6" w14:textId="77777777" w:rsidTr="003829B4">
        <w:trPr>
          <w:trHeight w:val="259"/>
        </w:trPr>
        <w:tc>
          <w:tcPr>
            <w:tcW w:w="3256" w:type="dxa"/>
            <w:noWrap/>
          </w:tcPr>
          <w:p w14:paraId="46D0DEC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CPPFES2021 Inspect, test and maintain fire extinguishers</w:t>
            </w:r>
          </w:p>
        </w:tc>
        <w:tc>
          <w:tcPr>
            <w:tcW w:w="2976" w:type="dxa"/>
          </w:tcPr>
          <w:p w14:paraId="55FED00E" w14:textId="61DB8EE0"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B80948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CPPFES2021A Inspect, test and maintain fire extinguishers  </w:t>
            </w:r>
          </w:p>
        </w:tc>
        <w:tc>
          <w:tcPr>
            <w:tcW w:w="4142" w:type="dxa"/>
          </w:tcPr>
          <w:p w14:paraId="7ECF1160"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CPPFES2021A Inspect, test and maintain fire extinguishers.</w:t>
            </w:r>
          </w:p>
          <w:p w14:paraId="68DA864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225D91E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492B2F12" w14:textId="77777777" w:rsidTr="003829B4">
        <w:trPr>
          <w:trHeight w:val="259"/>
        </w:trPr>
        <w:tc>
          <w:tcPr>
            <w:tcW w:w="3256" w:type="dxa"/>
            <w:noWrap/>
          </w:tcPr>
          <w:p w14:paraId="2370A1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CPPFES2025 Inspect, test and maintain gaseous fire-suppression systems</w:t>
            </w:r>
          </w:p>
        </w:tc>
        <w:tc>
          <w:tcPr>
            <w:tcW w:w="2976" w:type="dxa"/>
          </w:tcPr>
          <w:p w14:paraId="32EDC5C3" w14:textId="3F051C6A"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66C8AAA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CPPFES2025A Inspect, test and maintain gaseous fire-suppression systems</w:t>
            </w:r>
          </w:p>
        </w:tc>
        <w:tc>
          <w:tcPr>
            <w:tcW w:w="4142" w:type="dxa"/>
          </w:tcPr>
          <w:p w14:paraId="3B476FDB"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CPPFES2025A Inspect, test and maintain gaseous fire-suppression systems.</w:t>
            </w:r>
          </w:p>
          <w:p w14:paraId="3E9AFE5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5B1B80DB"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13DF5002" w14:textId="77777777" w:rsidTr="003829B4">
        <w:trPr>
          <w:trHeight w:val="259"/>
        </w:trPr>
        <w:tc>
          <w:tcPr>
            <w:tcW w:w="3256" w:type="dxa"/>
            <w:noWrap/>
          </w:tcPr>
          <w:p w14:paraId="18B9936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CPPFES2026 Inspect and test emergency and exit lighting systems</w:t>
            </w:r>
          </w:p>
        </w:tc>
        <w:tc>
          <w:tcPr>
            <w:tcW w:w="2976" w:type="dxa"/>
          </w:tcPr>
          <w:p w14:paraId="2258329B" w14:textId="421FDDB5"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C9A1E8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CPPFES2026A Inspect and test emergency and exit lighting systems</w:t>
            </w:r>
          </w:p>
        </w:tc>
        <w:tc>
          <w:tcPr>
            <w:tcW w:w="4142" w:type="dxa"/>
          </w:tcPr>
          <w:p w14:paraId="2F92000E" w14:textId="77777777" w:rsidR="003A267C" w:rsidRPr="00D432D8" w:rsidRDefault="003A267C" w:rsidP="00637431">
            <w:pPr>
              <w:rPr>
                <w:rFonts w:ascii="GT America Regular" w:hAnsi="GT America Regular"/>
              </w:rPr>
            </w:pPr>
            <w:r w:rsidRPr="00D432D8">
              <w:rPr>
                <w:rFonts w:ascii="GT America Regular" w:hAnsi="GT America Regular"/>
              </w:rPr>
              <w:t>Supersedes and is equivalent to CPPFES2026A Inspect and test emergency and exit lighting systems.</w:t>
            </w:r>
          </w:p>
          <w:p w14:paraId="0F18D8D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4743ECC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E</w:t>
            </w:r>
          </w:p>
        </w:tc>
      </w:tr>
      <w:tr w:rsidR="003A267C" w:rsidRPr="00D432D8" w14:paraId="0C4F8C54" w14:textId="77777777" w:rsidTr="003829B4">
        <w:trPr>
          <w:trHeight w:val="259"/>
        </w:trPr>
        <w:tc>
          <w:tcPr>
            <w:tcW w:w="3256" w:type="dxa"/>
            <w:noWrap/>
          </w:tcPr>
          <w:p w14:paraId="790D1BA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CPPFES2027 Inspect, test and maintain non-gaseous pre-</w:t>
            </w:r>
            <w:r w:rsidRPr="00D432D8">
              <w:rPr>
                <w:rFonts w:ascii="GT America Regular" w:hAnsi="GT America Regular"/>
              </w:rPr>
              <w:lastRenderedPageBreak/>
              <w:t>engineered fire-suppression systems</w:t>
            </w:r>
          </w:p>
        </w:tc>
        <w:tc>
          <w:tcPr>
            <w:tcW w:w="2976" w:type="dxa"/>
          </w:tcPr>
          <w:p w14:paraId="06EB38C8" w14:textId="5B89425E"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lastRenderedPageBreak/>
              <w:t>N/A</w:t>
            </w:r>
          </w:p>
        </w:tc>
        <w:tc>
          <w:tcPr>
            <w:tcW w:w="2835" w:type="dxa"/>
          </w:tcPr>
          <w:p w14:paraId="08EDF30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 xml:space="preserve">CPPFES2027A Inspect, test and maintain non-gaseous </w:t>
            </w:r>
            <w:r w:rsidRPr="00D432D8">
              <w:rPr>
                <w:rFonts w:ascii="GT America Regular" w:hAnsi="GT America Regular"/>
                <w:color w:val="000000"/>
              </w:rPr>
              <w:lastRenderedPageBreak/>
              <w:t>pre-engineered fire-suppression systems</w:t>
            </w:r>
          </w:p>
        </w:tc>
        <w:tc>
          <w:tcPr>
            <w:tcW w:w="4142" w:type="dxa"/>
          </w:tcPr>
          <w:p w14:paraId="2B91FB83"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lastRenderedPageBreak/>
              <w:t xml:space="preserve">Supersedes and is equivalent to CPPFES2027A Inspect, test and maintain </w:t>
            </w:r>
            <w:r w:rsidRPr="00D432D8">
              <w:rPr>
                <w:rFonts w:ascii="GT America Regular" w:hAnsi="GT America Regular"/>
                <w:color w:val="000000"/>
              </w:rPr>
              <w:lastRenderedPageBreak/>
              <w:t>non-gaseous pre-engineered fire-suppression systems.</w:t>
            </w:r>
          </w:p>
          <w:p w14:paraId="1A6A968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061C720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lastRenderedPageBreak/>
              <w:t>E</w:t>
            </w:r>
          </w:p>
        </w:tc>
      </w:tr>
      <w:tr w:rsidR="003A267C" w:rsidRPr="00D432D8" w14:paraId="4A3C65ED" w14:textId="77777777" w:rsidTr="003829B4">
        <w:trPr>
          <w:trHeight w:val="259"/>
        </w:trPr>
        <w:tc>
          <w:tcPr>
            <w:tcW w:w="3256" w:type="dxa"/>
            <w:noWrap/>
          </w:tcPr>
          <w:p w14:paraId="62C729D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CPPFES2029 Conduct function tests on fire detection, warning and intercommunication devices </w:t>
            </w:r>
          </w:p>
        </w:tc>
        <w:tc>
          <w:tcPr>
            <w:tcW w:w="2976" w:type="dxa"/>
          </w:tcPr>
          <w:p w14:paraId="0D9BEC5A" w14:textId="3BC3F347"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1C6FFBB"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CPPFES2029A Conduct functional tests on fire detection, warning and intercommunication devices</w:t>
            </w:r>
          </w:p>
        </w:tc>
        <w:tc>
          <w:tcPr>
            <w:tcW w:w="4142" w:type="dxa"/>
          </w:tcPr>
          <w:p w14:paraId="3A4D63E7"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CPPFES2029A Conduct functional tests on fire detection, warning and intercommunication devices.</w:t>
            </w:r>
          </w:p>
          <w:p w14:paraId="45FE6CE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756" w:type="dxa"/>
          </w:tcPr>
          <w:p w14:paraId="4CA3FD6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27CA184" w14:textId="77777777" w:rsidTr="003829B4">
        <w:trPr>
          <w:trHeight w:val="259"/>
        </w:trPr>
        <w:tc>
          <w:tcPr>
            <w:tcW w:w="3256" w:type="dxa"/>
            <w:noWrap/>
          </w:tcPr>
          <w:p w14:paraId="0A1F205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CPPFES2035 Identify, inspect and test fire and smoke doors</w:t>
            </w:r>
          </w:p>
        </w:tc>
        <w:tc>
          <w:tcPr>
            <w:tcW w:w="2976" w:type="dxa"/>
          </w:tcPr>
          <w:p w14:paraId="6727C0DB" w14:textId="6758D08B"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B1E6DF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CPPFES2035A Identify, inspect and test fire and smoke doors</w:t>
            </w:r>
          </w:p>
        </w:tc>
        <w:tc>
          <w:tcPr>
            <w:tcW w:w="4142" w:type="dxa"/>
          </w:tcPr>
          <w:p w14:paraId="596CB554"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CPPFES2035A Identify, inspect and test fire and smoke doors.</w:t>
            </w:r>
          </w:p>
          <w:p w14:paraId="3A753E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756" w:type="dxa"/>
          </w:tcPr>
          <w:p w14:paraId="3EE1AB7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C7BD7F4" w14:textId="77777777" w:rsidTr="003829B4">
        <w:trPr>
          <w:trHeight w:val="259"/>
        </w:trPr>
        <w:tc>
          <w:tcPr>
            <w:tcW w:w="3256" w:type="dxa"/>
            <w:noWrap/>
          </w:tcPr>
          <w:p w14:paraId="324D2D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CPPFES2037 </w:t>
            </w:r>
            <w:r w:rsidRPr="00D432D8">
              <w:rPr>
                <w:rFonts w:ascii="GT America Regular" w:eastAsia="Calibri" w:hAnsi="GT America Regular"/>
              </w:rPr>
              <w:t>Inspect and test fire hydrant systems</w:t>
            </w:r>
          </w:p>
        </w:tc>
        <w:tc>
          <w:tcPr>
            <w:tcW w:w="2976" w:type="dxa"/>
          </w:tcPr>
          <w:p w14:paraId="55CDEA75" w14:textId="554557F6"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57A86E28"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CPPFES2037A Inspect and test fire hydrant systems</w:t>
            </w:r>
          </w:p>
        </w:tc>
        <w:tc>
          <w:tcPr>
            <w:tcW w:w="4142" w:type="dxa"/>
          </w:tcPr>
          <w:p w14:paraId="7396E4B2"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CPPFES2037A Inspect and test fire hydrant systems.</w:t>
            </w:r>
          </w:p>
          <w:p w14:paraId="7ED07DA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756" w:type="dxa"/>
          </w:tcPr>
          <w:p w14:paraId="1F70FBE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99F658E" w14:textId="77777777" w:rsidTr="003829B4">
        <w:trPr>
          <w:trHeight w:val="259"/>
        </w:trPr>
        <w:tc>
          <w:tcPr>
            <w:tcW w:w="3256" w:type="dxa"/>
            <w:noWrap/>
          </w:tcPr>
          <w:p w14:paraId="4618971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CPPFES2039 Identify, inspect and test passive fire and smoke containment products and systems </w:t>
            </w:r>
          </w:p>
        </w:tc>
        <w:tc>
          <w:tcPr>
            <w:tcW w:w="2976" w:type="dxa"/>
          </w:tcPr>
          <w:p w14:paraId="386912F7" w14:textId="604C4EAF"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2095DC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CPPFES2039A Identify, inspect and test passive fire and smoke containment products and systems</w:t>
            </w:r>
          </w:p>
        </w:tc>
        <w:tc>
          <w:tcPr>
            <w:tcW w:w="4142" w:type="dxa"/>
          </w:tcPr>
          <w:p w14:paraId="2C5E8EA7"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CPPFES2039A Identify, inspect and test passive fire and smoke containment products and systems.</w:t>
            </w:r>
          </w:p>
          <w:p w14:paraId="429378D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756" w:type="dxa"/>
          </w:tcPr>
          <w:p w14:paraId="2E8F46E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5B45336" w14:textId="77777777" w:rsidTr="003829B4">
        <w:trPr>
          <w:trHeight w:val="259"/>
        </w:trPr>
        <w:tc>
          <w:tcPr>
            <w:tcW w:w="3256" w:type="dxa"/>
            <w:noWrap/>
          </w:tcPr>
          <w:p w14:paraId="0307D2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lastRenderedPageBreak/>
              <w:t>CPPFES2043 Apply regulations to prevent ozone depleting substance and synthetic greenhouse gas emissions</w:t>
            </w:r>
          </w:p>
        </w:tc>
        <w:tc>
          <w:tcPr>
            <w:tcW w:w="2976" w:type="dxa"/>
          </w:tcPr>
          <w:p w14:paraId="5E207145" w14:textId="6A737300"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1DA63D7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CPPFES2043A Prevent ozone depleting substance and synthetic greenhouse gas emissions</w:t>
            </w:r>
          </w:p>
        </w:tc>
        <w:tc>
          <w:tcPr>
            <w:tcW w:w="4142" w:type="dxa"/>
          </w:tcPr>
          <w:p w14:paraId="0D9096BC"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CPPFES2043A Prevent ozone depleting substance and synthetic greenhouse gas emissions.</w:t>
            </w:r>
          </w:p>
          <w:p w14:paraId="7EF36CFB"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5BA8CC5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56FD7FC9" w14:textId="77777777" w:rsidTr="003829B4">
        <w:trPr>
          <w:trHeight w:val="259"/>
        </w:trPr>
        <w:tc>
          <w:tcPr>
            <w:tcW w:w="3256" w:type="dxa"/>
            <w:noWrap/>
          </w:tcPr>
          <w:p w14:paraId="21E9398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 xml:space="preserve">CPPFPSM2047 </w:t>
            </w:r>
            <w:r w:rsidRPr="00D432D8">
              <w:rPr>
                <w:rFonts w:ascii="GT America Regular" w:eastAsia="Times New Roman" w:hAnsi="GT America Regular"/>
                <w:color w:val="000000"/>
              </w:rPr>
              <w:t>Inspect and test control and indicating equipment</w:t>
            </w:r>
          </w:p>
        </w:tc>
        <w:tc>
          <w:tcPr>
            <w:tcW w:w="2976" w:type="dxa"/>
          </w:tcPr>
          <w:p w14:paraId="0B4FB926" w14:textId="6A0FC8A0"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0C7E8B8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CPPFES2047A Inspect and test control and indicating equipment</w:t>
            </w:r>
          </w:p>
        </w:tc>
        <w:tc>
          <w:tcPr>
            <w:tcW w:w="4142" w:type="dxa"/>
          </w:tcPr>
          <w:p w14:paraId="6DBB474E"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CPPFES2047A Inspect and test control and indicating equipment.</w:t>
            </w:r>
          </w:p>
          <w:p w14:paraId="44AB5AF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Unit upgraded to meet the Standards for Training Packages 2012.</w:t>
            </w:r>
          </w:p>
        </w:tc>
        <w:tc>
          <w:tcPr>
            <w:tcW w:w="756" w:type="dxa"/>
          </w:tcPr>
          <w:p w14:paraId="7CCCC70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F4EA490" w14:textId="77777777" w:rsidTr="003829B4">
        <w:trPr>
          <w:trHeight w:val="259"/>
        </w:trPr>
        <w:tc>
          <w:tcPr>
            <w:tcW w:w="3256" w:type="dxa"/>
            <w:noWrap/>
          </w:tcPr>
          <w:p w14:paraId="561C2D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CPPFES2048 Receive and dispatch scheduled gaseous fire-extinguishing agents</w:t>
            </w:r>
          </w:p>
        </w:tc>
        <w:tc>
          <w:tcPr>
            <w:tcW w:w="2976" w:type="dxa"/>
          </w:tcPr>
          <w:p w14:paraId="12007A98" w14:textId="7A90851A"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76BCF3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CPPFES2048A Receive and dispatch scheduled gaseous fire-extinguishing agents</w:t>
            </w:r>
          </w:p>
        </w:tc>
        <w:tc>
          <w:tcPr>
            <w:tcW w:w="4142" w:type="dxa"/>
          </w:tcPr>
          <w:p w14:paraId="3DFA55F0"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CPPFES2048A Receive and dispatch scheduled gaseous fire-extinguishing agents.</w:t>
            </w:r>
          </w:p>
          <w:p w14:paraId="47BFBEE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220BF1F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8ED35C1" w14:textId="77777777" w:rsidTr="003829B4">
        <w:trPr>
          <w:trHeight w:val="259"/>
        </w:trPr>
        <w:tc>
          <w:tcPr>
            <w:tcW w:w="3256" w:type="dxa"/>
            <w:noWrap/>
          </w:tcPr>
          <w:p w14:paraId="470C109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CPPFES2049 Conduct recovery, reclaim and fill operations for scheduled gaseous fire-extinguishing agents</w:t>
            </w:r>
          </w:p>
        </w:tc>
        <w:tc>
          <w:tcPr>
            <w:tcW w:w="2976" w:type="dxa"/>
          </w:tcPr>
          <w:p w14:paraId="34E62AE2" w14:textId="154F34A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D07DD64"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CPPFES2049A Conduct recovery, reclaim and fill operations for scheduled gaseous fire-extinguishing agents</w:t>
            </w:r>
          </w:p>
        </w:tc>
        <w:tc>
          <w:tcPr>
            <w:tcW w:w="4142" w:type="dxa"/>
          </w:tcPr>
          <w:p w14:paraId="31C5357F"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CPPFES2049A Conduct recovery, reclaim and fill operations for scheduled gaseous fire-extinguishing agents.</w:t>
            </w:r>
          </w:p>
          <w:p w14:paraId="75A21FD3"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67ABE7EC"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673C4CC7" w14:textId="77777777" w:rsidTr="003829B4">
        <w:trPr>
          <w:trHeight w:val="259"/>
        </w:trPr>
        <w:tc>
          <w:tcPr>
            <w:tcW w:w="3256" w:type="dxa"/>
            <w:noWrap/>
          </w:tcPr>
          <w:p w14:paraId="4F3411F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CPPFES2050 Monitor storage operations for scheduled gaseous fire-extinguishing agents</w:t>
            </w:r>
          </w:p>
        </w:tc>
        <w:tc>
          <w:tcPr>
            <w:tcW w:w="2976" w:type="dxa"/>
          </w:tcPr>
          <w:p w14:paraId="1BA21D4E" w14:textId="1AA2B379"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354AF46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CPPFES2050A Monitor storage operations for scheduled gaseous fire-extinguishing agents</w:t>
            </w:r>
          </w:p>
        </w:tc>
        <w:tc>
          <w:tcPr>
            <w:tcW w:w="4142" w:type="dxa"/>
          </w:tcPr>
          <w:p w14:paraId="178E0C2D" w14:textId="77777777" w:rsidR="003A267C" w:rsidRPr="00D432D8" w:rsidRDefault="003A267C" w:rsidP="00637431">
            <w:pPr>
              <w:rPr>
                <w:rFonts w:ascii="GT America Regular" w:hAnsi="GT America Regular"/>
                <w:color w:val="000000"/>
              </w:rPr>
            </w:pPr>
            <w:r w:rsidRPr="00D432D8">
              <w:rPr>
                <w:rFonts w:ascii="GT America Regular" w:hAnsi="GT America Regular"/>
                <w:color w:val="000000"/>
              </w:rPr>
              <w:t>Supersedes and is equivalent to CPPFES2050A Monitor storage operations for scheduled gaseous fire-extinguishing agents.</w:t>
            </w:r>
          </w:p>
          <w:p w14:paraId="3F75D325"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lastRenderedPageBreak/>
              <w:t>Updated to meet the Standards for Training Packages 2012.</w:t>
            </w:r>
          </w:p>
        </w:tc>
        <w:tc>
          <w:tcPr>
            <w:tcW w:w="756" w:type="dxa"/>
          </w:tcPr>
          <w:p w14:paraId="2632002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lastRenderedPageBreak/>
              <w:t>E</w:t>
            </w:r>
          </w:p>
        </w:tc>
      </w:tr>
      <w:tr w:rsidR="003A267C" w:rsidRPr="00D432D8" w14:paraId="401FD29C" w14:textId="77777777" w:rsidTr="003829B4">
        <w:trPr>
          <w:trHeight w:val="259"/>
        </w:trPr>
        <w:tc>
          <w:tcPr>
            <w:tcW w:w="3256" w:type="dxa"/>
            <w:noWrap/>
          </w:tcPr>
          <w:p w14:paraId="0F5A571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CPPFES3024 Inspect and maintain portable foam-generating equipment </w:t>
            </w:r>
          </w:p>
        </w:tc>
        <w:tc>
          <w:tcPr>
            <w:tcW w:w="2976" w:type="dxa"/>
          </w:tcPr>
          <w:p w14:paraId="17CCF829" w14:textId="6ECBD829"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D5903B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CPPFES3024A Inspect and maintain portable foam-generating equipment</w:t>
            </w:r>
          </w:p>
        </w:tc>
        <w:tc>
          <w:tcPr>
            <w:tcW w:w="4142" w:type="dxa"/>
          </w:tcPr>
          <w:p w14:paraId="4AEFDCD1"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CPPFES3024A Inspect and maintain portable foam-generating equipment.</w:t>
            </w:r>
          </w:p>
          <w:p w14:paraId="6EF72241"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19E9F9C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41A07BC8" w14:textId="77777777" w:rsidTr="003829B4">
        <w:trPr>
          <w:trHeight w:val="259"/>
        </w:trPr>
        <w:tc>
          <w:tcPr>
            <w:tcW w:w="3256" w:type="dxa"/>
            <w:noWrap/>
          </w:tcPr>
          <w:p w14:paraId="1FDF6E8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CPPFES3032 Conduct enclosure integrity testing </w:t>
            </w:r>
          </w:p>
        </w:tc>
        <w:tc>
          <w:tcPr>
            <w:tcW w:w="2976" w:type="dxa"/>
          </w:tcPr>
          <w:p w14:paraId="59A12D27" w14:textId="1D30875F"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174E1CC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CPPFES3032A Conduct enclosure integrity testing</w:t>
            </w:r>
          </w:p>
        </w:tc>
        <w:tc>
          <w:tcPr>
            <w:tcW w:w="4142" w:type="dxa"/>
          </w:tcPr>
          <w:p w14:paraId="2AB25EC0"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CPPFES3032A Conduct enclosure integrity testing</w:t>
            </w:r>
          </w:p>
          <w:p w14:paraId="17E9B38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7B9942B1"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3466F8D5" w14:textId="77777777" w:rsidTr="003829B4">
        <w:trPr>
          <w:trHeight w:val="259"/>
        </w:trPr>
        <w:tc>
          <w:tcPr>
            <w:tcW w:w="3256" w:type="dxa"/>
            <w:noWrap/>
          </w:tcPr>
          <w:p w14:paraId="44B98EAF"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CPPFES3038 Inspect, test and maintain portable fire monitors</w:t>
            </w:r>
          </w:p>
        </w:tc>
        <w:tc>
          <w:tcPr>
            <w:tcW w:w="2976" w:type="dxa"/>
          </w:tcPr>
          <w:p w14:paraId="1DA3A00D" w14:textId="69C5FF55"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93FC959"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CPPFES3038A Inspect, test and maintain portable fire monitors</w:t>
            </w:r>
          </w:p>
        </w:tc>
        <w:tc>
          <w:tcPr>
            <w:tcW w:w="4142" w:type="dxa"/>
          </w:tcPr>
          <w:p w14:paraId="0F1C1EC5"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CPPFES3038A Inspect, test and maintain portable fire monitors</w:t>
            </w:r>
          </w:p>
          <w:p w14:paraId="44D53153" w14:textId="77777777" w:rsidR="003A267C" w:rsidRPr="00D432D8" w:rsidRDefault="003A267C" w:rsidP="00637431">
            <w:pPr>
              <w:rPr>
                <w:rFonts w:ascii="GT America Regular" w:hAnsi="GT America Regular"/>
                <w:color w:val="000000" w:themeColor="text1"/>
                <w:lang w:val="en-US"/>
              </w:rPr>
            </w:pPr>
            <w:r w:rsidRPr="00D432D8">
              <w:rPr>
                <w:rFonts w:ascii="GT America Regular" w:hAnsi="GT America Regular"/>
                <w:color w:val="000000"/>
              </w:rPr>
              <w:t>Updated to meet the Standards for Training Packages 2012.</w:t>
            </w:r>
          </w:p>
        </w:tc>
        <w:tc>
          <w:tcPr>
            <w:tcW w:w="756" w:type="dxa"/>
          </w:tcPr>
          <w:p w14:paraId="41D21B1D"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76029432" w14:textId="77777777" w:rsidTr="003829B4">
        <w:trPr>
          <w:trHeight w:val="259"/>
        </w:trPr>
        <w:tc>
          <w:tcPr>
            <w:tcW w:w="3256" w:type="dxa"/>
            <w:noWrap/>
          </w:tcPr>
          <w:p w14:paraId="6D64E04A"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CPPFES3040 </w:t>
            </w:r>
            <w:r w:rsidRPr="00D432D8">
              <w:rPr>
                <w:rFonts w:ascii="GT America Regular" w:hAnsi="GT America Regular"/>
                <w:color w:val="000000"/>
              </w:rPr>
              <w:t>Install passive fire and smoke containment systems</w:t>
            </w:r>
          </w:p>
        </w:tc>
        <w:tc>
          <w:tcPr>
            <w:tcW w:w="2976" w:type="dxa"/>
          </w:tcPr>
          <w:p w14:paraId="51FD59B6" w14:textId="6BE14614"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F678B6E"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CPPFES3040A Install passive fire and smoke containment systems</w:t>
            </w:r>
          </w:p>
        </w:tc>
        <w:tc>
          <w:tcPr>
            <w:tcW w:w="4142" w:type="dxa"/>
          </w:tcPr>
          <w:p w14:paraId="425D05E1" w14:textId="77777777" w:rsidR="003A267C" w:rsidRPr="00D432D8" w:rsidRDefault="003A267C" w:rsidP="00637431">
            <w:pPr>
              <w:rPr>
                <w:rFonts w:ascii="GT America Regular" w:hAnsi="GT America Regular"/>
                <w:color w:val="000000"/>
              </w:rPr>
            </w:pPr>
            <w:r w:rsidRPr="00D432D8">
              <w:rPr>
                <w:rFonts w:ascii="GT America Regular" w:eastAsia="Times New Roman" w:hAnsi="GT America Regular"/>
                <w:color w:val="000000"/>
              </w:rPr>
              <w:t xml:space="preserve">Supersedes and is equivalent to </w:t>
            </w:r>
            <w:r w:rsidRPr="00D432D8">
              <w:rPr>
                <w:rFonts w:ascii="GT America Regular" w:hAnsi="GT America Regular"/>
                <w:color w:val="000000"/>
              </w:rPr>
              <w:t>CPPFES3040A Install passive fire and smoke containment systems</w:t>
            </w:r>
          </w:p>
          <w:p w14:paraId="05B7599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65F4A8F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20648831" w14:textId="77777777" w:rsidTr="003829B4">
        <w:trPr>
          <w:trHeight w:val="259"/>
        </w:trPr>
        <w:tc>
          <w:tcPr>
            <w:tcW w:w="3256" w:type="dxa"/>
            <w:noWrap/>
          </w:tcPr>
          <w:p w14:paraId="5BFC3028"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CPPFES3042 Install and commission pre-engineered fire-suppression systems</w:t>
            </w:r>
          </w:p>
        </w:tc>
        <w:tc>
          <w:tcPr>
            <w:tcW w:w="2976" w:type="dxa"/>
          </w:tcPr>
          <w:p w14:paraId="74D0613E" w14:textId="3C4A642D"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792F8B3F"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CPPFES3042A Install and commission pre-engineered fire-suppression systems</w:t>
            </w:r>
          </w:p>
        </w:tc>
        <w:tc>
          <w:tcPr>
            <w:tcW w:w="4142" w:type="dxa"/>
          </w:tcPr>
          <w:p w14:paraId="2FFDD651"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CPPFES3042A Install and commission pre-engineered fire-suppression systems.</w:t>
            </w:r>
          </w:p>
          <w:p w14:paraId="3813A097"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64049F6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0C34CBA3" w14:textId="77777777" w:rsidTr="003829B4">
        <w:trPr>
          <w:trHeight w:val="607"/>
        </w:trPr>
        <w:tc>
          <w:tcPr>
            <w:tcW w:w="3256" w:type="dxa"/>
            <w:noWrap/>
          </w:tcPr>
          <w:p w14:paraId="4BC97BBE"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lastRenderedPageBreak/>
              <w:t xml:space="preserve">CPPFES3044 Interpret installation requirements for gaseous fire-suppression systems </w:t>
            </w:r>
          </w:p>
        </w:tc>
        <w:tc>
          <w:tcPr>
            <w:tcW w:w="2976" w:type="dxa"/>
          </w:tcPr>
          <w:p w14:paraId="0B9D0DDB" w14:textId="0CF1F661" w:rsidR="003A267C" w:rsidRPr="00D432D8" w:rsidRDefault="00B7627F" w:rsidP="00637431">
            <w:pPr>
              <w:rPr>
                <w:rFonts w:ascii="GT America Regular" w:hAnsi="GT America Regular"/>
                <w:iCs/>
                <w:color w:val="000000" w:themeColor="text1"/>
              </w:rPr>
            </w:pPr>
            <w:r w:rsidRPr="00D432D8">
              <w:rPr>
                <w:rFonts w:ascii="GT America Regular" w:hAnsi="GT America Regular" w:cstheme="minorHAnsi"/>
              </w:rPr>
              <w:t>N/A</w:t>
            </w:r>
          </w:p>
        </w:tc>
        <w:tc>
          <w:tcPr>
            <w:tcW w:w="2835" w:type="dxa"/>
          </w:tcPr>
          <w:p w14:paraId="23293844"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CPPFES3044A Interpret installation requirements for gaseous fire-suppression systems</w:t>
            </w:r>
          </w:p>
        </w:tc>
        <w:tc>
          <w:tcPr>
            <w:tcW w:w="4142" w:type="dxa"/>
          </w:tcPr>
          <w:p w14:paraId="7F605AE5" w14:textId="77777777" w:rsidR="003A267C" w:rsidRPr="00D432D8" w:rsidRDefault="003A267C" w:rsidP="00637431">
            <w:pPr>
              <w:rPr>
                <w:rFonts w:ascii="GT America Regular" w:eastAsia="Times New Roman" w:hAnsi="GT America Regular"/>
                <w:color w:val="000000"/>
              </w:rPr>
            </w:pPr>
            <w:r w:rsidRPr="00D432D8">
              <w:rPr>
                <w:rFonts w:ascii="GT America Regular" w:eastAsia="Times New Roman" w:hAnsi="GT America Regular"/>
                <w:color w:val="000000"/>
              </w:rPr>
              <w:t>Supersedes and is equivalent to CPPFES3044A Interpret installation requirements for gaseous fire-suppression systems.</w:t>
            </w:r>
          </w:p>
          <w:p w14:paraId="2E8C0D5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rPr>
              <w:t>Updated to meet the Standards for Training Packages 2012.</w:t>
            </w:r>
          </w:p>
        </w:tc>
        <w:tc>
          <w:tcPr>
            <w:tcW w:w="756" w:type="dxa"/>
          </w:tcPr>
          <w:p w14:paraId="4DE95A2A"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color w:val="000000"/>
              </w:rPr>
              <w:t>E</w:t>
            </w:r>
          </w:p>
        </w:tc>
      </w:tr>
      <w:tr w:rsidR="003A267C" w:rsidRPr="00D432D8" w14:paraId="5D14806C" w14:textId="77777777" w:rsidTr="003829B4">
        <w:trPr>
          <w:trHeight w:val="607"/>
        </w:trPr>
        <w:tc>
          <w:tcPr>
            <w:tcW w:w="3256" w:type="dxa"/>
            <w:noWrap/>
          </w:tcPr>
          <w:p w14:paraId="6074DF8A" w14:textId="77777777" w:rsidR="003A267C" w:rsidRPr="00D432D8" w:rsidRDefault="003A267C" w:rsidP="00637431">
            <w:pPr>
              <w:rPr>
                <w:rFonts w:ascii="GT America Regular" w:hAnsi="GT America Regular"/>
                <w:iCs/>
                <w:color w:val="000000" w:themeColor="text1"/>
              </w:rPr>
            </w:pPr>
            <w:r w:rsidRPr="00D432D8">
              <w:rPr>
                <w:rFonts w:ascii="GT America Regular" w:hAnsi="GT America Regular"/>
              </w:rPr>
              <w:t xml:space="preserve">CPPFES3045 </w:t>
            </w:r>
            <w:r w:rsidRPr="00D432D8">
              <w:rPr>
                <w:rFonts w:ascii="GT America Regular" w:eastAsia="Times New Roman" w:hAnsi="GT America Regular"/>
              </w:rPr>
              <w:t>Install gaseous agent containers and actuators</w:t>
            </w:r>
          </w:p>
        </w:tc>
        <w:tc>
          <w:tcPr>
            <w:tcW w:w="2976" w:type="dxa"/>
          </w:tcPr>
          <w:p w14:paraId="7EB09B3A" w14:textId="3985AD86"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58400810"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CPPFES3045A Install gaseous agent containers and actuators</w:t>
            </w:r>
          </w:p>
        </w:tc>
        <w:tc>
          <w:tcPr>
            <w:tcW w:w="4142" w:type="dxa"/>
          </w:tcPr>
          <w:p w14:paraId="2B8241BA" w14:textId="77777777" w:rsidR="003A267C" w:rsidRPr="00D432D8" w:rsidRDefault="003A267C" w:rsidP="00637431">
            <w:pPr>
              <w:rPr>
                <w:rFonts w:ascii="GT America Regular" w:eastAsia="Times New Roman" w:hAnsi="GT America Regular"/>
              </w:rPr>
            </w:pPr>
            <w:r w:rsidRPr="00D432D8">
              <w:rPr>
                <w:rFonts w:ascii="GT America Regular" w:eastAsia="Times New Roman" w:hAnsi="GT America Regular"/>
              </w:rPr>
              <w:t>Supersedes and is equivalent to CPPFES3045A Install gaseous agent containers and actuators.</w:t>
            </w:r>
          </w:p>
          <w:p w14:paraId="3F205656"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569CEBF2"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E</w:t>
            </w:r>
          </w:p>
        </w:tc>
      </w:tr>
      <w:tr w:rsidR="003A267C" w:rsidRPr="00D432D8" w14:paraId="072C106A" w14:textId="77777777" w:rsidTr="003829B4">
        <w:trPr>
          <w:trHeight w:val="708"/>
        </w:trPr>
        <w:tc>
          <w:tcPr>
            <w:tcW w:w="3256" w:type="dxa"/>
            <w:noWrap/>
          </w:tcPr>
          <w:p w14:paraId="768FA372"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CPPFES3046 Decommission gaseous agent containers and actuators</w:t>
            </w:r>
          </w:p>
        </w:tc>
        <w:tc>
          <w:tcPr>
            <w:tcW w:w="2976" w:type="dxa"/>
          </w:tcPr>
          <w:p w14:paraId="7F7E420C" w14:textId="585EAFB1" w:rsidR="003A267C" w:rsidRPr="00D432D8" w:rsidRDefault="00B7627F" w:rsidP="00637431">
            <w:pPr>
              <w:rPr>
                <w:rFonts w:ascii="GT America Regular" w:hAnsi="GT America Regular"/>
                <w:color w:val="000000" w:themeColor="text1"/>
              </w:rPr>
            </w:pPr>
            <w:r w:rsidRPr="00D432D8">
              <w:rPr>
                <w:rFonts w:ascii="GT America Regular" w:hAnsi="GT America Regular" w:cstheme="minorHAnsi"/>
              </w:rPr>
              <w:t>N/A</w:t>
            </w:r>
          </w:p>
        </w:tc>
        <w:tc>
          <w:tcPr>
            <w:tcW w:w="2835" w:type="dxa"/>
          </w:tcPr>
          <w:p w14:paraId="29B8CD75"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CPPFES3046A Decommission gaseous agent containers and actuators</w:t>
            </w:r>
          </w:p>
        </w:tc>
        <w:tc>
          <w:tcPr>
            <w:tcW w:w="4142" w:type="dxa"/>
          </w:tcPr>
          <w:p w14:paraId="31AEC82A" w14:textId="77777777" w:rsidR="003A267C" w:rsidRPr="00D432D8" w:rsidRDefault="003A267C" w:rsidP="00637431">
            <w:pPr>
              <w:rPr>
                <w:rFonts w:ascii="GT America Regular" w:eastAsia="Times New Roman" w:hAnsi="GT America Regular"/>
              </w:rPr>
            </w:pPr>
            <w:r w:rsidRPr="00D432D8">
              <w:rPr>
                <w:rFonts w:ascii="GT America Regular" w:eastAsia="Times New Roman" w:hAnsi="GT America Regular"/>
              </w:rPr>
              <w:t>Supersedes and is equivalent to CPPFES3046A Decommission gaseous agent containers and actuators.</w:t>
            </w:r>
          </w:p>
          <w:p w14:paraId="1941B1C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rPr>
              <w:t>Updated to meet the Standards for Training Packages 2012.</w:t>
            </w:r>
          </w:p>
        </w:tc>
        <w:tc>
          <w:tcPr>
            <w:tcW w:w="756" w:type="dxa"/>
          </w:tcPr>
          <w:p w14:paraId="084CD8F6" w14:textId="77777777" w:rsidR="003A267C" w:rsidRPr="00D432D8" w:rsidRDefault="003A267C" w:rsidP="00637431">
            <w:pPr>
              <w:rPr>
                <w:rFonts w:ascii="GT America Regular" w:hAnsi="GT America Regular"/>
                <w:color w:val="000000" w:themeColor="text1"/>
              </w:rPr>
            </w:pPr>
            <w:r w:rsidRPr="00D432D8">
              <w:rPr>
                <w:rFonts w:ascii="GT America Regular" w:eastAsia="Times New Roman" w:hAnsi="GT America Regular"/>
              </w:rPr>
              <w:t>E</w:t>
            </w:r>
          </w:p>
        </w:tc>
      </w:tr>
      <w:tr w:rsidR="003A267C" w:rsidRPr="00D432D8" w14:paraId="2876C85C" w14:textId="77777777" w:rsidTr="003829B4">
        <w:trPr>
          <w:trHeight w:val="708"/>
        </w:trPr>
        <w:tc>
          <w:tcPr>
            <w:tcW w:w="3256" w:type="dxa"/>
            <w:noWrap/>
          </w:tcPr>
          <w:p w14:paraId="407E6B14"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CPPREP5006 Manage operational finances in the property industry</w:t>
            </w:r>
          </w:p>
        </w:tc>
        <w:tc>
          <w:tcPr>
            <w:tcW w:w="2976" w:type="dxa"/>
          </w:tcPr>
          <w:p w14:paraId="4CDEBD6D"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CPPREP5006 Manage operational finances in the property industry</w:t>
            </w:r>
          </w:p>
        </w:tc>
        <w:tc>
          <w:tcPr>
            <w:tcW w:w="2835" w:type="dxa"/>
          </w:tcPr>
          <w:p w14:paraId="1815CC4D" w14:textId="4386F41D"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174B6750" w14:textId="363647DC"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Renumbered PCs 1.1</w:t>
            </w:r>
            <w:r w:rsidR="004B1E35">
              <w:rPr>
                <w:rFonts w:ascii="GT America Regular" w:hAnsi="GT America Regular"/>
                <w:color w:val="000000" w:themeColor="text1"/>
              </w:rPr>
              <w:t xml:space="preserve"> – </w:t>
            </w:r>
            <w:r w:rsidRPr="00D432D8">
              <w:rPr>
                <w:rFonts w:ascii="GT America Regular" w:hAnsi="GT America Regular"/>
                <w:color w:val="000000" w:themeColor="text1"/>
              </w:rPr>
              <w:t>1.5 to rectify numbering repetition of PC 1.2. PCs are</w:t>
            </w:r>
          </w:p>
          <w:p w14:paraId="42C72A86"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now numbered from 1.1 to 1.6.</w:t>
            </w:r>
          </w:p>
        </w:tc>
        <w:tc>
          <w:tcPr>
            <w:tcW w:w="756" w:type="dxa"/>
          </w:tcPr>
          <w:p w14:paraId="6DB734F0"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E</w:t>
            </w:r>
          </w:p>
        </w:tc>
      </w:tr>
      <w:tr w:rsidR="003A267C" w:rsidRPr="00D432D8" w14:paraId="10EB364C" w14:textId="77777777" w:rsidTr="003829B4">
        <w:trPr>
          <w:trHeight w:val="708"/>
        </w:trPr>
        <w:tc>
          <w:tcPr>
            <w:tcW w:w="3256" w:type="dxa"/>
            <w:noWrap/>
          </w:tcPr>
          <w:p w14:paraId="6FF13DEC"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CPPUPM3005 Manage pests without applying pesticides</w:t>
            </w:r>
          </w:p>
        </w:tc>
        <w:tc>
          <w:tcPr>
            <w:tcW w:w="2976" w:type="dxa"/>
          </w:tcPr>
          <w:p w14:paraId="14E17209"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CPPUPM3005 Manage pests without applying pesticides</w:t>
            </w:r>
          </w:p>
        </w:tc>
        <w:tc>
          <w:tcPr>
            <w:tcW w:w="2835" w:type="dxa"/>
          </w:tcPr>
          <w:p w14:paraId="27E07AF1" w14:textId="2B4FDC12"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69D947D0"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 xml:space="preserve">Fixed incorrect terminology replaced </w:t>
            </w:r>
            <w:proofErr w:type="spellStart"/>
            <w:r w:rsidRPr="00D432D8">
              <w:rPr>
                <w:rFonts w:ascii="GT America Regular" w:hAnsi="GT America Regular"/>
                <w:color w:val="000000" w:themeColor="text1"/>
              </w:rPr>
              <w:t>paperlice</w:t>
            </w:r>
            <w:proofErr w:type="spellEnd"/>
            <w:r w:rsidRPr="00D432D8">
              <w:rPr>
                <w:rFonts w:ascii="GT America Regular" w:hAnsi="GT America Regular"/>
                <w:color w:val="000000" w:themeColor="text1"/>
              </w:rPr>
              <w:t xml:space="preserve"> reference with </w:t>
            </w:r>
            <w:proofErr w:type="spellStart"/>
            <w:r w:rsidRPr="00D432D8">
              <w:rPr>
                <w:rFonts w:ascii="GT America Regular" w:hAnsi="GT America Regular"/>
                <w:color w:val="000000" w:themeColor="text1"/>
              </w:rPr>
              <w:t>pscoids</w:t>
            </w:r>
            <w:proofErr w:type="spellEnd"/>
            <w:r w:rsidRPr="00D432D8">
              <w:rPr>
                <w:rFonts w:ascii="GT America Regular" w:hAnsi="GT America Regular"/>
                <w:color w:val="000000" w:themeColor="text1"/>
              </w:rPr>
              <w:t xml:space="preserve"> in</w:t>
            </w:r>
          </w:p>
          <w:p w14:paraId="4FA4F5B7"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Performance Evidence and Knowledge Evidence.</w:t>
            </w:r>
          </w:p>
        </w:tc>
        <w:tc>
          <w:tcPr>
            <w:tcW w:w="756" w:type="dxa"/>
          </w:tcPr>
          <w:p w14:paraId="067350B0"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t>E</w:t>
            </w:r>
          </w:p>
        </w:tc>
      </w:tr>
      <w:tr w:rsidR="003A267C" w:rsidRPr="00D432D8" w14:paraId="5F9603CC" w14:textId="77777777" w:rsidTr="003829B4">
        <w:trPr>
          <w:trHeight w:val="708"/>
        </w:trPr>
        <w:tc>
          <w:tcPr>
            <w:tcW w:w="3256" w:type="dxa"/>
            <w:noWrap/>
          </w:tcPr>
          <w:p w14:paraId="2A8ECA97" w14:textId="77777777" w:rsidR="003A267C" w:rsidRPr="00D432D8" w:rsidRDefault="003A267C" w:rsidP="00637431">
            <w:pPr>
              <w:rPr>
                <w:rFonts w:ascii="GT America Regular" w:hAnsi="GT America Regular"/>
              </w:rPr>
            </w:pPr>
            <w:r w:rsidRPr="00D432D8">
              <w:rPr>
                <w:rFonts w:ascii="GT America Regular" w:hAnsi="GT America Regular"/>
                <w:color w:val="000000" w:themeColor="text1"/>
              </w:rPr>
              <w:t>CPPUPM3006 Manage pests by applying pesticides.</w:t>
            </w:r>
          </w:p>
        </w:tc>
        <w:tc>
          <w:tcPr>
            <w:tcW w:w="2976" w:type="dxa"/>
          </w:tcPr>
          <w:p w14:paraId="42FED98C"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CPPUPM3006 Manage pests by applying pesticides.</w:t>
            </w:r>
          </w:p>
        </w:tc>
        <w:tc>
          <w:tcPr>
            <w:tcW w:w="2835" w:type="dxa"/>
          </w:tcPr>
          <w:p w14:paraId="45ECAFC4" w14:textId="31BA68B8" w:rsidR="003A267C" w:rsidRPr="00D432D8" w:rsidRDefault="00B7627F" w:rsidP="00637431">
            <w:pPr>
              <w:rPr>
                <w:rFonts w:ascii="GT America Regular" w:eastAsia="Times New Roman" w:hAnsi="GT America Regular"/>
              </w:rPr>
            </w:pPr>
            <w:r w:rsidRPr="00D432D8">
              <w:rPr>
                <w:rFonts w:ascii="GT America Regular" w:hAnsi="GT America Regular" w:cstheme="minorHAnsi"/>
              </w:rPr>
              <w:t>N/A</w:t>
            </w:r>
          </w:p>
        </w:tc>
        <w:tc>
          <w:tcPr>
            <w:tcW w:w="4142" w:type="dxa"/>
          </w:tcPr>
          <w:p w14:paraId="241FDF3A" w14:textId="77777777" w:rsidR="003A267C" w:rsidRPr="00D432D8" w:rsidRDefault="003A267C" w:rsidP="00637431">
            <w:pPr>
              <w:rPr>
                <w:rFonts w:ascii="GT America Regular" w:hAnsi="GT America Regular"/>
                <w:color w:val="000000" w:themeColor="text1"/>
              </w:rPr>
            </w:pPr>
            <w:r w:rsidRPr="00D432D8">
              <w:rPr>
                <w:rFonts w:ascii="GT America Regular" w:hAnsi="GT America Regular"/>
                <w:color w:val="000000" w:themeColor="text1"/>
              </w:rPr>
              <w:t xml:space="preserve">Fixed incorrect terminology replaced </w:t>
            </w:r>
            <w:proofErr w:type="spellStart"/>
            <w:r w:rsidRPr="00D432D8">
              <w:rPr>
                <w:rFonts w:ascii="GT America Regular" w:hAnsi="GT America Regular"/>
                <w:color w:val="000000" w:themeColor="text1"/>
              </w:rPr>
              <w:t>paperlice</w:t>
            </w:r>
            <w:proofErr w:type="spellEnd"/>
            <w:r w:rsidRPr="00D432D8">
              <w:rPr>
                <w:rFonts w:ascii="GT America Regular" w:hAnsi="GT America Regular"/>
                <w:color w:val="000000" w:themeColor="text1"/>
              </w:rPr>
              <w:t xml:space="preserve"> reference with </w:t>
            </w:r>
            <w:proofErr w:type="spellStart"/>
            <w:r w:rsidRPr="00D432D8">
              <w:rPr>
                <w:rFonts w:ascii="GT America Regular" w:hAnsi="GT America Regular"/>
                <w:color w:val="000000" w:themeColor="text1"/>
              </w:rPr>
              <w:t>pscoids</w:t>
            </w:r>
            <w:proofErr w:type="spellEnd"/>
            <w:r w:rsidRPr="00D432D8">
              <w:rPr>
                <w:rFonts w:ascii="GT America Regular" w:hAnsi="GT America Regular"/>
                <w:color w:val="000000" w:themeColor="text1"/>
              </w:rPr>
              <w:t xml:space="preserve"> in</w:t>
            </w:r>
          </w:p>
          <w:p w14:paraId="75C3728F"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lastRenderedPageBreak/>
              <w:t>Performance Evidence and Knowledge Evidence.</w:t>
            </w:r>
          </w:p>
        </w:tc>
        <w:tc>
          <w:tcPr>
            <w:tcW w:w="756" w:type="dxa"/>
          </w:tcPr>
          <w:p w14:paraId="660EC485" w14:textId="77777777" w:rsidR="003A267C" w:rsidRPr="00D432D8" w:rsidRDefault="003A267C" w:rsidP="00637431">
            <w:pPr>
              <w:rPr>
                <w:rFonts w:ascii="GT America Regular" w:eastAsia="Times New Roman" w:hAnsi="GT America Regular"/>
              </w:rPr>
            </w:pPr>
            <w:r w:rsidRPr="00D432D8">
              <w:rPr>
                <w:rFonts w:ascii="GT America Regular" w:hAnsi="GT America Regular"/>
                <w:color w:val="000000" w:themeColor="text1"/>
              </w:rPr>
              <w:lastRenderedPageBreak/>
              <w:t>E</w:t>
            </w:r>
          </w:p>
        </w:tc>
      </w:tr>
    </w:tbl>
    <w:p w14:paraId="54EA97A9" w14:textId="1F7EBBE1" w:rsidR="00B13C42" w:rsidRPr="00D432D8" w:rsidRDefault="00B13C42" w:rsidP="00127477">
      <w:pPr>
        <w:rPr>
          <w:rFonts w:ascii="GT America Regular" w:hAnsi="GT America Regular"/>
        </w:rPr>
      </w:pPr>
    </w:p>
    <w:p w14:paraId="2964B670" w14:textId="77777777" w:rsidR="00B13C42" w:rsidRPr="00D432D8" w:rsidRDefault="00B13C42" w:rsidP="00127477">
      <w:pPr>
        <w:rPr>
          <w:rFonts w:ascii="GT America Regular" w:hAnsi="GT America Regular"/>
        </w:rPr>
      </w:pPr>
    </w:p>
    <w:p w14:paraId="0EFB0D74" w14:textId="3D72D7B7" w:rsidR="00F575E0" w:rsidRPr="00A43ABF" w:rsidRDefault="00F575E0" w:rsidP="00A43ABF">
      <w:pPr>
        <w:rPr>
          <w:rFonts w:ascii="GT America Regular" w:hAnsi="GT America Regular" w:cstheme="minorHAnsi"/>
          <w:b/>
          <w:bCs/>
        </w:rPr>
      </w:pPr>
      <w:bookmarkStart w:id="127" w:name="_Toc194483083"/>
      <w:r w:rsidRPr="00A43ABF">
        <w:rPr>
          <w:rFonts w:ascii="GT America Regular" w:hAnsi="GT America Regular" w:cstheme="minorHAnsi"/>
          <w:b/>
          <w:bCs/>
        </w:rPr>
        <w:t>Release 12.0</w:t>
      </w:r>
      <w:bookmarkEnd w:id="127"/>
    </w:p>
    <w:p w14:paraId="6C4FBB61" w14:textId="49D462DC" w:rsidR="00F575E0" w:rsidRPr="00D432D8" w:rsidRDefault="00F575E0" w:rsidP="00127477">
      <w:pPr>
        <w:rPr>
          <w:rFonts w:ascii="GT America Regular" w:hAnsi="GT America Regular"/>
        </w:rPr>
      </w:pPr>
    </w:p>
    <w:tbl>
      <w:tblPr>
        <w:tblStyle w:val="TableGrid"/>
        <w:tblW w:w="0" w:type="auto"/>
        <w:tblLook w:val="0620" w:firstRow="1" w:lastRow="0" w:firstColumn="0" w:lastColumn="0" w:noHBand="1" w:noVBand="1"/>
      </w:tblPr>
      <w:tblGrid>
        <w:gridCol w:w="3256"/>
        <w:gridCol w:w="2976"/>
        <w:gridCol w:w="2835"/>
        <w:gridCol w:w="4142"/>
        <w:gridCol w:w="739"/>
      </w:tblGrid>
      <w:tr w:rsidR="00EC2305" w:rsidRPr="00D432D8" w14:paraId="05630083" w14:textId="77777777" w:rsidTr="00CA0992">
        <w:trPr>
          <w:trHeight w:val="692"/>
          <w:tblHeader/>
        </w:trPr>
        <w:tc>
          <w:tcPr>
            <w:tcW w:w="3256" w:type="dxa"/>
            <w:noWrap/>
          </w:tcPr>
          <w:p w14:paraId="2E56FE64" w14:textId="77777777" w:rsidR="00EC2305" w:rsidRPr="00D432D8" w:rsidRDefault="00EC2305" w:rsidP="00CA0992">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12.0 </w:t>
            </w:r>
          </w:p>
        </w:tc>
        <w:tc>
          <w:tcPr>
            <w:tcW w:w="2976" w:type="dxa"/>
          </w:tcPr>
          <w:p w14:paraId="5A6A1E57" w14:textId="77777777" w:rsidR="00EC2305" w:rsidRPr="00D432D8" w:rsidRDefault="00EC2305" w:rsidP="00CA0992">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11.0</w:t>
            </w:r>
          </w:p>
        </w:tc>
        <w:tc>
          <w:tcPr>
            <w:tcW w:w="2835" w:type="dxa"/>
          </w:tcPr>
          <w:p w14:paraId="341ACB8B" w14:textId="77777777" w:rsidR="00EC2305" w:rsidRPr="00D432D8" w:rsidRDefault="00EC2305" w:rsidP="00CA0992">
            <w:pPr>
              <w:widowControl w:val="0"/>
              <w:ind w:right="-106"/>
              <w:rPr>
                <w:rFonts w:ascii="GT America Regular" w:hAnsi="GT America Regular"/>
                <w:b/>
                <w:bCs/>
                <w:color w:val="000000" w:themeColor="text1"/>
              </w:rPr>
            </w:pPr>
            <w:r w:rsidRPr="00D432D8">
              <w:rPr>
                <w:rFonts w:ascii="GT America Regular" w:hAnsi="GT America Regular"/>
                <w:b/>
                <w:bCs/>
              </w:rPr>
              <w:t>CPP07 Property Services Training Package</w:t>
            </w:r>
          </w:p>
        </w:tc>
        <w:tc>
          <w:tcPr>
            <w:tcW w:w="4142" w:type="dxa"/>
          </w:tcPr>
          <w:p w14:paraId="02FF6878" w14:textId="77777777" w:rsidR="00EC2305" w:rsidRPr="00D432D8" w:rsidRDefault="00EC2305" w:rsidP="00CA0992">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1B577653" w14:textId="77777777" w:rsidR="00EC2305" w:rsidRPr="00D432D8" w:rsidRDefault="00EC2305" w:rsidP="00CA0992">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EC2305" w:rsidRPr="00D432D8" w14:paraId="4FF6C7BB" w14:textId="77777777" w:rsidTr="00CA0992">
        <w:trPr>
          <w:trHeight w:val="665"/>
        </w:trPr>
        <w:tc>
          <w:tcPr>
            <w:tcW w:w="3256" w:type="dxa"/>
            <w:noWrap/>
          </w:tcPr>
          <w:p w14:paraId="4217481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s="Calibri"/>
                <w:color w:val="222222"/>
                <w:shd w:val="clear" w:color="auto" w:fill="FFFFFF"/>
              </w:rPr>
              <w:t>CPPSEC2103 Apply WHS, emergency response and evacuation procedures to maintain security</w:t>
            </w:r>
          </w:p>
        </w:tc>
        <w:tc>
          <w:tcPr>
            <w:tcW w:w="2976" w:type="dxa"/>
          </w:tcPr>
          <w:p w14:paraId="1235F5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s="Calibri"/>
                <w:color w:val="222222"/>
                <w:shd w:val="clear" w:color="auto" w:fill="FFFFFF"/>
              </w:rPr>
              <w:t>CPPSEC2103 Apply WHS, emergency response and evacuation procedures to maintain security</w:t>
            </w:r>
          </w:p>
        </w:tc>
        <w:tc>
          <w:tcPr>
            <w:tcW w:w="2835" w:type="dxa"/>
          </w:tcPr>
          <w:p w14:paraId="3B0D5523" w14:textId="57502DF0"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987F9DB"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Minor update.</w:t>
            </w:r>
          </w:p>
          <w:p w14:paraId="40890DBE"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Updated Unit Mapping Information section to provide further clarity on unit mapping.</w:t>
            </w:r>
          </w:p>
          <w:p w14:paraId="64E0FAED" w14:textId="77777777"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 xml:space="preserve">The following has been added to this section: </w:t>
            </w:r>
          </w:p>
          <w:p w14:paraId="26074C30" w14:textId="63289EA8"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CPPSEC2103 Apply WHS, emergency response and evacuation procedures to maintain security supersedes and is equivalent to CPPSEC1004A</w:t>
            </w:r>
            <w:r w:rsidR="004B1E35">
              <w:rPr>
                <w:rFonts w:ascii="GT America Regular" w:eastAsiaTheme="minorHAnsi" w:hAnsi="GT America Regular" w:cs="Calibri"/>
                <w:bCs/>
                <w:szCs w:val="24"/>
              </w:rPr>
              <w:t xml:space="preserve"> – </w:t>
            </w:r>
            <w:r w:rsidRPr="00D432D8">
              <w:rPr>
                <w:rFonts w:ascii="GT America Regular" w:eastAsiaTheme="minorHAnsi" w:hAnsi="GT America Regular" w:cs="Calibri"/>
                <w:bCs/>
                <w:szCs w:val="24"/>
              </w:rPr>
              <w:t>Apply health care security procedures</w:t>
            </w:r>
            <w:r w:rsidR="00CB1500" w:rsidRPr="00D432D8">
              <w:rPr>
                <w:rFonts w:ascii="GT America Regular" w:eastAsiaTheme="minorHAnsi" w:hAnsi="GT America Regular" w:cs="Calibri"/>
                <w:bCs/>
                <w:szCs w:val="24"/>
              </w:rPr>
              <w:t>.</w:t>
            </w:r>
          </w:p>
          <w:p w14:paraId="01028B1C" w14:textId="5AC4E6A2" w:rsidR="00EC2305" w:rsidRPr="00D432D8" w:rsidRDefault="00EC2305" w:rsidP="00CA0992">
            <w:pPr>
              <w:spacing w:before="80"/>
              <w:ind w:right="168"/>
              <w:rPr>
                <w:rFonts w:ascii="GT America Regular" w:eastAsiaTheme="minorHAnsi" w:hAnsi="GT America Regular" w:cs="Calibri"/>
                <w:bCs/>
                <w:szCs w:val="24"/>
              </w:rPr>
            </w:pPr>
            <w:r w:rsidRPr="00D432D8">
              <w:rPr>
                <w:rFonts w:ascii="GT America Regular" w:eastAsiaTheme="minorHAnsi" w:hAnsi="GT America Regular" w:cs="Calibri"/>
                <w:bCs/>
                <w:szCs w:val="24"/>
              </w:rPr>
              <w:t>CPPSEC2103 Apply WHS, emergency response and evacuation procedures to maintain security supersedes and is equivalent to CPPSEC2002A</w:t>
            </w:r>
            <w:r w:rsidR="004B1E35">
              <w:rPr>
                <w:rFonts w:ascii="GT America Regular" w:eastAsiaTheme="minorHAnsi" w:hAnsi="GT America Regular" w:cs="Calibri"/>
                <w:bCs/>
                <w:szCs w:val="24"/>
              </w:rPr>
              <w:t xml:space="preserve"> – </w:t>
            </w:r>
            <w:r w:rsidRPr="00D432D8">
              <w:rPr>
                <w:rFonts w:ascii="GT America Regular" w:eastAsiaTheme="minorHAnsi" w:hAnsi="GT America Regular" w:cs="Calibri"/>
                <w:bCs/>
                <w:szCs w:val="24"/>
              </w:rPr>
              <w:t>Follow workplace safety procedures in the security industry</w:t>
            </w:r>
          </w:p>
        </w:tc>
        <w:tc>
          <w:tcPr>
            <w:tcW w:w="0" w:type="auto"/>
          </w:tcPr>
          <w:p w14:paraId="599F511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rPr>
              <w:t>E</w:t>
            </w:r>
          </w:p>
        </w:tc>
      </w:tr>
      <w:tr w:rsidR="00EC2305" w:rsidRPr="00D432D8" w14:paraId="1BE7FF80" w14:textId="77777777" w:rsidTr="00CA0992">
        <w:trPr>
          <w:trHeight w:val="665"/>
        </w:trPr>
        <w:tc>
          <w:tcPr>
            <w:tcW w:w="3256" w:type="dxa"/>
            <w:noWrap/>
          </w:tcPr>
          <w:p w14:paraId="4959373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CPPSSI2012 Assist in collecting basic spatial data</w:t>
            </w:r>
          </w:p>
        </w:tc>
        <w:tc>
          <w:tcPr>
            <w:tcW w:w="2976" w:type="dxa"/>
          </w:tcPr>
          <w:p w14:paraId="7EA7EA2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CPPSIS2012 Assist in collecting basic spatial data</w:t>
            </w:r>
          </w:p>
        </w:tc>
        <w:tc>
          <w:tcPr>
            <w:tcW w:w="2835" w:type="dxa"/>
          </w:tcPr>
          <w:p w14:paraId="0ACDFA30" w14:textId="39FF3AE3"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03C334"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CPPSIS2012 Assist in collecting basic spatial data</w:t>
            </w:r>
          </w:p>
          <w:p w14:paraId="7A646B78"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 xml:space="preserve">Code changed and unit edited for clarity and updated to reflect current industry practice. </w:t>
            </w:r>
          </w:p>
        </w:tc>
        <w:tc>
          <w:tcPr>
            <w:tcW w:w="0" w:type="auto"/>
          </w:tcPr>
          <w:p w14:paraId="797BC2A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BC2E0E6" w14:textId="77777777" w:rsidTr="00CA0992">
        <w:trPr>
          <w:trHeight w:val="952"/>
        </w:trPr>
        <w:tc>
          <w:tcPr>
            <w:tcW w:w="3256" w:type="dxa"/>
            <w:noWrap/>
          </w:tcPr>
          <w:p w14:paraId="2E41A23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CPPSSI2013 Store and retrieve basic spatial data</w:t>
            </w:r>
          </w:p>
        </w:tc>
        <w:tc>
          <w:tcPr>
            <w:tcW w:w="2976" w:type="dxa"/>
          </w:tcPr>
          <w:p w14:paraId="26F84A0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CPPSIS2013 Store and retrieve basic spatial data</w:t>
            </w:r>
          </w:p>
        </w:tc>
        <w:tc>
          <w:tcPr>
            <w:tcW w:w="2835" w:type="dxa"/>
          </w:tcPr>
          <w:p w14:paraId="1E3DD886" w14:textId="0F82E31F"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5A85390"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CPPSIS2013 Store and retrieve basic spatial data.</w:t>
            </w:r>
          </w:p>
          <w:p w14:paraId="659A8EB5"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56195F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D21F422" w14:textId="77777777" w:rsidTr="00CA0992">
        <w:trPr>
          <w:trHeight w:val="853"/>
        </w:trPr>
        <w:tc>
          <w:tcPr>
            <w:tcW w:w="3256" w:type="dxa"/>
            <w:noWrap/>
          </w:tcPr>
          <w:p w14:paraId="3E3AAC0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6BE54AA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566E9E0C" w14:textId="77777777" w:rsidR="00EC2305" w:rsidRPr="00D432D8" w:rsidRDefault="00EC2305" w:rsidP="00CA0992">
            <w:pPr>
              <w:pStyle w:val="AIBodyText"/>
              <w:tabs>
                <w:tab w:val="left" w:pos="567"/>
              </w:tabs>
              <w:rPr>
                <w:rFonts w:ascii="GT America Regular" w:eastAsiaTheme="minorEastAsia" w:hAnsi="GT America Regular" w:cs="Times New Roman"/>
                <w:bCs w:val="0"/>
                <w:color w:val="000000" w:themeColor="text1"/>
                <w:sz w:val="22"/>
                <w:szCs w:val="22"/>
                <w:lang w:val="en-AU"/>
              </w:rPr>
            </w:pPr>
            <w:r w:rsidRPr="00D432D8">
              <w:rPr>
                <w:rFonts w:ascii="GT America Regular" w:eastAsiaTheme="minorEastAsia" w:hAnsi="GT America Regular" w:cs="Times New Roman"/>
                <w:bCs w:val="0"/>
                <w:color w:val="000000" w:themeColor="text1"/>
                <w:sz w:val="22"/>
                <w:szCs w:val="22"/>
                <w:lang w:val="en-AU"/>
              </w:rPr>
              <w:t>CPPSIS2014A Assist in the selection, operation and maintenance of equipment and supplies</w:t>
            </w:r>
          </w:p>
        </w:tc>
        <w:tc>
          <w:tcPr>
            <w:tcW w:w="4142" w:type="dxa"/>
          </w:tcPr>
          <w:p w14:paraId="6CB20C0C"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0585127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EA9AFDE" w14:textId="77777777" w:rsidTr="00CA0992">
        <w:trPr>
          <w:trHeight w:val="853"/>
        </w:trPr>
        <w:tc>
          <w:tcPr>
            <w:tcW w:w="3256" w:type="dxa"/>
            <w:noWrap/>
          </w:tcPr>
          <w:p w14:paraId="7A9FB03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CPPSSI2015 Assist with surveying and spatial field activities</w:t>
            </w:r>
          </w:p>
        </w:tc>
        <w:tc>
          <w:tcPr>
            <w:tcW w:w="2976" w:type="dxa"/>
          </w:tcPr>
          <w:p w14:paraId="5B371A9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CPPSIS2015 Assist with surveying and spatial field activities</w:t>
            </w:r>
          </w:p>
        </w:tc>
        <w:tc>
          <w:tcPr>
            <w:tcW w:w="2835" w:type="dxa"/>
          </w:tcPr>
          <w:p w14:paraId="6C042E7B" w14:textId="2B4FC8C5" w:rsidR="00EC2305" w:rsidRPr="00D432D8" w:rsidRDefault="00B7627F" w:rsidP="00CA0992">
            <w:pPr>
              <w:spacing w:before="80"/>
              <w:ind w:right="168"/>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77808C9"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Supersedes and is equivalent to CPPSIS2015 Assist with surveying and spatial field activities.</w:t>
            </w:r>
          </w:p>
          <w:p w14:paraId="52F5FAA2" w14:textId="77777777" w:rsidR="00EC2305" w:rsidRPr="00D432D8" w:rsidRDefault="00EC2305" w:rsidP="00CA0992">
            <w:pPr>
              <w:spacing w:before="80"/>
              <w:ind w:right="168"/>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19CFD2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8C74628" w14:textId="77777777" w:rsidTr="00CA0992">
        <w:trPr>
          <w:trHeight w:val="259"/>
        </w:trPr>
        <w:tc>
          <w:tcPr>
            <w:tcW w:w="3256" w:type="dxa"/>
            <w:noWrap/>
          </w:tcPr>
          <w:p w14:paraId="0ECCAF8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D771D7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CPPSIS2016 Assist with load transfers</w:t>
            </w:r>
          </w:p>
        </w:tc>
        <w:tc>
          <w:tcPr>
            <w:tcW w:w="2835" w:type="dxa"/>
          </w:tcPr>
          <w:p w14:paraId="3DB16FDD" w14:textId="2ED6035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B1D35C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No enrolments for an extended time. </w:t>
            </w:r>
          </w:p>
        </w:tc>
        <w:tc>
          <w:tcPr>
            <w:tcW w:w="0" w:type="auto"/>
          </w:tcPr>
          <w:p w14:paraId="0AA4A12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18E2F2B" w14:textId="77777777" w:rsidTr="00CA0992">
        <w:trPr>
          <w:trHeight w:val="259"/>
        </w:trPr>
        <w:tc>
          <w:tcPr>
            <w:tcW w:w="3256" w:type="dxa"/>
            <w:noWrap/>
          </w:tcPr>
          <w:p w14:paraId="3FDB697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F68BFA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508D854B"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 xml:space="preserve">CPPSIS2017A </w:t>
            </w:r>
            <w:r w:rsidRPr="00D432D8">
              <w:rPr>
                <w:rFonts w:ascii="GT America Regular" w:hAnsi="GT America Regular"/>
              </w:rPr>
              <w:t>Use information technology for spatial information services activity</w:t>
            </w:r>
          </w:p>
        </w:tc>
        <w:tc>
          <w:tcPr>
            <w:tcW w:w="4142" w:type="dxa"/>
          </w:tcPr>
          <w:p w14:paraId="603F725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7D12B3F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691D24DB" w14:textId="77777777" w:rsidTr="00CA0992">
        <w:trPr>
          <w:trHeight w:val="259"/>
        </w:trPr>
        <w:tc>
          <w:tcPr>
            <w:tcW w:w="3256" w:type="dxa"/>
            <w:noWrap/>
          </w:tcPr>
          <w:p w14:paraId="56B45F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CPPSSI3011 Produce basic maps</w:t>
            </w:r>
          </w:p>
        </w:tc>
        <w:tc>
          <w:tcPr>
            <w:tcW w:w="2976" w:type="dxa"/>
          </w:tcPr>
          <w:p w14:paraId="60D223F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CPPSIS3011 Produce basic maps</w:t>
            </w:r>
          </w:p>
        </w:tc>
        <w:tc>
          <w:tcPr>
            <w:tcW w:w="2835" w:type="dxa"/>
          </w:tcPr>
          <w:p w14:paraId="78BA1B55" w14:textId="634BB96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6B787F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CPPSIS3011 Produce basic maps.</w:t>
            </w:r>
          </w:p>
          <w:p w14:paraId="19E7BA6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9E74A6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E5844C8" w14:textId="77777777" w:rsidTr="00CA0992">
        <w:trPr>
          <w:trHeight w:val="259"/>
        </w:trPr>
        <w:tc>
          <w:tcPr>
            <w:tcW w:w="3256" w:type="dxa"/>
            <w:noWrap/>
          </w:tcPr>
          <w:p w14:paraId="1E1BD98D"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2D75B098"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17047DCE"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CPPSIS3013A Support spatial process improvement</w:t>
            </w:r>
          </w:p>
        </w:tc>
        <w:tc>
          <w:tcPr>
            <w:tcW w:w="4142" w:type="dxa"/>
          </w:tcPr>
          <w:p w14:paraId="225AFF5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180336C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7FB6CAD1" w14:textId="77777777" w:rsidTr="00CA0992">
        <w:trPr>
          <w:trHeight w:val="259"/>
        </w:trPr>
        <w:tc>
          <w:tcPr>
            <w:tcW w:w="3256" w:type="dxa"/>
            <w:noWrap/>
          </w:tcPr>
          <w:p w14:paraId="2B538F1D"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3FA618F0"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2177B03" w14:textId="77777777" w:rsidR="00EC2305" w:rsidRPr="00D432D8" w:rsidRDefault="00EC2305" w:rsidP="00CA0992">
            <w:pPr>
              <w:rPr>
                <w:rFonts w:ascii="GT America Regular" w:hAnsi="GT America Regular"/>
                <w:b/>
                <w:bCs/>
                <w:color w:val="000000" w:themeColor="text1"/>
              </w:rPr>
            </w:pPr>
            <w:r w:rsidRPr="00D432D8">
              <w:rPr>
                <w:rFonts w:ascii="GT America Regular" w:hAnsi="GT America Regular"/>
                <w:color w:val="000000" w:themeColor="text1"/>
              </w:rPr>
              <w:t>C</w:t>
            </w:r>
            <w:r w:rsidRPr="00D432D8">
              <w:rPr>
                <w:rFonts w:ascii="GT America Regular" w:eastAsiaTheme="minorHAnsi" w:hAnsi="GT America Regular"/>
                <w:lang w:val="en-US"/>
              </w:rPr>
              <w:t>PPSIS3014A Respond to client spatial enquiry</w:t>
            </w:r>
          </w:p>
        </w:tc>
        <w:tc>
          <w:tcPr>
            <w:tcW w:w="4142" w:type="dxa"/>
          </w:tcPr>
          <w:p w14:paraId="39D71B6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0C42F4D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85012B5" w14:textId="77777777" w:rsidTr="00CA0992">
        <w:trPr>
          <w:trHeight w:val="259"/>
        </w:trPr>
        <w:tc>
          <w:tcPr>
            <w:tcW w:w="3256" w:type="dxa"/>
            <w:noWrap/>
          </w:tcPr>
          <w:p w14:paraId="228FAC6A"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CPPSSI3015 Collect basic surveying data</w:t>
            </w:r>
          </w:p>
        </w:tc>
        <w:tc>
          <w:tcPr>
            <w:tcW w:w="2976" w:type="dxa"/>
          </w:tcPr>
          <w:p w14:paraId="7CD614FA"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 xml:space="preserve">CPPSIS3015 Collect </w:t>
            </w:r>
          </w:p>
          <w:p w14:paraId="3BEFBD0C" w14:textId="77777777" w:rsidR="00EC2305" w:rsidRPr="00D432D8" w:rsidRDefault="00EC2305" w:rsidP="00CA0992">
            <w:pPr>
              <w:spacing w:before="80"/>
              <w:ind w:right="-113"/>
              <w:rPr>
                <w:rFonts w:ascii="GT America Regular" w:hAnsi="GT America Regular"/>
                <w:color w:val="000000" w:themeColor="text1"/>
              </w:rPr>
            </w:pPr>
            <w:r w:rsidRPr="00D432D8">
              <w:rPr>
                <w:rFonts w:ascii="GT America Regular" w:hAnsi="GT America Regular"/>
                <w:color w:val="000000" w:themeColor="text1"/>
              </w:rPr>
              <w:t>basic surveying data</w:t>
            </w:r>
          </w:p>
        </w:tc>
        <w:tc>
          <w:tcPr>
            <w:tcW w:w="2835" w:type="dxa"/>
          </w:tcPr>
          <w:p w14:paraId="77344382" w14:textId="6B15CF6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B0EBD6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CPPSIS3015 Collect basic surveying data.</w:t>
            </w:r>
          </w:p>
          <w:p w14:paraId="6F83DC1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0A07FB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FB14075" w14:textId="77777777" w:rsidTr="00CA0992">
        <w:trPr>
          <w:trHeight w:val="259"/>
        </w:trPr>
        <w:tc>
          <w:tcPr>
            <w:tcW w:w="3256" w:type="dxa"/>
            <w:noWrap/>
          </w:tcPr>
          <w:p w14:paraId="52EA55F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CPPSSI3016 Provide field support services for surveying and spatial projects </w:t>
            </w:r>
          </w:p>
        </w:tc>
        <w:tc>
          <w:tcPr>
            <w:tcW w:w="2976" w:type="dxa"/>
          </w:tcPr>
          <w:p w14:paraId="02F09EA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CPPSIS3016 Provide field support services for surveying and spatial projects</w:t>
            </w:r>
          </w:p>
        </w:tc>
        <w:tc>
          <w:tcPr>
            <w:tcW w:w="2835" w:type="dxa"/>
          </w:tcPr>
          <w:p w14:paraId="64032FCD" w14:textId="3EC3B5A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94DC21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CPPSIS3016 Provide field support services for surveying and spatial projects.</w:t>
            </w:r>
          </w:p>
          <w:p w14:paraId="671BA51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A98B70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AB9D73B" w14:textId="77777777" w:rsidTr="00CA0992">
        <w:trPr>
          <w:trHeight w:val="259"/>
        </w:trPr>
        <w:tc>
          <w:tcPr>
            <w:tcW w:w="3256" w:type="dxa"/>
            <w:noWrap/>
          </w:tcPr>
          <w:p w14:paraId="0E02B0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184B626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1F0BA4A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CPPSIS3017A Select, operate and maintain equipment and supplies</w:t>
            </w:r>
          </w:p>
        </w:tc>
        <w:tc>
          <w:tcPr>
            <w:tcW w:w="4142" w:type="dxa"/>
          </w:tcPr>
          <w:p w14:paraId="1CB83ED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 No enrolments for an extended time.</w:t>
            </w:r>
          </w:p>
        </w:tc>
        <w:tc>
          <w:tcPr>
            <w:tcW w:w="0" w:type="auto"/>
          </w:tcPr>
          <w:p w14:paraId="63504D7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43B283C2" w14:textId="77777777" w:rsidTr="00CA0992">
        <w:trPr>
          <w:trHeight w:val="259"/>
        </w:trPr>
        <w:tc>
          <w:tcPr>
            <w:tcW w:w="3256" w:type="dxa"/>
            <w:noWrap/>
          </w:tcPr>
          <w:p w14:paraId="6682C0F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41315EA1" w14:textId="77777777" w:rsidR="00EC2305" w:rsidRPr="00D432D8" w:rsidRDefault="00EC2305" w:rsidP="00CA0992">
            <w:pPr>
              <w:spacing w:before="80"/>
              <w:ind w:right="-111"/>
              <w:rPr>
                <w:rFonts w:ascii="GT America Regular" w:hAnsi="GT America Regular"/>
                <w:color w:val="000000" w:themeColor="text1"/>
              </w:rPr>
            </w:pPr>
            <w:bookmarkStart w:id="128" w:name="_Hlk45109296"/>
            <w:r w:rsidRPr="00D432D8">
              <w:rPr>
                <w:rFonts w:ascii="GT America Regular" w:hAnsi="GT America Regular"/>
                <w:color w:val="000000" w:themeColor="text1"/>
              </w:rPr>
              <w:t>CPPSIS3018 Transfer loads</w:t>
            </w:r>
            <w:bookmarkEnd w:id="128"/>
          </w:p>
        </w:tc>
        <w:tc>
          <w:tcPr>
            <w:tcW w:w="2835" w:type="dxa"/>
          </w:tcPr>
          <w:p w14:paraId="1E082859" w14:textId="77777777" w:rsidR="00EC2305" w:rsidRPr="00D432D8" w:rsidRDefault="00EC2305" w:rsidP="00CA0992">
            <w:pPr>
              <w:spacing w:before="80"/>
              <w:rPr>
                <w:rFonts w:ascii="GT America Regular" w:hAnsi="GT America Regular"/>
                <w:color w:val="000000" w:themeColor="text1"/>
              </w:rPr>
            </w:pPr>
          </w:p>
        </w:tc>
        <w:tc>
          <w:tcPr>
            <w:tcW w:w="4142" w:type="dxa"/>
          </w:tcPr>
          <w:p w14:paraId="3A009A5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42E3521"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BB902F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20C3871" w14:textId="77777777" w:rsidTr="00CA0992">
        <w:trPr>
          <w:trHeight w:val="259"/>
        </w:trPr>
        <w:tc>
          <w:tcPr>
            <w:tcW w:w="3256" w:type="dxa"/>
            <w:noWrap/>
          </w:tcPr>
          <w:p w14:paraId="327589C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CPPSSI3019 Produce basic plans of surveys</w:t>
            </w:r>
          </w:p>
        </w:tc>
        <w:tc>
          <w:tcPr>
            <w:tcW w:w="2976" w:type="dxa"/>
          </w:tcPr>
          <w:p w14:paraId="6232C0F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CPPSIS3019 Produce basic plans of surveys</w:t>
            </w:r>
          </w:p>
        </w:tc>
        <w:tc>
          <w:tcPr>
            <w:tcW w:w="2835" w:type="dxa"/>
          </w:tcPr>
          <w:p w14:paraId="50220711" w14:textId="751DC4D3"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476059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CPPSIS3019 Produce basic plans of surveys.</w:t>
            </w:r>
          </w:p>
          <w:p w14:paraId="7EC2748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4FE7CF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E7346FC" w14:textId="77777777" w:rsidTr="00CA0992">
        <w:trPr>
          <w:trHeight w:val="259"/>
        </w:trPr>
        <w:tc>
          <w:tcPr>
            <w:tcW w:w="3256" w:type="dxa"/>
            <w:noWrap/>
          </w:tcPr>
          <w:p w14:paraId="19DE097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CPPSSI3020 Perform simple surveying and spatial computations</w:t>
            </w:r>
          </w:p>
        </w:tc>
        <w:tc>
          <w:tcPr>
            <w:tcW w:w="2976" w:type="dxa"/>
          </w:tcPr>
          <w:p w14:paraId="761CE4F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CPPSIS3020 Perform basic surveying computations</w:t>
            </w:r>
          </w:p>
        </w:tc>
        <w:tc>
          <w:tcPr>
            <w:tcW w:w="2835" w:type="dxa"/>
          </w:tcPr>
          <w:p w14:paraId="4D893C1D" w14:textId="1214D31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4D3F09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71C1925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CPPSIS3020 Perform basic surveying computations. </w:t>
            </w:r>
          </w:p>
          <w:p w14:paraId="2A180A5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p w14:paraId="77528E3D" w14:textId="77777777" w:rsidR="00EC2305" w:rsidRPr="00D432D8" w:rsidRDefault="00EC2305" w:rsidP="00CA0992">
            <w:pPr>
              <w:spacing w:before="80"/>
              <w:rPr>
                <w:rFonts w:ascii="GT America Regular" w:hAnsi="GT America Regular"/>
                <w:color w:val="000000" w:themeColor="text1"/>
              </w:rPr>
            </w:pPr>
          </w:p>
        </w:tc>
        <w:tc>
          <w:tcPr>
            <w:tcW w:w="0" w:type="auto"/>
          </w:tcPr>
          <w:p w14:paraId="3527AF0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FCEE585" w14:textId="77777777" w:rsidTr="00CA0992">
        <w:trPr>
          <w:trHeight w:val="259"/>
        </w:trPr>
        <w:tc>
          <w:tcPr>
            <w:tcW w:w="3256" w:type="dxa"/>
            <w:noWrap/>
          </w:tcPr>
          <w:p w14:paraId="3777136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CPPSSI3021 Visually interpret image data </w:t>
            </w:r>
          </w:p>
        </w:tc>
        <w:tc>
          <w:tcPr>
            <w:tcW w:w="2976" w:type="dxa"/>
          </w:tcPr>
          <w:p w14:paraId="6E3038C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CPPSIS3021 Visually interpret image data</w:t>
            </w:r>
          </w:p>
        </w:tc>
        <w:tc>
          <w:tcPr>
            <w:tcW w:w="2835" w:type="dxa"/>
          </w:tcPr>
          <w:p w14:paraId="4AFFD6E8" w14:textId="43F28CFE"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3E4523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CPPSIS3021 Visually interpret image data.</w:t>
            </w:r>
          </w:p>
          <w:p w14:paraId="7933740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5F62AA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A3C78BF" w14:textId="77777777" w:rsidTr="00CA0992">
        <w:trPr>
          <w:trHeight w:val="259"/>
        </w:trPr>
        <w:tc>
          <w:tcPr>
            <w:tcW w:w="3256" w:type="dxa"/>
            <w:noWrap/>
          </w:tcPr>
          <w:p w14:paraId="0F47D02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109EBF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04AD7317" w14:textId="77777777" w:rsidR="00EC2305" w:rsidRPr="00D432D8" w:rsidRDefault="00EC2305" w:rsidP="00CA0992">
            <w:pPr>
              <w:pStyle w:val="AIBodyText"/>
              <w:ind w:left="0"/>
              <w:rPr>
                <w:rFonts w:ascii="GT America Regular" w:hAnsi="GT America Regular"/>
                <w:sz w:val="22"/>
                <w:szCs w:val="22"/>
              </w:rPr>
            </w:pPr>
            <w:r w:rsidRPr="00D432D8">
              <w:rPr>
                <w:rFonts w:ascii="GT America Regular" w:hAnsi="GT America Regular"/>
                <w:sz w:val="22"/>
                <w:szCs w:val="22"/>
              </w:rPr>
              <w:t>CPPSIS4021A</w:t>
            </w:r>
          </w:p>
          <w:p w14:paraId="0D24FA7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Maintain spatial systems</w:t>
            </w:r>
          </w:p>
        </w:tc>
        <w:tc>
          <w:tcPr>
            <w:tcW w:w="4142" w:type="dxa"/>
          </w:tcPr>
          <w:p w14:paraId="5EA9A18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2CA609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8BC48A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F4B9D08" w14:textId="77777777" w:rsidTr="00CA0992">
        <w:trPr>
          <w:trHeight w:val="259"/>
        </w:trPr>
        <w:tc>
          <w:tcPr>
            <w:tcW w:w="3256" w:type="dxa"/>
            <w:noWrap/>
          </w:tcPr>
          <w:p w14:paraId="2CF1333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4022 Store and retrieve spatial data</w:t>
            </w:r>
          </w:p>
        </w:tc>
        <w:tc>
          <w:tcPr>
            <w:tcW w:w="2976" w:type="dxa"/>
          </w:tcPr>
          <w:p w14:paraId="3C47B50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4022 Store and retrieve spatial data</w:t>
            </w:r>
          </w:p>
        </w:tc>
        <w:tc>
          <w:tcPr>
            <w:tcW w:w="2835" w:type="dxa"/>
          </w:tcPr>
          <w:p w14:paraId="25F8AFC7" w14:textId="4B17C73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07C1DC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CPPSIS4022 Store and retrieve spatial data</w:t>
            </w:r>
            <w:r w:rsidRPr="00D432D8">
              <w:rPr>
                <w:rFonts w:ascii="GT America Regular" w:hAnsi="GT America Regular"/>
                <w:color w:val="000000" w:themeColor="text1"/>
              </w:rPr>
              <w:t>.</w:t>
            </w:r>
          </w:p>
          <w:p w14:paraId="448FA69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5F6273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31201FC" w14:textId="77777777" w:rsidTr="00CA0992">
        <w:trPr>
          <w:trHeight w:val="259"/>
        </w:trPr>
        <w:tc>
          <w:tcPr>
            <w:tcW w:w="3256" w:type="dxa"/>
            <w:noWrap/>
          </w:tcPr>
          <w:p w14:paraId="72D4284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5019121D"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6CD8CDE8"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CPPSIS4023A</w:t>
            </w:r>
          </w:p>
          <w:p w14:paraId="5460224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lastRenderedPageBreak/>
              <w:t>Facilitate effective spatial client relationships</w:t>
            </w:r>
          </w:p>
        </w:tc>
        <w:tc>
          <w:tcPr>
            <w:tcW w:w="4142" w:type="dxa"/>
          </w:tcPr>
          <w:p w14:paraId="07101EA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Deleted.</w:t>
            </w:r>
          </w:p>
          <w:p w14:paraId="107538E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No enrolments for an extended time.</w:t>
            </w:r>
          </w:p>
        </w:tc>
        <w:tc>
          <w:tcPr>
            <w:tcW w:w="0" w:type="auto"/>
          </w:tcPr>
          <w:p w14:paraId="7C15956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N/A</w:t>
            </w:r>
          </w:p>
        </w:tc>
      </w:tr>
      <w:tr w:rsidR="00EC2305" w:rsidRPr="00D432D8" w14:paraId="4C271C1B" w14:textId="77777777" w:rsidTr="00CA0992">
        <w:trPr>
          <w:trHeight w:val="259"/>
        </w:trPr>
        <w:tc>
          <w:tcPr>
            <w:tcW w:w="3256" w:type="dxa"/>
            <w:noWrap/>
          </w:tcPr>
          <w:p w14:paraId="44E311C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4024 Source and assess spatial data</w:t>
            </w:r>
          </w:p>
        </w:tc>
        <w:tc>
          <w:tcPr>
            <w:tcW w:w="2976" w:type="dxa"/>
          </w:tcPr>
          <w:p w14:paraId="562D514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4024 Source and assess spatial data</w:t>
            </w:r>
          </w:p>
        </w:tc>
        <w:tc>
          <w:tcPr>
            <w:tcW w:w="2835" w:type="dxa"/>
          </w:tcPr>
          <w:p w14:paraId="2394497E" w14:textId="6A43364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AD436C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CPPSIS4024 Source and assess spatial data</w:t>
            </w:r>
            <w:r w:rsidRPr="00D432D8">
              <w:rPr>
                <w:rFonts w:ascii="GT America Regular" w:hAnsi="GT America Regular"/>
                <w:color w:val="000000" w:themeColor="text1"/>
              </w:rPr>
              <w:t>.</w:t>
            </w:r>
          </w:p>
          <w:p w14:paraId="0A4709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24A017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690E6D5" w14:textId="77777777" w:rsidTr="00CA0992">
        <w:trPr>
          <w:trHeight w:val="259"/>
        </w:trPr>
        <w:tc>
          <w:tcPr>
            <w:tcW w:w="3256" w:type="dxa"/>
            <w:noWrap/>
          </w:tcPr>
          <w:p w14:paraId="136E048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w:t>
            </w:r>
            <w:r w:rsidRPr="00D432D8">
              <w:rPr>
                <w:rFonts w:ascii="GT America Regular" w:hAnsi="GT America Regular"/>
                <w:iCs/>
                <w:color w:val="000000" w:themeColor="text1"/>
              </w:rPr>
              <w:t>4025 Collect spatial data using GNSS</w:t>
            </w:r>
          </w:p>
        </w:tc>
        <w:tc>
          <w:tcPr>
            <w:tcW w:w="2976" w:type="dxa"/>
          </w:tcPr>
          <w:p w14:paraId="7EB0D59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4025 Collect spatial data using GNSS</w:t>
            </w:r>
          </w:p>
        </w:tc>
        <w:tc>
          <w:tcPr>
            <w:tcW w:w="2835" w:type="dxa"/>
          </w:tcPr>
          <w:p w14:paraId="60FF9358" w14:textId="2F85B701"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7C4708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CPPSIS4025 Collect spatial data using GNSS</w:t>
            </w:r>
            <w:r w:rsidRPr="00D432D8">
              <w:rPr>
                <w:rFonts w:ascii="GT America Regular" w:hAnsi="GT America Regular"/>
                <w:color w:val="000000" w:themeColor="text1"/>
              </w:rPr>
              <w:t>.</w:t>
            </w:r>
          </w:p>
          <w:p w14:paraId="561D076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2B14AD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A64A8B8" w14:textId="77777777" w:rsidTr="00CA0992">
        <w:trPr>
          <w:trHeight w:val="259"/>
        </w:trPr>
        <w:tc>
          <w:tcPr>
            <w:tcW w:w="3256" w:type="dxa"/>
            <w:noWrap/>
          </w:tcPr>
          <w:p w14:paraId="0FF453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CPPSSI4026 Digitally enhance and process image data</w:t>
            </w:r>
          </w:p>
        </w:tc>
        <w:tc>
          <w:tcPr>
            <w:tcW w:w="2976" w:type="dxa"/>
          </w:tcPr>
          <w:p w14:paraId="2B295D0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4026 Digitally enhance and process image data</w:t>
            </w:r>
          </w:p>
        </w:tc>
        <w:tc>
          <w:tcPr>
            <w:tcW w:w="2835" w:type="dxa"/>
          </w:tcPr>
          <w:p w14:paraId="6CE23BD7" w14:textId="37CA753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E1E9B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CPPSIS4026 Digitally enhance and process image data</w:t>
            </w:r>
            <w:r w:rsidRPr="00D432D8">
              <w:rPr>
                <w:rFonts w:ascii="GT America Regular" w:hAnsi="GT America Regular"/>
                <w:color w:val="000000" w:themeColor="text1"/>
              </w:rPr>
              <w:t>.</w:t>
            </w:r>
          </w:p>
          <w:p w14:paraId="3747C76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7BA1FD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DF242CB" w14:textId="77777777" w:rsidTr="00CA0992">
        <w:trPr>
          <w:trHeight w:val="259"/>
        </w:trPr>
        <w:tc>
          <w:tcPr>
            <w:tcW w:w="3256" w:type="dxa"/>
            <w:noWrap/>
          </w:tcPr>
          <w:p w14:paraId="22A94900"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53625AA4"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7F3C3704"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CPPSIS4028A</w:t>
            </w:r>
          </w:p>
          <w:p w14:paraId="441794C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Organise equipment and supplies</w:t>
            </w:r>
          </w:p>
        </w:tc>
        <w:tc>
          <w:tcPr>
            <w:tcW w:w="4142" w:type="dxa"/>
          </w:tcPr>
          <w:p w14:paraId="57B4828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300006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21D6D2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4D541A2" w14:textId="77777777" w:rsidTr="00CA0992">
        <w:trPr>
          <w:trHeight w:val="259"/>
        </w:trPr>
        <w:tc>
          <w:tcPr>
            <w:tcW w:w="3256" w:type="dxa"/>
            <w:noWrap/>
          </w:tcPr>
          <w:p w14:paraId="01F951D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CPPSSI4030 Operate surveying equipment</w:t>
            </w:r>
          </w:p>
        </w:tc>
        <w:tc>
          <w:tcPr>
            <w:tcW w:w="2976" w:type="dxa"/>
          </w:tcPr>
          <w:p w14:paraId="54C68FA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4030 Operate surveying equipment</w:t>
            </w:r>
          </w:p>
        </w:tc>
        <w:tc>
          <w:tcPr>
            <w:tcW w:w="2835" w:type="dxa"/>
          </w:tcPr>
          <w:p w14:paraId="608304D7" w14:textId="6CFF55E8"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D5D9BE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CPPSIS4030 Operate surveying equipment</w:t>
            </w:r>
            <w:r w:rsidRPr="00D432D8">
              <w:rPr>
                <w:rFonts w:ascii="GT America Regular" w:hAnsi="GT America Regular"/>
                <w:color w:val="000000" w:themeColor="text1"/>
              </w:rPr>
              <w:t>.</w:t>
            </w:r>
          </w:p>
          <w:p w14:paraId="2B32A0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p w14:paraId="504B93D8" w14:textId="77777777" w:rsidR="00EC2305" w:rsidRPr="00D432D8" w:rsidRDefault="00EC2305" w:rsidP="00CA0992">
            <w:pPr>
              <w:ind w:left="22" w:right="-30"/>
              <w:rPr>
                <w:rFonts w:ascii="GT America Regular" w:hAnsi="GT America Regular"/>
                <w:color w:val="000000" w:themeColor="text1"/>
                <w:lang w:val="en-US"/>
              </w:rPr>
            </w:pPr>
            <w:r w:rsidRPr="00D432D8">
              <w:rPr>
                <w:rFonts w:ascii="GT America Regular" w:hAnsi="GT America Regular"/>
                <w:color w:val="000000" w:themeColor="text1"/>
                <w:lang w:val="en-US"/>
              </w:rPr>
              <w:lastRenderedPageBreak/>
              <w:t>Added PC1.2. and Element 3. PC2.2 used to create PC3.1, PC2.3 used to create PC3.2 and PC3.3, PC 2.4 used to create PC3.4. Added PC4.2.</w:t>
            </w:r>
          </w:p>
          <w:p w14:paraId="7E73B4B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lang w:val="en-US"/>
              </w:rPr>
              <w:t>Performance Evidence more explicit.</w:t>
            </w:r>
          </w:p>
        </w:tc>
        <w:tc>
          <w:tcPr>
            <w:tcW w:w="0" w:type="auto"/>
          </w:tcPr>
          <w:p w14:paraId="37E9866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558D0EFF" w14:textId="77777777" w:rsidTr="00CA0992">
        <w:trPr>
          <w:trHeight w:val="259"/>
        </w:trPr>
        <w:tc>
          <w:tcPr>
            <w:tcW w:w="3256" w:type="dxa"/>
            <w:noWrap/>
          </w:tcPr>
          <w:p w14:paraId="5443AA2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CPPSSI4031 Perform surveying computations</w:t>
            </w:r>
          </w:p>
        </w:tc>
        <w:tc>
          <w:tcPr>
            <w:tcW w:w="2976" w:type="dxa"/>
          </w:tcPr>
          <w:p w14:paraId="42E2C2B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4031 Perform surveying computations</w:t>
            </w:r>
          </w:p>
        </w:tc>
        <w:tc>
          <w:tcPr>
            <w:tcW w:w="2835" w:type="dxa"/>
          </w:tcPr>
          <w:p w14:paraId="10553463" w14:textId="1A8F957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FC7732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CPPSIS4031 Perform surveying computations</w:t>
            </w:r>
            <w:r w:rsidRPr="00D432D8">
              <w:rPr>
                <w:rFonts w:ascii="GT America Regular" w:hAnsi="GT America Regular"/>
                <w:color w:val="000000" w:themeColor="text1"/>
              </w:rPr>
              <w:t>.</w:t>
            </w:r>
          </w:p>
          <w:p w14:paraId="1198CFE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p w14:paraId="2E6C574A" w14:textId="77777777" w:rsidR="00EC2305" w:rsidRPr="00D432D8" w:rsidRDefault="00EC2305" w:rsidP="00CA0992">
            <w:pPr>
              <w:ind w:left="22" w:right="-30"/>
              <w:rPr>
                <w:rFonts w:ascii="GT America Regular" w:hAnsi="GT America Regular"/>
                <w:color w:val="000000" w:themeColor="text1"/>
                <w:lang w:val="en-US"/>
              </w:rPr>
            </w:pPr>
            <w:r w:rsidRPr="00D432D8">
              <w:rPr>
                <w:rFonts w:ascii="GT America Regular" w:hAnsi="GT America Regular"/>
                <w:color w:val="000000" w:themeColor="text1"/>
                <w:lang w:val="en-US"/>
              </w:rPr>
              <w:t>Added PC1.2, PC2.1, PC3.1. Performance Evidence expressed in terms of computational tasks not surveying tasks.</w:t>
            </w:r>
          </w:p>
        </w:tc>
        <w:tc>
          <w:tcPr>
            <w:tcW w:w="0" w:type="auto"/>
          </w:tcPr>
          <w:p w14:paraId="0D5D763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5560236" w14:textId="77777777" w:rsidTr="00CA0992">
        <w:trPr>
          <w:trHeight w:val="259"/>
        </w:trPr>
        <w:tc>
          <w:tcPr>
            <w:tcW w:w="3256" w:type="dxa"/>
            <w:noWrap/>
          </w:tcPr>
          <w:p w14:paraId="1F851F8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SSI</w:t>
            </w:r>
            <w:r w:rsidRPr="00D432D8">
              <w:rPr>
                <w:rFonts w:ascii="GT America Regular" w:hAnsi="GT America Regular"/>
                <w:iCs/>
                <w:color w:val="000000" w:themeColor="text1"/>
              </w:rPr>
              <w:t>4032 Plan and conduct field surveying operations</w:t>
            </w:r>
          </w:p>
          <w:p w14:paraId="51169405"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6A395CD4" w14:textId="77777777" w:rsidR="00EC2305" w:rsidRPr="00D432D8" w:rsidRDefault="00EC2305" w:rsidP="00CA0992">
            <w:pPr>
              <w:spacing w:before="80"/>
              <w:ind w:right="-111"/>
              <w:rPr>
                <w:rFonts w:ascii="GT America Regular" w:hAnsi="GT America Regular"/>
                <w:color w:val="000000" w:themeColor="text1"/>
              </w:rPr>
            </w:pPr>
            <w:bookmarkStart w:id="129" w:name="_Hlk45109375"/>
            <w:r w:rsidRPr="00D432D8">
              <w:rPr>
                <w:rFonts w:ascii="GT America Regular" w:hAnsi="GT America Regular"/>
                <w:iCs/>
                <w:color w:val="000000" w:themeColor="text1"/>
              </w:rPr>
              <w:t>CPPSIS4027 Organise surveying field services</w:t>
            </w:r>
            <w:bookmarkEnd w:id="129"/>
          </w:p>
        </w:tc>
        <w:tc>
          <w:tcPr>
            <w:tcW w:w="2835" w:type="dxa"/>
          </w:tcPr>
          <w:p w14:paraId="35AB2920" w14:textId="1165337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25590F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non-equivalent to CPPSIS4027 Organise surveying field services.</w:t>
            </w:r>
          </w:p>
          <w:p w14:paraId="27A7DD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DEF1BCC"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Functions incorporated in updated </w:t>
            </w:r>
            <w:r w:rsidRPr="00D432D8">
              <w:rPr>
                <w:rFonts w:ascii="GT America Regular" w:hAnsi="GT America Regular"/>
                <w:i/>
                <w:color w:val="000000" w:themeColor="text1"/>
              </w:rPr>
              <w:t>CPPSIS4032 Plan and conduct field surveying operations</w:t>
            </w:r>
            <w:r w:rsidRPr="00D432D8">
              <w:rPr>
                <w:rFonts w:ascii="GT America Regular" w:hAnsi="GT America Regular"/>
                <w:iCs/>
                <w:color w:val="000000" w:themeColor="text1"/>
              </w:rPr>
              <w:t xml:space="preserve"> to remove duplication across units.</w:t>
            </w:r>
          </w:p>
          <w:p w14:paraId="090A409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iCs/>
                <w:color w:val="000000" w:themeColor="text1"/>
              </w:rPr>
              <w:t>NOTE: Attainment of both CPPSIS4027 and CPPSIS4032 is equivalent to updated CPPSSI4032.</w:t>
            </w:r>
          </w:p>
        </w:tc>
        <w:tc>
          <w:tcPr>
            <w:tcW w:w="0" w:type="auto"/>
          </w:tcPr>
          <w:p w14:paraId="695BE46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10826DB1" w14:textId="77777777" w:rsidTr="00CA0992">
        <w:trPr>
          <w:trHeight w:val="259"/>
        </w:trPr>
        <w:tc>
          <w:tcPr>
            <w:tcW w:w="3256" w:type="dxa"/>
            <w:noWrap/>
          </w:tcPr>
          <w:p w14:paraId="4F9F8D5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lastRenderedPageBreak/>
              <w:t>CPPSSI4032 Plan and conduct field surveying operations</w:t>
            </w:r>
          </w:p>
        </w:tc>
        <w:tc>
          <w:tcPr>
            <w:tcW w:w="2976" w:type="dxa"/>
          </w:tcPr>
          <w:p w14:paraId="36FDED2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w:t>
            </w:r>
            <w:r w:rsidRPr="00D432D8">
              <w:rPr>
                <w:rFonts w:ascii="GT America Regular" w:hAnsi="GT America Regular"/>
                <w:color w:val="000000" w:themeColor="text1"/>
              </w:rPr>
              <w:t>SIS</w:t>
            </w:r>
            <w:r w:rsidRPr="00D432D8">
              <w:rPr>
                <w:rFonts w:ascii="GT America Regular" w:hAnsi="GT America Regular"/>
                <w:iCs/>
                <w:color w:val="000000" w:themeColor="text1"/>
              </w:rPr>
              <w:t>4032 Conduct field surveying operations</w:t>
            </w:r>
          </w:p>
        </w:tc>
        <w:tc>
          <w:tcPr>
            <w:tcW w:w="2835" w:type="dxa"/>
          </w:tcPr>
          <w:p w14:paraId="468044B1" w14:textId="72746280"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1D80B6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non-equivalent to CPPSIS4032 Conduct field surveying operations.</w:t>
            </w:r>
          </w:p>
          <w:p w14:paraId="183929E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4088BE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p w14:paraId="36ED1895"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Functions from CPPSIS4027 incorporated in updated </w:t>
            </w:r>
            <w:r w:rsidRPr="00D432D8">
              <w:rPr>
                <w:rFonts w:ascii="GT America Regular" w:hAnsi="GT America Regular"/>
                <w:i/>
                <w:color w:val="000000" w:themeColor="text1"/>
              </w:rPr>
              <w:t>CPPSIS4032 Conduct field surveying operations</w:t>
            </w:r>
            <w:r w:rsidRPr="00D432D8">
              <w:rPr>
                <w:rFonts w:ascii="GT America Regular" w:hAnsi="GT America Regular"/>
                <w:iCs/>
                <w:color w:val="000000" w:themeColor="text1"/>
              </w:rPr>
              <w:t xml:space="preserve"> to remove duplication across units.</w:t>
            </w:r>
          </w:p>
          <w:p w14:paraId="40D4CDE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iCs/>
                <w:color w:val="000000" w:themeColor="text1"/>
              </w:rPr>
              <w:t>NOTE: Attainment of both CPPSIS4027 and CPPSIS4032 is equivalent to updated CPPSSI4032.</w:t>
            </w:r>
          </w:p>
        </w:tc>
        <w:tc>
          <w:tcPr>
            <w:tcW w:w="0" w:type="auto"/>
          </w:tcPr>
          <w:p w14:paraId="3EEC764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46E9F066" w14:textId="77777777" w:rsidTr="00CA0992">
        <w:trPr>
          <w:trHeight w:val="607"/>
        </w:trPr>
        <w:tc>
          <w:tcPr>
            <w:tcW w:w="3256" w:type="dxa"/>
            <w:noWrap/>
          </w:tcPr>
          <w:p w14:paraId="76B6E85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61FCC8B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39AD16C8"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CPPSIS4033A</w:t>
            </w:r>
          </w:p>
          <w:p w14:paraId="404FCBA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Participate in spatial process improvement</w:t>
            </w:r>
          </w:p>
        </w:tc>
        <w:tc>
          <w:tcPr>
            <w:tcW w:w="4142" w:type="dxa"/>
          </w:tcPr>
          <w:p w14:paraId="504392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B4D20B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68EC28E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8818D16" w14:textId="77777777" w:rsidTr="00CA0992">
        <w:trPr>
          <w:trHeight w:val="607"/>
        </w:trPr>
        <w:tc>
          <w:tcPr>
            <w:tcW w:w="3256" w:type="dxa"/>
            <w:noWrap/>
          </w:tcPr>
          <w:p w14:paraId="17B841A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 xml:space="preserve">CPPSSI4034 Maintain spatial data </w:t>
            </w:r>
          </w:p>
        </w:tc>
        <w:tc>
          <w:tcPr>
            <w:tcW w:w="2976" w:type="dxa"/>
          </w:tcPr>
          <w:p w14:paraId="12BBCA9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CPPSIS4034 Maintain spatial data </w:t>
            </w:r>
          </w:p>
        </w:tc>
        <w:tc>
          <w:tcPr>
            <w:tcW w:w="2835" w:type="dxa"/>
          </w:tcPr>
          <w:p w14:paraId="495890D2" w14:textId="75F3B58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5B8B36F"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CPPSIS4034 Maintain spatial data</w:t>
            </w:r>
            <w:r w:rsidRPr="00D432D8">
              <w:rPr>
                <w:rFonts w:ascii="GT America Regular" w:hAnsi="GT America Regular"/>
                <w:color w:val="000000" w:themeColor="text1"/>
              </w:rPr>
              <w:t>.</w:t>
            </w:r>
          </w:p>
          <w:p w14:paraId="79C89FC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0A6C28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4D21D9D" w14:textId="77777777" w:rsidTr="00CA0992">
        <w:trPr>
          <w:trHeight w:val="708"/>
        </w:trPr>
        <w:tc>
          <w:tcPr>
            <w:tcW w:w="3256" w:type="dxa"/>
            <w:noWrap/>
          </w:tcPr>
          <w:p w14:paraId="5D0E48E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CPPSSI4035 Apply GIS software to spatial problems</w:t>
            </w:r>
          </w:p>
        </w:tc>
        <w:tc>
          <w:tcPr>
            <w:tcW w:w="2976" w:type="dxa"/>
          </w:tcPr>
          <w:p w14:paraId="080EA8F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CPPSIS4035 Apply GIS software to solve spatial data problems</w:t>
            </w:r>
          </w:p>
        </w:tc>
        <w:tc>
          <w:tcPr>
            <w:tcW w:w="2835" w:type="dxa"/>
          </w:tcPr>
          <w:p w14:paraId="35741126" w14:textId="2187943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0C2B25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0840EE7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CPPSIS4035 Apply GIS software to solve spatial data problems</w:t>
            </w:r>
            <w:r w:rsidRPr="00D432D8">
              <w:rPr>
                <w:rFonts w:ascii="GT America Regular" w:hAnsi="GT America Regular"/>
                <w:color w:val="000000" w:themeColor="text1"/>
              </w:rPr>
              <w:t xml:space="preserve">. </w:t>
            </w:r>
          </w:p>
          <w:p w14:paraId="3E09989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Unit edited for clarity and updated to reflect current industry practice.</w:t>
            </w:r>
          </w:p>
          <w:p w14:paraId="11306DCB" w14:textId="77777777" w:rsidR="00EC2305" w:rsidRPr="00D432D8" w:rsidRDefault="00EC2305" w:rsidP="00CA0992">
            <w:pPr>
              <w:spacing w:before="80"/>
              <w:rPr>
                <w:rFonts w:ascii="GT America Regular" w:hAnsi="GT America Regular"/>
                <w:color w:val="000000" w:themeColor="text1"/>
              </w:rPr>
            </w:pPr>
          </w:p>
        </w:tc>
        <w:tc>
          <w:tcPr>
            <w:tcW w:w="0" w:type="auto"/>
          </w:tcPr>
          <w:p w14:paraId="09F0C56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44F3F7AC" w14:textId="77777777" w:rsidTr="00CA0992">
        <w:trPr>
          <w:trHeight w:val="708"/>
        </w:trPr>
        <w:tc>
          <w:tcPr>
            <w:tcW w:w="3256" w:type="dxa"/>
            <w:noWrap/>
          </w:tcPr>
          <w:p w14:paraId="3BC7136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CPPSSI4036 Operate spatial software applications</w:t>
            </w:r>
          </w:p>
        </w:tc>
        <w:tc>
          <w:tcPr>
            <w:tcW w:w="2976" w:type="dxa"/>
          </w:tcPr>
          <w:p w14:paraId="5F3F807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CPPSIS4036 Operate spatial software applications</w:t>
            </w:r>
          </w:p>
        </w:tc>
        <w:tc>
          <w:tcPr>
            <w:tcW w:w="2835" w:type="dxa"/>
          </w:tcPr>
          <w:p w14:paraId="2230950D" w14:textId="694F0223"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CD2C73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CPPSIS4036 Operate spatial software applications</w:t>
            </w:r>
            <w:r w:rsidRPr="00D432D8">
              <w:rPr>
                <w:rFonts w:ascii="GT America Regular" w:hAnsi="GT America Regular"/>
                <w:color w:val="000000" w:themeColor="text1"/>
              </w:rPr>
              <w:t>.</w:t>
            </w:r>
          </w:p>
          <w:p w14:paraId="7D30C13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2709AE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BF68CF9" w14:textId="77777777" w:rsidTr="00CA0992">
        <w:trPr>
          <w:trHeight w:val="708"/>
        </w:trPr>
        <w:tc>
          <w:tcPr>
            <w:tcW w:w="3256" w:type="dxa"/>
            <w:noWrap/>
          </w:tcPr>
          <w:p w14:paraId="5E71543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CPPSSI4037 Produce computer-aided drawings</w:t>
            </w:r>
          </w:p>
        </w:tc>
        <w:tc>
          <w:tcPr>
            <w:tcW w:w="2976" w:type="dxa"/>
          </w:tcPr>
          <w:p w14:paraId="3CB83D1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CPPSIS4037 Produce computer-aided drawings</w:t>
            </w:r>
          </w:p>
        </w:tc>
        <w:tc>
          <w:tcPr>
            <w:tcW w:w="2835" w:type="dxa"/>
          </w:tcPr>
          <w:p w14:paraId="030D3C6F" w14:textId="1711DCF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DD418F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CPPSIS4037 Produce computer-aided drawings</w:t>
            </w:r>
            <w:r w:rsidRPr="00D432D8">
              <w:rPr>
                <w:rFonts w:ascii="GT America Regular" w:hAnsi="GT America Regular"/>
                <w:color w:val="000000" w:themeColor="text1"/>
              </w:rPr>
              <w:t>.</w:t>
            </w:r>
          </w:p>
          <w:p w14:paraId="3CCE566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2D5B7B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DD0237F" w14:textId="77777777" w:rsidTr="00CA0992">
        <w:trPr>
          <w:trHeight w:val="708"/>
        </w:trPr>
        <w:tc>
          <w:tcPr>
            <w:tcW w:w="3256" w:type="dxa"/>
            <w:noWrap/>
          </w:tcPr>
          <w:p w14:paraId="6C8B18F3"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CPPSSI4038 Prepare and present GIS data</w:t>
            </w:r>
          </w:p>
        </w:tc>
        <w:tc>
          <w:tcPr>
            <w:tcW w:w="2976" w:type="dxa"/>
          </w:tcPr>
          <w:p w14:paraId="2F49231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CPPSIS4038 Prepare and present GIS data</w:t>
            </w:r>
          </w:p>
        </w:tc>
        <w:tc>
          <w:tcPr>
            <w:tcW w:w="2835" w:type="dxa"/>
          </w:tcPr>
          <w:p w14:paraId="23D39966" w14:textId="2356F14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7B09D73"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CPPSIS4038 Prepare and present GIS data.</w:t>
            </w:r>
          </w:p>
          <w:p w14:paraId="1D94EB8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51BFD4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2EC1BE7" w14:textId="77777777" w:rsidTr="00CA0992">
        <w:trPr>
          <w:trHeight w:val="708"/>
        </w:trPr>
        <w:tc>
          <w:tcPr>
            <w:tcW w:w="3256" w:type="dxa"/>
            <w:noWrap/>
          </w:tcPr>
          <w:p w14:paraId="44EE9A7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CPPSSI4039 Design and produce maps</w:t>
            </w:r>
          </w:p>
        </w:tc>
        <w:tc>
          <w:tcPr>
            <w:tcW w:w="2976" w:type="dxa"/>
          </w:tcPr>
          <w:p w14:paraId="10A8FDE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CPPSIS4039 Design and produce maps</w:t>
            </w:r>
          </w:p>
        </w:tc>
        <w:tc>
          <w:tcPr>
            <w:tcW w:w="2835" w:type="dxa"/>
          </w:tcPr>
          <w:p w14:paraId="3E2180FA" w14:textId="5973332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65DCC8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CPPSIS4039 Design and produce maps</w:t>
            </w:r>
            <w:r w:rsidRPr="00D432D8">
              <w:rPr>
                <w:rFonts w:ascii="GT America Regular" w:hAnsi="GT America Regular"/>
                <w:color w:val="000000" w:themeColor="text1"/>
              </w:rPr>
              <w:t>.</w:t>
            </w:r>
          </w:p>
          <w:p w14:paraId="777C9C2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280669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7001057" w14:textId="77777777" w:rsidTr="00CA0992">
        <w:trPr>
          <w:trHeight w:val="708"/>
        </w:trPr>
        <w:tc>
          <w:tcPr>
            <w:tcW w:w="3256" w:type="dxa"/>
            <w:noWrap/>
          </w:tcPr>
          <w:p w14:paraId="06F7222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lastRenderedPageBreak/>
              <w:t>CPPSSI4040 Collect spatial data using a total station</w:t>
            </w:r>
          </w:p>
        </w:tc>
        <w:tc>
          <w:tcPr>
            <w:tcW w:w="2976" w:type="dxa"/>
          </w:tcPr>
          <w:p w14:paraId="51E4C86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CPPSIS4040 Collect spatial data using terrestrial technologies</w:t>
            </w:r>
          </w:p>
        </w:tc>
        <w:tc>
          <w:tcPr>
            <w:tcW w:w="2835" w:type="dxa"/>
          </w:tcPr>
          <w:p w14:paraId="50E888F5" w14:textId="337ED48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3DAF6A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0235EBE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CPPSIS4040 Collect spatial data using terrestrial technologies</w:t>
            </w:r>
            <w:r w:rsidRPr="00D432D8">
              <w:rPr>
                <w:rFonts w:ascii="GT America Regular" w:hAnsi="GT America Regular"/>
                <w:color w:val="000000" w:themeColor="text1"/>
              </w:rPr>
              <w:t>.</w:t>
            </w:r>
          </w:p>
          <w:p w14:paraId="69A767A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563FC1F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3EE3BC3" w14:textId="77777777" w:rsidTr="00CA0992">
        <w:trPr>
          <w:trHeight w:val="708"/>
        </w:trPr>
        <w:tc>
          <w:tcPr>
            <w:tcW w:w="3256" w:type="dxa"/>
            <w:noWrap/>
          </w:tcPr>
          <w:p w14:paraId="087FD8F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CPPSSI4041 Set out site and building works</w:t>
            </w:r>
          </w:p>
        </w:tc>
        <w:tc>
          <w:tcPr>
            <w:tcW w:w="2976" w:type="dxa"/>
          </w:tcPr>
          <w:p w14:paraId="2BB40D4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CPPSIS4041 Set out site and building works</w:t>
            </w:r>
          </w:p>
        </w:tc>
        <w:tc>
          <w:tcPr>
            <w:tcW w:w="2835" w:type="dxa"/>
          </w:tcPr>
          <w:p w14:paraId="356ED69B" w14:textId="23AD46EC"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82BC26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CPPSIS4041 Set out site and building works</w:t>
            </w:r>
            <w:r w:rsidRPr="00D432D8">
              <w:rPr>
                <w:rFonts w:ascii="GT America Regular" w:hAnsi="GT America Regular"/>
                <w:color w:val="000000" w:themeColor="text1"/>
              </w:rPr>
              <w:t>.</w:t>
            </w:r>
          </w:p>
          <w:p w14:paraId="41CE28A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1CF9BDA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E06B97D" w14:textId="77777777" w:rsidTr="00CA0992">
        <w:trPr>
          <w:trHeight w:val="708"/>
        </w:trPr>
        <w:tc>
          <w:tcPr>
            <w:tcW w:w="3256" w:type="dxa"/>
            <w:noWrap/>
          </w:tcPr>
          <w:p w14:paraId="55777E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CPPSSI5031 Develop a spatial data collection plan</w:t>
            </w:r>
          </w:p>
        </w:tc>
        <w:tc>
          <w:tcPr>
            <w:tcW w:w="2976" w:type="dxa"/>
          </w:tcPr>
          <w:p w14:paraId="643287D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CPPSIS5031 Plan spatial data collection</w:t>
            </w:r>
          </w:p>
        </w:tc>
        <w:tc>
          <w:tcPr>
            <w:tcW w:w="2835" w:type="dxa"/>
          </w:tcPr>
          <w:p w14:paraId="0191CD86" w14:textId="49867E76"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1864AA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New title and code changed </w:t>
            </w:r>
          </w:p>
          <w:p w14:paraId="27EB7CC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CPPSIS5031 Plan spatial data collection</w:t>
            </w:r>
            <w:r w:rsidRPr="00D432D8">
              <w:rPr>
                <w:rFonts w:ascii="GT America Regular" w:hAnsi="GT America Regular"/>
                <w:color w:val="000000" w:themeColor="text1"/>
              </w:rPr>
              <w:t>.</w:t>
            </w:r>
          </w:p>
          <w:p w14:paraId="101ED0D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93F575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FB7E2C1" w14:textId="77777777" w:rsidTr="00CA0992">
        <w:trPr>
          <w:trHeight w:val="708"/>
        </w:trPr>
        <w:tc>
          <w:tcPr>
            <w:tcW w:w="3256" w:type="dxa"/>
            <w:noWrap/>
          </w:tcPr>
          <w:p w14:paraId="4306C72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CPPSSI5032 </w:t>
            </w:r>
            <w:r w:rsidRPr="00D432D8">
              <w:rPr>
                <w:rFonts w:ascii="GT America Regular" w:hAnsi="GT America Regular"/>
                <w:iCs/>
                <w:color w:val="000000" w:themeColor="text1"/>
              </w:rPr>
              <w:t>Capture new spatial data</w:t>
            </w:r>
          </w:p>
        </w:tc>
        <w:tc>
          <w:tcPr>
            <w:tcW w:w="2976" w:type="dxa"/>
          </w:tcPr>
          <w:p w14:paraId="7613F03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 xml:space="preserve">CPPSIS5032 Capture new spatial data </w:t>
            </w:r>
          </w:p>
          <w:p w14:paraId="75F3A39B"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1ED8568A" w14:textId="47AE4D95"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C7CAEE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Supersedes and is equivalent to CPPSIS5032 </w:t>
            </w:r>
            <w:r w:rsidRPr="00D432D8">
              <w:rPr>
                <w:rFonts w:ascii="GT America Regular" w:hAnsi="GT America Regular"/>
                <w:iCs/>
                <w:color w:val="000000" w:themeColor="text1"/>
              </w:rPr>
              <w:t>Capture new spatial data</w:t>
            </w:r>
            <w:r w:rsidRPr="00D432D8">
              <w:rPr>
                <w:rFonts w:ascii="GT America Regular" w:hAnsi="GT America Regular"/>
                <w:color w:val="000000" w:themeColor="text1"/>
              </w:rPr>
              <w:t>.</w:t>
            </w:r>
          </w:p>
          <w:p w14:paraId="064E5AF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7046C3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E1C1E93" w14:textId="77777777" w:rsidTr="00CA0992">
        <w:trPr>
          <w:trHeight w:val="708"/>
        </w:trPr>
        <w:tc>
          <w:tcPr>
            <w:tcW w:w="3256" w:type="dxa"/>
            <w:noWrap/>
          </w:tcPr>
          <w:p w14:paraId="5C82D41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221039C0"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3842CBA"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CPPSIS5033A</w:t>
            </w:r>
          </w:p>
          <w:p w14:paraId="60B4BB5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Implement a spatial information services project plan</w:t>
            </w:r>
          </w:p>
        </w:tc>
        <w:tc>
          <w:tcPr>
            <w:tcW w:w="4142" w:type="dxa"/>
          </w:tcPr>
          <w:p w14:paraId="1083649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BB72EA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5D868EA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607168C9" w14:textId="77777777" w:rsidTr="00CA0992">
        <w:trPr>
          <w:trHeight w:val="708"/>
        </w:trPr>
        <w:tc>
          <w:tcPr>
            <w:tcW w:w="3256" w:type="dxa"/>
            <w:noWrap/>
          </w:tcPr>
          <w:p w14:paraId="67CDA8D2"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lastRenderedPageBreak/>
              <w:t>N/A</w:t>
            </w:r>
          </w:p>
        </w:tc>
        <w:tc>
          <w:tcPr>
            <w:tcW w:w="2976" w:type="dxa"/>
          </w:tcPr>
          <w:p w14:paraId="57D25BB3"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3C14D2F2"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CPPSIS5034A</w:t>
            </w:r>
          </w:p>
          <w:p w14:paraId="05ED5D7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Determine spatial data requirements</w:t>
            </w:r>
          </w:p>
        </w:tc>
        <w:tc>
          <w:tcPr>
            <w:tcW w:w="4142" w:type="dxa"/>
          </w:tcPr>
          <w:p w14:paraId="7E285A8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D24D56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91B1E9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1D93F18" w14:textId="77777777" w:rsidTr="00CA0992">
        <w:trPr>
          <w:trHeight w:val="708"/>
        </w:trPr>
        <w:tc>
          <w:tcPr>
            <w:tcW w:w="3256" w:type="dxa"/>
            <w:noWrap/>
          </w:tcPr>
          <w:p w14:paraId="79CDD05E"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CPPSSI5035 Create spatial data</w:t>
            </w:r>
          </w:p>
          <w:p w14:paraId="67BF8ED2"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3AD7050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CPPSIS5035 Obtain and validate spatial data</w:t>
            </w:r>
          </w:p>
        </w:tc>
        <w:tc>
          <w:tcPr>
            <w:tcW w:w="2835" w:type="dxa"/>
          </w:tcPr>
          <w:p w14:paraId="65E999BD" w14:textId="04E3295F"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DBBD59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39FD7A8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not equivalent to CPPSIS5035 Obtain and validate spatial data.</w:t>
            </w:r>
          </w:p>
          <w:p w14:paraId="4C51D51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7A67F970" w14:textId="77777777" w:rsidR="00EC2305" w:rsidRPr="00D432D8" w:rsidRDefault="00EC2305" w:rsidP="003829B4">
            <w:pPr>
              <w:spacing w:before="80"/>
              <w:ind w:right="168"/>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4686165D" w14:textId="77777777" w:rsidTr="00CA0992">
        <w:trPr>
          <w:trHeight w:val="708"/>
        </w:trPr>
        <w:tc>
          <w:tcPr>
            <w:tcW w:w="3256" w:type="dxa"/>
            <w:noWrap/>
          </w:tcPr>
          <w:p w14:paraId="0656238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CPPSSI5036 Integrate spatial datasets</w:t>
            </w:r>
          </w:p>
        </w:tc>
        <w:tc>
          <w:tcPr>
            <w:tcW w:w="2976" w:type="dxa"/>
          </w:tcPr>
          <w:p w14:paraId="319CF70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CPPSIS5036 Integrate spatial datasets</w:t>
            </w:r>
          </w:p>
        </w:tc>
        <w:tc>
          <w:tcPr>
            <w:tcW w:w="2835" w:type="dxa"/>
          </w:tcPr>
          <w:p w14:paraId="6DBD152E" w14:textId="19B6C5A1"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9E2744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Supersedes and is equivalent to CPPSIS5036 Integrate spatial datasets.</w:t>
            </w:r>
          </w:p>
          <w:p w14:paraId="4F93422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5F5E7A48" w14:textId="77777777" w:rsidR="00EC2305" w:rsidRPr="00D432D8" w:rsidRDefault="00EC2305" w:rsidP="003829B4">
            <w:pPr>
              <w:spacing w:before="80"/>
              <w:ind w:right="168"/>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94D880D" w14:textId="77777777" w:rsidTr="00CA0992">
        <w:trPr>
          <w:trHeight w:val="708"/>
        </w:trPr>
        <w:tc>
          <w:tcPr>
            <w:tcW w:w="3256" w:type="dxa"/>
            <w:noWrap/>
          </w:tcPr>
          <w:p w14:paraId="2114D17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CPPSSI5037 Maintain spatial data systems</w:t>
            </w:r>
          </w:p>
          <w:p w14:paraId="36B3A5DB"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24EE992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CPPSIS5037 Maintain spatial data systems</w:t>
            </w:r>
          </w:p>
          <w:p w14:paraId="70772C49"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26EADDAA" w14:textId="13C87A19"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46810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CPPSIS5037 Maintain spatial data systems</w:t>
            </w:r>
            <w:r w:rsidRPr="00D432D8">
              <w:rPr>
                <w:rFonts w:ascii="GT America Regular" w:hAnsi="GT America Regular"/>
                <w:color w:val="000000" w:themeColor="text1"/>
              </w:rPr>
              <w:t>.</w:t>
            </w:r>
          </w:p>
          <w:p w14:paraId="7AD09AD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FD13E3D" w14:textId="77777777" w:rsidR="00EC2305" w:rsidRPr="00D432D8" w:rsidRDefault="00EC2305" w:rsidP="003829B4">
            <w:pPr>
              <w:spacing w:before="80"/>
              <w:ind w:right="168"/>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4F7529F" w14:textId="77777777" w:rsidTr="00CA0992">
        <w:trPr>
          <w:trHeight w:val="708"/>
        </w:trPr>
        <w:tc>
          <w:tcPr>
            <w:tcW w:w="3256" w:type="dxa"/>
            <w:noWrap/>
          </w:tcPr>
          <w:p w14:paraId="7E68FEAF"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1CFF86F9" w14:textId="77777777" w:rsidR="00EC2305" w:rsidRPr="00D432D8" w:rsidRDefault="00EC2305" w:rsidP="00CA0992">
            <w:pPr>
              <w:spacing w:before="80"/>
              <w:ind w:right="-111"/>
              <w:rPr>
                <w:rFonts w:ascii="GT America Regular" w:hAnsi="GT America Regular"/>
                <w:iCs/>
                <w:color w:val="000000" w:themeColor="text1"/>
              </w:rPr>
            </w:pPr>
            <w:bookmarkStart w:id="130" w:name="_Hlk45109502"/>
            <w:r w:rsidRPr="00D432D8">
              <w:rPr>
                <w:rFonts w:ascii="GT America Regular" w:hAnsi="GT America Regular"/>
                <w:iCs/>
                <w:color w:val="000000" w:themeColor="text1"/>
              </w:rPr>
              <w:t>CPPSIS5038 Develop spatial databases</w:t>
            </w:r>
            <w:bookmarkEnd w:id="130"/>
          </w:p>
        </w:tc>
        <w:tc>
          <w:tcPr>
            <w:tcW w:w="2835" w:type="dxa"/>
          </w:tcPr>
          <w:p w14:paraId="11E9BAA1" w14:textId="0D00C4F0"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EA9607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52E7AFD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Very low enrolments for extended time. </w:t>
            </w:r>
          </w:p>
        </w:tc>
        <w:tc>
          <w:tcPr>
            <w:tcW w:w="0" w:type="auto"/>
          </w:tcPr>
          <w:p w14:paraId="1D51C4C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iCs/>
                <w:color w:val="000000" w:themeColor="text1"/>
              </w:rPr>
              <w:t>N/A</w:t>
            </w:r>
          </w:p>
        </w:tc>
      </w:tr>
      <w:tr w:rsidR="00EC2305" w:rsidRPr="00D432D8" w14:paraId="7DBF1F29" w14:textId="77777777" w:rsidTr="00CA0992">
        <w:trPr>
          <w:trHeight w:val="708"/>
        </w:trPr>
        <w:tc>
          <w:tcPr>
            <w:tcW w:w="3256" w:type="dxa"/>
            <w:noWrap/>
          </w:tcPr>
          <w:p w14:paraId="7F298469"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76C9AA80"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CPPSIS5039 Plan and implement spatial projects</w:t>
            </w:r>
          </w:p>
        </w:tc>
        <w:tc>
          <w:tcPr>
            <w:tcW w:w="2835" w:type="dxa"/>
          </w:tcPr>
          <w:p w14:paraId="319EE22B" w14:textId="718FD2F9"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757543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2C470F4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Very low enrolments for extended time.</w:t>
            </w:r>
          </w:p>
          <w:p w14:paraId="3D2231AC"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Replaced by BSBPMG522 Undertake project work,</w:t>
            </w:r>
          </w:p>
        </w:tc>
        <w:tc>
          <w:tcPr>
            <w:tcW w:w="0" w:type="auto"/>
          </w:tcPr>
          <w:p w14:paraId="63D8584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F428C9D" w14:textId="77777777" w:rsidTr="00CA0992">
        <w:trPr>
          <w:trHeight w:val="708"/>
        </w:trPr>
        <w:tc>
          <w:tcPr>
            <w:tcW w:w="3256" w:type="dxa"/>
            <w:noWrap/>
          </w:tcPr>
          <w:p w14:paraId="281B6EC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lastRenderedPageBreak/>
              <w:t>CPPSSI5040 Source, collate and interpret spatial data</w:t>
            </w:r>
          </w:p>
        </w:tc>
        <w:tc>
          <w:tcPr>
            <w:tcW w:w="2976" w:type="dxa"/>
          </w:tcPr>
          <w:p w14:paraId="3F752D3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CPPSIS5040 </w:t>
            </w:r>
            <w:r w:rsidRPr="00D432D8">
              <w:rPr>
                <w:rFonts w:ascii="GT America Regular" w:hAnsi="GT America Regular"/>
                <w:color w:val="000000" w:themeColor="text1"/>
              </w:rPr>
              <w:t>Interpret and collate spatial data</w:t>
            </w:r>
          </w:p>
        </w:tc>
        <w:tc>
          <w:tcPr>
            <w:tcW w:w="2835" w:type="dxa"/>
          </w:tcPr>
          <w:p w14:paraId="0D558DC6" w14:textId="359D859B"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62CAE23"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1B2139F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 xml:space="preserve">CPPSIS5040 </w:t>
            </w:r>
            <w:r w:rsidRPr="00D432D8">
              <w:rPr>
                <w:rFonts w:ascii="GT America Regular" w:hAnsi="GT America Regular"/>
                <w:color w:val="000000" w:themeColor="text1"/>
              </w:rPr>
              <w:t>Interpret and collate spatial data.</w:t>
            </w:r>
          </w:p>
          <w:p w14:paraId="64B8F2D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2648506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8560089" w14:textId="77777777" w:rsidTr="00CA0992">
        <w:trPr>
          <w:trHeight w:val="708"/>
        </w:trPr>
        <w:tc>
          <w:tcPr>
            <w:tcW w:w="3256" w:type="dxa"/>
            <w:noWrap/>
          </w:tcPr>
          <w:p w14:paraId="77193827"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976" w:type="dxa"/>
          </w:tcPr>
          <w:p w14:paraId="1D8C1732"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2262A9B7"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CPPSIS5041A</w:t>
            </w:r>
          </w:p>
          <w:p w14:paraId="3E158F12"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rPr>
              <w:t>Monitor and control the spatial components of projects</w:t>
            </w:r>
          </w:p>
        </w:tc>
        <w:tc>
          <w:tcPr>
            <w:tcW w:w="4142" w:type="dxa"/>
          </w:tcPr>
          <w:p w14:paraId="5C1E8B3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ACFA97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No enrolments for an extended time.</w:t>
            </w:r>
          </w:p>
        </w:tc>
        <w:tc>
          <w:tcPr>
            <w:tcW w:w="0" w:type="auto"/>
          </w:tcPr>
          <w:p w14:paraId="2BA587C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3A33E6DE" w14:textId="77777777" w:rsidTr="00CA0992">
        <w:trPr>
          <w:trHeight w:val="708"/>
        </w:trPr>
        <w:tc>
          <w:tcPr>
            <w:tcW w:w="3256" w:type="dxa"/>
            <w:noWrap/>
          </w:tcPr>
          <w:p w14:paraId="665F403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6F2E690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835" w:type="dxa"/>
          </w:tcPr>
          <w:p w14:paraId="627FE11F"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CPPSIS5042A</w:t>
            </w:r>
          </w:p>
          <w:p w14:paraId="5EEC4949"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Maintain effective internal and external spatial communication networks</w:t>
            </w:r>
          </w:p>
        </w:tc>
        <w:tc>
          <w:tcPr>
            <w:tcW w:w="4142" w:type="dxa"/>
          </w:tcPr>
          <w:p w14:paraId="29C46C5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F7DBC0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45A3DBC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4A8E086" w14:textId="77777777" w:rsidTr="00CA0992">
        <w:trPr>
          <w:trHeight w:val="708"/>
        </w:trPr>
        <w:tc>
          <w:tcPr>
            <w:tcW w:w="3256" w:type="dxa"/>
            <w:noWrap/>
          </w:tcPr>
          <w:p w14:paraId="742CB09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CPPSSI5043 Design spatial data storage systems</w:t>
            </w:r>
          </w:p>
        </w:tc>
        <w:tc>
          <w:tcPr>
            <w:tcW w:w="2976" w:type="dxa"/>
          </w:tcPr>
          <w:p w14:paraId="718021F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CPPSIS5043 Design spatial data storage systems</w:t>
            </w:r>
          </w:p>
        </w:tc>
        <w:tc>
          <w:tcPr>
            <w:tcW w:w="2835" w:type="dxa"/>
          </w:tcPr>
          <w:p w14:paraId="5BA40414" w14:textId="771B5B8E"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E3D5D2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CPPSIS5043 Design spatial data storage systems</w:t>
            </w:r>
            <w:r w:rsidRPr="00D432D8">
              <w:rPr>
                <w:rFonts w:ascii="GT America Regular" w:hAnsi="GT America Regular"/>
                <w:color w:val="000000" w:themeColor="text1"/>
              </w:rPr>
              <w:t>.</w:t>
            </w:r>
          </w:p>
          <w:p w14:paraId="532AFAC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2E48AA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69109C98" w14:textId="77777777" w:rsidTr="00CA0992">
        <w:trPr>
          <w:trHeight w:val="708"/>
        </w:trPr>
        <w:tc>
          <w:tcPr>
            <w:tcW w:w="3256" w:type="dxa"/>
            <w:noWrap/>
          </w:tcPr>
          <w:p w14:paraId="5DBA27B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CPPSSI5044 Develop subdivision survey designs</w:t>
            </w:r>
          </w:p>
          <w:p w14:paraId="499218FB"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04D520F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CPPSIS5044 Develop subdivision survey designs for local government approval</w:t>
            </w:r>
          </w:p>
          <w:p w14:paraId="7F5D6329" w14:textId="77777777" w:rsidR="00EC2305" w:rsidRPr="00D432D8" w:rsidRDefault="00EC2305" w:rsidP="00CA0992">
            <w:pPr>
              <w:spacing w:before="80"/>
              <w:ind w:right="-111"/>
              <w:rPr>
                <w:rFonts w:ascii="GT America Regular" w:hAnsi="GT America Regular"/>
                <w:color w:val="000000" w:themeColor="text1"/>
              </w:rPr>
            </w:pPr>
          </w:p>
        </w:tc>
        <w:tc>
          <w:tcPr>
            <w:tcW w:w="2835" w:type="dxa"/>
          </w:tcPr>
          <w:p w14:paraId="3CB22324" w14:textId="6F944507"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8FAF0AD"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New title and code changed.</w:t>
            </w:r>
          </w:p>
          <w:p w14:paraId="6DEFD31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not equivalent to </w:t>
            </w:r>
            <w:r w:rsidRPr="00D432D8">
              <w:rPr>
                <w:rFonts w:ascii="GT America Regular" w:hAnsi="GT America Regular"/>
                <w:iCs/>
                <w:color w:val="000000" w:themeColor="text1"/>
              </w:rPr>
              <w:t>CPPSIS5044 Develop subdivision survey designs for local government approval</w:t>
            </w:r>
            <w:r w:rsidRPr="00D432D8">
              <w:rPr>
                <w:rFonts w:ascii="GT America Regular" w:hAnsi="GT America Regular"/>
                <w:color w:val="000000" w:themeColor="text1"/>
              </w:rPr>
              <w:t>.</w:t>
            </w:r>
          </w:p>
          <w:p w14:paraId="24822D0B"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3106B31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230BBFDC" w14:textId="77777777" w:rsidTr="00CA0992">
        <w:trPr>
          <w:trHeight w:val="708"/>
        </w:trPr>
        <w:tc>
          <w:tcPr>
            <w:tcW w:w="3256" w:type="dxa"/>
            <w:noWrap/>
          </w:tcPr>
          <w:p w14:paraId="3D54520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lastRenderedPageBreak/>
              <w:t>N/A</w:t>
            </w:r>
          </w:p>
        </w:tc>
        <w:tc>
          <w:tcPr>
            <w:tcW w:w="2976" w:type="dxa"/>
          </w:tcPr>
          <w:p w14:paraId="66DAC19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N/A</w:t>
            </w:r>
          </w:p>
        </w:tc>
        <w:tc>
          <w:tcPr>
            <w:tcW w:w="2835" w:type="dxa"/>
          </w:tcPr>
          <w:p w14:paraId="71416D6F"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CPPSIS5045A</w:t>
            </w:r>
          </w:p>
          <w:p w14:paraId="7610224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rPr>
              <w:t>Undertake spatial process improvement to reduce costs and improve service</w:t>
            </w:r>
          </w:p>
        </w:tc>
        <w:tc>
          <w:tcPr>
            <w:tcW w:w="4142" w:type="dxa"/>
          </w:tcPr>
          <w:p w14:paraId="63FFC77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66934F88"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No enrolments for an extended time.</w:t>
            </w:r>
          </w:p>
        </w:tc>
        <w:tc>
          <w:tcPr>
            <w:tcW w:w="0" w:type="auto"/>
          </w:tcPr>
          <w:p w14:paraId="3C5EFC8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7E8A573F" w14:textId="77777777" w:rsidTr="00CA0992">
        <w:trPr>
          <w:trHeight w:val="708"/>
        </w:trPr>
        <w:tc>
          <w:tcPr>
            <w:tcW w:w="3256" w:type="dxa"/>
            <w:noWrap/>
          </w:tcPr>
          <w:p w14:paraId="14CC207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 xml:space="preserve">CPPSSI5046 Set out roads and stormwater systems </w:t>
            </w:r>
          </w:p>
          <w:p w14:paraId="7605F18E"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5D10D89C" w14:textId="77777777" w:rsidR="00EC2305" w:rsidRPr="00D432D8" w:rsidRDefault="00EC2305" w:rsidP="00CA0992">
            <w:pPr>
              <w:rPr>
                <w:rFonts w:ascii="GT America Regular" w:hAnsi="GT America Regular"/>
                <w:iCs/>
                <w:color w:val="000000" w:themeColor="text1"/>
              </w:rPr>
            </w:pPr>
            <w:bookmarkStart w:id="131" w:name="_Hlk43193782"/>
            <w:r w:rsidRPr="00D432D8">
              <w:rPr>
                <w:rFonts w:ascii="GT America Regular" w:hAnsi="GT America Regular"/>
                <w:iCs/>
                <w:color w:val="000000" w:themeColor="text1"/>
              </w:rPr>
              <w:t xml:space="preserve">CPPSIS5046 Set out stormwater systems </w:t>
            </w:r>
          </w:p>
          <w:bookmarkEnd w:id="131"/>
          <w:p w14:paraId="6A52B49B"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01E799A5" w14:textId="262913DB"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CFE01A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2792D5D7"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 xml:space="preserve">Unit updated to include roads. </w:t>
            </w:r>
          </w:p>
          <w:p w14:paraId="472265FB"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not equivalent to </w:t>
            </w:r>
            <w:r w:rsidRPr="00D432D8">
              <w:rPr>
                <w:rFonts w:ascii="GT America Regular" w:hAnsi="GT America Regular"/>
                <w:iCs/>
                <w:color w:val="000000" w:themeColor="text1"/>
              </w:rPr>
              <w:t>CPPSIS5046 Set out stormwater systems</w:t>
            </w:r>
          </w:p>
          <w:p w14:paraId="0DAF35F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15B5E7C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w:t>
            </w:r>
          </w:p>
        </w:tc>
      </w:tr>
      <w:tr w:rsidR="00EC2305" w:rsidRPr="00D432D8" w14:paraId="552B7498" w14:textId="77777777" w:rsidTr="00CA0992">
        <w:trPr>
          <w:trHeight w:val="708"/>
        </w:trPr>
        <w:tc>
          <w:tcPr>
            <w:tcW w:w="3256" w:type="dxa"/>
            <w:noWrap/>
          </w:tcPr>
          <w:p w14:paraId="1C41F96F"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CPPSSI5047 Conduct GNSS surveys</w:t>
            </w:r>
          </w:p>
          <w:p w14:paraId="2A0AE062" w14:textId="77777777" w:rsidR="00EC2305" w:rsidRPr="00D432D8" w:rsidRDefault="00EC2305" w:rsidP="00CA0992">
            <w:pPr>
              <w:spacing w:before="80"/>
              <w:ind w:right="-111"/>
              <w:rPr>
                <w:rFonts w:ascii="GT America Regular" w:hAnsi="GT America Regular"/>
                <w:iCs/>
                <w:color w:val="000000" w:themeColor="text1"/>
              </w:rPr>
            </w:pPr>
          </w:p>
        </w:tc>
        <w:tc>
          <w:tcPr>
            <w:tcW w:w="2976" w:type="dxa"/>
          </w:tcPr>
          <w:p w14:paraId="7E4EC6E5"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CPPSIS5047 Conduct GNSS surveys</w:t>
            </w:r>
          </w:p>
          <w:p w14:paraId="2F314158"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0FA49414" w14:textId="10EB8B35"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7D1853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CPPSIS5047 Conduct GNSS surveys</w:t>
            </w:r>
            <w:r w:rsidRPr="00D432D8">
              <w:rPr>
                <w:rFonts w:ascii="GT America Regular" w:hAnsi="GT America Regular"/>
                <w:color w:val="000000" w:themeColor="text1"/>
              </w:rPr>
              <w:t>.</w:t>
            </w:r>
          </w:p>
          <w:p w14:paraId="7BEFEFBB"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ECCE2F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289BB3F" w14:textId="77777777" w:rsidTr="00CA0992">
        <w:trPr>
          <w:trHeight w:val="708"/>
        </w:trPr>
        <w:tc>
          <w:tcPr>
            <w:tcW w:w="3256" w:type="dxa"/>
            <w:noWrap/>
          </w:tcPr>
          <w:p w14:paraId="7F24CFC5"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CPPSSI5048 Conduct engineering surveys</w:t>
            </w:r>
          </w:p>
        </w:tc>
        <w:tc>
          <w:tcPr>
            <w:tcW w:w="2976" w:type="dxa"/>
          </w:tcPr>
          <w:p w14:paraId="4243AFA1"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CPPSIS5048 Conduct engineering surveys</w:t>
            </w:r>
          </w:p>
        </w:tc>
        <w:tc>
          <w:tcPr>
            <w:tcW w:w="2835" w:type="dxa"/>
          </w:tcPr>
          <w:p w14:paraId="39B57F17" w14:textId="37483125"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2D979C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CPPSIS5048 Conduct engineering surveys</w:t>
            </w:r>
            <w:r w:rsidRPr="00D432D8">
              <w:rPr>
                <w:rFonts w:ascii="GT America Regular" w:hAnsi="GT America Regular"/>
                <w:color w:val="000000" w:themeColor="text1"/>
              </w:rPr>
              <w:t>.</w:t>
            </w:r>
          </w:p>
          <w:p w14:paraId="6C20F09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6BB17B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27014E37" w14:textId="77777777" w:rsidTr="00CA0992">
        <w:trPr>
          <w:trHeight w:val="708"/>
        </w:trPr>
        <w:tc>
          <w:tcPr>
            <w:tcW w:w="3256" w:type="dxa"/>
            <w:noWrap/>
          </w:tcPr>
          <w:p w14:paraId="48E12BB7"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0156DE6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iCs/>
                <w:color w:val="000000" w:themeColor="text1"/>
              </w:rPr>
              <w:t>CPPSIS5049 Plan and implement surveying projects</w:t>
            </w:r>
          </w:p>
        </w:tc>
        <w:tc>
          <w:tcPr>
            <w:tcW w:w="2835" w:type="dxa"/>
          </w:tcPr>
          <w:p w14:paraId="7C9FD85B" w14:textId="67921774"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3C1652"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Deleted. </w:t>
            </w:r>
          </w:p>
          <w:p w14:paraId="6B30FF2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Very low enrolments for extended time.</w:t>
            </w:r>
          </w:p>
          <w:p w14:paraId="51B9AAA6"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Replaced by BSBPMG522 Undertake project work in the relevant surveying and spatial qualifications.</w:t>
            </w:r>
          </w:p>
        </w:tc>
        <w:tc>
          <w:tcPr>
            <w:tcW w:w="0" w:type="auto"/>
          </w:tcPr>
          <w:p w14:paraId="5AD48BB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251A64A" w14:textId="77777777" w:rsidTr="00CA0992">
        <w:trPr>
          <w:trHeight w:val="708"/>
        </w:trPr>
        <w:tc>
          <w:tcPr>
            <w:tcW w:w="3256" w:type="dxa"/>
            <w:noWrap/>
          </w:tcPr>
          <w:p w14:paraId="7822602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lastRenderedPageBreak/>
              <w:t>CPPSSI5050 Produce survey drawings</w:t>
            </w:r>
          </w:p>
        </w:tc>
        <w:tc>
          <w:tcPr>
            <w:tcW w:w="2976" w:type="dxa"/>
          </w:tcPr>
          <w:p w14:paraId="59D0BA7F" w14:textId="77777777" w:rsidR="00EC2305" w:rsidRPr="00D432D8" w:rsidRDefault="00EC2305" w:rsidP="00CA0992">
            <w:pPr>
              <w:rPr>
                <w:rFonts w:ascii="GT America Regular" w:hAnsi="GT America Regular"/>
                <w:iCs/>
                <w:color w:val="000000" w:themeColor="text1"/>
              </w:rPr>
            </w:pPr>
            <w:bookmarkStart w:id="132" w:name="_Hlk43193840"/>
            <w:r w:rsidRPr="00D432D8">
              <w:rPr>
                <w:rFonts w:ascii="GT America Regular" w:hAnsi="GT America Regular"/>
                <w:iCs/>
                <w:color w:val="000000" w:themeColor="text1"/>
              </w:rPr>
              <w:t xml:space="preserve">CPPSIS5050A Create engineering drawings </w:t>
            </w:r>
          </w:p>
          <w:bookmarkEnd w:id="132"/>
          <w:p w14:paraId="378F88A8" w14:textId="77777777" w:rsidR="00EC2305" w:rsidRPr="00D432D8" w:rsidRDefault="00EC2305" w:rsidP="00CA0992">
            <w:pPr>
              <w:spacing w:before="80"/>
              <w:ind w:right="-111"/>
              <w:rPr>
                <w:rFonts w:ascii="GT America Regular" w:hAnsi="GT America Regular"/>
                <w:iCs/>
                <w:color w:val="000000" w:themeColor="text1"/>
              </w:rPr>
            </w:pPr>
          </w:p>
        </w:tc>
        <w:tc>
          <w:tcPr>
            <w:tcW w:w="2835" w:type="dxa"/>
          </w:tcPr>
          <w:p w14:paraId="187A6BCD" w14:textId="6A9AB420"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2B8657FD"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5BEA4772"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CPPSIS505A Create engineering drawings.</w:t>
            </w:r>
          </w:p>
          <w:p w14:paraId="45C3C5A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2820DA2"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1ADAAED" w14:textId="77777777" w:rsidTr="00CA0992">
        <w:trPr>
          <w:trHeight w:val="708"/>
        </w:trPr>
        <w:tc>
          <w:tcPr>
            <w:tcW w:w="3256" w:type="dxa"/>
            <w:noWrap/>
          </w:tcPr>
          <w:p w14:paraId="216545B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CPPSSI5051 Conduct identification surveys </w:t>
            </w:r>
          </w:p>
        </w:tc>
        <w:tc>
          <w:tcPr>
            <w:tcW w:w="2976" w:type="dxa"/>
          </w:tcPr>
          <w:p w14:paraId="452F7BD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CPPSIS5051 Apply land and planning law to surveying</w:t>
            </w:r>
          </w:p>
        </w:tc>
        <w:tc>
          <w:tcPr>
            <w:tcW w:w="2835" w:type="dxa"/>
          </w:tcPr>
          <w:p w14:paraId="49AF5142" w14:textId="4BFD1A8C"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65CD1C81"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08CB5E4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CPPSIS5051 Apply land and planning law to surveying</w:t>
            </w:r>
            <w:r w:rsidRPr="00D432D8">
              <w:rPr>
                <w:rFonts w:ascii="GT America Regular" w:hAnsi="GT America Regular"/>
                <w:color w:val="000000" w:themeColor="text1"/>
              </w:rPr>
              <w:t>.</w:t>
            </w:r>
          </w:p>
          <w:p w14:paraId="7CED76D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3CF582F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1558F41" w14:textId="77777777" w:rsidTr="00CA0992">
        <w:trPr>
          <w:trHeight w:val="708"/>
        </w:trPr>
        <w:tc>
          <w:tcPr>
            <w:tcW w:w="3256" w:type="dxa"/>
            <w:noWrap/>
          </w:tcPr>
          <w:p w14:paraId="6E8309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CPPSSI5052 Integrate surveying datasets</w:t>
            </w:r>
          </w:p>
        </w:tc>
        <w:tc>
          <w:tcPr>
            <w:tcW w:w="2976" w:type="dxa"/>
          </w:tcPr>
          <w:p w14:paraId="3406130C"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CPPSIS5052 Integrate surveying datasets</w:t>
            </w:r>
          </w:p>
        </w:tc>
        <w:tc>
          <w:tcPr>
            <w:tcW w:w="2835" w:type="dxa"/>
          </w:tcPr>
          <w:p w14:paraId="68157B83" w14:textId="47F04E6A"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B304DB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CPPSIS5052 Integrate surveying datasets.</w:t>
            </w:r>
          </w:p>
          <w:p w14:paraId="272272B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F97E5B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92248AD" w14:textId="77777777" w:rsidTr="00CA0992">
        <w:trPr>
          <w:trHeight w:val="708"/>
        </w:trPr>
        <w:tc>
          <w:tcPr>
            <w:tcW w:w="3256" w:type="dxa"/>
            <w:noWrap/>
          </w:tcPr>
          <w:p w14:paraId="3A65736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CPPSSI5053 Perform complex surveying computations </w:t>
            </w:r>
          </w:p>
        </w:tc>
        <w:tc>
          <w:tcPr>
            <w:tcW w:w="2976" w:type="dxa"/>
          </w:tcPr>
          <w:p w14:paraId="6107FDA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CPPSIS5053 Perform advanced surveying computations </w:t>
            </w:r>
          </w:p>
        </w:tc>
        <w:tc>
          <w:tcPr>
            <w:tcW w:w="2835" w:type="dxa"/>
          </w:tcPr>
          <w:p w14:paraId="0A9A7FA2" w14:textId="68FD2560" w:rsidR="00EC2305" w:rsidRPr="00D432D8" w:rsidRDefault="00B7627F" w:rsidP="00CA0992">
            <w:pPr>
              <w:spacing w:before="80"/>
              <w:rPr>
                <w:rFonts w:ascii="GT America Regular" w:hAnsi="GT America Regular"/>
                <w:iCs/>
                <w:color w:val="000000" w:themeColor="text1"/>
              </w:rPr>
            </w:pPr>
            <w:r w:rsidRPr="00D432D8">
              <w:rPr>
                <w:rFonts w:ascii="GT America Regular" w:hAnsi="GT America Regular" w:cstheme="minorHAnsi"/>
              </w:rPr>
              <w:t>N/A</w:t>
            </w:r>
          </w:p>
        </w:tc>
        <w:tc>
          <w:tcPr>
            <w:tcW w:w="4142" w:type="dxa"/>
          </w:tcPr>
          <w:p w14:paraId="641F1169"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iCs/>
                <w:color w:val="000000" w:themeColor="text1"/>
              </w:rPr>
              <w:t>New title and code changed.</w:t>
            </w:r>
          </w:p>
          <w:p w14:paraId="16EBE5C1"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CPPSIS5053 Perform advanced surveying computations.</w:t>
            </w:r>
          </w:p>
          <w:p w14:paraId="72D9D33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29889E0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F2C77F8" w14:textId="77777777" w:rsidTr="00CA0992">
        <w:trPr>
          <w:trHeight w:val="708"/>
        </w:trPr>
        <w:tc>
          <w:tcPr>
            <w:tcW w:w="3256" w:type="dxa"/>
            <w:noWrap/>
          </w:tcPr>
          <w:p w14:paraId="334B1D8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CPPSSI5054 Perform geodetic surveying computations </w:t>
            </w:r>
          </w:p>
        </w:tc>
        <w:tc>
          <w:tcPr>
            <w:tcW w:w="2976" w:type="dxa"/>
          </w:tcPr>
          <w:p w14:paraId="63B836C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CPPSIS5054 Perform geodetic surveying computations </w:t>
            </w:r>
          </w:p>
        </w:tc>
        <w:tc>
          <w:tcPr>
            <w:tcW w:w="2835" w:type="dxa"/>
          </w:tcPr>
          <w:p w14:paraId="2D1A6ABA" w14:textId="528FD127"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697D33C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 xml:space="preserve">CPPSIS5054 Perform geodetic surveying computations. </w:t>
            </w:r>
          </w:p>
          <w:p w14:paraId="0337CA0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0E4D867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2DD1C09D" w14:textId="77777777" w:rsidTr="00CA0992">
        <w:trPr>
          <w:trHeight w:val="708"/>
        </w:trPr>
        <w:tc>
          <w:tcPr>
            <w:tcW w:w="3256" w:type="dxa"/>
            <w:noWrap/>
          </w:tcPr>
          <w:p w14:paraId="780355C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32FEE10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770C9240"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CPPSIS5055A</w:t>
            </w:r>
          </w:p>
          <w:p w14:paraId="38539BFC"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Plan and conduct major survey expeditions</w:t>
            </w:r>
          </w:p>
        </w:tc>
        <w:tc>
          <w:tcPr>
            <w:tcW w:w="4142" w:type="dxa"/>
          </w:tcPr>
          <w:p w14:paraId="7A93DA66"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52E82AE"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3457F7F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0175AD7" w14:textId="77777777" w:rsidTr="00CA0992">
        <w:trPr>
          <w:trHeight w:val="708"/>
        </w:trPr>
        <w:tc>
          <w:tcPr>
            <w:tcW w:w="3256" w:type="dxa"/>
            <w:noWrap/>
          </w:tcPr>
          <w:p w14:paraId="62D70BBE"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6EEA6784"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31921795"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CPPSIS5056A</w:t>
            </w:r>
          </w:p>
          <w:p w14:paraId="4C9F86DF"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Design road and railway</w:t>
            </w:r>
          </w:p>
        </w:tc>
        <w:tc>
          <w:tcPr>
            <w:tcW w:w="4142" w:type="dxa"/>
          </w:tcPr>
          <w:p w14:paraId="1F05E764"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408A9AA8"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205BE2C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0BB1BF79" w14:textId="77777777" w:rsidTr="00CA0992">
        <w:trPr>
          <w:trHeight w:val="708"/>
        </w:trPr>
        <w:tc>
          <w:tcPr>
            <w:tcW w:w="3256" w:type="dxa"/>
            <w:noWrap/>
          </w:tcPr>
          <w:p w14:paraId="1B0491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CPPSSI5057 Conduct precision surveys </w:t>
            </w:r>
          </w:p>
        </w:tc>
        <w:tc>
          <w:tcPr>
            <w:tcW w:w="2976" w:type="dxa"/>
          </w:tcPr>
          <w:p w14:paraId="1943E42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 xml:space="preserve">CPPSIS5057 Conduct precision surveys </w:t>
            </w:r>
          </w:p>
        </w:tc>
        <w:tc>
          <w:tcPr>
            <w:tcW w:w="2835" w:type="dxa"/>
          </w:tcPr>
          <w:p w14:paraId="5C94158A" w14:textId="7257B9FA"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80B2E8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CPPSIS5057 Conduct precision surveys</w:t>
            </w:r>
            <w:r w:rsidRPr="00D432D8">
              <w:rPr>
                <w:rFonts w:ascii="GT America Regular" w:hAnsi="GT America Regular"/>
                <w:color w:val="000000" w:themeColor="text1"/>
              </w:rPr>
              <w:t>.</w:t>
            </w:r>
          </w:p>
          <w:p w14:paraId="20046090"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2F92949"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0A60C863" w14:textId="77777777" w:rsidTr="00CA0992">
        <w:trPr>
          <w:trHeight w:val="708"/>
        </w:trPr>
        <w:tc>
          <w:tcPr>
            <w:tcW w:w="3256" w:type="dxa"/>
            <w:noWrap/>
          </w:tcPr>
          <w:p w14:paraId="3D0B324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CPPSSI5058 Conduct geodetic surveys</w:t>
            </w:r>
          </w:p>
        </w:tc>
        <w:tc>
          <w:tcPr>
            <w:tcW w:w="2976" w:type="dxa"/>
          </w:tcPr>
          <w:p w14:paraId="7195169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CPPSIS5058 Conduct geodetic surveys</w:t>
            </w:r>
          </w:p>
        </w:tc>
        <w:tc>
          <w:tcPr>
            <w:tcW w:w="2835" w:type="dxa"/>
          </w:tcPr>
          <w:p w14:paraId="7F90E3FD" w14:textId="2A86B2D8"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4875D3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CPPSIS5058 Conduct geodetic surveys</w:t>
            </w:r>
            <w:r w:rsidRPr="00D432D8">
              <w:rPr>
                <w:rFonts w:ascii="GT America Regular" w:hAnsi="GT America Regular"/>
                <w:color w:val="000000" w:themeColor="text1"/>
              </w:rPr>
              <w:t>.</w:t>
            </w:r>
          </w:p>
          <w:p w14:paraId="080FEE03"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62A9346"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5FF74EE" w14:textId="77777777" w:rsidTr="00CA0992">
        <w:trPr>
          <w:trHeight w:val="708"/>
        </w:trPr>
        <w:tc>
          <w:tcPr>
            <w:tcW w:w="3256" w:type="dxa"/>
            <w:noWrap/>
          </w:tcPr>
          <w:p w14:paraId="3DF43D48"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976" w:type="dxa"/>
          </w:tcPr>
          <w:p w14:paraId="5DDFB94A" w14:textId="77777777" w:rsidR="00EC2305" w:rsidRPr="00D432D8" w:rsidRDefault="00EC2305" w:rsidP="00CA0992">
            <w:pPr>
              <w:spacing w:before="80"/>
              <w:ind w:right="-111"/>
              <w:rPr>
                <w:rFonts w:ascii="GT America Regular" w:hAnsi="GT America Regular"/>
                <w:iCs/>
                <w:color w:val="000000" w:themeColor="text1"/>
              </w:rPr>
            </w:pPr>
            <w:r w:rsidRPr="00D432D8">
              <w:rPr>
                <w:rFonts w:ascii="GT America Regular" w:hAnsi="GT America Regular"/>
                <w:iCs/>
                <w:color w:val="000000" w:themeColor="text1"/>
              </w:rPr>
              <w:t>N/A</w:t>
            </w:r>
          </w:p>
        </w:tc>
        <w:tc>
          <w:tcPr>
            <w:tcW w:w="2835" w:type="dxa"/>
          </w:tcPr>
          <w:p w14:paraId="6AD42652"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CPPSIS5059A</w:t>
            </w:r>
          </w:p>
          <w:p w14:paraId="67CEFAD8"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Determine suitable information sources to create new spatial datasets.</w:t>
            </w:r>
          </w:p>
        </w:tc>
        <w:tc>
          <w:tcPr>
            <w:tcW w:w="4142" w:type="dxa"/>
          </w:tcPr>
          <w:p w14:paraId="0A7A0F6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07ADC195"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2FE8187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10509F8" w14:textId="77777777" w:rsidTr="00CA0992">
        <w:trPr>
          <w:trHeight w:val="708"/>
        </w:trPr>
        <w:tc>
          <w:tcPr>
            <w:tcW w:w="3256" w:type="dxa"/>
            <w:noWrap/>
          </w:tcPr>
          <w:p w14:paraId="6435B74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CPPSSI5060 Develop spreadsheets for spatial data</w:t>
            </w:r>
          </w:p>
        </w:tc>
        <w:tc>
          <w:tcPr>
            <w:tcW w:w="2976" w:type="dxa"/>
          </w:tcPr>
          <w:p w14:paraId="7BC549D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CPPSIS5060 Develop spreadsheets for spatial data</w:t>
            </w:r>
          </w:p>
        </w:tc>
        <w:tc>
          <w:tcPr>
            <w:tcW w:w="2835" w:type="dxa"/>
          </w:tcPr>
          <w:p w14:paraId="5AAF2455" w14:textId="0C87C83C"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C11BFB4"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iCs/>
                <w:color w:val="000000" w:themeColor="text1"/>
              </w:rPr>
              <w:t>CPPSIS5060 Develop spreadsheets for spatial data</w:t>
            </w:r>
            <w:r w:rsidRPr="00D432D8">
              <w:rPr>
                <w:rFonts w:ascii="GT America Regular" w:hAnsi="GT America Regular"/>
                <w:color w:val="000000" w:themeColor="text1"/>
              </w:rPr>
              <w:t>.</w:t>
            </w:r>
          </w:p>
          <w:p w14:paraId="1FF402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6F0940B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160B3CEC" w14:textId="77777777" w:rsidTr="00CA0992">
        <w:trPr>
          <w:trHeight w:val="708"/>
        </w:trPr>
        <w:tc>
          <w:tcPr>
            <w:tcW w:w="3256" w:type="dxa"/>
            <w:noWrap/>
          </w:tcPr>
          <w:p w14:paraId="495C463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CPPSSI5061 </w:t>
            </w:r>
            <w:r w:rsidRPr="00D432D8">
              <w:rPr>
                <w:rFonts w:ascii="GT America Regular" w:hAnsi="GT America Regular"/>
                <w:iCs/>
                <w:color w:val="000000" w:themeColor="text1"/>
              </w:rPr>
              <w:t xml:space="preserve">Survey subsurface utility information </w:t>
            </w:r>
          </w:p>
          <w:p w14:paraId="73FF4F26" w14:textId="77777777" w:rsidR="00EC2305" w:rsidRPr="00D432D8" w:rsidRDefault="00EC2305" w:rsidP="00CA0992">
            <w:pPr>
              <w:spacing w:before="80"/>
              <w:ind w:right="-111"/>
              <w:rPr>
                <w:rFonts w:ascii="GT America Regular" w:hAnsi="GT America Regular"/>
                <w:color w:val="000000" w:themeColor="text1"/>
              </w:rPr>
            </w:pPr>
          </w:p>
        </w:tc>
        <w:tc>
          <w:tcPr>
            <w:tcW w:w="2976" w:type="dxa"/>
          </w:tcPr>
          <w:p w14:paraId="248C5F77" w14:textId="77777777" w:rsidR="00EC2305" w:rsidRPr="00D432D8" w:rsidRDefault="00EC2305" w:rsidP="00CA0992">
            <w:pPr>
              <w:rPr>
                <w:rFonts w:ascii="GT America Regular" w:hAnsi="GT America Regular"/>
                <w:iCs/>
                <w:color w:val="000000" w:themeColor="text1"/>
              </w:rPr>
            </w:pPr>
            <w:bookmarkStart w:id="133" w:name="_Hlk43193938"/>
            <w:r w:rsidRPr="00D432D8">
              <w:rPr>
                <w:rFonts w:ascii="GT America Regular" w:hAnsi="GT America Regular"/>
                <w:iCs/>
                <w:color w:val="000000" w:themeColor="text1"/>
              </w:rPr>
              <w:t xml:space="preserve">CPPSIS5061 </w:t>
            </w:r>
            <w:r w:rsidRPr="00D432D8">
              <w:rPr>
                <w:rFonts w:ascii="GT America Regular" w:hAnsi="GT America Regular"/>
                <w:color w:val="000000" w:themeColor="text1"/>
              </w:rPr>
              <w:t>Locate underground services in surveying practice</w:t>
            </w:r>
          </w:p>
          <w:bookmarkEnd w:id="133"/>
          <w:p w14:paraId="3837190B" w14:textId="77777777" w:rsidR="00EC2305" w:rsidRPr="00D432D8" w:rsidRDefault="00EC2305" w:rsidP="00CA0992">
            <w:pPr>
              <w:rPr>
                <w:rFonts w:ascii="GT America Regular" w:hAnsi="GT America Regular"/>
                <w:color w:val="000000" w:themeColor="text1"/>
              </w:rPr>
            </w:pPr>
          </w:p>
        </w:tc>
        <w:tc>
          <w:tcPr>
            <w:tcW w:w="2835" w:type="dxa"/>
          </w:tcPr>
          <w:p w14:paraId="34C89968" w14:textId="50196F60"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EB1FF87"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New title and code changed. Supersedes and is equivalent to CPPSIS5061 Locate underground services in surveying practice.</w:t>
            </w:r>
          </w:p>
          <w:p w14:paraId="5DA4A23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FF0702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F1AC8D6" w14:textId="77777777" w:rsidTr="00CA0992">
        <w:trPr>
          <w:trHeight w:val="708"/>
        </w:trPr>
        <w:tc>
          <w:tcPr>
            <w:tcW w:w="3256" w:type="dxa"/>
            <w:noWrap/>
          </w:tcPr>
          <w:p w14:paraId="482CD86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CPPSSI5062 Conduct photogrammetric mapping</w:t>
            </w:r>
          </w:p>
        </w:tc>
        <w:tc>
          <w:tcPr>
            <w:tcW w:w="2976" w:type="dxa"/>
          </w:tcPr>
          <w:p w14:paraId="7B773A9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CPPSIS5062 Conduct photogrammetric mapping</w:t>
            </w:r>
          </w:p>
        </w:tc>
        <w:tc>
          <w:tcPr>
            <w:tcW w:w="2835" w:type="dxa"/>
          </w:tcPr>
          <w:p w14:paraId="280EA146" w14:textId="7AD29DF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44DB0C0"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CPPSIS5062 Conduct photogrammetric mapping.</w:t>
            </w:r>
          </w:p>
          <w:p w14:paraId="4382AA0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06C217E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7A633C5E" w14:textId="77777777" w:rsidTr="00CA0992">
        <w:trPr>
          <w:trHeight w:val="708"/>
        </w:trPr>
        <w:tc>
          <w:tcPr>
            <w:tcW w:w="3256" w:type="dxa"/>
            <w:noWrap/>
          </w:tcPr>
          <w:p w14:paraId="2197992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4FDA433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035209C6"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CPPSIS5063A</w:t>
            </w:r>
          </w:p>
          <w:p w14:paraId="7D4DB483"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rPr>
              <w:t>Produce GIS data</w:t>
            </w:r>
          </w:p>
        </w:tc>
        <w:tc>
          <w:tcPr>
            <w:tcW w:w="4142" w:type="dxa"/>
          </w:tcPr>
          <w:p w14:paraId="2912FFA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58E67006" w14:textId="77777777" w:rsidR="00EC2305" w:rsidRPr="00D432D8" w:rsidRDefault="00EC2305" w:rsidP="00CA0992">
            <w:pPr>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1B648587"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439C0F8C" w14:textId="77777777" w:rsidTr="00CA0992">
        <w:trPr>
          <w:trHeight w:val="708"/>
        </w:trPr>
        <w:tc>
          <w:tcPr>
            <w:tcW w:w="3256" w:type="dxa"/>
            <w:noWrap/>
          </w:tcPr>
          <w:p w14:paraId="4C0FE86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CPPSSI5064 Conduct complex spatial data analysis</w:t>
            </w:r>
          </w:p>
        </w:tc>
        <w:tc>
          <w:tcPr>
            <w:tcW w:w="2976" w:type="dxa"/>
          </w:tcPr>
          <w:p w14:paraId="19543DE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CPPSIS5064 Coordinate GIS data manipulation and analysis</w:t>
            </w:r>
          </w:p>
        </w:tc>
        <w:tc>
          <w:tcPr>
            <w:tcW w:w="2835" w:type="dxa"/>
          </w:tcPr>
          <w:p w14:paraId="4FD738AE" w14:textId="7D025894"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EA657C9"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New title and code changed. Supersedes and is equivalent to CPPSIS5064 Coordinate GIS data manipulation and analysis.</w:t>
            </w:r>
          </w:p>
          <w:p w14:paraId="1E827511"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Unit edited for clarity and updated to reflect current industry practice</w:t>
            </w:r>
          </w:p>
        </w:tc>
        <w:tc>
          <w:tcPr>
            <w:tcW w:w="0" w:type="auto"/>
          </w:tcPr>
          <w:p w14:paraId="0DD1C5C0"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88A2FE8" w14:textId="77777777" w:rsidTr="00CA0992">
        <w:trPr>
          <w:trHeight w:val="708"/>
        </w:trPr>
        <w:tc>
          <w:tcPr>
            <w:tcW w:w="3256" w:type="dxa"/>
            <w:noWrap/>
          </w:tcPr>
          <w:p w14:paraId="550D3B8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CPPSSI5065 Design basic engineering structures</w:t>
            </w:r>
          </w:p>
        </w:tc>
        <w:tc>
          <w:tcPr>
            <w:tcW w:w="2976" w:type="dxa"/>
          </w:tcPr>
          <w:p w14:paraId="77B2C4A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CPPSIS5065 Design basic engineering structures</w:t>
            </w:r>
          </w:p>
        </w:tc>
        <w:tc>
          <w:tcPr>
            <w:tcW w:w="2835" w:type="dxa"/>
          </w:tcPr>
          <w:p w14:paraId="202EFD22" w14:textId="5E0D15C8"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5B1B953"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CPPSIS5065 Design basic engineering structures.</w:t>
            </w:r>
          </w:p>
          <w:p w14:paraId="4E1F72E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2788DCC5"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48563CE5" w14:textId="77777777" w:rsidTr="00CA0992">
        <w:trPr>
          <w:trHeight w:val="708"/>
        </w:trPr>
        <w:tc>
          <w:tcPr>
            <w:tcW w:w="3256" w:type="dxa"/>
            <w:noWrap/>
          </w:tcPr>
          <w:p w14:paraId="785CB5E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CPPSSI6021 Conduct open pit mine surveys  </w:t>
            </w:r>
          </w:p>
        </w:tc>
        <w:tc>
          <w:tcPr>
            <w:tcW w:w="2976" w:type="dxa"/>
          </w:tcPr>
          <w:p w14:paraId="17BBBBA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CPPSIS6021 Conduct open pit mine surveys  </w:t>
            </w:r>
          </w:p>
        </w:tc>
        <w:tc>
          <w:tcPr>
            <w:tcW w:w="2835" w:type="dxa"/>
          </w:tcPr>
          <w:p w14:paraId="181AFA5E" w14:textId="370988C7"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E03B5E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CPPSIS6021 Conduct open pit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surveys.</w:t>
            </w:r>
          </w:p>
          <w:p w14:paraId="4F670D6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F7A0D1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F3E08B1" w14:textId="77777777" w:rsidTr="00CA0992">
        <w:trPr>
          <w:trHeight w:val="708"/>
        </w:trPr>
        <w:tc>
          <w:tcPr>
            <w:tcW w:w="3256" w:type="dxa"/>
            <w:noWrap/>
          </w:tcPr>
          <w:p w14:paraId="2F6B06D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CPPSSI6022 Produce mine drawings </w:t>
            </w:r>
          </w:p>
        </w:tc>
        <w:tc>
          <w:tcPr>
            <w:tcW w:w="2976" w:type="dxa"/>
          </w:tcPr>
          <w:p w14:paraId="37F2444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CPPSIS6022 Produce mine drawings</w:t>
            </w:r>
          </w:p>
        </w:tc>
        <w:tc>
          <w:tcPr>
            <w:tcW w:w="2835" w:type="dxa"/>
          </w:tcPr>
          <w:p w14:paraId="6432B115" w14:textId="03D0FC16"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7C0698B"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CPPSIS6022 Produce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drawings.</w:t>
            </w:r>
          </w:p>
          <w:p w14:paraId="7B9DB71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C85ACA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3C4916F3" w14:textId="77777777" w:rsidTr="00CA0992">
        <w:trPr>
          <w:trHeight w:val="708"/>
        </w:trPr>
        <w:tc>
          <w:tcPr>
            <w:tcW w:w="3256" w:type="dxa"/>
            <w:noWrap/>
          </w:tcPr>
          <w:p w14:paraId="69E04FC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5D61918F"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0319F5FE"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CPPSIS6023A</w:t>
            </w:r>
          </w:p>
          <w:p w14:paraId="15FEB8F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Determine client spatial requirements</w:t>
            </w:r>
          </w:p>
        </w:tc>
        <w:tc>
          <w:tcPr>
            <w:tcW w:w="4142" w:type="dxa"/>
          </w:tcPr>
          <w:p w14:paraId="680B7FB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1C2FEDC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75C25BCF"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53AED5E0" w14:textId="77777777" w:rsidTr="00CA0992">
        <w:trPr>
          <w:trHeight w:val="708"/>
        </w:trPr>
        <w:tc>
          <w:tcPr>
            <w:tcW w:w="3256" w:type="dxa"/>
            <w:noWrap/>
          </w:tcPr>
          <w:p w14:paraId="5B0240C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976" w:type="dxa"/>
          </w:tcPr>
          <w:p w14:paraId="007B8CE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iCs/>
                <w:color w:val="000000" w:themeColor="text1"/>
              </w:rPr>
              <w:t>N/A</w:t>
            </w:r>
          </w:p>
        </w:tc>
        <w:tc>
          <w:tcPr>
            <w:tcW w:w="2835" w:type="dxa"/>
          </w:tcPr>
          <w:p w14:paraId="1ED92A66" w14:textId="77777777" w:rsidR="00EC2305" w:rsidRPr="00D432D8" w:rsidRDefault="00EC2305" w:rsidP="00CA0992">
            <w:pPr>
              <w:pStyle w:val="AIBodyText"/>
              <w:rPr>
                <w:rFonts w:ascii="GT America Regular" w:hAnsi="GT America Regular"/>
                <w:sz w:val="22"/>
                <w:szCs w:val="22"/>
              </w:rPr>
            </w:pPr>
            <w:r w:rsidRPr="00D432D8">
              <w:rPr>
                <w:rFonts w:ascii="GT America Regular" w:hAnsi="GT America Regular"/>
                <w:sz w:val="22"/>
                <w:szCs w:val="22"/>
              </w:rPr>
              <w:t>CPPSIS6024A</w:t>
            </w:r>
          </w:p>
          <w:p w14:paraId="0C3C528A"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rPr>
              <w:t>Design a spatial project plan</w:t>
            </w:r>
          </w:p>
        </w:tc>
        <w:tc>
          <w:tcPr>
            <w:tcW w:w="4142" w:type="dxa"/>
          </w:tcPr>
          <w:p w14:paraId="0137420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3FEDBA9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an extended time.</w:t>
            </w:r>
          </w:p>
        </w:tc>
        <w:tc>
          <w:tcPr>
            <w:tcW w:w="0" w:type="auto"/>
          </w:tcPr>
          <w:p w14:paraId="1E1CD89E"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5C0844C" w14:textId="77777777" w:rsidTr="00CA0992">
        <w:trPr>
          <w:trHeight w:val="708"/>
        </w:trPr>
        <w:tc>
          <w:tcPr>
            <w:tcW w:w="3256" w:type="dxa"/>
            <w:noWrap/>
          </w:tcPr>
          <w:p w14:paraId="754FE0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1459A92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CPPSIS6025 Apply quality control measures to spatial products and services</w:t>
            </w:r>
          </w:p>
          <w:p w14:paraId="4EB9EFF0" w14:textId="77777777" w:rsidR="00EC2305" w:rsidRPr="00D432D8" w:rsidRDefault="00EC2305" w:rsidP="00CA0992">
            <w:pPr>
              <w:spacing w:before="80"/>
              <w:ind w:right="-111"/>
              <w:jc w:val="center"/>
              <w:rPr>
                <w:rFonts w:ascii="GT America Regular" w:hAnsi="GT America Regular"/>
                <w:color w:val="000000" w:themeColor="text1"/>
              </w:rPr>
            </w:pPr>
          </w:p>
        </w:tc>
        <w:tc>
          <w:tcPr>
            <w:tcW w:w="2835" w:type="dxa"/>
          </w:tcPr>
          <w:p w14:paraId="4E36B6AF" w14:textId="0363778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40B3204" w14:textId="77777777" w:rsidR="00EC2305" w:rsidRPr="00D432D8" w:rsidRDefault="00EC2305" w:rsidP="00CA0992">
            <w:pPr>
              <w:spacing w:before="80"/>
              <w:rPr>
                <w:rFonts w:ascii="GT America Regular" w:hAnsi="GT America Regular"/>
                <w:iCs/>
                <w:color w:val="000000" w:themeColor="text1"/>
              </w:rPr>
            </w:pPr>
            <w:r w:rsidRPr="00D432D8">
              <w:rPr>
                <w:rFonts w:ascii="GT America Regular" w:hAnsi="GT America Regular"/>
                <w:color w:val="000000" w:themeColor="text1"/>
              </w:rPr>
              <w:t>Deleted.</w:t>
            </w:r>
            <w:r w:rsidRPr="00D432D8">
              <w:rPr>
                <w:rFonts w:ascii="GT America Regular" w:hAnsi="GT America Regular"/>
                <w:iCs/>
                <w:color w:val="000000" w:themeColor="text1"/>
              </w:rPr>
              <w:t xml:space="preserve"> </w:t>
            </w:r>
          </w:p>
          <w:p w14:paraId="5C8A802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 xml:space="preserve">No enrolments for extended time. </w:t>
            </w:r>
          </w:p>
        </w:tc>
        <w:tc>
          <w:tcPr>
            <w:tcW w:w="0" w:type="auto"/>
          </w:tcPr>
          <w:p w14:paraId="4862EA3A"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1BACF55D" w14:textId="77777777" w:rsidTr="00CA0992">
        <w:trPr>
          <w:trHeight w:val="708"/>
        </w:trPr>
        <w:tc>
          <w:tcPr>
            <w:tcW w:w="3256" w:type="dxa"/>
            <w:noWrap/>
          </w:tcPr>
          <w:p w14:paraId="15A0073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N/A</w:t>
            </w:r>
          </w:p>
        </w:tc>
        <w:tc>
          <w:tcPr>
            <w:tcW w:w="2976" w:type="dxa"/>
          </w:tcPr>
          <w:p w14:paraId="3740A36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CPPSIS6031 Design basic mines </w:t>
            </w:r>
          </w:p>
        </w:tc>
        <w:tc>
          <w:tcPr>
            <w:tcW w:w="2835" w:type="dxa"/>
          </w:tcPr>
          <w:p w14:paraId="45C8FCD5" w14:textId="19EDAEAB" w:rsidR="00EC2305" w:rsidRPr="00D432D8" w:rsidRDefault="00B7627F" w:rsidP="00CA0992">
            <w:pPr>
              <w:spacing w:before="80"/>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A98587C"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Deleted.</w:t>
            </w:r>
          </w:p>
          <w:p w14:paraId="51877678"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No enrolments for extended time.</w:t>
            </w:r>
          </w:p>
        </w:tc>
        <w:tc>
          <w:tcPr>
            <w:tcW w:w="0" w:type="auto"/>
          </w:tcPr>
          <w:p w14:paraId="54D8C93C"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N/A</w:t>
            </w:r>
          </w:p>
        </w:tc>
      </w:tr>
      <w:tr w:rsidR="00EC2305" w:rsidRPr="00D432D8" w14:paraId="25E97C67" w14:textId="77777777" w:rsidTr="00CA0992">
        <w:trPr>
          <w:trHeight w:val="708"/>
        </w:trPr>
        <w:tc>
          <w:tcPr>
            <w:tcW w:w="3256" w:type="dxa"/>
            <w:noWrap/>
          </w:tcPr>
          <w:p w14:paraId="554DC035"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lastRenderedPageBreak/>
              <w:t xml:space="preserve">CPPSSI6032 Conduct advanced GNSS control surveys </w:t>
            </w:r>
          </w:p>
        </w:tc>
        <w:tc>
          <w:tcPr>
            <w:tcW w:w="2976" w:type="dxa"/>
          </w:tcPr>
          <w:p w14:paraId="22D39FC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CPPSIS6032 Conduct advanced GNSS control surveys</w:t>
            </w:r>
          </w:p>
        </w:tc>
        <w:tc>
          <w:tcPr>
            <w:tcW w:w="2835" w:type="dxa"/>
          </w:tcPr>
          <w:p w14:paraId="2BA545B3" w14:textId="4E529F2D"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7E6FA48A"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CPPSIS6032 Conduct advanced GNSS control surveys.</w:t>
            </w:r>
          </w:p>
          <w:p w14:paraId="1C082B09" w14:textId="77777777" w:rsidR="00EC2305" w:rsidRPr="00D432D8" w:rsidRDefault="00EC2305" w:rsidP="00CA0992">
            <w:pPr>
              <w:rPr>
                <w:rFonts w:ascii="GT America Regular" w:hAnsi="GT America Regular"/>
                <w:b/>
                <w:bCs/>
              </w:rPr>
            </w:pPr>
            <w:r w:rsidRPr="00D432D8">
              <w:rPr>
                <w:rFonts w:ascii="GT America Regular" w:hAnsi="GT America Regular"/>
              </w:rPr>
              <w:t>Code changed and unit edited for clarity and updated to reflect current industry practice</w:t>
            </w:r>
          </w:p>
        </w:tc>
        <w:tc>
          <w:tcPr>
            <w:tcW w:w="0" w:type="auto"/>
          </w:tcPr>
          <w:p w14:paraId="0067B72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42688EDA" w14:textId="77777777" w:rsidTr="00CA0992">
        <w:trPr>
          <w:trHeight w:val="708"/>
        </w:trPr>
        <w:tc>
          <w:tcPr>
            <w:tcW w:w="3256" w:type="dxa"/>
            <w:noWrap/>
          </w:tcPr>
          <w:p w14:paraId="0956483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CPPSSI6033 Conduct underground mine surveys </w:t>
            </w:r>
          </w:p>
        </w:tc>
        <w:tc>
          <w:tcPr>
            <w:tcW w:w="2976" w:type="dxa"/>
          </w:tcPr>
          <w:p w14:paraId="4E1D7B89"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CPPSIS6033 Conduct underground mine surveys</w:t>
            </w:r>
          </w:p>
        </w:tc>
        <w:tc>
          <w:tcPr>
            <w:tcW w:w="2835" w:type="dxa"/>
          </w:tcPr>
          <w:p w14:paraId="5C1925E3" w14:textId="52B15F0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4BCF5D9D"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 xml:space="preserve">Supersedes and is equivalent to CPPSIS6033 Conduct underground </w:t>
            </w:r>
            <w:proofErr w:type="gramStart"/>
            <w:r w:rsidRPr="00D432D8">
              <w:rPr>
                <w:rFonts w:ascii="GT America Regular" w:hAnsi="GT America Regular"/>
                <w:color w:val="000000" w:themeColor="text1"/>
              </w:rPr>
              <w:t>mine</w:t>
            </w:r>
            <w:proofErr w:type="gramEnd"/>
            <w:r w:rsidRPr="00D432D8">
              <w:rPr>
                <w:rFonts w:ascii="GT America Regular" w:hAnsi="GT America Regular"/>
                <w:color w:val="000000" w:themeColor="text1"/>
              </w:rPr>
              <w:t xml:space="preserve"> surveys.</w:t>
            </w:r>
          </w:p>
          <w:p w14:paraId="6D473C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60E1683B"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4914400" w14:textId="77777777" w:rsidTr="00CA0992">
        <w:trPr>
          <w:trHeight w:val="708"/>
        </w:trPr>
        <w:tc>
          <w:tcPr>
            <w:tcW w:w="3256" w:type="dxa"/>
            <w:noWrap/>
          </w:tcPr>
          <w:p w14:paraId="403D1ED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CPPSSI6034 Conduct mining geology project research</w:t>
            </w:r>
          </w:p>
        </w:tc>
        <w:tc>
          <w:tcPr>
            <w:tcW w:w="2976" w:type="dxa"/>
          </w:tcPr>
          <w:p w14:paraId="03D5935A"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CPPSIS6034 Conduct mining geology operations</w:t>
            </w:r>
          </w:p>
        </w:tc>
        <w:tc>
          <w:tcPr>
            <w:tcW w:w="2835" w:type="dxa"/>
          </w:tcPr>
          <w:p w14:paraId="3382845D" w14:textId="7996AB83"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311CC51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CPPSIS6034 Conduct mining geology operations.</w:t>
            </w:r>
          </w:p>
          <w:p w14:paraId="37C2E7DD"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4B45EC91"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07ACD15" w14:textId="77777777" w:rsidTr="00CA0992">
        <w:trPr>
          <w:trHeight w:val="708"/>
        </w:trPr>
        <w:tc>
          <w:tcPr>
            <w:tcW w:w="3256" w:type="dxa"/>
            <w:noWrap/>
          </w:tcPr>
          <w:p w14:paraId="63EA9F38"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CPPSSI6035 Conduct complex engineering set-out surveys </w:t>
            </w:r>
          </w:p>
        </w:tc>
        <w:tc>
          <w:tcPr>
            <w:tcW w:w="2976" w:type="dxa"/>
          </w:tcPr>
          <w:p w14:paraId="3AEB24C6"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CPPSIS6035 Conduct complex engineering set-out surveys</w:t>
            </w:r>
          </w:p>
        </w:tc>
        <w:tc>
          <w:tcPr>
            <w:tcW w:w="2835" w:type="dxa"/>
          </w:tcPr>
          <w:p w14:paraId="69EE9C50" w14:textId="243EADFD"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01EFA7D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CPPSIS6035 Conduct complex engineering set-out surveys.</w:t>
            </w:r>
          </w:p>
          <w:p w14:paraId="6206C9D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979CB5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5CF80827" w14:textId="77777777" w:rsidTr="00CA0992">
        <w:trPr>
          <w:trHeight w:val="708"/>
        </w:trPr>
        <w:tc>
          <w:tcPr>
            <w:tcW w:w="3256" w:type="dxa"/>
            <w:noWrap/>
          </w:tcPr>
          <w:p w14:paraId="521A5780"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CPPSSI6036 Monitor engineering structures</w:t>
            </w:r>
          </w:p>
        </w:tc>
        <w:tc>
          <w:tcPr>
            <w:tcW w:w="2976" w:type="dxa"/>
          </w:tcPr>
          <w:p w14:paraId="579B9E2B"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CPPSIS6036 Monitor engineering structures</w:t>
            </w:r>
          </w:p>
        </w:tc>
        <w:tc>
          <w:tcPr>
            <w:tcW w:w="2835" w:type="dxa"/>
          </w:tcPr>
          <w:p w14:paraId="080FBB34" w14:textId="13A57DE2"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5E8D7CBA"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CPPSIS6036 Monitor engineering structures.</w:t>
            </w:r>
          </w:p>
          <w:p w14:paraId="74F6C64E"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lastRenderedPageBreak/>
              <w:t>Code changed and unit edited for clarity and updated to reflect current industry practice</w:t>
            </w:r>
          </w:p>
        </w:tc>
        <w:tc>
          <w:tcPr>
            <w:tcW w:w="0" w:type="auto"/>
          </w:tcPr>
          <w:p w14:paraId="3A229D44"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lastRenderedPageBreak/>
              <w:t>E</w:t>
            </w:r>
          </w:p>
        </w:tc>
      </w:tr>
      <w:tr w:rsidR="00EC2305" w:rsidRPr="00D432D8" w14:paraId="7F83007E" w14:textId="77777777" w:rsidTr="00CA0992">
        <w:trPr>
          <w:trHeight w:val="708"/>
        </w:trPr>
        <w:tc>
          <w:tcPr>
            <w:tcW w:w="3256" w:type="dxa"/>
            <w:noWrap/>
          </w:tcPr>
          <w:p w14:paraId="325DA0D4"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CPPSSI6037 Conduct advanced remote sensing analysis </w:t>
            </w:r>
          </w:p>
        </w:tc>
        <w:tc>
          <w:tcPr>
            <w:tcW w:w="2976" w:type="dxa"/>
          </w:tcPr>
          <w:p w14:paraId="4CEFA4A1"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CPPSIS6037 Conduct advanced remote sensing analysis</w:t>
            </w:r>
          </w:p>
        </w:tc>
        <w:tc>
          <w:tcPr>
            <w:tcW w:w="2835" w:type="dxa"/>
          </w:tcPr>
          <w:p w14:paraId="208B967F" w14:textId="4EDAF8B4"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26195018"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CPPSIS6037 Conduct advanced remote sensing analysis.</w:t>
            </w:r>
          </w:p>
          <w:p w14:paraId="342266E9"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26D2C958"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77683FC" w14:textId="77777777" w:rsidTr="00CA0992">
        <w:trPr>
          <w:trHeight w:val="708"/>
        </w:trPr>
        <w:tc>
          <w:tcPr>
            <w:tcW w:w="3256" w:type="dxa"/>
            <w:noWrap/>
          </w:tcPr>
          <w:p w14:paraId="5FB6E592"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 xml:space="preserve">CPPSSI6040 Develop 2-D and 3-D terrain visualisations </w:t>
            </w:r>
          </w:p>
        </w:tc>
        <w:tc>
          <w:tcPr>
            <w:tcW w:w="2976" w:type="dxa"/>
          </w:tcPr>
          <w:p w14:paraId="0691FF5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CPPSIS6040 Develop 2-D and 3-D terrain visualisations</w:t>
            </w:r>
          </w:p>
        </w:tc>
        <w:tc>
          <w:tcPr>
            <w:tcW w:w="2835" w:type="dxa"/>
          </w:tcPr>
          <w:p w14:paraId="29FE46C9" w14:textId="4183F4AC"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AEE691C"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CPPSIS6040 Develop 2-D and 3-D terrain visualisations.</w:t>
            </w:r>
          </w:p>
          <w:p w14:paraId="474313B7"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73582453"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r w:rsidR="00EC2305" w:rsidRPr="00D432D8" w14:paraId="18DC3D91" w14:textId="77777777" w:rsidTr="00CA0992">
        <w:trPr>
          <w:trHeight w:val="708"/>
        </w:trPr>
        <w:tc>
          <w:tcPr>
            <w:tcW w:w="3256" w:type="dxa"/>
            <w:noWrap/>
          </w:tcPr>
          <w:p w14:paraId="38B20987"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CPPSSI6041 Compile mine survey plans</w:t>
            </w:r>
          </w:p>
        </w:tc>
        <w:tc>
          <w:tcPr>
            <w:tcW w:w="2976" w:type="dxa"/>
          </w:tcPr>
          <w:p w14:paraId="2124559D" w14:textId="77777777" w:rsidR="00EC2305" w:rsidRPr="00D432D8" w:rsidRDefault="00EC2305" w:rsidP="00CA0992">
            <w:pPr>
              <w:spacing w:before="80"/>
              <w:ind w:right="-111"/>
              <w:rPr>
                <w:rFonts w:ascii="GT America Regular" w:hAnsi="GT America Regular"/>
                <w:color w:val="000000" w:themeColor="text1"/>
              </w:rPr>
            </w:pPr>
            <w:r w:rsidRPr="00D432D8">
              <w:rPr>
                <w:rFonts w:ascii="GT America Regular" w:hAnsi="GT America Regular"/>
                <w:color w:val="000000" w:themeColor="text1"/>
              </w:rPr>
              <w:t>CPPSIS6041 Compile mine survey plans</w:t>
            </w:r>
          </w:p>
        </w:tc>
        <w:tc>
          <w:tcPr>
            <w:tcW w:w="2835" w:type="dxa"/>
          </w:tcPr>
          <w:p w14:paraId="09F52C26" w14:textId="7E4E37CF" w:rsidR="00EC2305" w:rsidRPr="00D432D8" w:rsidRDefault="00B7627F" w:rsidP="00CA0992">
            <w:pPr>
              <w:rPr>
                <w:rFonts w:ascii="GT America Regular" w:hAnsi="GT America Regular"/>
                <w:color w:val="000000" w:themeColor="text1"/>
              </w:rPr>
            </w:pPr>
            <w:r w:rsidRPr="00D432D8">
              <w:rPr>
                <w:rFonts w:ascii="GT America Regular" w:hAnsi="GT America Regular" w:cstheme="minorHAnsi"/>
              </w:rPr>
              <w:t>N/A</w:t>
            </w:r>
          </w:p>
        </w:tc>
        <w:tc>
          <w:tcPr>
            <w:tcW w:w="4142" w:type="dxa"/>
          </w:tcPr>
          <w:p w14:paraId="1DAB658E" w14:textId="77777777" w:rsidR="00EC2305" w:rsidRPr="00D432D8" w:rsidRDefault="00EC2305" w:rsidP="00CA0992">
            <w:pPr>
              <w:rPr>
                <w:rFonts w:ascii="GT America Regular" w:hAnsi="GT America Regular"/>
                <w:iCs/>
                <w:color w:val="000000" w:themeColor="text1"/>
              </w:rPr>
            </w:pPr>
            <w:r w:rsidRPr="00D432D8">
              <w:rPr>
                <w:rFonts w:ascii="GT America Regular" w:hAnsi="GT America Regular"/>
                <w:color w:val="000000" w:themeColor="text1"/>
              </w:rPr>
              <w:t>Supersedes and is equivalent to CPPSIS6041 Compile mine survey plans.</w:t>
            </w:r>
          </w:p>
          <w:p w14:paraId="5363B175" w14:textId="77777777" w:rsidR="00EC2305" w:rsidRPr="00D432D8" w:rsidRDefault="00EC2305" w:rsidP="00CA0992">
            <w:pPr>
              <w:spacing w:before="80"/>
              <w:rPr>
                <w:rFonts w:ascii="GT America Regular" w:hAnsi="GT America Regular"/>
                <w:color w:val="000000" w:themeColor="text1"/>
              </w:rPr>
            </w:pPr>
            <w:r w:rsidRPr="00D432D8">
              <w:rPr>
                <w:rFonts w:ascii="GT America Regular" w:hAnsi="GT America Regular"/>
                <w:color w:val="000000" w:themeColor="text1"/>
              </w:rPr>
              <w:t>Code changed and unit edited for clarity and updated to reflect current industry practice</w:t>
            </w:r>
          </w:p>
        </w:tc>
        <w:tc>
          <w:tcPr>
            <w:tcW w:w="0" w:type="auto"/>
          </w:tcPr>
          <w:p w14:paraId="329BAA2D" w14:textId="77777777" w:rsidR="00EC2305" w:rsidRPr="00D432D8" w:rsidRDefault="00EC2305" w:rsidP="00CA0992">
            <w:pPr>
              <w:spacing w:before="80"/>
              <w:ind w:right="168"/>
              <w:jc w:val="center"/>
              <w:rPr>
                <w:rFonts w:ascii="GT America Regular" w:hAnsi="GT America Regular"/>
                <w:color w:val="000000" w:themeColor="text1"/>
              </w:rPr>
            </w:pPr>
            <w:r w:rsidRPr="00D432D8">
              <w:rPr>
                <w:rFonts w:ascii="GT America Regular" w:hAnsi="GT America Regular"/>
                <w:color w:val="000000" w:themeColor="text1"/>
              </w:rPr>
              <w:t>E</w:t>
            </w:r>
          </w:p>
        </w:tc>
      </w:tr>
    </w:tbl>
    <w:p w14:paraId="73E17E0A" w14:textId="77777777" w:rsidR="00F575E0" w:rsidRPr="00D432D8" w:rsidRDefault="00F575E0" w:rsidP="00127477">
      <w:pPr>
        <w:rPr>
          <w:rFonts w:ascii="GT America Regular" w:hAnsi="GT America Regular"/>
        </w:rPr>
      </w:pPr>
    </w:p>
    <w:p w14:paraId="0BBA6AAE" w14:textId="51B78B89" w:rsidR="00BA1A6A" w:rsidRPr="00A43ABF" w:rsidRDefault="00BA1A6A" w:rsidP="00A43ABF">
      <w:pPr>
        <w:rPr>
          <w:rFonts w:ascii="GT America Regular" w:hAnsi="GT America Regular" w:cstheme="minorHAnsi"/>
          <w:b/>
          <w:bCs/>
        </w:rPr>
      </w:pPr>
      <w:bookmarkStart w:id="134" w:name="_Toc194483084"/>
      <w:r w:rsidRPr="00A43ABF">
        <w:rPr>
          <w:rFonts w:ascii="GT America Regular" w:hAnsi="GT America Regular" w:cstheme="minorHAnsi"/>
          <w:b/>
          <w:bCs/>
        </w:rPr>
        <w:t>Release 11.0</w:t>
      </w:r>
      <w:bookmarkEnd w:id="134"/>
    </w:p>
    <w:tbl>
      <w:tblPr>
        <w:tblStyle w:val="TableGridLight1"/>
        <w:tblW w:w="13965" w:type="dxa"/>
        <w:tblLayout w:type="fixed"/>
        <w:tblLook w:val="0600" w:firstRow="0" w:lastRow="0" w:firstColumn="0" w:lastColumn="0" w:noHBand="1" w:noVBand="1"/>
      </w:tblPr>
      <w:tblGrid>
        <w:gridCol w:w="3224"/>
        <w:gridCol w:w="3224"/>
        <w:gridCol w:w="3224"/>
        <w:gridCol w:w="3224"/>
        <w:gridCol w:w="1069"/>
      </w:tblGrid>
      <w:tr w:rsidR="00EC2305" w:rsidRPr="00D432D8" w14:paraId="1C1157AA" w14:textId="77777777" w:rsidTr="004A42D0">
        <w:trPr>
          <w:tblHeader/>
        </w:trPr>
        <w:tc>
          <w:tcPr>
            <w:tcW w:w="3224" w:type="dxa"/>
            <w:tcBorders>
              <w:top w:val="single" w:sz="4" w:space="0" w:color="auto"/>
              <w:left w:val="single" w:sz="4" w:space="0" w:color="auto"/>
              <w:bottom w:val="single" w:sz="4" w:space="0" w:color="auto"/>
              <w:right w:val="single" w:sz="4" w:space="0" w:color="auto"/>
            </w:tcBorders>
          </w:tcPr>
          <w:p w14:paraId="0AC6AEE8"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CPP Property Services Training Package 11.0</w:t>
            </w:r>
          </w:p>
        </w:tc>
        <w:tc>
          <w:tcPr>
            <w:tcW w:w="3224" w:type="dxa"/>
            <w:tcBorders>
              <w:top w:val="single" w:sz="4" w:space="0" w:color="auto"/>
              <w:left w:val="single" w:sz="4" w:space="0" w:color="auto"/>
              <w:bottom w:val="single" w:sz="4" w:space="0" w:color="auto"/>
              <w:right w:val="single" w:sz="4" w:space="0" w:color="auto"/>
            </w:tcBorders>
          </w:tcPr>
          <w:p w14:paraId="0330B388" w14:textId="77777777" w:rsidR="00EC2305" w:rsidRPr="00D432D8" w:rsidRDefault="00EC2305" w:rsidP="00CA0992">
            <w:pPr>
              <w:pStyle w:val="BodyText3b3a"/>
              <w:rPr>
                <w:rFonts w:ascii="GT America Regular" w:hAnsi="GT America Regular"/>
                <w:b/>
                <w:bCs/>
                <w:lang w:val="en-AU" w:eastAsia="en-AU"/>
              </w:rPr>
            </w:pPr>
            <w:r w:rsidRPr="00D432D8">
              <w:rPr>
                <w:rFonts w:ascii="GT America Regular" w:hAnsi="GT America Regular"/>
                <w:b/>
                <w:bCs/>
              </w:rPr>
              <w:t>CPP Property Services Training Package 10.3</w:t>
            </w:r>
          </w:p>
        </w:tc>
        <w:tc>
          <w:tcPr>
            <w:tcW w:w="3224" w:type="dxa"/>
            <w:tcBorders>
              <w:top w:val="single" w:sz="4" w:space="0" w:color="auto"/>
              <w:left w:val="single" w:sz="4" w:space="0" w:color="auto"/>
              <w:bottom w:val="single" w:sz="4" w:space="0" w:color="auto"/>
              <w:right w:val="single" w:sz="4" w:space="0" w:color="auto"/>
            </w:tcBorders>
          </w:tcPr>
          <w:p w14:paraId="7E641330" w14:textId="77777777" w:rsidR="00EC2305" w:rsidRPr="00D432D8" w:rsidRDefault="00EC2305" w:rsidP="00CA0992">
            <w:pPr>
              <w:pStyle w:val="BodyText3b3a"/>
              <w:rPr>
                <w:rFonts w:ascii="GT America Regular" w:hAnsi="GT America Regular"/>
                <w:b/>
                <w:bCs/>
                <w:lang w:val="en-AU" w:eastAsia="en-AU"/>
              </w:rPr>
            </w:pPr>
            <w:r w:rsidRPr="00D432D8">
              <w:rPr>
                <w:rFonts w:ascii="GT America Regular" w:hAnsi="GT America Regular"/>
                <w:b/>
                <w:bCs/>
                <w:lang w:val="en-AU" w:eastAsia="en-AU"/>
              </w:rPr>
              <w:t>CPP07 Property Services Training Package</w:t>
            </w:r>
          </w:p>
        </w:tc>
        <w:tc>
          <w:tcPr>
            <w:tcW w:w="3224" w:type="dxa"/>
            <w:tcBorders>
              <w:top w:val="single" w:sz="4" w:space="0" w:color="auto"/>
              <w:left w:val="single" w:sz="4" w:space="0" w:color="auto"/>
              <w:bottom w:val="single" w:sz="4" w:space="0" w:color="auto"/>
              <w:right w:val="single" w:sz="4" w:space="0" w:color="auto"/>
            </w:tcBorders>
          </w:tcPr>
          <w:p w14:paraId="60410DC7"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Comments</w:t>
            </w:r>
          </w:p>
        </w:tc>
        <w:tc>
          <w:tcPr>
            <w:tcW w:w="1069" w:type="dxa"/>
            <w:tcBorders>
              <w:top w:val="single" w:sz="4" w:space="0" w:color="auto"/>
              <w:left w:val="single" w:sz="4" w:space="0" w:color="auto"/>
              <w:bottom w:val="single" w:sz="4" w:space="0" w:color="auto"/>
              <w:right w:val="single" w:sz="4" w:space="0" w:color="auto"/>
            </w:tcBorders>
          </w:tcPr>
          <w:p w14:paraId="3ABA6715" w14:textId="77777777" w:rsidR="00EC2305" w:rsidRPr="00D432D8" w:rsidRDefault="00EC2305" w:rsidP="00CA0992">
            <w:pPr>
              <w:pStyle w:val="BodyText3b3a"/>
              <w:jc w:val="center"/>
              <w:rPr>
                <w:rFonts w:ascii="GT America Regular" w:hAnsi="GT America Regular"/>
                <w:b/>
                <w:bCs/>
                <w:lang w:eastAsia="en-AU"/>
              </w:rPr>
            </w:pPr>
            <w:r w:rsidRPr="00D432D8">
              <w:rPr>
                <w:rFonts w:ascii="GT America Regular" w:hAnsi="GT America Regular"/>
                <w:b/>
                <w:bCs/>
                <w:lang w:eastAsia="en-AU"/>
              </w:rPr>
              <w:t>E/N</w:t>
            </w:r>
          </w:p>
        </w:tc>
      </w:tr>
      <w:tr w:rsidR="00EC2305" w:rsidRPr="00D432D8" w14:paraId="53078732" w14:textId="77777777" w:rsidTr="004A42D0">
        <w:tc>
          <w:tcPr>
            <w:tcW w:w="3224" w:type="dxa"/>
            <w:tcBorders>
              <w:top w:val="single" w:sz="4" w:space="0" w:color="auto"/>
              <w:left w:val="single" w:sz="4" w:space="0" w:color="auto"/>
              <w:bottom w:val="single" w:sz="4" w:space="0" w:color="auto"/>
              <w:right w:val="single" w:sz="4" w:space="0" w:color="auto"/>
            </w:tcBorders>
          </w:tcPr>
          <w:p w14:paraId="605CCF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6399EA8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 xml:space="preserve">CPPBDN4002 Research and apply compliance requirements to </w:t>
            </w:r>
            <w:r w:rsidRPr="00D432D8">
              <w:rPr>
                <w:rFonts w:ascii="GT America Regular" w:hAnsi="GT America Regular"/>
                <w:shd w:val="clear" w:color="auto" w:fill="FFFFFF"/>
              </w:rPr>
              <w:lastRenderedPageBreak/>
              <w:t xml:space="preserve">technical construction documentation </w:t>
            </w:r>
          </w:p>
        </w:tc>
        <w:tc>
          <w:tcPr>
            <w:tcW w:w="3224" w:type="dxa"/>
            <w:tcBorders>
              <w:top w:val="single" w:sz="4" w:space="0" w:color="auto"/>
              <w:left w:val="single" w:sz="4" w:space="0" w:color="auto"/>
              <w:bottom w:val="single" w:sz="4" w:space="0" w:color="auto"/>
              <w:right w:val="single" w:sz="4" w:space="0" w:color="auto"/>
            </w:tcBorders>
            <w:vAlign w:val="center"/>
          </w:tcPr>
          <w:p w14:paraId="22C76D0D"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lastRenderedPageBreak/>
              <w:t>N/A</w:t>
            </w:r>
          </w:p>
        </w:tc>
        <w:tc>
          <w:tcPr>
            <w:tcW w:w="3224" w:type="dxa"/>
            <w:tcBorders>
              <w:top w:val="single" w:sz="4" w:space="0" w:color="auto"/>
              <w:left w:val="single" w:sz="4" w:space="0" w:color="auto"/>
              <w:bottom w:val="single" w:sz="4" w:space="0" w:color="auto"/>
              <w:right w:val="single" w:sz="4" w:space="0" w:color="auto"/>
            </w:tcBorders>
          </w:tcPr>
          <w:p w14:paraId="57AF590C"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Embedded in the compliance unit CPPBDN4104 Apply </w:t>
            </w:r>
            <w:r w:rsidRPr="00D432D8">
              <w:rPr>
                <w:rFonts w:ascii="GT America Regular" w:hAnsi="GT America Regular"/>
                <w:shd w:val="clear" w:color="auto" w:fill="FFFFFF"/>
              </w:rPr>
              <w:lastRenderedPageBreak/>
              <w:t xml:space="preserve">compliance requirement to Class 1 and 10 building design projects.  </w:t>
            </w:r>
          </w:p>
        </w:tc>
        <w:tc>
          <w:tcPr>
            <w:tcW w:w="1069" w:type="dxa"/>
            <w:tcBorders>
              <w:top w:val="single" w:sz="4" w:space="0" w:color="auto"/>
              <w:left w:val="single" w:sz="4" w:space="0" w:color="auto"/>
              <w:bottom w:val="single" w:sz="4" w:space="0" w:color="auto"/>
              <w:right w:val="single" w:sz="4" w:space="0" w:color="auto"/>
            </w:tcBorders>
          </w:tcPr>
          <w:p w14:paraId="7CF80C9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lastRenderedPageBreak/>
              <w:t>Deleted</w:t>
            </w:r>
          </w:p>
        </w:tc>
      </w:tr>
      <w:tr w:rsidR="00EC2305" w:rsidRPr="00D432D8" w14:paraId="6A942B73" w14:textId="77777777" w:rsidTr="004A42D0">
        <w:tc>
          <w:tcPr>
            <w:tcW w:w="3224" w:type="dxa"/>
            <w:tcBorders>
              <w:top w:val="single" w:sz="4" w:space="0" w:color="auto"/>
              <w:left w:val="single" w:sz="4" w:space="0" w:color="auto"/>
              <w:bottom w:val="single" w:sz="4" w:space="0" w:color="auto"/>
              <w:right w:val="single" w:sz="4" w:space="0" w:color="auto"/>
            </w:tcBorders>
          </w:tcPr>
          <w:p w14:paraId="62DA65B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6F7C6A60"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CPPBDN4003 Collect, apply and store building design project information</w:t>
            </w:r>
          </w:p>
        </w:tc>
        <w:tc>
          <w:tcPr>
            <w:tcW w:w="3224" w:type="dxa"/>
            <w:tcBorders>
              <w:top w:val="single" w:sz="4" w:space="0" w:color="auto"/>
              <w:left w:val="single" w:sz="4" w:space="0" w:color="auto"/>
              <w:bottom w:val="single" w:sz="4" w:space="0" w:color="auto"/>
              <w:right w:val="single" w:sz="4" w:space="0" w:color="auto"/>
            </w:tcBorders>
            <w:vAlign w:val="center"/>
          </w:tcPr>
          <w:p w14:paraId="1309E9BA"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7E5839FE"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Skill implicit in all units. </w:t>
            </w:r>
          </w:p>
        </w:tc>
        <w:tc>
          <w:tcPr>
            <w:tcW w:w="1069" w:type="dxa"/>
            <w:tcBorders>
              <w:top w:val="single" w:sz="4" w:space="0" w:color="auto"/>
              <w:left w:val="single" w:sz="4" w:space="0" w:color="auto"/>
              <w:bottom w:val="single" w:sz="4" w:space="0" w:color="auto"/>
              <w:right w:val="single" w:sz="4" w:space="0" w:color="auto"/>
            </w:tcBorders>
          </w:tcPr>
          <w:p w14:paraId="19B5B2A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3C6B7AB7" w14:textId="77777777" w:rsidTr="004A42D0">
        <w:tc>
          <w:tcPr>
            <w:tcW w:w="3224" w:type="dxa"/>
            <w:tcBorders>
              <w:top w:val="single" w:sz="4" w:space="0" w:color="auto"/>
              <w:left w:val="single" w:sz="4" w:space="0" w:color="auto"/>
              <w:bottom w:val="single" w:sz="4" w:space="0" w:color="auto"/>
              <w:right w:val="single" w:sz="4" w:space="0" w:color="auto"/>
            </w:tcBorders>
          </w:tcPr>
          <w:p w14:paraId="5153D91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8BCC417"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CPPBDN4005 Review and report structural integrity of building designs</w:t>
            </w:r>
          </w:p>
        </w:tc>
        <w:tc>
          <w:tcPr>
            <w:tcW w:w="3224" w:type="dxa"/>
            <w:tcBorders>
              <w:top w:val="single" w:sz="4" w:space="0" w:color="auto"/>
              <w:left w:val="single" w:sz="4" w:space="0" w:color="auto"/>
              <w:bottom w:val="single" w:sz="4" w:space="0" w:color="auto"/>
              <w:right w:val="single" w:sz="4" w:space="0" w:color="auto"/>
            </w:tcBorders>
            <w:vAlign w:val="center"/>
          </w:tcPr>
          <w:p w14:paraId="1CBB73AF"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5E51C56F"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Compliance with requirements relating to structural integrity is embedded in relevant construction method and construction materials units.</w:t>
            </w:r>
          </w:p>
        </w:tc>
        <w:tc>
          <w:tcPr>
            <w:tcW w:w="1069" w:type="dxa"/>
            <w:tcBorders>
              <w:top w:val="single" w:sz="4" w:space="0" w:color="auto"/>
              <w:left w:val="single" w:sz="4" w:space="0" w:color="auto"/>
              <w:bottom w:val="single" w:sz="4" w:space="0" w:color="auto"/>
              <w:right w:val="single" w:sz="4" w:space="0" w:color="auto"/>
            </w:tcBorders>
          </w:tcPr>
          <w:p w14:paraId="02100A6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20635C5C" w14:textId="77777777" w:rsidTr="004A42D0">
        <w:tc>
          <w:tcPr>
            <w:tcW w:w="3224" w:type="dxa"/>
            <w:tcBorders>
              <w:top w:val="single" w:sz="4" w:space="0" w:color="auto"/>
              <w:left w:val="single" w:sz="4" w:space="0" w:color="auto"/>
              <w:bottom w:val="single" w:sz="4" w:space="0" w:color="auto"/>
              <w:right w:val="single" w:sz="4" w:space="0" w:color="auto"/>
            </w:tcBorders>
          </w:tcPr>
          <w:p w14:paraId="024F96E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425CCCEC"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shd w:val="clear" w:color="auto" w:fill="FFFFFF"/>
              </w:rPr>
              <w:t>CPPBDN4006 Import and transpose information from external sources into digital building design drawings</w:t>
            </w:r>
          </w:p>
        </w:tc>
        <w:tc>
          <w:tcPr>
            <w:tcW w:w="3224" w:type="dxa"/>
            <w:tcBorders>
              <w:top w:val="single" w:sz="4" w:space="0" w:color="auto"/>
              <w:left w:val="single" w:sz="4" w:space="0" w:color="auto"/>
              <w:bottom w:val="single" w:sz="4" w:space="0" w:color="auto"/>
              <w:right w:val="single" w:sz="4" w:space="0" w:color="auto"/>
            </w:tcBorders>
            <w:vAlign w:val="center"/>
          </w:tcPr>
          <w:p w14:paraId="7D2E4BA1"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741864C8"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 xml:space="preserve">Embedded in </w:t>
            </w:r>
            <w:r w:rsidRPr="00D432D8">
              <w:rPr>
                <w:rFonts w:ascii="GT America Regular" w:hAnsi="GT America Regular"/>
              </w:rPr>
              <w:t>CPPBDN4103 Use CAD software to produce drawings for building design projects and CPPBDN6106 Produce building information modelling for building design projects.</w:t>
            </w:r>
          </w:p>
        </w:tc>
        <w:tc>
          <w:tcPr>
            <w:tcW w:w="1069" w:type="dxa"/>
            <w:tcBorders>
              <w:top w:val="single" w:sz="4" w:space="0" w:color="auto"/>
              <w:left w:val="single" w:sz="4" w:space="0" w:color="auto"/>
              <w:bottom w:val="single" w:sz="4" w:space="0" w:color="auto"/>
              <w:right w:val="single" w:sz="4" w:space="0" w:color="auto"/>
            </w:tcBorders>
          </w:tcPr>
          <w:p w14:paraId="66DF5240"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7479A1F0" w14:textId="77777777" w:rsidTr="004A42D0">
        <w:tc>
          <w:tcPr>
            <w:tcW w:w="3224" w:type="dxa"/>
            <w:tcBorders>
              <w:top w:val="single" w:sz="4" w:space="0" w:color="auto"/>
              <w:left w:val="single" w:sz="4" w:space="0" w:color="auto"/>
              <w:bottom w:val="single" w:sz="4" w:space="0" w:color="auto"/>
              <w:right w:val="single" w:sz="4" w:space="0" w:color="auto"/>
            </w:tcBorders>
          </w:tcPr>
          <w:p w14:paraId="1EDAF99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51A69463"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CPPBDN4007 Store and retrieve building design documentation</w:t>
            </w:r>
          </w:p>
        </w:tc>
        <w:tc>
          <w:tcPr>
            <w:tcW w:w="3224" w:type="dxa"/>
            <w:tcBorders>
              <w:top w:val="single" w:sz="4" w:space="0" w:color="auto"/>
              <w:left w:val="single" w:sz="4" w:space="0" w:color="auto"/>
              <w:bottom w:val="single" w:sz="4" w:space="0" w:color="auto"/>
              <w:right w:val="single" w:sz="4" w:space="0" w:color="auto"/>
            </w:tcBorders>
            <w:vAlign w:val="center"/>
          </w:tcPr>
          <w:p w14:paraId="7E977513"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lang w:val="en-AU" w:eastAsia="en-AU"/>
              </w:rPr>
              <w:t>N/A</w:t>
            </w:r>
          </w:p>
        </w:tc>
        <w:tc>
          <w:tcPr>
            <w:tcW w:w="3224" w:type="dxa"/>
            <w:tcBorders>
              <w:top w:val="single" w:sz="4" w:space="0" w:color="auto"/>
              <w:left w:val="single" w:sz="4" w:space="0" w:color="auto"/>
              <w:bottom w:val="single" w:sz="4" w:space="0" w:color="auto"/>
              <w:right w:val="single" w:sz="4" w:space="0" w:color="auto"/>
            </w:tcBorders>
          </w:tcPr>
          <w:p w14:paraId="13735550" w14:textId="77777777" w:rsidR="00EC2305" w:rsidRPr="00D432D8" w:rsidRDefault="00EC2305" w:rsidP="00CA0992">
            <w:pPr>
              <w:pStyle w:val="BodyText3b3a"/>
              <w:rPr>
                <w:rFonts w:ascii="GT America Regular" w:hAnsi="GT America Regular"/>
              </w:rPr>
            </w:pPr>
            <w:r w:rsidRPr="00D432D8">
              <w:rPr>
                <w:rFonts w:ascii="GT America Regular" w:hAnsi="GT America Regular"/>
                <w:shd w:val="clear" w:color="auto" w:fill="FFFFFF"/>
              </w:rPr>
              <w:t>Skill implicit in all units.</w:t>
            </w:r>
          </w:p>
        </w:tc>
        <w:tc>
          <w:tcPr>
            <w:tcW w:w="1069" w:type="dxa"/>
            <w:tcBorders>
              <w:top w:val="single" w:sz="4" w:space="0" w:color="auto"/>
              <w:left w:val="single" w:sz="4" w:space="0" w:color="auto"/>
              <w:bottom w:val="single" w:sz="4" w:space="0" w:color="auto"/>
              <w:right w:val="single" w:sz="4" w:space="0" w:color="auto"/>
            </w:tcBorders>
          </w:tcPr>
          <w:p w14:paraId="4A9C97D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53C398D6" w14:textId="77777777" w:rsidTr="004A42D0">
        <w:tc>
          <w:tcPr>
            <w:tcW w:w="3224" w:type="dxa"/>
            <w:tcBorders>
              <w:top w:val="single" w:sz="4" w:space="0" w:color="auto"/>
              <w:left w:val="single" w:sz="4" w:space="0" w:color="auto"/>
              <w:bottom w:val="single" w:sz="4" w:space="0" w:color="auto"/>
              <w:right w:val="single" w:sz="4" w:space="0" w:color="auto"/>
            </w:tcBorders>
          </w:tcPr>
          <w:p w14:paraId="7946730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EB83468"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CPPBDN4008 Produce digital building design concept drawings</w:t>
            </w:r>
          </w:p>
        </w:tc>
        <w:tc>
          <w:tcPr>
            <w:tcW w:w="3224" w:type="dxa"/>
            <w:tcBorders>
              <w:top w:val="single" w:sz="4" w:space="0" w:color="auto"/>
              <w:left w:val="single" w:sz="4" w:space="0" w:color="auto"/>
              <w:bottom w:val="single" w:sz="4" w:space="0" w:color="auto"/>
              <w:right w:val="single" w:sz="4" w:space="0" w:color="auto"/>
            </w:tcBorders>
            <w:vAlign w:val="center"/>
          </w:tcPr>
          <w:p w14:paraId="1BBF314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0D347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Relevant content covered in units on CAD, drawing and design.</w:t>
            </w:r>
          </w:p>
        </w:tc>
        <w:tc>
          <w:tcPr>
            <w:tcW w:w="1069" w:type="dxa"/>
            <w:tcBorders>
              <w:top w:val="single" w:sz="4" w:space="0" w:color="auto"/>
              <w:left w:val="single" w:sz="4" w:space="0" w:color="auto"/>
              <w:bottom w:val="single" w:sz="4" w:space="0" w:color="auto"/>
              <w:right w:val="single" w:sz="4" w:space="0" w:color="auto"/>
            </w:tcBorders>
          </w:tcPr>
          <w:p w14:paraId="147125CB"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6309BF93" w14:textId="77777777" w:rsidTr="004A42D0">
        <w:tc>
          <w:tcPr>
            <w:tcW w:w="3224" w:type="dxa"/>
            <w:tcBorders>
              <w:top w:val="single" w:sz="4" w:space="0" w:color="auto"/>
              <w:left w:val="single" w:sz="4" w:space="0" w:color="auto"/>
              <w:bottom w:val="single" w:sz="4" w:space="0" w:color="auto"/>
              <w:right w:val="single" w:sz="4" w:space="0" w:color="auto"/>
            </w:tcBorders>
          </w:tcPr>
          <w:p w14:paraId="11CB3D8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3D03700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CPPBDN4012 Provide support to project building designers</w:t>
            </w:r>
          </w:p>
        </w:tc>
        <w:tc>
          <w:tcPr>
            <w:tcW w:w="3224" w:type="dxa"/>
            <w:tcBorders>
              <w:top w:val="single" w:sz="4" w:space="0" w:color="auto"/>
              <w:left w:val="single" w:sz="4" w:space="0" w:color="auto"/>
              <w:bottom w:val="single" w:sz="4" w:space="0" w:color="auto"/>
              <w:right w:val="single" w:sz="4" w:space="0" w:color="auto"/>
            </w:tcBorders>
            <w:vAlign w:val="center"/>
          </w:tcPr>
          <w:p w14:paraId="47EE9C08"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7E4BB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Embedded in CPPBDN4101 Work effectively in a building design environment.</w:t>
            </w:r>
          </w:p>
        </w:tc>
        <w:tc>
          <w:tcPr>
            <w:tcW w:w="1069" w:type="dxa"/>
            <w:tcBorders>
              <w:top w:val="single" w:sz="4" w:space="0" w:color="auto"/>
              <w:left w:val="single" w:sz="4" w:space="0" w:color="auto"/>
              <w:bottom w:val="single" w:sz="4" w:space="0" w:color="auto"/>
              <w:right w:val="single" w:sz="4" w:space="0" w:color="auto"/>
            </w:tcBorders>
          </w:tcPr>
          <w:p w14:paraId="0D00640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Deleted</w:t>
            </w:r>
          </w:p>
        </w:tc>
      </w:tr>
      <w:tr w:rsidR="00EC2305" w:rsidRPr="00D432D8" w14:paraId="12521EAA" w14:textId="77777777" w:rsidTr="004A42D0">
        <w:tc>
          <w:tcPr>
            <w:tcW w:w="3224" w:type="dxa"/>
            <w:tcBorders>
              <w:top w:val="single" w:sz="4" w:space="0" w:color="auto"/>
              <w:left w:val="single" w:sz="4" w:space="0" w:color="auto"/>
              <w:bottom w:val="single" w:sz="4" w:space="0" w:color="auto"/>
              <w:right w:val="single" w:sz="4" w:space="0" w:color="auto"/>
            </w:tcBorders>
          </w:tcPr>
          <w:p w14:paraId="0807473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vAlign w:val="center"/>
          </w:tcPr>
          <w:p w14:paraId="1A44CB06"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CPPBDN4013 Produce construction detail drawings</w:t>
            </w:r>
          </w:p>
        </w:tc>
        <w:tc>
          <w:tcPr>
            <w:tcW w:w="3224" w:type="dxa"/>
            <w:tcBorders>
              <w:top w:val="single" w:sz="4" w:space="0" w:color="auto"/>
              <w:left w:val="single" w:sz="4" w:space="0" w:color="auto"/>
              <w:bottom w:val="single" w:sz="4" w:space="0" w:color="auto"/>
              <w:right w:val="single" w:sz="4" w:space="0" w:color="auto"/>
            </w:tcBorders>
            <w:vAlign w:val="center"/>
          </w:tcPr>
          <w:p w14:paraId="5C2D732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6A888E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Embedded in CPPBDN4105 Prepare drawings for planning </w:t>
            </w:r>
            <w:r w:rsidRPr="00D432D8">
              <w:rPr>
                <w:rFonts w:ascii="GT America Regular" w:hAnsi="GT America Regular"/>
              </w:rPr>
              <w:lastRenderedPageBreak/>
              <w:t>and building approval for Class 1 and 10 buildings.</w:t>
            </w:r>
          </w:p>
        </w:tc>
        <w:tc>
          <w:tcPr>
            <w:tcW w:w="1069" w:type="dxa"/>
            <w:tcBorders>
              <w:top w:val="single" w:sz="4" w:space="0" w:color="auto"/>
              <w:left w:val="single" w:sz="4" w:space="0" w:color="auto"/>
              <w:bottom w:val="single" w:sz="4" w:space="0" w:color="auto"/>
              <w:right w:val="single" w:sz="4" w:space="0" w:color="auto"/>
            </w:tcBorders>
          </w:tcPr>
          <w:p w14:paraId="1A999E1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lastRenderedPageBreak/>
              <w:t>Deleted</w:t>
            </w:r>
          </w:p>
        </w:tc>
      </w:tr>
      <w:tr w:rsidR="00EC2305" w:rsidRPr="00D432D8" w14:paraId="680F1F13" w14:textId="77777777" w:rsidTr="004A42D0">
        <w:tc>
          <w:tcPr>
            <w:tcW w:w="3224" w:type="dxa"/>
            <w:tcBorders>
              <w:top w:val="single" w:sz="4" w:space="0" w:color="auto"/>
              <w:left w:val="single" w:sz="4" w:space="0" w:color="auto"/>
              <w:bottom w:val="single" w:sz="4" w:space="0" w:color="auto"/>
              <w:right w:val="single" w:sz="4" w:space="0" w:color="auto"/>
            </w:tcBorders>
          </w:tcPr>
          <w:p w14:paraId="736F187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CPPBDN4101 Work effectively in a building design environment</w:t>
            </w:r>
          </w:p>
        </w:tc>
        <w:tc>
          <w:tcPr>
            <w:tcW w:w="3224" w:type="dxa"/>
            <w:tcBorders>
              <w:top w:val="single" w:sz="4" w:space="0" w:color="auto"/>
              <w:left w:val="single" w:sz="4" w:space="0" w:color="auto"/>
              <w:bottom w:val="single" w:sz="4" w:space="0" w:color="auto"/>
              <w:right w:val="single" w:sz="4" w:space="0" w:color="auto"/>
            </w:tcBorders>
          </w:tcPr>
          <w:p w14:paraId="080AED6B"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642E755"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FB169F7"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043B0A84"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N/A</w:t>
            </w:r>
          </w:p>
        </w:tc>
      </w:tr>
      <w:tr w:rsidR="00EC2305" w:rsidRPr="00D432D8" w14:paraId="60CBBD4A" w14:textId="77777777" w:rsidTr="004A42D0">
        <w:tc>
          <w:tcPr>
            <w:tcW w:w="3224" w:type="dxa"/>
            <w:tcBorders>
              <w:top w:val="single" w:sz="4" w:space="0" w:color="auto"/>
              <w:left w:val="single" w:sz="4" w:space="0" w:color="auto"/>
              <w:bottom w:val="single" w:sz="4" w:space="0" w:color="auto"/>
              <w:right w:val="single" w:sz="4" w:space="0" w:color="auto"/>
            </w:tcBorders>
          </w:tcPr>
          <w:p w14:paraId="272813C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CPPBDN4102 Analyse building design drawings</w:t>
            </w:r>
          </w:p>
        </w:tc>
        <w:tc>
          <w:tcPr>
            <w:tcW w:w="3224" w:type="dxa"/>
            <w:tcBorders>
              <w:top w:val="single" w:sz="4" w:space="0" w:color="auto"/>
              <w:left w:val="single" w:sz="4" w:space="0" w:color="auto"/>
              <w:bottom w:val="single" w:sz="4" w:space="0" w:color="auto"/>
              <w:right w:val="single" w:sz="4" w:space="0" w:color="auto"/>
            </w:tcBorders>
          </w:tcPr>
          <w:p w14:paraId="478BF7D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CPPBDN4009 Analyse building design drawings and review findings</w:t>
            </w:r>
          </w:p>
        </w:tc>
        <w:tc>
          <w:tcPr>
            <w:tcW w:w="3224" w:type="dxa"/>
            <w:tcBorders>
              <w:top w:val="single" w:sz="4" w:space="0" w:color="auto"/>
              <w:left w:val="single" w:sz="4" w:space="0" w:color="auto"/>
              <w:bottom w:val="single" w:sz="4" w:space="0" w:color="auto"/>
              <w:right w:val="single" w:sz="4" w:space="0" w:color="auto"/>
            </w:tcBorders>
          </w:tcPr>
          <w:p w14:paraId="5FAFA335"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01519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CPPBDN4009 Analyse building design drawings and review findings. </w:t>
            </w:r>
          </w:p>
          <w:p w14:paraId="7484BBC8" w14:textId="77777777" w:rsidR="00EC2305" w:rsidRPr="00D432D8" w:rsidRDefault="00EC2305" w:rsidP="00CA0992">
            <w:pPr>
              <w:pStyle w:val="BodyText3b3a"/>
              <w:rPr>
                <w:rFonts w:ascii="GT America Regular" w:hAnsi="GT America Regular"/>
              </w:rPr>
            </w:pPr>
            <w:bookmarkStart w:id="135" w:name="_Hlk22044118"/>
            <w:r w:rsidRPr="00D432D8">
              <w:rPr>
                <w:rFonts w:ascii="GT America Regular" w:hAnsi="GT America Regular"/>
              </w:rPr>
              <w:t xml:space="preserve">Title changed to clarify unit outcome. </w:t>
            </w:r>
          </w:p>
          <w:bookmarkEnd w:id="135"/>
          <w:p w14:paraId="2324CB63" w14:textId="77777777" w:rsidR="00EC2305" w:rsidRPr="00D432D8" w:rsidRDefault="00EC2305" w:rsidP="00CA0992">
            <w:pPr>
              <w:pStyle w:val="BodyText3b3a"/>
              <w:rPr>
                <w:rFonts w:ascii="GT America Regular" w:hAnsi="GT America Regular"/>
                <w:noProof/>
              </w:rPr>
            </w:pPr>
            <w:r w:rsidRPr="00D432D8">
              <w:rPr>
                <w:rFonts w:ascii="GT America Regular" w:hAnsi="GT America Regular"/>
                <w:noProof/>
              </w:rPr>
              <w:t>Refinements to wording in Elements and PCs.</w:t>
            </w:r>
          </w:p>
          <w:p w14:paraId="559B65D0" w14:textId="77777777" w:rsidR="00EC2305" w:rsidRPr="00D432D8" w:rsidRDefault="00EC2305" w:rsidP="00CA0992">
            <w:pPr>
              <w:pStyle w:val="BodyText3b3a"/>
              <w:rPr>
                <w:rFonts w:ascii="GT America Regular" w:hAnsi="GT America Regular"/>
                <w:noProof/>
              </w:rPr>
            </w:pPr>
            <w:r w:rsidRPr="00D432D8">
              <w:rPr>
                <w:rFonts w:ascii="GT America Regular" w:hAnsi="GT America Regular"/>
                <w:noProof/>
              </w:rPr>
              <w:t>Requirement to make a presentation removed.</w:t>
            </w:r>
          </w:p>
          <w:p w14:paraId="459DB607"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noProof/>
              </w:rPr>
              <w:t>Range of conditions incorporated into knowledge evidence.</w:t>
            </w:r>
          </w:p>
        </w:tc>
        <w:tc>
          <w:tcPr>
            <w:tcW w:w="1069" w:type="dxa"/>
            <w:tcBorders>
              <w:top w:val="single" w:sz="4" w:space="0" w:color="auto"/>
              <w:left w:val="single" w:sz="4" w:space="0" w:color="auto"/>
              <w:bottom w:val="single" w:sz="4" w:space="0" w:color="auto"/>
              <w:right w:val="single" w:sz="4" w:space="0" w:color="auto"/>
            </w:tcBorders>
          </w:tcPr>
          <w:p w14:paraId="4E5CFF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E</w:t>
            </w:r>
          </w:p>
        </w:tc>
      </w:tr>
      <w:tr w:rsidR="00EC2305" w:rsidRPr="00D432D8" w14:paraId="7FB459A1" w14:textId="77777777" w:rsidTr="004A42D0">
        <w:tc>
          <w:tcPr>
            <w:tcW w:w="3224" w:type="dxa"/>
            <w:tcBorders>
              <w:top w:val="single" w:sz="4" w:space="0" w:color="auto"/>
              <w:left w:val="single" w:sz="4" w:space="0" w:color="auto"/>
              <w:bottom w:val="single" w:sz="4" w:space="0" w:color="auto"/>
              <w:right w:val="single" w:sz="4" w:space="0" w:color="auto"/>
            </w:tcBorders>
          </w:tcPr>
          <w:p w14:paraId="0329B29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CPPBDN4103 Use CAD software to produce drawings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71B574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95427D4"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CPPBDN5017A Produce 2-D drawings for building design projects using CAD software</w:t>
            </w:r>
          </w:p>
        </w:tc>
        <w:tc>
          <w:tcPr>
            <w:tcW w:w="3224" w:type="dxa"/>
            <w:tcBorders>
              <w:top w:val="single" w:sz="4" w:space="0" w:color="auto"/>
              <w:left w:val="single" w:sz="4" w:space="0" w:color="auto"/>
              <w:bottom w:val="single" w:sz="4" w:space="0" w:color="auto"/>
              <w:right w:val="single" w:sz="4" w:space="0" w:color="auto"/>
            </w:tcBorders>
          </w:tcPr>
          <w:p w14:paraId="0C88DE8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CPPBDN5017A Produce 2-D drawings for building design projects using CAD software. </w:t>
            </w:r>
          </w:p>
          <w:p w14:paraId="79CE048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clarify unit outcome.</w:t>
            </w:r>
          </w:p>
          <w:p w14:paraId="6F90E2A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2453BCEB"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Elements and performance criteria restructured and modified.</w:t>
            </w:r>
          </w:p>
          <w:p w14:paraId="3B834948"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lastRenderedPageBreak/>
              <w:t>Reference to CAD is made more general.</w:t>
            </w:r>
          </w:p>
          <w:p w14:paraId="369F14B1"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Adjusted to include in Certificate IV.</w:t>
            </w:r>
          </w:p>
          <w:p w14:paraId="0FE9935C" w14:textId="77777777" w:rsidR="00EC2305" w:rsidRPr="00D432D8" w:rsidRDefault="00EC2305" w:rsidP="00CA0992">
            <w:pPr>
              <w:pStyle w:val="BodyText3b3a"/>
              <w:rPr>
                <w:rFonts w:ascii="GT America Regular" w:hAnsi="GT America Regular"/>
                <w:lang w:eastAsia="en-AU"/>
              </w:rPr>
            </w:pPr>
            <w:r w:rsidRPr="00D432D8">
              <w:rPr>
                <w:rFonts w:ascii="GT America Regular" w:eastAsiaTheme="majorEastAsia" w:hAnsi="GT America Regular"/>
              </w:rPr>
              <w:t>Relevant information from Range Statement now listed in Knowledge Evidence.</w:t>
            </w:r>
          </w:p>
        </w:tc>
        <w:tc>
          <w:tcPr>
            <w:tcW w:w="1069" w:type="dxa"/>
            <w:tcBorders>
              <w:top w:val="single" w:sz="4" w:space="0" w:color="auto"/>
              <w:left w:val="single" w:sz="4" w:space="0" w:color="auto"/>
              <w:bottom w:val="single" w:sz="4" w:space="0" w:color="auto"/>
              <w:right w:val="single" w:sz="4" w:space="0" w:color="auto"/>
            </w:tcBorders>
          </w:tcPr>
          <w:p w14:paraId="0EC6E7B9"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E</w:t>
            </w:r>
          </w:p>
        </w:tc>
      </w:tr>
      <w:tr w:rsidR="00EC2305" w:rsidRPr="00D432D8" w14:paraId="22F39E66" w14:textId="77777777" w:rsidTr="004A42D0">
        <w:tc>
          <w:tcPr>
            <w:tcW w:w="3224" w:type="dxa"/>
            <w:tcBorders>
              <w:top w:val="single" w:sz="4" w:space="0" w:color="auto"/>
              <w:left w:val="single" w:sz="4" w:space="0" w:color="auto"/>
              <w:bottom w:val="single" w:sz="4" w:space="0" w:color="auto"/>
              <w:right w:val="single" w:sz="4" w:space="0" w:color="auto"/>
            </w:tcBorders>
          </w:tcPr>
          <w:p w14:paraId="44DF62E2"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CPPBDN4104 Apply compliance requirements to Class 1 and 10 building design documentation</w:t>
            </w:r>
          </w:p>
        </w:tc>
        <w:tc>
          <w:tcPr>
            <w:tcW w:w="3224" w:type="dxa"/>
            <w:tcBorders>
              <w:top w:val="single" w:sz="4" w:space="0" w:color="auto"/>
              <w:left w:val="single" w:sz="4" w:space="0" w:color="auto"/>
              <w:bottom w:val="single" w:sz="4" w:space="0" w:color="auto"/>
              <w:right w:val="single" w:sz="4" w:space="0" w:color="auto"/>
            </w:tcBorders>
          </w:tcPr>
          <w:p w14:paraId="48E1596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830CF4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CPPBDN5003A Research compliance requirements for small-scale residential building design projects</w:t>
            </w:r>
          </w:p>
          <w:p w14:paraId="538D2D2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CPPBDN5010A Negotiate and finalise planning approval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6A0A7195" w14:textId="77777777" w:rsidR="00EC2305" w:rsidRPr="00D432D8" w:rsidRDefault="00EC2305" w:rsidP="00CA0992">
            <w:pPr>
              <w:pStyle w:val="BodyText3b3a"/>
              <w:rPr>
                <w:rFonts w:ascii="GT America Regular" w:hAnsi="GT America Regular"/>
              </w:rPr>
            </w:pPr>
            <w:bookmarkStart w:id="136" w:name="_Hlk17364224"/>
            <w:r w:rsidRPr="00D432D8">
              <w:rPr>
                <w:rFonts w:ascii="GT America Regular" w:hAnsi="GT America Regular"/>
              </w:rPr>
              <w:t>Supersedes but is not equivalent to:</w:t>
            </w:r>
          </w:p>
          <w:p w14:paraId="2DB44C5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CPPBDN5003A Research compliance requirements for small scale residential building design projects </w:t>
            </w:r>
          </w:p>
          <w:p w14:paraId="78E1EFC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CPPBDN5010A Negotiate and finalise planning approval for small-scale building design projects</w:t>
            </w:r>
            <w:bookmarkEnd w:id="136"/>
            <w:r w:rsidRPr="00D432D8">
              <w:rPr>
                <w:rFonts w:ascii="GT America Regular" w:hAnsi="GT America Regular"/>
              </w:rPr>
              <w:t>.</w:t>
            </w:r>
          </w:p>
          <w:p w14:paraId="0EB7E8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Units merged to remove duplication across units.</w:t>
            </w:r>
          </w:p>
          <w:p w14:paraId="4054D190"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10F848A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CPPBDN5003A Research compliance requirements for small scale residential building design projects </w:t>
            </w:r>
            <w:r w:rsidRPr="00D432D8">
              <w:rPr>
                <w:rFonts w:ascii="GT America Regular" w:hAnsi="GT America Regular"/>
                <w:bCs/>
              </w:rPr>
              <w:t>and</w:t>
            </w:r>
          </w:p>
          <w:p w14:paraId="2007B8C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CPPBDN5010A Negotiate and finalise planning approval for </w:t>
            </w:r>
            <w:r w:rsidRPr="00D432D8">
              <w:rPr>
                <w:rFonts w:ascii="GT America Regular" w:hAnsi="GT America Regular"/>
              </w:rPr>
              <w:lastRenderedPageBreak/>
              <w:t>small-scale building design projects is equivalent to:</w:t>
            </w:r>
          </w:p>
          <w:p w14:paraId="6348BE8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CPPBDN4104 Apply compliance requirements to Class 1 and 10 building design projects.</w:t>
            </w:r>
          </w:p>
        </w:tc>
        <w:tc>
          <w:tcPr>
            <w:tcW w:w="1069" w:type="dxa"/>
            <w:tcBorders>
              <w:top w:val="single" w:sz="4" w:space="0" w:color="auto"/>
              <w:left w:val="single" w:sz="4" w:space="0" w:color="auto"/>
              <w:bottom w:val="single" w:sz="4" w:space="0" w:color="auto"/>
              <w:right w:val="single" w:sz="4" w:space="0" w:color="auto"/>
            </w:tcBorders>
          </w:tcPr>
          <w:p w14:paraId="78C1194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58BF6025" w14:textId="77777777" w:rsidTr="004A42D0">
        <w:tc>
          <w:tcPr>
            <w:tcW w:w="3224" w:type="dxa"/>
            <w:tcBorders>
              <w:top w:val="single" w:sz="4" w:space="0" w:color="auto"/>
              <w:left w:val="single" w:sz="4" w:space="0" w:color="auto"/>
              <w:bottom w:val="single" w:sz="4" w:space="0" w:color="auto"/>
              <w:right w:val="single" w:sz="4" w:space="0" w:color="auto"/>
            </w:tcBorders>
          </w:tcPr>
          <w:p w14:paraId="77106E37"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CPPBDN4105 Prepare drawings for planning and building approval for Class 1 and 10 buildings</w:t>
            </w:r>
          </w:p>
        </w:tc>
        <w:tc>
          <w:tcPr>
            <w:tcW w:w="3224" w:type="dxa"/>
            <w:tcBorders>
              <w:top w:val="single" w:sz="4" w:space="0" w:color="auto"/>
              <w:left w:val="single" w:sz="4" w:space="0" w:color="auto"/>
              <w:bottom w:val="single" w:sz="4" w:space="0" w:color="auto"/>
              <w:right w:val="single" w:sz="4" w:space="0" w:color="auto"/>
            </w:tcBorders>
          </w:tcPr>
          <w:p w14:paraId="4C6138E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CPPBDN4010 Prepare documentation for planning approval </w:t>
            </w:r>
          </w:p>
          <w:p w14:paraId="48D0D8C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CPPBDN4011 Prepare documentation for building approval</w:t>
            </w:r>
          </w:p>
        </w:tc>
        <w:tc>
          <w:tcPr>
            <w:tcW w:w="3224" w:type="dxa"/>
            <w:tcBorders>
              <w:top w:val="single" w:sz="4" w:space="0" w:color="auto"/>
              <w:left w:val="single" w:sz="4" w:space="0" w:color="auto"/>
              <w:bottom w:val="single" w:sz="4" w:space="0" w:color="auto"/>
              <w:right w:val="single" w:sz="4" w:space="0" w:color="auto"/>
            </w:tcBorders>
          </w:tcPr>
          <w:p w14:paraId="0F1807A2" w14:textId="63A5AF64"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7E9891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453C72B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CPPBDN4010 Prepare documentation for planning approval </w:t>
            </w:r>
          </w:p>
          <w:p w14:paraId="3B09EE5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CPPBDN4011 Prepare documentation for building approval. </w:t>
            </w:r>
          </w:p>
          <w:p w14:paraId="070A206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Units merged to minimise duplication across units and to better reflect job role. </w:t>
            </w:r>
          </w:p>
          <w:p w14:paraId="2A8904BA" w14:textId="77777777" w:rsidR="00EC2305" w:rsidRPr="00D432D8" w:rsidRDefault="00EC2305" w:rsidP="00CA0992">
            <w:pPr>
              <w:pStyle w:val="BodyText3b3a"/>
              <w:rPr>
                <w:rFonts w:ascii="GT America Regular" w:hAnsi="GT America Regular"/>
                <w:b/>
              </w:rPr>
            </w:pPr>
            <w:r w:rsidRPr="00D432D8">
              <w:rPr>
                <w:rFonts w:ascii="GT America Regular" w:hAnsi="GT America Regular"/>
                <w:b/>
                <w:bCs/>
              </w:rPr>
              <w:t xml:space="preserve">NOTE </w:t>
            </w:r>
          </w:p>
          <w:p w14:paraId="6587251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CPPBDN4010 and CPPBDN4011 is equivalent to </w:t>
            </w:r>
          </w:p>
          <w:p w14:paraId="0CA6D52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CPPBDN4105 Prepare drawings for planning and building approval for Class 1 and 10 buildings.</w:t>
            </w:r>
          </w:p>
        </w:tc>
        <w:tc>
          <w:tcPr>
            <w:tcW w:w="1069" w:type="dxa"/>
            <w:tcBorders>
              <w:top w:val="single" w:sz="4" w:space="0" w:color="auto"/>
              <w:left w:val="single" w:sz="4" w:space="0" w:color="auto"/>
              <w:bottom w:val="single" w:sz="4" w:space="0" w:color="auto"/>
              <w:right w:val="single" w:sz="4" w:space="0" w:color="auto"/>
            </w:tcBorders>
          </w:tcPr>
          <w:p w14:paraId="774CCF73"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N</w:t>
            </w:r>
          </w:p>
        </w:tc>
      </w:tr>
      <w:tr w:rsidR="00EC2305" w:rsidRPr="00D432D8" w14:paraId="1DAD060C" w14:textId="77777777" w:rsidTr="004A42D0">
        <w:tc>
          <w:tcPr>
            <w:tcW w:w="3224" w:type="dxa"/>
            <w:tcBorders>
              <w:top w:val="single" w:sz="4" w:space="0" w:color="auto"/>
              <w:left w:val="single" w:sz="4" w:space="0" w:color="auto"/>
              <w:bottom w:val="single" w:sz="4" w:space="0" w:color="auto"/>
              <w:right w:val="single" w:sz="4" w:space="0" w:color="auto"/>
            </w:tcBorders>
          </w:tcPr>
          <w:p w14:paraId="40D83E8A"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CPPBDN4106 Investigate materials for construction of Class 1 and 10 buildings</w:t>
            </w:r>
          </w:p>
        </w:tc>
        <w:tc>
          <w:tcPr>
            <w:tcW w:w="3224" w:type="dxa"/>
            <w:tcBorders>
              <w:top w:val="single" w:sz="4" w:space="0" w:color="auto"/>
              <w:left w:val="single" w:sz="4" w:space="0" w:color="auto"/>
              <w:bottom w:val="single" w:sz="4" w:space="0" w:color="auto"/>
              <w:right w:val="single" w:sz="4" w:space="0" w:color="auto"/>
            </w:tcBorders>
          </w:tcPr>
          <w:p w14:paraId="42E3F87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3EBFE03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0AA3C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CPPBDN4001 Research and evaluate construction materials and methods for building design projects </w:t>
            </w:r>
          </w:p>
          <w:p w14:paraId="4D391F4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 xml:space="preserve">CPPBDN4001 Research and evaluate construction materials and methods for building design projects has been split into two units to strengthen specific focus of the individual units. </w:t>
            </w:r>
            <w:r w:rsidRPr="00D432D8">
              <w:rPr>
                <w:rFonts w:ascii="GT America Regular" w:eastAsiaTheme="majorEastAsia" w:hAnsi="GT America Regular"/>
              </w:rPr>
              <w:t>This unit is based on the construction materials component.</w:t>
            </w:r>
          </w:p>
          <w:p w14:paraId="23717315"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5258BE6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CPPBDN4106 Investigate materials for construction of Class 1 and 10 buildings and CPPBDN4107 Investigate construction methods for class </w:t>
            </w:r>
            <w:proofErr w:type="gramStart"/>
            <w:r w:rsidRPr="00D432D8">
              <w:rPr>
                <w:rFonts w:ascii="GT America Regular" w:hAnsi="GT America Regular"/>
              </w:rPr>
              <w:t>1</w:t>
            </w:r>
            <w:proofErr w:type="gramEnd"/>
            <w:r w:rsidRPr="00D432D8">
              <w:rPr>
                <w:rFonts w:ascii="GT America Regular" w:hAnsi="GT America Regular"/>
              </w:rPr>
              <w:t xml:space="preserve"> and 10 buildings is equivalent to </w:t>
            </w:r>
          </w:p>
          <w:p w14:paraId="318C49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1069" w:type="dxa"/>
            <w:tcBorders>
              <w:top w:val="single" w:sz="4" w:space="0" w:color="auto"/>
              <w:left w:val="single" w:sz="4" w:space="0" w:color="auto"/>
              <w:bottom w:val="single" w:sz="4" w:space="0" w:color="auto"/>
              <w:right w:val="single" w:sz="4" w:space="0" w:color="auto"/>
            </w:tcBorders>
          </w:tcPr>
          <w:p w14:paraId="6DE24CE6"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35DCEB49" w14:textId="77777777" w:rsidTr="004A42D0">
        <w:tc>
          <w:tcPr>
            <w:tcW w:w="3224" w:type="dxa"/>
            <w:tcBorders>
              <w:top w:val="single" w:sz="4" w:space="0" w:color="auto"/>
              <w:left w:val="single" w:sz="4" w:space="0" w:color="auto"/>
              <w:bottom w:val="single" w:sz="4" w:space="0" w:color="auto"/>
              <w:right w:val="single" w:sz="4" w:space="0" w:color="auto"/>
            </w:tcBorders>
          </w:tcPr>
          <w:p w14:paraId="11CDC2D1" w14:textId="77777777" w:rsidR="00EC2305" w:rsidRPr="00D432D8" w:rsidRDefault="00EC2305" w:rsidP="00CA0992">
            <w:pPr>
              <w:pStyle w:val="BodyText3b3a"/>
              <w:rPr>
                <w:rFonts w:ascii="GT America Regular" w:hAnsi="GT America Regular"/>
                <w:shd w:val="clear" w:color="auto" w:fill="FFFFFF"/>
              </w:rPr>
            </w:pPr>
            <w:r w:rsidRPr="00D432D8">
              <w:rPr>
                <w:rFonts w:ascii="GT America Regular" w:hAnsi="GT America Regular"/>
              </w:rPr>
              <w:t>CPPBDN4107 Investigate construction methods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1DB7983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3224" w:type="dxa"/>
            <w:tcBorders>
              <w:top w:val="single" w:sz="4" w:space="0" w:color="auto"/>
              <w:left w:val="single" w:sz="4" w:space="0" w:color="auto"/>
              <w:bottom w:val="single" w:sz="4" w:space="0" w:color="auto"/>
              <w:right w:val="single" w:sz="4" w:space="0" w:color="auto"/>
            </w:tcBorders>
          </w:tcPr>
          <w:p w14:paraId="2756D949"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49DA898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 CPPBDN4001 Research and evaluate construction materials and methods for building design projects.</w:t>
            </w:r>
          </w:p>
          <w:p w14:paraId="5FDBE3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CPPBDN4001 Research and evaluate construction materials and methods for building design projects has been split into two </w:t>
            </w:r>
            <w:r w:rsidRPr="00D432D8">
              <w:rPr>
                <w:rFonts w:ascii="GT America Regular" w:hAnsi="GT America Regular"/>
              </w:rPr>
              <w:lastRenderedPageBreak/>
              <w:t xml:space="preserve">units to strengthen specific focus of the individual units. </w:t>
            </w:r>
            <w:r w:rsidRPr="00D432D8">
              <w:rPr>
                <w:rFonts w:ascii="GT America Regular" w:eastAsiaTheme="majorEastAsia" w:hAnsi="GT America Regular"/>
              </w:rPr>
              <w:t>This unit is based on the construction methods component.</w:t>
            </w:r>
          </w:p>
          <w:p w14:paraId="11BC39EE"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7D070D6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CPPBDN4106 Investigate materials for construction of Class 1 and 10 buildings and CPPBDN4107 Investigate construction methods for class </w:t>
            </w:r>
            <w:proofErr w:type="gramStart"/>
            <w:r w:rsidRPr="00D432D8">
              <w:rPr>
                <w:rFonts w:ascii="GT America Regular" w:hAnsi="GT America Regular"/>
              </w:rPr>
              <w:t>1</w:t>
            </w:r>
            <w:proofErr w:type="gramEnd"/>
            <w:r w:rsidRPr="00D432D8">
              <w:rPr>
                <w:rFonts w:ascii="GT America Regular" w:hAnsi="GT America Regular"/>
              </w:rPr>
              <w:t xml:space="preserve"> and 10 buildings is equivalent to </w:t>
            </w:r>
          </w:p>
          <w:p w14:paraId="12999C6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1069" w:type="dxa"/>
            <w:tcBorders>
              <w:top w:val="single" w:sz="4" w:space="0" w:color="auto"/>
              <w:left w:val="single" w:sz="4" w:space="0" w:color="auto"/>
              <w:bottom w:val="single" w:sz="4" w:space="0" w:color="auto"/>
              <w:right w:val="single" w:sz="4" w:space="0" w:color="auto"/>
            </w:tcBorders>
          </w:tcPr>
          <w:p w14:paraId="2A12FF6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0497F8C3" w14:textId="77777777" w:rsidTr="004A42D0">
        <w:tc>
          <w:tcPr>
            <w:tcW w:w="3224" w:type="dxa"/>
            <w:tcBorders>
              <w:top w:val="single" w:sz="4" w:space="0" w:color="auto"/>
              <w:left w:val="single" w:sz="4" w:space="0" w:color="auto"/>
              <w:bottom w:val="single" w:sz="4" w:space="0" w:color="auto"/>
              <w:right w:val="single" w:sz="4" w:space="0" w:color="auto"/>
            </w:tcBorders>
          </w:tcPr>
          <w:p w14:paraId="773B135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CPPBDN4108 Draw layout of required services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3061661E"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3975641"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FD4CEC8"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1069" w:type="dxa"/>
            <w:tcBorders>
              <w:top w:val="single" w:sz="4" w:space="0" w:color="auto"/>
              <w:left w:val="single" w:sz="4" w:space="0" w:color="auto"/>
              <w:bottom w:val="single" w:sz="4" w:space="0" w:color="auto"/>
              <w:right w:val="single" w:sz="4" w:space="0" w:color="auto"/>
            </w:tcBorders>
          </w:tcPr>
          <w:p w14:paraId="220DC053"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B1BBE87" w14:textId="77777777" w:rsidTr="004A42D0">
        <w:tc>
          <w:tcPr>
            <w:tcW w:w="3224" w:type="dxa"/>
            <w:tcBorders>
              <w:top w:val="single" w:sz="4" w:space="0" w:color="auto"/>
              <w:left w:val="single" w:sz="4" w:space="0" w:color="auto"/>
              <w:bottom w:val="single" w:sz="4" w:space="0" w:color="auto"/>
              <w:right w:val="single" w:sz="4" w:space="0" w:color="auto"/>
            </w:tcBorders>
          </w:tcPr>
          <w:p w14:paraId="552F04B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CPPBDN4109 Research architectural styles and movements </w:t>
            </w:r>
          </w:p>
        </w:tc>
        <w:tc>
          <w:tcPr>
            <w:tcW w:w="3224" w:type="dxa"/>
            <w:tcBorders>
              <w:top w:val="single" w:sz="4" w:space="0" w:color="auto"/>
              <w:left w:val="single" w:sz="4" w:space="0" w:color="auto"/>
              <w:bottom w:val="single" w:sz="4" w:space="0" w:color="auto"/>
              <w:right w:val="single" w:sz="4" w:space="0" w:color="auto"/>
            </w:tcBorders>
          </w:tcPr>
          <w:p w14:paraId="07D3C874"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BDCEEC" w14:textId="77777777" w:rsidR="00EC2305" w:rsidRPr="00D432D8" w:rsidRDefault="00EC2305" w:rsidP="00CA0992">
            <w:pPr>
              <w:pStyle w:val="BodyText3b3a"/>
              <w:rPr>
                <w:rFonts w:ascii="GT America Regular" w:hAnsi="GT America Regular"/>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6B82A33"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1069" w:type="dxa"/>
            <w:tcBorders>
              <w:top w:val="single" w:sz="4" w:space="0" w:color="auto"/>
              <w:left w:val="single" w:sz="4" w:space="0" w:color="auto"/>
              <w:bottom w:val="single" w:sz="4" w:space="0" w:color="auto"/>
              <w:right w:val="single" w:sz="4" w:space="0" w:color="auto"/>
            </w:tcBorders>
          </w:tcPr>
          <w:p w14:paraId="0237A0A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2CD516F" w14:textId="77777777" w:rsidTr="004A42D0">
        <w:tc>
          <w:tcPr>
            <w:tcW w:w="3224" w:type="dxa"/>
            <w:tcBorders>
              <w:top w:val="single" w:sz="4" w:space="0" w:color="auto"/>
              <w:left w:val="single" w:sz="4" w:space="0" w:color="auto"/>
              <w:bottom w:val="single" w:sz="4" w:space="0" w:color="auto"/>
              <w:right w:val="single" w:sz="4" w:space="0" w:color="auto"/>
            </w:tcBorders>
          </w:tcPr>
          <w:p w14:paraId="626904EE" w14:textId="56C5AF38"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CPPBDN4</w:t>
            </w:r>
            <w:r w:rsidR="00BE6398" w:rsidRPr="00D432D8">
              <w:rPr>
                <w:rFonts w:ascii="GT America Regular" w:hAnsi="GT America Regular"/>
              </w:rPr>
              <w:t>1</w:t>
            </w:r>
            <w:r w:rsidRPr="00D432D8">
              <w:rPr>
                <w:rFonts w:ascii="GT America Regular" w:hAnsi="GT America Regular"/>
              </w:rPr>
              <w:t>10 Set up BIM-capable software and files for building design drafting projects</w:t>
            </w:r>
          </w:p>
        </w:tc>
        <w:tc>
          <w:tcPr>
            <w:tcW w:w="3224" w:type="dxa"/>
            <w:tcBorders>
              <w:top w:val="single" w:sz="4" w:space="0" w:color="auto"/>
              <w:left w:val="single" w:sz="4" w:space="0" w:color="auto"/>
              <w:bottom w:val="single" w:sz="4" w:space="0" w:color="auto"/>
              <w:right w:val="single" w:sz="4" w:space="0" w:color="auto"/>
            </w:tcBorders>
          </w:tcPr>
          <w:p w14:paraId="71EEFE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CPPBDN4004 Set up BIM-capable software and files for building design drafting projects</w:t>
            </w:r>
          </w:p>
        </w:tc>
        <w:tc>
          <w:tcPr>
            <w:tcW w:w="3224" w:type="dxa"/>
            <w:tcBorders>
              <w:top w:val="single" w:sz="4" w:space="0" w:color="auto"/>
              <w:left w:val="single" w:sz="4" w:space="0" w:color="auto"/>
              <w:bottom w:val="single" w:sz="4" w:space="0" w:color="auto"/>
              <w:right w:val="single" w:sz="4" w:space="0" w:color="auto"/>
            </w:tcBorders>
          </w:tcPr>
          <w:p w14:paraId="78ACC8A6"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79A831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CPPBDN4004 Set up BIM-capable software and files for building design drafting projects.</w:t>
            </w:r>
          </w:p>
          <w:p w14:paraId="1DA4BE4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tc>
        <w:tc>
          <w:tcPr>
            <w:tcW w:w="1069" w:type="dxa"/>
            <w:tcBorders>
              <w:top w:val="single" w:sz="4" w:space="0" w:color="auto"/>
              <w:left w:val="single" w:sz="4" w:space="0" w:color="auto"/>
              <w:bottom w:val="single" w:sz="4" w:space="0" w:color="auto"/>
              <w:right w:val="single" w:sz="4" w:space="0" w:color="auto"/>
            </w:tcBorders>
          </w:tcPr>
          <w:p w14:paraId="5424CCB0"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58CD341A" w14:textId="77777777" w:rsidTr="004A42D0">
        <w:tc>
          <w:tcPr>
            <w:tcW w:w="3224" w:type="dxa"/>
            <w:tcBorders>
              <w:top w:val="single" w:sz="4" w:space="0" w:color="auto"/>
              <w:left w:val="single" w:sz="4" w:space="0" w:color="auto"/>
              <w:bottom w:val="single" w:sz="4" w:space="0" w:color="auto"/>
              <w:right w:val="single" w:sz="4" w:space="0" w:color="auto"/>
            </w:tcBorders>
          </w:tcPr>
          <w:p w14:paraId="39B9CC77"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lastRenderedPageBreak/>
              <w:t>CPPBDN5101 Produce digital 3-D models of building designs</w:t>
            </w:r>
          </w:p>
        </w:tc>
        <w:tc>
          <w:tcPr>
            <w:tcW w:w="3224" w:type="dxa"/>
            <w:tcBorders>
              <w:top w:val="single" w:sz="4" w:space="0" w:color="auto"/>
              <w:left w:val="single" w:sz="4" w:space="0" w:color="auto"/>
              <w:bottom w:val="single" w:sz="4" w:space="0" w:color="auto"/>
              <w:right w:val="single" w:sz="4" w:space="0" w:color="auto"/>
            </w:tcBorders>
          </w:tcPr>
          <w:p w14:paraId="27E5D37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6EE34B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CPPBDN5012A Produce and present 3-D models of small-scale building designs</w:t>
            </w:r>
          </w:p>
        </w:tc>
        <w:tc>
          <w:tcPr>
            <w:tcW w:w="3224" w:type="dxa"/>
            <w:tcBorders>
              <w:top w:val="single" w:sz="4" w:space="0" w:color="auto"/>
              <w:left w:val="single" w:sz="4" w:space="0" w:color="auto"/>
              <w:bottom w:val="single" w:sz="4" w:space="0" w:color="auto"/>
              <w:right w:val="single" w:sz="4" w:space="0" w:color="auto"/>
            </w:tcBorders>
          </w:tcPr>
          <w:p w14:paraId="6B699BC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CPPBDN5012A Produce and present 3-D models of small-scale building designs. </w:t>
            </w:r>
          </w:p>
          <w:p w14:paraId="4D8959A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w:t>
            </w:r>
          </w:p>
          <w:p w14:paraId="29418FB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53337230"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Elements and performance criteria restructured and modified.</w:t>
            </w:r>
          </w:p>
          <w:p w14:paraId="77B08E4D" w14:textId="77777777" w:rsidR="00EC2305" w:rsidRPr="00D432D8" w:rsidRDefault="00EC2305" w:rsidP="00CA0992">
            <w:pPr>
              <w:pStyle w:val="BodyText3b3a"/>
              <w:rPr>
                <w:rFonts w:ascii="GT America Regular" w:eastAsiaTheme="majorEastAsia" w:hAnsi="GT America Regular"/>
              </w:rPr>
            </w:pPr>
            <w:r w:rsidRPr="00D432D8">
              <w:rPr>
                <w:rFonts w:ascii="GT America Regular" w:eastAsiaTheme="majorEastAsia" w:hAnsi="GT America Regular"/>
              </w:rPr>
              <w:t xml:space="preserve">Relevant information from Range Statement now listed in Knowledge Evidence. </w:t>
            </w:r>
          </w:p>
        </w:tc>
        <w:tc>
          <w:tcPr>
            <w:tcW w:w="1069" w:type="dxa"/>
            <w:tcBorders>
              <w:top w:val="single" w:sz="4" w:space="0" w:color="auto"/>
              <w:left w:val="single" w:sz="4" w:space="0" w:color="auto"/>
              <w:bottom w:val="single" w:sz="4" w:space="0" w:color="auto"/>
              <w:right w:val="single" w:sz="4" w:space="0" w:color="auto"/>
            </w:tcBorders>
          </w:tcPr>
          <w:p w14:paraId="4B500B45"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3EDE1E6C" w14:textId="77777777" w:rsidTr="004A42D0">
        <w:tc>
          <w:tcPr>
            <w:tcW w:w="3224" w:type="dxa"/>
            <w:tcBorders>
              <w:top w:val="single" w:sz="4" w:space="0" w:color="auto"/>
              <w:left w:val="single" w:sz="4" w:space="0" w:color="auto"/>
              <w:bottom w:val="single" w:sz="4" w:space="0" w:color="auto"/>
              <w:right w:val="single" w:sz="4" w:space="0" w:color="auto"/>
            </w:tcBorders>
          </w:tcPr>
          <w:p w14:paraId="5354A1B6"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CPPBDN5102 Produce compliant designs for Class 1 and 10 buildings</w:t>
            </w:r>
          </w:p>
        </w:tc>
        <w:tc>
          <w:tcPr>
            <w:tcW w:w="3224" w:type="dxa"/>
            <w:tcBorders>
              <w:top w:val="single" w:sz="4" w:space="0" w:color="auto"/>
              <w:left w:val="single" w:sz="4" w:space="0" w:color="auto"/>
              <w:bottom w:val="single" w:sz="4" w:space="0" w:color="auto"/>
              <w:right w:val="single" w:sz="4" w:space="0" w:color="auto"/>
            </w:tcBorders>
          </w:tcPr>
          <w:p w14:paraId="70CC9BE8"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485F67C"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24DDFC4" w14:textId="77777777" w:rsidR="00EC2305" w:rsidRPr="00D432D8" w:rsidRDefault="00EC2305" w:rsidP="00CA0992">
            <w:pPr>
              <w:pStyle w:val="BodyText3b3a"/>
              <w:rPr>
                <w:rFonts w:ascii="GT America Regular" w:hAnsi="GT America Regular"/>
                <w:lang w:eastAsia="en-AU"/>
              </w:rPr>
            </w:pPr>
            <w:r w:rsidRPr="00D432D8">
              <w:rPr>
                <w:rFonts w:ascii="GT America Regular" w:hAnsi="GT America Regular"/>
                <w:lang w:eastAsia="en-AU"/>
              </w:rPr>
              <w:t>New unit.</w:t>
            </w:r>
          </w:p>
        </w:tc>
        <w:tc>
          <w:tcPr>
            <w:tcW w:w="1069" w:type="dxa"/>
            <w:tcBorders>
              <w:top w:val="single" w:sz="4" w:space="0" w:color="auto"/>
              <w:left w:val="single" w:sz="4" w:space="0" w:color="auto"/>
              <w:bottom w:val="single" w:sz="4" w:space="0" w:color="auto"/>
              <w:right w:val="single" w:sz="4" w:space="0" w:color="auto"/>
            </w:tcBorders>
          </w:tcPr>
          <w:p w14:paraId="108E51A0"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rPr>
              <w:t>N/A</w:t>
            </w:r>
          </w:p>
        </w:tc>
      </w:tr>
      <w:tr w:rsidR="00EC2305" w:rsidRPr="00D432D8" w14:paraId="39140EAA" w14:textId="77777777" w:rsidTr="004A42D0">
        <w:tc>
          <w:tcPr>
            <w:tcW w:w="3224" w:type="dxa"/>
            <w:tcBorders>
              <w:top w:val="single" w:sz="4" w:space="0" w:color="auto"/>
              <w:left w:val="single" w:sz="4" w:space="0" w:color="auto"/>
              <w:bottom w:val="single" w:sz="4" w:space="0" w:color="auto"/>
              <w:right w:val="single" w:sz="4" w:space="0" w:color="auto"/>
            </w:tcBorders>
          </w:tcPr>
          <w:p w14:paraId="6A41F105"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CPPBDN5103 Produce compliant designs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7EC83A3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26E0AF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CPPBDN5006A Consult with clients to produce approved small-scale building project design briefs </w:t>
            </w:r>
          </w:p>
          <w:p w14:paraId="32A6E4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CPPBDN5008A Develop concepts for small-scale building design projects and finalise solutions with clients</w:t>
            </w:r>
          </w:p>
          <w:p w14:paraId="4791E1AD" w14:textId="77777777" w:rsidR="00EC2305" w:rsidRPr="00D432D8" w:rsidRDefault="00EC2305" w:rsidP="00CA0992">
            <w:pPr>
              <w:pStyle w:val="BodyText3b3a"/>
              <w:rPr>
                <w:rFonts w:ascii="GT America Regular" w:hAnsi="GT America Regular"/>
                <w:highlight w:val="yellow"/>
                <w:lang w:val="en-AU" w:eastAsia="en-AU"/>
              </w:rPr>
            </w:pPr>
            <w:r w:rsidRPr="00D432D8">
              <w:rPr>
                <w:rFonts w:ascii="GT America Regular" w:hAnsi="GT America Regular"/>
              </w:rPr>
              <w:t>CPPBDN5009A Produce compliant client-approved designs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428B730E" w14:textId="4305A993" w:rsidR="00EC2305" w:rsidRPr="00D432D8" w:rsidRDefault="00EC2305" w:rsidP="00CA0992">
            <w:pPr>
              <w:pStyle w:val="BodyText3b3a"/>
              <w:rPr>
                <w:rFonts w:ascii="GT America Regular" w:hAnsi="GT America Regular"/>
              </w:rPr>
            </w:pPr>
            <w:bookmarkStart w:id="137" w:name="_Hlk17366558"/>
            <w:r w:rsidRPr="00D432D8">
              <w:rPr>
                <w:rFonts w:ascii="GT America Regular" w:hAnsi="GT America Regular"/>
              </w:rPr>
              <w:t>Supersedes bu</w:t>
            </w:r>
            <w:r w:rsidR="004A7578">
              <w:rPr>
                <w:rFonts w:ascii="GT America Regular" w:hAnsi="GT America Regular"/>
              </w:rPr>
              <w:t xml:space="preserve">t </w:t>
            </w:r>
            <w:r w:rsidRPr="00D432D8">
              <w:rPr>
                <w:rFonts w:ascii="GT America Regular" w:hAnsi="GT America Regular"/>
              </w:rPr>
              <w:t>is not equivalent to:</w:t>
            </w:r>
          </w:p>
          <w:p w14:paraId="7AC9A55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CPPBDN5006A Consult with clients to produce approved small-scale building project design briefs.</w:t>
            </w:r>
          </w:p>
          <w:p w14:paraId="24D80E5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CPPBDN5008A Develop concepts for small-scale building design projects and finalise solutions with clients. </w:t>
            </w:r>
          </w:p>
          <w:p w14:paraId="0FAAC11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CPPBDN5009A Produce compliant client-approved </w:t>
            </w:r>
            <w:r w:rsidRPr="00D432D8">
              <w:rPr>
                <w:rFonts w:ascii="GT America Regular" w:hAnsi="GT America Regular"/>
              </w:rPr>
              <w:lastRenderedPageBreak/>
              <w:t xml:space="preserve">designs for small-scale building design projects. </w:t>
            </w:r>
          </w:p>
          <w:bookmarkEnd w:id="137"/>
          <w:p w14:paraId="24BEBD57"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minimise </w:t>
            </w:r>
            <w:r w:rsidRPr="00D432D8">
              <w:rPr>
                <w:rFonts w:ascii="GT America Regular" w:eastAsiaTheme="majorEastAsia" w:hAnsi="GT America Regular"/>
              </w:rPr>
              <w:t xml:space="preserve">duplication across units and better reflect the work task. </w:t>
            </w:r>
          </w:p>
          <w:p w14:paraId="4472839A"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782F925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Attainment of the three units:</w:t>
            </w:r>
          </w:p>
          <w:p w14:paraId="540E2D4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CPPBDN5006A Consult with clients to produce approved small-scale building project design briefs, and</w:t>
            </w:r>
          </w:p>
          <w:p w14:paraId="3EEC11F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CPPBDN5008A Develop concepts for small-scale building design projects and finalise solutions with clients, and</w:t>
            </w:r>
          </w:p>
          <w:p w14:paraId="017A701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CPPBDN5009A Produce compliant client-approved designs for small-scale building design projects </w:t>
            </w:r>
          </w:p>
          <w:p w14:paraId="512B457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is equivalent to CPPBDN5103 Produce compliant designs for Class 2-9 buildings up to two storeys.</w:t>
            </w:r>
          </w:p>
        </w:tc>
        <w:tc>
          <w:tcPr>
            <w:tcW w:w="1069" w:type="dxa"/>
            <w:tcBorders>
              <w:top w:val="single" w:sz="4" w:space="0" w:color="auto"/>
              <w:left w:val="single" w:sz="4" w:space="0" w:color="auto"/>
              <w:bottom w:val="single" w:sz="4" w:space="0" w:color="auto"/>
              <w:right w:val="single" w:sz="4" w:space="0" w:color="auto"/>
            </w:tcBorders>
          </w:tcPr>
          <w:p w14:paraId="04151D5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5E6F0F26" w14:textId="77777777" w:rsidTr="004A42D0">
        <w:tc>
          <w:tcPr>
            <w:tcW w:w="3224" w:type="dxa"/>
            <w:tcBorders>
              <w:top w:val="single" w:sz="4" w:space="0" w:color="auto"/>
              <w:left w:val="single" w:sz="4" w:space="0" w:color="auto"/>
              <w:bottom w:val="single" w:sz="4" w:space="0" w:color="auto"/>
              <w:right w:val="single" w:sz="4" w:space="0" w:color="auto"/>
            </w:tcBorders>
          </w:tcPr>
          <w:p w14:paraId="51836B18" w14:textId="77777777" w:rsidR="00EC2305" w:rsidRPr="00D432D8" w:rsidRDefault="00EC2305" w:rsidP="00CA0992">
            <w:pPr>
              <w:pStyle w:val="BodyText3b3a"/>
              <w:rPr>
                <w:rFonts w:ascii="GT America Regular" w:hAnsi="GT America Regular"/>
                <w:highlight w:val="yellow"/>
                <w:shd w:val="clear" w:color="auto" w:fill="FFFFFF"/>
              </w:rPr>
            </w:pPr>
            <w:r w:rsidRPr="00D432D8">
              <w:rPr>
                <w:rFonts w:ascii="GT America Regular" w:hAnsi="GT America Regular"/>
              </w:rPr>
              <w:t>CPPBDN5104 Prepare drawings for planning and building approval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39B061A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E9FB0D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CPPBDN5011A Produce compliant client-approved working drawings for small-scale residential buildings</w:t>
            </w:r>
          </w:p>
          <w:p w14:paraId="0F4F17A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CPPBDN5015A Produce compliant client-approved working drawings for non-residential buildings</w:t>
            </w:r>
          </w:p>
        </w:tc>
        <w:tc>
          <w:tcPr>
            <w:tcW w:w="3224" w:type="dxa"/>
            <w:tcBorders>
              <w:top w:val="single" w:sz="4" w:space="0" w:color="auto"/>
              <w:left w:val="single" w:sz="4" w:space="0" w:color="auto"/>
              <w:bottom w:val="single" w:sz="4" w:space="0" w:color="auto"/>
              <w:right w:val="single" w:sz="4" w:space="0" w:color="auto"/>
            </w:tcBorders>
          </w:tcPr>
          <w:p w14:paraId="684AE6F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Supersedes but is not equivalent to:</w:t>
            </w:r>
          </w:p>
          <w:p w14:paraId="1C8C4DC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CPPBDN5011A Produce compliant client-approved </w:t>
            </w:r>
            <w:r w:rsidRPr="00D432D8">
              <w:rPr>
                <w:rFonts w:ascii="GT America Regular" w:hAnsi="GT America Regular"/>
              </w:rPr>
              <w:lastRenderedPageBreak/>
              <w:t>working drawings for small-scale residential buildings</w:t>
            </w:r>
          </w:p>
          <w:p w14:paraId="4D90AB4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CPPBDN5015A Produce compliant client-approved working drawings for non-residential buildings. </w:t>
            </w:r>
          </w:p>
          <w:p w14:paraId="4207906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373C399B"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w:t>
            </w:r>
            <w:r w:rsidRPr="00D432D8">
              <w:rPr>
                <w:rFonts w:ascii="GT America Regular" w:eastAsiaTheme="majorEastAsia" w:hAnsi="GT America Regular"/>
              </w:rPr>
              <w:t xml:space="preserve">minimise duplication across units and better reflect the work task. </w:t>
            </w:r>
          </w:p>
          <w:p w14:paraId="1C7AB5E5"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2AA0C9B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Attainment of both units:</w:t>
            </w:r>
          </w:p>
          <w:p w14:paraId="75673BC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CPPBDN5011A Produce compliant client-approved working drawings for small-scale residential buildings and</w:t>
            </w:r>
          </w:p>
          <w:p w14:paraId="146E55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CPPBDN5015A Produce compliant client-approved working drawings for non-residential buildings</w:t>
            </w:r>
          </w:p>
          <w:p w14:paraId="67C89AF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is equivalent to CPPBDN5104 Prepare drawings for planning and building approval for Class 2-9 buildings up to two storeys.</w:t>
            </w:r>
          </w:p>
        </w:tc>
        <w:tc>
          <w:tcPr>
            <w:tcW w:w="1069" w:type="dxa"/>
            <w:tcBorders>
              <w:top w:val="single" w:sz="4" w:space="0" w:color="auto"/>
              <w:left w:val="single" w:sz="4" w:space="0" w:color="auto"/>
              <w:bottom w:val="single" w:sz="4" w:space="0" w:color="auto"/>
              <w:right w:val="single" w:sz="4" w:space="0" w:color="auto"/>
            </w:tcBorders>
          </w:tcPr>
          <w:p w14:paraId="15EDCA1A"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3CA93C3B" w14:textId="77777777" w:rsidTr="004A42D0">
        <w:tc>
          <w:tcPr>
            <w:tcW w:w="3224" w:type="dxa"/>
            <w:tcBorders>
              <w:top w:val="single" w:sz="4" w:space="0" w:color="auto"/>
              <w:left w:val="single" w:sz="4" w:space="0" w:color="auto"/>
              <w:bottom w:val="single" w:sz="4" w:space="0" w:color="auto"/>
              <w:right w:val="single" w:sz="4" w:space="0" w:color="auto"/>
            </w:tcBorders>
          </w:tcPr>
          <w:p w14:paraId="65A51E7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CPPBDN5105 Evaluate construction materials and </w:t>
            </w:r>
            <w:r w:rsidRPr="00D432D8">
              <w:rPr>
                <w:rFonts w:ascii="GT America Regular" w:hAnsi="GT America Regular"/>
              </w:rPr>
              <w:lastRenderedPageBreak/>
              <w:t>methods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0A8F7AA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N/A</w:t>
            </w:r>
          </w:p>
        </w:tc>
        <w:tc>
          <w:tcPr>
            <w:tcW w:w="3224" w:type="dxa"/>
            <w:tcBorders>
              <w:top w:val="single" w:sz="4" w:space="0" w:color="auto"/>
              <w:left w:val="single" w:sz="4" w:space="0" w:color="auto"/>
              <w:bottom w:val="single" w:sz="4" w:space="0" w:color="auto"/>
              <w:right w:val="single" w:sz="4" w:space="0" w:color="auto"/>
            </w:tcBorders>
          </w:tcPr>
          <w:p w14:paraId="3D6118F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CPPBDN5001A Research construction materials and methods for small-scale </w:t>
            </w:r>
            <w:r w:rsidRPr="00D432D8">
              <w:rPr>
                <w:rFonts w:ascii="GT America Regular" w:hAnsi="GT America Regular"/>
              </w:rPr>
              <w:lastRenderedPageBreak/>
              <w:t>residential building design projects</w:t>
            </w:r>
          </w:p>
          <w:p w14:paraId="510742F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CPPBDN5002A Research construction materials and methods for small-scale non-residential building design projects</w:t>
            </w:r>
          </w:p>
        </w:tc>
        <w:tc>
          <w:tcPr>
            <w:tcW w:w="3224" w:type="dxa"/>
            <w:tcBorders>
              <w:top w:val="single" w:sz="4" w:space="0" w:color="auto"/>
              <w:left w:val="single" w:sz="4" w:space="0" w:color="auto"/>
              <w:bottom w:val="single" w:sz="4" w:space="0" w:color="auto"/>
              <w:right w:val="single" w:sz="4" w:space="0" w:color="auto"/>
            </w:tcBorders>
          </w:tcPr>
          <w:p w14:paraId="1EA222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Supersedes but is not equivalent to:</w:t>
            </w:r>
          </w:p>
          <w:p w14:paraId="4D07F2F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 xml:space="preserve">CPPBDN5001A Research construction materials and methods for small-scale residential building design projects </w:t>
            </w:r>
          </w:p>
          <w:p w14:paraId="4501F80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CPPBDN5002A Research construction materials and methods for small-scale non-residential building design projects. </w:t>
            </w:r>
          </w:p>
          <w:p w14:paraId="7794104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0640A246" w14:textId="77777777" w:rsidR="00EC2305" w:rsidRPr="00D432D8" w:rsidRDefault="00EC2305" w:rsidP="00CA0992">
            <w:pPr>
              <w:pStyle w:val="BodyText3b3a"/>
              <w:rPr>
                <w:rFonts w:ascii="GT America Regular" w:eastAsiaTheme="majorEastAsia" w:hAnsi="GT America Regular"/>
              </w:rPr>
            </w:pPr>
            <w:r w:rsidRPr="00D432D8">
              <w:rPr>
                <w:rFonts w:ascii="GT America Regular" w:hAnsi="GT America Regular"/>
              </w:rPr>
              <w:t xml:space="preserve">Units merged to </w:t>
            </w:r>
            <w:r w:rsidRPr="00D432D8">
              <w:rPr>
                <w:rFonts w:ascii="GT America Regular" w:eastAsiaTheme="majorEastAsia" w:hAnsi="GT America Regular"/>
              </w:rPr>
              <w:t xml:space="preserve">minimise duplication across units and better reflect the work task. </w:t>
            </w:r>
          </w:p>
          <w:p w14:paraId="789E194A"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NOTE</w:t>
            </w:r>
          </w:p>
          <w:p w14:paraId="643D1F1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Attainment of both units:</w:t>
            </w:r>
          </w:p>
          <w:p w14:paraId="17DFD03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CPPBDN5001A Research construction materials and methods for small-scale residential building design projects, and </w:t>
            </w:r>
          </w:p>
          <w:p w14:paraId="004298C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CPPBDN5002A Research construction materials and methods for small-scale non-residential building design projects is equivalent to CPPBDN5105 Evaluate construction materials and </w:t>
            </w:r>
            <w:r w:rsidRPr="00D432D8">
              <w:rPr>
                <w:rFonts w:ascii="GT America Regular" w:hAnsi="GT America Regular"/>
              </w:rPr>
              <w:lastRenderedPageBreak/>
              <w:t>methods for Class 2-9 buildings up to two storeys.</w:t>
            </w:r>
          </w:p>
        </w:tc>
        <w:tc>
          <w:tcPr>
            <w:tcW w:w="1069" w:type="dxa"/>
            <w:tcBorders>
              <w:top w:val="single" w:sz="4" w:space="0" w:color="auto"/>
              <w:left w:val="single" w:sz="4" w:space="0" w:color="auto"/>
              <w:bottom w:val="single" w:sz="4" w:space="0" w:color="auto"/>
              <w:right w:val="single" w:sz="4" w:space="0" w:color="auto"/>
            </w:tcBorders>
          </w:tcPr>
          <w:p w14:paraId="15ECE8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08D54082" w14:textId="77777777" w:rsidTr="004A42D0">
        <w:tc>
          <w:tcPr>
            <w:tcW w:w="3224" w:type="dxa"/>
            <w:tcBorders>
              <w:top w:val="single" w:sz="4" w:space="0" w:color="auto"/>
              <w:left w:val="single" w:sz="4" w:space="0" w:color="auto"/>
              <w:bottom w:val="single" w:sz="4" w:space="0" w:color="auto"/>
              <w:right w:val="single" w:sz="4" w:space="0" w:color="auto"/>
            </w:tcBorders>
          </w:tcPr>
          <w:p w14:paraId="437873A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CPPBDN5106 Determine compliance requirements for Class 2-9 buildings up to two storeys</w:t>
            </w:r>
          </w:p>
        </w:tc>
        <w:tc>
          <w:tcPr>
            <w:tcW w:w="3224" w:type="dxa"/>
            <w:tcBorders>
              <w:top w:val="single" w:sz="4" w:space="0" w:color="auto"/>
              <w:left w:val="single" w:sz="4" w:space="0" w:color="auto"/>
              <w:bottom w:val="single" w:sz="4" w:space="0" w:color="auto"/>
              <w:right w:val="single" w:sz="4" w:space="0" w:color="auto"/>
            </w:tcBorders>
          </w:tcPr>
          <w:p w14:paraId="7EFA10B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A5FC25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CPPBDN5003A Research compliance requirements for small-scale residential building design projects</w:t>
            </w:r>
          </w:p>
          <w:p w14:paraId="26AECA9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CPPBDN5004A Research compliance requirements for small-scale non-residential building design projects</w:t>
            </w:r>
          </w:p>
        </w:tc>
        <w:tc>
          <w:tcPr>
            <w:tcW w:w="3224" w:type="dxa"/>
            <w:tcBorders>
              <w:top w:val="single" w:sz="4" w:space="0" w:color="auto"/>
              <w:left w:val="single" w:sz="4" w:space="0" w:color="auto"/>
              <w:bottom w:val="single" w:sz="4" w:space="0" w:color="auto"/>
              <w:right w:val="single" w:sz="4" w:space="0" w:color="auto"/>
            </w:tcBorders>
          </w:tcPr>
          <w:p w14:paraId="1A9EAD9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but is not equivalent to:</w:t>
            </w:r>
          </w:p>
          <w:p w14:paraId="54755BA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CPPBDN5003A Research compliance requirements for small-scale residential building design projects </w:t>
            </w:r>
          </w:p>
          <w:p w14:paraId="354B116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CPPBDN5004A Research compliance requirements for small-scale non-residential building design projects. </w:t>
            </w:r>
          </w:p>
          <w:p w14:paraId="1BE78B8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Updated to meet the Standards for Training Packages. Units merged to remove duplication and better reflect the work task. </w:t>
            </w:r>
          </w:p>
          <w:p w14:paraId="1CE0EEEC" w14:textId="77777777" w:rsidR="00EC2305" w:rsidRPr="00D432D8" w:rsidRDefault="00EC2305" w:rsidP="00CA0992">
            <w:pPr>
              <w:pStyle w:val="BodyText3b3a"/>
              <w:rPr>
                <w:rFonts w:ascii="GT America Regular" w:hAnsi="GT America Regular"/>
                <w:b/>
                <w:bCs/>
              </w:rPr>
            </w:pPr>
            <w:r w:rsidRPr="00D432D8">
              <w:rPr>
                <w:rFonts w:ascii="GT America Regular" w:hAnsi="GT America Regular"/>
                <w:b/>
                <w:bCs/>
              </w:rPr>
              <w:t xml:space="preserve">NOTE </w:t>
            </w:r>
          </w:p>
          <w:p w14:paraId="7C3A99A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Attainment of both CPPBDN5003A Research compliance requirements for small-scale residential building design projects, </w:t>
            </w:r>
            <w:r w:rsidRPr="00D432D8">
              <w:rPr>
                <w:rFonts w:ascii="GT America Regular" w:hAnsi="GT America Regular"/>
                <w:bCs/>
              </w:rPr>
              <w:t>and</w:t>
            </w:r>
          </w:p>
          <w:p w14:paraId="6F25147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CPPBDN5004A Research compliance requirements for small-scale non-residential building design projects is equivalent to </w:t>
            </w:r>
          </w:p>
          <w:p w14:paraId="7C8F555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CPPBDN5106 Determine compliance requirements for </w:t>
            </w:r>
            <w:r w:rsidRPr="00D432D8">
              <w:rPr>
                <w:rFonts w:ascii="GT America Regular" w:hAnsi="GT America Regular"/>
              </w:rPr>
              <w:lastRenderedPageBreak/>
              <w:t>Class 2-9 Type B and C building designs.</w:t>
            </w:r>
          </w:p>
        </w:tc>
        <w:tc>
          <w:tcPr>
            <w:tcW w:w="1069" w:type="dxa"/>
            <w:tcBorders>
              <w:top w:val="single" w:sz="4" w:space="0" w:color="auto"/>
              <w:left w:val="single" w:sz="4" w:space="0" w:color="auto"/>
              <w:bottom w:val="single" w:sz="4" w:space="0" w:color="auto"/>
              <w:right w:val="single" w:sz="4" w:space="0" w:color="auto"/>
            </w:tcBorders>
          </w:tcPr>
          <w:p w14:paraId="21CB219D"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lastRenderedPageBreak/>
              <w:t>N</w:t>
            </w:r>
          </w:p>
        </w:tc>
      </w:tr>
      <w:tr w:rsidR="00EC2305" w:rsidRPr="00D432D8" w14:paraId="52090E71" w14:textId="77777777" w:rsidTr="004A42D0">
        <w:tc>
          <w:tcPr>
            <w:tcW w:w="3224" w:type="dxa"/>
            <w:tcBorders>
              <w:top w:val="single" w:sz="4" w:space="0" w:color="auto"/>
              <w:left w:val="single" w:sz="4" w:space="0" w:color="auto"/>
              <w:bottom w:val="single" w:sz="4" w:space="0" w:color="auto"/>
              <w:right w:val="single" w:sz="4" w:space="0" w:color="auto"/>
            </w:tcBorders>
          </w:tcPr>
          <w:p w14:paraId="78185EB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CPPBDN5107 Manage contracts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59F77C9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674419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CPPBDN5014A Contribute to construction and building design project finalisation processes</w:t>
            </w:r>
          </w:p>
        </w:tc>
        <w:tc>
          <w:tcPr>
            <w:tcW w:w="3224" w:type="dxa"/>
            <w:tcBorders>
              <w:top w:val="single" w:sz="4" w:space="0" w:color="auto"/>
              <w:left w:val="single" w:sz="4" w:space="0" w:color="auto"/>
              <w:bottom w:val="single" w:sz="4" w:space="0" w:color="auto"/>
              <w:right w:val="single" w:sz="4" w:space="0" w:color="auto"/>
            </w:tcBorders>
          </w:tcPr>
          <w:p w14:paraId="350429C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CPPBDN5014A Contribute to construction and building design project finalisation processes. Updated to meet the Standards for Training Packages.</w:t>
            </w:r>
          </w:p>
          <w:p w14:paraId="7BC453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35D546C7"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3EF71D79" w14:textId="77777777" w:rsidTr="004A42D0">
        <w:tc>
          <w:tcPr>
            <w:tcW w:w="3224" w:type="dxa"/>
            <w:tcBorders>
              <w:top w:val="single" w:sz="4" w:space="0" w:color="auto"/>
              <w:left w:val="single" w:sz="4" w:space="0" w:color="auto"/>
              <w:bottom w:val="single" w:sz="4" w:space="0" w:color="auto"/>
              <w:right w:val="single" w:sz="4" w:space="0" w:color="auto"/>
            </w:tcBorders>
          </w:tcPr>
          <w:p w14:paraId="407BF03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CPPBDN5108 Design timber framed buildings</w:t>
            </w:r>
          </w:p>
        </w:tc>
        <w:tc>
          <w:tcPr>
            <w:tcW w:w="3224" w:type="dxa"/>
            <w:tcBorders>
              <w:top w:val="single" w:sz="4" w:space="0" w:color="auto"/>
              <w:left w:val="single" w:sz="4" w:space="0" w:color="auto"/>
              <w:bottom w:val="single" w:sz="4" w:space="0" w:color="auto"/>
              <w:right w:val="single" w:sz="4" w:space="0" w:color="auto"/>
            </w:tcBorders>
          </w:tcPr>
          <w:p w14:paraId="6DBAA4A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C4A6EA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E8314E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45C55914" w14:textId="77777777" w:rsidR="00EC2305" w:rsidRPr="00D432D8" w:rsidRDefault="00EC2305" w:rsidP="00CA0992">
            <w:pPr>
              <w:pStyle w:val="BodyText3b3a"/>
              <w:jc w:val="center"/>
              <w:rPr>
                <w:rFonts w:ascii="GT America Regular" w:hAnsi="GT America Regular"/>
                <w:lang w:eastAsia="en-AU"/>
              </w:rPr>
            </w:pPr>
          </w:p>
        </w:tc>
      </w:tr>
      <w:tr w:rsidR="00EC2305" w:rsidRPr="00D432D8" w14:paraId="6374D697" w14:textId="77777777" w:rsidTr="004A42D0">
        <w:tc>
          <w:tcPr>
            <w:tcW w:w="3224" w:type="dxa"/>
            <w:tcBorders>
              <w:top w:val="single" w:sz="4" w:space="0" w:color="auto"/>
              <w:left w:val="single" w:sz="4" w:space="0" w:color="auto"/>
              <w:bottom w:val="single" w:sz="4" w:space="0" w:color="auto"/>
              <w:right w:val="single" w:sz="4" w:space="0" w:color="auto"/>
            </w:tcBorders>
          </w:tcPr>
          <w:p w14:paraId="2932703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CPPBDN5109 Recommend sustainability solutions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0F06DB5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19AD1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CPPBDN5005A Recommend sustainability solutions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15130BD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CPPBDN5005A Recommend sustainability solutions for small-scale building design projects. Updated to meet the Standards for Training Packages.</w:t>
            </w:r>
          </w:p>
        </w:tc>
        <w:tc>
          <w:tcPr>
            <w:tcW w:w="1069" w:type="dxa"/>
            <w:tcBorders>
              <w:top w:val="single" w:sz="4" w:space="0" w:color="auto"/>
              <w:left w:val="single" w:sz="4" w:space="0" w:color="auto"/>
              <w:bottom w:val="single" w:sz="4" w:space="0" w:color="auto"/>
              <w:right w:val="single" w:sz="4" w:space="0" w:color="auto"/>
            </w:tcBorders>
          </w:tcPr>
          <w:p w14:paraId="16B972C6"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03786D26" w14:textId="77777777" w:rsidTr="004A42D0">
        <w:tc>
          <w:tcPr>
            <w:tcW w:w="3224" w:type="dxa"/>
            <w:tcBorders>
              <w:top w:val="single" w:sz="4" w:space="0" w:color="auto"/>
              <w:left w:val="single" w:sz="4" w:space="0" w:color="auto"/>
              <w:bottom w:val="single" w:sz="4" w:space="0" w:color="auto"/>
              <w:right w:val="single" w:sz="4" w:space="0" w:color="auto"/>
            </w:tcBorders>
          </w:tcPr>
          <w:p w14:paraId="145955B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CPPBDN5110 Inspect and assess sites to inform the design process</w:t>
            </w:r>
          </w:p>
        </w:tc>
        <w:tc>
          <w:tcPr>
            <w:tcW w:w="3224" w:type="dxa"/>
            <w:tcBorders>
              <w:top w:val="single" w:sz="4" w:space="0" w:color="auto"/>
              <w:left w:val="single" w:sz="4" w:space="0" w:color="auto"/>
              <w:bottom w:val="single" w:sz="4" w:space="0" w:color="auto"/>
              <w:right w:val="single" w:sz="4" w:space="0" w:color="auto"/>
            </w:tcBorders>
          </w:tcPr>
          <w:p w14:paraId="4239444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9FD8E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CPPBDN5007A Inspect and analyse sites and produce measured drawings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7F49A58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CPPBDN5007A Inspect and analyse sites and produce measured drawings for small-scale building design projects. Updated to meet the Standards for Training Packages.</w:t>
            </w:r>
          </w:p>
          <w:p w14:paraId="4760C9D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adjusted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672B4EBC"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5F31B29A" w14:textId="77777777" w:rsidTr="004A42D0">
        <w:tc>
          <w:tcPr>
            <w:tcW w:w="3224" w:type="dxa"/>
            <w:tcBorders>
              <w:top w:val="single" w:sz="4" w:space="0" w:color="auto"/>
              <w:left w:val="single" w:sz="4" w:space="0" w:color="auto"/>
              <w:bottom w:val="single" w:sz="4" w:space="0" w:color="auto"/>
              <w:right w:val="single" w:sz="4" w:space="0" w:color="auto"/>
            </w:tcBorders>
          </w:tcPr>
          <w:p w14:paraId="3DFFFF0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CPPBDN5111 Produce rendered animations of 3-D models of small-scale building designs</w:t>
            </w:r>
          </w:p>
        </w:tc>
        <w:tc>
          <w:tcPr>
            <w:tcW w:w="3224" w:type="dxa"/>
            <w:tcBorders>
              <w:top w:val="single" w:sz="4" w:space="0" w:color="auto"/>
              <w:left w:val="single" w:sz="4" w:space="0" w:color="auto"/>
              <w:bottom w:val="single" w:sz="4" w:space="0" w:color="auto"/>
              <w:right w:val="single" w:sz="4" w:space="0" w:color="auto"/>
            </w:tcBorders>
          </w:tcPr>
          <w:p w14:paraId="20E7A08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1067E4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CPPBDN5016A Produce and present rendered animations of 3-D models of small-scale building design</w:t>
            </w:r>
          </w:p>
        </w:tc>
        <w:tc>
          <w:tcPr>
            <w:tcW w:w="3224" w:type="dxa"/>
            <w:tcBorders>
              <w:top w:val="single" w:sz="4" w:space="0" w:color="auto"/>
              <w:left w:val="single" w:sz="4" w:space="0" w:color="auto"/>
              <w:bottom w:val="single" w:sz="4" w:space="0" w:color="auto"/>
              <w:right w:val="single" w:sz="4" w:space="0" w:color="auto"/>
            </w:tcBorders>
          </w:tcPr>
          <w:p w14:paraId="2128950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CPPBDN5016A Produce and present rendered animations of 3-D models of small-scale building design. Updated to meet the Standards for Training Packages.</w:t>
            </w:r>
          </w:p>
          <w:p w14:paraId="2CEA49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330B9A78" w14:textId="77777777" w:rsidR="00EC2305" w:rsidRPr="00D432D8" w:rsidRDefault="00EC2305" w:rsidP="00CA0992">
            <w:pPr>
              <w:pStyle w:val="BodyText3b3a"/>
              <w:jc w:val="center"/>
              <w:rPr>
                <w:rFonts w:ascii="GT America Regular" w:hAnsi="GT America Regular"/>
                <w:lang w:eastAsia="en-AU"/>
              </w:rPr>
            </w:pPr>
            <w:r w:rsidRPr="00D432D8">
              <w:rPr>
                <w:rFonts w:ascii="GT America Regular" w:hAnsi="GT America Regular"/>
                <w:lang w:eastAsia="en-AU"/>
              </w:rPr>
              <w:t>E</w:t>
            </w:r>
          </w:p>
        </w:tc>
      </w:tr>
      <w:tr w:rsidR="00EC2305" w:rsidRPr="00D432D8" w14:paraId="51DC0725" w14:textId="77777777" w:rsidTr="004A42D0">
        <w:tc>
          <w:tcPr>
            <w:tcW w:w="3224" w:type="dxa"/>
            <w:tcBorders>
              <w:top w:val="single" w:sz="4" w:space="0" w:color="auto"/>
              <w:left w:val="single" w:sz="4" w:space="0" w:color="auto"/>
              <w:bottom w:val="single" w:sz="4" w:space="0" w:color="auto"/>
              <w:right w:val="single" w:sz="4" w:space="0" w:color="auto"/>
            </w:tcBorders>
          </w:tcPr>
          <w:p w14:paraId="109DA2F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CPPBDN6101 Produce compliant designs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0A81186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92C06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9EBE8B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2A4C72C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0AF930DB" w14:textId="77777777" w:rsidTr="004A42D0">
        <w:tc>
          <w:tcPr>
            <w:tcW w:w="3224" w:type="dxa"/>
            <w:tcBorders>
              <w:top w:val="single" w:sz="4" w:space="0" w:color="auto"/>
              <w:left w:val="single" w:sz="4" w:space="0" w:color="auto"/>
              <w:bottom w:val="single" w:sz="4" w:space="0" w:color="auto"/>
              <w:right w:val="single" w:sz="4" w:space="0" w:color="auto"/>
            </w:tcBorders>
          </w:tcPr>
          <w:p w14:paraId="010B01E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CPPBDN6102 Prepare drawings for planning and building approval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1E544D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32B91B7"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5981D82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654E615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67E3548" w14:textId="77777777" w:rsidTr="004A42D0">
        <w:tc>
          <w:tcPr>
            <w:tcW w:w="3224" w:type="dxa"/>
            <w:tcBorders>
              <w:top w:val="single" w:sz="4" w:space="0" w:color="auto"/>
              <w:left w:val="single" w:sz="4" w:space="0" w:color="auto"/>
              <w:bottom w:val="single" w:sz="4" w:space="0" w:color="auto"/>
              <w:right w:val="single" w:sz="4" w:space="0" w:color="auto"/>
            </w:tcBorders>
          </w:tcPr>
          <w:p w14:paraId="14D40AC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CPPBDN6103 Evaluate construction materials, methods and services for Class 2-9 buildings up to three storeys</w:t>
            </w:r>
          </w:p>
        </w:tc>
        <w:tc>
          <w:tcPr>
            <w:tcW w:w="3224" w:type="dxa"/>
            <w:tcBorders>
              <w:top w:val="single" w:sz="4" w:space="0" w:color="auto"/>
              <w:left w:val="single" w:sz="4" w:space="0" w:color="auto"/>
              <w:bottom w:val="single" w:sz="4" w:space="0" w:color="auto"/>
              <w:right w:val="single" w:sz="4" w:space="0" w:color="auto"/>
            </w:tcBorders>
          </w:tcPr>
          <w:p w14:paraId="25ADC6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6A28A3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749DE79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68C9F30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2251B6D1" w14:textId="77777777" w:rsidTr="004A42D0">
        <w:tc>
          <w:tcPr>
            <w:tcW w:w="3224" w:type="dxa"/>
            <w:tcBorders>
              <w:top w:val="single" w:sz="4" w:space="0" w:color="auto"/>
              <w:left w:val="single" w:sz="4" w:space="0" w:color="auto"/>
              <w:bottom w:val="single" w:sz="4" w:space="0" w:color="auto"/>
              <w:right w:val="single" w:sz="4" w:space="0" w:color="auto"/>
            </w:tcBorders>
          </w:tcPr>
          <w:p w14:paraId="52CED2C9"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CPPBDN6104 Determine compliance requirements for Class 2-9 building designs up to three storeys</w:t>
            </w:r>
          </w:p>
        </w:tc>
        <w:tc>
          <w:tcPr>
            <w:tcW w:w="3224" w:type="dxa"/>
            <w:tcBorders>
              <w:top w:val="single" w:sz="4" w:space="0" w:color="auto"/>
              <w:left w:val="single" w:sz="4" w:space="0" w:color="auto"/>
              <w:bottom w:val="single" w:sz="4" w:space="0" w:color="auto"/>
              <w:right w:val="single" w:sz="4" w:space="0" w:color="auto"/>
            </w:tcBorders>
          </w:tcPr>
          <w:p w14:paraId="63795BB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41C118A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7DBCB4F"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New unit.</w:t>
            </w:r>
          </w:p>
        </w:tc>
        <w:tc>
          <w:tcPr>
            <w:tcW w:w="1069" w:type="dxa"/>
            <w:tcBorders>
              <w:top w:val="single" w:sz="4" w:space="0" w:color="auto"/>
              <w:left w:val="single" w:sz="4" w:space="0" w:color="auto"/>
              <w:bottom w:val="single" w:sz="4" w:space="0" w:color="auto"/>
              <w:right w:val="single" w:sz="4" w:space="0" w:color="auto"/>
            </w:tcBorders>
          </w:tcPr>
          <w:p w14:paraId="36136D3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N/A</w:t>
            </w:r>
          </w:p>
        </w:tc>
      </w:tr>
      <w:tr w:rsidR="00EC2305" w:rsidRPr="00D432D8" w14:paraId="77F24885" w14:textId="77777777" w:rsidTr="004A42D0">
        <w:tc>
          <w:tcPr>
            <w:tcW w:w="3224" w:type="dxa"/>
            <w:tcBorders>
              <w:top w:val="single" w:sz="4" w:space="0" w:color="auto"/>
              <w:left w:val="single" w:sz="4" w:space="0" w:color="auto"/>
              <w:bottom w:val="single" w:sz="4" w:space="0" w:color="auto"/>
              <w:right w:val="single" w:sz="4" w:space="0" w:color="auto"/>
            </w:tcBorders>
          </w:tcPr>
          <w:p w14:paraId="33DF2F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CPPBDN6105 Manage the tendering and contract </w:t>
            </w:r>
            <w:r w:rsidRPr="00D432D8">
              <w:rPr>
                <w:rFonts w:ascii="GT America Regular" w:hAnsi="GT America Regular"/>
              </w:rPr>
              <w:lastRenderedPageBreak/>
              <w:t>administration process for a client</w:t>
            </w:r>
          </w:p>
        </w:tc>
        <w:tc>
          <w:tcPr>
            <w:tcW w:w="3224" w:type="dxa"/>
            <w:tcBorders>
              <w:top w:val="single" w:sz="4" w:space="0" w:color="auto"/>
              <w:left w:val="single" w:sz="4" w:space="0" w:color="auto"/>
              <w:bottom w:val="single" w:sz="4" w:space="0" w:color="auto"/>
              <w:right w:val="single" w:sz="4" w:space="0" w:color="auto"/>
            </w:tcBorders>
          </w:tcPr>
          <w:p w14:paraId="1432830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N/A</w:t>
            </w:r>
          </w:p>
        </w:tc>
        <w:tc>
          <w:tcPr>
            <w:tcW w:w="3224" w:type="dxa"/>
            <w:tcBorders>
              <w:top w:val="single" w:sz="4" w:space="0" w:color="auto"/>
              <w:left w:val="single" w:sz="4" w:space="0" w:color="auto"/>
              <w:bottom w:val="single" w:sz="4" w:space="0" w:color="auto"/>
              <w:right w:val="single" w:sz="4" w:space="0" w:color="auto"/>
            </w:tcBorders>
          </w:tcPr>
          <w:p w14:paraId="70D8CFE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CPPBDN8005A Manage the tendering and construction process for a client</w:t>
            </w:r>
          </w:p>
        </w:tc>
        <w:tc>
          <w:tcPr>
            <w:tcW w:w="3224" w:type="dxa"/>
            <w:tcBorders>
              <w:top w:val="single" w:sz="4" w:space="0" w:color="auto"/>
              <w:left w:val="single" w:sz="4" w:space="0" w:color="auto"/>
              <w:bottom w:val="single" w:sz="4" w:space="0" w:color="auto"/>
              <w:right w:val="single" w:sz="4" w:space="0" w:color="auto"/>
            </w:tcBorders>
          </w:tcPr>
          <w:p w14:paraId="48AD75A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CPPBDN8005A Manage the </w:t>
            </w:r>
            <w:r w:rsidRPr="00D432D8">
              <w:rPr>
                <w:rFonts w:ascii="GT America Regular" w:hAnsi="GT America Regular"/>
              </w:rPr>
              <w:lastRenderedPageBreak/>
              <w:t xml:space="preserve">tendering and construction process for a client. </w:t>
            </w:r>
          </w:p>
          <w:p w14:paraId="4187C80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1110D8F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 and unit adjusted for inclusion in the Advanced Diploma.</w:t>
            </w:r>
          </w:p>
        </w:tc>
        <w:tc>
          <w:tcPr>
            <w:tcW w:w="1069" w:type="dxa"/>
            <w:tcBorders>
              <w:top w:val="single" w:sz="4" w:space="0" w:color="auto"/>
              <w:left w:val="single" w:sz="4" w:space="0" w:color="auto"/>
              <w:bottom w:val="single" w:sz="4" w:space="0" w:color="auto"/>
              <w:right w:val="single" w:sz="4" w:space="0" w:color="auto"/>
            </w:tcBorders>
          </w:tcPr>
          <w:p w14:paraId="4E60F05F"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lastRenderedPageBreak/>
              <w:t>N</w:t>
            </w:r>
          </w:p>
        </w:tc>
      </w:tr>
      <w:tr w:rsidR="00EC2305" w:rsidRPr="00D432D8" w14:paraId="61A9BB77" w14:textId="77777777" w:rsidTr="004A42D0">
        <w:tc>
          <w:tcPr>
            <w:tcW w:w="3224" w:type="dxa"/>
            <w:tcBorders>
              <w:top w:val="single" w:sz="4" w:space="0" w:color="auto"/>
              <w:left w:val="single" w:sz="4" w:space="0" w:color="auto"/>
              <w:bottom w:val="single" w:sz="4" w:space="0" w:color="auto"/>
              <w:right w:val="single" w:sz="4" w:space="0" w:color="auto"/>
            </w:tcBorders>
          </w:tcPr>
          <w:p w14:paraId="24D5189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CPPBDN6106 Produce building information modelling for building design projects</w:t>
            </w:r>
          </w:p>
        </w:tc>
        <w:tc>
          <w:tcPr>
            <w:tcW w:w="3224" w:type="dxa"/>
            <w:tcBorders>
              <w:top w:val="single" w:sz="4" w:space="0" w:color="auto"/>
              <w:left w:val="single" w:sz="4" w:space="0" w:color="auto"/>
              <w:bottom w:val="single" w:sz="4" w:space="0" w:color="auto"/>
              <w:right w:val="single" w:sz="4" w:space="0" w:color="auto"/>
            </w:tcBorders>
          </w:tcPr>
          <w:p w14:paraId="1E1E3A7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08B4E11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CPPBDN5013A Develop and collaborate on building information modelling (BIM) for small-scale building design projects</w:t>
            </w:r>
          </w:p>
        </w:tc>
        <w:tc>
          <w:tcPr>
            <w:tcW w:w="3224" w:type="dxa"/>
            <w:tcBorders>
              <w:top w:val="single" w:sz="4" w:space="0" w:color="auto"/>
              <w:left w:val="single" w:sz="4" w:space="0" w:color="auto"/>
              <w:bottom w:val="single" w:sz="4" w:space="0" w:color="auto"/>
              <w:right w:val="single" w:sz="4" w:space="0" w:color="auto"/>
            </w:tcBorders>
          </w:tcPr>
          <w:p w14:paraId="1E2CC3C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CPPBDN5013A Develop and collaborate on building information models for small-scale building design projects. </w:t>
            </w:r>
          </w:p>
          <w:p w14:paraId="365F12D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7861A2E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54B29277"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1ECE1247" w14:textId="77777777" w:rsidTr="004A42D0">
        <w:tc>
          <w:tcPr>
            <w:tcW w:w="3224" w:type="dxa"/>
            <w:tcBorders>
              <w:top w:val="single" w:sz="4" w:space="0" w:color="auto"/>
              <w:left w:val="single" w:sz="4" w:space="0" w:color="auto"/>
              <w:bottom w:val="single" w:sz="4" w:space="0" w:color="auto"/>
              <w:right w:val="single" w:sz="4" w:space="0" w:color="auto"/>
            </w:tcBorders>
          </w:tcPr>
          <w:p w14:paraId="4789B51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CPPBDN8101 Advise on construction materials and methods for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08F4628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2273EF7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CPPBDN8001A Research and evaluate construction materials and methods for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54B5903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CPPBDN8001A Research and evaluate construction materials and methods for complex building design projects. </w:t>
            </w:r>
          </w:p>
          <w:p w14:paraId="5469DFA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7CB6BFF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adjusted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09EE876D"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2D7AE13A" w14:textId="77777777" w:rsidTr="004A42D0">
        <w:tc>
          <w:tcPr>
            <w:tcW w:w="3224" w:type="dxa"/>
            <w:tcBorders>
              <w:top w:val="single" w:sz="4" w:space="0" w:color="auto"/>
              <w:left w:val="single" w:sz="4" w:space="0" w:color="auto"/>
              <w:bottom w:val="single" w:sz="4" w:space="0" w:color="auto"/>
              <w:right w:val="single" w:sz="4" w:space="0" w:color="auto"/>
            </w:tcBorders>
          </w:tcPr>
          <w:p w14:paraId="629FF1A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CPPBDN8102 Advise on compliance requirements for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2D07696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063F31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CPPBDN8002A Research compliance requirements for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6572265A"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but is not equivalent to CPPBDN8002A Research compliance requirements for complex building design projects. </w:t>
            </w:r>
          </w:p>
          <w:p w14:paraId="673638D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w:t>
            </w:r>
          </w:p>
          <w:p w14:paraId="262F6A65"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adjusted to better reflect work task.</w:t>
            </w:r>
          </w:p>
        </w:tc>
        <w:tc>
          <w:tcPr>
            <w:tcW w:w="1069" w:type="dxa"/>
            <w:tcBorders>
              <w:top w:val="single" w:sz="4" w:space="0" w:color="auto"/>
              <w:left w:val="single" w:sz="4" w:space="0" w:color="auto"/>
              <w:bottom w:val="single" w:sz="4" w:space="0" w:color="auto"/>
              <w:right w:val="single" w:sz="4" w:space="0" w:color="auto"/>
            </w:tcBorders>
          </w:tcPr>
          <w:p w14:paraId="041179D0"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36398AB1" w14:textId="77777777" w:rsidTr="004A42D0">
        <w:tc>
          <w:tcPr>
            <w:tcW w:w="3224" w:type="dxa"/>
            <w:tcBorders>
              <w:top w:val="single" w:sz="4" w:space="0" w:color="auto"/>
              <w:left w:val="single" w:sz="4" w:space="0" w:color="auto"/>
              <w:bottom w:val="single" w:sz="4" w:space="0" w:color="auto"/>
              <w:right w:val="single" w:sz="4" w:space="0" w:color="auto"/>
            </w:tcBorders>
          </w:tcPr>
          <w:p w14:paraId="5E1F3E8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CPPBDN8103 Scope and initiate large and complex building design</w:t>
            </w:r>
          </w:p>
          <w:p w14:paraId="6FAF377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projects</w:t>
            </w:r>
          </w:p>
        </w:tc>
        <w:tc>
          <w:tcPr>
            <w:tcW w:w="3224" w:type="dxa"/>
            <w:tcBorders>
              <w:top w:val="single" w:sz="4" w:space="0" w:color="auto"/>
              <w:left w:val="single" w:sz="4" w:space="0" w:color="auto"/>
              <w:bottom w:val="single" w:sz="4" w:space="0" w:color="auto"/>
              <w:right w:val="single" w:sz="4" w:space="0" w:color="auto"/>
            </w:tcBorders>
          </w:tcPr>
          <w:p w14:paraId="2FF0537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31BF81CE"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CPPBDN8003A Scope and initiate large and complex building design projects</w:t>
            </w:r>
          </w:p>
        </w:tc>
        <w:tc>
          <w:tcPr>
            <w:tcW w:w="3224" w:type="dxa"/>
            <w:tcBorders>
              <w:top w:val="single" w:sz="4" w:space="0" w:color="auto"/>
              <w:left w:val="single" w:sz="4" w:space="0" w:color="auto"/>
              <w:bottom w:val="single" w:sz="4" w:space="0" w:color="auto"/>
              <w:right w:val="single" w:sz="4" w:space="0" w:color="auto"/>
            </w:tcBorders>
          </w:tcPr>
          <w:p w14:paraId="1AE399C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CPPBDN8003A Scope and initiate large and complex building design projects. Updated to meet the Standards for Training Packages.</w:t>
            </w:r>
          </w:p>
        </w:tc>
        <w:tc>
          <w:tcPr>
            <w:tcW w:w="1069" w:type="dxa"/>
            <w:tcBorders>
              <w:top w:val="single" w:sz="4" w:space="0" w:color="auto"/>
              <w:left w:val="single" w:sz="4" w:space="0" w:color="auto"/>
              <w:bottom w:val="single" w:sz="4" w:space="0" w:color="auto"/>
              <w:right w:val="single" w:sz="4" w:space="0" w:color="auto"/>
            </w:tcBorders>
          </w:tcPr>
          <w:p w14:paraId="288FF869"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60D4C4DF" w14:textId="77777777" w:rsidTr="004A42D0">
        <w:tc>
          <w:tcPr>
            <w:tcW w:w="3224" w:type="dxa"/>
            <w:tcBorders>
              <w:top w:val="single" w:sz="4" w:space="0" w:color="auto"/>
              <w:left w:val="single" w:sz="4" w:space="0" w:color="auto"/>
              <w:bottom w:val="single" w:sz="4" w:space="0" w:color="auto"/>
              <w:right w:val="single" w:sz="4" w:space="0" w:color="auto"/>
            </w:tcBorders>
          </w:tcPr>
          <w:p w14:paraId="588A8B21"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CPPBDN8104 Manage the design of large and complex building projects</w:t>
            </w:r>
          </w:p>
        </w:tc>
        <w:tc>
          <w:tcPr>
            <w:tcW w:w="3224" w:type="dxa"/>
            <w:tcBorders>
              <w:top w:val="single" w:sz="4" w:space="0" w:color="auto"/>
              <w:left w:val="single" w:sz="4" w:space="0" w:color="auto"/>
              <w:bottom w:val="single" w:sz="4" w:space="0" w:color="auto"/>
              <w:right w:val="single" w:sz="4" w:space="0" w:color="auto"/>
            </w:tcBorders>
          </w:tcPr>
          <w:p w14:paraId="5608613B"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A86F20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CPPBDN8007A Manage the design of Type A constructions</w:t>
            </w:r>
          </w:p>
        </w:tc>
        <w:tc>
          <w:tcPr>
            <w:tcW w:w="3224" w:type="dxa"/>
            <w:tcBorders>
              <w:top w:val="single" w:sz="4" w:space="0" w:color="auto"/>
              <w:left w:val="single" w:sz="4" w:space="0" w:color="auto"/>
              <w:bottom w:val="single" w:sz="4" w:space="0" w:color="auto"/>
              <w:right w:val="single" w:sz="4" w:space="0" w:color="auto"/>
            </w:tcBorders>
          </w:tcPr>
          <w:p w14:paraId="45FF7EA3"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Supersedes and is equivalent to CPPBDN8007A Manage the design of Type A constructions. </w:t>
            </w:r>
          </w:p>
          <w:p w14:paraId="75A9FE5D"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 xml:space="preserve">Updated to meet the Standards for Training Packages. </w:t>
            </w:r>
          </w:p>
          <w:p w14:paraId="15903D1C"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Title changed as l</w:t>
            </w:r>
            <w:r w:rsidRPr="00D432D8">
              <w:rPr>
                <w:rFonts w:ascii="GT America Regular" w:eastAsiaTheme="majorEastAsia" w:hAnsi="GT America Regular"/>
              </w:rPr>
              <w:t>arge and complex projects are not exclusively Type A construction.</w:t>
            </w:r>
          </w:p>
        </w:tc>
        <w:tc>
          <w:tcPr>
            <w:tcW w:w="1069" w:type="dxa"/>
            <w:tcBorders>
              <w:top w:val="single" w:sz="4" w:space="0" w:color="auto"/>
              <w:left w:val="single" w:sz="4" w:space="0" w:color="auto"/>
              <w:bottom w:val="single" w:sz="4" w:space="0" w:color="auto"/>
              <w:right w:val="single" w:sz="4" w:space="0" w:color="auto"/>
            </w:tcBorders>
          </w:tcPr>
          <w:p w14:paraId="59851072" w14:textId="77777777" w:rsidR="00EC2305" w:rsidRPr="00D432D8" w:rsidRDefault="00EC2305" w:rsidP="00CA0992">
            <w:pPr>
              <w:pStyle w:val="BodyText3b3a"/>
              <w:jc w:val="center"/>
              <w:rPr>
                <w:rFonts w:ascii="GT America Regular" w:hAnsi="GT America Regular"/>
                <w:highlight w:val="yellow"/>
                <w:lang w:eastAsia="en-AU"/>
              </w:rPr>
            </w:pPr>
            <w:r w:rsidRPr="00D432D8">
              <w:rPr>
                <w:rFonts w:ascii="GT America Regular" w:hAnsi="GT America Regular"/>
              </w:rPr>
              <w:t>E</w:t>
            </w:r>
          </w:p>
        </w:tc>
      </w:tr>
      <w:tr w:rsidR="00EC2305" w:rsidRPr="00D432D8" w14:paraId="33D7D12E" w14:textId="77777777" w:rsidTr="004A42D0">
        <w:tc>
          <w:tcPr>
            <w:tcW w:w="3224" w:type="dxa"/>
            <w:tcBorders>
              <w:top w:val="single" w:sz="4" w:space="0" w:color="auto"/>
              <w:left w:val="single" w:sz="4" w:space="0" w:color="auto"/>
              <w:bottom w:val="single" w:sz="4" w:space="0" w:color="auto"/>
              <w:right w:val="single" w:sz="4" w:space="0" w:color="auto"/>
            </w:tcBorders>
          </w:tcPr>
          <w:p w14:paraId="5D91889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CPPBDN8105 Lead the building design team</w:t>
            </w:r>
          </w:p>
        </w:tc>
        <w:tc>
          <w:tcPr>
            <w:tcW w:w="3224" w:type="dxa"/>
            <w:tcBorders>
              <w:top w:val="single" w:sz="4" w:space="0" w:color="auto"/>
              <w:left w:val="single" w:sz="4" w:space="0" w:color="auto"/>
              <w:bottom w:val="single" w:sz="4" w:space="0" w:color="auto"/>
              <w:right w:val="single" w:sz="4" w:space="0" w:color="auto"/>
            </w:tcBorders>
          </w:tcPr>
          <w:p w14:paraId="3331B9B6"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15AE3F1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CPPBDN8004A Lead the building design team</w:t>
            </w:r>
          </w:p>
        </w:tc>
        <w:tc>
          <w:tcPr>
            <w:tcW w:w="3224" w:type="dxa"/>
            <w:tcBorders>
              <w:top w:val="single" w:sz="4" w:space="0" w:color="auto"/>
              <w:left w:val="single" w:sz="4" w:space="0" w:color="auto"/>
              <w:bottom w:val="single" w:sz="4" w:space="0" w:color="auto"/>
              <w:right w:val="single" w:sz="4" w:space="0" w:color="auto"/>
            </w:tcBorders>
          </w:tcPr>
          <w:p w14:paraId="58B6B270"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CPPBDN8004A Lead the building design team. Updated to meet the Standards for Training Packages.</w:t>
            </w:r>
          </w:p>
        </w:tc>
        <w:tc>
          <w:tcPr>
            <w:tcW w:w="1069" w:type="dxa"/>
            <w:tcBorders>
              <w:top w:val="single" w:sz="4" w:space="0" w:color="auto"/>
              <w:left w:val="single" w:sz="4" w:space="0" w:color="auto"/>
              <w:bottom w:val="single" w:sz="4" w:space="0" w:color="auto"/>
              <w:right w:val="single" w:sz="4" w:space="0" w:color="auto"/>
            </w:tcBorders>
          </w:tcPr>
          <w:p w14:paraId="73E85A29" w14:textId="77777777" w:rsidR="00EC2305" w:rsidRPr="00D432D8" w:rsidRDefault="00EC2305" w:rsidP="00CA0992">
            <w:pPr>
              <w:pStyle w:val="BodyText3b3a"/>
              <w:jc w:val="center"/>
              <w:rPr>
                <w:rFonts w:ascii="GT America Regular" w:hAnsi="GT America Regular"/>
              </w:rPr>
            </w:pPr>
            <w:r w:rsidRPr="00D432D8">
              <w:rPr>
                <w:rFonts w:ascii="GT America Regular" w:hAnsi="GT America Regular"/>
              </w:rPr>
              <w:t>E</w:t>
            </w:r>
          </w:p>
        </w:tc>
      </w:tr>
      <w:tr w:rsidR="00EC2305" w:rsidRPr="00D432D8" w14:paraId="26F0DB45" w14:textId="77777777" w:rsidTr="004A42D0">
        <w:tc>
          <w:tcPr>
            <w:tcW w:w="3224" w:type="dxa"/>
            <w:tcBorders>
              <w:top w:val="single" w:sz="4" w:space="0" w:color="auto"/>
              <w:left w:val="single" w:sz="4" w:space="0" w:color="auto"/>
              <w:bottom w:val="single" w:sz="4" w:space="0" w:color="auto"/>
              <w:right w:val="single" w:sz="4" w:space="0" w:color="auto"/>
            </w:tcBorders>
          </w:tcPr>
          <w:p w14:paraId="798095F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lastRenderedPageBreak/>
              <w:t>CPPBDN8106 Implement new building design technologies</w:t>
            </w:r>
          </w:p>
        </w:tc>
        <w:tc>
          <w:tcPr>
            <w:tcW w:w="3224" w:type="dxa"/>
            <w:tcBorders>
              <w:top w:val="single" w:sz="4" w:space="0" w:color="auto"/>
              <w:left w:val="single" w:sz="4" w:space="0" w:color="auto"/>
              <w:bottom w:val="single" w:sz="4" w:space="0" w:color="auto"/>
              <w:right w:val="single" w:sz="4" w:space="0" w:color="auto"/>
            </w:tcBorders>
          </w:tcPr>
          <w:p w14:paraId="5506372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N/A</w:t>
            </w:r>
          </w:p>
        </w:tc>
        <w:tc>
          <w:tcPr>
            <w:tcW w:w="3224" w:type="dxa"/>
            <w:tcBorders>
              <w:top w:val="single" w:sz="4" w:space="0" w:color="auto"/>
              <w:left w:val="single" w:sz="4" w:space="0" w:color="auto"/>
              <w:bottom w:val="single" w:sz="4" w:space="0" w:color="auto"/>
              <w:right w:val="single" w:sz="4" w:space="0" w:color="auto"/>
            </w:tcBorders>
          </w:tcPr>
          <w:p w14:paraId="6A7E3738"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CPPBDN8006A Identify and manage new building design technologies</w:t>
            </w:r>
          </w:p>
        </w:tc>
        <w:tc>
          <w:tcPr>
            <w:tcW w:w="3224" w:type="dxa"/>
            <w:tcBorders>
              <w:top w:val="single" w:sz="4" w:space="0" w:color="auto"/>
              <w:left w:val="single" w:sz="4" w:space="0" w:color="auto"/>
              <w:bottom w:val="single" w:sz="4" w:space="0" w:color="auto"/>
              <w:right w:val="single" w:sz="4" w:space="0" w:color="auto"/>
            </w:tcBorders>
          </w:tcPr>
          <w:p w14:paraId="071942B4"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Supersedes and is equivalent to CPPBDN8006A Identify and manage new building design technologies.</w:t>
            </w:r>
          </w:p>
          <w:p w14:paraId="6F20A152" w14:textId="77777777" w:rsidR="00EC2305" w:rsidRPr="00D432D8" w:rsidRDefault="00EC2305" w:rsidP="00CA0992">
            <w:pPr>
              <w:pStyle w:val="BodyText3b3a"/>
              <w:rPr>
                <w:rFonts w:ascii="GT America Regular" w:hAnsi="GT America Regular"/>
              </w:rPr>
            </w:pPr>
            <w:r w:rsidRPr="00D432D8">
              <w:rPr>
                <w:rFonts w:ascii="GT America Regular" w:hAnsi="GT America Regular"/>
              </w:rPr>
              <w:t>Updated to meet the Standards for Training Packages. Title changed to better work task.</w:t>
            </w:r>
          </w:p>
        </w:tc>
        <w:tc>
          <w:tcPr>
            <w:tcW w:w="1069" w:type="dxa"/>
            <w:tcBorders>
              <w:top w:val="single" w:sz="4" w:space="0" w:color="auto"/>
              <w:left w:val="single" w:sz="4" w:space="0" w:color="auto"/>
              <w:bottom w:val="single" w:sz="4" w:space="0" w:color="auto"/>
              <w:right w:val="single" w:sz="4" w:space="0" w:color="auto"/>
            </w:tcBorders>
          </w:tcPr>
          <w:p w14:paraId="51D9ADE4" w14:textId="77777777" w:rsidR="00EC2305" w:rsidRPr="00D432D8" w:rsidRDefault="00EC2305" w:rsidP="00CA0992">
            <w:pPr>
              <w:pStyle w:val="BodyText3b3a"/>
              <w:jc w:val="center"/>
              <w:rPr>
                <w:rFonts w:ascii="GT America Regular" w:hAnsi="GT America Regular"/>
              </w:rPr>
            </w:pPr>
            <w:r w:rsidRPr="00D432D8">
              <w:rPr>
                <w:rFonts w:ascii="GT America Regular" w:hAnsi="GT America Regular"/>
              </w:rPr>
              <w:t>E</w:t>
            </w:r>
          </w:p>
        </w:tc>
      </w:tr>
    </w:tbl>
    <w:p w14:paraId="5E8C523B" w14:textId="288763BC" w:rsidR="00BA1A6A" w:rsidRPr="00D432D8" w:rsidRDefault="00BA1A6A" w:rsidP="00127477">
      <w:pPr>
        <w:rPr>
          <w:rFonts w:ascii="GT America Regular" w:hAnsi="GT America Regular"/>
        </w:rPr>
      </w:pPr>
    </w:p>
    <w:p w14:paraId="6D09E7A1" w14:textId="5D29E29B" w:rsidR="00CE767F" w:rsidRPr="00D432D8" w:rsidRDefault="00CE767F" w:rsidP="00127477">
      <w:pPr>
        <w:rPr>
          <w:rFonts w:ascii="GT America Regular" w:hAnsi="GT America Regular"/>
        </w:rPr>
      </w:pPr>
    </w:p>
    <w:p w14:paraId="197AA514" w14:textId="77777777" w:rsidR="00CE767F" w:rsidRPr="00A43ABF" w:rsidRDefault="00CE767F" w:rsidP="00A43ABF">
      <w:pPr>
        <w:rPr>
          <w:rFonts w:ascii="GT America Regular" w:hAnsi="GT America Regular" w:cstheme="minorHAnsi"/>
          <w:b/>
          <w:bCs/>
        </w:rPr>
      </w:pPr>
      <w:bookmarkStart w:id="138" w:name="_Toc194483085"/>
      <w:r w:rsidRPr="00A43ABF">
        <w:rPr>
          <w:rFonts w:ascii="GT America Regular" w:hAnsi="GT America Regular" w:cstheme="minorHAnsi"/>
          <w:b/>
          <w:bCs/>
        </w:rPr>
        <w:t>Release 10.3</w:t>
      </w:r>
      <w:bookmarkEnd w:id="138"/>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CE767F" w:rsidRPr="00D432D8" w14:paraId="22F892C2" w14:textId="77777777" w:rsidTr="004E3A57">
        <w:trPr>
          <w:tblHeader/>
        </w:trPr>
        <w:tc>
          <w:tcPr>
            <w:tcW w:w="1129" w:type="pct"/>
          </w:tcPr>
          <w:p w14:paraId="111BB3B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10.3</w:t>
            </w:r>
          </w:p>
        </w:tc>
        <w:tc>
          <w:tcPr>
            <w:tcW w:w="918" w:type="pct"/>
          </w:tcPr>
          <w:p w14:paraId="6EC9C625"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10.2</w:t>
            </w:r>
          </w:p>
        </w:tc>
        <w:tc>
          <w:tcPr>
            <w:tcW w:w="1228" w:type="pct"/>
          </w:tcPr>
          <w:p w14:paraId="4DC37DC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tcPr>
          <w:p w14:paraId="5FBC99A6"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Comments</w:t>
            </w:r>
          </w:p>
        </w:tc>
        <w:tc>
          <w:tcPr>
            <w:tcW w:w="363" w:type="pct"/>
          </w:tcPr>
          <w:p w14:paraId="615F6027"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E/N</w:t>
            </w:r>
          </w:p>
        </w:tc>
      </w:tr>
      <w:tr w:rsidR="00CE767F" w:rsidRPr="00D432D8" w14:paraId="4E946BFC" w14:textId="77777777" w:rsidTr="004E3A57">
        <w:trPr>
          <w:tblHeader/>
        </w:trPr>
        <w:tc>
          <w:tcPr>
            <w:tcW w:w="1129" w:type="pct"/>
          </w:tcPr>
          <w:p w14:paraId="3522E71B"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CPPSEC2023 Install video surveillance systems and equipment</w:t>
            </w:r>
          </w:p>
        </w:tc>
        <w:tc>
          <w:tcPr>
            <w:tcW w:w="918" w:type="pct"/>
          </w:tcPr>
          <w:p w14:paraId="1708CD5B"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CPPSEC2023 Install video surveillance systems and equipment</w:t>
            </w:r>
          </w:p>
        </w:tc>
        <w:tc>
          <w:tcPr>
            <w:tcW w:w="1228" w:type="pct"/>
          </w:tcPr>
          <w:p w14:paraId="47BAC7AB" w14:textId="77777777" w:rsidR="00CE767F" w:rsidRPr="00D432D8" w:rsidRDefault="00CE767F" w:rsidP="004E3A57">
            <w:pPr>
              <w:pStyle w:val="BodyText3b3a"/>
              <w:rPr>
                <w:rFonts w:ascii="GT America Regular" w:hAnsi="GT America Regular"/>
              </w:rPr>
            </w:pPr>
          </w:p>
        </w:tc>
        <w:tc>
          <w:tcPr>
            <w:tcW w:w="1362" w:type="pct"/>
          </w:tcPr>
          <w:p w14:paraId="638ABA05" w14:textId="77777777" w:rsidR="00CE767F" w:rsidRPr="00D432D8" w:rsidRDefault="00CE767F" w:rsidP="004E3A57">
            <w:pPr>
              <w:pStyle w:val="BodyText3b3a"/>
              <w:rPr>
                <w:rFonts w:ascii="GT America Regular" w:hAnsi="GT America Regular"/>
              </w:rPr>
            </w:pPr>
            <w:r w:rsidRPr="00D432D8">
              <w:rPr>
                <w:rFonts w:ascii="GT America Regular" w:hAnsi="GT America Regular"/>
                <w:color w:val="000000" w:themeColor="text1"/>
              </w:rPr>
              <w:t xml:space="preserve">Changes to Application, Performance Criteria, Knowledge Evidence and Assessment Conditions. </w:t>
            </w:r>
            <w:r w:rsidRPr="00D432D8">
              <w:rPr>
                <w:rFonts w:ascii="GT America Regular" w:hAnsi="GT America Regular"/>
              </w:rPr>
              <w:t>Update to Australian Standards codes.</w:t>
            </w:r>
          </w:p>
        </w:tc>
        <w:tc>
          <w:tcPr>
            <w:tcW w:w="363" w:type="pct"/>
          </w:tcPr>
          <w:p w14:paraId="5C0F35EB" w14:textId="77777777" w:rsidR="00CE767F" w:rsidRPr="00D432D8" w:rsidRDefault="00CE767F" w:rsidP="004E3A57">
            <w:pPr>
              <w:pStyle w:val="BodyText3b3a"/>
              <w:jc w:val="center"/>
              <w:rPr>
                <w:rFonts w:ascii="GT America Regular" w:hAnsi="GT America Regular"/>
              </w:rPr>
            </w:pPr>
            <w:r w:rsidRPr="00D432D8">
              <w:rPr>
                <w:rFonts w:ascii="GT America Regular" w:hAnsi="GT America Regular"/>
                <w:b/>
                <w:color w:val="000000" w:themeColor="text1"/>
              </w:rPr>
              <w:t>E</w:t>
            </w:r>
          </w:p>
        </w:tc>
      </w:tr>
      <w:tr w:rsidR="00CE767F" w:rsidRPr="00D432D8" w14:paraId="7D0E0485" w14:textId="77777777" w:rsidTr="004E3A57">
        <w:trPr>
          <w:tblHeader/>
        </w:trPr>
        <w:tc>
          <w:tcPr>
            <w:tcW w:w="1129" w:type="pct"/>
          </w:tcPr>
          <w:p w14:paraId="2EFF86CD"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CPPUPM3011 Manage organisms by applying fumigants to commodities and environments</w:t>
            </w:r>
          </w:p>
        </w:tc>
        <w:tc>
          <w:tcPr>
            <w:tcW w:w="918" w:type="pct"/>
          </w:tcPr>
          <w:p w14:paraId="1BE341AA" w14:textId="77777777" w:rsidR="00CE767F" w:rsidRPr="00D432D8" w:rsidRDefault="00CE767F" w:rsidP="004E3A57">
            <w:pPr>
              <w:rPr>
                <w:rFonts w:ascii="GT America Regular" w:hAnsi="GT America Regular"/>
                <w:lang w:val="en-US"/>
              </w:rPr>
            </w:pPr>
            <w:r w:rsidRPr="00D432D8">
              <w:rPr>
                <w:rFonts w:ascii="GT America Regular" w:hAnsi="GT America Regular"/>
                <w:lang w:val="en-US"/>
              </w:rPr>
              <w:t>CPPUPM3011 Manage organisms by applying fumigants to commodities and environments</w:t>
            </w:r>
          </w:p>
        </w:tc>
        <w:tc>
          <w:tcPr>
            <w:tcW w:w="1228" w:type="pct"/>
          </w:tcPr>
          <w:p w14:paraId="785ACC67" w14:textId="77777777" w:rsidR="00CE767F" w:rsidRPr="00D432D8" w:rsidRDefault="00CE767F" w:rsidP="004E3A57">
            <w:pPr>
              <w:pStyle w:val="BodyText3b3a"/>
              <w:rPr>
                <w:rFonts w:ascii="GT America Regular" w:hAnsi="GT America Regular"/>
              </w:rPr>
            </w:pPr>
          </w:p>
        </w:tc>
        <w:tc>
          <w:tcPr>
            <w:tcW w:w="1362" w:type="pct"/>
          </w:tcPr>
          <w:p w14:paraId="4E608DB8" w14:textId="77777777" w:rsidR="00CE767F" w:rsidRPr="00D432D8" w:rsidRDefault="00CE767F" w:rsidP="004E3A57">
            <w:pPr>
              <w:pStyle w:val="BodyText3b3a"/>
              <w:rPr>
                <w:rFonts w:ascii="GT America Regular" w:hAnsi="GT America Regular"/>
                <w:color w:val="000000" w:themeColor="text1"/>
              </w:rPr>
            </w:pPr>
            <w:r w:rsidRPr="00D432D8">
              <w:rPr>
                <w:rFonts w:ascii="GT America Regular" w:hAnsi="GT America Regular"/>
                <w:color w:val="000000" w:themeColor="text1"/>
              </w:rPr>
              <w:t>Changes to Knowledge Evidence and Assessment Conditions.  Removal of Standard AS2476</w:t>
            </w:r>
          </w:p>
        </w:tc>
        <w:tc>
          <w:tcPr>
            <w:tcW w:w="363" w:type="pct"/>
          </w:tcPr>
          <w:p w14:paraId="6929A0E3" w14:textId="77777777" w:rsidR="00CE767F" w:rsidRPr="00D432D8" w:rsidRDefault="00CE767F" w:rsidP="004E3A57">
            <w:pPr>
              <w:pStyle w:val="BodyText3b3a"/>
              <w:jc w:val="center"/>
              <w:rPr>
                <w:rFonts w:ascii="GT America Regular" w:hAnsi="GT America Regular"/>
                <w:b/>
                <w:color w:val="000000" w:themeColor="text1"/>
              </w:rPr>
            </w:pPr>
            <w:r w:rsidRPr="00D432D8">
              <w:rPr>
                <w:rFonts w:ascii="GT America Regular" w:hAnsi="GT America Regular"/>
                <w:b/>
                <w:color w:val="000000" w:themeColor="text1"/>
              </w:rPr>
              <w:t>E</w:t>
            </w:r>
          </w:p>
        </w:tc>
      </w:tr>
    </w:tbl>
    <w:p w14:paraId="1DD05D47" w14:textId="77777777" w:rsidR="00CE767F" w:rsidRPr="00D432D8" w:rsidRDefault="00CE767F" w:rsidP="00CE767F">
      <w:pPr>
        <w:pStyle w:val="BodyText"/>
        <w:rPr>
          <w:rFonts w:ascii="GT America Regular" w:hAnsi="GT America Regular"/>
        </w:rPr>
      </w:pPr>
    </w:p>
    <w:p w14:paraId="5D97231D" w14:textId="77777777" w:rsidR="00CE767F" w:rsidRPr="00A43ABF" w:rsidRDefault="00CE767F" w:rsidP="00A43ABF">
      <w:pPr>
        <w:rPr>
          <w:rFonts w:ascii="GT America Regular" w:hAnsi="GT America Regular" w:cstheme="minorHAnsi"/>
          <w:b/>
          <w:bCs/>
        </w:rPr>
      </w:pPr>
      <w:bookmarkStart w:id="139" w:name="_Toc194483086"/>
      <w:r w:rsidRPr="00A43ABF">
        <w:rPr>
          <w:rFonts w:ascii="GT America Regular" w:hAnsi="GT America Regular" w:cstheme="minorHAnsi"/>
          <w:b/>
          <w:bCs/>
        </w:rPr>
        <w:t>Release 10.2</w:t>
      </w:r>
      <w:bookmarkEnd w:id="139"/>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CE767F" w:rsidRPr="00D432D8" w14:paraId="1EBAC4DB" w14:textId="77777777" w:rsidTr="004E3A57">
        <w:trPr>
          <w:tblHeader/>
        </w:trPr>
        <w:tc>
          <w:tcPr>
            <w:tcW w:w="1129" w:type="pct"/>
          </w:tcPr>
          <w:p w14:paraId="0A2B03D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lastRenderedPageBreak/>
              <w:t>CPP Property Services Training Package 10.2</w:t>
            </w:r>
          </w:p>
        </w:tc>
        <w:tc>
          <w:tcPr>
            <w:tcW w:w="918" w:type="pct"/>
          </w:tcPr>
          <w:p w14:paraId="2F3E8BE5"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 Property Services Training Package 10.1</w:t>
            </w:r>
          </w:p>
        </w:tc>
        <w:tc>
          <w:tcPr>
            <w:tcW w:w="1228" w:type="pct"/>
          </w:tcPr>
          <w:p w14:paraId="0D89ACA8"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tcPr>
          <w:p w14:paraId="75B1620C"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Comments</w:t>
            </w:r>
          </w:p>
        </w:tc>
        <w:tc>
          <w:tcPr>
            <w:tcW w:w="363" w:type="pct"/>
          </w:tcPr>
          <w:p w14:paraId="310B6F54" w14:textId="77777777" w:rsidR="00CE767F" w:rsidRPr="00D432D8" w:rsidRDefault="00CE767F" w:rsidP="004E3A57">
            <w:pPr>
              <w:pStyle w:val="BodyText3b3a"/>
              <w:rPr>
                <w:rFonts w:ascii="GT America Regular" w:hAnsi="GT America Regular"/>
                <w:b/>
                <w:bCs/>
              </w:rPr>
            </w:pPr>
            <w:r w:rsidRPr="00D432D8">
              <w:rPr>
                <w:rFonts w:ascii="GT America Regular" w:hAnsi="GT America Regular"/>
                <w:b/>
                <w:bCs/>
              </w:rPr>
              <w:t>E/N</w:t>
            </w:r>
          </w:p>
        </w:tc>
      </w:tr>
      <w:tr w:rsidR="00CE767F" w:rsidRPr="00D432D8" w14:paraId="7C42C950" w14:textId="77777777" w:rsidTr="004E3A57">
        <w:trPr>
          <w:tblHeader/>
        </w:trPr>
        <w:tc>
          <w:tcPr>
            <w:tcW w:w="1129" w:type="pct"/>
          </w:tcPr>
          <w:p w14:paraId="7E1EC924" w14:textId="77777777" w:rsidR="00CE767F" w:rsidRPr="00D432D8" w:rsidRDefault="00CE767F" w:rsidP="004E3A57">
            <w:pPr>
              <w:pStyle w:val="BodyText3b3a"/>
              <w:rPr>
                <w:rFonts w:ascii="GT America Regular" w:hAnsi="GT America Regular"/>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tc>
        <w:tc>
          <w:tcPr>
            <w:tcW w:w="918" w:type="pct"/>
          </w:tcPr>
          <w:p w14:paraId="7E176422" w14:textId="77777777" w:rsidR="00CE767F" w:rsidRPr="00D432D8" w:rsidRDefault="00CE767F" w:rsidP="004E3A57">
            <w:pPr>
              <w:pStyle w:val="BodyText3b3a"/>
              <w:rPr>
                <w:rFonts w:ascii="GT America Regular" w:hAnsi="GT America Regular"/>
              </w:rPr>
            </w:pPr>
            <w:r w:rsidRPr="00D432D8">
              <w:rPr>
                <w:rFonts w:ascii="GT America Regular" w:hAnsi="GT America Regular"/>
                <w:bCs/>
              </w:rPr>
              <w:t xml:space="preserve">CPPREP4202 </w:t>
            </w:r>
            <w:r w:rsidRPr="00D432D8">
              <w:rPr>
                <w:rFonts w:ascii="GT America Regular" w:hAnsi="GT America Regular"/>
                <w:lang w:val="en-US"/>
              </w:rPr>
              <w:t>Establish and maintain vendor and lessor relationships and networks</w:t>
            </w:r>
          </w:p>
        </w:tc>
        <w:tc>
          <w:tcPr>
            <w:tcW w:w="1228" w:type="pct"/>
          </w:tcPr>
          <w:p w14:paraId="62696882" w14:textId="77777777" w:rsidR="00CE767F" w:rsidRPr="00D432D8" w:rsidRDefault="00CE767F" w:rsidP="004E3A57">
            <w:pPr>
              <w:pStyle w:val="BodyText3b3a"/>
              <w:rPr>
                <w:rFonts w:ascii="GT America Regular" w:hAnsi="GT America Regular"/>
              </w:rPr>
            </w:pPr>
          </w:p>
        </w:tc>
        <w:tc>
          <w:tcPr>
            <w:tcW w:w="1362" w:type="pct"/>
          </w:tcPr>
          <w:p w14:paraId="00DB1C52" w14:textId="77777777" w:rsidR="00CE767F" w:rsidRPr="00D432D8" w:rsidRDefault="00CE767F" w:rsidP="004E3A57">
            <w:pPr>
              <w:pStyle w:val="BodyText3b3a"/>
              <w:rPr>
                <w:rFonts w:ascii="GT America Regular" w:hAnsi="GT America Regular"/>
              </w:rPr>
            </w:pPr>
            <w:r w:rsidRPr="00D432D8">
              <w:rPr>
                <w:rFonts w:ascii="GT America Regular" w:hAnsi="GT America Regular"/>
                <w:color w:val="000000" w:themeColor="text1"/>
              </w:rPr>
              <w:t>Changes to Performance Evidence and Assessment Conditions requiring individual evidence for commercial property sales and commercial property leases.</w:t>
            </w:r>
          </w:p>
        </w:tc>
        <w:tc>
          <w:tcPr>
            <w:tcW w:w="363" w:type="pct"/>
          </w:tcPr>
          <w:p w14:paraId="70DA2823" w14:textId="77777777" w:rsidR="00CE767F" w:rsidRPr="00D432D8" w:rsidRDefault="00CE767F" w:rsidP="004E3A57">
            <w:pPr>
              <w:pStyle w:val="BodyText3b3a"/>
              <w:jc w:val="center"/>
              <w:rPr>
                <w:rFonts w:ascii="GT America Regular" w:hAnsi="GT America Regular"/>
              </w:rPr>
            </w:pPr>
            <w:r w:rsidRPr="00D432D8">
              <w:rPr>
                <w:rFonts w:ascii="GT America Regular" w:hAnsi="GT America Regular"/>
                <w:b/>
                <w:color w:val="000000" w:themeColor="text1"/>
              </w:rPr>
              <w:t>E</w:t>
            </w:r>
          </w:p>
        </w:tc>
      </w:tr>
    </w:tbl>
    <w:p w14:paraId="2AE72D07" w14:textId="01B72948" w:rsidR="00CE767F" w:rsidRPr="00D432D8" w:rsidRDefault="00CE767F" w:rsidP="00127477">
      <w:pPr>
        <w:rPr>
          <w:rFonts w:ascii="GT America Regular" w:hAnsi="GT America Regular"/>
        </w:rPr>
      </w:pPr>
    </w:p>
    <w:p w14:paraId="2E36EF9E" w14:textId="77777777" w:rsidR="00BA1A6A" w:rsidRPr="00D432D8" w:rsidRDefault="00BA1A6A" w:rsidP="00127477">
      <w:pPr>
        <w:rPr>
          <w:rFonts w:ascii="GT America Regular" w:hAnsi="GT America Regular"/>
        </w:rPr>
      </w:pPr>
    </w:p>
    <w:p w14:paraId="235848E3" w14:textId="106A0B1D" w:rsidR="000C6A04" w:rsidRPr="00A43ABF" w:rsidRDefault="000C6A04" w:rsidP="00A43ABF">
      <w:pPr>
        <w:rPr>
          <w:rFonts w:ascii="GT America Regular" w:hAnsi="GT America Regular" w:cstheme="minorHAnsi"/>
          <w:b/>
          <w:bCs/>
        </w:rPr>
      </w:pPr>
      <w:bookmarkStart w:id="140" w:name="_Toc194483087"/>
      <w:r w:rsidRPr="00A43ABF">
        <w:rPr>
          <w:rFonts w:ascii="GT America Regular" w:hAnsi="GT America Regular" w:cstheme="minorHAnsi"/>
          <w:b/>
          <w:bCs/>
        </w:rPr>
        <w:t>Release 10.1</w:t>
      </w:r>
      <w:bookmarkEnd w:id="140"/>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49"/>
        <w:gridCol w:w="2561"/>
        <w:gridCol w:w="3426"/>
        <w:gridCol w:w="3800"/>
        <w:gridCol w:w="1013"/>
      </w:tblGrid>
      <w:tr w:rsidR="000C6A04" w:rsidRPr="00D432D8" w14:paraId="7CC7C115" w14:textId="77777777" w:rsidTr="000C6A04">
        <w:trPr>
          <w:tblHeader/>
        </w:trPr>
        <w:tc>
          <w:tcPr>
            <w:tcW w:w="1129" w:type="pct"/>
          </w:tcPr>
          <w:p w14:paraId="610FB16A"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CPP Property Services Training Package 10.1</w:t>
            </w:r>
          </w:p>
        </w:tc>
        <w:tc>
          <w:tcPr>
            <w:tcW w:w="918" w:type="pct"/>
          </w:tcPr>
          <w:p w14:paraId="32162A64"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CPP Property Services Training Package 10.0</w:t>
            </w:r>
          </w:p>
        </w:tc>
        <w:tc>
          <w:tcPr>
            <w:tcW w:w="1228" w:type="pct"/>
          </w:tcPr>
          <w:p w14:paraId="176513F9"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362" w:type="pct"/>
          </w:tcPr>
          <w:p w14:paraId="1BBC028A"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Comments</w:t>
            </w:r>
          </w:p>
        </w:tc>
        <w:tc>
          <w:tcPr>
            <w:tcW w:w="363" w:type="pct"/>
          </w:tcPr>
          <w:p w14:paraId="16BA1BC3" w14:textId="77777777" w:rsidR="000C6A04" w:rsidRPr="00D432D8" w:rsidRDefault="000C6A04" w:rsidP="000C6A04">
            <w:pPr>
              <w:pStyle w:val="BodyText3b3a"/>
              <w:rPr>
                <w:rFonts w:ascii="GT America Regular" w:hAnsi="GT America Regular"/>
                <w:b/>
                <w:bCs/>
              </w:rPr>
            </w:pPr>
            <w:r w:rsidRPr="00D432D8">
              <w:rPr>
                <w:rFonts w:ascii="GT America Regular" w:hAnsi="GT America Regular"/>
                <w:b/>
                <w:bCs/>
              </w:rPr>
              <w:t>E/N</w:t>
            </w:r>
          </w:p>
        </w:tc>
      </w:tr>
      <w:tr w:rsidR="000C6A04" w:rsidRPr="00D432D8" w14:paraId="0C7CA65E" w14:textId="77777777" w:rsidTr="000C6A04">
        <w:trPr>
          <w:tblHeader/>
        </w:trPr>
        <w:tc>
          <w:tcPr>
            <w:tcW w:w="1129" w:type="pct"/>
          </w:tcPr>
          <w:p w14:paraId="16473A24"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CPPUPM4001 Assess and select pest management vehicle and equipment</w:t>
            </w:r>
          </w:p>
        </w:tc>
        <w:tc>
          <w:tcPr>
            <w:tcW w:w="918" w:type="pct"/>
          </w:tcPr>
          <w:p w14:paraId="458E4621"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CPPUPM4001 Assess and select pest management vehicle and equipment</w:t>
            </w:r>
          </w:p>
        </w:tc>
        <w:tc>
          <w:tcPr>
            <w:tcW w:w="1228" w:type="pct"/>
          </w:tcPr>
          <w:p w14:paraId="7E252BAA" w14:textId="77777777" w:rsidR="000C6A04" w:rsidRPr="00D432D8" w:rsidRDefault="000C6A04" w:rsidP="000C6A04">
            <w:pPr>
              <w:pStyle w:val="BodyText3b3a"/>
              <w:rPr>
                <w:rFonts w:ascii="GT America Regular" w:hAnsi="GT America Regular"/>
              </w:rPr>
            </w:pPr>
          </w:p>
        </w:tc>
        <w:tc>
          <w:tcPr>
            <w:tcW w:w="1362" w:type="pct"/>
          </w:tcPr>
          <w:p w14:paraId="73090421"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Correction to unit mapping equivalency from equivalent to not equivalent.</w:t>
            </w:r>
          </w:p>
        </w:tc>
        <w:tc>
          <w:tcPr>
            <w:tcW w:w="363" w:type="pct"/>
          </w:tcPr>
          <w:p w14:paraId="3BF04B11" w14:textId="77777777" w:rsidR="000C6A04" w:rsidRPr="00D432D8" w:rsidRDefault="000C6A04" w:rsidP="000C6A04">
            <w:pPr>
              <w:pStyle w:val="BodyText3b3a"/>
              <w:jc w:val="center"/>
              <w:rPr>
                <w:rFonts w:ascii="GT America Regular" w:hAnsi="GT America Regular"/>
              </w:rPr>
            </w:pPr>
            <w:r w:rsidRPr="00D432D8">
              <w:rPr>
                <w:rFonts w:ascii="GT America Regular" w:hAnsi="GT America Regular"/>
              </w:rPr>
              <w:t>N</w:t>
            </w:r>
          </w:p>
        </w:tc>
      </w:tr>
      <w:tr w:rsidR="000C6A04" w:rsidRPr="00D432D8" w14:paraId="44301B5A" w14:textId="77777777" w:rsidTr="000C6A04">
        <w:trPr>
          <w:tblHeader/>
        </w:trPr>
        <w:tc>
          <w:tcPr>
            <w:tcW w:w="1129" w:type="pct"/>
          </w:tcPr>
          <w:p w14:paraId="250719CD"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CPPUPM4002 Schedule, organise and monitor pest management operations</w:t>
            </w:r>
          </w:p>
        </w:tc>
        <w:tc>
          <w:tcPr>
            <w:tcW w:w="918" w:type="pct"/>
          </w:tcPr>
          <w:p w14:paraId="1C75830D" w14:textId="77777777" w:rsidR="000C6A04" w:rsidRPr="00D432D8" w:rsidRDefault="000C6A04" w:rsidP="000C6A04">
            <w:pPr>
              <w:pStyle w:val="BodyText3b3a"/>
              <w:rPr>
                <w:rFonts w:ascii="GT America Regular" w:hAnsi="GT America Regular"/>
              </w:rPr>
            </w:pPr>
            <w:r w:rsidRPr="00D432D8">
              <w:rPr>
                <w:rFonts w:ascii="GT America Regular" w:hAnsi="GT America Regular"/>
              </w:rPr>
              <w:t>CPPUPM4002 Schedule, organise and monitor pest management operations</w:t>
            </w:r>
          </w:p>
        </w:tc>
        <w:tc>
          <w:tcPr>
            <w:tcW w:w="1228" w:type="pct"/>
          </w:tcPr>
          <w:p w14:paraId="63313854" w14:textId="77777777" w:rsidR="000C6A04" w:rsidRPr="00D432D8" w:rsidRDefault="000C6A04" w:rsidP="000C6A04">
            <w:pPr>
              <w:pStyle w:val="BodyText3b3a"/>
              <w:rPr>
                <w:rFonts w:ascii="GT America Regular" w:hAnsi="GT America Regular"/>
              </w:rPr>
            </w:pPr>
          </w:p>
        </w:tc>
        <w:tc>
          <w:tcPr>
            <w:tcW w:w="1362" w:type="pct"/>
          </w:tcPr>
          <w:p w14:paraId="724AC79A" w14:textId="77777777" w:rsidR="000C6A04" w:rsidRPr="00D432D8" w:rsidRDefault="000C6A04" w:rsidP="001D4925">
            <w:pPr>
              <w:pStyle w:val="1bullet05indent"/>
              <w:numPr>
                <w:ilvl w:val="0"/>
                <w:numId w:val="0"/>
              </w:numPr>
              <w:rPr>
                <w:rFonts w:ascii="GT America Regular" w:eastAsiaTheme="minorHAnsi" w:hAnsi="GT America Regular"/>
              </w:rPr>
            </w:pPr>
            <w:r w:rsidRPr="00D432D8">
              <w:rPr>
                <w:rFonts w:ascii="GT America Regular" w:eastAsiaTheme="minorHAnsi" w:hAnsi="GT America Regular"/>
              </w:rPr>
              <w:t>Correction to mapping equivalency</w:t>
            </w:r>
            <w:proofErr w:type="gramStart"/>
            <w:r w:rsidRPr="00D432D8">
              <w:rPr>
                <w:rFonts w:ascii="GT America Regular" w:eastAsiaTheme="minorHAnsi" w:hAnsi="GT America Regular"/>
              </w:rPr>
              <w:t>:  CPPUPM4002</w:t>
            </w:r>
            <w:proofErr w:type="gramEnd"/>
            <w:r w:rsidRPr="00D432D8">
              <w:rPr>
                <w:rFonts w:ascii="GT America Regular" w:eastAsiaTheme="minorHAnsi" w:hAnsi="GT America Regular"/>
              </w:rPr>
              <w:t xml:space="preserve"> Schedule, </w:t>
            </w:r>
            <w:proofErr w:type="spellStart"/>
            <w:r w:rsidRPr="00D432D8">
              <w:rPr>
                <w:rFonts w:ascii="GT America Regular" w:eastAsiaTheme="minorHAnsi" w:hAnsi="GT America Regular"/>
              </w:rPr>
              <w:t>organise</w:t>
            </w:r>
            <w:proofErr w:type="spellEnd"/>
            <w:r w:rsidRPr="00D432D8">
              <w:rPr>
                <w:rFonts w:ascii="GT America Regular" w:eastAsiaTheme="minorHAnsi" w:hAnsi="GT America Regular"/>
              </w:rPr>
              <w:t xml:space="preserve"> and monitor pest management operations.</w:t>
            </w:r>
          </w:p>
          <w:p w14:paraId="39D85E06" w14:textId="77777777" w:rsidR="000C6A04" w:rsidRPr="00D432D8" w:rsidRDefault="000C6A04" w:rsidP="001D4925">
            <w:pPr>
              <w:pStyle w:val="1bullet05indent"/>
              <w:numPr>
                <w:ilvl w:val="0"/>
                <w:numId w:val="0"/>
              </w:numPr>
              <w:rPr>
                <w:rFonts w:ascii="GT America Regular" w:eastAsiaTheme="minorHAnsi" w:hAnsi="GT America Regular" w:cstheme="minorBidi"/>
              </w:rPr>
            </w:pPr>
            <w:r w:rsidRPr="00D432D8">
              <w:rPr>
                <w:rFonts w:ascii="GT America Regular" w:eastAsiaTheme="minorHAnsi" w:hAnsi="GT America Regular"/>
              </w:rPr>
              <w:t xml:space="preserve">CPPUPM4002 Schedule, </w:t>
            </w:r>
            <w:proofErr w:type="spellStart"/>
            <w:r w:rsidRPr="00D432D8">
              <w:rPr>
                <w:rFonts w:ascii="GT America Regular" w:eastAsiaTheme="minorHAnsi" w:hAnsi="GT America Regular"/>
              </w:rPr>
              <w:t>organise</w:t>
            </w:r>
            <w:proofErr w:type="spellEnd"/>
            <w:r w:rsidRPr="00D432D8">
              <w:rPr>
                <w:rFonts w:ascii="GT America Regular" w:eastAsiaTheme="minorHAnsi" w:hAnsi="GT America Regular"/>
              </w:rPr>
              <w:t xml:space="preserve"> and monitor pest management operations</w:t>
            </w:r>
            <w:r w:rsidRPr="00D432D8">
              <w:rPr>
                <w:rFonts w:ascii="GT America Regular" w:hAnsi="GT America Regular"/>
              </w:rPr>
              <w:t xml:space="preserve"> Supersedes and is non-equivalent to CPPPMT3029 Plan and schedule pest management operations.</w:t>
            </w:r>
          </w:p>
        </w:tc>
        <w:tc>
          <w:tcPr>
            <w:tcW w:w="363" w:type="pct"/>
          </w:tcPr>
          <w:p w14:paraId="3C9BE86B" w14:textId="77777777" w:rsidR="000C6A04" w:rsidRPr="00D432D8" w:rsidRDefault="000C6A04" w:rsidP="000C6A04">
            <w:pPr>
              <w:pStyle w:val="BodyText3b3a"/>
              <w:jc w:val="center"/>
              <w:rPr>
                <w:rFonts w:ascii="GT America Regular" w:hAnsi="GT America Regular"/>
              </w:rPr>
            </w:pPr>
            <w:r w:rsidRPr="00D432D8">
              <w:rPr>
                <w:rFonts w:ascii="GT America Regular" w:hAnsi="GT America Regular"/>
              </w:rPr>
              <w:t>N</w:t>
            </w:r>
          </w:p>
        </w:tc>
      </w:tr>
    </w:tbl>
    <w:p w14:paraId="2BF2500E" w14:textId="09F5F990" w:rsidR="000C6A04" w:rsidRPr="00D432D8" w:rsidRDefault="000C6A04" w:rsidP="00127477">
      <w:pPr>
        <w:rPr>
          <w:rFonts w:ascii="GT America Regular" w:hAnsi="GT America Regular"/>
        </w:rPr>
      </w:pPr>
    </w:p>
    <w:p w14:paraId="3C73BFF0" w14:textId="77777777" w:rsidR="000C6A04" w:rsidRPr="00D432D8" w:rsidRDefault="000C6A04" w:rsidP="00127477">
      <w:pPr>
        <w:rPr>
          <w:rFonts w:ascii="GT America Regular" w:hAnsi="GT America Regular"/>
        </w:rPr>
      </w:pPr>
    </w:p>
    <w:p w14:paraId="432EA01C" w14:textId="7B971657" w:rsidR="003756F7" w:rsidRPr="00A43ABF" w:rsidRDefault="003756F7" w:rsidP="00A43ABF">
      <w:pPr>
        <w:rPr>
          <w:rFonts w:ascii="GT America Regular" w:hAnsi="GT America Regular" w:cstheme="minorHAnsi"/>
          <w:b/>
          <w:bCs/>
        </w:rPr>
      </w:pPr>
      <w:bookmarkStart w:id="141" w:name="_Toc194483088"/>
      <w:r w:rsidRPr="00A43ABF">
        <w:rPr>
          <w:rFonts w:ascii="GT America Regular" w:hAnsi="GT America Regular" w:cstheme="minorHAnsi"/>
          <w:b/>
          <w:bCs/>
        </w:rPr>
        <w:t>Release 10.0</w:t>
      </w:r>
      <w:bookmarkEnd w:id="141"/>
    </w:p>
    <w:tbl>
      <w:tblPr>
        <w:tblStyle w:val="TableGridLight1"/>
        <w:tblW w:w="5000" w:type="pct"/>
        <w:tblLook w:val="0600" w:firstRow="0" w:lastRow="0" w:firstColumn="0" w:lastColumn="0" w:noHBand="1" w:noVBand="1"/>
      </w:tblPr>
      <w:tblGrid>
        <w:gridCol w:w="2571"/>
        <w:gridCol w:w="2574"/>
        <w:gridCol w:w="2575"/>
        <w:gridCol w:w="5309"/>
        <w:gridCol w:w="920"/>
      </w:tblGrid>
      <w:tr w:rsidR="0044638A" w:rsidRPr="00D432D8" w14:paraId="630076D5" w14:textId="77777777" w:rsidTr="00CB6A45">
        <w:trPr>
          <w:tblHeader/>
        </w:trPr>
        <w:tc>
          <w:tcPr>
            <w:tcW w:w="922" w:type="pct"/>
            <w:tcBorders>
              <w:top w:val="single" w:sz="4" w:space="0" w:color="auto"/>
              <w:left w:val="single" w:sz="4" w:space="0" w:color="auto"/>
              <w:bottom w:val="single" w:sz="4" w:space="0" w:color="auto"/>
              <w:right w:val="single" w:sz="4" w:space="0" w:color="auto"/>
            </w:tcBorders>
          </w:tcPr>
          <w:p w14:paraId="27B9C84B" w14:textId="225AD105"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lastRenderedPageBreak/>
              <w:t>CPP Property Services Training Package Release 10.0</w:t>
            </w:r>
          </w:p>
        </w:tc>
        <w:tc>
          <w:tcPr>
            <w:tcW w:w="923" w:type="pct"/>
            <w:tcBorders>
              <w:top w:val="single" w:sz="4" w:space="0" w:color="auto"/>
              <w:left w:val="single" w:sz="4" w:space="0" w:color="auto"/>
              <w:bottom w:val="single" w:sz="4" w:space="0" w:color="auto"/>
              <w:right w:val="single" w:sz="4" w:space="0" w:color="auto"/>
            </w:tcBorders>
          </w:tcPr>
          <w:p w14:paraId="7FA729A6" w14:textId="18117B43"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CPP Property Services Training Package 9.0</w:t>
            </w:r>
          </w:p>
        </w:tc>
        <w:tc>
          <w:tcPr>
            <w:tcW w:w="923" w:type="pct"/>
            <w:tcBorders>
              <w:top w:val="single" w:sz="4" w:space="0" w:color="auto"/>
              <w:left w:val="single" w:sz="4" w:space="0" w:color="auto"/>
              <w:bottom w:val="single" w:sz="4" w:space="0" w:color="auto"/>
              <w:right w:val="single" w:sz="4" w:space="0" w:color="auto"/>
            </w:tcBorders>
          </w:tcPr>
          <w:p w14:paraId="173C469E" w14:textId="56A7D51A"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903" w:type="pct"/>
            <w:tcBorders>
              <w:top w:val="single" w:sz="4" w:space="0" w:color="auto"/>
              <w:left w:val="single" w:sz="4" w:space="0" w:color="auto"/>
              <w:bottom w:val="single" w:sz="4" w:space="0" w:color="auto"/>
              <w:right w:val="single" w:sz="4" w:space="0" w:color="auto"/>
            </w:tcBorders>
          </w:tcPr>
          <w:p w14:paraId="7E6DCC2C" w14:textId="77777777" w:rsidR="0044638A" w:rsidRPr="00D432D8" w:rsidRDefault="0044638A" w:rsidP="00A67757">
            <w:pPr>
              <w:pStyle w:val="BodyText"/>
              <w:spacing w:before="60" w:after="60"/>
              <w:rPr>
                <w:rFonts w:ascii="GT America Regular" w:hAnsi="GT America Regular"/>
                <w:b/>
              </w:rPr>
            </w:pPr>
            <w:r w:rsidRPr="00D432D8">
              <w:rPr>
                <w:rFonts w:ascii="GT America Regular" w:hAnsi="GT America Regular"/>
                <w:b/>
              </w:rPr>
              <w:t>Comments</w:t>
            </w:r>
          </w:p>
        </w:tc>
        <w:tc>
          <w:tcPr>
            <w:tcW w:w="330" w:type="pct"/>
            <w:tcBorders>
              <w:top w:val="single" w:sz="4" w:space="0" w:color="auto"/>
              <w:left w:val="single" w:sz="4" w:space="0" w:color="auto"/>
              <w:bottom w:val="single" w:sz="4" w:space="0" w:color="auto"/>
              <w:right w:val="single" w:sz="4" w:space="0" w:color="auto"/>
            </w:tcBorders>
          </w:tcPr>
          <w:p w14:paraId="553EBDB4" w14:textId="77777777" w:rsidR="0044638A" w:rsidRPr="00D432D8" w:rsidRDefault="0044638A" w:rsidP="00A67757">
            <w:pPr>
              <w:pStyle w:val="BodyText"/>
              <w:spacing w:before="60" w:after="60"/>
              <w:jc w:val="center"/>
              <w:rPr>
                <w:rFonts w:ascii="GT America Regular" w:hAnsi="GT America Regular"/>
                <w:b/>
              </w:rPr>
            </w:pPr>
            <w:r w:rsidRPr="00D432D8">
              <w:rPr>
                <w:rFonts w:ascii="GT America Regular" w:hAnsi="GT America Regular"/>
                <w:b/>
              </w:rPr>
              <w:t>E/N</w:t>
            </w:r>
          </w:p>
        </w:tc>
      </w:tr>
      <w:tr w:rsidR="0044638A" w:rsidRPr="00D432D8" w14:paraId="25F21B57" w14:textId="77777777" w:rsidTr="00CB6A45">
        <w:tc>
          <w:tcPr>
            <w:tcW w:w="922" w:type="pct"/>
            <w:tcBorders>
              <w:top w:val="single" w:sz="4" w:space="0" w:color="auto"/>
              <w:left w:val="single" w:sz="4" w:space="0" w:color="auto"/>
              <w:bottom w:val="single" w:sz="4" w:space="0" w:color="auto"/>
              <w:right w:val="single" w:sz="4" w:space="0" w:color="auto"/>
            </w:tcBorders>
          </w:tcPr>
          <w:p w14:paraId="1B051E80"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E6FC2CF"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10913C6B" w14:textId="3E9150C4"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eastAsiaTheme="majorEastAsia" w:hAnsi="GT America Regular" w:cs="Calibri"/>
              </w:rPr>
              <w:t>CPPWMT2001A Prepare for work in the waste management industry</w:t>
            </w:r>
          </w:p>
        </w:tc>
        <w:tc>
          <w:tcPr>
            <w:tcW w:w="1903" w:type="pct"/>
            <w:tcBorders>
              <w:top w:val="single" w:sz="4" w:space="0" w:color="auto"/>
              <w:left w:val="single" w:sz="4" w:space="0" w:color="auto"/>
              <w:bottom w:val="single" w:sz="4" w:space="0" w:color="auto"/>
              <w:right w:val="single" w:sz="4" w:space="0" w:color="auto"/>
            </w:tcBorders>
          </w:tcPr>
          <w:p w14:paraId="2EC797B5" w14:textId="67D454CE"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across all units.</w:t>
            </w:r>
          </w:p>
        </w:tc>
        <w:tc>
          <w:tcPr>
            <w:tcW w:w="330" w:type="pct"/>
            <w:tcBorders>
              <w:top w:val="single" w:sz="4" w:space="0" w:color="auto"/>
              <w:left w:val="single" w:sz="4" w:space="0" w:color="auto"/>
              <w:bottom w:val="single" w:sz="4" w:space="0" w:color="auto"/>
              <w:right w:val="single" w:sz="4" w:space="0" w:color="auto"/>
            </w:tcBorders>
          </w:tcPr>
          <w:p w14:paraId="3A13D57E" w14:textId="57C6485D"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20A73269" w14:textId="77777777" w:rsidTr="00CB6A45">
        <w:tc>
          <w:tcPr>
            <w:tcW w:w="922" w:type="pct"/>
            <w:tcBorders>
              <w:top w:val="single" w:sz="4" w:space="0" w:color="auto"/>
              <w:left w:val="single" w:sz="4" w:space="0" w:color="auto"/>
              <w:bottom w:val="single" w:sz="4" w:space="0" w:color="auto"/>
              <w:right w:val="single" w:sz="4" w:space="0" w:color="auto"/>
            </w:tcBorders>
          </w:tcPr>
          <w:p w14:paraId="32F04808"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47081E91"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1D897B57" w14:textId="6CD2F658"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CPPWMT2047A Assist with resource recovery</w:t>
            </w:r>
          </w:p>
        </w:tc>
        <w:tc>
          <w:tcPr>
            <w:tcW w:w="1903" w:type="pct"/>
            <w:tcBorders>
              <w:top w:val="single" w:sz="4" w:space="0" w:color="auto"/>
              <w:left w:val="single" w:sz="4" w:space="0" w:color="auto"/>
              <w:bottom w:val="single" w:sz="4" w:space="0" w:color="auto"/>
              <w:right w:val="single" w:sz="4" w:space="0" w:color="auto"/>
            </w:tcBorders>
          </w:tcPr>
          <w:p w14:paraId="3E4D8A34" w14:textId="744170A5"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CPPWMT3002 Conduct waste resource recovery.</w:t>
            </w:r>
          </w:p>
        </w:tc>
        <w:tc>
          <w:tcPr>
            <w:tcW w:w="330" w:type="pct"/>
            <w:tcBorders>
              <w:top w:val="single" w:sz="4" w:space="0" w:color="auto"/>
              <w:left w:val="single" w:sz="4" w:space="0" w:color="auto"/>
              <w:bottom w:val="single" w:sz="4" w:space="0" w:color="auto"/>
              <w:right w:val="single" w:sz="4" w:space="0" w:color="auto"/>
            </w:tcBorders>
          </w:tcPr>
          <w:p w14:paraId="3FBBBF50" w14:textId="0D8B72B0"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13431607" w14:textId="77777777" w:rsidTr="00CB6A45">
        <w:tc>
          <w:tcPr>
            <w:tcW w:w="922" w:type="pct"/>
            <w:tcBorders>
              <w:top w:val="single" w:sz="4" w:space="0" w:color="auto"/>
              <w:left w:val="single" w:sz="4" w:space="0" w:color="auto"/>
              <w:bottom w:val="single" w:sz="4" w:space="0" w:color="auto"/>
              <w:right w:val="single" w:sz="4" w:space="0" w:color="auto"/>
            </w:tcBorders>
          </w:tcPr>
          <w:p w14:paraId="3B362A46"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8008BA2"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37F99547" w14:textId="39BB9072"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CPPWMT2048A Prepare work areas for waste sorting</w:t>
            </w:r>
          </w:p>
        </w:tc>
        <w:tc>
          <w:tcPr>
            <w:tcW w:w="1903" w:type="pct"/>
            <w:tcBorders>
              <w:top w:val="single" w:sz="4" w:space="0" w:color="auto"/>
              <w:left w:val="single" w:sz="4" w:space="0" w:color="auto"/>
              <w:bottom w:val="single" w:sz="4" w:space="0" w:color="auto"/>
              <w:right w:val="single" w:sz="4" w:space="0" w:color="auto"/>
            </w:tcBorders>
          </w:tcPr>
          <w:p w14:paraId="7CE08CF2" w14:textId="6BA13C54"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CPPWMT3002 Conduct waste resource recovery.</w:t>
            </w:r>
          </w:p>
        </w:tc>
        <w:tc>
          <w:tcPr>
            <w:tcW w:w="330" w:type="pct"/>
            <w:tcBorders>
              <w:top w:val="single" w:sz="4" w:space="0" w:color="auto"/>
              <w:left w:val="single" w:sz="4" w:space="0" w:color="auto"/>
              <w:bottom w:val="single" w:sz="4" w:space="0" w:color="auto"/>
              <w:right w:val="single" w:sz="4" w:space="0" w:color="auto"/>
            </w:tcBorders>
          </w:tcPr>
          <w:p w14:paraId="4D8C1D0B" w14:textId="23945755"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5DC97913" w14:textId="77777777" w:rsidTr="00CB6A45">
        <w:tc>
          <w:tcPr>
            <w:tcW w:w="922" w:type="pct"/>
            <w:tcBorders>
              <w:top w:val="single" w:sz="4" w:space="0" w:color="auto"/>
              <w:left w:val="single" w:sz="4" w:space="0" w:color="auto"/>
              <w:bottom w:val="single" w:sz="4" w:space="0" w:color="auto"/>
              <w:right w:val="single" w:sz="4" w:space="0" w:color="auto"/>
            </w:tcBorders>
          </w:tcPr>
          <w:p w14:paraId="23DC4164" w14:textId="77777777" w:rsidR="0044638A" w:rsidRPr="00D432D8" w:rsidRDefault="0044638A" w:rsidP="0044638A">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53C56E85"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582DD24F" w14:textId="0CE71240" w:rsidR="0044638A" w:rsidRPr="00D432D8" w:rsidRDefault="0044638A" w:rsidP="0044638A">
            <w:pPr>
              <w:pStyle w:val="BodyText"/>
              <w:spacing w:before="60" w:after="60"/>
              <w:rPr>
                <w:rFonts w:ascii="GT America Regular" w:hAnsi="GT America Regular" w:cs="Calibri"/>
                <w:szCs w:val="22"/>
                <w:lang w:val="en-AU" w:eastAsia="en-AU"/>
              </w:rPr>
            </w:pPr>
            <w:r w:rsidRPr="00D432D8">
              <w:rPr>
                <w:rFonts w:ascii="GT America Regular" w:hAnsi="GT America Regular" w:cs="Calibri"/>
              </w:rPr>
              <w:t>CPPWMT2049A Identify waste emergency</w:t>
            </w:r>
          </w:p>
        </w:tc>
        <w:tc>
          <w:tcPr>
            <w:tcW w:w="1903" w:type="pct"/>
            <w:tcBorders>
              <w:top w:val="single" w:sz="4" w:space="0" w:color="auto"/>
              <w:left w:val="single" w:sz="4" w:space="0" w:color="auto"/>
              <w:bottom w:val="single" w:sz="4" w:space="0" w:color="auto"/>
              <w:right w:val="single" w:sz="4" w:space="0" w:color="auto"/>
            </w:tcBorders>
          </w:tcPr>
          <w:p w14:paraId="70EA1369" w14:textId="17B3E7D6" w:rsidR="0044638A" w:rsidRPr="00D432D8" w:rsidRDefault="0044638A" w:rsidP="0044638A">
            <w:pPr>
              <w:rPr>
                <w:rFonts w:ascii="GT America Regular" w:hAnsi="GT America Regular" w:cs="Calibri"/>
                <w:lang w:eastAsia="en-AU"/>
              </w:rPr>
            </w:pPr>
            <w:r w:rsidRPr="00D432D8">
              <w:rPr>
                <w:rFonts w:ascii="GT America Regular" w:hAnsi="GT America Regular" w:cs="Calibri"/>
              </w:rPr>
              <w:t>Content embedded in CPPWMT3003 Identify and respond to hazards and emergencies in waste management.</w:t>
            </w:r>
          </w:p>
        </w:tc>
        <w:tc>
          <w:tcPr>
            <w:tcW w:w="330" w:type="pct"/>
            <w:tcBorders>
              <w:top w:val="single" w:sz="4" w:space="0" w:color="auto"/>
              <w:left w:val="single" w:sz="4" w:space="0" w:color="auto"/>
              <w:bottom w:val="single" w:sz="4" w:space="0" w:color="auto"/>
              <w:right w:val="single" w:sz="4" w:space="0" w:color="auto"/>
            </w:tcBorders>
          </w:tcPr>
          <w:p w14:paraId="5EF7A6DE" w14:textId="6BD1B443"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44638A" w:rsidRPr="00D432D8" w14:paraId="136DB09A" w14:textId="77777777" w:rsidTr="00CB6A45">
        <w:tc>
          <w:tcPr>
            <w:tcW w:w="922" w:type="pct"/>
            <w:tcBorders>
              <w:top w:val="single" w:sz="4" w:space="0" w:color="auto"/>
              <w:left w:val="single" w:sz="4" w:space="0" w:color="auto"/>
              <w:bottom w:val="single" w:sz="4" w:space="0" w:color="auto"/>
              <w:right w:val="single" w:sz="4" w:space="0" w:color="auto"/>
            </w:tcBorders>
          </w:tcPr>
          <w:p w14:paraId="23DBBE6B" w14:textId="3CDE1D49"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CPPWMT3001 Identify and segregate waste</w:t>
            </w:r>
          </w:p>
        </w:tc>
        <w:tc>
          <w:tcPr>
            <w:tcW w:w="923" w:type="pct"/>
            <w:tcBorders>
              <w:top w:val="single" w:sz="4" w:space="0" w:color="auto"/>
              <w:left w:val="single" w:sz="4" w:space="0" w:color="auto"/>
              <w:bottom w:val="single" w:sz="4" w:space="0" w:color="auto"/>
              <w:right w:val="single" w:sz="4" w:space="0" w:color="auto"/>
            </w:tcBorders>
          </w:tcPr>
          <w:p w14:paraId="4EBB7F99" w14:textId="77777777" w:rsidR="0044638A" w:rsidRPr="00D432D8" w:rsidRDefault="0044638A" w:rsidP="0044638A">
            <w:pPr>
              <w:pStyle w:val="BodyText"/>
              <w:spacing w:before="60" w:after="60"/>
              <w:rPr>
                <w:rFonts w:ascii="GT America Regular" w:hAnsi="GT America Regular" w:cs="Calibri"/>
                <w:szCs w:val="22"/>
                <w:lang w:val="en-AU" w:eastAsia="en-AU"/>
              </w:rPr>
            </w:pPr>
          </w:p>
        </w:tc>
        <w:tc>
          <w:tcPr>
            <w:tcW w:w="923" w:type="pct"/>
            <w:tcBorders>
              <w:top w:val="single" w:sz="4" w:space="0" w:color="auto"/>
              <w:left w:val="single" w:sz="4" w:space="0" w:color="auto"/>
              <w:bottom w:val="single" w:sz="4" w:space="0" w:color="auto"/>
              <w:right w:val="single" w:sz="4" w:space="0" w:color="auto"/>
            </w:tcBorders>
          </w:tcPr>
          <w:p w14:paraId="61683227" w14:textId="4AF5B20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lang w:val="en-AU" w:eastAsia="en-AU"/>
              </w:rPr>
              <w:t>CPPWMT3005A Identify and segregate waste</w:t>
            </w:r>
          </w:p>
        </w:tc>
        <w:tc>
          <w:tcPr>
            <w:tcW w:w="1903" w:type="pct"/>
            <w:tcBorders>
              <w:top w:val="single" w:sz="4" w:space="0" w:color="auto"/>
              <w:left w:val="single" w:sz="4" w:space="0" w:color="auto"/>
              <w:bottom w:val="single" w:sz="4" w:space="0" w:color="auto"/>
              <w:right w:val="single" w:sz="4" w:space="0" w:color="auto"/>
            </w:tcBorders>
          </w:tcPr>
          <w:p w14:paraId="62221145" w14:textId="07F07EEE" w:rsidR="0044638A" w:rsidRPr="00D432D8" w:rsidRDefault="0044638A" w:rsidP="0044638A">
            <w:pPr>
              <w:rPr>
                <w:rFonts w:ascii="GT America Regular" w:hAnsi="GT America Regular" w:cs="Calibri"/>
                <w:lang w:eastAsia="en-AU"/>
              </w:rPr>
            </w:pPr>
            <w:r w:rsidRPr="00D432D8">
              <w:rPr>
                <w:rFonts w:ascii="GT America Regular" w:hAnsi="GT America Regular" w:cs="Calibri"/>
                <w:lang w:val="en-AU" w:eastAsia="en-AU"/>
              </w:rPr>
              <w:t>Supersedes and is equivalent to CPPWMT3005A Identify and segregate waste.</w:t>
            </w:r>
          </w:p>
          <w:p w14:paraId="4FFD7462" w14:textId="3F4A8A38"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4966B828" w14:textId="77777777" w:rsidR="0044638A" w:rsidRPr="00D432D8" w:rsidRDefault="0044638A" w:rsidP="0044638A">
            <w:pPr>
              <w:spacing w:before="40" w:after="40"/>
              <w:rPr>
                <w:rFonts w:ascii="GT America Regular" w:hAnsi="GT America Regular" w:cs="Calibri"/>
                <w:shd w:val="clear" w:color="auto" w:fill="FFFFFF"/>
                <w:lang w:eastAsia="en-AU"/>
              </w:rPr>
            </w:pPr>
            <w:r w:rsidRPr="00D432D8">
              <w:rPr>
                <w:rFonts w:ascii="GT America Regular" w:hAnsi="GT America Regular" w:cs="Calibri"/>
                <w:shd w:val="clear" w:color="auto" w:fill="FFFFFF"/>
                <w:lang w:eastAsia="en-AU"/>
              </w:rPr>
              <w:t>Tasks associated with ‘identifying waste’ incorporated from CPPWMT3044A Identify wastes and hazards.</w:t>
            </w:r>
          </w:p>
          <w:p w14:paraId="04B3A73C" w14:textId="3B191C14" w:rsidR="0044638A" w:rsidRPr="00D432D8" w:rsidRDefault="0044638A" w:rsidP="0044638A">
            <w:pPr>
              <w:rPr>
                <w:rFonts w:ascii="GT America Regular" w:eastAsiaTheme="majorEastAsia" w:hAnsi="GT America Regular" w:cs="Calibri"/>
              </w:rPr>
            </w:pPr>
            <w:r w:rsidRPr="00D432D8">
              <w:rPr>
                <w:rFonts w:ascii="GT America Regular" w:eastAsiaTheme="majorEastAsia" w:hAnsi="GT America Regular" w:cs="Calibri"/>
              </w:rPr>
              <w:t>Elements and performance criteria redeveloped and rearranged to simplify and better articulate unit structure.</w:t>
            </w:r>
          </w:p>
          <w:p w14:paraId="6E617A5C" w14:textId="141A91CA" w:rsidR="0044638A" w:rsidRPr="00D432D8" w:rsidRDefault="0044638A" w:rsidP="0044638A">
            <w:pPr>
              <w:pStyle w:val="BodyText"/>
              <w:spacing w:before="60" w:after="60"/>
              <w:rPr>
                <w:rFonts w:ascii="GT America Regular" w:hAnsi="GT America Regular"/>
                <w:lang w:eastAsia="en-AU"/>
              </w:rPr>
            </w:pPr>
            <w:r w:rsidRPr="00D432D8">
              <w:rPr>
                <w:rFonts w:ascii="GT America Regular" w:eastAsiaTheme="majorEastAsia" w:hAnsi="GT America Regular" w:cs="Calibri"/>
                <w:szCs w:val="22"/>
              </w:rPr>
              <w:t>Knowledge evidence rationalised and updated to improve specificity and relevance.</w:t>
            </w:r>
          </w:p>
        </w:tc>
        <w:tc>
          <w:tcPr>
            <w:tcW w:w="330" w:type="pct"/>
            <w:tcBorders>
              <w:top w:val="single" w:sz="4" w:space="0" w:color="auto"/>
              <w:left w:val="single" w:sz="4" w:space="0" w:color="auto"/>
              <w:bottom w:val="single" w:sz="4" w:space="0" w:color="auto"/>
              <w:right w:val="single" w:sz="4" w:space="0" w:color="auto"/>
            </w:tcBorders>
          </w:tcPr>
          <w:p w14:paraId="2CA00F0A" w14:textId="1472B3CE" w:rsidR="0044638A" w:rsidRPr="00D432D8" w:rsidRDefault="0044638A" w:rsidP="0044638A">
            <w:pPr>
              <w:pStyle w:val="BodyText"/>
              <w:spacing w:before="60" w:after="60"/>
              <w:jc w:val="center"/>
              <w:rPr>
                <w:rFonts w:ascii="GT America Regular" w:hAnsi="GT America Regular"/>
                <w:lang w:eastAsia="en-AU"/>
              </w:rPr>
            </w:pPr>
            <w:r w:rsidRPr="00D432D8">
              <w:rPr>
                <w:rFonts w:ascii="GT America Regular" w:hAnsi="GT America Regular" w:cs="Calibri"/>
                <w:szCs w:val="22"/>
                <w:lang w:eastAsia="en-AU"/>
              </w:rPr>
              <w:t>E</w:t>
            </w:r>
          </w:p>
        </w:tc>
      </w:tr>
      <w:tr w:rsidR="0044638A" w:rsidRPr="00D432D8" w14:paraId="6564DA4E" w14:textId="77777777" w:rsidTr="00CB6A45">
        <w:tc>
          <w:tcPr>
            <w:tcW w:w="922" w:type="pct"/>
            <w:tcBorders>
              <w:top w:val="single" w:sz="4" w:space="0" w:color="auto"/>
              <w:left w:val="single" w:sz="4" w:space="0" w:color="auto"/>
              <w:bottom w:val="single" w:sz="4" w:space="0" w:color="auto"/>
              <w:right w:val="single" w:sz="4" w:space="0" w:color="auto"/>
            </w:tcBorders>
          </w:tcPr>
          <w:p w14:paraId="721CBFBC" w14:textId="30165588"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CPPWMT3002 Conduct waste resource recovery</w:t>
            </w:r>
          </w:p>
        </w:tc>
        <w:tc>
          <w:tcPr>
            <w:tcW w:w="923" w:type="pct"/>
            <w:tcBorders>
              <w:top w:val="single" w:sz="4" w:space="0" w:color="auto"/>
              <w:left w:val="single" w:sz="4" w:space="0" w:color="auto"/>
              <w:bottom w:val="single" w:sz="4" w:space="0" w:color="auto"/>
              <w:right w:val="single" w:sz="4" w:space="0" w:color="auto"/>
            </w:tcBorders>
          </w:tcPr>
          <w:p w14:paraId="46329C4F"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F68ACCC" w14:textId="0A1AEE3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CPPWMT3014A Manually sort waste</w:t>
            </w:r>
          </w:p>
          <w:p w14:paraId="3DB9C21C" w14:textId="7777777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CPPWMT3019A Prepare waste for re-use</w:t>
            </w:r>
          </w:p>
          <w:p w14:paraId="67E7369B" w14:textId="30421B2C"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rPr>
              <w:lastRenderedPageBreak/>
              <w:t>CPPWMT3046A Conduct resource recovery</w:t>
            </w:r>
          </w:p>
        </w:tc>
        <w:tc>
          <w:tcPr>
            <w:tcW w:w="1903" w:type="pct"/>
            <w:tcBorders>
              <w:top w:val="single" w:sz="4" w:space="0" w:color="auto"/>
              <w:left w:val="single" w:sz="4" w:space="0" w:color="auto"/>
              <w:bottom w:val="single" w:sz="4" w:space="0" w:color="auto"/>
              <w:right w:val="single" w:sz="4" w:space="0" w:color="auto"/>
            </w:tcBorders>
          </w:tcPr>
          <w:p w14:paraId="7D631127" w14:textId="72F812C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lastRenderedPageBreak/>
              <w:t>Supersedes but is not equivalent to CPPWMT3014A Manually sort waste.</w:t>
            </w:r>
          </w:p>
          <w:p w14:paraId="026CFE6F" w14:textId="31F498E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Supersedes but is not equivalent to CPPWMT3019A Prepare waste for re-use. </w:t>
            </w:r>
          </w:p>
          <w:p w14:paraId="51702EE2" w14:textId="5C9605E5"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lastRenderedPageBreak/>
              <w:t>CPPWMT3046A Conduct resource recovery</w:t>
            </w:r>
            <w:r w:rsidRPr="00D432D8">
              <w:rPr>
                <w:rFonts w:ascii="GT America Regular" w:hAnsi="GT America Regular" w:cs="Calibri"/>
                <w:shd w:val="clear" w:color="auto" w:fill="FFFFFF"/>
              </w:rPr>
              <w:t>.</w:t>
            </w:r>
          </w:p>
          <w:p w14:paraId="57C364F3" w14:textId="24BA7E29"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7E0497BD" w14:textId="77777777"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Units merged. New content covering the circular economy, waste-to-energy generation and facilities that process recovered resources.</w:t>
            </w:r>
          </w:p>
          <w:p w14:paraId="69164DB7" w14:textId="0F9BD76D"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Incorporates some content from deleted units: CPPWMT2048A Prepare work areas for waste sorting and CPPWMT2047A Assist with resource recovery.</w:t>
            </w:r>
          </w:p>
        </w:tc>
        <w:tc>
          <w:tcPr>
            <w:tcW w:w="330" w:type="pct"/>
            <w:tcBorders>
              <w:top w:val="single" w:sz="4" w:space="0" w:color="auto"/>
              <w:left w:val="single" w:sz="4" w:space="0" w:color="auto"/>
              <w:bottom w:val="single" w:sz="4" w:space="0" w:color="auto"/>
              <w:right w:val="single" w:sz="4" w:space="0" w:color="auto"/>
            </w:tcBorders>
          </w:tcPr>
          <w:p w14:paraId="17B066CF" w14:textId="18C0110E" w:rsidR="0044638A" w:rsidRPr="00D432D8" w:rsidRDefault="0044638A" w:rsidP="0044638A">
            <w:pPr>
              <w:pStyle w:val="BodyText"/>
              <w:spacing w:before="60" w:after="60"/>
              <w:jc w:val="center"/>
              <w:rPr>
                <w:rFonts w:ascii="GT America Regular" w:hAnsi="GT America Regular"/>
                <w:lang w:eastAsia="en-AU"/>
              </w:rPr>
            </w:pPr>
            <w:r w:rsidRPr="00D432D8">
              <w:rPr>
                <w:rFonts w:ascii="GT America Regular" w:hAnsi="GT America Regular" w:cs="Calibri"/>
                <w:szCs w:val="22"/>
                <w:lang w:eastAsia="en-AU"/>
              </w:rPr>
              <w:lastRenderedPageBreak/>
              <w:t>N</w:t>
            </w:r>
          </w:p>
        </w:tc>
      </w:tr>
      <w:tr w:rsidR="0044638A" w:rsidRPr="00D432D8" w14:paraId="220ED674" w14:textId="77777777" w:rsidTr="00CB6A45">
        <w:tc>
          <w:tcPr>
            <w:tcW w:w="922" w:type="pct"/>
            <w:tcBorders>
              <w:top w:val="single" w:sz="4" w:space="0" w:color="auto"/>
              <w:left w:val="single" w:sz="4" w:space="0" w:color="auto"/>
              <w:bottom w:val="single" w:sz="4" w:space="0" w:color="auto"/>
              <w:right w:val="single" w:sz="4" w:space="0" w:color="auto"/>
            </w:tcBorders>
          </w:tcPr>
          <w:p w14:paraId="6917CAA2" w14:textId="63DC1E57"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CPPWMT3003 Identify and respond to hazards and emergencies in waste management</w:t>
            </w:r>
          </w:p>
        </w:tc>
        <w:tc>
          <w:tcPr>
            <w:tcW w:w="923" w:type="pct"/>
            <w:tcBorders>
              <w:top w:val="single" w:sz="4" w:space="0" w:color="auto"/>
              <w:left w:val="single" w:sz="4" w:space="0" w:color="auto"/>
              <w:bottom w:val="single" w:sz="4" w:space="0" w:color="auto"/>
              <w:right w:val="single" w:sz="4" w:space="0" w:color="auto"/>
            </w:tcBorders>
          </w:tcPr>
          <w:p w14:paraId="7F102A0C"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B5AF30C" w14:textId="1EA3701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CPPWMT3011A Respond to waste emergencies</w:t>
            </w:r>
          </w:p>
          <w:p w14:paraId="490D5A1B" w14:textId="0B2AC63D" w:rsidR="0044638A" w:rsidRPr="00D432D8" w:rsidRDefault="0044638A" w:rsidP="0044638A">
            <w:pPr>
              <w:pStyle w:val="BodyText"/>
              <w:spacing w:before="60" w:after="60"/>
              <w:rPr>
                <w:rFonts w:ascii="GT America Regular" w:eastAsia="Times New Roman" w:hAnsi="GT America Regular" w:cs="Calibri"/>
                <w:lang w:eastAsia="en-AU"/>
              </w:rPr>
            </w:pPr>
            <w:r w:rsidRPr="00D432D8">
              <w:rPr>
                <w:rFonts w:ascii="GT America Regular" w:hAnsi="GT America Regular" w:cs="Calibri"/>
                <w:szCs w:val="22"/>
              </w:rPr>
              <w:t>CPPWMT3044A Identify wastes and hazards</w:t>
            </w:r>
          </w:p>
        </w:tc>
        <w:tc>
          <w:tcPr>
            <w:tcW w:w="1903" w:type="pct"/>
            <w:tcBorders>
              <w:top w:val="single" w:sz="4" w:space="0" w:color="auto"/>
              <w:left w:val="single" w:sz="4" w:space="0" w:color="auto"/>
              <w:bottom w:val="single" w:sz="4" w:space="0" w:color="auto"/>
              <w:right w:val="single" w:sz="4" w:space="0" w:color="auto"/>
            </w:tcBorders>
          </w:tcPr>
          <w:p w14:paraId="4264E2AF" w14:textId="7F24FABF"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CPPWMT3011A Respond to waste emergencies.</w:t>
            </w:r>
          </w:p>
          <w:p w14:paraId="0303D274" w14:textId="36D63C76"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CPPWMT3044A Identify wastes and hazards</w:t>
            </w:r>
            <w:r w:rsidRPr="00D432D8">
              <w:rPr>
                <w:rFonts w:ascii="GT America Regular" w:hAnsi="GT America Regular" w:cs="Calibri"/>
                <w:shd w:val="clear" w:color="auto" w:fill="FFFFFF"/>
              </w:rPr>
              <w:t>.</w:t>
            </w:r>
          </w:p>
          <w:p w14:paraId="44AD59C6" w14:textId="71B01DAD"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4959CC29" w14:textId="77777777"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Units merged. Also incorporates some content from deleted CPPWMT2049A Identify waste emergency.</w:t>
            </w:r>
          </w:p>
          <w:p w14:paraId="14FA1976" w14:textId="77777777" w:rsidR="0044638A" w:rsidRPr="00D432D8" w:rsidRDefault="0044638A" w:rsidP="0044638A">
            <w:pPr>
              <w:rPr>
                <w:rFonts w:ascii="GT America Regular" w:eastAsiaTheme="majorEastAsia" w:hAnsi="GT America Regular" w:cs="Calibri"/>
              </w:rPr>
            </w:pPr>
            <w:r w:rsidRPr="00D432D8">
              <w:rPr>
                <w:rFonts w:ascii="GT America Regular" w:eastAsiaTheme="majorEastAsia" w:hAnsi="GT America Regular" w:cs="Calibri"/>
              </w:rPr>
              <w:t>Elements and performance criteria redeveloped and rearranged to simplify and better articulate unit structure</w:t>
            </w:r>
          </w:p>
          <w:p w14:paraId="4CCD68A7" w14:textId="48B47A81" w:rsidR="0044638A" w:rsidRPr="00D432D8" w:rsidRDefault="0044638A" w:rsidP="0044638A">
            <w:pPr>
              <w:pStyle w:val="BodyText"/>
              <w:spacing w:before="60" w:after="60"/>
              <w:rPr>
                <w:rFonts w:ascii="GT America Regular" w:eastAsia="Times New Roman" w:hAnsi="GT America Regular" w:cs="Calibri"/>
                <w:lang w:eastAsia="en-AU"/>
              </w:rPr>
            </w:pPr>
            <w:r w:rsidRPr="00D432D8">
              <w:rPr>
                <w:rFonts w:ascii="GT America Regular" w:eastAsiaTheme="majorEastAsia" w:hAnsi="GT America Regular" w:cs="Calibri"/>
                <w:szCs w:val="22"/>
              </w:rPr>
              <w:t>Knowledge evidence rationalised and updated to improve specificity and relevance.</w:t>
            </w:r>
          </w:p>
        </w:tc>
        <w:tc>
          <w:tcPr>
            <w:tcW w:w="330" w:type="pct"/>
            <w:tcBorders>
              <w:top w:val="single" w:sz="4" w:space="0" w:color="auto"/>
              <w:left w:val="single" w:sz="4" w:space="0" w:color="auto"/>
              <w:bottom w:val="single" w:sz="4" w:space="0" w:color="auto"/>
              <w:right w:val="single" w:sz="4" w:space="0" w:color="auto"/>
            </w:tcBorders>
          </w:tcPr>
          <w:p w14:paraId="7F34A79B" w14:textId="3F874E58" w:rsidR="0044638A" w:rsidRPr="00D432D8" w:rsidRDefault="0044638A" w:rsidP="0044638A">
            <w:pPr>
              <w:pStyle w:val="BodyText"/>
              <w:spacing w:before="60" w:after="60"/>
              <w:jc w:val="center"/>
              <w:rPr>
                <w:rFonts w:ascii="GT America Regular" w:hAnsi="GT America Regular"/>
              </w:rPr>
            </w:pPr>
            <w:r w:rsidRPr="00D432D8">
              <w:rPr>
                <w:rFonts w:ascii="GT America Regular" w:hAnsi="GT America Regular" w:cs="Calibri"/>
                <w:szCs w:val="22"/>
                <w:lang w:eastAsia="en-AU"/>
              </w:rPr>
              <w:t>N</w:t>
            </w:r>
          </w:p>
        </w:tc>
      </w:tr>
      <w:tr w:rsidR="0044638A" w:rsidRPr="00D432D8" w14:paraId="0643E52D" w14:textId="77777777" w:rsidTr="00CB6A45">
        <w:tc>
          <w:tcPr>
            <w:tcW w:w="922" w:type="pct"/>
            <w:tcBorders>
              <w:top w:val="single" w:sz="4" w:space="0" w:color="auto"/>
              <w:left w:val="single" w:sz="4" w:space="0" w:color="auto"/>
              <w:bottom w:val="single" w:sz="4" w:space="0" w:color="auto"/>
              <w:right w:val="single" w:sz="4" w:space="0" w:color="auto"/>
            </w:tcBorders>
          </w:tcPr>
          <w:p w14:paraId="1714F22C" w14:textId="0E84EAF1"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CPPWMT3004 Comply with environmental protection requirements when transporting waste</w:t>
            </w:r>
          </w:p>
        </w:tc>
        <w:tc>
          <w:tcPr>
            <w:tcW w:w="923" w:type="pct"/>
            <w:tcBorders>
              <w:top w:val="single" w:sz="4" w:space="0" w:color="auto"/>
              <w:left w:val="single" w:sz="4" w:space="0" w:color="auto"/>
              <w:bottom w:val="single" w:sz="4" w:space="0" w:color="auto"/>
              <w:right w:val="single" w:sz="4" w:space="0" w:color="auto"/>
            </w:tcBorders>
          </w:tcPr>
          <w:p w14:paraId="2A359F5E"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61636BB" w14:textId="2A2A0CB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CPPWMT3042A Follow environmental policies and procedures when transporting waste</w:t>
            </w:r>
          </w:p>
        </w:tc>
        <w:tc>
          <w:tcPr>
            <w:tcW w:w="1903" w:type="pct"/>
            <w:tcBorders>
              <w:top w:val="single" w:sz="4" w:space="0" w:color="auto"/>
              <w:left w:val="single" w:sz="4" w:space="0" w:color="auto"/>
              <w:bottom w:val="single" w:sz="4" w:space="0" w:color="auto"/>
              <w:right w:val="single" w:sz="4" w:space="0" w:color="auto"/>
            </w:tcBorders>
          </w:tcPr>
          <w:p w14:paraId="399353A3" w14:textId="13B5EFB2"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and is equivalent to CPPWMT3042A Follow environmental policies and procedures when transporting waste</w:t>
            </w:r>
            <w:r w:rsidRPr="00D432D8">
              <w:rPr>
                <w:rFonts w:ascii="GT America Regular" w:hAnsi="GT America Regular" w:cs="Calibri"/>
                <w:shd w:val="clear" w:color="auto" w:fill="FFFFFF"/>
              </w:rPr>
              <w:t>.</w:t>
            </w:r>
          </w:p>
          <w:p w14:paraId="63FC6390" w14:textId="0F038EDF"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 xml:space="preserve">Updated to meet the Standards for Training Packages 2012. Title changed to better articulate unit outcomes. </w:t>
            </w:r>
          </w:p>
          <w:p w14:paraId="4D3E8E55" w14:textId="4ECC904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eastAsia="en-AU"/>
              </w:rPr>
              <w:lastRenderedPageBreak/>
              <w:t xml:space="preserve">Elements and performance criteria redeveloped and rearranged for clarity. Knowledge evidence </w:t>
            </w:r>
            <w:proofErr w:type="spellStart"/>
            <w:r w:rsidRPr="00D432D8">
              <w:rPr>
                <w:rFonts w:ascii="GT America Regular" w:hAnsi="GT America Regular" w:cs="Calibri"/>
                <w:lang w:val="en-US" w:eastAsia="en-AU"/>
              </w:rPr>
              <w:t>rationalised</w:t>
            </w:r>
            <w:proofErr w:type="spellEnd"/>
            <w:r w:rsidRPr="00D432D8">
              <w:rPr>
                <w:rFonts w:ascii="GT America Regular" w:hAnsi="GT America Regular" w:cs="Calibri"/>
                <w:lang w:val="en-US" w:eastAsia="en-AU"/>
              </w:rPr>
              <w:t xml:space="preserve"> and updated to improve specificity and relevance around protecting the environment when transporting </w:t>
            </w:r>
            <w:proofErr w:type="spellStart"/>
            <w:r w:rsidRPr="00D432D8">
              <w:rPr>
                <w:rFonts w:ascii="GT America Regular" w:hAnsi="GT America Regular" w:cs="Calibri"/>
                <w:lang w:val="en-US" w:eastAsia="en-AU"/>
              </w:rPr>
              <w:t>specialised</w:t>
            </w:r>
            <w:proofErr w:type="spellEnd"/>
            <w:r w:rsidRPr="00D432D8">
              <w:rPr>
                <w:rFonts w:ascii="GT America Regular" w:hAnsi="GT America Regular" w:cs="Calibri"/>
                <w:lang w:val="en-US" w:eastAsia="en-AU"/>
              </w:rPr>
              <w:t xml:space="preserve"> waste</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(liquid, medical, controlled, regulated, hazardous and quarantine)</w:t>
            </w:r>
            <w:r w:rsidRPr="00D432D8">
              <w:rPr>
                <w:rFonts w:ascii="GT America Regular" w:hAnsi="GT America Regular" w:cs="Calibri"/>
                <w:lang w:eastAsia="en-AU"/>
              </w:rPr>
              <w:t>.</w:t>
            </w:r>
          </w:p>
        </w:tc>
        <w:tc>
          <w:tcPr>
            <w:tcW w:w="330" w:type="pct"/>
            <w:tcBorders>
              <w:top w:val="single" w:sz="4" w:space="0" w:color="auto"/>
              <w:left w:val="single" w:sz="4" w:space="0" w:color="auto"/>
              <w:bottom w:val="single" w:sz="4" w:space="0" w:color="auto"/>
              <w:right w:val="single" w:sz="4" w:space="0" w:color="auto"/>
            </w:tcBorders>
          </w:tcPr>
          <w:p w14:paraId="73E72A05" w14:textId="0FE4757D"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E</w:t>
            </w:r>
          </w:p>
        </w:tc>
      </w:tr>
      <w:tr w:rsidR="0044638A" w:rsidRPr="00D432D8" w14:paraId="48F51034" w14:textId="77777777" w:rsidTr="00CB6A45">
        <w:tc>
          <w:tcPr>
            <w:tcW w:w="922" w:type="pct"/>
            <w:tcBorders>
              <w:top w:val="single" w:sz="4" w:space="0" w:color="auto"/>
              <w:left w:val="single" w:sz="4" w:space="0" w:color="auto"/>
              <w:bottom w:val="single" w:sz="4" w:space="0" w:color="auto"/>
              <w:right w:val="single" w:sz="4" w:space="0" w:color="auto"/>
            </w:tcBorders>
          </w:tcPr>
          <w:p w14:paraId="289E8EF5" w14:textId="1C35D248"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CPPWMT3005 Maintain storage area for waste management equipment and consumables</w:t>
            </w:r>
          </w:p>
        </w:tc>
        <w:tc>
          <w:tcPr>
            <w:tcW w:w="923" w:type="pct"/>
            <w:tcBorders>
              <w:top w:val="single" w:sz="4" w:space="0" w:color="auto"/>
              <w:left w:val="single" w:sz="4" w:space="0" w:color="auto"/>
              <w:bottom w:val="single" w:sz="4" w:space="0" w:color="auto"/>
              <w:right w:val="single" w:sz="4" w:space="0" w:color="auto"/>
            </w:tcBorders>
          </w:tcPr>
          <w:p w14:paraId="4F290320"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8D72CB3" w14:textId="662FB46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CPPWMT2034A Maintain equipment and consumables storage area</w:t>
            </w:r>
          </w:p>
        </w:tc>
        <w:tc>
          <w:tcPr>
            <w:tcW w:w="1903" w:type="pct"/>
            <w:tcBorders>
              <w:top w:val="single" w:sz="4" w:space="0" w:color="auto"/>
              <w:left w:val="single" w:sz="4" w:space="0" w:color="auto"/>
              <w:bottom w:val="single" w:sz="4" w:space="0" w:color="auto"/>
              <w:right w:val="single" w:sz="4" w:space="0" w:color="auto"/>
            </w:tcBorders>
          </w:tcPr>
          <w:p w14:paraId="27371BBD" w14:textId="18C8302A"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CPPWMT2034A Maintain equipment and consumables storage area</w:t>
            </w:r>
            <w:r w:rsidRPr="00D432D8">
              <w:rPr>
                <w:rFonts w:ascii="GT America Regular" w:hAnsi="GT America Regular" w:cs="Calibri"/>
                <w:shd w:val="clear" w:color="auto" w:fill="FFFFFF"/>
              </w:rPr>
              <w:t>.</w:t>
            </w:r>
          </w:p>
          <w:p w14:paraId="082FD8E3" w14:textId="5CA40A72"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 xml:space="preserve">Updated to meet the Standards for Training Packages 2012. Title changed to better articulate outcomes. </w:t>
            </w:r>
          </w:p>
          <w:p w14:paraId="2EA02AEC" w14:textId="52EC8776"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Skills and knowledge adjusted to better reflect the work requirements.</w:t>
            </w:r>
          </w:p>
          <w:p w14:paraId="31DA9BD4" w14:textId="3BDB2AD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eastAsia="en-AU"/>
              </w:rPr>
              <w:t xml:space="preserve">Elements and performance criteria redeveloped and rearranged </w:t>
            </w:r>
            <w:r w:rsidRPr="00D432D8">
              <w:rPr>
                <w:rFonts w:ascii="GT America Regular" w:hAnsi="GT America Regular" w:cs="Calibri"/>
                <w:lang w:eastAsia="en-AU"/>
              </w:rPr>
              <w:t xml:space="preserve">for clarity. </w:t>
            </w:r>
            <w:r w:rsidRPr="00D432D8">
              <w:rPr>
                <w:rFonts w:ascii="GT America Regular" w:hAnsi="GT America Regular" w:cs="Calibri"/>
                <w:lang w:val="en-US" w:eastAsia="en-AU"/>
              </w:rPr>
              <w:t>Includes requirement to identify workplace inventory and stock control equipment, software and systems and procedures for identifying and reporting discrepancies or variances</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 xml:space="preserve">Knowledge evidence </w:t>
            </w:r>
            <w:proofErr w:type="spellStart"/>
            <w:r w:rsidRPr="00D432D8">
              <w:rPr>
                <w:rFonts w:ascii="GT America Regular" w:hAnsi="GT America Regular" w:cs="Calibri"/>
                <w:lang w:val="en-US" w:eastAsia="en-AU"/>
              </w:rPr>
              <w:t>rationalised</w:t>
            </w:r>
            <w:proofErr w:type="spellEnd"/>
            <w:r w:rsidRPr="00D432D8">
              <w:rPr>
                <w:rFonts w:ascii="GT America Regular" w:hAnsi="GT America Regular" w:cs="Calibri"/>
                <w:lang w:val="en-US" w:eastAsia="en-AU"/>
              </w:rPr>
              <w:t xml:space="preserve"> and updated to improve specificity and relevance</w:t>
            </w:r>
            <w:r w:rsidRPr="00D432D8">
              <w:rPr>
                <w:rFonts w:ascii="GT America Regular" w:hAnsi="GT America Regular" w:cs="Calibri"/>
                <w:lang w:eastAsia="en-AU"/>
              </w:rPr>
              <w:t xml:space="preserve">. </w:t>
            </w:r>
            <w:r w:rsidRPr="00D432D8">
              <w:rPr>
                <w:rFonts w:ascii="GT America Regular" w:hAnsi="GT America Regular" w:cs="Calibri"/>
                <w:lang w:val="en-US" w:eastAsia="en-AU"/>
              </w:rPr>
              <w:t>Responding to emergency in storage area deleted as emergency response is covered in another unit</w:t>
            </w:r>
            <w:r w:rsidRPr="00D432D8">
              <w:rPr>
                <w:rFonts w:ascii="GT America Regular" w:hAnsi="GT America Regular" w:cs="Calibri"/>
                <w:lang w:eastAsia="en-AU"/>
              </w:rPr>
              <w:t>.</w:t>
            </w:r>
          </w:p>
        </w:tc>
        <w:tc>
          <w:tcPr>
            <w:tcW w:w="330" w:type="pct"/>
            <w:tcBorders>
              <w:top w:val="single" w:sz="4" w:space="0" w:color="auto"/>
              <w:left w:val="single" w:sz="4" w:space="0" w:color="auto"/>
              <w:bottom w:val="single" w:sz="4" w:space="0" w:color="auto"/>
              <w:right w:val="single" w:sz="4" w:space="0" w:color="auto"/>
            </w:tcBorders>
          </w:tcPr>
          <w:p w14:paraId="2A98F4D3" w14:textId="5260676C"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4F2302FE" w14:textId="77777777" w:rsidTr="00CB6A45">
        <w:tc>
          <w:tcPr>
            <w:tcW w:w="922" w:type="pct"/>
            <w:tcBorders>
              <w:top w:val="single" w:sz="4" w:space="0" w:color="auto"/>
              <w:left w:val="single" w:sz="4" w:space="0" w:color="auto"/>
              <w:bottom w:val="single" w:sz="4" w:space="0" w:color="auto"/>
              <w:right w:val="single" w:sz="4" w:space="0" w:color="auto"/>
            </w:tcBorders>
          </w:tcPr>
          <w:p w14:paraId="50FE684C" w14:textId="57D0C682"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CPPWMT3006 Receive, transfer and dispatch waste</w:t>
            </w:r>
          </w:p>
        </w:tc>
        <w:tc>
          <w:tcPr>
            <w:tcW w:w="923" w:type="pct"/>
            <w:tcBorders>
              <w:top w:val="single" w:sz="4" w:space="0" w:color="auto"/>
              <w:left w:val="single" w:sz="4" w:space="0" w:color="auto"/>
              <w:bottom w:val="single" w:sz="4" w:space="0" w:color="auto"/>
              <w:right w:val="single" w:sz="4" w:space="0" w:color="auto"/>
            </w:tcBorders>
          </w:tcPr>
          <w:p w14:paraId="3A225665"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D36A28B" w14:textId="7369BA70"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CPPWMT3013A Receive waste</w:t>
            </w:r>
          </w:p>
          <w:p w14:paraId="040660ED" w14:textId="7777777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CPPWMT3015A Move waste using </w:t>
            </w:r>
            <w:proofErr w:type="spellStart"/>
            <w:r w:rsidRPr="00D432D8">
              <w:rPr>
                <w:rFonts w:ascii="GT America Regular" w:hAnsi="GT America Regular" w:cs="Calibri"/>
              </w:rPr>
              <w:t>loadshifting</w:t>
            </w:r>
            <w:proofErr w:type="spellEnd"/>
            <w:r w:rsidRPr="00D432D8">
              <w:rPr>
                <w:rFonts w:ascii="GT America Regular" w:hAnsi="GT America Regular" w:cs="Calibri"/>
              </w:rPr>
              <w:t xml:space="preserve"> equipment</w:t>
            </w:r>
          </w:p>
          <w:p w14:paraId="0F6D93D9" w14:textId="03C120F2"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CPPWMT3018A Dispatch processed waste</w:t>
            </w:r>
          </w:p>
        </w:tc>
        <w:tc>
          <w:tcPr>
            <w:tcW w:w="1903" w:type="pct"/>
            <w:tcBorders>
              <w:top w:val="single" w:sz="4" w:space="0" w:color="auto"/>
              <w:left w:val="single" w:sz="4" w:space="0" w:color="auto"/>
              <w:bottom w:val="single" w:sz="4" w:space="0" w:color="auto"/>
              <w:right w:val="single" w:sz="4" w:space="0" w:color="auto"/>
            </w:tcBorders>
          </w:tcPr>
          <w:p w14:paraId="3B14C947" w14:textId="329E39F4"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CPPWMT3013A Receive waste.</w:t>
            </w:r>
          </w:p>
          <w:p w14:paraId="3C7C0313" w14:textId="7B22103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 xml:space="preserve">Supersedes but is not equivalent to CPPWMT3015A Move waste using </w:t>
            </w:r>
            <w:proofErr w:type="spellStart"/>
            <w:r w:rsidRPr="00D432D8">
              <w:rPr>
                <w:rFonts w:ascii="GT America Regular" w:hAnsi="GT America Regular" w:cs="Calibri"/>
              </w:rPr>
              <w:t>loadshifting</w:t>
            </w:r>
            <w:proofErr w:type="spellEnd"/>
            <w:r w:rsidRPr="00D432D8">
              <w:rPr>
                <w:rFonts w:ascii="GT America Regular" w:hAnsi="GT America Regular" w:cs="Calibri"/>
              </w:rPr>
              <w:t xml:space="preserve"> equipment.</w:t>
            </w:r>
          </w:p>
          <w:p w14:paraId="231983E9" w14:textId="2A70E8BD"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CPPWMT3018A Dispatch processed waste</w:t>
            </w:r>
            <w:r w:rsidRPr="00D432D8">
              <w:rPr>
                <w:rFonts w:ascii="GT America Regular" w:hAnsi="GT America Regular" w:cs="Calibri"/>
                <w:shd w:val="clear" w:color="auto" w:fill="FFFFFF"/>
              </w:rPr>
              <w:t xml:space="preserve">. </w:t>
            </w:r>
          </w:p>
          <w:p w14:paraId="79CDA633" w14:textId="21232DAA"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lastRenderedPageBreak/>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616DDF79" w14:textId="31C9B2D1"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N</w:t>
            </w:r>
          </w:p>
        </w:tc>
      </w:tr>
      <w:tr w:rsidR="0044638A" w:rsidRPr="00D432D8" w14:paraId="42282DBA" w14:textId="77777777" w:rsidTr="00CB6A45">
        <w:tc>
          <w:tcPr>
            <w:tcW w:w="922" w:type="pct"/>
            <w:tcBorders>
              <w:top w:val="single" w:sz="4" w:space="0" w:color="auto"/>
              <w:left w:val="single" w:sz="4" w:space="0" w:color="auto"/>
              <w:bottom w:val="single" w:sz="4" w:space="0" w:color="auto"/>
              <w:right w:val="single" w:sz="4" w:space="0" w:color="auto"/>
            </w:tcBorders>
          </w:tcPr>
          <w:p w14:paraId="1849F6E2" w14:textId="7F5C457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CPPWMT3007 Process waste using plant</w:t>
            </w:r>
          </w:p>
        </w:tc>
        <w:tc>
          <w:tcPr>
            <w:tcW w:w="923" w:type="pct"/>
            <w:tcBorders>
              <w:top w:val="single" w:sz="4" w:space="0" w:color="auto"/>
              <w:left w:val="single" w:sz="4" w:space="0" w:color="auto"/>
              <w:bottom w:val="single" w:sz="4" w:space="0" w:color="auto"/>
              <w:right w:val="single" w:sz="4" w:space="0" w:color="auto"/>
            </w:tcBorders>
          </w:tcPr>
          <w:p w14:paraId="43864C52"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A6EFF88" w14:textId="5259365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CPPWMT3016A Operate waste processing plant</w:t>
            </w:r>
          </w:p>
          <w:p w14:paraId="1C0FE942" w14:textId="2F4DB868"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CPPWMT3038A Process waste</w:t>
            </w:r>
          </w:p>
        </w:tc>
        <w:tc>
          <w:tcPr>
            <w:tcW w:w="1903" w:type="pct"/>
            <w:tcBorders>
              <w:top w:val="single" w:sz="4" w:space="0" w:color="auto"/>
              <w:left w:val="single" w:sz="4" w:space="0" w:color="auto"/>
              <w:bottom w:val="single" w:sz="4" w:space="0" w:color="auto"/>
              <w:right w:val="single" w:sz="4" w:space="0" w:color="auto"/>
            </w:tcBorders>
          </w:tcPr>
          <w:p w14:paraId="1ED514DB" w14:textId="3885B1E7"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CPPWMT3016A Operate waste processing plant.</w:t>
            </w:r>
          </w:p>
          <w:p w14:paraId="53A849DE" w14:textId="086752CF"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CPPWMT3038A Process waste</w:t>
            </w:r>
            <w:r w:rsidRPr="00D432D8">
              <w:rPr>
                <w:rFonts w:ascii="GT America Regular" w:hAnsi="GT America Regular" w:cs="Calibri"/>
                <w:shd w:val="clear" w:color="auto" w:fill="FFFFFF"/>
              </w:rPr>
              <w:t>.</w:t>
            </w:r>
          </w:p>
          <w:p w14:paraId="29744A51" w14:textId="13B94973"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6D53C7E2" w14:textId="38B6946F"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213F58F2" w14:textId="77777777" w:rsidTr="00CB6A45">
        <w:tc>
          <w:tcPr>
            <w:tcW w:w="922" w:type="pct"/>
            <w:tcBorders>
              <w:top w:val="single" w:sz="4" w:space="0" w:color="auto"/>
              <w:left w:val="single" w:sz="4" w:space="0" w:color="auto"/>
              <w:bottom w:val="single" w:sz="4" w:space="0" w:color="auto"/>
              <w:right w:val="single" w:sz="4" w:space="0" w:color="auto"/>
            </w:tcBorders>
          </w:tcPr>
          <w:p w14:paraId="51DE2856" w14:textId="11E1B0B6"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CPPWMT3008 Store and monitor contained waste</w:t>
            </w:r>
          </w:p>
        </w:tc>
        <w:tc>
          <w:tcPr>
            <w:tcW w:w="923" w:type="pct"/>
            <w:tcBorders>
              <w:top w:val="single" w:sz="4" w:space="0" w:color="auto"/>
              <w:left w:val="single" w:sz="4" w:space="0" w:color="auto"/>
              <w:bottom w:val="single" w:sz="4" w:space="0" w:color="auto"/>
              <w:right w:val="single" w:sz="4" w:space="0" w:color="auto"/>
            </w:tcBorders>
          </w:tcPr>
          <w:p w14:paraId="0D0C14E8"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644124F" w14:textId="122ABFC8"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CPPWMT3017A Store waste</w:t>
            </w:r>
          </w:p>
          <w:p w14:paraId="69671D0C" w14:textId="4C7F24BC"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CPPWMT3025A Monitor contained waste</w:t>
            </w:r>
          </w:p>
        </w:tc>
        <w:tc>
          <w:tcPr>
            <w:tcW w:w="1903" w:type="pct"/>
            <w:tcBorders>
              <w:top w:val="single" w:sz="4" w:space="0" w:color="auto"/>
              <w:left w:val="single" w:sz="4" w:space="0" w:color="auto"/>
              <w:bottom w:val="single" w:sz="4" w:space="0" w:color="auto"/>
              <w:right w:val="single" w:sz="4" w:space="0" w:color="auto"/>
            </w:tcBorders>
          </w:tcPr>
          <w:p w14:paraId="25694E72" w14:textId="2B1BB3A0"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CPPWMT3017A Store waste.</w:t>
            </w:r>
          </w:p>
          <w:p w14:paraId="44B11770" w14:textId="5973D901"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CPPWMT3025A Monitor contained waste</w:t>
            </w:r>
            <w:r w:rsidRPr="00D432D8">
              <w:rPr>
                <w:rFonts w:ascii="GT America Regular" w:hAnsi="GT America Regular" w:cs="Calibri"/>
                <w:shd w:val="clear" w:color="auto" w:fill="FFFFFF"/>
              </w:rPr>
              <w:t>.</w:t>
            </w:r>
          </w:p>
          <w:p w14:paraId="58DD070B" w14:textId="7D961BD3" w:rsidR="0044638A" w:rsidRPr="00D432D8" w:rsidRDefault="0044638A" w:rsidP="0044638A">
            <w:pPr>
              <w:spacing w:before="40" w:after="40"/>
              <w:rPr>
                <w:rFonts w:ascii="GT America Regular" w:hAnsi="GT America Regular" w:cs="Calibri"/>
                <w:lang w:eastAsia="en-AU"/>
              </w:rPr>
            </w:pPr>
            <w:r w:rsidRPr="00D432D8">
              <w:rPr>
                <w:rFonts w:ascii="GT America Regular" w:hAnsi="GT America Regular" w:cs="Calibri"/>
                <w:lang w:eastAsia="en-AU"/>
              </w:rPr>
              <w:t>Updated to meet the Standards for Training Packages 2012.</w:t>
            </w:r>
          </w:p>
          <w:p w14:paraId="33D247DA" w14:textId="60C6BD7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shd w:val="clear" w:color="auto" w:fill="FFFFFF"/>
              </w:rPr>
              <w:t xml:space="preserve">Units merged.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251B3EA7" w14:textId="422BCEFC"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770AE452" w14:textId="77777777" w:rsidTr="00CB6A45">
        <w:tc>
          <w:tcPr>
            <w:tcW w:w="922" w:type="pct"/>
            <w:tcBorders>
              <w:top w:val="single" w:sz="4" w:space="0" w:color="auto"/>
              <w:left w:val="single" w:sz="4" w:space="0" w:color="auto"/>
              <w:bottom w:val="single" w:sz="4" w:space="0" w:color="auto"/>
              <w:right w:val="single" w:sz="4" w:space="0" w:color="auto"/>
            </w:tcBorders>
          </w:tcPr>
          <w:p w14:paraId="483E6869" w14:textId="1A44FEE0"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CPPWMT3009 Place, compact and cover waste at landfill sites</w:t>
            </w:r>
          </w:p>
        </w:tc>
        <w:tc>
          <w:tcPr>
            <w:tcW w:w="923" w:type="pct"/>
            <w:tcBorders>
              <w:top w:val="single" w:sz="4" w:space="0" w:color="auto"/>
              <w:left w:val="single" w:sz="4" w:space="0" w:color="auto"/>
              <w:bottom w:val="single" w:sz="4" w:space="0" w:color="auto"/>
              <w:right w:val="single" w:sz="4" w:space="0" w:color="auto"/>
            </w:tcBorders>
          </w:tcPr>
          <w:p w14:paraId="1B046227"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7E61239" w14:textId="238AB31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CPPWMT3020A Place and compact waste</w:t>
            </w:r>
          </w:p>
          <w:p w14:paraId="197CBB90" w14:textId="50561F66"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CPPWMT3021A Cover waste</w:t>
            </w:r>
          </w:p>
        </w:tc>
        <w:tc>
          <w:tcPr>
            <w:tcW w:w="1903" w:type="pct"/>
            <w:tcBorders>
              <w:top w:val="single" w:sz="4" w:space="0" w:color="auto"/>
              <w:left w:val="single" w:sz="4" w:space="0" w:color="auto"/>
              <w:bottom w:val="single" w:sz="4" w:space="0" w:color="auto"/>
              <w:right w:val="single" w:sz="4" w:space="0" w:color="auto"/>
            </w:tcBorders>
          </w:tcPr>
          <w:p w14:paraId="2F48F844" w14:textId="1A88DAE4"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but is not equivalent to CPPWMT3020A Place and compact waste.</w:t>
            </w:r>
          </w:p>
          <w:p w14:paraId="12FF6E4A" w14:textId="7BC2782A"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but is not equivalent to CPPWMT3021A Cover waste</w:t>
            </w:r>
            <w:r w:rsidRPr="00D432D8">
              <w:rPr>
                <w:rFonts w:ascii="GT America Regular" w:hAnsi="GT America Regular" w:cs="Calibri"/>
                <w:shd w:val="clear" w:color="auto" w:fill="FFFFFF"/>
              </w:rPr>
              <w:t>.</w:t>
            </w:r>
          </w:p>
          <w:p w14:paraId="61343E6E" w14:textId="5674500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 Units merged.</w:t>
            </w:r>
          </w:p>
        </w:tc>
        <w:tc>
          <w:tcPr>
            <w:tcW w:w="330" w:type="pct"/>
            <w:tcBorders>
              <w:top w:val="single" w:sz="4" w:space="0" w:color="auto"/>
              <w:left w:val="single" w:sz="4" w:space="0" w:color="auto"/>
              <w:bottom w:val="single" w:sz="4" w:space="0" w:color="auto"/>
              <w:right w:val="single" w:sz="4" w:space="0" w:color="auto"/>
            </w:tcBorders>
          </w:tcPr>
          <w:p w14:paraId="2C4BE7DD" w14:textId="0C3EF26F"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44638A" w:rsidRPr="00D432D8" w14:paraId="2690DF31" w14:textId="77777777" w:rsidTr="00CB6A45">
        <w:tc>
          <w:tcPr>
            <w:tcW w:w="922" w:type="pct"/>
            <w:tcBorders>
              <w:top w:val="single" w:sz="4" w:space="0" w:color="auto"/>
              <w:left w:val="single" w:sz="4" w:space="0" w:color="auto"/>
              <w:bottom w:val="single" w:sz="4" w:space="0" w:color="auto"/>
              <w:right w:val="single" w:sz="4" w:space="0" w:color="auto"/>
            </w:tcBorders>
          </w:tcPr>
          <w:p w14:paraId="65914799" w14:textId="63F29929"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CPPWMT3010 Maintain waste landfill sites</w:t>
            </w:r>
          </w:p>
        </w:tc>
        <w:tc>
          <w:tcPr>
            <w:tcW w:w="923" w:type="pct"/>
            <w:tcBorders>
              <w:top w:val="single" w:sz="4" w:space="0" w:color="auto"/>
              <w:left w:val="single" w:sz="4" w:space="0" w:color="auto"/>
              <w:bottom w:val="single" w:sz="4" w:space="0" w:color="auto"/>
              <w:right w:val="single" w:sz="4" w:space="0" w:color="auto"/>
            </w:tcBorders>
          </w:tcPr>
          <w:p w14:paraId="44E41EDE"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03BE9BE" w14:textId="123636E1"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CPPWMT3023A Maintain waste disposal sites</w:t>
            </w:r>
          </w:p>
        </w:tc>
        <w:tc>
          <w:tcPr>
            <w:tcW w:w="1903" w:type="pct"/>
            <w:tcBorders>
              <w:top w:val="single" w:sz="4" w:space="0" w:color="auto"/>
              <w:left w:val="single" w:sz="4" w:space="0" w:color="auto"/>
              <w:bottom w:val="single" w:sz="4" w:space="0" w:color="auto"/>
              <w:right w:val="single" w:sz="4" w:space="0" w:color="auto"/>
            </w:tcBorders>
          </w:tcPr>
          <w:p w14:paraId="0D03D630" w14:textId="7B55992E"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rPr>
              <w:t>Supersedes and is equivalent to CPPWMT3023A Maintain waste disposal sites</w:t>
            </w:r>
            <w:r w:rsidRPr="00D432D8">
              <w:rPr>
                <w:rFonts w:ascii="GT America Regular" w:hAnsi="GT America Regular" w:cs="Calibri"/>
                <w:shd w:val="clear" w:color="auto" w:fill="FFFFFF"/>
              </w:rPr>
              <w:t>.</w:t>
            </w:r>
          </w:p>
          <w:p w14:paraId="5582F8B0" w14:textId="01D2CDB5"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eastAsia="en-AU"/>
              </w:rPr>
              <w:lastRenderedPageBreak/>
              <w:t xml:space="preserve">Updated to meet the Standards for Training Packages 2012. Title changed to better articulate unit outcomes.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1C8B4989" w14:textId="1AB60E87"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E</w:t>
            </w:r>
          </w:p>
        </w:tc>
      </w:tr>
      <w:tr w:rsidR="0044638A" w:rsidRPr="00D432D8" w14:paraId="47855037" w14:textId="77777777" w:rsidTr="00CB6A45">
        <w:tc>
          <w:tcPr>
            <w:tcW w:w="922" w:type="pct"/>
            <w:tcBorders>
              <w:top w:val="single" w:sz="4" w:space="0" w:color="auto"/>
              <w:left w:val="single" w:sz="4" w:space="0" w:color="auto"/>
              <w:bottom w:val="single" w:sz="4" w:space="0" w:color="auto"/>
              <w:right w:val="single" w:sz="4" w:space="0" w:color="auto"/>
            </w:tcBorders>
          </w:tcPr>
          <w:p w14:paraId="00BC8938" w14:textId="6CEAA62A" w:rsidR="0044638A" w:rsidRPr="00D432D8" w:rsidRDefault="0044638A" w:rsidP="0044638A">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CPPWMT3011 Conduct waste assessments</w:t>
            </w:r>
          </w:p>
        </w:tc>
        <w:tc>
          <w:tcPr>
            <w:tcW w:w="923" w:type="pct"/>
            <w:tcBorders>
              <w:top w:val="single" w:sz="4" w:space="0" w:color="auto"/>
              <w:left w:val="single" w:sz="4" w:space="0" w:color="auto"/>
              <w:bottom w:val="single" w:sz="4" w:space="0" w:color="auto"/>
              <w:right w:val="single" w:sz="4" w:space="0" w:color="auto"/>
            </w:tcBorders>
          </w:tcPr>
          <w:p w14:paraId="3833EE76" w14:textId="77777777" w:rsidR="0044638A" w:rsidRPr="00D432D8" w:rsidRDefault="0044638A" w:rsidP="0044638A">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C869755" w14:textId="7E810F46"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CPPWMT3059A Plan and conduct waste assessments</w:t>
            </w:r>
          </w:p>
        </w:tc>
        <w:tc>
          <w:tcPr>
            <w:tcW w:w="1903" w:type="pct"/>
            <w:tcBorders>
              <w:top w:val="single" w:sz="4" w:space="0" w:color="auto"/>
              <w:left w:val="single" w:sz="4" w:space="0" w:color="auto"/>
              <w:bottom w:val="single" w:sz="4" w:space="0" w:color="auto"/>
              <w:right w:val="single" w:sz="4" w:space="0" w:color="auto"/>
            </w:tcBorders>
          </w:tcPr>
          <w:p w14:paraId="554C485C" w14:textId="1564A9E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rPr>
              <w:t>Supersedes and is equivalent to CPPWMT3059A Plan and conduct waste assessments.</w:t>
            </w:r>
          </w:p>
          <w:p w14:paraId="6A80CF28" w14:textId="592AFBBE" w:rsidR="0044638A" w:rsidRPr="00D432D8" w:rsidRDefault="0044638A" w:rsidP="0044638A">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Updated to meet the Standards for Training Packages 2012. Title changed to better articulate outcomes.</w:t>
            </w:r>
          </w:p>
          <w:p w14:paraId="22684B6F" w14:textId="6A981449" w:rsidR="0044638A" w:rsidRPr="00D432D8" w:rsidRDefault="0044638A" w:rsidP="0044638A">
            <w:pPr>
              <w:spacing w:before="40" w:after="40"/>
              <w:rPr>
                <w:rFonts w:ascii="GT America Regular" w:hAnsi="GT America Regular" w:cs="Calibri"/>
              </w:rPr>
            </w:pP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has been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1622939B" w14:textId="674F1DCB" w:rsidR="0044638A" w:rsidRPr="00D432D8" w:rsidRDefault="0044638A" w:rsidP="0044638A">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96DCA2D" w14:textId="77777777" w:rsidTr="00CB6A45">
        <w:tc>
          <w:tcPr>
            <w:tcW w:w="922" w:type="pct"/>
            <w:tcBorders>
              <w:top w:val="single" w:sz="4" w:space="0" w:color="auto"/>
              <w:left w:val="single" w:sz="4" w:space="0" w:color="auto"/>
              <w:bottom w:val="single" w:sz="4" w:space="0" w:color="auto"/>
              <w:right w:val="single" w:sz="4" w:space="0" w:color="auto"/>
            </w:tcBorders>
          </w:tcPr>
          <w:p w14:paraId="3262D4CC"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48A6B15"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D3AB75C" w14:textId="5F5F77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CPPWMT3041A Identify operational requirements of waste management industry</w:t>
            </w:r>
          </w:p>
        </w:tc>
        <w:tc>
          <w:tcPr>
            <w:tcW w:w="1903" w:type="pct"/>
            <w:tcBorders>
              <w:top w:val="single" w:sz="4" w:space="0" w:color="auto"/>
              <w:left w:val="single" w:sz="4" w:space="0" w:color="auto"/>
              <w:bottom w:val="single" w:sz="4" w:space="0" w:color="auto"/>
              <w:right w:val="single" w:sz="4" w:space="0" w:color="auto"/>
            </w:tcBorders>
          </w:tcPr>
          <w:p w14:paraId="7098F6C5" w14:textId="6C6FFBD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across operational units.</w:t>
            </w:r>
          </w:p>
        </w:tc>
        <w:tc>
          <w:tcPr>
            <w:tcW w:w="330" w:type="pct"/>
            <w:tcBorders>
              <w:top w:val="single" w:sz="4" w:space="0" w:color="auto"/>
              <w:left w:val="single" w:sz="4" w:space="0" w:color="auto"/>
              <w:bottom w:val="single" w:sz="4" w:space="0" w:color="auto"/>
              <w:right w:val="single" w:sz="4" w:space="0" w:color="auto"/>
            </w:tcBorders>
          </w:tcPr>
          <w:p w14:paraId="373FE62B" w14:textId="1F1D5C8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16435AC" w14:textId="77777777" w:rsidTr="00CB6A45">
        <w:tc>
          <w:tcPr>
            <w:tcW w:w="922" w:type="pct"/>
            <w:tcBorders>
              <w:top w:val="single" w:sz="4" w:space="0" w:color="auto"/>
              <w:left w:val="single" w:sz="4" w:space="0" w:color="auto"/>
              <w:bottom w:val="single" w:sz="4" w:space="0" w:color="auto"/>
              <w:right w:val="single" w:sz="4" w:space="0" w:color="auto"/>
            </w:tcBorders>
          </w:tcPr>
          <w:p w14:paraId="1A17C144"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C5E0EA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F657C1A" w14:textId="4473261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 xml:space="preserve">CPPWMT3051A Dispose of </w:t>
            </w:r>
            <w:proofErr w:type="gramStart"/>
            <w:r w:rsidRPr="00D432D8">
              <w:rPr>
                <w:rFonts w:ascii="GT America Regular" w:hAnsi="GT America Regular" w:cs="Calibri"/>
              </w:rPr>
              <w:t>waste water</w:t>
            </w:r>
            <w:proofErr w:type="gramEnd"/>
            <w:r w:rsidRPr="00D432D8">
              <w:rPr>
                <w:rFonts w:ascii="GT America Regular" w:hAnsi="GT America Regular" w:cs="Calibri"/>
              </w:rPr>
              <w:t xml:space="preserve"> to sewer</w:t>
            </w:r>
          </w:p>
        </w:tc>
        <w:tc>
          <w:tcPr>
            <w:tcW w:w="1903" w:type="pct"/>
            <w:tcBorders>
              <w:top w:val="single" w:sz="4" w:space="0" w:color="auto"/>
              <w:left w:val="single" w:sz="4" w:space="0" w:color="auto"/>
              <w:bottom w:val="single" w:sz="4" w:space="0" w:color="auto"/>
              <w:right w:val="single" w:sz="4" w:space="0" w:color="auto"/>
            </w:tcBorders>
          </w:tcPr>
          <w:p w14:paraId="5356E44F" w14:textId="10884C8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w:t>
            </w:r>
          </w:p>
        </w:tc>
        <w:tc>
          <w:tcPr>
            <w:tcW w:w="330" w:type="pct"/>
            <w:tcBorders>
              <w:top w:val="single" w:sz="4" w:space="0" w:color="auto"/>
              <w:left w:val="single" w:sz="4" w:space="0" w:color="auto"/>
              <w:bottom w:val="single" w:sz="4" w:space="0" w:color="auto"/>
              <w:right w:val="single" w:sz="4" w:space="0" w:color="auto"/>
            </w:tcBorders>
          </w:tcPr>
          <w:p w14:paraId="478195FF" w14:textId="57EC44D6"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15C39C5B" w14:textId="77777777" w:rsidTr="00CB6A45">
        <w:tc>
          <w:tcPr>
            <w:tcW w:w="922" w:type="pct"/>
            <w:tcBorders>
              <w:top w:val="single" w:sz="4" w:space="0" w:color="auto"/>
              <w:left w:val="single" w:sz="4" w:space="0" w:color="auto"/>
              <w:bottom w:val="single" w:sz="4" w:space="0" w:color="auto"/>
              <w:right w:val="single" w:sz="4" w:space="0" w:color="auto"/>
            </w:tcBorders>
          </w:tcPr>
          <w:p w14:paraId="694E5576"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D317923"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E013BC8" w14:textId="1E199A4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CPPWMT3054A Maintain credit control</w:t>
            </w:r>
          </w:p>
        </w:tc>
        <w:tc>
          <w:tcPr>
            <w:tcW w:w="1903" w:type="pct"/>
            <w:tcBorders>
              <w:top w:val="single" w:sz="4" w:space="0" w:color="auto"/>
              <w:left w:val="single" w:sz="4" w:space="0" w:color="auto"/>
              <w:bottom w:val="single" w:sz="4" w:space="0" w:color="auto"/>
              <w:right w:val="single" w:sz="4" w:space="0" w:color="auto"/>
            </w:tcBorders>
          </w:tcPr>
          <w:p w14:paraId="405F6277" w14:textId="573FD1F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units.</w:t>
            </w:r>
          </w:p>
        </w:tc>
        <w:tc>
          <w:tcPr>
            <w:tcW w:w="330" w:type="pct"/>
            <w:tcBorders>
              <w:top w:val="single" w:sz="4" w:space="0" w:color="auto"/>
              <w:left w:val="single" w:sz="4" w:space="0" w:color="auto"/>
              <w:bottom w:val="single" w:sz="4" w:space="0" w:color="auto"/>
              <w:right w:val="single" w:sz="4" w:space="0" w:color="auto"/>
            </w:tcBorders>
          </w:tcPr>
          <w:p w14:paraId="26513DFB" w14:textId="46677BA0"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7949656" w14:textId="77777777" w:rsidTr="00CB6A45">
        <w:tc>
          <w:tcPr>
            <w:tcW w:w="922" w:type="pct"/>
            <w:tcBorders>
              <w:top w:val="single" w:sz="4" w:space="0" w:color="auto"/>
              <w:left w:val="single" w:sz="4" w:space="0" w:color="auto"/>
              <w:bottom w:val="single" w:sz="4" w:space="0" w:color="auto"/>
              <w:right w:val="single" w:sz="4" w:space="0" w:color="auto"/>
            </w:tcBorders>
          </w:tcPr>
          <w:p w14:paraId="270D3859"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41376328"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4E3D18C" w14:textId="0AFE831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CPPWMT3063A Apply safe operational practices when vehicles contact overhead wires</w:t>
            </w:r>
          </w:p>
        </w:tc>
        <w:tc>
          <w:tcPr>
            <w:tcW w:w="1903" w:type="pct"/>
            <w:tcBorders>
              <w:top w:val="single" w:sz="4" w:space="0" w:color="auto"/>
              <w:left w:val="single" w:sz="4" w:space="0" w:color="auto"/>
              <w:bottom w:val="single" w:sz="4" w:space="0" w:color="auto"/>
              <w:right w:val="single" w:sz="4" w:space="0" w:color="auto"/>
            </w:tcBorders>
          </w:tcPr>
          <w:p w14:paraId="32EA9D6F" w14:textId="60F8CF2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w:t>
            </w:r>
          </w:p>
        </w:tc>
        <w:tc>
          <w:tcPr>
            <w:tcW w:w="330" w:type="pct"/>
            <w:tcBorders>
              <w:top w:val="single" w:sz="4" w:space="0" w:color="auto"/>
              <w:left w:val="single" w:sz="4" w:space="0" w:color="auto"/>
              <w:bottom w:val="single" w:sz="4" w:space="0" w:color="auto"/>
              <w:right w:val="single" w:sz="4" w:space="0" w:color="auto"/>
            </w:tcBorders>
          </w:tcPr>
          <w:p w14:paraId="6DA6804A" w14:textId="442F8F97"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10F77DF2" w14:textId="77777777" w:rsidTr="00CB6A45">
        <w:tc>
          <w:tcPr>
            <w:tcW w:w="922" w:type="pct"/>
            <w:tcBorders>
              <w:top w:val="single" w:sz="4" w:space="0" w:color="auto"/>
              <w:left w:val="single" w:sz="4" w:space="0" w:color="auto"/>
              <w:bottom w:val="single" w:sz="4" w:space="0" w:color="auto"/>
              <w:right w:val="single" w:sz="4" w:space="0" w:color="auto"/>
            </w:tcBorders>
          </w:tcPr>
          <w:p w14:paraId="4EB7AEEB" w14:textId="00F58529"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lastRenderedPageBreak/>
              <w:t>CPPWMT4001 Develop proposals for waste management services</w:t>
            </w:r>
          </w:p>
        </w:tc>
        <w:tc>
          <w:tcPr>
            <w:tcW w:w="923" w:type="pct"/>
            <w:tcBorders>
              <w:top w:val="single" w:sz="4" w:space="0" w:color="auto"/>
              <w:left w:val="single" w:sz="4" w:space="0" w:color="auto"/>
              <w:bottom w:val="single" w:sz="4" w:space="0" w:color="auto"/>
              <w:right w:val="single" w:sz="4" w:space="0" w:color="auto"/>
            </w:tcBorders>
          </w:tcPr>
          <w:p w14:paraId="042DD6F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1A758AD" w14:textId="3B4FEC6D"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CPPWMT4030A Determine waste management services</w:t>
            </w:r>
          </w:p>
          <w:p w14:paraId="5AE9A6D6" w14:textId="0C019B5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CPPWMT4055A Develop waste management proposals</w:t>
            </w:r>
          </w:p>
        </w:tc>
        <w:tc>
          <w:tcPr>
            <w:tcW w:w="1903" w:type="pct"/>
            <w:tcBorders>
              <w:top w:val="single" w:sz="4" w:space="0" w:color="auto"/>
              <w:left w:val="single" w:sz="4" w:space="0" w:color="auto"/>
              <w:bottom w:val="single" w:sz="4" w:space="0" w:color="auto"/>
              <w:right w:val="single" w:sz="4" w:space="0" w:color="auto"/>
            </w:tcBorders>
          </w:tcPr>
          <w:p w14:paraId="78D5E9CA" w14:textId="2C3238F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CPPWMT4030A Determine waste management services.</w:t>
            </w:r>
          </w:p>
          <w:p w14:paraId="34B074A7" w14:textId="05E5F34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CPPWMT4055A Develop waste management proposals.</w:t>
            </w:r>
          </w:p>
          <w:p w14:paraId="50B2590D" w14:textId="65BE8F1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r w:rsidRPr="00D432D8">
              <w:rPr>
                <w:rFonts w:ascii="GT America Regular" w:hAnsi="GT America Regular" w:cs="Calibri"/>
              </w:rPr>
              <w:t xml:space="preserve">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650F247B" w14:textId="4744D17B"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507592B6" w14:textId="77777777" w:rsidTr="00CB6A45">
        <w:tc>
          <w:tcPr>
            <w:tcW w:w="922" w:type="pct"/>
            <w:tcBorders>
              <w:top w:val="single" w:sz="4" w:space="0" w:color="auto"/>
              <w:left w:val="single" w:sz="4" w:space="0" w:color="auto"/>
              <w:bottom w:val="single" w:sz="4" w:space="0" w:color="auto"/>
              <w:right w:val="single" w:sz="4" w:space="0" w:color="auto"/>
            </w:tcBorders>
          </w:tcPr>
          <w:p w14:paraId="4299415F" w14:textId="66021896"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CPPWMT4002 Develop waste management plans</w:t>
            </w:r>
          </w:p>
        </w:tc>
        <w:tc>
          <w:tcPr>
            <w:tcW w:w="923" w:type="pct"/>
            <w:tcBorders>
              <w:top w:val="single" w:sz="4" w:space="0" w:color="auto"/>
              <w:left w:val="single" w:sz="4" w:space="0" w:color="auto"/>
              <w:bottom w:val="single" w:sz="4" w:space="0" w:color="auto"/>
              <w:right w:val="single" w:sz="4" w:space="0" w:color="auto"/>
            </w:tcBorders>
          </w:tcPr>
          <w:p w14:paraId="442D2BA9"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98A2F47" w14:textId="6D9D3CA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CPPWMT5004A Develop waste management strategies</w:t>
            </w:r>
          </w:p>
          <w:p w14:paraId="64A67679" w14:textId="5544847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CPPWMT5036A Develop waste management plans</w:t>
            </w:r>
          </w:p>
        </w:tc>
        <w:tc>
          <w:tcPr>
            <w:tcW w:w="1903" w:type="pct"/>
            <w:tcBorders>
              <w:top w:val="single" w:sz="4" w:space="0" w:color="auto"/>
              <w:left w:val="single" w:sz="4" w:space="0" w:color="auto"/>
              <w:bottom w:val="single" w:sz="4" w:space="0" w:color="auto"/>
              <w:right w:val="single" w:sz="4" w:space="0" w:color="auto"/>
            </w:tcBorders>
          </w:tcPr>
          <w:p w14:paraId="3B846821" w14:textId="0EAC92B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 xml:space="preserve">Supersedes but is not equivalent to CPPWMT5004A Develop waste management strategies. </w:t>
            </w:r>
          </w:p>
          <w:p w14:paraId="409BBD79" w14:textId="2C70B3F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CPPWMT5036A Develop waste management plans.</w:t>
            </w:r>
          </w:p>
          <w:p w14:paraId="611BEC87" w14:textId="70F4122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t xml:space="preserve">Updated to meet the Standards for Training Packages 2012. Units merged. Skills and knowledge adjusted to better reflect work requirements. </w:t>
            </w:r>
          </w:p>
        </w:tc>
        <w:tc>
          <w:tcPr>
            <w:tcW w:w="330" w:type="pct"/>
            <w:tcBorders>
              <w:top w:val="single" w:sz="4" w:space="0" w:color="auto"/>
              <w:left w:val="single" w:sz="4" w:space="0" w:color="auto"/>
              <w:bottom w:val="single" w:sz="4" w:space="0" w:color="auto"/>
              <w:right w:val="single" w:sz="4" w:space="0" w:color="auto"/>
            </w:tcBorders>
          </w:tcPr>
          <w:p w14:paraId="074DD874" w14:textId="48BDDDEA"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77D91D5E" w14:textId="77777777" w:rsidTr="00CB6A45">
        <w:tc>
          <w:tcPr>
            <w:tcW w:w="922" w:type="pct"/>
            <w:tcBorders>
              <w:top w:val="single" w:sz="4" w:space="0" w:color="auto"/>
              <w:left w:val="single" w:sz="4" w:space="0" w:color="auto"/>
              <w:bottom w:val="single" w:sz="4" w:space="0" w:color="auto"/>
              <w:right w:val="single" w:sz="4" w:space="0" w:color="auto"/>
            </w:tcBorders>
          </w:tcPr>
          <w:p w14:paraId="17D7BEC3" w14:textId="79761027"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CPPWMT4003 Implement waste management plans</w:t>
            </w:r>
          </w:p>
        </w:tc>
        <w:tc>
          <w:tcPr>
            <w:tcW w:w="923" w:type="pct"/>
            <w:tcBorders>
              <w:top w:val="single" w:sz="4" w:space="0" w:color="auto"/>
              <w:left w:val="single" w:sz="4" w:space="0" w:color="auto"/>
              <w:bottom w:val="single" w:sz="4" w:space="0" w:color="auto"/>
              <w:right w:val="single" w:sz="4" w:space="0" w:color="auto"/>
            </w:tcBorders>
          </w:tcPr>
          <w:p w14:paraId="1805E967"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883AB5D" w14:textId="13F0CD6F"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CPPWMT4007A Implement waste management plans</w:t>
            </w:r>
          </w:p>
        </w:tc>
        <w:tc>
          <w:tcPr>
            <w:tcW w:w="1903" w:type="pct"/>
            <w:tcBorders>
              <w:top w:val="single" w:sz="4" w:space="0" w:color="auto"/>
              <w:left w:val="single" w:sz="4" w:space="0" w:color="auto"/>
              <w:bottom w:val="single" w:sz="4" w:space="0" w:color="auto"/>
              <w:right w:val="single" w:sz="4" w:space="0" w:color="auto"/>
            </w:tcBorders>
          </w:tcPr>
          <w:p w14:paraId="7F557A07" w14:textId="323880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CPPWMT4007A Implement waste management plans.</w:t>
            </w:r>
          </w:p>
          <w:p w14:paraId="6E520FBC" w14:textId="483C777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w:t>
            </w:r>
          </w:p>
        </w:tc>
        <w:tc>
          <w:tcPr>
            <w:tcW w:w="330" w:type="pct"/>
            <w:tcBorders>
              <w:top w:val="single" w:sz="4" w:space="0" w:color="auto"/>
              <w:left w:val="single" w:sz="4" w:space="0" w:color="auto"/>
              <w:bottom w:val="single" w:sz="4" w:space="0" w:color="auto"/>
              <w:right w:val="single" w:sz="4" w:space="0" w:color="auto"/>
            </w:tcBorders>
          </w:tcPr>
          <w:p w14:paraId="5D32905D" w14:textId="214BAAE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2D7D750" w14:textId="77777777" w:rsidTr="00CB6A45">
        <w:tc>
          <w:tcPr>
            <w:tcW w:w="922" w:type="pct"/>
            <w:tcBorders>
              <w:top w:val="single" w:sz="4" w:space="0" w:color="auto"/>
              <w:left w:val="single" w:sz="4" w:space="0" w:color="auto"/>
              <w:bottom w:val="single" w:sz="4" w:space="0" w:color="auto"/>
              <w:right w:val="single" w:sz="4" w:space="0" w:color="auto"/>
            </w:tcBorders>
          </w:tcPr>
          <w:p w14:paraId="3EC54A2C" w14:textId="41568F6B"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CPPWMT4004 Prepare waste management tender submissions</w:t>
            </w:r>
          </w:p>
        </w:tc>
        <w:tc>
          <w:tcPr>
            <w:tcW w:w="923" w:type="pct"/>
            <w:tcBorders>
              <w:top w:val="single" w:sz="4" w:space="0" w:color="auto"/>
              <w:left w:val="single" w:sz="4" w:space="0" w:color="auto"/>
              <w:bottom w:val="single" w:sz="4" w:space="0" w:color="auto"/>
              <w:right w:val="single" w:sz="4" w:space="0" w:color="auto"/>
            </w:tcBorders>
          </w:tcPr>
          <w:p w14:paraId="33A91C04"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792FC6F8" w14:textId="35D7D23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CPPWMT5031A Prepare detailed tenders</w:t>
            </w:r>
          </w:p>
        </w:tc>
        <w:tc>
          <w:tcPr>
            <w:tcW w:w="1903" w:type="pct"/>
            <w:tcBorders>
              <w:top w:val="single" w:sz="4" w:space="0" w:color="auto"/>
              <w:left w:val="single" w:sz="4" w:space="0" w:color="auto"/>
              <w:bottom w:val="single" w:sz="4" w:space="0" w:color="auto"/>
              <w:right w:val="single" w:sz="4" w:space="0" w:color="auto"/>
            </w:tcBorders>
          </w:tcPr>
          <w:p w14:paraId="3F09D529" w14:textId="791BB36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CPPWMT5031A Prepare detailed tenders.</w:t>
            </w:r>
          </w:p>
          <w:p w14:paraId="38F117C6" w14:textId="37D8C0D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r w:rsidRPr="00D432D8">
              <w:rPr>
                <w:rFonts w:ascii="GT America Regular" w:hAnsi="GT America Regular" w:cs="Calibri"/>
                <w:shd w:val="clear" w:color="auto" w:fill="FFFFFF"/>
              </w:rPr>
              <w:t xml:space="preserve">. Title changed to better articulate unit outcomes. </w:t>
            </w:r>
            <w:r w:rsidRPr="00D432D8">
              <w:rPr>
                <w:rFonts w:ascii="GT America Regular" w:hAnsi="GT America Regular" w:cs="Calibri"/>
                <w:lang w:eastAsia="en-AU"/>
              </w:rPr>
              <w:t xml:space="preserve">Skills and knowledge adjusted to better reflect work requirements. </w:t>
            </w:r>
          </w:p>
        </w:tc>
        <w:tc>
          <w:tcPr>
            <w:tcW w:w="330" w:type="pct"/>
            <w:tcBorders>
              <w:top w:val="single" w:sz="4" w:space="0" w:color="auto"/>
              <w:left w:val="single" w:sz="4" w:space="0" w:color="auto"/>
              <w:bottom w:val="single" w:sz="4" w:space="0" w:color="auto"/>
              <w:right w:val="single" w:sz="4" w:space="0" w:color="auto"/>
            </w:tcBorders>
          </w:tcPr>
          <w:p w14:paraId="1429CE31" w14:textId="7106E69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657EED4F" w14:textId="77777777" w:rsidTr="00CB6A45">
        <w:tc>
          <w:tcPr>
            <w:tcW w:w="922" w:type="pct"/>
            <w:tcBorders>
              <w:top w:val="single" w:sz="4" w:space="0" w:color="auto"/>
              <w:left w:val="single" w:sz="4" w:space="0" w:color="auto"/>
              <w:bottom w:val="single" w:sz="4" w:space="0" w:color="auto"/>
              <w:right w:val="single" w:sz="4" w:space="0" w:color="auto"/>
            </w:tcBorders>
          </w:tcPr>
          <w:p w14:paraId="4EED3552" w14:textId="30C8E166"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lastRenderedPageBreak/>
              <w:t>CPPWMT4005 Implement waste management site safety plans</w:t>
            </w:r>
          </w:p>
        </w:tc>
        <w:tc>
          <w:tcPr>
            <w:tcW w:w="923" w:type="pct"/>
            <w:tcBorders>
              <w:top w:val="single" w:sz="4" w:space="0" w:color="auto"/>
              <w:left w:val="single" w:sz="4" w:space="0" w:color="auto"/>
              <w:bottom w:val="single" w:sz="4" w:space="0" w:color="auto"/>
              <w:right w:val="single" w:sz="4" w:space="0" w:color="auto"/>
            </w:tcBorders>
          </w:tcPr>
          <w:p w14:paraId="3C71470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54ABE75" w14:textId="79A4A59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CPPWMT5045A Develop site safety plans</w:t>
            </w:r>
          </w:p>
        </w:tc>
        <w:tc>
          <w:tcPr>
            <w:tcW w:w="1903" w:type="pct"/>
            <w:tcBorders>
              <w:top w:val="single" w:sz="4" w:space="0" w:color="auto"/>
              <w:left w:val="single" w:sz="4" w:space="0" w:color="auto"/>
              <w:bottom w:val="single" w:sz="4" w:space="0" w:color="auto"/>
              <w:right w:val="single" w:sz="4" w:space="0" w:color="auto"/>
            </w:tcBorders>
          </w:tcPr>
          <w:p w14:paraId="5A32F2C1" w14:textId="5A555AD1"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CPPWMT5045A Develop site safety plans.</w:t>
            </w:r>
          </w:p>
          <w:p w14:paraId="2F7968CB" w14:textId="52E14B7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lang w:eastAsia="en-AU"/>
              </w:rPr>
              <w:t>Updated to meet the Standards for Training Packages 2012</w:t>
            </w:r>
            <w:r w:rsidRPr="00D432D8">
              <w:rPr>
                <w:rFonts w:ascii="GT America Regular" w:hAnsi="GT America Regular" w:cs="Calibri"/>
                <w:shd w:val="clear" w:color="auto" w:fill="FFFFFF"/>
              </w:rPr>
              <w:t>. Title changed as o</w:t>
            </w:r>
            <w:r w:rsidRPr="00D432D8">
              <w:rPr>
                <w:rFonts w:ascii="GT America Regular" w:hAnsi="GT America Regular" w:cs="Calibri"/>
                <w:lang w:eastAsia="en-AU"/>
              </w:rPr>
              <w:t>utcome changed to implement rather than develop plans. Skills and knowledge adjusted to better reflect work requirements.</w:t>
            </w:r>
          </w:p>
        </w:tc>
        <w:tc>
          <w:tcPr>
            <w:tcW w:w="330" w:type="pct"/>
            <w:tcBorders>
              <w:top w:val="single" w:sz="4" w:space="0" w:color="auto"/>
              <w:left w:val="single" w:sz="4" w:space="0" w:color="auto"/>
              <w:bottom w:val="single" w:sz="4" w:space="0" w:color="auto"/>
              <w:right w:val="single" w:sz="4" w:space="0" w:color="auto"/>
            </w:tcBorders>
          </w:tcPr>
          <w:p w14:paraId="5FB608DD" w14:textId="2BAA39C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5422D6B1" w14:textId="77777777" w:rsidTr="00CB6A45">
        <w:tc>
          <w:tcPr>
            <w:tcW w:w="922" w:type="pct"/>
            <w:tcBorders>
              <w:top w:val="single" w:sz="4" w:space="0" w:color="auto"/>
              <w:left w:val="single" w:sz="4" w:space="0" w:color="auto"/>
              <w:bottom w:val="single" w:sz="4" w:space="0" w:color="auto"/>
              <w:right w:val="single" w:sz="4" w:space="0" w:color="auto"/>
            </w:tcBorders>
          </w:tcPr>
          <w:p w14:paraId="1B1F0BF4" w14:textId="257BE49E"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CPPWMT4006 Monitor waste landfill sites</w:t>
            </w:r>
          </w:p>
        </w:tc>
        <w:tc>
          <w:tcPr>
            <w:tcW w:w="923" w:type="pct"/>
            <w:tcBorders>
              <w:top w:val="single" w:sz="4" w:space="0" w:color="auto"/>
              <w:left w:val="single" w:sz="4" w:space="0" w:color="auto"/>
              <w:bottom w:val="single" w:sz="4" w:space="0" w:color="auto"/>
              <w:right w:val="single" w:sz="4" w:space="0" w:color="auto"/>
            </w:tcBorders>
          </w:tcPr>
          <w:p w14:paraId="36B800D7"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714ED01" w14:textId="60BFBCB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CPPWMT4022A Monitor waste disposal sites</w:t>
            </w:r>
          </w:p>
        </w:tc>
        <w:tc>
          <w:tcPr>
            <w:tcW w:w="1903" w:type="pct"/>
            <w:tcBorders>
              <w:top w:val="single" w:sz="4" w:space="0" w:color="auto"/>
              <w:left w:val="single" w:sz="4" w:space="0" w:color="auto"/>
              <w:bottom w:val="single" w:sz="4" w:space="0" w:color="auto"/>
              <w:right w:val="single" w:sz="4" w:space="0" w:color="auto"/>
            </w:tcBorders>
          </w:tcPr>
          <w:p w14:paraId="431A6FB0" w14:textId="166BDE8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CPPWMT4022A Monitor waste disposal sites.</w:t>
            </w:r>
          </w:p>
          <w:p w14:paraId="683B9218" w14:textId="3EB1E44E" w:rsidR="00CB6A45" w:rsidRPr="00D432D8" w:rsidRDefault="00CB6A45" w:rsidP="00CB6A45">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Updated to meet the Standards for Training Packages 2012.</w:t>
            </w:r>
          </w:p>
          <w:p w14:paraId="38D50605" w14:textId="506096C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 xml:space="preserve">Title changed to better articulate unit outcomes. </w:t>
            </w:r>
          </w:p>
        </w:tc>
        <w:tc>
          <w:tcPr>
            <w:tcW w:w="330" w:type="pct"/>
            <w:tcBorders>
              <w:top w:val="single" w:sz="4" w:space="0" w:color="auto"/>
              <w:left w:val="single" w:sz="4" w:space="0" w:color="auto"/>
              <w:bottom w:val="single" w:sz="4" w:space="0" w:color="auto"/>
              <w:right w:val="single" w:sz="4" w:space="0" w:color="auto"/>
            </w:tcBorders>
          </w:tcPr>
          <w:p w14:paraId="5F54D2AB" w14:textId="24855E5C"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5813E647" w14:textId="77777777" w:rsidTr="00CB6A45">
        <w:tc>
          <w:tcPr>
            <w:tcW w:w="922" w:type="pct"/>
            <w:tcBorders>
              <w:top w:val="single" w:sz="4" w:space="0" w:color="auto"/>
              <w:left w:val="single" w:sz="4" w:space="0" w:color="auto"/>
              <w:bottom w:val="single" w:sz="4" w:space="0" w:color="auto"/>
              <w:right w:val="single" w:sz="4" w:space="0" w:color="auto"/>
            </w:tcBorders>
          </w:tcPr>
          <w:p w14:paraId="7ABC73F3"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AB9257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BE02220" w14:textId="13D1C05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CPPWMT4006A Organise waste recovery</w:t>
            </w:r>
          </w:p>
        </w:tc>
        <w:tc>
          <w:tcPr>
            <w:tcW w:w="1903" w:type="pct"/>
            <w:tcBorders>
              <w:top w:val="single" w:sz="4" w:space="0" w:color="auto"/>
              <w:left w:val="single" w:sz="4" w:space="0" w:color="auto"/>
              <w:bottom w:val="single" w:sz="4" w:space="0" w:color="auto"/>
              <w:right w:val="single" w:sz="4" w:space="0" w:color="auto"/>
            </w:tcBorders>
          </w:tcPr>
          <w:p w14:paraId="0089E6D1" w14:textId="70CC01E5" w:rsidR="00CB6A45" w:rsidRPr="00D432D8" w:rsidRDefault="00CB6A45" w:rsidP="00CB6A45">
            <w:pPr>
              <w:rPr>
                <w:rFonts w:ascii="GT America Regular" w:hAnsi="GT America Regular" w:cs="Calibri"/>
              </w:rPr>
            </w:pPr>
            <w:r w:rsidRPr="00D432D8">
              <w:rPr>
                <w:rFonts w:ascii="GT America Regular" w:hAnsi="GT America Regular" w:cs="Calibri"/>
              </w:rPr>
              <w:t>Unit replicates content addressed in other operational units.</w:t>
            </w:r>
          </w:p>
        </w:tc>
        <w:tc>
          <w:tcPr>
            <w:tcW w:w="330" w:type="pct"/>
            <w:tcBorders>
              <w:top w:val="single" w:sz="4" w:space="0" w:color="auto"/>
              <w:left w:val="single" w:sz="4" w:space="0" w:color="auto"/>
              <w:bottom w:val="single" w:sz="4" w:space="0" w:color="auto"/>
              <w:right w:val="single" w:sz="4" w:space="0" w:color="auto"/>
            </w:tcBorders>
          </w:tcPr>
          <w:p w14:paraId="45689473" w14:textId="5D71B4E9"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051CF668" w14:textId="77777777" w:rsidTr="00CB6A45">
        <w:tc>
          <w:tcPr>
            <w:tcW w:w="922" w:type="pct"/>
            <w:tcBorders>
              <w:top w:val="single" w:sz="4" w:space="0" w:color="auto"/>
              <w:left w:val="single" w:sz="4" w:space="0" w:color="auto"/>
              <w:bottom w:val="single" w:sz="4" w:space="0" w:color="auto"/>
              <w:right w:val="single" w:sz="4" w:space="0" w:color="auto"/>
            </w:tcBorders>
          </w:tcPr>
          <w:p w14:paraId="0638F13A" w14:textId="1CFE3DB8"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CPPWMT4007 Organise and monitor waste management operations</w:t>
            </w:r>
          </w:p>
        </w:tc>
        <w:tc>
          <w:tcPr>
            <w:tcW w:w="923" w:type="pct"/>
            <w:tcBorders>
              <w:top w:val="single" w:sz="4" w:space="0" w:color="auto"/>
              <w:left w:val="single" w:sz="4" w:space="0" w:color="auto"/>
              <w:bottom w:val="single" w:sz="4" w:space="0" w:color="auto"/>
              <w:right w:val="single" w:sz="4" w:space="0" w:color="auto"/>
            </w:tcBorders>
          </w:tcPr>
          <w:p w14:paraId="77DF15F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325980C" w14:textId="4C0506B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CPPWMT4052A Organise waste management operations</w:t>
            </w:r>
          </w:p>
          <w:p w14:paraId="5A169CE4" w14:textId="1446DA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CPPWMT4053A Conduct and monitor waste management operations</w:t>
            </w:r>
          </w:p>
        </w:tc>
        <w:tc>
          <w:tcPr>
            <w:tcW w:w="1903" w:type="pct"/>
            <w:tcBorders>
              <w:top w:val="single" w:sz="4" w:space="0" w:color="auto"/>
              <w:left w:val="single" w:sz="4" w:space="0" w:color="auto"/>
              <w:bottom w:val="single" w:sz="4" w:space="0" w:color="auto"/>
              <w:right w:val="single" w:sz="4" w:space="0" w:color="auto"/>
            </w:tcBorders>
          </w:tcPr>
          <w:p w14:paraId="455B3616" w14:textId="373FF4A6" w:rsidR="00CB6A45" w:rsidRPr="00D432D8" w:rsidRDefault="00CB6A45" w:rsidP="00CB6A45">
            <w:pPr>
              <w:rPr>
                <w:rFonts w:ascii="GT America Regular" w:hAnsi="GT America Regular" w:cs="Calibri"/>
              </w:rPr>
            </w:pPr>
            <w:r w:rsidRPr="00D432D8">
              <w:rPr>
                <w:rFonts w:ascii="GT America Regular" w:hAnsi="GT America Regular" w:cs="Calibri"/>
              </w:rPr>
              <w:t>Supersedes but is not equivalent to CPPWMT4052A Organise waste management operations.</w:t>
            </w:r>
          </w:p>
          <w:p w14:paraId="7D48A1E3" w14:textId="567D0CAE" w:rsidR="00CB6A45" w:rsidRPr="00D432D8" w:rsidRDefault="00CB6A45" w:rsidP="00CB6A45">
            <w:pPr>
              <w:rPr>
                <w:rFonts w:ascii="GT America Regular" w:hAnsi="GT America Regular" w:cs="Calibri"/>
              </w:rPr>
            </w:pPr>
            <w:r w:rsidRPr="00D432D8">
              <w:rPr>
                <w:rFonts w:ascii="GT America Regular" w:hAnsi="GT America Regular" w:cs="Calibri"/>
              </w:rPr>
              <w:t>Supersedes but is not equivalent to CPPWMT4053A Conduct and monitor waste management operations.</w:t>
            </w:r>
          </w:p>
          <w:p w14:paraId="308DCEA4" w14:textId="2E9E4945"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r w:rsidRPr="00D432D8">
              <w:rPr>
                <w:rFonts w:ascii="GT America Regular" w:hAnsi="GT America Regular" w:cs="Calibri"/>
              </w:rPr>
              <w:t xml:space="preserve"> </w:t>
            </w:r>
            <w:r w:rsidRPr="00D432D8">
              <w:rPr>
                <w:rFonts w:ascii="GT America Regular" w:hAnsi="GT America Regular" w:cs="Calibri"/>
                <w:lang w:val="en-US"/>
              </w:rPr>
              <w:t xml:space="preserve">Elements and performance criteria redeveloped and rearranged </w:t>
            </w:r>
            <w:r w:rsidRPr="00D432D8">
              <w:rPr>
                <w:rFonts w:ascii="GT America Regular" w:hAnsi="GT America Regular" w:cs="Calibri"/>
              </w:rPr>
              <w:t xml:space="preserve">for clarity. </w:t>
            </w:r>
            <w:r w:rsidRPr="00D432D8">
              <w:rPr>
                <w:rFonts w:ascii="GT America Regular" w:hAnsi="GT America Regular" w:cs="Calibri"/>
                <w:lang w:val="en-US"/>
              </w:rPr>
              <w:t xml:space="preserve">Knowledge evidence </w:t>
            </w:r>
            <w:proofErr w:type="spellStart"/>
            <w:r w:rsidRPr="00D432D8">
              <w:rPr>
                <w:rFonts w:ascii="GT America Regular" w:hAnsi="GT America Regular" w:cs="Calibri"/>
                <w:lang w:val="en-US"/>
              </w:rPr>
              <w:t>rationalised</w:t>
            </w:r>
            <w:proofErr w:type="spellEnd"/>
            <w:r w:rsidRPr="00D432D8">
              <w:rPr>
                <w:rFonts w:ascii="GT America Regular" w:hAnsi="GT America Regular" w:cs="Calibri"/>
                <w:lang w:val="en-US"/>
              </w:rPr>
              <w:t xml:space="preserve"> and updated to improve specificity and relevance</w:t>
            </w:r>
            <w:r w:rsidRPr="00D432D8">
              <w:rPr>
                <w:rFonts w:ascii="GT America Regular" w:hAnsi="GT America Regular" w:cs="Calibri"/>
              </w:rPr>
              <w:t>.</w:t>
            </w:r>
          </w:p>
        </w:tc>
        <w:tc>
          <w:tcPr>
            <w:tcW w:w="330" w:type="pct"/>
            <w:tcBorders>
              <w:top w:val="single" w:sz="4" w:space="0" w:color="auto"/>
              <w:left w:val="single" w:sz="4" w:space="0" w:color="auto"/>
              <w:bottom w:val="single" w:sz="4" w:space="0" w:color="auto"/>
              <w:right w:val="single" w:sz="4" w:space="0" w:color="auto"/>
            </w:tcBorders>
          </w:tcPr>
          <w:p w14:paraId="4B3D2E10" w14:textId="1012A1C1"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3D041DAE" w14:textId="77777777" w:rsidTr="00CB6A45">
        <w:tc>
          <w:tcPr>
            <w:tcW w:w="922" w:type="pct"/>
            <w:tcBorders>
              <w:top w:val="single" w:sz="4" w:space="0" w:color="auto"/>
              <w:left w:val="single" w:sz="4" w:space="0" w:color="auto"/>
              <w:bottom w:val="single" w:sz="4" w:space="0" w:color="auto"/>
              <w:right w:val="single" w:sz="4" w:space="0" w:color="auto"/>
            </w:tcBorders>
          </w:tcPr>
          <w:p w14:paraId="0765B6D1" w14:textId="609277C9"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CPPWMT4008 Provide waste management information to stakeholders</w:t>
            </w:r>
          </w:p>
        </w:tc>
        <w:tc>
          <w:tcPr>
            <w:tcW w:w="923" w:type="pct"/>
            <w:tcBorders>
              <w:top w:val="single" w:sz="4" w:space="0" w:color="auto"/>
              <w:left w:val="single" w:sz="4" w:space="0" w:color="auto"/>
              <w:bottom w:val="single" w:sz="4" w:space="0" w:color="auto"/>
              <w:right w:val="single" w:sz="4" w:space="0" w:color="auto"/>
            </w:tcBorders>
          </w:tcPr>
          <w:p w14:paraId="7C0AA6F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614556E" w14:textId="445B42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CPPWMT4032A Educate clients on waste management</w:t>
            </w:r>
          </w:p>
        </w:tc>
        <w:tc>
          <w:tcPr>
            <w:tcW w:w="1903" w:type="pct"/>
            <w:tcBorders>
              <w:top w:val="single" w:sz="4" w:space="0" w:color="auto"/>
              <w:left w:val="single" w:sz="4" w:space="0" w:color="auto"/>
              <w:bottom w:val="single" w:sz="4" w:space="0" w:color="auto"/>
              <w:right w:val="single" w:sz="4" w:space="0" w:color="auto"/>
            </w:tcBorders>
          </w:tcPr>
          <w:p w14:paraId="524156B3" w14:textId="2F7EB470"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CPPWMT4032A Educate clients on waste management.</w:t>
            </w:r>
          </w:p>
          <w:p w14:paraId="2FA7E540" w14:textId="43AD5F48" w:rsidR="00CB6A45" w:rsidRPr="00D432D8" w:rsidRDefault="00CB6A45" w:rsidP="00CB6A45">
            <w:pPr>
              <w:spacing w:before="40" w:after="40"/>
              <w:rPr>
                <w:rFonts w:ascii="GT America Regular" w:hAnsi="GT America Regular" w:cs="Calibri"/>
                <w:shd w:val="clear" w:color="auto" w:fill="FFFFFF"/>
              </w:rPr>
            </w:pPr>
            <w:r w:rsidRPr="00D432D8">
              <w:rPr>
                <w:rFonts w:ascii="GT America Regular" w:hAnsi="GT America Regular" w:cs="Calibri"/>
                <w:shd w:val="clear" w:color="auto" w:fill="FFFFFF"/>
              </w:rPr>
              <w:t xml:space="preserve">Updated to meet the Standards for Training Packages 2012. Title changed to better articulate unit outcomes. </w:t>
            </w:r>
          </w:p>
          <w:p w14:paraId="451E3E71" w14:textId="57128205" w:rsidR="00CB6A45" w:rsidRPr="00D432D8" w:rsidRDefault="00CB6A45" w:rsidP="00CB6A45">
            <w:pPr>
              <w:rPr>
                <w:rFonts w:ascii="GT America Regular" w:hAnsi="GT America Regular" w:cs="Calibri"/>
              </w:rPr>
            </w:pPr>
            <w:r w:rsidRPr="00D432D8">
              <w:rPr>
                <w:rFonts w:ascii="GT America Regular" w:hAnsi="GT America Regular" w:cs="Calibri"/>
                <w:shd w:val="clear" w:color="auto" w:fill="FFFFFF"/>
              </w:rPr>
              <w:lastRenderedPageBreak/>
              <w:t>Incorporates some content from deleted CPPWMT5033A Educate public on waste management.</w:t>
            </w:r>
          </w:p>
        </w:tc>
        <w:tc>
          <w:tcPr>
            <w:tcW w:w="330" w:type="pct"/>
            <w:tcBorders>
              <w:top w:val="single" w:sz="4" w:space="0" w:color="auto"/>
              <w:left w:val="single" w:sz="4" w:space="0" w:color="auto"/>
              <w:bottom w:val="single" w:sz="4" w:space="0" w:color="auto"/>
              <w:right w:val="single" w:sz="4" w:space="0" w:color="auto"/>
            </w:tcBorders>
          </w:tcPr>
          <w:p w14:paraId="344E5AF4" w14:textId="7C12D560"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lastRenderedPageBreak/>
              <w:t>E</w:t>
            </w:r>
          </w:p>
        </w:tc>
      </w:tr>
      <w:tr w:rsidR="00CB6A45" w:rsidRPr="00D432D8" w14:paraId="559F2334" w14:textId="77777777" w:rsidTr="00CB6A45">
        <w:tc>
          <w:tcPr>
            <w:tcW w:w="922" w:type="pct"/>
            <w:tcBorders>
              <w:top w:val="single" w:sz="4" w:space="0" w:color="auto"/>
              <w:left w:val="single" w:sz="4" w:space="0" w:color="auto"/>
              <w:bottom w:val="single" w:sz="4" w:space="0" w:color="auto"/>
              <w:right w:val="single" w:sz="4" w:space="0" w:color="auto"/>
            </w:tcBorders>
          </w:tcPr>
          <w:p w14:paraId="04B49EC8" w14:textId="6E0A3FD8"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CPPWMT4009 Conduct waste audits</w:t>
            </w:r>
          </w:p>
        </w:tc>
        <w:tc>
          <w:tcPr>
            <w:tcW w:w="923" w:type="pct"/>
            <w:tcBorders>
              <w:top w:val="single" w:sz="4" w:space="0" w:color="auto"/>
              <w:left w:val="single" w:sz="4" w:space="0" w:color="auto"/>
              <w:bottom w:val="single" w:sz="4" w:space="0" w:color="auto"/>
              <w:right w:val="single" w:sz="4" w:space="0" w:color="auto"/>
            </w:tcBorders>
          </w:tcPr>
          <w:p w14:paraId="1E12801F"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5165403" w14:textId="3FB501C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CPPWMT4001A Plan waste audits</w:t>
            </w:r>
          </w:p>
          <w:p w14:paraId="54A1D3ED" w14:textId="7777777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CPPWMT4002A Carry out waste audits</w:t>
            </w:r>
          </w:p>
          <w:p w14:paraId="5F4C06F5" w14:textId="7777777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CPPWMT4003A Review, evaluate and document waste assessment findings</w:t>
            </w:r>
          </w:p>
          <w:p w14:paraId="39B3497E" w14:textId="02B3D95F"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CPPWMT4035A Undertake waste process audits</w:t>
            </w:r>
          </w:p>
        </w:tc>
        <w:tc>
          <w:tcPr>
            <w:tcW w:w="1903" w:type="pct"/>
            <w:tcBorders>
              <w:top w:val="single" w:sz="4" w:space="0" w:color="auto"/>
              <w:left w:val="single" w:sz="4" w:space="0" w:color="auto"/>
              <w:bottom w:val="single" w:sz="4" w:space="0" w:color="auto"/>
              <w:right w:val="single" w:sz="4" w:space="0" w:color="auto"/>
            </w:tcBorders>
          </w:tcPr>
          <w:p w14:paraId="07FF2B40" w14:textId="1F6716B2"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CPPWMT4001A Plan waste audits.</w:t>
            </w:r>
          </w:p>
          <w:p w14:paraId="26439425" w14:textId="50DE5F6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CPPWMT4002A Carry out waste audits.</w:t>
            </w:r>
          </w:p>
          <w:p w14:paraId="3DE3E989" w14:textId="7DFF3A8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CPPWMT4003A Review, evaluate and document waste assessment findings.</w:t>
            </w:r>
          </w:p>
          <w:p w14:paraId="48A6C85C" w14:textId="733DAB4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but is not equivalent to CPPWMT4035A Undertake waste process audits.</w:t>
            </w:r>
          </w:p>
          <w:p w14:paraId="2E1739B8" w14:textId="4AD51A2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Updated to meet the Standards for Training Packages 2012. Units merged.</w:t>
            </w:r>
          </w:p>
        </w:tc>
        <w:tc>
          <w:tcPr>
            <w:tcW w:w="330" w:type="pct"/>
            <w:tcBorders>
              <w:top w:val="single" w:sz="4" w:space="0" w:color="auto"/>
              <w:left w:val="single" w:sz="4" w:space="0" w:color="auto"/>
              <w:bottom w:val="single" w:sz="4" w:space="0" w:color="auto"/>
              <w:right w:val="single" w:sz="4" w:space="0" w:color="auto"/>
            </w:tcBorders>
          </w:tcPr>
          <w:p w14:paraId="4C0E249B" w14:textId="4C57B49A"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N</w:t>
            </w:r>
          </w:p>
        </w:tc>
      </w:tr>
      <w:tr w:rsidR="00CB6A45" w:rsidRPr="00D432D8" w14:paraId="5FFBE5F7" w14:textId="77777777" w:rsidTr="00CB6A45">
        <w:tc>
          <w:tcPr>
            <w:tcW w:w="922" w:type="pct"/>
            <w:tcBorders>
              <w:top w:val="single" w:sz="4" w:space="0" w:color="auto"/>
              <w:left w:val="single" w:sz="4" w:space="0" w:color="auto"/>
              <w:bottom w:val="single" w:sz="4" w:space="0" w:color="auto"/>
              <w:right w:val="single" w:sz="4" w:space="0" w:color="auto"/>
            </w:tcBorders>
          </w:tcPr>
          <w:p w14:paraId="564DF3DB" w14:textId="1A403BE7" w:rsidR="00CB6A45" w:rsidRPr="00D432D8" w:rsidRDefault="00CB6A45" w:rsidP="00CB6A45">
            <w:pPr>
              <w:pStyle w:val="BodyText"/>
              <w:spacing w:before="60" w:after="60"/>
              <w:rPr>
                <w:rFonts w:ascii="GT America Regular" w:hAnsi="GT America Regular"/>
                <w:lang w:eastAsia="en-AU"/>
              </w:rPr>
            </w:pPr>
            <w:r w:rsidRPr="00D432D8">
              <w:rPr>
                <w:rFonts w:ascii="GT America Regular" w:hAnsi="GT America Regular" w:cs="Calibri"/>
                <w:szCs w:val="22"/>
                <w:shd w:val="clear" w:color="auto" w:fill="FFFFFF"/>
              </w:rPr>
              <w:t>CPPWMT4010 Assess and advise on waste avoidance options</w:t>
            </w:r>
          </w:p>
        </w:tc>
        <w:tc>
          <w:tcPr>
            <w:tcW w:w="923" w:type="pct"/>
            <w:tcBorders>
              <w:top w:val="single" w:sz="4" w:space="0" w:color="auto"/>
              <w:left w:val="single" w:sz="4" w:space="0" w:color="auto"/>
              <w:bottom w:val="single" w:sz="4" w:space="0" w:color="auto"/>
              <w:right w:val="single" w:sz="4" w:space="0" w:color="auto"/>
            </w:tcBorders>
          </w:tcPr>
          <w:p w14:paraId="49E2ACF1"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2AC76D0" w14:textId="46C9E1A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CPPWMT4062A Apply waste avoidance techniques</w:t>
            </w:r>
          </w:p>
        </w:tc>
        <w:tc>
          <w:tcPr>
            <w:tcW w:w="1903" w:type="pct"/>
            <w:tcBorders>
              <w:top w:val="single" w:sz="4" w:space="0" w:color="auto"/>
              <w:left w:val="single" w:sz="4" w:space="0" w:color="auto"/>
              <w:bottom w:val="single" w:sz="4" w:space="0" w:color="auto"/>
              <w:right w:val="single" w:sz="4" w:space="0" w:color="auto"/>
            </w:tcBorders>
          </w:tcPr>
          <w:p w14:paraId="12B20B0B" w14:textId="23CE85E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Supersedes and is equivalent to CPPWMT4062A Apply waste avoidance techniques.</w:t>
            </w:r>
          </w:p>
          <w:p w14:paraId="0D570426" w14:textId="71B53C3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shd w:val="clear" w:color="auto" w:fill="FFFFFF"/>
              </w:rPr>
              <w:t xml:space="preserve">Updated to meet the Standards for Training Packages 2012. Title changed to better articulate unit outcomes. </w:t>
            </w:r>
          </w:p>
        </w:tc>
        <w:tc>
          <w:tcPr>
            <w:tcW w:w="330" w:type="pct"/>
            <w:tcBorders>
              <w:top w:val="single" w:sz="4" w:space="0" w:color="auto"/>
              <w:left w:val="single" w:sz="4" w:space="0" w:color="auto"/>
              <w:bottom w:val="single" w:sz="4" w:space="0" w:color="auto"/>
              <w:right w:val="single" w:sz="4" w:space="0" w:color="auto"/>
            </w:tcBorders>
          </w:tcPr>
          <w:p w14:paraId="5E46DF93" w14:textId="6501F0C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szCs w:val="22"/>
                <w:lang w:eastAsia="en-AU"/>
              </w:rPr>
              <w:t>E</w:t>
            </w:r>
          </w:p>
        </w:tc>
      </w:tr>
      <w:tr w:rsidR="00CB6A45" w:rsidRPr="00D432D8" w14:paraId="2A6E69FC" w14:textId="77777777" w:rsidTr="00CB6A45">
        <w:tc>
          <w:tcPr>
            <w:tcW w:w="922" w:type="pct"/>
            <w:tcBorders>
              <w:top w:val="single" w:sz="4" w:space="0" w:color="auto"/>
              <w:left w:val="single" w:sz="4" w:space="0" w:color="auto"/>
              <w:bottom w:val="single" w:sz="4" w:space="0" w:color="auto"/>
              <w:right w:val="single" w:sz="4" w:space="0" w:color="auto"/>
            </w:tcBorders>
          </w:tcPr>
          <w:p w14:paraId="791AEBFE"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18DC697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AC77769" w14:textId="58F63BC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CPPWMT4027A Select and obtain waste management plant, equipment and materials</w:t>
            </w:r>
          </w:p>
        </w:tc>
        <w:tc>
          <w:tcPr>
            <w:tcW w:w="1903" w:type="pct"/>
            <w:tcBorders>
              <w:top w:val="single" w:sz="4" w:space="0" w:color="auto"/>
              <w:left w:val="single" w:sz="4" w:space="0" w:color="auto"/>
              <w:bottom w:val="single" w:sz="4" w:space="0" w:color="auto"/>
              <w:right w:val="single" w:sz="4" w:space="0" w:color="auto"/>
            </w:tcBorders>
          </w:tcPr>
          <w:p w14:paraId="313CEE48" w14:textId="7960AC5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Industry advice unit is not required. Unit purpose and intended outcome not clear.</w:t>
            </w:r>
          </w:p>
        </w:tc>
        <w:tc>
          <w:tcPr>
            <w:tcW w:w="330" w:type="pct"/>
            <w:tcBorders>
              <w:top w:val="single" w:sz="4" w:space="0" w:color="auto"/>
              <w:left w:val="single" w:sz="4" w:space="0" w:color="auto"/>
              <w:bottom w:val="single" w:sz="4" w:space="0" w:color="auto"/>
              <w:right w:val="single" w:sz="4" w:space="0" w:color="auto"/>
            </w:tcBorders>
          </w:tcPr>
          <w:p w14:paraId="098E12A8" w14:textId="0CC07E6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3D04C4EB" w14:textId="77777777" w:rsidTr="00CB6A45">
        <w:tc>
          <w:tcPr>
            <w:tcW w:w="922" w:type="pct"/>
            <w:tcBorders>
              <w:top w:val="single" w:sz="4" w:space="0" w:color="auto"/>
              <w:left w:val="single" w:sz="4" w:space="0" w:color="auto"/>
              <w:bottom w:val="single" w:sz="4" w:space="0" w:color="auto"/>
              <w:right w:val="single" w:sz="4" w:space="0" w:color="auto"/>
            </w:tcBorders>
          </w:tcPr>
          <w:p w14:paraId="171DCDDD"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6D6F4D9B"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62012798" w14:textId="4FBD94AC"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CPPWMT4037A Conduct minor maintenance and repairs on waste processing plant and equipment</w:t>
            </w:r>
          </w:p>
        </w:tc>
        <w:tc>
          <w:tcPr>
            <w:tcW w:w="1903" w:type="pct"/>
            <w:tcBorders>
              <w:top w:val="single" w:sz="4" w:space="0" w:color="auto"/>
              <w:left w:val="single" w:sz="4" w:space="0" w:color="auto"/>
              <w:bottom w:val="single" w:sz="4" w:space="0" w:color="auto"/>
              <w:right w:val="single" w:sz="4" w:space="0" w:color="auto"/>
            </w:tcBorders>
          </w:tcPr>
          <w:p w14:paraId="6158EED3" w14:textId="36FD7C3A"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Industry advice that this work task would be done by specialists. Unit is not required.</w:t>
            </w:r>
          </w:p>
        </w:tc>
        <w:tc>
          <w:tcPr>
            <w:tcW w:w="330" w:type="pct"/>
            <w:tcBorders>
              <w:top w:val="single" w:sz="4" w:space="0" w:color="auto"/>
              <w:left w:val="single" w:sz="4" w:space="0" w:color="auto"/>
              <w:bottom w:val="single" w:sz="4" w:space="0" w:color="auto"/>
              <w:right w:val="single" w:sz="4" w:space="0" w:color="auto"/>
            </w:tcBorders>
          </w:tcPr>
          <w:p w14:paraId="2BCEF11E" w14:textId="35938C92"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D14F5E9" w14:textId="77777777" w:rsidTr="00CB6A45">
        <w:tc>
          <w:tcPr>
            <w:tcW w:w="922" w:type="pct"/>
            <w:tcBorders>
              <w:top w:val="single" w:sz="4" w:space="0" w:color="auto"/>
              <w:left w:val="single" w:sz="4" w:space="0" w:color="auto"/>
              <w:bottom w:val="single" w:sz="4" w:space="0" w:color="auto"/>
              <w:right w:val="single" w:sz="4" w:space="0" w:color="auto"/>
            </w:tcBorders>
          </w:tcPr>
          <w:p w14:paraId="4EB2A20F"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36000246"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396415B1" w14:textId="78848C29"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CPPWMT4050A Deliver training in hazard identification and waste emergency responses</w:t>
            </w:r>
          </w:p>
        </w:tc>
        <w:tc>
          <w:tcPr>
            <w:tcW w:w="1903" w:type="pct"/>
            <w:tcBorders>
              <w:top w:val="single" w:sz="4" w:space="0" w:color="auto"/>
              <w:left w:val="single" w:sz="4" w:space="0" w:color="auto"/>
              <w:bottom w:val="single" w:sz="4" w:space="0" w:color="auto"/>
              <w:right w:val="single" w:sz="4" w:space="0" w:color="auto"/>
            </w:tcBorders>
          </w:tcPr>
          <w:p w14:paraId="4FA0EE1B" w14:textId="1001F9E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Outcome covered by imported units.</w:t>
            </w:r>
          </w:p>
        </w:tc>
        <w:tc>
          <w:tcPr>
            <w:tcW w:w="330" w:type="pct"/>
            <w:tcBorders>
              <w:top w:val="single" w:sz="4" w:space="0" w:color="auto"/>
              <w:left w:val="single" w:sz="4" w:space="0" w:color="auto"/>
              <w:bottom w:val="single" w:sz="4" w:space="0" w:color="auto"/>
              <w:right w:val="single" w:sz="4" w:space="0" w:color="auto"/>
            </w:tcBorders>
          </w:tcPr>
          <w:p w14:paraId="6BDB7499" w14:textId="36DCFA3F"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E0EFB02" w14:textId="77777777" w:rsidTr="00CB6A45">
        <w:tc>
          <w:tcPr>
            <w:tcW w:w="922" w:type="pct"/>
            <w:tcBorders>
              <w:top w:val="single" w:sz="4" w:space="0" w:color="auto"/>
              <w:left w:val="single" w:sz="4" w:space="0" w:color="auto"/>
              <w:bottom w:val="single" w:sz="4" w:space="0" w:color="auto"/>
              <w:right w:val="single" w:sz="4" w:space="0" w:color="auto"/>
            </w:tcBorders>
          </w:tcPr>
          <w:p w14:paraId="229D40D0"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05CC268A"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03EF1E61" w14:textId="567908D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CPPWMT4056A Implement landfill rehabilitation plans</w:t>
            </w:r>
          </w:p>
        </w:tc>
        <w:tc>
          <w:tcPr>
            <w:tcW w:w="1903" w:type="pct"/>
            <w:tcBorders>
              <w:top w:val="single" w:sz="4" w:space="0" w:color="auto"/>
              <w:left w:val="single" w:sz="4" w:space="0" w:color="auto"/>
              <w:bottom w:val="single" w:sz="4" w:space="0" w:color="auto"/>
              <w:right w:val="single" w:sz="4" w:space="0" w:color="auto"/>
            </w:tcBorders>
          </w:tcPr>
          <w:p w14:paraId="076D2318" w14:textId="7C561F8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Function not performed by waste management workers.</w:t>
            </w:r>
          </w:p>
        </w:tc>
        <w:tc>
          <w:tcPr>
            <w:tcW w:w="330" w:type="pct"/>
            <w:tcBorders>
              <w:top w:val="single" w:sz="4" w:space="0" w:color="auto"/>
              <w:left w:val="single" w:sz="4" w:space="0" w:color="auto"/>
              <w:bottom w:val="single" w:sz="4" w:space="0" w:color="auto"/>
              <w:right w:val="single" w:sz="4" w:space="0" w:color="auto"/>
            </w:tcBorders>
          </w:tcPr>
          <w:p w14:paraId="00E7F783" w14:textId="0F03CFE4"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441CC29" w14:textId="77777777" w:rsidTr="00CB6A45">
        <w:tc>
          <w:tcPr>
            <w:tcW w:w="922" w:type="pct"/>
            <w:tcBorders>
              <w:top w:val="single" w:sz="4" w:space="0" w:color="auto"/>
              <w:left w:val="single" w:sz="4" w:space="0" w:color="auto"/>
              <w:bottom w:val="single" w:sz="4" w:space="0" w:color="auto"/>
              <w:right w:val="single" w:sz="4" w:space="0" w:color="auto"/>
            </w:tcBorders>
          </w:tcPr>
          <w:p w14:paraId="77254F69"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6D64793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28BEA02" w14:textId="5D195017"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CPPWMT4060A Apply lean management techniques</w:t>
            </w:r>
          </w:p>
        </w:tc>
        <w:tc>
          <w:tcPr>
            <w:tcW w:w="1903" w:type="pct"/>
            <w:tcBorders>
              <w:top w:val="single" w:sz="4" w:space="0" w:color="auto"/>
              <w:left w:val="single" w:sz="4" w:space="0" w:color="auto"/>
              <w:bottom w:val="single" w:sz="4" w:space="0" w:color="auto"/>
              <w:right w:val="single" w:sz="4" w:space="0" w:color="auto"/>
            </w:tcBorders>
          </w:tcPr>
          <w:p w14:paraId="0C9D2845" w14:textId="2F226DC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Outdated unit.</w:t>
            </w:r>
          </w:p>
        </w:tc>
        <w:tc>
          <w:tcPr>
            <w:tcW w:w="330" w:type="pct"/>
            <w:tcBorders>
              <w:top w:val="single" w:sz="4" w:space="0" w:color="auto"/>
              <w:left w:val="single" w:sz="4" w:space="0" w:color="auto"/>
              <w:bottom w:val="single" w:sz="4" w:space="0" w:color="auto"/>
              <w:right w:val="single" w:sz="4" w:space="0" w:color="auto"/>
            </w:tcBorders>
          </w:tcPr>
          <w:p w14:paraId="041E94DE" w14:textId="56DB3D71"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20ADE3E0" w14:textId="77777777" w:rsidTr="00CB6A45">
        <w:tc>
          <w:tcPr>
            <w:tcW w:w="922" w:type="pct"/>
            <w:tcBorders>
              <w:top w:val="single" w:sz="4" w:space="0" w:color="auto"/>
              <w:left w:val="single" w:sz="4" w:space="0" w:color="auto"/>
              <w:bottom w:val="single" w:sz="4" w:space="0" w:color="auto"/>
              <w:right w:val="single" w:sz="4" w:space="0" w:color="auto"/>
            </w:tcBorders>
          </w:tcPr>
          <w:p w14:paraId="411C30E3"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18C51A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2F263231" w14:textId="6071244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CPPWMT5033A Educate public on waste management issues</w:t>
            </w:r>
          </w:p>
        </w:tc>
        <w:tc>
          <w:tcPr>
            <w:tcW w:w="1903" w:type="pct"/>
            <w:tcBorders>
              <w:top w:val="single" w:sz="4" w:space="0" w:color="auto"/>
              <w:left w:val="single" w:sz="4" w:space="0" w:color="auto"/>
              <w:bottom w:val="single" w:sz="4" w:space="0" w:color="auto"/>
              <w:right w:val="single" w:sz="4" w:space="0" w:color="auto"/>
            </w:tcBorders>
          </w:tcPr>
          <w:p w14:paraId="67603B45" w14:textId="6F8A42D6"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in CPPWMT4008 Provide waste management information to stakeholders.</w:t>
            </w:r>
          </w:p>
        </w:tc>
        <w:tc>
          <w:tcPr>
            <w:tcW w:w="330" w:type="pct"/>
            <w:tcBorders>
              <w:top w:val="single" w:sz="4" w:space="0" w:color="auto"/>
              <w:left w:val="single" w:sz="4" w:space="0" w:color="auto"/>
              <w:bottom w:val="single" w:sz="4" w:space="0" w:color="auto"/>
              <w:right w:val="single" w:sz="4" w:space="0" w:color="auto"/>
            </w:tcBorders>
          </w:tcPr>
          <w:p w14:paraId="71CEAC1E" w14:textId="2632F3AB"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09F74776" w14:textId="77777777" w:rsidTr="00CB6A45">
        <w:tc>
          <w:tcPr>
            <w:tcW w:w="922" w:type="pct"/>
            <w:tcBorders>
              <w:top w:val="single" w:sz="4" w:space="0" w:color="auto"/>
              <w:left w:val="single" w:sz="4" w:space="0" w:color="auto"/>
              <w:bottom w:val="single" w:sz="4" w:space="0" w:color="auto"/>
              <w:right w:val="single" w:sz="4" w:space="0" w:color="auto"/>
            </w:tcBorders>
          </w:tcPr>
          <w:p w14:paraId="27478837"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E4172EE"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2FE30335" w14:textId="0BBABE91"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CPPWMT5043A Develop and implement an environmental management strategy</w:t>
            </w:r>
          </w:p>
        </w:tc>
        <w:tc>
          <w:tcPr>
            <w:tcW w:w="1903" w:type="pct"/>
            <w:tcBorders>
              <w:top w:val="single" w:sz="4" w:space="0" w:color="auto"/>
              <w:left w:val="single" w:sz="4" w:space="0" w:color="auto"/>
              <w:bottom w:val="single" w:sz="4" w:space="0" w:color="auto"/>
              <w:right w:val="single" w:sz="4" w:space="0" w:color="auto"/>
            </w:tcBorders>
          </w:tcPr>
          <w:p w14:paraId="32FECDB7" w14:textId="162D732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the function is the responsibility of specialists with relevant expertise.</w:t>
            </w:r>
          </w:p>
        </w:tc>
        <w:tc>
          <w:tcPr>
            <w:tcW w:w="330" w:type="pct"/>
            <w:tcBorders>
              <w:top w:val="single" w:sz="4" w:space="0" w:color="auto"/>
              <w:left w:val="single" w:sz="4" w:space="0" w:color="auto"/>
              <w:bottom w:val="single" w:sz="4" w:space="0" w:color="auto"/>
              <w:right w:val="single" w:sz="4" w:space="0" w:color="auto"/>
            </w:tcBorders>
          </w:tcPr>
          <w:p w14:paraId="7426A790" w14:textId="68A86F85"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6D16B6F8" w14:textId="77777777" w:rsidTr="00CB6A45">
        <w:tc>
          <w:tcPr>
            <w:tcW w:w="922" w:type="pct"/>
            <w:tcBorders>
              <w:top w:val="single" w:sz="4" w:space="0" w:color="auto"/>
              <w:left w:val="single" w:sz="4" w:space="0" w:color="auto"/>
              <w:bottom w:val="single" w:sz="4" w:space="0" w:color="auto"/>
              <w:right w:val="single" w:sz="4" w:space="0" w:color="auto"/>
            </w:tcBorders>
          </w:tcPr>
          <w:p w14:paraId="00F95400"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81827BD"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51B97027" w14:textId="3A6962CE"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CPPWMT5057A Develop landfill rehabilitation plans</w:t>
            </w:r>
          </w:p>
        </w:tc>
        <w:tc>
          <w:tcPr>
            <w:tcW w:w="1903" w:type="pct"/>
            <w:tcBorders>
              <w:top w:val="single" w:sz="4" w:space="0" w:color="auto"/>
              <w:left w:val="single" w:sz="4" w:space="0" w:color="auto"/>
              <w:bottom w:val="single" w:sz="4" w:space="0" w:color="auto"/>
              <w:right w:val="single" w:sz="4" w:space="0" w:color="auto"/>
            </w:tcBorders>
          </w:tcPr>
          <w:p w14:paraId="52105C29" w14:textId="7800554B"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function is the responsibility of engineers.</w:t>
            </w:r>
          </w:p>
        </w:tc>
        <w:tc>
          <w:tcPr>
            <w:tcW w:w="330" w:type="pct"/>
            <w:tcBorders>
              <w:top w:val="single" w:sz="4" w:space="0" w:color="auto"/>
              <w:left w:val="single" w:sz="4" w:space="0" w:color="auto"/>
              <w:bottom w:val="single" w:sz="4" w:space="0" w:color="auto"/>
              <w:right w:val="single" w:sz="4" w:space="0" w:color="auto"/>
            </w:tcBorders>
          </w:tcPr>
          <w:p w14:paraId="58AC827C" w14:textId="3FD523FE"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531769F7" w14:textId="77777777" w:rsidTr="00CB6A45">
        <w:tc>
          <w:tcPr>
            <w:tcW w:w="922" w:type="pct"/>
            <w:tcBorders>
              <w:top w:val="single" w:sz="4" w:space="0" w:color="auto"/>
              <w:left w:val="single" w:sz="4" w:space="0" w:color="auto"/>
              <w:bottom w:val="single" w:sz="4" w:space="0" w:color="auto"/>
              <w:right w:val="single" w:sz="4" w:space="0" w:color="auto"/>
            </w:tcBorders>
          </w:tcPr>
          <w:p w14:paraId="6D490036"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249A1B58"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4717BF08" w14:textId="6ED2A9F4"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CPPWMT5058A Develop emergency response plans</w:t>
            </w:r>
          </w:p>
        </w:tc>
        <w:tc>
          <w:tcPr>
            <w:tcW w:w="1903" w:type="pct"/>
            <w:tcBorders>
              <w:top w:val="single" w:sz="4" w:space="0" w:color="auto"/>
              <w:left w:val="single" w:sz="4" w:space="0" w:color="auto"/>
              <w:bottom w:val="single" w:sz="4" w:space="0" w:color="auto"/>
              <w:right w:val="single" w:sz="4" w:space="0" w:color="auto"/>
            </w:tcBorders>
          </w:tcPr>
          <w:p w14:paraId="75087B5B" w14:textId="22CED7F3"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TAG advice unit not required as the function is the responsibility of specialists with relevant expertise.</w:t>
            </w:r>
          </w:p>
        </w:tc>
        <w:tc>
          <w:tcPr>
            <w:tcW w:w="330" w:type="pct"/>
            <w:tcBorders>
              <w:top w:val="single" w:sz="4" w:space="0" w:color="auto"/>
              <w:left w:val="single" w:sz="4" w:space="0" w:color="auto"/>
              <w:bottom w:val="single" w:sz="4" w:space="0" w:color="auto"/>
              <w:right w:val="single" w:sz="4" w:space="0" w:color="auto"/>
            </w:tcBorders>
          </w:tcPr>
          <w:p w14:paraId="61715003" w14:textId="743F44B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r w:rsidR="00CB6A45" w:rsidRPr="00D432D8" w14:paraId="464D3AD8" w14:textId="77777777" w:rsidTr="00CB6A45">
        <w:tc>
          <w:tcPr>
            <w:tcW w:w="922" w:type="pct"/>
            <w:tcBorders>
              <w:top w:val="single" w:sz="4" w:space="0" w:color="auto"/>
              <w:left w:val="single" w:sz="4" w:space="0" w:color="auto"/>
              <w:bottom w:val="single" w:sz="4" w:space="0" w:color="auto"/>
              <w:right w:val="single" w:sz="4" w:space="0" w:color="auto"/>
            </w:tcBorders>
          </w:tcPr>
          <w:p w14:paraId="5C5D165D" w14:textId="77777777" w:rsidR="00CB6A45" w:rsidRPr="00D432D8" w:rsidRDefault="00CB6A45" w:rsidP="00CB6A45">
            <w:pPr>
              <w:pStyle w:val="BodyText"/>
              <w:spacing w:before="60" w:after="60"/>
              <w:rPr>
                <w:rFonts w:ascii="GT America Regular" w:hAnsi="GT America Regular" w:cs="Calibri"/>
                <w:szCs w:val="22"/>
                <w:shd w:val="clear" w:color="auto" w:fill="FFFFFF"/>
              </w:rPr>
            </w:pPr>
          </w:p>
        </w:tc>
        <w:tc>
          <w:tcPr>
            <w:tcW w:w="923" w:type="pct"/>
            <w:tcBorders>
              <w:top w:val="single" w:sz="4" w:space="0" w:color="auto"/>
              <w:left w:val="single" w:sz="4" w:space="0" w:color="auto"/>
              <w:bottom w:val="single" w:sz="4" w:space="0" w:color="auto"/>
              <w:right w:val="single" w:sz="4" w:space="0" w:color="auto"/>
            </w:tcBorders>
          </w:tcPr>
          <w:p w14:paraId="7A2FC78C" w14:textId="77777777" w:rsidR="00CB6A45" w:rsidRPr="00D432D8" w:rsidRDefault="00CB6A45" w:rsidP="00CB6A45">
            <w:pPr>
              <w:spacing w:before="40" w:after="40"/>
              <w:rPr>
                <w:rFonts w:ascii="GT America Regular" w:hAnsi="GT America Regular" w:cs="Calibri"/>
              </w:rPr>
            </w:pPr>
          </w:p>
        </w:tc>
        <w:tc>
          <w:tcPr>
            <w:tcW w:w="923" w:type="pct"/>
            <w:tcBorders>
              <w:top w:val="single" w:sz="4" w:space="0" w:color="auto"/>
              <w:left w:val="single" w:sz="4" w:space="0" w:color="auto"/>
              <w:bottom w:val="single" w:sz="4" w:space="0" w:color="auto"/>
              <w:right w:val="single" w:sz="4" w:space="0" w:color="auto"/>
            </w:tcBorders>
          </w:tcPr>
          <w:p w14:paraId="160736EE" w14:textId="3A3D0118"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color w:val="000000"/>
              </w:rPr>
              <w:t xml:space="preserve">CPPWMT5061A Plan resource recovery </w:t>
            </w:r>
          </w:p>
        </w:tc>
        <w:tc>
          <w:tcPr>
            <w:tcW w:w="1903" w:type="pct"/>
            <w:tcBorders>
              <w:top w:val="single" w:sz="4" w:space="0" w:color="auto"/>
              <w:left w:val="single" w:sz="4" w:space="0" w:color="auto"/>
              <w:bottom w:val="single" w:sz="4" w:space="0" w:color="auto"/>
              <w:right w:val="single" w:sz="4" w:space="0" w:color="auto"/>
            </w:tcBorders>
          </w:tcPr>
          <w:p w14:paraId="2DD2FFAF" w14:textId="515FC810" w:rsidR="00CB6A45" w:rsidRPr="00D432D8" w:rsidRDefault="00CB6A45" w:rsidP="00CB6A45">
            <w:pPr>
              <w:spacing w:before="40" w:after="40"/>
              <w:rPr>
                <w:rFonts w:ascii="GT America Regular" w:hAnsi="GT America Regular" w:cs="Calibri"/>
              </w:rPr>
            </w:pPr>
            <w:r w:rsidRPr="00D432D8">
              <w:rPr>
                <w:rFonts w:ascii="GT America Regular" w:hAnsi="GT America Regular" w:cs="Calibri"/>
              </w:rPr>
              <w:t>Content embedded in CPPWMT4007 Organise and monitor waste recovery operations.</w:t>
            </w:r>
          </w:p>
        </w:tc>
        <w:tc>
          <w:tcPr>
            <w:tcW w:w="330" w:type="pct"/>
            <w:tcBorders>
              <w:top w:val="single" w:sz="4" w:space="0" w:color="auto"/>
              <w:left w:val="single" w:sz="4" w:space="0" w:color="auto"/>
              <w:bottom w:val="single" w:sz="4" w:space="0" w:color="auto"/>
              <w:right w:val="single" w:sz="4" w:space="0" w:color="auto"/>
            </w:tcBorders>
          </w:tcPr>
          <w:p w14:paraId="12A7B165" w14:textId="628AFF8D" w:rsidR="00CB6A45" w:rsidRPr="00D432D8" w:rsidRDefault="00CB6A45" w:rsidP="00CB6A45">
            <w:pPr>
              <w:pStyle w:val="BodyText"/>
              <w:spacing w:before="60" w:after="60"/>
              <w:jc w:val="center"/>
              <w:rPr>
                <w:rFonts w:ascii="GT America Regular" w:hAnsi="GT America Regular" w:cs="Calibri"/>
                <w:szCs w:val="22"/>
                <w:lang w:eastAsia="en-AU"/>
              </w:rPr>
            </w:pPr>
            <w:r w:rsidRPr="00D432D8">
              <w:rPr>
                <w:rFonts w:ascii="GT America Regular" w:hAnsi="GT America Regular" w:cs="Calibri"/>
              </w:rPr>
              <w:t>Deleted</w:t>
            </w:r>
          </w:p>
        </w:tc>
      </w:tr>
    </w:tbl>
    <w:p w14:paraId="28DE3550" w14:textId="3ADDFAAC" w:rsidR="003756F7" w:rsidRPr="00D432D8" w:rsidRDefault="003756F7" w:rsidP="003756F7">
      <w:pPr>
        <w:pStyle w:val="BodyTextBold"/>
        <w:rPr>
          <w:rFonts w:ascii="GT America Regular" w:hAnsi="GT America Regular"/>
        </w:rPr>
      </w:pPr>
    </w:p>
    <w:p w14:paraId="669F8573" w14:textId="6DFAFA12" w:rsidR="003756F7" w:rsidRPr="00A43ABF" w:rsidRDefault="003756F7" w:rsidP="00A43ABF">
      <w:pPr>
        <w:rPr>
          <w:rFonts w:ascii="GT America Regular" w:hAnsi="GT America Regular" w:cstheme="minorHAnsi"/>
          <w:b/>
          <w:bCs/>
        </w:rPr>
      </w:pPr>
      <w:bookmarkStart w:id="142" w:name="_Toc194483089"/>
      <w:r w:rsidRPr="00A43ABF">
        <w:rPr>
          <w:rFonts w:ascii="GT America Regular" w:hAnsi="GT America Regular" w:cstheme="minorHAnsi"/>
          <w:b/>
          <w:bCs/>
        </w:rPr>
        <w:lastRenderedPageBreak/>
        <w:t>Release 9.0</w:t>
      </w:r>
      <w:bookmarkEnd w:id="142"/>
    </w:p>
    <w:tbl>
      <w:tblPr>
        <w:tblStyle w:val="TableGridLight1"/>
        <w:tblW w:w="5000" w:type="pct"/>
        <w:tblLook w:val="0600" w:firstRow="0" w:lastRow="0" w:firstColumn="0" w:lastColumn="0" w:noHBand="1" w:noVBand="1"/>
      </w:tblPr>
      <w:tblGrid>
        <w:gridCol w:w="2662"/>
        <w:gridCol w:w="2661"/>
        <w:gridCol w:w="2661"/>
        <w:gridCol w:w="5276"/>
        <w:gridCol w:w="689"/>
      </w:tblGrid>
      <w:tr w:rsidR="000C6A04" w:rsidRPr="00D432D8" w14:paraId="6EE14479" w14:textId="77777777" w:rsidTr="000C6A04">
        <w:trPr>
          <w:tblHeader/>
        </w:trPr>
        <w:tc>
          <w:tcPr>
            <w:tcW w:w="954" w:type="pct"/>
            <w:tcBorders>
              <w:top w:val="single" w:sz="4" w:space="0" w:color="auto"/>
              <w:left w:val="single" w:sz="4" w:space="0" w:color="auto"/>
              <w:bottom w:val="single" w:sz="4" w:space="0" w:color="auto"/>
              <w:right w:val="single" w:sz="4" w:space="0" w:color="auto"/>
            </w:tcBorders>
          </w:tcPr>
          <w:p w14:paraId="27C55B78" w14:textId="2805C59C"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 Property Services Training Package Release 9.0</w:t>
            </w:r>
          </w:p>
        </w:tc>
        <w:tc>
          <w:tcPr>
            <w:tcW w:w="954" w:type="pct"/>
            <w:tcBorders>
              <w:top w:val="single" w:sz="4" w:space="0" w:color="auto"/>
              <w:left w:val="single" w:sz="4" w:space="0" w:color="auto"/>
              <w:bottom w:val="single" w:sz="4" w:space="0" w:color="auto"/>
              <w:right w:val="single" w:sz="4" w:space="0" w:color="auto"/>
            </w:tcBorders>
          </w:tcPr>
          <w:p w14:paraId="2EA0B4A4" w14:textId="4D1DE82E"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 Property Services Training Package 8.0</w:t>
            </w:r>
          </w:p>
        </w:tc>
        <w:tc>
          <w:tcPr>
            <w:tcW w:w="954" w:type="pct"/>
            <w:tcBorders>
              <w:top w:val="single" w:sz="4" w:space="0" w:color="auto"/>
              <w:left w:val="single" w:sz="4" w:space="0" w:color="auto"/>
              <w:bottom w:val="single" w:sz="4" w:space="0" w:color="auto"/>
              <w:right w:val="single" w:sz="4" w:space="0" w:color="auto"/>
            </w:tcBorders>
          </w:tcPr>
          <w:p w14:paraId="5952CFC0" w14:textId="024F1336"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891" w:type="pct"/>
            <w:tcBorders>
              <w:top w:val="single" w:sz="4" w:space="0" w:color="auto"/>
              <w:left w:val="single" w:sz="4" w:space="0" w:color="auto"/>
              <w:bottom w:val="single" w:sz="4" w:space="0" w:color="auto"/>
              <w:right w:val="single" w:sz="4" w:space="0" w:color="auto"/>
            </w:tcBorders>
          </w:tcPr>
          <w:p w14:paraId="58F8EBB0" w14:textId="77777777" w:rsidR="000C6A04" w:rsidRPr="00D432D8" w:rsidRDefault="000C6A04" w:rsidP="003756F7">
            <w:pPr>
              <w:pStyle w:val="BodyText"/>
              <w:spacing w:before="60" w:after="60"/>
              <w:rPr>
                <w:rFonts w:ascii="GT America Regular" w:hAnsi="GT America Regular"/>
                <w:b/>
              </w:rPr>
            </w:pPr>
            <w:r w:rsidRPr="00D432D8">
              <w:rPr>
                <w:rFonts w:ascii="GT America Regular" w:hAnsi="GT America Regular"/>
                <w:b/>
              </w:rPr>
              <w:t>Comments</w:t>
            </w:r>
          </w:p>
        </w:tc>
        <w:tc>
          <w:tcPr>
            <w:tcW w:w="247" w:type="pct"/>
            <w:tcBorders>
              <w:top w:val="single" w:sz="4" w:space="0" w:color="auto"/>
              <w:left w:val="single" w:sz="4" w:space="0" w:color="auto"/>
              <w:bottom w:val="single" w:sz="4" w:space="0" w:color="auto"/>
              <w:right w:val="single" w:sz="4" w:space="0" w:color="auto"/>
            </w:tcBorders>
          </w:tcPr>
          <w:p w14:paraId="4478F1CE" w14:textId="1136BE6B" w:rsidR="000C6A04" w:rsidRPr="00D432D8" w:rsidRDefault="000C6A04" w:rsidP="003756F7">
            <w:pPr>
              <w:pStyle w:val="BodyText"/>
              <w:spacing w:before="60" w:after="60"/>
              <w:jc w:val="center"/>
              <w:rPr>
                <w:rFonts w:ascii="GT America Regular" w:hAnsi="GT America Regular"/>
                <w:b/>
              </w:rPr>
            </w:pPr>
            <w:r w:rsidRPr="00D432D8">
              <w:rPr>
                <w:rFonts w:ascii="GT America Regular" w:hAnsi="GT America Regular"/>
                <w:b/>
              </w:rPr>
              <w:t>E/N</w:t>
            </w:r>
          </w:p>
        </w:tc>
      </w:tr>
      <w:tr w:rsidR="000C6A04" w:rsidRPr="00D432D8" w14:paraId="1AE04367" w14:textId="77777777" w:rsidTr="000C6A04">
        <w:tc>
          <w:tcPr>
            <w:tcW w:w="954" w:type="pct"/>
            <w:tcBorders>
              <w:top w:val="single" w:sz="4" w:space="0" w:color="auto"/>
              <w:left w:val="single" w:sz="4" w:space="0" w:color="auto"/>
              <w:bottom w:val="single" w:sz="4" w:space="0" w:color="auto"/>
              <w:right w:val="single" w:sz="4" w:space="0" w:color="auto"/>
            </w:tcBorders>
          </w:tcPr>
          <w:p w14:paraId="2AC90B77" w14:textId="7A08690D" w:rsidR="000C6A04" w:rsidRPr="00D432D8" w:rsidRDefault="000C6A04" w:rsidP="003756F7">
            <w:pPr>
              <w:pStyle w:val="BodyText"/>
              <w:spacing w:before="60" w:after="60"/>
              <w:rPr>
                <w:rFonts w:ascii="GT America Regular" w:hAnsi="GT America Regular"/>
                <w:lang w:eastAsia="en-AU"/>
              </w:rPr>
            </w:pPr>
            <w:r w:rsidRPr="00D432D8">
              <w:rPr>
                <w:rFonts w:ascii="GT America Regular" w:hAnsi="GT America Regular"/>
                <w:color w:val="262626"/>
                <w:szCs w:val="22"/>
                <w:lang w:val="en-US"/>
              </w:rPr>
              <w:t>CPPCOM4001 Manage own work, professional development and ethical behavior</w:t>
            </w:r>
          </w:p>
        </w:tc>
        <w:tc>
          <w:tcPr>
            <w:tcW w:w="954" w:type="pct"/>
            <w:tcBorders>
              <w:top w:val="single" w:sz="4" w:space="0" w:color="auto"/>
              <w:left w:val="single" w:sz="4" w:space="0" w:color="auto"/>
              <w:bottom w:val="single" w:sz="4" w:space="0" w:color="auto"/>
              <w:right w:val="single" w:sz="4" w:space="0" w:color="auto"/>
            </w:tcBorders>
          </w:tcPr>
          <w:p w14:paraId="12BE4102"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3B4D6F8D" w14:textId="663ECFFE"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stheme="minorHAnsi"/>
                <w:szCs w:val="22"/>
                <w:shd w:val="clear" w:color="auto" w:fill="FFFFFF"/>
              </w:rPr>
              <w:t>CPPHSA4018A Manage own work, professional development and ethical behaviour</w:t>
            </w:r>
          </w:p>
        </w:tc>
        <w:tc>
          <w:tcPr>
            <w:tcW w:w="1891" w:type="pct"/>
            <w:tcBorders>
              <w:top w:val="single" w:sz="4" w:space="0" w:color="auto"/>
              <w:left w:val="single" w:sz="4" w:space="0" w:color="auto"/>
              <w:bottom w:val="single" w:sz="4" w:space="0" w:color="auto"/>
              <w:right w:val="single" w:sz="4" w:space="0" w:color="auto"/>
            </w:tcBorders>
          </w:tcPr>
          <w:p w14:paraId="2EAA80AC"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CPPHSA4018A Manage own work, professional development and ethical behaviour</w:t>
            </w:r>
          </w:p>
          <w:p w14:paraId="24BD4320" w14:textId="15FCF107"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BC4E05F" w14:textId="38DDFAB6" w:rsidR="000C6A04" w:rsidRPr="00D432D8" w:rsidRDefault="000C6A04" w:rsidP="003756F7">
            <w:pPr>
              <w:pStyle w:val="BodyText"/>
              <w:spacing w:before="60" w:after="60"/>
              <w:jc w:val="center"/>
              <w:rPr>
                <w:rFonts w:ascii="GT America Regular" w:hAnsi="GT America Regular"/>
                <w:lang w:eastAsia="en-AU"/>
              </w:rPr>
            </w:pPr>
            <w:r w:rsidRPr="00D432D8">
              <w:rPr>
                <w:rFonts w:ascii="GT America Regular" w:hAnsi="GT America Regular"/>
                <w:lang w:eastAsia="en-AU"/>
              </w:rPr>
              <w:t>E</w:t>
            </w:r>
          </w:p>
        </w:tc>
      </w:tr>
      <w:tr w:rsidR="000C6A04" w:rsidRPr="00D432D8" w14:paraId="5305AE3C" w14:textId="77777777" w:rsidTr="000C6A04">
        <w:tc>
          <w:tcPr>
            <w:tcW w:w="954" w:type="pct"/>
            <w:tcBorders>
              <w:top w:val="single" w:sz="4" w:space="0" w:color="auto"/>
              <w:left w:val="single" w:sz="4" w:space="0" w:color="auto"/>
              <w:bottom w:val="single" w:sz="4" w:space="0" w:color="auto"/>
              <w:right w:val="single" w:sz="4" w:space="0" w:color="auto"/>
            </w:tcBorders>
          </w:tcPr>
          <w:p w14:paraId="72BACAE8" w14:textId="27A55CC2" w:rsidR="000C6A04" w:rsidRPr="00D432D8" w:rsidRDefault="000C6A04" w:rsidP="003756F7">
            <w:pPr>
              <w:pStyle w:val="BodyText"/>
              <w:spacing w:before="60" w:after="60"/>
              <w:rPr>
                <w:rFonts w:ascii="GT America Regular" w:hAnsi="GT America Regular"/>
                <w:lang w:eastAsia="en-AU"/>
              </w:rPr>
            </w:pPr>
            <w:r w:rsidRPr="00D432D8">
              <w:rPr>
                <w:rFonts w:ascii="GT America Regular" w:hAnsi="GT America Regular"/>
                <w:color w:val="262626"/>
                <w:szCs w:val="22"/>
                <w:lang w:val="en-US"/>
              </w:rPr>
              <w:t>CPPCOM4002 Implement safe work practices in the property industry</w:t>
            </w:r>
          </w:p>
        </w:tc>
        <w:tc>
          <w:tcPr>
            <w:tcW w:w="954" w:type="pct"/>
            <w:tcBorders>
              <w:top w:val="single" w:sz="4" w:space="0" w:color="auto"/>
              <w:left w:val="single" w:sz="4" w:space="0" w:color="auto"/>
              <w:bottom w:val="single" w:sz="4" w:space="0" w:color="auto"/>
              <w:right w:val="single" w:sz="4" w:space="0" w:color="auto"/>
            </w:tcBorders>
          </w:tcPr>
          <w:p w14:paraId="07FAF346"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0852106" w14:textId="27D09543"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stheme="minorHAnsi"/>
                <w:szCs w:val="22"/>
                <w:shd w:val="clear" w:color="auto" w:fill="FFFFFF"/>
              </w:rPr>
              <w:t>CPPHSA4005A Minimise health, safety and security risks when assessing home sustainability</w:t>
            </w:r>
          </w:p>
        </w:tc>
        <w:tc>
          <w:tcPr>
            <w:tcW w:w="1891" w:type="pct"/>
            <w:tcBorders>
              <w:top w:val="single" w:sz="4" w:space="0" w:color="auto"/>
              <w:left w:val="single" w:sz="4" w:space="0" w:color="auto"/>
              <w:bottom w:val="single" w:sz="4" w:space="0" w:color="auto"/>
              <w:right w:val="single" w:sz="4" w:space="0" w:color="auto"/>
            </w:tcBorders>
          </w:tcPr>
          <w:p w14:paraId="32BB78B2" w14:textId="77777777" w:rsidR="000C6A04" w:rsidRPr="00D432D8" w:rsidRDefault="000C6A04" w:rsidP="003756F7">
            <w:pPr>
              <w:rPr>
                <w:rFonts w:ascii="GT America Regular" w:hAnsi="GT America Regular" w:cstheme="minorHAnsi"/>
                <w:color w:val="000000"/>
                <w:lang w:eastAsia="en-AU"/>
              </w:rPr>
            </w:pPr>
            <w:r w:rsidRPr="00D432D8">
              <w:rPr>
                <w:rFonts w:ascii="GT America Regular" w:hAnsi="GT America Regular" w:cstheme="minorHAnsi"/>
                <w:color w:val="000000"/>
                <w:lang w:eastAsia="en-AU"/>
              </w:rPr>
              <w:t xml:space="preserve">Supersedes and equivalent to CPPHSA4005A Minimise health, safety and security risks when assessing home sustainability. </w:t>
            </w:r>
          </w:p>
          <w:p w14:paraId="4E50B980" w14:textId="0F8EC83F" w:rsidR="000C6A04" w:rsidRPr="00D432D8" w:rsidRDefault="000C6A04" w:rsidP="003756F7">
            <w:pPr>
              <w:pStyle w:val="BodyText"/>
              <w:spacing w:before="60" w:after="60"/>
              <w:rPr>
                <w:rFonts w:ascii="GT America Regular" w:hAnsi="GT America Regular"/>
                <w:color w:val="000000"/>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9E93793" w14:textId="1A6E34F2" w:rsidR="000C6A04" w:rsidRPr="00D432D8" w:rsidRDefault="000C6A04" w:rsidP="003756F7">
            <w:pPr>
              <w:pStyle w:val="BodyText"/>
              <w:spacing w:before="60" w:after="60"/>
              <w:jc w:val="center"/>
              <w:rPr>
                <w:rFonts w:ascii="GT America Regular" w:hAnsi="GT America Regular"/>
                <w:lang w:eastAsia="en-AU"/>
              </w:rPr>
            </w:pPr>
            <w:r w:rsidRPr="00D432D8">
              <w:rPr>
                <w:rFonts w:ascii="GT America Regular" w:hAnsi="GT America Regular"/>
                <w:color w:val="000000"/>
                <w:szCs w:val="22"/>
                <w:lang w:val="en-US"/>
              </w:rPr>
              <w:t>E</w:t>
            </w:r>
          </w:p>
        </w:tc>
      </w:tr>
      <w:tr w:rsidR="000C6A04" w:rsidRPr="00D432D8" w14:paraId="47CFDFC8" w14:textId="77777777" w:rsidTr="000C6A04">
        <w:tc>
          <w:tcPr>
            <w:tcW w:w="954" w:type="pct"/>
            <w:tcBorders>
              <w:top w:val="single" w:sz="4" w:space="0" w:color="auto"/>
              <w:left w:val="single" w:sz="4" w:space="0" w:color="auto"/>
              <w:bottom w:val="single" w:sz="4" w:space="0" w:color="auto"/>
              <w:right w:val="single" w:sz="4" w:space="0" w:color="auto"/>
            </w:tcBorders>
          </w:tcPr>
          <w:p w14:paraId="4A6F72B2" w14:textId="6C9C3D1E"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CPPHES4001 Research and assess impact of building elements on thermal performance of residential buildings.</w:t>
            </w:r>
          </w:p>
        </w:tc>
        <w:tc>
          <w:tcPr>
            <w:tcW w:w="954" w:type="pct"/>
            <w:tcBorders>
              <w:top w:val="single" w:sz="4" w:space="0" w:color="auto"/>
              <w:left w:val="single" w:sz="4" w:space="0" w:color="auto"/>
              <w:bottom w:val="single" w:sz="4" w:space="0" w:color="auto"/>
              <w:right w:val="single" w:sz="4" w:space="0" w:color="auto"/>
            </w:tcBorders>
          </w:tcPr>
          <w:p w14:paraId="3C53B82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1B9A6717" w14:textId="4153864B"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CPPHSA4015A Assess impact of building elements on thermal performance of residential buildings</w:t>
            </w:r>
          </w:p>
        </w:tc>
        <w:tc>
          <w:tcPr>
            <w:tcW w:w="1891" w:type="pct"/>
            <w:tcBorders>
              <w:top w:val="single" w:sz="4" w:space="0" w:color="auto"/>
              <w:left w:val="single" w:sz="4" w:space="0" w:color="auto"/>
              <w:bottom w:val="single" w:sz="4" w:space="0" w:color="auto"/>
              <w:right w:val="single" w:sz="4" w:space="0" w:color="auto"/>
            </w:tcBorders>
          </w:tcPr>
          <w:p w14:paraId="05F69D4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CPPHSA4015A Assess impact of building elements on thermal performance of residential buildings.</w:t>
            </w:r>
          </w:p>
          <w:p w14:paraId="0D71AD28" w14:textId="0226129D"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D0C9C2A" w14:textId="3F6465BD"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0FDFFDB9" w14:textId="77777777" w:rsidTr="000C6A04">
        <w:tc>
          <w:tcPr>
            <w:tcW w:w="954" w:type="pct"/>
            <w:tcBorders>
              <w:top w:val="single" w:sz="4" w:space="0" w:color="auto"/>
              <w:left w:val="single" w:sz="4" w:space="0" w:color="auto"/>
              <w:bottom w:val="single" w:sz="4" w:space="0" w:color="auto"/>
              <w:right w:val="single" w:sz="4" w:space="0" w:color="auto"/>
            </w:tcBorders>
          </w:tcPr>
          <w:p w14:paraId="5F712370" w14:textId="40E1943F"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CPPHES4002 Advise clients on thermal performance of residential buildings.</w:t>
            </w:r>
          </w:p>
        </w:tc>
        <w:tc>
          <w:tcPr>
            <w:tcW w:w="954" w:type="pct"/>
            <w:tcBorders>
              <w:top w:val="single" w:sz="4" w:space="0" w:color="auto"/>
              <w:left w:val="single" w:sz="4" w:space="0" w:color="auto"/>
              <w:bottom w:val="single" w:sz="4" w:space="0" w:color="auto"/>
              <w:right w:val="single" w:sz="4" w:space="0" w:color="auto"/>
            </w:tcBorders>
          </w:tcPr>
          <w:p w14:paraId="7FEFFA0F"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72793539" w14:textId="72CB6509"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CPPHSA4019A Inform clients about thermal performance of residential buildings</w:t>
            </w:r>
          </w:p>
        </w:tc>
        <w:tc>
          <w:tcPr>
            <w:tcW w:w="1891" w:type="pct"/>
            <w:tcBorders>
              <w:top w:val="single" w:sz="4" w:space="0" w:color="auto"/>
              <w:left w:val="single" w:sz="4" w:space="0" w:color="auto"/>
              <w:bottom w:val="single" w:sz="4" w:space="0" w:color="auto"/>
              <w:right w:val="single" w:sz="4" w:space="0" w:color="auto"/>
            </w:tcBorders>
          </w:tcPr>
          <w:p w14:paraId="574BAECA"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CPPHSA4019A Inform clients about thermal performance of residential buildings.</w:t>
            </w:r>
          </w:p>
          <w:p w14:paraId="2EFBCD42" w14:textId="3FE58A4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CFE3911" w14:textId="1CA87878"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1CE72675" w14:textId="77777777" w:rsidTr="000C6A04">
        <w:tc>
          <w:tcPr>
            <w:tcW w:w="954" w:type="pct"/>
            <w:tcBorders>
              <w:top w:val="single" w:sz="4" w:space="0" w:color="auto"/>
              <w:left w:val="single" w:sz="4" w:space="0" w:color="auto"/>
              <w:bottom w:val="single" w:sz="4" w:space="0" w:color="auto"/>
              <w:right w:val="single" w:sz="4" w:space="0" w:color="auto"/>
            </w:tcBorders>
          </w:tcPr>
          <w:p w14:paraId="315C49BA" w14:textId="2901018A"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CPPHES4003 Operate and maintain computer system to support thermal performance assessments</w:t>
            </w:r>
          </w:p>
        </w:tc>
        <w:tc>
          <w:tcPr>
            <w:tcW w:w="954" w:type="pct"/>
            <w:tcBorders>
              <w:top w:val="single" w:sz="4" w:space="0" w:color="auto"/>
              <w:left w:val="single" w:sz="4" w:space="0" w:color="auto"/>
              <w:bottom w:val="single" w:sz="4" w:space="0" w:color="auto"/>
              <w:right w:val="single" w:sz="4" w:space="0" w:color="auto"/>
            </w:tcBorders>
          </w:tcPr>
          <w:p w14:paraId="581284E5"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5A3767AD" w14:textId="345911F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 xml:space="preserve">CPPHSA4020A Operate computer systems to support </w:t>
            </w:r>
            <w:proofErr w:type="spellStart"/>
            <w:r w:rsidRPr="00D432D8">
              <w:rPr>
                <w:rFonts w:ascii="GT America Regular" w:hAnsi="GT America Regular" w:cstheme="minorHAnsi"/>
                <w:szCs w:val="22"/>
                <w:shd w:val="clear" w:color="auto" w:fill="FFFFFF"/>
              </w:rPr>
              <w:t>NatHERS</w:t>
            </w:r>
            <w:proofErr w:type="spellEnd"/>
            <w:r w:rsidRPr="00D432D8">
              <w:rPr>
                <w:rFonts w:ascii="GT America Regular" w:hAnsi="GT America Regular" w:cstheme="minorHAnsi"/>
                <w:szCs w:val="22"/>
                <w:shd w:val="clear" w:color="auto" w:fill="FFFFFF"/>
              </w:rPr>
              <w:t xml:space="preserve"> assessment</w:t>
            </w:r>
          </w:p>
        </w:tc>
        <w:tc>
          <w:tcPr>
            <w:tcW w:w="1891" w:type="pct"/>
            <w:tcBorders>
              <w:top w:val="single" w:sz="4" w:space="0" w:color="auto"/>
              <w:left w:val="single" w:sz="4" w:space="0" w:color="auto"/>
              <w:bottom w:val="single" w:sz="4" w:space="0" w:color="auto"/>
              <w:right w:val="single" w:sz="4" w:space="0" w:color="auto"/>
            </w:tcBorders>
          </w:tcPr>
          <w:p w14:paraId="6B83556B"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Supersedes and equivalent to CPPHSA4020A Operate computer systems to support </w:t>
            </w:r>
            <w:proofErr w:type="spellStart"/>
            <w:r w:rsidRPr="00D432D8">
              <w:rPr>
                <w:rFonts w:ascii="GT America Regular" w:hAnsi="GT America Regular" w:cs="Calibri"/>
                <w:shd w:val="clear" w:color="auto" w:fill="FFFFFF"/>
              </w:rPr>
              <w:t>NatHERS</w:t>
            </w:r>
            <w:proofErr w:type="spellEnd"/>
            <w:r w:rsidRPr="00D432D8">
              <w:rPr>
                <w:rFonts w:ascii="GT America Regular" w:hAnsi="GT America Regular" w:cs="Calibri"/>
                <w:shd w:val="clear" w:color="auto" w:fill="FFFFFF"/>
              </w:rPr>
              <w:t xml:space="preserve"> assessment.</w:t>
            </w:r>
          </w:p>
          <w:p w14:paraId="1A913429" w14:textId="07EDB864"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F8ADA57" w14:textId="09E5A54C"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1B4FC48B" w14:textId="77777777" w:rsidTr="000C6A04">
        <w:tc>
          <w:tcPr>
            <w:tcW w:w="954" w:type="pct"/>
            <w:tcBorders>
              <w:top w:val="single" w:sz="4" w:space="0" w:color="auto"/>
              <w:left w:val="single" w:sz="4" w:space="0" w:color="auto"/>
              <w:bottom w:val="single" w:sz="4" w:space="0" w:color="auto"/>
              <w:right w:val="single" w:sz="4" w:space="0" w:color="auto"/>
            </w:tcBorders>
          </w:tcPr>
          <w:p w14:paraId="64014D87" w14:textId="608F6F78"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lastRenderedPageBreak/>
              <w:t>CPPHES4004 Conduct thermal performance assessment of residential buildings</w:t>
            </w:r>
          </w:p>
        </w:tc>
        <w:tc>
          <w:tcPr>
            <w:tcW w:w="954" w:type="pct"/>
            <w:tcBorders>
              <w:top w:val="single" w:sz="4" w:space="0" w:color="auto"/>
              <w:left w:val="single" w:sz="4" w:space="0" w:color="auto"/>
              <w:bottom w:val="single" w:sz="4" w:space="0" w:color="auto"/>
              <w:right w:val="single" w:sz="4" w:space="0" w:color="auto"/>
            </w:tcBorders>
          </w:tcPr>
          <w:p w14:paraId="4DD1B69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518CF4C9" w14:textId="59813B6D"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 xml:space="preserve">CPPHSA4012A Conduct </w:t>
            </w:r>
            <w:proofErr w:type="spellStart"/>
            <w:r w:rsidRPr="00D432D8">
              <w:rPr>
                <w:rFonts w:ascii="GT America Regular" w:hAnsi="GT America Regular" w:cstheme="minorHAnsi"/>
                <w:szCs w:val="22"/>
                <w:shd w:val="clear" w:color="auto" w:fill="FFFFFF"/>
              </w:rPr>
              <w:t>NatHERS</w:t>
            </w:r>
            <w:proofErr w:type="spellEnd"/>
            <w:r w:rsidRPr="00D432D8">
              <w:rPr>
                <w:rFonts w:ascii="GT America Regular" w:hAnsi="GT America Regular" w:cstheme="minorHAnsi"/>
                <w:szCs w:val="22"/>
                <w:shd w:val="clear" w:color="auto" w:fill="FFFFFF"/>
              </w:rPr>
              <w:t xml:space="preserve"> assessment of planned residential buildings</w:t>
            </w:r>
          </w:p>
        </w:tc>
        <w:tc>
          <w:tcPr>
            <w:tcW w:w="1891" w:type="pct"/>
            <w:tcBorders>
              <w:top w:val="single" w:sz="4" w:space="0" w:color="auto"/>
              <w:left w:val="single" w:sz="4" w:space="0" w:color="auto"/>
              <w:bottom w:val="single" w:sz="4" w:space="0" w:color="auto"/>
              <w:right w:val="single" w:sz="4" w:space="0" w:color="auto"/>
            </w:tcBorders>
          </w:tcPr>
          <w:p w14:paraId="5425AB2D"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Supersedes and equivalent to CPPHSA4012A Conduct </w:t>
            </w:r>
            <w:proofErr w:type="spellStart"/>
            <w:r w:rsidRPr="00D432D8">
              <w:rPr>
                <w:rFonts w:ascii="GT America Regular" w:hAnsi="GT America Regular" w:cs="Calibri"/>
                <w:shd w:val="clear" w:color="auto" w:fill="FFFFFF"/>
              </w:rPr>
              <w:t>NatHERS</w:t>
            </w:r>
            <w:proofErr w:type="spellEnd"/>
            <w:r w:rsidRPr="00D432D8">
              <w:rPr>
                <w:rFonts w:ascii="GT America Regular" w:hAnsi="GT America Regular" w:cs="Calibri"/>
                <w:shd w:val="clear" w:color="auto" w:fill="FFFFFF"/>
              </w:rPr>
              <w:t xml:space="preserve"> assessment of planned residential buildings.</w:t>
            </w:r>
          </w:p>
          <w:p w14:paraId="2797955E" w14:textId="63949736"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4A0286" w14:textId="53B08EC6"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94CDC04" w14:textId="77777777" w:rsidTr="000C6A04">
        <w:tc>
          <w:tcPr>
            <w:tcW w:w="954" w:type="pct"/>
            <w:tcBorders>
              <w:top w:val="single" w:sz="4" w:space="0" w:color="auto"/>
              <w:left w:val="single" w:sz="4" w:space="0" w:color="auto"/>
              <w:bottom w:val="single" w:sz="4" w:space="0" w:color="auto"/>
              <w:right w:val="single" w:sz="4" w:space="0" w:color="auto"/>
            </w:tcBorders>
          </w:tcPr>
          <w:p w14:paraId="3D624E66" w14:textId="4E19FE09"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CPPHES4005 Assess household energy use and efficiency improvements</w:t>
            </w:r>
          </w:p>
        </w:tc>
        <w:tc>
          <w:tcPr>
            <w:tcW w:w="954" w:type="pct"/>
            <w:tcBorders>
              <w:top w:val="single" w:sz="4" w:space="0" w:color="auto"/>
              <w:left w:val="single" w:sz="4" w:space="0" w:color="auto"/>
              <w:bottom w:val="single" w:sz="4" w:space="0" w:color="auto"/>
              <w:right w:val="single" w:sz="4" w:space="0" w:color="auto"/>
            </w:tcBorders>
          </w:tcPr>
          <w:p w14:paraId="4B83D39B"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1A3B6F3A" w14:textId="015596B8"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CPPHSA4001A Assess household energy use</w:t>
            </w:r>
          </w:p>
        </w:tc>
        <w:tc>
          <w:tcPr>
            <w:tcW w:w="1891" w:type="pct"/>
            <w:tcBorders>
              <w:top w:val="single" w:sz="4" w:space="0" w:color="auto"/>
              <w:left w:val="single" w:sz="4" w:space="0" w:color="auto"/>
              <w:bottom w:val="single" w:sz="4" w:space="0" w:color="auto"/>
              <w:right w:val="single" w:sz="4" w:space="0" w:color="auto"/>
            </w:tcBorders>
          </w:tcPr>
          <w:p w14:paraId="6871E449"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 xml:space="preserve">Supersedes and equivalent to CPPHSA4001A Assess household energy use. </w:t>
            </w:r>
          </w:p>
          <w:p w14:paraId="7526C3D5" w14:textId="39E43CC3"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33B252" w14:textId="309CFD03"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406508D4" w14:textId="77777777" w:rsidTr="000C6A04">
        <w:tc>
          <w:tcPr>
            <w:tcW w:w="954" w:type="pct"/>
            <w:tcBorders>
              <w:top w:val="single" w:sz="4" w:space="0" w:color="auto"/>
              <w:left w:val="single" w:sz="4" w:space="0" w:color="auto"/>
              <w:bottom w:val="single" w:sz="4" w:space="0" w:color="auto"/>
              <w:right w:val="single" w:sz="4" w:space="0" w:color="auto"/>
            </w:tcBorders>
          </w:tcPr>
          <w:p w14:paraId="2B833849" w14:textId="56337AD5"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CPPHES4006 Assess household water use and efficiency improvements</w:t>
            </w:r>
          </w:p>
        </w:tc>
        <w:tc>
          <w:tcPr>
            <w:tcW w:w="954" w:type="pct"/>
            <w:tcBorders>
              <w:top w:val="single" w:sz="4" w:space="0" w:color="auto"/>
              <w:left w:val="single" w:sz="4" w:space="0" w:color="auto"/>
              <w:bottom w:val="single" w:sz="4" w:space="0" w:color="auto"/>
              <w:right w:val="single" w:sz="4" w:space="0" w:color="auto"/>
            </w:tcBorders>
          </w:tcPr>
          <w:p w14:paraId="5B84A86A"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862AB69" w14:textId="1B59B515"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CPPHSA4003A Assess household water use</w:t>
            </w:r>
          </w:p>
        </w:tc>
        <w:tc>
          <w:tcPr>
            <w:tcW w:w="1891" w:type="pct"/>
            <w:tcBorders>
              <w:top w:val="single" w:sz="4" w:space="0" w:color="auto"/>
              <w:left w:val="single" w:sz="4" w:space="0" w:color="auto"/>
              <w:bottom w:val="single" w:sz="4" w:space="0" w:color="auto"/>
              <w:right w:val="single" w:sz="4" w:space="0" w:color="auto"/>
            </w:tcBorders>
          </w:tcPr>
          <w:p w14:paraId="5F1CBDA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CPPHSA4003A Assess household water use.</w:t>
            </w:r>
          </w:p>
          <w:p w14:paraId="0C56B908" w14:textId="1C787F6F"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605323B" w14:textId="784E81B0"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9E720DC" w14:textId="77777777" w:rsidTr="000C6A04">
        <w:tc>
          <w:tcPr>
            <w:tcW w:w="954" w:type="pct"/>
            <w:tcBorders>
              <w:top w:val="single" w:sz="4" w:space="0" w:color="auto"/>
              <w:left w:val="single" w:sz="4" w:space="0" w:color="auto"/>
              <w:bottom w:val="single" w:sz="4" w:space="0" w:color="auto"/>
              <w:right w:val="single" w:sz="4" w:space="0" w:color="auto"/>
            </w:tcBorders>
          </w:tcPr>
          <w:p w14:paraId="1FA84EBE" w14:textId="0FFC15DF"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CPPHES4007 Assess thermal performance of existing residential buildings</w:t>
            </w:r>
          </w:p>
        </w:tc>
        <w:tc>
          <w:tcPr>
            <w:tcW w:w="954" w:type="pct"/>
            <w:tcBorders>
              <w:top w:val="single" w:sz="4" w:space="0" w:color="auto"/>
              <w:left w:val="single" w:sz="4" w:space="0" w:color="auto"/>
              <w:bottom w:val="single" w:sz="4" w:space="0" w:color="auto"/>
              <w:right w:val="single" w:sz="4" w:space="0" w:color="auto"/>
            </w:tcBorders>
          </w:tcPr>
          <w:p w14:paraId="5E657C30"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65EAA810" w14:textId="0B3DD6C8"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CPPHSA4004A Assess thermal performance of existing residences using non-rating tools and techniques</w:t>
            </w:r>
          </w:p>
        </w:tc>
        <w:tc>
          <w:tcPr>
            <w:tcW w:w="1891" w:type="pct"/>
            <w:tcBorders>
              <w:top w:val="single" w:sz="4" w:space="0" w:color="auto"/>
              <w:left w:val="single" w:sz="4" w:space="0" w:color="auto"/>
              <w:bottom w:val="single" w:sz="4" w:space="0" w:color="auto"/>
              <w:right w:val="single" w:sz="4" w:space="0" w:color="auto"/>
            </w:tcBorders>
          </w:tcPr>
          <w:p w14:paraId="1BDE1700"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CPPHSA4004A Assess thermal performance of existing residences using non-rating tools and techniques.</w:t>
            </w:r>
          </w:p>
          <w:p w14:paraId="763E6C10" w14:textId="48657286"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3C4A47D" w14:textId="535B67F9"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53C91F09" w14:textId="77777777" w:rsidTr="000C6A04">
        <w:tc>
          <w:tcPr>
            <w:tcW w:w="954" w:type="pct"/>
            <w:tcBorders>
              <w:top w:val="single" w:sz="4" w:space="0" w:color="auto"/>
              <w:left w:val="single" w:sz="4" w:space="0" w:color="auto"/>
              <w:bottom w:val="single" w:sz="4" w:space="0" w:color="auto"/>
              <w:right w:val="single" w:sz="4" w:space="0" w:color="auto"/>
            </w:tcBorders>
          </w:tcPr>
          <w:p w14:paraId="52E2E21C" w14:textId="54DFD358"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CPPHES4008 Assess household waste generation and waste management improvements</w:t>
            </w:r>
          </w:p>
        </w:tc>
        <w:tc>
          <w:tcPr>
            <w:tcW w:w="954" w:type="pct"/>
            <w:tcBorders>
              <w:top w:val="single" w:sz="4" w:space="0" w:color="auto"/>
              <w:left w:val="single" w:sz="4" w:space="0" w:color="auto"/>
              <w:bottom w:val="single" w:sz="4" w:space="0" w:color="auto"/>
              <w:right w:val="single" w:sz="4" w:space="0" w:color="auto"/>
            </w:tcBorders>
          </w:tcPr>
          <w:p w14:paraId="7C77AB37"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2C88214E" w14:textId="765A2CDA"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CPPHSA4002A Assess household waste generation and management</w:t>
            </w:r>
          </w:p>
        </w:tc>
        <w:tc>
          <w:tcPr>
            <w:tcW w:w="1891" w:type="pct"/>
            <w:tcBorders>
              <w:top w:val="single" w:sz="4" w:space="0" w:color="auto"/>
              <w:left w:val="single" w:sz="4" w:space="0" w:color="auto"/>
              <w:bottom w:val="single" w:sz="4" w:space="0" w:color="auto"/>
              <w:right w:val="single" w:sz="4" w:space="0" w:color="auto"/>
            </w:tcBorders>
          </w:tcPr>
          <w:p w14:paraId="109C5F55"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theme="minorHAnsi"/>
                <w:shd w:val="clear" w:color="auto" w:fill="FFFFFF"/>
              </w:rPr>
              <w:t>Supersedes and equivalent to CPPHSA4002A Assess household waste generation and management.</w:t>
            </w:r>
          </w:p>
          <w:p w14:paraId="7D727377" w14:textId="2FE94BFB"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AC49D09" w14:textId="1629EF85"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t>E</w:t>
            </w:r>
          </w:p>
        </w:tc>
      </w:tr>
      <w:tr w:rsidR="000C6A04" w:rsidRPr="00D432D8" w14:paraId="318D6FAB" w14:textId="77777777" w:rsidTr="000C6A04">
        <w:tc>
          <w:tcPr>
            <w:tcW w:w="954" w:type="pct"/>
            <w:tcBorders>
              <w:top w:val="single" w:sz="4" w:space="0" w:color="auto"/>
              <w:left w:val="single" w:sz="4" w:space="0" w:color="auto"/>
              <w:bottom w:val="single" w:sz="4" w:space="0" w:color="auto"/>
              <w:right w:val="single" w:sz="4" w:space="0" w:color="auto"/>
            </w:tcBorders>
          </w:tcPr>
          <w:p w14:paraId="5A696B0D" w14:textId="29BBADD0" w:rsidR="000C6A04" w:rsidRPr="00D432D8" w:rsidRDefault="000C6A04" w:rsidP="003756F7">
            <w:pPr>
              <w:pStyle w:val="BodyText"/>
              <w:spacing w:before="60" w:after="60"/>
              <w:rPr>
                <w:rFonts w:ascii="GT America Regular" w:hAnsi="GT America Regular"/>
                <w:color w:val="000000" w:themeColor="text1"/>
                <w:lang w:eastAsia="en-AU"/>
              </w:rPr>
            </w:pPr>
            <w:r w:rsidRPr="00D432D8">
              <w:rPr>
                <w:rFonts w:ascii="GT America Regular" w:hAnsi="GT America Regular"/>
                <w:color w:val="262626"/>
                <w:szCs w:val="22"/>
                <w:lang w:val="en-US"/>
              </w:rPr>
              <w:t>CPPHES4009 Promote the adoption of home sustainability practices</w:t>
            </w:r>
          </w:p>
        </w:tc>
        <w:tc>
          <w:tcPr>
            <w:tcW w:w="954" w:type="pct"/>
            <w:tcBorders>
              <w:top w:val="single" w:sz="4" w:space="0" w:color="auto"/>
              <w:left w:val="single" w:sz="4" w:space="0" w:color="auto"/>
              <w:bottom w:val="single" w:sz="4" w:space="0" w:color="auto"/>
              <w:right w:val="single" w:sz="4" w:space="0" w:color="auto"/>
            </w:tcBorders>
          </w:tcPr>
          <w:p w14:paraId="41842233"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4743C859" w14:textId="15F05F49"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stheme="minorHAnsi"/>
                <w:szCs w:val="22"/>
                <w:shd w:val="clear" w:color="auto" w:fill="FFFFFF"/>
              </w:rPr>
              <w:t>CPPHSA4007A Promote the adoption of home sustainability practices by residents</w:t>
            </w:r>
          </w:p>
        </w:tc>
        <w:tc>
          <w:tcPr>
            <w:tcW w:w="1891" w:type="pct"/>
            <w:tcBorders>
              <w:top w:val="single" w:sz="4" w:space="0" w:color="auto"/>
              <w:left w:val="single" w:sz="4" w:space="0" w:color="auto"/>
              <w:bottom w:val="single" w:sz="4" w:space="0" w:color="auto"/>
              <w:right w:val="single" w:sz="4" w:space="0" w:color="auto"/>
            </w:tcBorders>
          </w:tcPr>
          <w:p w14:paraId="0F94E18A" w14:textId="77777777"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s="Calibri"/>
                <w:shd w:val="clear" w:color="auto" w:fill="FFFFFF"/>
              </w:rPr>
              <w:t>Supersedes and equivalent to CPPHSA4007A Promote the adoption of home sustainability practices by residents.</w:t>
            </w:r>
          </w:p>
          <w:p w14:paraId="0E69CFC8" w14:textId="3D441C6A" w:rsidR="000C6A04" w:rsidRPr="00D432D8" w:rsidRDefault="000C6A04" w:rsidP="003756F7">
            <w:pPr>
              <w:pStyle w:val="BodyText"/>
              <w:spacing w:before="60" w:after="60"/>
              <w:rPr>
                <w:rFonts w:ascii="GT America Regular" w:eastAsia="Times New Roman" w:hAnsi="GT America Regular" w:cs="Calibri"/>
                <w:color w:val="000000" w:themeColor="text1"/>
                <w:lang w:eastAsia="en-AU"/>
              </w:rPr>
            </w:pPr>
            <w:r w:rsidRPr="00D432D8">
              <w:rPr>
                <w:rFonts w:ascii="GT America Regular" w:hAnsi="GT America Regular"/>
                <w:color w:val="000000"/>
                <w:szCs w:val="22"/>
                <w:lang w:eastAsia="en-AU"/>
              </w:rPr>
              <w:lastRenderedPageBreak/>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C54F025" w14:textId="6EA3A43D" w:rsidR="000C6A04" w:rsidRPr="00D432D8" w:rsidRDefault="000C6A04" w:rsidP="003756F7">
            <w:pPr>
              <w:pStyle w:val="BodyText"/>
              <w:spacing w:before="60" w:after="60"/>
              <w:jc w:val="center"/>
              <w:rPr>
                <w:rFonts w:ascii="GT America Regular" w:hAnsi="GT America Regular"/>
                <w:color w:val="000000" w:themeColor="text1"/>
              </w:rPr>
            </w:pPr>
            <w:r w:rsidRPr="00D432D8">
              <w:rPr>
                <w:rFonts w:ascii="GT America Regular" w:hAnsi="GT America Regular"/>
                <w:color w:val="000000"/>
                <w:szCs w:val="22"/>
                <w:lang w:val="en-US"/>
              </w:rPr>
              <w:lastRenderedPageBreak/>
              <w:t>E</w:t>
            </w:r>
          </w:p>
        </w:tc>
      </w:tr>
      <w:tr w:rsidR="000C6A04" w:rsidRPr="00D432D8" w14:paraId="64481B32" w14:textId="77777777" w:rsidTr="000C6A04">
        <w:tc>
          <w:tcPr>
            <w:tcW w:w="954" w:type="pct"/>
            <w:tcBorders>
              <w:top w:val="single" w:sz="4" w:space="0" w:color="auto"/>
              <w:left w:val="single" w:sz="4" w:space="0" w:color="auto"/>
              <w:bottom w:val="single" w:sz="4" w:space="0" w:color="auto"/>
              <w:right w:val="single" w:sz="4" w:space="0" w:color="auto"/>
            </w:tcBorders>
          </w:tcPr>
          <w:p w14:paraId="72B7BD84" w14:textId="41003122" w:rsidR="000C6A04" w:rsidRPr="00D432D8" w:rsidRDefault="000C6A04" w:rsidP="003756F7">
            <w:pPr>
              <w:pStyle w:val="BodyText"/>
              <w:spacing w:before="60" w:after="60"/>
              <w:rPr>
                <w:rFonts w:ascii="GT America Regular" w:hAnsi="GT America Regular"/>
                <w:color w:val="262626"/>
                <w:szCs w:val="22"/>
                <w:lang w:val="en-US"/>
              </w:rPr>
            </w:pPr>
            <w:r w:rsidRPr="00D432D8">
              <w:rPr>
                <w:rFonts w:ascii="GT America Regular" w:hAnsi="GT America Regular"/>
                <w:color w:val="262626"/>
                <w:szCs w:val="22"/>
                <w:lang w:val="en-US"/>
              </w:rPr>
              <w:t>CPPHES5001 Conduct thermal performance assessment of complex residential buildings</w:t>
            </w:r>
          </w:p>
        </w:tc>
        <w:tc>
          <w:tcPr>
            <w:tcW w:w="954" w:type="pct"/>
            <w:tcBorders>
              <w:top w:val="single" w:sz="4" w:space="0" w:color="auto"/>
              <w:left w:val="single" w:sz="4" w:space="0" w:color="auto"/>
              <w:bottom w:val="single" w:sz="4" w:space="0" w:color="auto"/>
              <w:right w:val="single" w:sz="4" w:space="0" w:color="auto"/>
            </w:tcBorders>
          </w:tcPr>
          <w:p w14:paraId="5907F516" w14:textId="77777777" w:rsidR="000C6A04" w:rsidRPr="00D432D8" w:rsidRDefault="000C6A04" w:rsidP="003756F7">
            <w:pPr>
              <w:pStyle w:val="BodyText"/>
              <w:spacing w:before="60" w:after="60"/>
              <w:rPr>
                <w:rFonts w:ascii="GT America Regular" w:hAnsi="GT America Regular" w:cstheme="minorHAnsi"/>
                <w:szCs w:val="22"/>
                <w:shd w:val="clear" w:color="auto" w:fill="FFFFFF"/>
              </w:rPr>
            </w:pPr>
          </w:p>
        </w:tc>
        <w:tc>
          <w:tcPr>
            <w:tcW w:w="954" w:type="pct"/>
            <w:tcBorders>
              <w:top w:val="single" w:sz="4" w:space="0" w:color="auto"/>
              <w:left w:val="single" w:sz="4" w:space="0" w:color="auto"/>
              <w:bottom w:val="single" w:sz="4" w:space="0" w:color="auto"/>
              <w:right w:val="single" w:sz="4" w:space="0" w:color="auto"/>
            </w:tcBorders>
          </w:tcPr>
          <w:p w14:paraId="0DEE597B" w14:textId="0520DE97" w:rsidR="000C6A04" w:rsidRPr="00D432D8" w:rsidRDefault="000C6A04" w:rsidP="003756F7">
            <w:pPr>
              <w:pStyle w:val="BodyText"/>
              <w:spacing w:before="60" w:after="60"/>
              <w:rPr>
                <w:rFonts w:ascii="GT America Regular" w:hAnsi="GT America Regular" w:cstheme="minorHAnsi"/>
                <w:szCs w:val="22"/>
                <w:shd w:val="clear" w:color="auto" w:fill="FFFFFF"/>
              </w:rPr>
            </w:pPr>
            <w:r w:rsidRPr="00D432D8">
              <w:rPr>
                <w:rFonts w:ascii="GT America Regular" w:hAnsi="GT America Regular" w:cstheme="minorHAnsi"/>
                <w:szCs w:val="22"/>
                <w:shd w:val="clear" w:color="auto" w:fill="FFFFFF"/>
              </w:rPr>
              <w:t>CPPHSA5001A Assess thermal performance of complex residential buildings</w:t>
            </w:r>
          </w:p>
        </w:tc>
        <w:tc>
          <w:tcPr>
            <w:tcW w:w="1891" w:type="pct"/>
            <w:tcBorders>
              <w:top w:val="single" w:sz="4" w:space="0" w:color="auto"/>
              <w:left w:val="single" w:sz="4" w:space="0" w:color="auto"/>
              <w:bottom w:val="single" w:sz="4" w:space="0" w:color="auto"/>
              <w:right w:val="single" w:sz="4" w:space="0" w:color="auto"/>
            </w:tcBorders>
          </w:tcPr>
          <w:p w14:paraId="6590D6DD" w14:textId="77777777" w:rsidR="000C6A04" w:rsidRPr="00D432D8" w:rsidRDefault="000C6A04" w:rsidP="003756F7">
            <w:pPr>
              <w:rPr>
                <w:rFonts w:ascii="GT America Regular" w:hAnsi="GT America Regular" w:cstheme="minorHAnsi"/>
                <w:shd w:val="clear" w:color="auto" w:fill="FFFFFF"/>
              </w:rPr>
            </w:pPr>
            <w:r w:rsidRPr="00D432D8">
              <w:rPr>
                <w:rFonts w:ascii="GT America Regular" w:hAnsi="GT America Regular" w:cs="Calibri"/>
                <w:shd w:val="clear" w:color="auto" w:fill="FFFFFF"/>
              </w:rPr>
              <w:t xml:space="preserve">Supersedes and is equivalent to </w:t>
            </w:r>
            <w:r w:rsidRPr="00D432D8">
              <w:rPr>
                <w:rFonts w:ascii="GT America Regular" w:hAnsi="GT America Regular" w:cstheme="minorHAnsi"/>
                <w:shd w:val="clear" w:color="auto" w:fill="FFFFFF"/>
              </w:rPr>
              <w:t>CPPHSA5001A Assess thermal performance of complex residential buildings.</w:t>
            </w:r>
          </w:p>
          <w:p w14:paraId="0BEB8626" w14:textId="647DA3D4" w:rsidR="000C6A04" w:rsidRPr="00D432D8" w:rsidRDefault="000C6A04" w:rsidP="003756F7">
            <w:pPr>
              <w:rPr>
                <w:rFonts w:ascii="GT America Regular" w:hAnsi="GT America Regular" w:cs="Calibri"/>
                <w:shd w:val="clear" w:color="auto" w:fill="FFFFFF"/>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58617B3" w14:textId="18A3C55A" w:rsidR="000C6A04" w:rsidRPr="00D432D8" w:rsidRDefault="000C6A04" w:rsidP="003756F7">
            <w:pPr>
              <w:pStyle w:val="BodyText"/>
              <w:spacing w:before="60" w:after="60"/>
              <w:jc w:val="center"/>
              <w:rPr>
                <w:rFonts w:ascii="GT America Regular" w:hAnsi="GT America Regular"/>
                <w:color w:val="000000"/>
                <w:szCs w:val="22"/>
                <w:lang w:val="en-US"/>
              </w:rPr>
            </w:pPr>
            <w:r w:rsidRPr="00D432D8">
              <w:rPr>
                <w:rFonts w:ascii="GT America Regular" w:hAnsi="GT America Regular"/>
                <w:color w:val="000000"/>
                <w:szCs w:val="22"/>
                <w:lang w:val="en-US"/>
              </w:rPr>
              <w:t>E</w:t>
            </w:r>
          </w:p>
        </w:tc>
      </w:tr>
      <w:tr w:rsidR="000C6A04" w:rsidRPr="00D432D8" w14:paraId="2DD5C5FD" w14:textId="77777777" w:rsidTr="000C6A04">
        <w:tc>
          <w:tcPr>
            <w:tcW w:w="954" w:type="pct"/>
            <w:tcBorders>
              <w:top w:val="single" w:sz="4" w:space="0" w:color="auto"/>
              <w:left w:val="single" w:sz="4" w:space="0" w:color="auto"/>
              <w:bottom w:val="single" w:sz="4" w:space="0" w:color="auto"/>
              <w:right w:val="single" w:sz="4" w:space="0" w:color="auto"/>
            </w:tcBorders>
          </w:tcPr>
          <w:p w14:paraId="0E86AFF3"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CPPINV3026 Work effectively in investigative services</w:t>
            </w:r>
          </w:p>
        </w:tc>
        <w:tc>
          <w:tcPr>
            <w:tcW w:w="954" w:type="pct"/>
            <w:tcBorders>
              <w:top w:val="single" w:sz="4" w:space="0" w:color="auto"/>
              <w:left w:val="single" w:sz="4" w:space="0" w:color="auto"/>
              <w:bottom w:val="single" w:sz="4" w:space="0" w:color="auto"/>
              <w:right w:val="single" w:sz="4" w:space="0" w:color="auto"/>
            </w:tcBorders>
          </w:tcPr>
          <w:p w14:paraId="6812E643"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018BC11" w14:textId="2152299B" w:rsidR="000C6A04" w:rsidRPr="00D432D8" w:rsidRDefault="000C6A04" w:rsidP="003756F7">
            <w:pPr>
              <w:rPr>
                <w:rFonts w:ascii="GT America Regular" w:hAnsi="GT America Regular"/>
              </w:rPr>
            </w:pPr>
            <w:r w:rsidRPr="00D432D8">
              <w:rPr>
                <w:rFonts w:ascii="GT America Regular" w:hAnsi="GT America Regular"/>
                <w:lang w:val="en-NZ"/>
              </w:rPr>
              <w:t>CPPSEC3026A Work effectively in the investigative services industry</w:t>
            </w:r>
          </w:p>
        </w:tc>
        <w:tc>
          <w:tcPr>
            <w:tcW w:w="1891" w:type="pct"/>
            <w:tcBorders>
              <w:top w:val="single" w:sz="4" w:space="0" w:color="auto"/>
              <w:left w:val="single" w:sz="4" w:space="0" w:color="auto"/>
              <w:bottom w:val="single" w:sz="4" w:space="0" w:color="auto"/>
              <w:right w:val="single" w:sz="4" w:space="0" w:color="auto"/>
            </w:tcBorders>
          </w:tcPr>
          <w:p w14:paraId="2FF3BA42" w14:textId="7D13722F"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CPPSEC3026A Work effectively in the investigative services industry.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43D46E6"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1DFBB2A" w14:textId="77777777" w:rsidTr="000C6A04">
        <w:tc>
          <w:tcPr>
            <w:tcW w:w="954" w:type="pct"/>
            <w:tcBorders>
              <w:top w:val="single" w:sz="4" w:space="0" w:color="auto"/>
              <w:left w:val="single" w:sz="4" w:space="0" w:color="auto"/>
              <w:bottom w:val="single" w:sz="4" w:space="0" w:color="auto"/>
              <w:right w:val="single" w:sz="4" w:space="0" w:color="auto"/>
            </w:tcBorders>
          </w:tcPr>
          <w:p w14:paraId="7D194BFB"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CPPINV3027 Develop investigation plans</w:t>
            </w:r>
          </w:p>
        </w:tc>
        <w:tc>
          <w:tcPr>
            <w:tcW w:w="954" w:type="pct"/>
            <w:tcBorders>
              <w:top w:val="single" w:sz="4" w:space="0" w:color="auto"/>
              <w:left w:val="single" w:sz="4" w:space="0" w:color="auto"/>
              <w:bottom w:val="single" w:sz="4" w:space="0" w:color="auto"/>
              <w:right w:val="single" w:sz="4" w:space="0" w:color="auto"/>
            </w:tcBorders>
          </w:tcPr>
          <w:p w14:paraId="22B4FD44"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E84CA8D" w14:textId="38189911" w:rsidR="000C6A04" w:rsidRPr="00D432D8" w:rsidRDefault="000C6A04" w:rsidP="003756F7">
            <w:pPr>
              <w:rPr>
                <w:rFonts w:ascii="GT America Regular" w:hAnsi="GT America Regular"/>
              </w:rPr>
            </w:pPr>
            <w:r w:rsidRPr="00D432D8">
              <w:rPr>
                <w:rFonts w:ascii="GT America Regular" w:hAnsi="GT America Regular"/>
                <w:lang w:val="en-NZ"/>
              </w:rPr>
              <w:t>CPPSEC3027A Develop investigative plan</w:t>
            </w:r>
          </w:p>
        </w:tc>
        <w:tc>
          <w:tcPr>
            <w:tcW w:w="1891" w:type="pct"/>
            <w:tcBorders>
              <w:top w:val="single" w:sz="4" w:space="0" w:color="auto"/>
              <w:left w:val="single" w:sz="4" w:space="0" w:color="auto"/>
              <w:bottom w:val="single" w:sz="4" w:space="0" w:color="auto"/>
              <w:right w:val="single" w:sz="4" w:space="0" w:color="auto"/>
            </w:tcBorders>
          </w:tcPr>
          <w:p w14:paraId="575B727D" w14:textId="6F4EEB1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CPPSEC3027A Develop investigative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A441B7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9A9EFBA" w14:textId="77777777" w:rsidTr="000C6A04">
        <w:tc>
          <w:tcPr>
            <w:tcW w:w="954" w:type="pct"/>
            <w:tcBorders>
              <w:top w:val="single" w:sz="4" w:space="0" w:color="auto"/>
              <w:left w:val="single" w:sz="4" w:space="0" w:color="auto"/>
              <w:bottom w:val="single" w:sz="4" w:space="0" w:color="auto"/>
              <w:right w:val="single" w:sz="4" w:space="0" w:color="auto"/>
            </w:tcBorders>
          </w:tcPr>
          <w:p w14:paraId="0F1C26E8"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CPPINV3028 Investigate and locate subjects</w:t>
            </w:r>
          </w:p>
        </w:tc>
        <w:tc>
          <w:tcPr>
            <w:tcW w:w="954" w:type="pct"/>
            <w:tcBorders>
              <w:top w:val="single" w:sz="4" w:space="0" w:color="auto"/>
              <w:left w:val="single" w:sz="4" w:space="0" w:color="auto"/>
              <w:bottom w:val="single" w:sz="4" w:space="0" w:color="auto"/>
              <w:right w:val="single" w:sz="4" w:space="0" w:color="auto"/>
            </w:tcBorders>
          </w:tcPr>
          <w:p w14:paraId="7B7BFFBB" w14:textId="77777777" w:rsidR="000C6A04" w:rsidRPr="00D432D8" w:rsidRDefault="000C6A04" w:rsidP="003756F7">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460D544B" w14:textId="1464D640" w:rsidR="000C6A04" w:rsidRPr="00D432D8" w:rsidRDefault="000C6A04" w:rsidP="003756F7">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08679C10" w14:textId="521D3AE3" w:rsidR="000C6A04" w:rsidRPr="00D432D8" w:rsidRDefault="000C6A04" w:rsidP="003756F7">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09DACAFD"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178698" w14:textId="77777777" w:rsidTr="000C6A04">
        <w:tc>
          <w:tcPr>
            <w:tcW w:w="954" w:type="pct"/>
            <w:tcBorders>
              <w:top w:val="single" w:sz="4" w:space="0" w:color="auto"/>
              <w:left w:val="single" w:sz="4" w:space="0" w:color="auto"/>
              <w:bottom w:val="single" w:sz="4" w:space="0" w:color="auto"/>
              <w:right w:val="single" w:sz="4" w:space="0" w:color="auto"/>
            </w:tcBorders>
          </w:tcPr>
          <w:p w14:paraId="775E85AA"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CPPINV3029 Provide quality investigative services to clients</w:t>
            </w:r>
          </w:p>
        </w:tc>
        <w:tc>
          <w:tcPr>
            <w:tcW w:w="954" w:type="pct"/>
            <w:tcBorders>
              <w:top w:val="single" w:sz="4" w:space="0" w:color="auto"/>
              <w:left w:val="single" w:sz="4" w:space="0" w:color="auto"/>
              <w:bottom w:val="single" w:sz="4" w:space="0" w:color="auto"/>
              <w:right w:val="single" w:sz="4" w:space="0" w:color="auto"/>
            </w:tcBorders>
          </w:tcPr>
          <w:p w14:paraId="506D162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03AB576" w14:textId="5F0EA8C2" w:rsidR="000C6A04" w:rsidRPr="00D432D8" w:rsidRDefault="000C6A04" w:rsidP="003756F7">
            <w:pPr>
              <w:rPr>
                <w:rFonts w:ascii="GT America Regular" w:hAnsi="GT America Regular"/>
              </w:rPr>
            </w:pPr>
            <w:r w:rsidRPr="00D432D8">
              <w:rPr>
                <w:rFonts w:ascii="GT America Regular" w:hAnsi="GT America Regular"/>
                <w:lang w:val="en-NZ"/>
              </w:rPr>
              <w:t>CPPSEC3029A Provide quality investigative services to clients</w:t>
            </w:r>
          </w:p>
        </w:tc>
        <w:tc>
          <w:tcPr>
            <w:tcW w:w="1891" w:type="pct"/>
            <w:tcBorders>
              <w:top w:val="single" w:sz="4" w:space="0" w:color="auto"/>
              <w:left w:val="single" w:sz="4" w:space="0" w:color="auto"/>
              <w:bottom w:val="single" w:sz="4" w:space="0" w:color="auto"/>
              <w:right w:val="single" w:sz="4" w:space="0" w:color="auto"/>
            </w:tcBorders>
          </w:tcPr>
          <w:p w14:paraId="67501627" w14:textId="477A3A47"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CPPSEC3029A Provide quality investigative services to clients.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66ECF68"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29CF13C" w14:textId="77777777" w:rsidTr="000C6A04">
        <w:tc>
          <w:tcPr>
            <w:tcW w:w="954" w:type="pct"/>
            <w:tcBorders>
              <w:top w:val="single" w:sz="4" w:space="0" w:color="auto"/>
              <w:left w:val="single" w:sz="4" w:space="0" w:color="auto"/>
              <w:bottom w:val="single" w:sz="4" w:space="0" w:color="auto"/>
              <w:right w:val="single" w:sz="4" w:space="0" w:color="auto"/>
            </w:tcBorders>
          </w:tcPr>
          <w:p w14:paraId="75936FCC"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 xml:space="preserve">CPPINV3030 Conduct factual investigations </w:t>
            </w:r>
          </w:p>
        </w:tc>
        <w:tc>
          <w:tcPr>
            <w:tcW w:w="954" w:type="pct"/>
            <w:tcBorders>
              <w:top w:val="single" w:sz="4" w:space="0" w:color="auto"/>
              <w:left w:val="single" w:sz="4" w:space="0" w:color="auto"/>
              <w:bottom w:val="single" w:sz="4" w:space="0" w:color="auto"/>
              <w:right w:val="single" w:sz="4" w:space="0" w:color="auto"/>
            </w:tcBorders>
          </w:tcPr>
          <w:p w14:paraId="7D82240C"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434EB9B" w14:textId="03F8DEA5" w:rsidR="000C6A04" w:rsidRPr="00D432D8" w:rsidRDefault="000C6A04" w:rsidP="003756F7">
            <w:pPr>
              <w:rPr>
                <w:rFonts w:ascii="GT America Regular" w:hAnsi="GT America Regular"/>
              </w:rPr>
            </w:pPr>
            <w:r w:rsidRPr="00D432D8">
              <w:rPr>
                <w:rFonts w:ascii="GT America Regular" w:hAnsi="GT America Regular"/>
                <w:lang w:val="en-NZ"/>
              </w:rPr>
              <w:t>CPPSEC3032A Gather information by factual investigation</w:t>
            </w:r>
          </w:p>
        </w:tc>
        <w:tc>
          <w:tcPr>
            <w:tcW w:w="1891" w:type="pct"/>
            <w:tcBorders>
              <w:top w:val="single" w:sz="4" w:space="0" w:color="auto"/>
              <w:left w:val="single" w:sz="4" w:space="0" w:color="auto"/>
              <w:bottom w:val="single" w:sz="4" w:space="0" w:color="auto"/>
              <w:right w:val="single" w:sz="4" w:space="0" w:color="auto"/>
            </w:tcBorders>
          </w:tcPr>
          <w:p w14:paraId="6D3F74F2" w14:textId="41483EE7"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CPPSEC3032A Gather information by factual investigation.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676476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E8AB5E6" w14:textId="77777777" w:rsidTr="000C6A04">
        <w:tc>
          <w:tcPr>
            <w:tcW w:w="954" w:type="pct"/>
            <w:tcBorders>
              <w:top w:val="single" w:sz="4" w:space="0" w:color="auto"/>
              <w:left w:val="single" w:sz="4" w:space="0" w:color="auto"/>
              <w:bottom w:val="single" w:sz="4" w:space="0" w:color="auto"/>
              <w:right w:val="single" w:sz="4" w:space="0" w:color="auto"/>
            </w:tcBorders>
          </w:tcPr>
          <w:p w14:paraId="09DF6FF4"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 xml:space="preserve">CPPINV3031 Conduct interviews and take statements to support investigations </w:t>
            </w:r>
          </w:p>
        </w:tc>
        <w:tc>
          <w:tcPr>
            <w:tcW w:w="954" w:type="pct"/>
            <w:tcBorders>
              <w:top w:val="single" w:sz="4" w:space="0" w:color="auto"/>
              <w:left w:val="single" w:sz="4" w:space="0" w:color="auto"/>
              <w:bottom w:val="single" w:sz="4" w:space="0" w:color="auto"/>
              <w:right w:val="single" w:sz="4" w:space="0" w:color="auto"/>
            </w:tcBorders>
          </w:tcPr>
          <w:p w14:paraId="1E309E9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BD69F82" w14:textId="04ADE4D6" w:rsidR="000C6A04" w:rsidRPr="00D432D8" w:rsidRDefault="000C6A04" w:rsidP="003756F7">
            <w:pPr>
              <w:rPr>
                <w:rFonts w:ascii="GT America Regular" w:hAnsi="GT America Regular"/>
              </w:rPr>
            </w:pPr>
            <w:r w:rsidRPr="00D432D8">
              <w:rPr>
                <w:rFonts w:ascii="GT America Regular" w:hAnsi="GT America Regular"/>
                <w:lang w:val="en-NZ"/>
              </w:rPr>
              <w:t>CPPSEC3033A Conduct interviews and take statements</w:t>
            </w:r>
          </w:p>
        </w:tc>
        <w:tc>
          <w:tcPr>
            <w:tcW w:w="1891" w:type="pct"/>
            <w:tcBorders>
              <w:top w:val="single" w:sz="4" w:space="0" w:color="auto"/>
              <w:left w:val="single" w:sz="4" w:space="0" w:color="auto"/>
              <w:bottom w:val="single" w:sz="4" w:space="0" w:color="auto"/>
              <w:right w:val="single" w:sz="4" w:space="0" w:color="auto"/>
            </w:tcBorders>
          </w:tcPr>
          <w:p w14:paraId="53B21D16" w14:textId="6256B894"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CPPSEC3033A Conduct interviews and take statements.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312AD2E"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3968786" w14:textId="77777777" w:rsidTr="000C6A04">
        <w:tc>
          <w:tcPr>
            <w:tcW w:w="954" w:type="pct"/>
            <w:tcBorders>
              <w:top w:val="single" w:sz="4" w:space="0" w:color="auto"/>
              <w:left w:val="single" w:sz="4" w:space="0" w:color="auto"/>
              <w:bottom w:val="single" w:sz="4" w:space="0" w:color="auto"/>
              <w:right w:val="single" w:sz="4" w:space="0" w:color="auto"/>
            </w:tcBorders>
          </w:tcPr>
          <w:p w14:paraId="1A70F985"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lastRenderedPageBreak/>
              <w:t>CPPINV3032 Develop factual investigation reports</w:t>
            </w:r>
          </w:p>
        </w:tc>
        <w:tc>
          <w:tcPr>
            <w:tcW w:w="954" w:type="pct"/>
            <w:tcBorders>
              <w:top w:val="single" w:sz="4" w:space="0" w:color="auto"/>
              <w:left w:val="single" w:sz="4" w:space="0" w:color="auto"/>
              <w:bottom w:val="single" w:sz="4" w:space="0" w:color="auto"/>
              <w:right w:val="single" w:sz="4" w:space="0" w:color="auto"/>
            </w:tcBorders>
          </w:tcPr>
          <w:p w14:paraId="57B0F9F8"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B21294C" w14:textId="4A41C1B4" w:rsidR="000C6A04" w:rsidRPr="00D432D8" w:rsidRDefault="000C6A04" w:rsidP="003756F7">
            <w:pPr>
              <w:rPr>
                <w:rFonts w:ascii="GT America Regular" w:hAnsi="GT America Regular"/>
              </w:rPr>
            </w:pPr>
            <w:r w:rsidRPr="00D432D8">
              <w:rPr>
                <w:rFonts w:ascii="GT America Regular" w:hAnsi="GT America Regular"/>
                <w:lang w:val="en-NZ"/>
              </w:rPr>
              <w:t>CPPSEC3028A Compile investigative report</w:t>
            </w:r>
          </w:p>
        </w:tc>
        <w:tc>
          <w:tcPr>
            <w:tcW w:w="1891" w:type="pct"/>
            <w:tcBorders>
              <w:top w:val="single" w:sz="4" w:space="0" w:color="auto"/>
              <w:left w:val="single" w:sz="4" w:space="0" w:color="auto"/>
              <w:bottom w:val="single" w:sz="4" w:space="0" w:color="auto"/>
              <w:right w:val="single" w:sz="4" w:space="0" w:color="auto"/>
            </w:tcBorders>
          </w:tcPr>
          <w:p w14:paraId="423A3B7A" w14:textId="1C3D265D"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CPPSEC3028A Compile investigative report.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F087C5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75EDA4F" w14:textId="77777777" w:rsidTr="000C6A04">
        <w:tc>
          <w:tcPr>
            <w:tcW w:w="954" w:type="pct"/>
            <w:tcBorders>
              <w:top w:val="single" w:sz="4" w:space="0" w:color="auto"/>
              <w:left w:val="single" w:sz="4" w:space="0" w:color="auto"/>
              <w:bottom w:val="single" w:sz="4" w:space="0" w:color="auto"/>
              <w:right w:val="single" w:sz="4" w:space="0" w:color="auto"/>
            </w:tcBorders>
          </w:tcPr>
          <w:p w14:paraId="10D9CD77"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CPPINV3033 Conduct covert surveillance operations</w:t>
            </w:r>
          </w:p>
        </w:tc>
        <w:tc>
          <w:tcPr>
            <w:tcW w:w="954" w:type="pct"/>
            <w:tcBorders>
              <w:top w:val="single" w:sz="4" w:space="0" w:color="auto"/>
              <w:left w:val="single" w:sz="4" w:space="0" w:color="auto"/>
              <w:bottom w:val="single" w:sz="4" w:space="0" w:color="auto"/>
              <w:right w:val="single" w:sz="4" w:space="0" w:color="auto"/>
            </w:tcBorders>
          </w:tcPr>
          <w:p w14:paraId="33E37FFC"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EAC0109" w14:textId="3B72884B" w:rsidR="000C6A04" w:rsidRPr="00D432D8" w:rsidRDefault="000C6A04" w:rsidP="003756F7">
            <w:pPr>
              <w:rPr>
                <w:rFonts w:ascii="GT America Regular" w:hAnsi="GT America Regular"/>
              </w:rPr>
            </w:pPr>
            <w:r w:rsidRPr="00D432D8">
              <w:rPr>
                <w:rFonts w:ascii="GT America Regular" w:hAnsi="GT America Regular"/>
                <w:lang w:val="en-NZ"/>
              </w:rPr>
              <w:t>CPPSEC3030A Conduct surveillance</w:t>
            </w:r>
          </w:p>
        </w:tc>
        <w:tc>
          <w:tcPr>
            <w:tcW w:w="1891" w:type="pct"/>
            <w:tcBorders>
              <w:top w:val="single" w:sz="4" w:space="0" w:color="auto"/>
              <w:left w:val="single" w:sz="4" w:space="0" w:color="auto"/>
              <w:bottom w:val="single" w:sz="4" w:space="0" w:color="auto"/>
              <w:right w:val="single" w:sz="4" w:space="0" w:color="auto"/>
            </w:tcBorders>
          </w:tcPr>
          <w:p w14:paraId="77B06F96" w14:textId="21BA60EB"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CPPSEC3030A Conduct surveillance.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6B5CBF9"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1517B13" w14:textId="77777777" w:rsidTr="000C6A04">
        <w:tc>
          <w:tcPr>
            <w:tcW w:w="954" w:type="pct"/>
            <w:tcBorders>
              <w:top w:val="single" w:sz="4" w:space="0" w:color="auto"/>
              <w:left w:val="single" w:sz="4" w:space="0" w:color="auto"/>
              <w:bottom w:val="single" w:sz="4" w:space="0" w:color="auto"/>
              <w:right w:val="single" w:sz="4" w:space="0" w:color="auto"/>
            </w:tcBorders>
          </w:tcPr>
          <w:p w14:paraId="1CE9F426" w14:textId="77777777" w:rsidR="000C6A04" w:rsidRPr="00D432D8" w:rsidRDefault="000C6A04" w:rsidP="003756F7">
            <w:pPr>
              <w:rPr>
                <w:rFonts w:ascii="GT America Regular" w:hAnsi="GT America Regular"/>
                <w:color w:val="262626"/>
              </w:rPr>
            </w:pPr>
            <w:r w:rsidRPr="00D432D8">
              <w:rPr>
                <w:rFonts w:ascii="GT America Regular" w:hAnsi="GT America Regular"/>
                <w:color w:val="262626"/>
              </w:rPr>
              <w:t>CPPINV3034 Organise and operate surveillance vehicles</w:t>
            </w:r>
          </w:p>
        </w:tc>
        <w:tc>
          <w:tcPr>
            <w:tcW w:w="954" w:type="pct"/>
            <w:tcBorders>
              <w:top w:val="single" w:sz="4" w:space="0" w:color="auto"/>
              <w:left w:val="single" w:sz="4" w:space="0" w:color="auto"/>
              <w:bottom w:val="single" w:sz="4" w:space="0" w:color="auto"/>
              <w:right w:val="single" w:sz="4" w:space="0" w:color="auto"/>
            </w:tcBorders>
          </w:tcPr>
          <w:p w14:paraId="72FD89D5"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6481B69" w14:textId="39B1BF1D" w:rsidR="000C6A04" w:rsidRPr="00D432D8" w:rsidRDefault="000C6A04" w:rsidP="003756F7">
            <w:pPr>
              <w:rPr>
                <w:rFonts w:ascii="GT America Regular" w:hAnsi="GT America Regular"/>
              </w:rPr>
            </w:pPr>
            <w:r w:rsidRPr="00D432D8">
              <w:rPr>
                <w:rFonts w:ascii="GT America Regular" w:hAnsi="GT America Regular"/>
                <w:lang w:val="en-NZ"/>
              </w:rPr>
              <w:t>CPPSEC3031A Organise and operate a surveillance vehicle</w:t>
            </w:r>
          </w:p>
        </w:tc>
        <w:tc>
          <w:tcPr>
            <w:tcW w:w="1891" w:type="pct"/>
            <w:tcBorders>
              <w:top w:val="single" w:sz="4" w:space="0" w:color="auto"/>
              <w:left w:val="single" w:sz="4" w:space="0" w:color="auto"/>
              <w:bottom w:val="single" w:sz="4" w:space="0" w:color="auto"/>
              <w:right w:val="single" w:sz="4" w:space="0" w:color="auto"/>
            </w:tcBorders>
          </w:tcPr>
          <w:p w14:paraId="27508188" w14:textId="138A5A5F"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CPPSEC3031A Organise and operate a surveillance vehicle.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68617F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652E5FB" w14:textId="77777777" w:rsidTr="000C6A04">
        <w:tc>
          <w:tcPr>
            <w:tcW w:w="954" w:type="pct"/>
            <w:tcBorders>
              <w:top w:val="single" w:sz="4" w:space="0" w:color="auto"/>
              <w:left w:val="single" w:sz="4" w:space="0" w:color="auto"/>
              <w:bottom w:val="single" w:sz="4" w:space="0" w:color="auto"/>
              <w:right w:val="single" w:sz="4" w:space="0" w:color="auto"/>
            </w:tcBorders>
          </w:tcPr>
          <w:p w14:paraId="5DEB71C6" w14:textId="77777777" w:rsidR="000C6A04" w:rsidRPr="00D432D8" w:rsidRDefault="000C6A04" w:rsidP="003756F7">
            <w:pPr>
              <w:rPr>
                <w:rFonts w:ascii="GT America Regular" w:hAnsi="GT America Regular"/>
              </w:rPr>
            </w:pPr>
            <w:r w:rsidRPr="00D432D8">
              <w:rPr>
                <w:rFonts w:ascii="GT America Regular" w:hAnsi="GT America Regular"/>
              </w:rPr>
              <w:t>CPPINV3035 Develop surveillance investigation reports</w:t>
            </w:r>
          </w:p>
        </w:tc>
        <w:tc>
          <w:tcPr>
            <w:tcW w:w="954" w:type="pct"/>
            <w:tcBorders>
              <w:top w:val="single" w:sz="4" w:space="0" w:color="auto"/>
              <w:left w:val="single" w:sz="4" w:space="0" w:color="auto"/>
              <w:bottom w:val="single" w:sz="4" w:space="0" w:color="auto"/>
              <w:right w:val="single" w:sz="4" w:space="0" w:color="auto"/>
            </w:tcBorders>
          </w:tcPr>
          <w:p w14:paraId="527B0216"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C78AC19" w14:textId="039DA978" w:rsidR="000C6A04" w:rsidRPr="00D432D8" w:rsidRDefault="000C6A04" w:rsidP="003756F7">
            <w:pPr>
              <w:rPr>
                <w:rFonts w:ascii="GT America Regular" w:hAnsi="GT America Regular"/>
              </w:rPr>
            </w:pPr>
            <w:r w:rsidRPr="00D432D8">
              <w:rPr>
                <w:rFonts w:ascii="GT America Regular" w:hAnsi="GT America Regular"/>
                <w:lang w:val="en-NZ"/>
              </w:rPr>
              <w:t>CPPSEC3028A Compile investigative report</w:t>
            </w:r>
          </w:p>
        </w:tc>
        <w:tc>
          <w:tcPr>
            <w:tcW w:w="1891" w:type="pct"/>
            <w:tcBorders>
              <w:top w:val="single" w:sz="4" w:space="0" w:color="auto"/>
              <w:left w:val="single" w:sz="4" w:space="0" w:color="auto"/>
              <w:bottom w:val="single" w:sz="4" w:space="0" w:color="auto"/>
              <w:right w:val="single" w:sz="4" w:space="0" w:color="auto"/>
            </w:tcBorders>
          </w:tcPr>
          <w:p w14:paraId="2C6EF587" w14:textId="66F74C3B"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CPPSEC3028A Compile investigative report.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7CE0998" w14:textId="77777777" w:rsidR="000C6A04" w:rsidRPr="00D432D8" w:rsidRDefault="000C6A04" w:rsidP="003756F7">
            <w:pPr>
              <w:jc w:val="center"/>
              <w:rPr>
                <w:rFonts w:ascii="GT America Regular" w:hAnsi="GT America Regular"/>
              </w:rPr>
            </w:pPr>
            <w:r w:rsidRPr="00D432D8">
              <w:rPr>
                <w:rFonts w:ascii="GT America Regular" w:hAnsi="GT America Regular"/>
              </w:rPr>
              <w:t>E</w:t>
            </w:r>
          </w:p>
        </w:tc>
      </w:tr>
      <w:tr w:rsidR="000C6A04" w:rsidRPr="00D432D8" w14:paraId="1A2EC6ED" w14:textId="77777777" w:rsidTr="000C6A04">
        <w:tc>
          <w:tcPr>
            <w:tcW w:w="954" w:type="pct"/>
            <w:tcBorders>
              <w:top w:val="single" w:sz="4" w:space="0" w:color="auto"/>
              <w:left w:val="single" w:sz="4" w:space="0" w:color="auto"/>
              <w:bottom w:val="single" w:sz="4" w:space="0" w:color="auto"/>
              <w:right w:val="single" w:sz="4" w:space="0" w:color="auto"/>
            </w:tcBorders>
          </w:tcPr>
          <w:p w14:paraId="654DBF40" w14:textId="6A9B4C7A"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lang w:val="en-NZ"/>
              </w:rPr>
              <w:t>CPPINV4013 Undertake case management of investigations</w:t>
            </w:r>
          </w:p>
        </w:tc>
        <w:tc>
          <w:tcPr>
            <w:tcW w:w="954" w:type="pct"/>
            <w:tcBorders>
              <w:top w:val="single" w:sz="4" w:space="0" w:color="auto"/>
              <w:left w:val="single" w:sz="4" w:space="0" w:color="auto"/>
              <w:bottom w:val="single" w:sz="4" w:space="0" w:color="auto"/>
              <w:right w:val="single" w:sz="4" w:space="0" w:color="auto"/>
            </w:tcBorders>
          </w:tcPr>
          <w:p w14:paraId="67B3533F" w14:textId="77777777" w:rsidR="000C6A04" w:rsidRPr="00D432D8" w:rsidRDefault="000C6A04" w:rsidP="003756F7">
            <w:pPr>
              <w:rPr>
                <w:rFonts w:ascii="GT America Regular" w:hAnsi="GT America Regular"/>
                <w:color w:val="000000" w:themeColor="text1"/>
                <w:lang w:val="en-NZ"/>
              </w:rPr>
            </w:pPr>
          </w:p>
        </w:tc>
        <w:tc>
          <w:tcPr>
            <w:tcW w:w="954" w:type="pct"/>
            <w:tcBorders>
              <w:top w:val="single" w:sz="4" w:space="0" w:color="auto"/>
              <w:left w:val="single" w:sz="4" w:space="0" w:color="auto"/>
              <w:bottom w:val="single" w:sz="4" w:space="0" w:color="auto"/>
              <w:right w:val="single" w:sz="4" w:space="0" w:color="auto"/>
            </w:tcBorders>
          </w:tcPr>
          <w:p w14:paraId="72AED7D5" w14:textId="540BE740"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lang w:val="en-NZ"/>
              </w:rPr>
              <w:t>CPPSEC4013A Undertake case management of investigations</w:t>
            </w:r>
          </w:p>
        </w:tc>
        <w:tc>
          <w:tcPr>
            <w:tcW w:w="1891" w:type="pct"/>
            <w:tcBorders>
              <w:top w:val="single" w:sz="4" w:space="0" w:color="auto"/>
              <w:left w:val="single" w:sz="4" w:space="0" w:color="auto"/>
              <w:bottom w:val="single" w:sz="4" w:space="0" w:color="auto"/>
              <w:right w:val="single" w:sz="4" w:space="0" w:color="auto"/>
            </w:tcBorders>
          </w:tcPr>
          <w:p w14:paraId="389B0190" w14:textId="77777777" w:rsidR="000C6A04" w:rsidRPr="00D432D8" w:rsidRDefault="000C6A04" w:rsidP="003756F7">
            <w:pPr>
              <w:rPr>
                <w:rFonts w:ascii="GT America Regular" w:hAnsi="GT America Regular"/>
                <w:color w:val="000000" w:themeColor="text1"/>
                <w:lang w:val="en-NZ"/>
              </w:rPr>
            </w:pPr>
            <w:r w:rsidRPr="00D432D8">
              <w:rPr>
                <w:rFonts w:ascii="GT America Regular" w:hAnsi="GT America Regular"/>
                <w:color w:val="000000" w:themeColor="text1"/>
              </w:rPr>
              <w:t xml:space="preserve">Supersedes and is equivalent to </w:t>
            </w:r>
            <w:r w:rsidRPr="00D432D8">
              <w:rPr>
                <w:rFonts w:ascii="GT America Regular" w:hAnsi="GT America Regular"/>
                <w:color w:val="000000" w:themeColor="text1"/>
                <w:lang w:val="en-NZ"/>
              </w:rPr>
              <w:t>CPPSEC4013A Undertake case management of investigations.</w:t>
            </w:r>
          </w:p>
          <w:p w14:paraId="2D97BC78" w14:textId="38D9DFFB"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1260230" w14:textId="77777777" w:rsidR="000C6A04" w:rsidRPr="00D432D8" w:rsidRDefault="000C6A04" w:rsidP="003756F7">
            <w:pPr>
              <w:jc w:val="center"/>
              <w:rPr>
                <w:rFonts w:ascii="GT America Regular" w:hAnsi="GT America Regular"/>
                <w:color w:val="000000" w:themeColor="text1"/>
              </w:rPr>
            </w:pPr>
            <w:r w:rsidRPr="00D432D8">
              <w:rPr>
                <w:rFonts w:ascii="GT America Regular" w:hAnsi="GT America Regular"/>
                <w:color w:val="000000" w:themeColor="text1"/>
              </w:rPr>
              <w:t>E</w:t>
            </w:r>
          </w:p>
        </w:tc>
      </w:tr>
      <w:tr w:rsidR="000C6A04" w:rsidRPr="00D432D8" w14:paraId="5D26320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A5B1C43" w14:textId="77777777"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lang w:val="en-NZ"/>
              </w:rPr>
              <w:t>CPPSEC2021 Install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005906D7" w14:textId="77777777" w:rsidR="000C6A04" w:rsidRPr="00D432D8" w:rsidRDefault="000C6A04" w:rsidP="003756F7">
            <w:pPr>
              <w:rPr>
                <w:rFonts w:ascii="GT America Regular" w:hAnsi="GT America Regular"/>
                <w:color w:val="000000" w:themeColor="text1"/>
                <w:lang w:val="en-NZ"/>
              </w:rPr>
            </w:pPr>
          </w:p>
        </w:tc>
        <w:tc>
          <w:tcPr>
            <w:tcW w:w="954" w:type="pct"/>
            <w:tcBorders>
              <w:top w:val="single" w:sz="4" w:space="0" w:color="auto"/>
              <w:left w:val="single" w:sz="4" w:space="0" w:color="auto"/>
              <w:bottom w:val="single" w:sz="4" w:space="0" w:color="auto"/>
              <w:right w:val="single" w:sz="4" w:space="0" w:color="auto"/>
            </w:tcBorders>
          </w:tcPr>
          <w:p w14:paraId="445823F6" w14:textId="658D7F49"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lang w:val="en-NZ"/>
              </w:rPr>
              <w:t>CPPSEC2021A Install security equipment and systems</w:t>
            </w:r>
          </w:p>
        </w:tc>
        <w:tc>
          <w:tcPr>
            <w:tcW w:w="1891" w:type="pct"/>
            <w:tcBorders>
              <w:top w:val="single" w:sz="4" w:space="0" w:color="auto"/>
              <w:left w:val="single" w:sz="4" w:space="0" w:color="auto"/>
              <w:bottom w:val="single" w:sz="4" w:space="0" w:color="auto"/>
              <w:right w:val="single" w:sz="4" w:space="0" w:color="auto"/>
            </w:tcBorders>
          </w:tcPr>
          <w:p w14:paraId="0468643F" w14:textId="79F0AE59" w:rsidR="000C6A04" w:rsidRPr="00D432D8" w:rsidRDefault="000C6A04" w:rsidP="003756F7">
            <w:pPr>
              <w:rPr>
                <w:rFonts w:ascii="GT America Regular" w:hAnsi="GT America Regular"/>
                <w:color w:val="000000" w:themeColor="text1"/>
              </w:rPr>
            </w:pPr>
            <w:r w:rsidRPr="00D432D8">
              <w:rPr>
                <w:rFonts w:ascii="GT America Regular" w:hAnsi="GT America Regular"/>
                <w:color w:val="000000" w:themeColor="text1"/>
              </w:rPr>
              <w:t>Supersedes and is equivalent to CPPSEC2021A Install security equipment and systems.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3DA6A21" w14:textId="77777777" w:rsidR="000C6A04" w:rsidRPr="00D432D8" w:rsidRDefault="000C6A04" w:rsidP="003756F7">
            <w:pPr>
              <w:jc w:val="center"/>
              <w:rPr>
                <w:rFonts w:ascii="GT America Regular" w:hAnsi="GT America Regular"/>
                <w:color w:val="000000" w:themeColor="text1"/>
              </w:rPr>
            </w:pPr>
            <w:r w:rsidRPr="00D432D8">
              <w:rPr>
                <w:rFonts w:ascii="GT America Regular" w:hAnsi="GT America Regular"/>
                <w:color w:val="000000" w:themeColor="text1"/>
              </w:rPr>
              <w:t>E</w:t>
            </w:r>
          </w:p>
        </w:tc>
      </w:tr>
      <w:tr w:rsidR="000C6A04" w:rsidRPr="00D432D8" w14:paraId="08DEBBF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D5A1FAB"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CPPSEC2022 Install electronic locks and locking systems</w:t>
            </w:r>
          </w:p>
        </w:tc>
        <w:tc>
          <w:tcPr>
            <w:tcW w:w="954" w:type="pct"/>
            <w:tcBorders>
              <w:top w:val="single" w:sz="4" w:space="0" w:color="auto"/>
              <w:left w:val="single" w:sz="4" w:space="0" w:color="auto"/>
              <w:bottom w:val="single" w:sz="4" w:space="0" w:color="auto"/>
              <w:right w:val="single" w:sz="4" w:space="0" w:color="auto"/>
            </w:tcBorders>
          </w:tcPr>
          <w:p w14:paraId="1C0C78F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57DB6E5" w14:textId="7268081F" w:rsidR="000C6A04" w:rsidRPr="00D432D8" w:rsidRDefault="000C6A04" w:rsidP="003756F7">
            <w:pPr>
              <w:rPr>
                <w:rFonts w:ascii="GT America Regular" w:hAnsi="GT America Regular"/>
              </w:rPr>
            </w:pPr>
            <w:r w:rsidRPr="00D432D8">
              <w:rPr>
                <w:rFonts w:ascii="GT America Regular" w:hAnsi="GT America Regular"/>
                <w:lang w:val="en-NZ"/>
              </w:rPr>
              <w:t>CPPSEC2022A Install mechanical lock and locking system</w:t>
            </w:r>
          </w:p>
        </w:tc>
        <w:tc>
          <w:tcPr>
            <w:tcW w:w="1891" w:type="pct"/>
            <w:tcBorders>
              <w:top w:val="single" w:sz="4" w:space="0" w:color="auto"/>
              <w:left w:val="single" w:sz="4" w:space="0" w:color="auto"/>
              <w:bottom w:val="single" w:sz="4" w:space="0" w:color="auto"/>
              <w:right w:val="single" w:sz="4" w:space="0" w:color="auto"/>
            </w:tcBorders>
          </w:tcPr>
          <w:p w14:paraId="62DE2583" w14:textId="5F18FC10"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CPPSEC2022A Install mechanical lock and locking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F5206E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6504CE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3DE68B8"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CPPSEC2023 Install video surveillance systems and equipment</w:t>
            </w:r>
          </w:p>
        </w:tc>
        <w:tc>
          <w:tcPr>
            <w:tcW w:w="954" w:type="pct"/>
            <w:tcBorders>
              <w:top w:val="single" w:sz="4" w:space="0" w:color="auto"/>
              <w:left w:val="single" w:sz="4" w:space="0" w:color="auto"/>
              <w:bottom w:val="single" w:sz="4" w:space="0" w:color="auto"/>
              <w:right w:val="single" w:sz="4" w:space="0" w:color="auto"/>
            </w:tcBorders>
          </w:tcPr>
          <w:p w14:paraId="79B6EB4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6644132" w14:textId="258851CD" w:rsidR="000C6A04" w:rsidRPr="00D432D8" w:rsidRDefault="000C6A04" w:rsidP="003756F7">
            <w:pPr>
              <w:rPr>
                <w:rFonts w:ascii="GT America Regular" w:hAnsi="GT America Regular"/>
              </w:rPr>
            </w:pPr>
            <w:r w:rsidRPr="00D432D8">
              <w:rPr>
                <w:rFonts w:ascii="GT America Regular" w:hAnsi="GT America Regular"/>
                <w:lang w:val="en-NZ"/>
              </w:rPr>
              <w:t>CPPSEC2023A Install CCTV equipment and system</w:t>
            </w:r>
          </w:p>
        </w:tc>
        <w:tc>
          <w:tcPr>
            <w:tcW w:w="1891" w:type="pct"/>
            <w:tcBorders>
              <w:top w:val="single" w:sz="4" w:space="0" w:color="auto"/>
              <w:left w:val="single" w:sz="4" w:space="0" w:color="auto"/>
              <w:bottom w:val="single" w:sz="4" w:space="0" w:color="auto"/>
              <w:right w:val="single" w:sz="4" w:space="0" w:color="auto"/>
            </w:tcBorders>
          </w:tcPr>
          <w:p w14:paraId="2F25F9A6" w14:textId="3F6DD40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CPPSEC2023A Install CCTV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EE7310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5F476B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1A23931" w14:textId="77777777" w:rsidR="000C6A04" w:rsidRPr="00D432D8" w:rsidRDefault="000C6A04" w:rsidP="003756F7">
            <w:pPr>
              <w:rPr>
                <w:rFonts w:ascii="GT America Regular" w:hAnsi="GT America Regular"/>
              </w:rPr>
            </w:pPr>
            <w:r w:rsidRPr="00D432D8">
              <w:rPr>
                <w:rFonts w:ascii="GT America Regular" w:hAnsi="GT America Regular"/>
                <w:lang w:val="en-NZ"/>
              </w:rPr>
              <w:lastRenderedPageBreak/>
              <w:t>CPPSEC2024 Monitor and respond to electronic information from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0A40A1F5"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778E465" w14:textId="796DF443" w:rsidR="000C6A04" w:rsidRPr="00D432D8" w:rsidRDefault="000C6A04" w:rsidP="003756F7">
            <w:pPr>
              <w:rPr>
                <w:rFonts w:ascii="GT America Regular" w:hAnsi="GT America Regular"/>
              </w:rPr>
            </w:pPr>
            <w:r w:rsidRPr="00D432D8">
              <w:rPr>
                <w:rFonts w:ascii="GT America Regular" w:hAnsi="GT America Regular"/>
                <w:lang w:val="en-NZ"/>
              </w:rPr>
              <w:t>CPPSEC2024A Implement electronic monitoring procedures</w:t>
            </w:r>
          </w:p>
        </w:tc>
        <w:tc>
          <w:tcPr>
            <w:tcW w:w="1891" w:type="pct"/>
            <w:tcBorders>
              <w:top w:val="single" w:sz="4" w:space="0" w:color="auto"/>
              <w:left w:val="single" w:sz="4" w:space="0" w:color="auto"/>
              <w:bottom w:val="single" w:sz="4" w:space="0" w:color="auto"/>
              <w:right w:val="single" w:sz="4" w:space="0" w:color="auto"/>
            </w:tcBorders>
          </w:tcPr>
          <w:p w14:paraId="33DEB721" w14:textId="0C3F2052"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CPPSEC2024 Implement electronic monitoring procedures.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2244EEC"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85931B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E7B5985"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CPPSEC2025 Sell security products and services</w:t>
            </w:r>
          </w:p>
        </w:tc>
        <w:tc>
          <w:tcPr>
            <w:tcW w:w="954" w:type="pct"/>
            <w:tcBorders>
              <w:top w:val="single" w:sz="4" w:space="0" w:color="auto"/>
              <w:left w:val="single" w:sz="4" w:space="0" w:color="auto"/>
              <w:bottom w:val="single" w:sz="4" w:space="0" w:color="auto"/>
              <w:right w:val="single" w:sz="4" w:space="0" w:color="auto"/>
            </w:tcBorders>
          </w:tcPr>
          <w:p w14:paraId="35FC994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D262AA4" w14:textId="6C91F1F8" w:rsidR="000C6A04" w:rsidRPr="00D432D8" w:rsidRDefault="000C6A04" w:rsidP="003756F7">
            <w:pPr>
              <w:rPr>
                <w:rFonts w:ascii="GT America Regular" w:hAnsi="GT America Regular"/>
              </w:rPr>
            </w:pPr>
            <w:r w:rsidRPr="00D432D8">
              <w:rPr>
                <w:rFonts w:ascii="GT America Regular" w:hAnsi="GT America Regular"/>
                <w:lang w:val="en-NZ"/>
              </w:rPr>
              <w:t>CPPSEC2025A Sell security products and services</w:t>
            </w:r>
          </w:p>
        </w:tc>
        <w:tc>
          <w:tcPr>
            <w:tcW w:w="1891" w:type="pct"/>
            <w:tcBorders>
              <w:top w:val="single" w:sz="4" w:space="0" w:color="auto"/>
              <w:left w:val="single" w:sz="4" w:space="0" w:color="auto"/>
              <w:bottom w:val="single" w:sz="4" w:space="0" w:color="auto"/>
              <w:right w:val="single" w:sz="4" w:space="0" w:color="auto"/>
            </w:tcBorders>
          </w:tcPr>
          <w:p w14:paraId="6C3EC1EC" w14:textId="557A6069"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CPPSEC2025A Sell security products and services.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EA26DC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CFED1E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0D4566E" w14:textId="77777777" w:rsidR="000C6A04" w:rsidRPr="00D432D8" w:rsidRDefault="000C6A04" w:rsidP="003756F7">
            <w:pPr>
              <w:rPr>
                <w:rFonts w:ascii="GT America Regular" w:hAnsi="GT America Regular"/>
              </w:rPr>
            </w:pPr>
            <w:r w:rsidRPr="00D432D8">
              <w:rPr>
                <w:rFonts w:ascii="GT America Regular" w:hAnsi="GT America Regular"/>
                <w:lang w:val="en-NZ"/>
              </w:rPr>
              <w:t>CPPSEC2026 Perform routine maintenance on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4E017521"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D0468A4" w14:textId="3690044B" w:rsidR="000C6A04" w:rsidRPr="00D432D8" w:rsidRDefault="000C6A04" w:rsidP="003756F7">
            <w:pPr>
              <w:rPr>
                <w:rFonts w:ascii="GT America Regular" w:hAnsi="GT America Regular"/>
              </w:rPr>
            </w:pPr>
            <w:r w:rsidRPr="00D432D8">
              <w:rPr>
                <w:rFonts w:ascii="GT America Regular" w:hAnsi="GT America Regular"/>
                <w:lang w:val="en-NZ"/>
              </w:rPr>
              <w:t>CPPSEC2026A Perform routine maintenance on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6D2F3BA2" w14:textId="52E442A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CPPSEC2026A Perform routine maintenance on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80FB0C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58D519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6C6BF63" w14:textId="77777777" w:rsidR="000C6A04" w:rsidRPr="00D432D8" w:rsidRDefault="000C6A04" w:rsidP="003756F7">
            <w:pPr>
              <w:rPr>
                <w:rFonts w:ascii="GT America Regular" w:hAnsi="GT America Regular"/>
              </w:rPr>
            </w:pPr>
            <w:r w:rsidRPr="00D432D8">
              <w:rPr>
                <w:rFonts w:ascii="GT America Regular" w:hAnsi="GT America Regular"/>
                <w:lang w:val="en-NZ"/>
              </w:rPr>
              <w:t>CPPSEC3024 Install advanced technology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358CCD2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1A93592" w14:textId="28F7628F" w:rsidR="000C6A04" w:rsidRPr="00D432D8" w:rsidRDefault="000C6A04" w:rsidP="003756F7">
            <w:pPr>
              <w:rPr>
                <w:rFonts w:ascii="GT America Regular" w:hAnsi="GT America Regular"/>
              </w:rPr>
            </w:pPr>
            <w:r w:rsidRPr="00D432D8">
              <w:rPr>
                <w:rFonts w:ascii="GT America Regular" w:hAnsi="GT America Regular"/>
                <w:lang w:val="en-NZ"/>
              </w:rPr>
              <w:t>CPPSEC3024A Install biometrics equipment and systems</w:t>
            </w:r>
          </w:p>
        </w:tc>
        <w:tc>
          <w:tcPr>
            <w:tcW w:w="1891" w:type="pct"/>
            <w:tcBorders>
              <w:top w:val="single" w:sz="4" w:space="0" w:color="auto"/>
              <w:left w:val="single" w:sz="4" w:space="0" w:color="auto"/>
              <w:bottom w:val="single" w:sz="4" w:space="0" w:color="auto"/>
              <w:right w:val="single" w:sz="4" w:space="0" w:color="auto"/>
            </w:tcBorders>
          </w:tcPr>
          <w:p w14:paraId="1378FE94" w14:textId="7E3988EE"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not equivalent to CPPSEC3024A Install biometrics equipment and systems.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3CB33C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504B971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980364B" w14:textId="77777777" w:rsidR="000C6A04" w:rsidRPr="00D432D8" w:rsidRDefault="000C6A04" w:rsidP="003756F7">
            <w:pPr>
              <w:rPr>
                <w:rFonts w:ascii="GT America Regular" w:hAnsi="GT America Regular"/>
              </w:rPr>
            </w:pPr>
            <w:r w:rsidRPr="00D432D8">
              <w:rPr>
                <w:rFonts w:ascii="GT America Regular" w:hAnsi="GT America Regular"/>
                <w:lang w:val="en-NZ"/>
              </w:rPr>
              <w:t>CPPSEC3025 Diagnose faults in advanced technology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5636368B"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6AFC1AD" w14:textId="75A8579E" w:rsidR="000C6A04" w:rsidRPr="00D432D8" w:rsidRDefault="000C6A04" w:rsidP="003756F7">
            <w:pPr>
              <w:rPr>
                <w:rFonts w:ascii="GT America Regular" w:hAnsi="GT America Regular"/>
              </w:rPr>
            </w:pPr>
            <w:r w:rsidRPr="00D432D8">
              <w:rPr>
                <w:rFonts w:ascii="GT America Regular" w:hAnsi="GT America Regular"/>
                <w:lang w:val="en-NZ"/>
              </w:rPr>
              <w:t>CPPSEC3025A Identify and diagnose biometric system fault</w:t>
            </w:r>
          </w:p>
        </w:tc>
        <w:tc>
          <w:tcPr>
            <w:tcW w:w="1891" w:type="pct"/>
            <w:tcBorders>
              <w:top w:val="single" w:sz="4" w:space="0" w:color="auto"/>
              <w:left w:val="single" w:sz="4" w:space="0" w:color="auto"/>
              <w:bottom w:val="single" w:sz="4" w:space="0" w:color="auto"/>
              <w:right w:val="single" w:sz="4" w:space="0" w:color="auto"/>
            </w:tcBorders>
          </w:tcPr>
          <w:p w14:paraId="3FA5C8F0" w14:textId="7E3322D3"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not equivalent to CPPSEC3025A Identify and diagnose biometric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61A76C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7B7FD91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EF055A6"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CPPSEC3035 Recommend technical security requirements to meet client needs</w:t>
            </w:r>
          </w:p>
        </w:tc>
        <w:tc>
          <w:tcPr>
            <w:tcW w:w="954" w:type="pct"/>
            <w:tcBorders>
              <w:top w:val="single" w:sz="4" w:space="0" w:color="auto"/>
              <w:left w:val="single" w:sz="4" w:space="0" w:color="auto"/>
              <w:bottom w:val="single" w:sz="4" w:space="0" w:color="auto"/>
              <w:right w:val="single" w:sz="4" w:space="0" w:color="auto"/>
            </w:tcBorders>
          </w:tcPr>
          <w:p w14:paraId="76AF4FE0"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512AAA7" w14:textId="78D74CEE" w:rsidR="000C6A04" w:rsidRPr="00D432D8" w:rsidRDefault="000C6A04" w:rsidP="003756F7">
            <w:pPr>
              <w:rPr>
                <w:rFonts w:ascii="GT America Regular" w:hAnsi="GT America Regular"/>
              </w:rPr>
            </w:pPr>
            <w:r w:rsidRPr="00D432D8">
              <w:rPr>
                <w:rFonts w:ascii="GT America Regular" w:hAnsi="GT America Regular"/>
                <w:lang w:val="en-NZ"/>
              </w:rPr>
              <w:t>CPPSEC3035A Identify technical security requirements</w:t>
            </w:r>
          </w:p>
        </w:tc>
        <w:tc>
          <w:tcPr>
            <w:tcW w:w="1891" w:type="pct"/>
            <w:tcBorders>
              <w:top w:val="single" w:sz="4" w:space="0" w:color="auto"/>
              <w:left w:val="single" w:sz="4" w:space="0" w:color="auto"/>
              <w:bottom w:val="single" w:sz="4" w:space="0" w:color="auto"/>
              <w:right w:val="single" w:sz="4" w:space="0" w:color="auto"/>
            </w:tcBorders>
          </w:tcPr>
          <w:p w14:paraId="1829B17F" w14:textId="7EF4DF7B"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CPPSEC3035A Identify technical security requirements.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28B0D09"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406229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2B7A0B1"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CPPSEC3036 Program and configure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34F2AB7"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99C8AA2" w14:textId="3E9849AC" w:rsidR="000C6A04" w:rsidRPr="00D432D8" w:rsidRDefault="000C6A04" w:rsidP="003756F7">
            <w:pPr>
              <w:rPr>
                <w:rFonts w:ascii="GT America Regular" w:hAnsi="GT America Regular"/>
              </w:rPr>
            </w:pPr>
            <w:r w:rsidRPr="00D432D8">
              <w:rPr>
                <w:rFonts w:ascii="GT America Regular" w:hAnsi="GT America Regular"/>
                <w:lang w:val="en-NZ"/>
              </w:rPr>
              <w:t>CPPSEC3036A Program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557F24B8" w14:textId="02A48D8E"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CPPSEC3036A Program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9B085B5"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BF713B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A697FF4" w14:textId="77777777" w:rsidR="000C6A04" w:rsidRPr="00D432D8" w:rsidRDefault="000C6A04" w:rsidP="003756F7">
            <w:pPr>
              <w:rPr>
                <w:rFonts w:ascii="GT America Regular" w:hAnsi="GT America Regular"/>
              </w:rPr>
            </w:pPr>
            <w:r w:rsidRPr="00D432D8">
              <w:rPr>
                <w:rFonts w:ascii="GT America Regular" w:hAnsi="GT America Regular"/>
                <w:lang w:val="en-NZ"/>
              </w:rPr>
              <w:lastRenderedPageBreak/>
              <w:t>CPPSEC3037 Test installed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4941EA52"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C5E749B" w14:textId="3F26A983" w:rsidR="000C6A04" w:rsidRPr="00D432D8" w:rsidRDefault="000C6A04" w:rsidP="003756F7">
            <w:pPr>
              <w:rPr>
                <w:rFonts w:ascii="GT America Regular" w:hAnsi="GT America Regular"/>
              </w:rPr>
            </w:pPr>
            <w:r w:rsidRPr="00D432D8">
              <w:rPr>
                <w:rFonts w:ascii="GT America Regular" w:hAnsi="GT America Regular"/>
                <w:lang w:val="en-NZ"/>
              </w:rPr>
              <w:t>CPPSEC3037A Test installed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1EAC244B" w14:textId="33189098" w:rsidR="000C6A04" w:rsidRPr="00D432D8" w:rsidRDefault="000C6A04" w:rsidP="003756F7">
            <w:pPr>
              <w:rPr>
                <w:rFonts w:ascii="GT America Regular" w:hAnsi="GT America Regular"/>
                <w:color w:val="262626"/>
              </w:rPr>
            </w:pPr>
            <w:r w:rsidRPr="00D432D8">
              <w:rPr>
                <w:rFonts w:ascii="GT America Regular" w:hAnsi="GT America Regular"/>
                <w:color w:val="262626"/>
                <w:lang w:val="en-NZ"/>
              </w:rPr>
              <w:t>Supersedes and is equivalent to CPPSEC3037A Test installed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CF91DB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92A81E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0BAFE9D"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CPPSEC3038 Commission and decommission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19F92C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0C67EF0" w14:textId="00C71C91" w:rsidR="000C6A04" w:rsidRPr="00D432D8" w:rsidRDefault="000C6A04" w:rsidP="003756F7">
            <w:pPr>
              <w:rPr>
                <w:rFonts w:ascii="GT America Regular" w:hAnsi="GT America Regular"/>
              </w:rPr>
            </w:pPr>
            <w:r w:rsidRPr="00D432D8">
              <w:rPr>
                <w:rFonts w:ascii="GT America Regular" w:hAnsi="GT America Regular"/>
                <w:lang w:val="en-NZ"/>
              </w:rPr>
              <w:t>CPPSEC3038A Commission and decommission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1A0095FB" w14:textId="1E573BC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CPPSEC3038A Commission and decommission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3867B0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71B4F5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EC643E5" w14:textId="77777777" w:rsidR="000C6A04" w:rsidRPr="00D432D8" w:rsidRDefault="000C6A04" w:rsidP="003756F7">
            <w:pPr>
              <w:rPr>
                <w:rFonts w:ascii="GT America Regular" w:hAnsi="GT America Regular"/>
              </w:rPr>
            </w:pPr>
            <w:r w:rsidRPr="00D432D8">
              <w:rPr>
                <w:rFonts w:ascii="GT America Regular" w:hAnsi="GT America Regular"/>
                <w:lang w:val="en-NZ"/>
              </w:rPr>
              <w:t>CPPSEC3039 Diagnose faults in electronic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017E2BF"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727A565" w14:textId="11CFE885" w:rsidR="000C6A04" w:rsidRPr="00D432D8" w:rsidRDefault="000C6A04" w:rsidP="003756F7">
            <w:pPr>
              <w:rPr>
                <w:rFonts w:ascii="GT America Regular" w:hAnsi="GT America Regular"/>
              </w:rPr>
            </w:pPr>
            <w:r w:rsidRPr="00D432D8">
              <w:rPr>
                <w:rFonts w:ascii="GT America Regular" w:hAnsi="GT America Regular"/>
                <w:lang w:val="en-NZ"/>
              </w:rPr>
              <w:t>CPPSEC3039A Identify and diagnose electronic security equipment and system fault</w:t>
            </w:r>
          </w:p>
        </w:tc>
        <w:tc>
          <w:tcPr>
            <w:tcW w:w="1891" w:type="pct"/>
            <w:tcBorders>
              <w:top w:val="single" w:sz="4" w:space="0" w:color="auto"/>
              <w:left w:val="single" w:sz="4" w:space="0" w:color="auto"/>
              <w:bottom w:val="single" w:sz="4" w:space="0" w:color="auto"/>
              <w:right w:val="single" w:sz="4" w:space="0" w:color="auto"/>
            </w:tcBorders>
          </w:tcPr>
          <w:p w14:paraId="5701019C" w14:textId="40A0C193"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CPPSEC3039A Identify and diagnose electronic security equipment and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CA7A96B"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6B9A8F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DC01599"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CPPSEC3040 Coordinate installation of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67D01A89"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D09699F" w14:textId="5F62AE93" w:rsidR="000C6A04" w:rsidRPr="00D432D8" w:rsidRDefault="000C6A04" w:rsidP="003756F7">
            <w:pPr>
              <w:rPr>
                <w:rFonts w:ascii="GT America Regular" w:hAnsi="GT America Regular"/>
              </w:rPr>
            </w:pPr>
            <w:r w:rsidRPr="00D432D8">
              <w:rPr>
                <w:rFonts w:ascii="GT America Regular" w:hAnsi="GT America Regular"/>
                <w:lang w:val="en-NZ"/>
              </w:rPr>
              <w:t>CPPSEC3040A Plan and coordinate installation of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5D25C6D6" w14:textId="7F5B2324"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CPPSEC3040A Plan and coordinate installation of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D49E3ED"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4F7C0E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B9378C5"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CPPSEC3041 Conduct routine service of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7ABBC5BD"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38D1F7D" w14:textId="3596F182" w:rsidR="000C6A04" w:rsidRPr="00D432D8" w:rsidRDefault="000C6A04" w:rsidP="003756F7">
            <w:pPr>
              <w:rPr>
                <w:rFonts w:ascii="GT America Regular" w:hAnsi="GT America Regular"/>
              </w:rPr>
            </w:pPr>
            <w:r w:rsidRPr="00D432D8">
              <w:rPr>
                <w:rFonts w:ascii="GT America Regular" w:hAnsi="GT America Regular"/>
                <w:lang w:val="en-NZ"/>
              </w:rPr>
              <w:t>CPPSEC3041A Maintain and service security equipment and system</w:t>
            </w:r>
          </w:p>
        </w:tc>
        <w:tc>
          <w:tcPr>
            <w:tcW w:w="1891" w:type="pct"/>
            <w:tcBorders>
              <w:top w:val="single" w:sz="4" w:space="0" w:color="auto"/>
              <w:left w:val="single" w:sz="4" w:space="0" w:color="auto"/>
              <w:bottom w:val="single" w:sz="4" w:space="0" w:color="auto"/>
              <w:right w:val="single" w:sz="4" w:space="0" w:color="auto"/>
            </w:tcBorders>
          </w:tcPr>
          <w:p w14:paraId="37FDFD6A" w14:textId="09EC7D65"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CPPSEC3041A Maintain and service security equipment and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5EFA0C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5E37442"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FAFD96C"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CPPSEC3042 Diagnose faults in video surveillance systems and equipment</w:t>
            </w:r>
          </w:p>
        </w:tc>
        <w:tc>
          <w:tcPr>
            <w:tcW w:w="954" w:type="pct"/>
            <w:tcBorders>
              <w:top w:val="single" w:sz="4" w:space="0" w:color="auto"/>
              <w:left w:val="single" w:sz="4" w:space="0" w:color="auto"/>
              <w:bottom w:val="single" w:sz="4" w:space="0" w:color="auto"/>
              <w:right w:val="single" w:sz="4" w:space="0" w:color="auto"/>
            </w:tcBorders>
          </w:tcPr>
          <w:p w14:paraId="14F63E8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834E1F7" w14:textId="109DE8BC" w:rsidR="000C6A04" w:rsidRPr="00D432D8" w:rsidRDefault="000C6A04" w:rsidP="003756F7">
            <w:pPr>
              <w:rPr>
                <w:rFonts w:ascii="GT America Regular" w:hAnsi="GT America Regular"/>
              </w:rPr>
            </w:pPr>
            <w:r w:rsidRPr="00D432D8">
              <w:rPr>
                <w:rFonts w:ascii="GT America Regular" w:hAnsi="GT America Regular"/>
                <w:lang w:val="en-NZ"/>
              </w:rPr>
              <w:t>CPPSEC3042A Identify and diagnose CCTV equipment and system fault</w:t>
            </w:r>
          </w:p>
        </w:tc>
        <w:tc>
          <w:tcPr>
            <w:tcW w:w="1891" w:type="pct"/>
            <w:tcBorders>
              <w:top w:val="single" w:sz="4" w:space="0" w:color="auto"/>
              <w:left w:val="single" w:sz="4" w:space="0" w:color="auto"/>
              <w:bottom w:val="single" w:sz="4" w:space="0" w:color="auto"/>
              <w:right w:val="single" w:sz="4" w:space="0" w:color="auto"/>
            </w:tcBorders>
          </w:tcPr>
          <w:p w14:paraId="1FCDC9DA" w14:textId="6EFC00B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CPPSEC3042A Identify and diagnose CCTV equipment and system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4C57342"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D50841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1EFD42E"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CPPSEC3043 Establish and test electronic monitoring parameters for security equipment and systems </w:t>
            </w:r>
          </w:p>
        </w:tc>
        <w:tc>
          <w:tcPr>
            <w:tcW w:w="954" w:type="pct"/>
            <w:tcBorders>
              <w:top w:val="single" w:sz="4" w:space="0" w:color="auto"/>
              <w:left w:val="single" w:sz="4" w:space="0" w:color="auto"/>
              <w:bottom w:val="single" w:sz="4" w:space="0" w:color="auto"/>
              <w:right w:val="single" w:sz="4" w:space="0" w:color="auto"/>
            </w:tcBorders>
          </w:tcPr>
          <w:p w14:paraId="04CEB41A"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8ABB822" w14:textId="45CA8149" w:rsidR="000C6A04" w:rsidRPr="00D432D8" w:rsidRDefault="000C6A04" w:rsidP="003756F7">
            <w:pPr>
              <w:rPr>
                <w:rFonts w:ascii="GT America Regular" w:hAnsi="GT America Regular"/>
              </w:rPr>
            </w:pPr>
            <w:r w:rsidRPr="00D432D8">
              <w:rPr>
                <w:rFonts w:ascii="GT America Regular" w:hAnsi="GT America Regular"/>
                <w:lang w:val="en-NZ"/>
              </w:rPr>
              <w:t>CPPSEC3043A Establish and set up electronic monitoring parameters</w:t>
            </w:r>
          </w:p>
        </w:tc>
        <w:tc>
          <w:tcPr>
            <w:tcW w:w="1891" w:type="pct"/>
            <w:tcBorders>
              <w:top w:val="single" w:sz="4" w:space="0" w:color="auto"/>
              <w:left w:val="single" w:sz="4" w:space="0" w:color="auto"/>
              <w:bottom w:val="single" w:sz="4" w:space="0" w:color="auto"/>
              <w:right w:val="single" w:sz="4" w:space="0" w:color="auto"/>
            </w:tcBorders>
          </w:tcPr>
          <w:p w14:paraId="6EC3DEDE" w14:textId="634DBC3E"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CPPSEC3043A Establish and set up electronic monitoring parameters.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49E7DA"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3E72BA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4E9385B" w14:textId="77777777" w:rsidR="000C6A04" w:rsidRPr="00D432D8" w:rsidRDefault="000C6A04" w:rsidP="003756F7">
            <w:pPr>
              <w:rPr>
                <w:rFonts w:ascii="GT America Regular" w:hAnsi="GT America Regular"/>
              </w:rPr>
            </w:pPr>
            <w:r w:rsidRPr="00D432D8">
              <w:rPr>
                <w:rFonts w:ascii="GT America Regular" w:hAnsi="GT America Regular"/>
                <w:lang w:val="en-NZ"/>
              </w:rPr>
              <w:lastRenderedPageBreak/>
              <w:t>CPPSEC3044 Conduct routine service of electronic locks and locking systems</w:t>
            </w:r>
          </w:p>
        </w:tc>
        <w:tc>
          <w:tcPr>
            <w:tcW w:w="954" w:type="pct"/>
            <w:tcBorders>
              <w:top w:val="single" w:sz="4" w:space="0" w:color="auto"/>
              <w:left w:val="single" w:sz="4" w:space="0" w:color="auto"/>
              <w:bottom w:val="single" w:sz="4" w:space="0" w:color="auto"/>
              <w:right w:val="single" w:sz="4" w:space="0" w:color="auto"/>
            </w:tcBorders>
          </w:tcPr>
          <w:p w14:paraId="120B3186"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223E382" w14:textId="08DFF01D" w:rsidR="000C6A04" w:rsidRPr="00D432D8" w:rsidRDefault="000C6A04" w:rsidP="003756F7">
            <w:pPr>
              <w:rPr>
                <w:rFonts w:ascii="GT America Regular" w:hAnsi="GT America Regular"/>
              </w:rPr>
            </w:pPr>
            <w:r w:rsidRPr="00D432D8">
              <w:rPr>
                <w:rFonts w:ascii="GT America Regular" w:hAnsi="GT America Regular"/>
                <w:lang w:val="en-NZ"/>
              </w:rPr>
              <w:t>CPPSEC3044A Maintain and repair mechanical lock and locking system</w:t>
            </w:r>
          </w:p>
        </w:tc>
        <w:tc>
          <w:tcPr>
            <w:tcW w:w="1891" w:type="pct"/>
            <w:tcBorders>
              <w:top w:val="single" w:sz="4" w:space="0" w:color="auto"/>
              <w:left w:val="single" w:sz="4" w:space="0" w:color="auto"/>
              <w:bottom w:val="single" w:sz="4" w:space="0" w:color="auto"/>
              <w:right w:val="single" w:sz="4" w:space="0" w:color="auto"/>
            </w:tcBorders>
          </w:tcPr>
          <w:p w14:paraId="15DBD403" w14:textId="4A8AFA68"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CPPSEC3044A Maintain and repair mechanical lock and locking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D612C2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EEEC3A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681B56D"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CPPSEC3045 Assess security equipment and systems to specify required modifications</w:t>
            </w:r>
          </w:p>
        </w:tc>
        <w:tc>
          <w:tcPr>
            <w:tcW w:w="954" w:type="pct"/>
            <w:tcBorders>
              <w:top w:val="single" w:sz="4" w:space="0" w:color="auto"/>
              <w:left w:val="single" w:sz="4" w:space="0" w:color="auto"/>
              <w:bottom w:val="single" w:sz="4" w:space="0" w:color="auto"/>
              <w:right w:val="single" w:sz="4" w:space="0" w:color="auto"/>
            </w:tcBorders>
          </w:tcPr>
          <w:p w14:paraId="52AFF989"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919ECB1" w14:textId="5277A2DE" w:rsidR="000C6A04" w:rsidRPr="00D432D8" w:rsidRDefault="000C6A04" w:rsidP="003756F7">
            <w:pPr>
              <w:rPr>
                <w:rFonts w:ascii="GT America Regular" w:hAnsi="GT America Regular"/>
              </w:rPr>
            </w:pPr>
            <w:r w:rsidRPr="00D432D8">
              <w:rPr>
                <w:rFonts w:ascii="GT America Regular" w:hAnsi="GT America Regular"/>
                <w:lang w:val="en-NZ"/>
              </w:rPr>
              <w:t>CPPSEC3045A Determine security equipment and system modifications</w:t>
            </w:r>
          </w:p>
        </w:tc>
        <w:tc>
          <w:tcPr>
            <w:tcW w:w="1891" w:type="pct"/>
            <w:tcBorders>
              <w:top w:val="single" w:sz="4" w:space="0" w:color="auto"/>
              <w:left w:val="single" w:sz="4" w:space="0" w:color="auto"/>
              <w:bottom w:val="single" w:sz="4" w:space="0" w:color="auto"/>
              <w:right w:val="single" w:sz="4" w:space="0" w:color="auto"/>
            </w:tcBorders>
          </w:tcPr>
          <w:p w14:paraId="029A10D4" w14:textId="37682CD2"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CPPSEC3045A Determine security equipment and system modifications.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B845647"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887B69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8D4B0C4" w14:textId="77777777" w:rsidR="000C6A04" w:rsidRPr="00D432D8" w:rsidRDefault="000C6A04" w:rsidP="003756F7">
            <w:pPr>
              <w:rPr>
                <w:rFonts w:ascii="GT America Regular" w:hAnsi="GT America Regular"/>
              </w:rPr>
            </w:pPr>
            <w:r w:rsidRPr="00D432D8">
              <w:rPr>
                <w:rFonts w:ascii="GT America Regular" w:hAnsi="GT America Regular"/>
                <w:lang w:val="en-NZ"/>
              </w:rPr>
              <w:t>CPPSEC3046 Develop security system configurations and specifications for client sites</w:t>
            </w:r>
          </w:p>
        </w:tc>
        <w:tc>
          <w:tcPr>
            <w:tcW w:w="954" w:type="pct"/>
            <w:tcBorders>
              <w:top w:val="single" w:sz="4" w:space="0" w:color="auto"/>
              <w:left w:val="single" w:sz="4" w:space="0" w:color="auto"/>
              <w:bottom w:val="single" w:sz="4" w:space="0" w:color="auto"/>
              <w:right w:val="single" w:sz="4" w:space="0" w:color="auto"/>
            </w:tcBorders>
          </w:tcPr>
          <w:p w14:paraId="0A8FBA7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28E1389" w14:textId="4404E346" w:rsidR="000C6A04" w:rsidRPr="00D432D8" w:rsidRDefault="000C6A04" w:rsidP="003756F7">
            <w:pPr>
              <w:rPr>
                <w:rFonts w:ascii="GT America Regular" w:hAnsi="GT America Regular"/>
              </w:rPr>
            </w:pPr>
            <w:r w:rsidRPr="00D432D8">
              <w:rPr>
                <w:rFonts w:ascii="GT America Regular" w:hAnsi="GT America Regular"/>
                <w:lang w:val="en-NZ"/>
              </w:rPr>
              <w:t>CPPSEC3046A Configure a security system</w:t>
            </w:r>
          </w:p>
        </w:tc>
        <w:tc>
          <w:tcPr>
            <w:tcW w:w="1891" w:type="pct"/>
            <w:tcBorders>
              <w:top w:val="single" w:sz="4" w:space="0" w:color="auto"/>
              <w:left w:val="single" w:sz="4" w:space="0" w:color="auto"/>
              <w:bottom w:val="single" w:sz="4" w:space="0" w:color="auto"/>
              <w:right w:val="single" w:sz="4" w:space="0" w:color="auto"/>
            </w:tcBorders>
          </w:tcPr>
          <w:p w14:paraId="2F9061C9" w14:textId="534EEC9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CPPSEC3046A Configure a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1042EE4"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407A64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975CAC6" w14:textId="77777777" w:rsidR="000C6A04" w:rsidRPr="00D432D8" w:rsidRDefault="000C6A04" w:rsidP="003756F7">
            <w:pPr>
              <w:rPr>
                <w:rFonts w:ascii="GT America Regular" w:hAnsi="GT America Regular"/>
              </w:rPr>
            </w:pPr>
            <w:r w:rsidRPr="00D432D8">
              <w:rPr>
                <w:rFonts w:ascii="GT America Regular" w:hAnsi="GT America Regular"/>
                <w:lang w:val="en-NZ"/>
              </w:rPr>
              <w:t xml:space="preserve">CPPSEC3047 Provide estimate and quote on security system installations </w:t>
            </w:r>
          </w:p>
        </w:tc>
        <w:tc>
          <w:tcPr>
            <w:tcW w:w="954" w:type="pct"/>
            <w:tcBorders>
              <w:top w:val="single" w:sz="4" w:space="0" w:color="auto"/>
              <w:left w:val="single" w:sz="4" w:space="0" w:color="auto"/>
              <w:bottom w:val="single" w:sz="4" w:space="0" w:color="auto"/>
              <w:right w:val="single" w:sz="4" w:space="0" w:color="auto"/>
            </w:tcBorders>
          </w:tcPr>
          <w:p w14:paraId="51E43EEA"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6F1060A" w14:textId="46F220E1" w:rsidR="000C6A04" w:rsidRPr="00D432D8" w:rsidRDefault="000C6A04" w:rsidP="003756F7">
            <w:pPr>
              <w:rPr>
                <w:rFonts w:ascii="GT America Regular" w:hAnsi="GT America Regular"/>
              </w:rPr>
            </w:pPr>
            <w:r w:rsidRPr="00D432D8">
              <w:rPr>
                <w:rFonts w:ascii="GT America Regular" w:hAnsi="GT America Regular"/>
                <w:lang w:val="en-NZ"/>
              </w:rPr>
              <w:t>CPPSEC3047A Provide estimate and quote on security system</w:t>
            </w:r>
          </w:p>
        </w:tc>
        <w:tc>
          <w:tcPr>
            <w:tcW w:w="1891" w:type="pct"/>
            <w:tcBorders>
              <w:top w:val="single" w:sz="4" w:space="0" w:color="auto"/>
              <w:left w:val="single" w:sz="4" w:space="0" w:color="auto"/>
              <w:bottom w:val="single" w:sz="4" w:space="0" w:color="auto"/>
              <w:right w:val="single" w:sz="4" w:space="0" w:color="auto"/>
            </w:tcBorders>
          </w:tcPr>
          <w:p w14:paraId="57818E10" w14:textId="3DFD5826" w:rsidR="000C6A04" w:rsidRPr="00D432D8" w:rsidRDefault="000C6A04" w:rsidP="003756F7">
            <w:pPr>
              <w:rPr>
                <w:rFonts w:ascii="GT America Regular" w:hAnsi="GT America Regular"/>
                <w:color w:val="262626"/>
              </w:rPr>
            </w:pPr>
            <w:r w:rsidRPr="00D432D8">
              <w:rPr>
                <w:rFonts w:ascii="GT America Regular" w:hAnsi="GT America Regular"/>
                <w:color w:val="262626"/>
              </w:rPr>
              <w:t>Supersedes and is equivalent to CPPSEC3047A Provide estimate and quote on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033F340"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B47D24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481FACF" w14:textId="07D6312D" w:rsidR="000C6A04" w:rsidRPr="00D432D8" w:rsidRDefault="000C6A04" w:rsidP="003756F7">
            <w:pPr>
              <w:rPr>
                <w:rFonts w:ascii="GT America Regular" w:hAnsi="GT America Regular"/>
              </w:rPr>
            </w:pPr>
            <w:r w:rsidRPr="00D432D8">
              <w:rPr>
                <w:rFonts w:ascii="GT America Regular" w:hAnsi="GT America Regular"/>
                <w:lang w:val="en-NZ"/>
              </w:rPr>
              <w:t>CPPSEC3053 Implement measures to secure IP networked security equipment and systems</w:t>
            </w:r>
          </w:p>
        </w:tc>
        <w:tc>
          <w:tcPr>
            <w:tcW w:w="954" w:type="pct"/>
            <w:tcBorders>
              <w:top w:val="single" w:sz="4" w:space="0" w:color="auto"/>
              <w:left w:val="single" w:sz="4" w:space="0" w:color="auto"/>
              <w:bottom w:val="single" w:sz="4" w:space="0" w:color="auto"/>
              <w:right w:val="single" w:sz="4" w:space="0" w:color="auto"/>
            </w:tcBorders>
          </w:tcPr>
          <w:p w14:paraId="28FB5E9E" w14:textId="77777777" w:rsidR="000C6A04" w:rsidRPr="00D432D8" w:rsidRDefault="000C6A04" w:rsidP="003756F7">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97F9FF4" w14:textId="3C4E756B" w:rsidR="000C6A04" w:rsidRPr="00D432D8" w:rsidRDefault="000C6A04" w:rsidP="003756F7">
            <w:pPr>
              <w:rPr>
                <w:rFonts w:ascii="GT America Regular" w:hAnsi="GT America Regular"/>
              </w:rPr>
            </w:pPr>
            <w:r w:rsidRPr="00D432D8">
              <w:rPr>
                <w:rFonts w:ascii="GT America Regular" w:hAnsi="GT America Regular"/>
                <w:lang w:val="en-NZ"/>
              </w:rPr>
              <w:t>N/A</w:t>
            </w:r>
          </w:p>
        </w:tc>
        <w:tc>
          <w:tcPr>
            <w:tcW w:w="1891" w:type="pct"/>
            <w:tcBorders>
              <w:top w:val="single" w:sz="4" w:space="0" w:color="auto"/>
              <w:left w:val="single" w:sz="4" w:space="0" w:color="auto"/>
              <w:bottom w:val="single" w:sz="4" w:space="0" w:color="auto"/>
              <w:right w:val="single" w:sz="4" w:space="0" w:color="auto"/>
            </w:tcBorders>
          </w:tcPr>
          <w:p w14:paraId="30283BCB" w14:textId="57D5BB72" w:rsidR="000C6A04" w:rsidRPr="00D432D8" w:rsidRDefault="000C6A04" w:rsidP="003756F7">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28AA0CF" w14:textId="77777777" w:rsidR="000C6A04" w:rsidRPr="00D432D8" w:rsidRDefault="000C6A04" w:rsidP="003756F7">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3127C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24DBC85" w14:textId="6C85D9C8" w:rsidR="000C6A04" w:rsidRPr="00D432D8" w:rsidRDefault="000C6A04" w:rsidP="000C6A04">
            <w:pPr>
              <w:rPr>
                <w:rFonts w:ascii="GT America Regular" w:hAnsi="GT America Regular"/>
                <w:color w:val="262626"/>
              </w:rPr>
            </w:pPr>
            <w:r w:rsidRPr="00D432D8">
              <w:rPr>
                <w:rFonts w:ascii="GT America Regular" w:eastAsia="Times New Roman" w:hAnsi="GT America Regular" w:cs="Tahoma"/>
                <w:lang w:val="en-NZ"/>
              </w:rPr>
              <w:t>CPPSEC3101 Manage conflict and security risks using negotiation</w:t>
            </w:r>
          </w:p>
        </w:tc>
        <w:tc>
          <w:tcPr>
            <w:tcW w:w="954" w:type="pct"/>
            <w:tcBorders>
              <w:top w:val="single" w:sz="4" w:space="0" w:color="auto"/>
              <w:left w:val="single" w:sz="4" w:space="0" w:color="auto"/>
              <w:bottom w:val="single" w:sz="4" w:space="0" w:color="auto"/>
              <w:right w:val="single" w:sz="4" w:space="0" w:color="auto"/>
            </w:tcBorders>
          </w:tcPr>
          <w:p w14:paraId="43E91435" w14:textId="18578BD0" w:rsidR="000C6A04" w:rsidRPr="00D432D8" w:rsidRDefault="000C6A04" w:rsidP="000C6A04">
            <w:pPr>
              <w:rPr>
                <w:rFonts w:ascii="GT America Regular" w:eastAsia="Times New Roman" w:hAnsi="GT America Regular" w:cs="Tahoma"/>
                <w:lang w:val="en-NZ"/>
              </w:rPr>
            </w:pPr>
            <w:r w:rsidRPr="00D432D8">
              <w:rPr>
                <w:rFonts w:ascii="GT America Regular" w:eastAsia="Times New Roman" w:hAnsi="GT America Regular" w:cs="Tahoma"/>
                <w:lang w:val="en-NZ"/>
              </w:rPr>
              <w:t>CPPSEC3101 Manage conflict and security risks using negotiation</w:t>
            </w:r>
          </w:p>
        </w:tc>
        <w:tc>
          <w:tcPr>
            <w:tcW w:w="954" w:type="pct"/>
            <w:tcBorders>
              <w:top w:val="single" w:sz="4" w:space="0" w:color="auto"/>
              <w:left w:val="single" w:sz="4" w:space="0" w:color="auto"/>
              <w:bottom w:val="single" w:sz="4" w:space="0" w:color="auto"/>
              <w:right w:val="single" w:sz="4" w:space="0" w:color="auto"/>
            </w:tcBorders>
          </w:tcPr>
          <w:p w14:paraId="5B462E87" w14:textId="71A70977" w:rsidR="000C6A04" w:rsidRPr="00D432D8" w:rsidRDefault="000C6A04" w:rsidP="000C6A04">
            <w:pPr>
              <w:rPr>
                <w:rFonts w:ascii="GT America Regular" w:hAnsi="GT America Regular"/>
                <w:lang w:val="en-NZ"/>
              </w:rPr>
            </w:pPr>
          </w:p>
        </w:tc>
        <w:tc>
          <w:tcPr>
            <w:tcW w:w="1891" w:type="pct"/>
            <w:tcBorders>
              <w:top w:val="single" w:sz="4" w:space="0" w:color="auto"/>
              <w:left w:val="single" w:sz="4" w:space="0" w:color="auto"/>
              <w:bottom w:val="single" w:sz="4" w:space="0" w:color="auto"/>
              <w:right w:val="single" w:sz="4" w:space="0" w:color="auto"/>
            </w:tcBorders>
          </w:tcPr>
          <w:p w14:paraId="2E73E6AF" w14:textId="2B176330" w:rsidR="000C6A04" w:rsidRPr="00D432D8" w:rsidRDefault="000C6A04" w:rsidP="000C6A04">
            <w:pPr>
              <w:rPr>
                <w:rFonts w:ascii="GT America Regular" w:hAnsi="GT America Regular"/>
                <w:color w:val="262626"/>
              </w:rPr>
            </w:pPr>
            <w:r w:rsidRPr="00D432D8">
              <w:rPr>
                <w:rFonts w:ascii="GT America Regular" w:hAnsi="GT America Regular"/>
              </w:rPr>
              <w:t>Minor release of unit to rectify to assessment conditions.</w:t>
            </w:r>
          </w:p>
        </w:tc>
        <w:tc>
          <w:tcPr>
            <w:tcW w:w="247" w:type="pct"/>
            <w:tcBorders>
              <w:top w:val="single" w:sz="4" w:space="0" w:color="auto"/>
              <w:left w:val="single" w:sz="4" w:space="0" w:color="auto"/>
              <w:bottom w:val="single" w:sz="4" w:space="0" w:color="auto"/>
              <w:right w:val="single" w:sz="4" w:space="0" w:color="auto"/>
            </w:tcBorders>
          </w:tcPr>
          <w:p w14:paraId="2F6581CB" w14:textId="4AD44770"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FC32A6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CCEFD3D" w14:textId="486F8AD1" w:rsidR="000C6A04" w:rsidRPr="00D432D8" w:rsidRDefault="000C6A04" w:rsidP="000C6A04">
            <w:pPr>
              <w:rPr>
                <w:rFonts w:ascii="GT America Regular" w:hAnsi="GT America Regular"/>
                <w:color w:val="262626"/>
              </w:rPr>
            </w:pPr>
            <w:r w:rsidRPr="00D432D8">
              <w:rPr>
                <w:rFonts w:ascii="GT America Regular" w:eastAsia="Times New Roman" w:hAnsi="GT America Regular" w:cs="Tahoma"/>
                <w:lang w:val="en-NZ"/>
              </w:rPr>
              <w:lastRenderedPageBreak/>
              <w:t>CPPSEC3121 Control persons using empty hand techniques</w:t>
            </w:r>
          </w:p>
        </w:tc>
        <w:tc>
          <w:tcPr>
            <w:tcW w:w="954" w:type="pct"/>
            <w:tcBorders>
              <w:top w:val="single" w:sz="4" w:space="0" w:color="auto"/>
              <w:left w:val="single" w:sz="4" w:space="0" w:color="auto"/>
              <w:bottom w:val="single" w:sz="4" w:space="0" w:color="auto"/>
              <w:right w:val="single" w:sz="4" w:space="0" w:color="auto"/>
            </w:tcBorders>
          </w:tcPr>
          <w:p w14:paraId="59B5BB31" w14:textId="719B660E" w:rsidR="000C6A04" w:rsidRPr="00D432D8" w:rsidRDefault="000C6A04" w:rsidP="000C6A04">
            <w:pPr>
              <w:rPr>
                <w:rFonts w:ascii="GT America Regular" w:eastAsia="Times New Roman" w:hAnsi="GT America Regular" w:cs="Tahoma"/>
                <w:lang w:val="en-NZ"/>
              </w:rPr>
            </w:pPr>
            <w:r w:rsidRPr="00D432D8">
              <w:rPr>
                <w:rFonts w:ascii="GT America Regular" w:eastAsia="Times New Roman" w:hAnsi="GT America Regular" w:cs="Tahoma"/>
                <w:lang w:val="en-NZ"/>
              </w:rPr>
              <w:t>CPPSEC3121 Control persons using empty hand techniques</w:t>
            </w:r>
          </w:p>
        </w:tc>
        <w:tc>
          <w:tcPr>
            <w:tcW w:w="954" w:type="pct"/>
            <w:tcBorders>
              <w:top w:val="single" w:sz="4" w:space="0" w:color="auto"/>
              <w:left w:val="single" w:sz="4" w:space="0" w:color="auto"/>
              <w:bottom w:val="single" w:sz="4" w:space="0" w:color="auto"/>
              <w:right w:val="single" w:sz="4" w:space="0" w:color="auto"/>
            </w:tcBorders>
          </w:tcPr>
          <w:p w14:paraId="3BD5FD1B" w14:textId="3023071A" w:rsidR="000C6A04" w:rsidRPr="00D432D8" w:rsidRDefault="000C6A04" w:rsidP="000C6A04">
            <w:pPr>
              <w:rPr>
                <w:rFonts w:ascii="GT America Regular" w:hAnsi="GT America Regular"/>
                <w:lang w:val="en-NZ"/>
              </w:rPr>
            </w:pPr>
          </w:p>
        </w:tc>
        <w:tc>
          <w:tcPr>
            <w:tcW w:w="1891" w:type="pct"/>
            <w:tcBorders>
              <w:top w:val="single" w:sz="4" w:space="0" w:color="auto"/>
              <w:left w:val="single" w:sz="4" w:space="0" w:color="auto"/>
              <w:bottom w:val="single" w:sz="4" w:space="0" w:color="auto"/>
              <w:right w:val="single" w:sz="4" w:space="0" w:color="auto"/>
            </w:tcBorders>
          </w:tcPr>
          <w:p w14:paraId="1B5BB686" w14:textId="1947F609" w:rsidR="000C6A04" w:rsidRPr="00D432D8" w:rsidRDefault="000C6A04" w:rsidP="000C6A04">
            <w:pPr>
              <w:rPr>
                <w:rFonts w:ascii="GT America Regular" w:hAnsi="GT America Regular"/>
                <w:color w:val="262626"/>
              </w:rPr>
            </w:pPr>
            <w:r w:rsidRPr="00D432D8">
              <w:rPr>
                <w:rFonts w:ascii="GT America Regular" w:hAnsi="GT America Regular"/>
              </w:rPr>
              <w:t>Minor release of unit to rectify to assessment conditions.</w:t>
            </w:r>
          </w:p>
        </w:tc>
        <w:tc>
          <w:tcPr>
            <w:tcW w:w="247" w:type="pct"/>
            <w:tcBorders>
              <w:top w:val="single" w:sz="4" w:space="0" w:color="auto"/>
              <w:left w:val="single" w:sz="4" w:space="0" w:color="auto"/>
              <w:bottom w:val="single" w:sz="4" w:space="0" w:color="auto"/>
              <w:right w:val="single" w:sz="4" w:space="0" w:color="auto"/>
            </w:tcBorders>
          </w:tcPr>
          <w:p w14:paraId="2875F19F" w14:textId="4CC5691B"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DECB25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D5BE183"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CPPSEC4001 Manage work health and safety in the security industry</w:t>
            </w:r>
          </w:p>
        </w:tc>
        <w:tc>
          <w:tcPr>
            <w:tcW w:w="954" w:type="pct"/>
            <w:tcBorders>
              <w:top w:val="single" w:sz="4" w:space="0" w:color="auto"/>
              <w:left w:val="single" w:sz="4" w:space="0" w:color="auto"/>
              <w:bottom w:val="single" w:sz="4" w:space="0" w:color="auto"/>
              <w:right w:val="single" w:sz="4" w:space="0" w:color="auto"/>
            </w:tcBorders>
          </w:tcPr>
          <w:p w14:paraId="116E9A85"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8E73D14" w14:textId="2BDB26DC" w:rsidR="000C6A04" w:rsidRPr="00D432D8" w:rsidRDefault="000C6A04" w:rsidP="000C6A04">
            <w:pPr>
              <w:rPr>
                <w:rFonts w:ascii="GT America Regular" w:hAnsi="GT America Regular"/>
              </w:rPr>
            </w:pPr>
            <w:r w:rsidRPr="00D432D8">
              <w:rPr>
                <w:rFonts w:ascii="GT America Regular" w:hAnsi="GT America Regular"/>
                <w:lang w:val="en-NZ"/>
              </w:rPr>
              <w:t>CPPSEC4001A Manage a safe workplace in the security industry</w:t>
            </w:r>
          </w:p>
        </w:tc>
        <w:tc>
          <w:tcPr>
            <w:tcW w:w="1891" w:type="pct"/>
            <w:tcBorders>
              <w:top w:val="single" w:sz="4" w:space="0" w:color="auto"/>
              <w:left w:val="single" w:sz="4" w:space="0" w:color="auto"/>
              <w:bottom w:val="single" w:sz="4" w:space="0" w:color="auto"/>
              <w:right w:val="single" w:sz="4" w:space="0" w:color="auto"/>
            </w:tcBorders>
          </w:tcPr>
          <w:p w14:paraId="2A1EDD9E" w14:textId="31B069C0"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CPPSEC4001A Manage a safe workplace in the security industry.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28B67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031167D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C81CB8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CPPSEC4003 Assess and advise on security needs</w:t>
            </w:r>
          </w:p>
        </w:tc>
        <w:tc>
          <w:tcPr>
            <w:tcW w:w="954" w:type="pct"/>
            <w:tcBorders>
              <w:top w:val="single" w:sz="4" w:space="0" w:color="auto"/>
              <w:left w:val="single" w:sz="4" w:space="0" w:color="auto"/>
              <w:bottom w:val="single" w:sz="4" w:space="0" w:color="auto"/>
              <w:right w:val="single" w:sz="4" w:space="0" w:color="auto"/>
            </w:tcBorders>
          </w:tcPr>
          <w:p w14:paraId="0BDEFFA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A69EEC8" w14:textId="5B2A9690" w:rsidR="000C6A04" w:rsidRPr="00D432D8" w:rsidRDefault="000C6A04" w:rsidP="000C6A04">
            <w:pPr>
              <w:rPr>
                <w:rFonts w:ascii="GT America Regular" w:hAnsi="GT America Regular"/>
              </w:rPr>
            </w:pPr>
            <w:r w:rsidRPr="00D432D8">
              <w:rPr>
                <w:rFonts w:ascii="GT America Regular" w:hAnsi="GT America Regular"/>
                <w:lang w:val="en-NZ"/>
              </w:rPr>
              <w:t>CPPSEC4003A Advise on security needs</w:t>
            </w:r>
          </w:p>
        </w:tc>
        <w:tc>
          <w:tcPr>
            <w:tcW w:w="1891" w:type="pct"/>
            <w:tcBorders>
              <w:top w:val="single" w:sz="4" w:space="0" w:color="auto"/>
              <w:left w:val="single" w:sz="4" w:space="0" w:color="auto"/>
              <w:bottom w:val="single" w:sz="4" w:space="0" w:color="auto"/>
              <w:right w:val="single" w:sz="4" w:space="0" w:color="auto"/>
            </w:tcBorders>
          </w:tcPr>
          <w:p w14:paraId="0CFA4859" w14:textId="23C5B79E"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CPPSEC4003A Advise on security needs.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8B6421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C49CAC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DC83DC0"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CPPSEC4004 Supervise security operations</w:t>
            </w:r>
          </w:p>
        </w:tc>
        <w:tc>
          <w:tcPr>
            <w:tcW w:w="954" w:type="pct"/>
            <w:tcBorders>
              <w:top w:val="single" w:sz="4" w:space="0" w:color="auto"/>
              <w:left w:val="single" w:sz="4" w:space="0" w:color="auto"/>
              <w:bottom w:val="single" w:sz="4" w:space="0" w:color="auto"/>
              <w:right w:val="single" w:sz="4" w:space="0" w:color="auto"/>
            </w:tcBorders>
          </w:tcPr>
          <w:p w14:paraId="2FD14E12"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15F5C885" w14:textId="0501C438" w:rsidR="000C6A04" w:rsidRPr="00D432D8" w:rsidRDefault="000C6A04" w:rsidP="000C6A04">
            <w:pPr>
              <w:rPr>
                <w:rFonts w:ascii="GT America Regular" w:hAnsi="GT America Regular"/>
              </w:rPr>
            </w:pPr>
            <w:r w:rsidRPr="00D432D8">
              <w:rPr>
                <w:rFonts w:ascii="GT America Regular" w:hAnsi="GT America Regular"/>
                <w:lang w:val="en-NZ"/>
              </w:rPr>
              <w:t>CPPSEC4004A Monitor and review security operations</w:t>
            </w:r>
          </w:p>
        </w:tc>
        <w:tc>
          <w:tcPr>
            <w:tcW w:w="1891" w:type="pct"/>
            <w:tcBorders>
              <w:top w:val="single" w:sz="4" w:space="0" w:color="auto"/>
              <w:left w:val="single" w:sz="4" w:space="0" w:color="auto"/>
              <w:bottom w:val="single" w:sz="4" w:space="0" w:color="auto"/>
              <w:right w:val="single" w:sz="4" w:space="0" w:color="auto"/>
            </w:tcBorders>
          </w:tcPr>
          <w:p w14:paraId="111A51AA" w14:textId="75F5DA36"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CPPSEC4004A Monitor and review security operations.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9BB94D7"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13181D31"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5F529DA"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CPPSEC4005 Facilitate security operations briefing and debriefing processes</w:t>
            </w:r>
          </w:p>
        </w:tc>
        <w:tc>
          <w:tcPr>
            <w:tcW w:w="954" w:type="pct"/>
            <w:tcBorders>
              <w:top w:val="single" w:sz="4" w:space="0" w:color="auto"/>
              <w:left w:val="single" w:sz="4" w:space="0" w:color="auto"/>
              <w:bottom w:val="single" w:sz="4" w:space="0" w:color="auto"/>
              <w:right w:val="single" w:sz="4" w:space="0" w:color="auto"/>
            </w:tcBorders>
          </w:tcPr>
          <w:p w14:paraId="7E11877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9539040" w14:textId="0BACC516" w:rsidR="000C6A04" w:rsidRPr="00D432D8" w:rsidRDefault="000C6A04" w:rsidP="000C6A04">
            <w:pPr>
              <w:rPr>
                <w:rFonts w:ascii="GT America Regular" w:hAnsi="GT America Regular"/>
              </w:rPr>
            </w:pPr>
            <w:r w:rsidRPr="00D432D8">
              <w:rPr>
                <w:rFonts w:ascii="GT America Regular" w:hAnsi="GT America Regular"/>
                <w:lang w:val="en-NZ"/>
              </w:rPr>
              <w:t>CPPSEC4005A Facilitate workplace briefing and debriefing processes</w:t>
            </w:r>
          </w:p>
        </w:tc>
        <w:tc>
          <w:tcPr>
            <w:tcW w:w="1891" w:type="pct"/>
            <w:tcBorders>
              <w:top w:val="single" w:sz="4" w:space="0" w:color="auto"/>
              <w:left w:val="single" w:sz="4" w:space="0" w:color="auto"/>
              <w:bottom w:val="single" w:sz="4" w:space="0" w:color="auto"/>
              <w:right w:val="single" w:sz="4" w:space="0" w:color="auto"/>
            </w:tcBorders>
          </w:tcPr>
          <w:p w14:paraId="65D1AAFC" w14:textId="38807B40"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CPPSEC4005A Facilitate workplace briefing and debriefing processes.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799672E"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A2AD8F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F248D3C"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CPPSEC4006 Conduct security risk assessment of client operations</w:t>
            </w:r>
          </w:p>
        </w:tc>
        <w:tc>
          <w:tcPr>
            <w:tcW w:w="954" w:type="pct"/>
            <w:tcBorders>
              <w:top w:val="single" w:sz="4" w:space="0" w:color="auto"/>
              <w:left w:val="single" w:sz="4" w:space="0" w:color="auto"/>
              <w:bottom w:val="single" w:sz="4" w:space="0" w:color="auto"/>
              <w:right w:val="single" w:sz="4" w:space="0" w:color="auto"/>
            </w:tcBorders>
          </w:tcPr>
          <w:p w14:paraId="39CDF05D"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84B059F" w14:textId="01872CCA" w:rsidR="000C6A04" w:rsidRPr="00D432D8" w:rsidRDefault="000C6A04" w:rsidP="000C6A04">
            <w:pPr>
              <w:rPr>
                <w:rFonts w:ascii="GT America Regular" w:hAnsi="GT America Regular"/>
              </w:rPr>
            </w:pPr>
            <w:r w:rsidRPr="00D432D8">
              <w:rPr>
                <w:rFonts w:ascii="GT America Regular" w:hAnsi="GT America Regular"/>
                <w:lang w:val="en-NZ"/>
              </w:rPr>
              <w:t>CPPSEC4006A Assess risks</w:t>
            </w:r>
          </w:p>
        </w:tc>
        <w:tc>
          <w:tcPr>
            <w:tcW w:w="1891" w:type="pct"/>
            <w:tcBorders>
              <w:top w:val="single" w:sz="4" w:space="0" w:color="auto"/>
              <w:left w:val="single" w:sz="4" w:space="0" w:color="auto"/>
              <w:bottom w:val="single" w:sz="4" w:space="0" w:color="auto"/>
              <w:right w:val="single" w:sz="4" w:space="0" w:color="auto"/>
            </w:tcBorders>
          </w:tcPr>
          <w:p w14:paraId="512381E6" w14:textId="1F14DA1D"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CPPSEC4006A Assess risks.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A3B25ED"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539CCEA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8D2CD8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CPPSEC4007 Identify security threats and assess impact on client operations</w:t>
            </w:r>
          </w:p>
        </w:tc>
        <w:tc>
          <w:tcPr>
            <w:tcW w:w="954" w:type="pct"/>
            <w:tcBorders>
              <w:top w:val="single" w:sz="4" w:space="0" w:color="auto"/>
              <w:left w:val="single" w:sz="4" w:space="0" w:color="auto"/>
              <w:bottom w:val="single" w:sz="4" w:space="0" w:color="auto"/>
              <w:right w:val="single" w:sz="4" w:space="0" w:color="auto"/>
            </w:tcBorders>
          </w:tcPr>
          <w:p w14:paraId="69F373A1"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A23A4A9" w14:textId="2C8AF55B" w:rsidR="000C6A04" w:rsidRPr="00D432D8" w:rsidRDefault="000C6A04" w:rsidP="000C6A04">
            <w:pPr>
              <w:rPr>
                <w:rFonts w:ascii="GT America Regular" w:hAnsi="GT America Regular"/>
              </w:rPr>
            </w:pPr>
            <w:r w:rsidRPr="00D432D8">
              <w:rPr>
                <w:rFonts w:ascii="GT America Regular" w:hAnsi="GT America Regular"/>
                <w:lang w:val="en-NZ"/>
              </w:rPr>
              <w:t>CPPSEC4007A Assess threat</w:t>
            </w:r>
          </w:p>
        </w:tc>
        <w:tc>
          <w:tcPr>
            <w:tcW w:w="1891" w:type="pct"/>
            <w:tcBorders>
              <w:top w:val="single" w:sz="4" w:space="0" w:color="auto"/>
              <w:left w:val="single" w:sz="4" w:space="0" w:color="auto"/>
              <w:bottom w:val="single" w:sz="4" w:space="0" w:color="auto"/>
              <w:right w:val="single" w:sz="4" w:space="0" w:color="auto"/>
            </w:tcBorders>
          </w:tcPr>
          <w:p w14:paraId="2470C176" w14:textId="6A4DC219"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CPPSEC4007A Assess threat.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4BA8C1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3E00921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1B0D26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 xml:space="preserve">CPPSEC4008 Prepare security tender submissions </w:t>
            </w:r>
          </w:p>
        </w:tc>
        <w:tc>
          <w:tcPr>
            <w:tcW w:w="954" w:type="pct"/>
            <w:tcBorders>
              <w:top w:val="single" w:sz="4" w:space="0" w:color="auto"/>
              <w:left w:val="single" w:sz="4" w:space="0" w:color="auto"/>
              <w:bottom w:val="single" w:sz="4" w:space="0" w:color="auto"/>
              <w:right w:val="single" w:sz="4" w:space="0" w:color="auto"/>
            </w:tcBorders>
          </w:tcPr>
          <w:p w14:paraId="32E08971"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783BACA" w14:textId="3BA7E3F2" w:rsidR="000C6A04" w:rsidRPr="00D432D8" w:rsidRDefault="000C6A04" w:rsidP="000C6A04">
            <w:pPr>
              <w:rPr>
                <w:rFonts w:ascii="GT America Regular" w:hAnsi="GT America Regular"/>
              </w:rPr>
            </w:pPr>
            <w:r w:rsidRPr="00D432D8">
              <w:rPr>
                <w:rFonts w:ascii="GT America Regular" w:hAnsi="GT America Regular"/>
                <w:lang w:val="en-NZ"/>
              </w:rPr>
              <w:t>CPPSEC4008A Prepare a detailed tender</w:t>
            </w:r>
          </w:p>
        </w:tc>
        <w:tc>
          <w:tcPr>
            <w:tcW w:w="1891" w:type="pct"/>
            <w:tcBorders>
              <w:top w:val="single" w:sz="4" w:space="0" w:color="auto"/>
              <w:left w:val="single" w:sz="4" w:space="0" w:color="auto"/>
              <w:bottom w:val="single" w:sz="4" w:space="0" w:color="auto"/>
              <w:right w:val="single" w:sz="4" w:space="0" w:color="auto"/>
            </w:tcBorders>
          </w:tcPr>
          <w:p w14:paraId="53A1B245" w14:textId="17EE174F"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CPPSEC4008A Prepare a detailed tender.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D40E791"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AE37A3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6F19CA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CPPSEC4009 Interpret electronic information from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4B725FE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E129444" w14:textId="6B057550" w:rsidR="000C6A04" w:rsidRPr="00D432D8" w:rsidRDefault="000C6A04" w:rsidP="000C6A04">
            <w:pPr>
              <w:rPr>
                <w:rFonts w:ascii="GT America Regular" w:hAnsi="GT America Regular"/>
              </w:rPr>
            </w:pPr>
            <w:r w:rsidRPr="00D432D8">
              <w:rPr>
                <w:rFonts w:ascii="GT America Regular" w:hAnsi="GT America Regular"/>
                <w:lang w:val="en-NZ"/>
              </w:rPr>
              <w:t>CPPSEC4009A Interpret information from advanced security equipment</w:t>
            </w:r>
          </w:p>
        </w:tc>
        <w:tc>
          <w:tcPr>
            <w:tcW w:w="1891" w:type="pct"/>
            <w:tcBorders>
              <w:top w:val="single" w:sz="4" w:space="0" w:color="auto"/>
              <w:left w:val="single" w:sz="4" w:space="0" w:color="auto"/>
              <w:bottom w:val="single" w:sz="4" w:space="0" w:color="auto"/>
              <w:right w:val="single" w:sz="4" w:space="0" w:color="auto"/>
            </w:tcBorders>
          </w:tcPr>
          <w:p w14:paraId="59CEF55B" w14:textId="00E50438"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CPPSEC4009A Interpret information from advanced security equipment.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3A7794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23CFA5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3D58F3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CPPSEC4010 Manage monitoring centre operations</w:t>
            </w:r>
          </w:p>
        </w:tc>
        <w:tc>
          <w:tcPr>
            <w:tcW w:w="954" w:type="pct"/>
            <w:tcBorders>
              <w:top w:val="single" w:sz="4" w:space="0" w:color="auto"/>
              <w:left w:val="single" w:sz="4" w:space="0" w:color="auto"/>
              <w:bottom w:val="single" w:sz="4" w:space="0" w:color="auto"/>
              <w:right w:val="single" w:sz="4" w:space="0" w:color="auto"/>
            </w:tcBorders>
          </w:tcPr>
          <w:p w14:paraId="2D4E1E4A"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2E4F499" w14:textId="7DD69CE6" w:rsidR="000C6A04" w:rsidRPr="00D432D8" w:rsidRDefault="000C6A04" w:rsidP="000C6A04">
            <w:pPr>
              <w:rPr>
                <w:rFonts w:ascii="GT America Regular" w:hAnsi="GT America Regular"/>
              </w:rPr>
            </w:pPr>
            <w:r w:rsidRPr="00D432D8">
              <w:rPr>
                <w:rFonts w:ascii="GT America Regular" w:hAnsi="GT America Regular"/>
                <w:lang w:val="en-NZ"/>
              </w:rPr>
              <w:t>CPPSEC4010A Manage monitoring centres</w:t>
            </w:r>
          </w:p>
        </w:tc>
        <w:tc>
          <w:tcPr>
            <w:tcW w:w="1891" w:type="pct"/>
            <w:tcBorders>
              <w:top w:val="single" w:sz="4" w:space="0" w:color="auto"/>
              <w:left w:val="single" w:sz="4" w:space="0" w:color="auto"/>
              <w:bottom w:val="single" w:sz="4" w:space="0" w:color="auto"/>
              <w:right w:val="single" w:sz="4" w:space="0" w:color="auto"/>
            </w:tcBorders>
          </w:tcPr>
          <w:p w14:paraId="14885878" w14:textId="1F8BE9D0"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CPPSEC4010A Manage monitoring centres.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DB6A0A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91B7BB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85C716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 xml:space="preserve">CPPSEC4011 Manage field staff and incident response from control room </w:t>
            </w:r>
          </w:p>
        </w:tc>
        <w:tc>
          <w:tcPr>
            <w:tcW w:w="954" w:type="pct"/>
            <w:tcBorders>
              <w:top w:val="single" w:sz="4" w:space="0" w:color="auto"/>
              <w:left w:val="single" w:sz="4" w:space="0" w:color="auto"/>
              <w:bottom w:val="single" w:sz="4" w:space="0" w:color="auto"/>
              <w:right w:val="single" w:sz="4" w:space="0" w:color="auto"/>
            </w:tcBorders>
          </w:tcPr>
          <w:p w14:paraId="1E4467E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7D779D96" w14:textId="28ECC4BE" w:rsidR="000C6A04" w:rsidRPr="00D432D8" w:rsidRDefault="000C6A04" w:rsidP="000C6A04">
            <w:pPr>
              <w:rPr>
                <w:rFonts w:ascii="GT America Regular" w:hAnsi="GT America Regular"/>
              </w:rPr>
            </w:pPr>
            <w:r w:rsidRPr="00D432D8">
              <w:rPr>
                <w:rFonts w:ascii="GT America Regular" w:hAnsi="GT America Regular"/>
                <w:lang w:val="en-NZ"/>
              </w:rPr>
              <w:t>CPPSEC4011A Coordinate field staff activity from control room</w:t>
            </w:r>
          </w:p>
        </w:tc>
        <w:tc>
          <w:tcPr>
            <w:tcW w:w="1891" w:type="pct"/>
            <w:tcBorders>
              <w:top w:val="single" w:sz="4" w:space="0" w:color="auto"/>
              <w:left w:val="single" w:sz="4" w:space="0" w:color="auto"/>
              <w:bottom w:val="single" w:sz="4" w:space="0" w:color="auto"/>
              <w:right w:val="single" w:sz="4" w:space="0" w:color="auto"/>
            </w:tcBorders>
          </w:tcPr>
          <w:p w14:paraId="70E57887" w14:textId="3037350B"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CPPSEC4011A Coordinate field staff activity from control room.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4DC8C2"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070A71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E66E385"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CPPSEC4012 Assess security vulnerabilities of assets</w:t>
            </w:r>
          </w:p>
        </w:tc>
        <w:tc>
          <w:tcPr>
            <w:tcW w:w="954" w:type="pct"/>
            <w:tcBorders>
              <w:top w:val="single" w:sz="4" w:space="0" w:color="auto"/>
              <w:left w:val="single" w:sz="4" w:space="0" w:color="auto"/>
              <w:bottom w:val="single" w:sz="4" w:space="0" w:color="auto"/>
              <w:right w:val="single" w:sz="4" w:space="0" w:color="auto"/>
            </w:tcBorders>
          </w:tcPr>
          <w:p w14:paraId="397DC48D"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C33217C" w14:textId="4153735E" w:rsidR="000C6A04" w:rsidRPr="00D432D8" w:rsidRDefault="000C6A04" w:rsidP="000C6A04">
            <w:pPr>
              <w:rPr>
                <w:rFonts w:ascii="GT America Regular" w:hAnsi="GT America Regular"/>
              </w:rPr>
            </w:pPr>
            <w:r w:rsidRPr="00D432D8">
              <w:rPr>
                <w:rFonts w:ascii="GT America Regular" w:hAnsi="GT America Regular"/>
                <w:lang w:val="en-NZ"/>
              </w:rPr>
              <w:t xml:space="preserve">CPPSEC4012A Identify and assess security of assets </w:t>
            </w:r>
          </w:p>
        </w:tc>
        <w:tc>
          <w:tcPr>
            <w:tcW w:w="1891" w:type="pct"/>
            <w:tcBorders>
              <w:top w:val="single" w:sz="4" w:space="0" w:color="auto"/>
              <w:left w:val="single" w:sz="4" w:space="0" w:color="auto"/>
              <w:bottom w:val="single" w:sz="4" w:space="0" w:color="auto"/>
              <w:right w:val="single" w:sz="4" w:space="0" w:color="auto"/>
            </w:tcBorders>
          </w:tcPr>
          <w:p w14:paraId="1098666B" w14:textId="2E98C452"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CPPSEC4012A Identify and assess security of assets.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19DDE9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4C3C4A4"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CC6D03B"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CPPSEC4014 Commission and decommission networked security systems</w:t>
            </w:r>
          </w:p>
        </w:tc>
        <w:tc>
          <w:tcPr>
            <w:tcW w:w="954" w:type="pct"/>
            <w:tcBorders>
              <w:top w:val="single" w:sz="4" w:space="0" w:color="auto"/>
              <w:left w:val="single" w:sz="4" w:space="0" w:color="auto"/>
              <w:bottom w:val="single" w:sz="4" w:space="0" w:color="auto"/>
              <w:right w:val="single" w:sz="4" w:space="0" w:color="auto"/>
            </w:tcBorders>
          </w:tcPr>
          <w:p w14:paraId="392DE0B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22F4E16" w14:textId="28EA222D" w:rsidR="000C6A04" w:rsidRPr="00D432D8" w:rsidRDefault="000C6A04" w:rsidP="000C6A04">
            <w:pPr>
              <w:rPr>
                <w:rFonts w:ascii="GT America Regular" w:hAnsi="GT America Regular"/>
              </w:rPr>
            </w:pPr>
            <w:r w:rsidRPr="00D432D8">
              <w:rPr>
                <w:rFonts w:ascii="GT America Regular" w:hAnsi="GT America Regular"/>
                <w:lang w:val="en-NZ"/>
              </w:rPr>
              <w:t>CPPSEC4014A Commission and decommission networked security system</w:t>
            </w:r>
          </w:p>
        </w:tc>
        <w:tc>
          <w:tcPr>
            <w:tcW w:w="1891" w:type="pct"/>
            <w:tcBorders>
              <w:top w:val="single" w:sz="4" w:space="0" w:color="auto"/>
              <w:left w:val="single" w:sz="4" w:space="0" w:color="auto"/>
              <w:bottom w:val="single" w:sz="4" w:space="0" w:color="auto"/>
              <w:right w:val="single" w:sz="4" w:space="0" w:color="auto"/>
            </w:tcBorders>
          </w:tcPr>
          <w:p w14:paraId="7BD375FC" w14:textId="20473957"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Supersedes and is equivalent to CPPSEC4014A Commission and decommission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A623623"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4DA383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55B9F06"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CPPSEC4015 Maintain networked security systems</w:t>
            </w:r>
          </w:p>
        </w:tc>
        <w:tc>
          <w:tcPr>
            <w:tcW w:w="954" w:type="pct"/>
            <w:tcBorders>
              <w:top w:val="single" w:sz="4" w:space="0" w:color="auto"/>
              <w:left w:val="single" w:sz="4" w:space="0" w:color="auto"/>
              <w:bottom w:val="single" w:sz="4" w:space="0" w:color="auto"/>
              <w:right w:val="single" w:sz="4" w:space="0" w:color="auto"/>
            </w:tcBorders>
          </w:tcPr>
          <w:p w14:paraId="6A6EC40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6F05BAF" w14:textId="30132B3E" w:rsidR="000C6A04" w:rsidRPr="00D432D8" w:rsidRDefault="000C6A04" w:rsidP="000C6A04">
            <w:pPr>
              <w:rPr>
                <w:rFonts w:ascii="GT America Regular" w:hAnsi="GT America Regular"/>
              </w:rPr>
            </w:pPr>
            <w:r w:rsidRPr="00D432D8">
              <w:rPr>
                <w:rFonts w:ascii="GT America Regular" w:hAnsi="GT America Regular"/>
                <w:lang w:val="en-NZ"/>
              </w:rPr>
              <w:t>CPPSEC4015A Maintain networked security system</w:t>
            </w:r>
          </w:p>
        </w:tc>
        <w:tc>
          <w:tcPr>
            <w:tcW w:w="1891" w:type="pct"/>
            <w:tcBorders>
              <w:top w:val="single" w:sz="4" w:space="0" w:color="auto"/>
              <w:left w:val="single" w:sz="4" w:space="0" w:color="auto"/>
              <w:bottom w:val="single" w:sz="4" w:space="0" w:color="auto"/>
              <w:right w:val="single" w:sz="4" w:space="0" w:color="auto"/>
            </w:tcBorders>
          </w:tcPr>
          <w:p w14:paraId="6DFA0C62" w14:textId="3DEE02A3"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CPPSEC4015A Maintain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CB9F43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7FF2290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2AC9C0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CPPSEC4016 Install networked security systems</w:t>
            </w:r>
          </w:p>
        </w:tc>
        <w:tc>
          <w:tcPr>
            <w:tcW w:w="954" w:type="pct"/>
            <w:tcBorders>
              <w:top w:val="single" w:sz="4" w:space="0" w:color="auto"/>
              <w:left w:val="single" w:sz="4" w:space="0" w:color="auto"/>
              <w:bottom w:val="single" w:sz="4" w:space="0" w:color="auto"/>
              <w:right w:val="single" w:sz="4" w:space="0" w:color="auto"/>
            </w:tcBorders>
          </w:tcPr>
          <w:p w14:paraId="20E452E9"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2EBB6E6" w14:textId="3663774B" w:rsidR="000C6A04" w:rsidRPr="00D432D8" w:rsidRDefault="000C6A04" w:rsidP="000C6A04">
            <w:pPr>
              <w:rPr>
                <w:rFonts w:ascii="GT America Regular" w:hAnsi="GT America Regular"/>
              </w:rPr>
            </w:pPr>
            <w:r w:rsidRPr="00D432D8">
              <w:rPr>
                <w:rFonts w:ascii="GT America Regular" w:hAnsi="GT America Regular"/>
                <w:lang w:val="en-NZ"/>
              </w:rPr>
              <w:t>CPPSEC4016A Install networked security system</w:t>
            </w:r>
          </w:p>
        </w:tc>
        <w:tc>
          <w:tcPr>
            <w:tcW w:w="1891" w:type="pct"/>
            <w:tcBorders>
              <w:top w:val="single" w:sz="4" w:space="0" w:color="auto"/>
              <w:left w:val="single" w:sz="4" w:space="0" w:color="auto"/>
              <w:bottom w:val="single" w:sz="4" w:space="0" w:color="auto"/>
              <w:right w:val="single" w:sz="4" w:space="0" w:color="auto"/>
            </w:tcBorders>
          </w:tcPr>
          <w:p w14:paraId="07D49277" w14:textId="6C9905F1"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CPPSEC4016A Install networked security system.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1038AD8"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0CDDAE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81BEF7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CPPSEC4017 Design security system configurations and specifications</w:t>
            </w:r>
          </w:p>
        </w:tc>
        <w:tc>
          <w:tcPr>
            <w:tcW w:w="954" w:type="pct"/>
            <w:tcBorders>
              <w:top w:val="single" w:sz="4" w:space="0" w:color="auto"/>
              <w:left w:val="single" w:sz="4" w:space="0" w:color="auto"/>
              <w:bottom w:val="single" w:sz="4" w:space="0" w:color="auto"/>
              <w:right w:val="single" w:sz="4" w:space="0" w:color="auto"/>
            </w:tcBorders>
          </w:tcPr>
          <w:p w14:paraId="2323CAF2"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2BEA763" w14:textId="724D863D" w:rsidR="000C6A04" w:rsidRPr="00D432D8" w:rsidRDefault="000C6A04" w:rsidP="000C6A04">
            <w:pPr>
              <w:rPr>
                <w:rFonts w:ascii="GT America Regular" w:hAnsi="GT America Regular"/>
              </w:rPr>
            </w:pPr>
            <w:r w:rsidRPr="00D432D8">
              <w:rPr>
                <w:rFonts w:ascii="GT America Regular" w:hAnsi="GT America Regular"/>
                <w:lang w:val="en-NZ"/>
              </w:rPr>
              <w:t>CPPSEC4017A Determine security system configurations</w:t>
            </w:r>
          </w:p>
        </w:tc>
        <w:tc>
          <w:tcPr>
            <w:tcW w:w="1891" w:type="pct"/>
            <w:tcBorders>
              <w:top w:val="single" w:sz="4" w:space="0" w:color="auto"/>
              <w:left w:val="single" w:sz="4" w:space="0" w:color="auto"/>
              <w:bottom w:val="single" w:sz="4" w:space="0" w:color="auto"/>
              <w:right w:val="single" w:sz="4" w:space="0" w:color="auto"/>
            </w:tcBorders>
          </w:tcPr>
          <w:p w14:paraId="57283DCE" w14:textId="3DADE98C"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CPPSEC4017A Determine security system configurations.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DD7F48F"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092C91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454B32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CPPSEC4018 Program and configure networked security systems</w:t>
            </w:r>
          </w:p>
        </w:tc>
        <w:tc>
          <w:tcPr>
            <w:tcW w:w="954" w:type="pct"/>
            <w:tcBorders>
              <w:top w:val="single" w:sz="4" w:space="0" w:color="auto"/>
              <w:left w:val="single" w:sz="4" w:space="0" w:color="auto"/>
              <w:bottom w:val="single" w:sz="4" w:space="0" w:color="auto"/>
              <w:right w:val="single" w:sz="4" w:space="0" w:color="auto"/>
            </w:tcBorders>
          </w:tcPr>
          <w:p w14:paraId="7E6B6DB7"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1069BF14" w14:textId="2F2D7843" w:rsidR="000C6A04" w:rsidRPr="00D432D8" w:rsidRDefault="000C6A04" w:rsidP="000C6A04">
            <w:pPr>
              <w:rPr>
                <w:rFonts w:ascii="GT America Regular" w:hAnsi="GT America Regular"/>
              </w:rPr>
            </w:pPr>
            <w:r w:rsidRPr="00D432D8">
              <w:rPr>
                <w:rFonts w:ascii="GT America Regular" w:hAnsi="GT America Regular"/>
                <w:lang w:val="en-NZ"/>
              </w:rPr>
              <w:t>CPPSEC4018A Configure security devices on IT networks</w:t>
            </w:r>
          </w:p>
        </w:tc>
        <w:tc>
          <w:tcPr>
            <w:tcW w:w="1891" w:type="pct"/>
            <w:tcBorders>
              <w:top w:val="single" w:sz="4" w:space="0" w:color="auto"/>
              <w:left w:val="single" w:sz="4" w:space="0" w:color="auto"/>
              <w:bottom w:val="single" w:sz="4" w:space="0" w:color="auto"/>
              <w:right w:val="single" w:sz="4" w:space="0" w:color="auto"/>
            </w:tcBorders>
          </w:tcPr>
          <w:p w14:paraId="43D428EC" w14:textId="3A5AFD1B"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CPPSEC4018A Configure security devices on IT networks.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D32CA97"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27FEEE3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A384C37"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CPPSEC4019 Diagnose faults in networked security systems</w:t>
            </w:r>
          </w:p>
        </w:tc>
        <w:tc>
          <w:tcPr>
            <w:tcW w:w="954" w:type="pct"/>
            <w:tcBorders>
              <w:top w:val="single" w:sz="4" w:space="0" w:color="auto"/>
              <w:left w:val="single" w:sz="4" w:space="0" w:color="auto"/>
              <w:bottom w:val="single" w:sz="4" w:space="0" w:color="auto"/>
              <w:right w:val="single" w:sz="4" w:space="0" w:color="auto"/>
            </w:tcBorders>
          </w:tcPr>
          <w:p w14:paraId="5C232E2B"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5CD0DF47" w14:textId="7A5CFB57" w:rsidR="000C6A04" w:rsidRPr="00D432D8" w:rsidRDefault="000C6A04" w:rsidP="000C6A04">
            <w:pPr>
              <w:rPr>
                <w:rFonts w:ascii="GT America Regular" w:hAnsi="GT America Regular"/>
              </w:rPr>
            </w:pPr>
            <w:r w:rsidRPr="00D432D8">
              <w:rPr>
                <w:rFonts w:ascii="GT America Regular" w:hAnsi="GT America Regular"/>
                <w:lang w:val="en-NZ"/>
              </w:rPr>
              <w:t>CPPSEC4019A Identify and diagnose security systems or network fault</w:t>
            </w:r>
          </w:p>
        </w:tc>
        <w:tc>
          <w:tcPr>
            <w:tcW w:w="1891" w:type="pct"/>
            <w:tcBorders>
              <w:top w:val="single" w:sz="4" w:space="0" w:color="auto"/>
              <w:left w:val="single" w:sz="4" w:space="0" w:color="auto"/>
              <w:bottom w:val="single" w:sz="4" w:space="0" w:color="auto"/>
              <w:right w:val="single" w:sz="4" w:space="0" w:color="auto"/>
            </w:tcBorders>
          </w:tcPr>
          <w:p w14:paraId="54128607" w14:textId="098E8E7D"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CPPSEC4019A Identify and diagnose security systems or network fault.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5AC8F36"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42D5C50D"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A04DD5C"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CPPSEC4020 Advise on advanced technology security systems and equipment to meet client needs</w:t>
            </w:r>
          </w:p>
        </w:tc>
        <w:tc>
          <w:tcPr>
            <w:tcW w:w="954" w:type="pct"/>
            <w:tcBorders>
              <w:top w:val="single" w:sz="4" w:space="0" w:color="auto"/>
              <w:left w:val="single" w:sz="4" w:space="0" w:color="auto"/>
              <w:bottom w:val="single" w:sz="4" w:space="0" w:color="auto"/>
              <w:right w:val="single" w:sz="4" w:space="0" w:color="auto"/>
            </w:tcBorders>
          </w:tcPr>
          <w:p w14:paraId="70D21DCC"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27AD1386" w14:textId="4CAF014F" w:rsidR="000C6A04" w:rsidRPr="00D432D8" w:rsidRDefault="000C6A04" w:rsidP="000C6A04">
            <w:pPr>
              <w:rPr>
                <w:rFonts w:ascii="GT America Regular" w:hAnsi="GT America Regular"/>
              </w:rPr>
            </w:pPr>
            <w:r w:rsidRPr="00D432D8">
              <w:rPr>
                <w:rFonts w:ascii="GT America Regular" w:hAnsi="GT America Regular"/>
                <w:lang w:val="en-NZ"/>
              </w:rPr>
              <w:t>CPPSEC4020A Advise on the application of biometrics</w:t>
            </w:r>
          </w:p>
        </w:tc>
        <w:tc>
          <w:tcPr>
            <w:tcW w:w="1891" w:type="pct"/>
            <w:tcBorders>
              <w:top w:val="single" w:sz="4" w:space="0" w:color="auto"/>
              <w:left w:val="single" w:sz="4" w:space="0" w:color="auto"/>
              <w:bottom w:val="single" w:sz="4" w:space="0" w:color="auto"/>
              <w:right w:val="single" w:sz="4" w:space="0" w:color="auto"/>
            </w:tcBorders>
          </w:tcPr>
          <w:p w14:paraId="35D2D452" w14:textId="606BFCCC"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CPPSEC4020A Advise on the application of biometrics.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428230E"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3945C4EB"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DF54C08"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CPPSEC4021 Develop standard operating procedures for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4465D29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66728D3F" w14:textId="47CDFCBE" w:rsidR="000C6A04" w:rsidRPr="00D432D8" w:rsidRDefault="000C6A04" w:rsidP="000C6A04">
            <w:pPr>
              <w:rPr>
                <w:rFonts w:ascii="GT America Regular" w:hAnsi="GT America Regular"/>
              </w:rPr>
            </w:pPr>
            <w:r w:rsidRPr="00D432D8">
              <w:rPr>
                <w:rFonts w:ascii="GT America Regular" w:hAnsi="GT America Regular"/>
                <w:lang w:val="en-NZ"/>
              </w:rPr>
              <w:t>CPPSEC4021A Prepare standard operating procedures for the use of biometrics technology</w:t>
            </w:r>
          </w:p>
        </w:tc>
        <w:tc>
          <w:tcPr>
            <w:tcW w:w="1891" w:type="pct"/>
            <w:tcBorders>
              <w:top w:val="single" w:sz="4" w:space="0" w:color="auto"/>
              <w:left w:val="single" w:sz="4" w:space="0" w:color="auto"/>
              <w:bottom w:val="single" w:sz="4" w:space="0" w:color="auto"/>
              <w:right w:val="single" w:sz="4" w:space="0" w:color="auto"/>
            </w:tcBorders>
          </w:tcPr>
          <w:p w14:paraId="53A18885" w14:textId="480E9AC3"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CPPSEC4021A Prepare standard operating procedures for the use of biometrics technology.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6FF3FF6"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7F62741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44A02B49"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CPPSEC5002 Coordinate security operations</w:t>
            </w:r>
          </w:p>
        </w:tc>
        <w:tc>
          <w:tcPr>
            <w:tcW w:w="954" w:type="pct"/>
            <w:tcBorders>
              <w:top w:val="single" w:sz="4" w:space="0" w:color="auto"/>
              <w:left w:val="single" w:sz="4" w:space="0" w:color="auto"/>
              <w:bottom w:val="single" w:sz="4" w:space="0" w:color="auto"/>
              <w:right w:val="single" w:sz="4" w:space="0" w:color="auto"/>
            </w:tcBorders>
          </w:tcPr>
          <w:p w14:paraId="3220DB5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FA96709" w14:textId="114C2B2B" w:rsidR="000C6A04" w:rsidRPr="00D432D8" w:rsidRDefault="000C6A04" w:rsidP="000C6A04">
            <w:pPr>
              <w:rPr>
                <w:rFonts w:ascii="GT America Regular" w:hAnsi="GT America Regular"/>
              </w:rPr>
            </w:pPr>
            <w:r w:rsidRPr="00D432D8">
              <w:rPr>
                <w:rFonts w:ascii="GT America Regular" w:hAnsi="GT America Regular"/>
                <w:lang w:val="en-NZ"/>
              </w:rPr>
              <w:t>CPPSEC5002A Coordinate security operations</w:t>
            </w:r>
          </w:p>
        </w:tc>
        <w:tc>
          <w:tcPr>
            <w:tcW w:w="1891" w:type="pct"/>
            <w:tcBorders>
              <w:top w:val="single" w:sz="4" w:space="0" w:color="auto"/>
              <w:left w:val="single" w:sz="4" w:space="0" w:color="auto"/>
              <w:bottom w:val="single" w:sz="4" w:space="0" w:color="auto"/>
              <w:right w:val="single" w:sz="4" w:space="0" w:color="auto"/>
            </w:tcBorders>
          </w:tcPr>
          <w:p w14:paraId="30E2A41B" w14:textId="45236D79"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CPPSEC5002A Coordinate security operations.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1BE5F8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304EBBE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F0D425E"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CPPSEC5003 Assess security risk management options</w:t>
            </w:r>
          </w:p>
        </w:tc>
        <w:tc>
          <w:tcPr>
            <w:tcW w:w="954" w:type="pct"/>
            <w:tcBorders>
              <w:top w:val="single" w:sz="4" w:space="0" w:color="auto"/>
              <w:left w:val="single" w:sz="4" w:space="0" w:color="auto"/>
              <w:bottom w:val="single" w:sz="4" w:space="0" w:color="auto"/>
              <w:right w:val="single" w:sz="4" w:space="0" w:color="auto"/>
            </w:tcBorders>
          </w:tcPr>
          <w:p w14:paraId="3740339C"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3AB80C28" w14:textId="318ADCAA" w:rsidR="000C6A04" w:rsidRPr="00D432D8" w:rsidRDefault="000C6A04" w:rsidP="000C6A04">
            <w:pPr>
              <w:rPr>
                <w:rFonts w:ascii="GT America Regular" w:hAnsi="GT America Regular"/>
              </w:rPr>
            </w:pPr>
            <w:r w:rsidRPr="00D432D8">
              <w:rPr>
                <w:rFonts w:ascii="GT America Regular" w:hAnsi="GT America Regular"/>
                <w:lang w:val="en-NZ"/>
              </w:rPr>
              <w:t>CPPSEC5003A Assess security risk management options</w:t>
            </w:r>
          </w:p>
        </w:tc>
        <w:tc>
          <w:tcPr>
            <w:tcW w:w="1891" w:type="pct"/>
            <w:tcBorders>
              <w:top w:val="single" w:sz="4" w:space="0" w:color="auto"/>
              <w:left w:val="single" w:sz="4" w:space="0" w:color="auto"/>
              <w:bottom w:val="single" w:sz="4" w:space="0" w:color="auto"/>
              <w:right w:val="single" w:sz="4" w:space="0" w:color="auto"/>
            </w:tcBorders>
          </w:tcPr>
          <w:p w14:paraId="41B725AF" w14:textId="326CF296"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CPPSEC5003A Assess security risk management options.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A2D8B88"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35A0654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78B11B6"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CPPSEC5004 Develop security risk management plans</w:t>
            </w:r>
          </w:p>
        </w:tc>
        <w:tc>
          <w:tcPr>
            <w:tcW w:w="954" w:type="pct"/>
            <w:tcBorders>
              <w:top w:val="single" w:sz="4" w:space="0" w:color="auto"/>
              <w:left w:val="single" w:sz="4" w:space="0" w:color="auto"/>
              <w:bottom w:val="single" w:sz="4" w:space="0" w:color="auto"/>
              <w:right w:val="single" w:sz="4" w:space="0" w:color="auto"/>
            </w:tcBorders>
          </w:tcPr>
          <w:p w14:paraId="2A5F4280"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0D3364F0" w14:textId="3508B6F2" w:rsidR="000C6A04" w:rsidRPr="00D432D8" w:rsidRDefault="000C6A04" w:rsidP="000C6A04">
            <w:pPr>
              <w:rPr>
                <w:rFonts w:ascii="GT America Regular" w:hAnsi="GT America Regular"/>
              </w:rPr>
            </w:pPr>
            <w:r w:rsidRPr="00D432D8">
              <w:rPr>
                <w:rFonts w:ascii="GT America Regular" w:hAnsi="GT America Regular"/>
                <w:lang w:val="en-NZ"/>
              </w:rPr>
              <w:t>CPPSEC5004A Prepare security risk management plan</w:t>
            </w:r>
          </w:p>
        </w:tc>
        <w:tc>
          <w:tcPr>
            <w:tcW w:w="1891" w:type="pct"/>
            <w:tcBorders>
              <w:top w:val="single" w:sz="4" w:space="0" w:color="auto"/>
              <w:left w:val="single" w:sz="4" w:space="0" w:color="auto"/>
              <w:bottom w:val="single" w:sz="4" w:space="0" w:color="auto"/>
              <w:right w:val="single" w:sz="4" w:space="0" w:color="auto"/>
            </w:tcBorders>
          </w:tcPr>
          <w:p w14:paraId="07B3FB4C" w14:textId="5E5D3A0A"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equivalent to CPPSEC5004A Prepare security risk management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EBC3740"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E</w:t>
            </w:r>
          </w:p>
        </w:tc>
      </w:tr>
      <w:tr w:rsidR="000C6A04" w:rsidRPr="00D432D8" w14:paraId="648921C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559EBCB"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CPPSEC5006 Develop strategy to implement advanced technology security systems</w:t>
            </w:r>
          </w:p>
        </w:tc>
        <w:tc>
          <w:tcPr>
            <w:tcW w:w="954" w:type="pct"/>
            <w:tcBorders>
              <w:top w:val="single" w:sz="4" w:space="0" w:color="auto"/>
              <w:left w:val="single" w:sz="4" w:space="0" w:color="auto"/>
              <w:bottom w:val="single" w:sz="4" w:space="0" w:color="auto"/>
              <w:right w:val="single" w:sz="4" w:space="0" w:color="auto"/>
            </w:tcBorders>
          </w:tcPr>
          <w:p w14:paraId="08782E93"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5B7C1E2" w14:textId="2386E126" w:rsidR="000C6A04" w:rsidRPr="00D432D8" w:rsidRDefault="000C6A04" w:rsidP="000C6A04">
            <w:pPr>
              <w:rPr>
                <w:rFonts w:ascii="GT America Regular" w:hAnsi="GT America Regular"/>
              </w:rPr>
            </w:pPr>
            <w:r w:rsidRPr="00D432D8">
              <w:rPr>
                <w:rFonts w:ascii="GT America Regular" w:hAnsi="GT America Regular"/>
                <w:lang w:val="en-NZ"/>
              </w:rPr>
              <w:t>CPPSEC5006A Determine strategy for the implementation of biometrics technology</w:t>
            </w:r>
          </w:p>
        </w:tc>
        <w:tc>
          <w:tcPr>
            <w:tcW w:w="1891" w:type="pct"/>
            <w:tcBorders>
              <w:top w:val="single" w:sz="4" w:space="0" w:color="auto"/>
              <w:left w:val="single" w:sz="4" w:space="0" w:color="auto"/>
              <w:bottom w:val="single" w:sz="4" w:space="0" w:color="auto"/>
              <w:right w:val="single" w:sz="4" w:space="0" w:color="auto"/>
            </w:tcBorders>
          </w:tcPr>
          <w:p w14:paraId="3595CD99" w14:textId="369EB3B8" w:rsidR="000C6A04" w:rsidRPr="00D432D8" w:rsidRDefault="000C6A04" w:rsidP="000C6A04">
            <w:pPr>
              <w:rPr>
                <w:rFonts w:ascii="GT America Regular" w:hAnsi="GT America Regular"/>
                <w:color w:val="262626"/>
              </w:rPr>
            </w:pPr>
            <w:r w:rsidRPr="00D432D8">
              <w:rPr>
                <w:rFonts w:ascii="GT America Regular" w:hAnsi="GT America Regular"/>
                <w:color w:val="262626"/>
              </w:rPr>
              <w:t>Supersedes and is not equivalent to CPPSEC5006A Determine strategy for the implementation of biometrics technology. Unit has been broadened to cover other advanced technologies in addition to biometrics.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4EFD3FE5"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w:t>
            </w:r>
          </w:p>
        </w:tc>
      </w:tr>
      <w:tr w:rsidR="000C6A04" w:rsidRPr="00D432D8" w14:paraId="3FB73B9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BE2F86F"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CPPSEC5008 Analyse threat environment and devise strategies to respond to active threats</w:t>
            </w:r>
          </w:p>
        </w:tc>
        <w:tc>
          <w:tcPr>
            <w:tcW w:w="954" w:type="pct"/>
            <w:tcBorders>
              <w:top w:val="single" w:sz="4" w:space="0" w:color="auto"/>
              <w:left w:val="single" w:sz="4" w:space="0" w:color="auto"/>
              <w:bottom w:val="single" w:sz="4" w:space="0" w:color="auto"/>
              <w:right w:val="single" w:sz="4" w:space="0" w:color="auto"/>
            </w:tcBorders>
          </w:tcPr>
          <w:p w14:paraId="4E4A7579" w14:textId="77777777" w:rsidR="000C6A04" w:rsidRPr="00D432D8" w:rsidRDefault="000C6A04" w:rsidP="000C6A04">
            <w:pPr>
              <w:rPr>
                <w:rFonts w:ascii="GT America Regular" w:hAnsi="GT America Regular"/>
                <w:color w:val="262626"/>
              </w:rPr>
            </w:pPr>
          </w:p>
        </w:tc>
        <w:tc>
          <w:tcPr>
            <w:tcW w:w="954" w:type="pct"/>
            <w:tcBorders>
              <w:top w:val="single" w:sz="4" w:space="0" w:color="auto"/>
              <w:left w:val="single" w:sz="4" w:space="0" w:color="auto"/>
              <w:bottom w:val="single" w:sz="4" w:space="0" w:color="auto"/>
              <w:right w:val="single" w:sz="4" w:space="0" w:color="auto"/>
            </w:tcBorders>
          </w:tcPr>
          <w:p w14:paraId="4D61AC4A" w14:textId="059F609F" w:rsidR="000C6A04" w:rsidRPr="00D432D8" w:rsidRDefault="000C6A04" w:rsidP="000C6A04">
            <w:pPr>
              <w:rPr>
                <w:rFonts w:ascii="GT America Regular" w:hAnsi="GT America Regular"/>
                <w:color w:val="262626"/>
              </w:rPr>
            </w:pPr>
          </w:p>
        </w:tc>
        <w:tc>
          <w:tcPr>
            <w:tcW w:w="1891" w:type="pct"/>
            <w:tcBorders>
              <w:top w:val="single" w:sz="4" w:space="0" w:color="auto"/>
              <w:left w:val="single" w:sz="4" w:space="0" w:color="auto"/>
              <w:bottom w:val="single" w:sz="4" w:space="0" w:color="auto"/>
              <w:right w:val="single" w:sz="4" w:space="0" w:color="auto"/>
            </w:tcBorders>
          </w:tcPr>
          <w:p w14:paraId="371B775D" w14:textId="7DFA3479"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New unit.</w:t>
            </w:r>
          </w:p>
        </w:tc>
        <w:tc>
          <w:tcPr>
            <w:tcW w:w="247" w:type="pct"/>
            <w:tcBorders>
              <w:top w:val="single" w:sz="4" w:space="0" w:color="auto"/>
              <w:left w:val="single" w:sz="4" w:space="0" w:color="auto"/>
              <w:bottom w:val="single" w:sz="4" w:space="0" w:color="auto"/>
              <w:right w:val="single" w:sz="4" w:space="0" w:color="auto"/>
            </w:tcBorders>
          </w:tcPr>
          <w:p w14:paraId="33BEF484"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435848D"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3766001" w14:textId="7777777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CPPSEC5009 Implement communication systems to respond to active threats</w:t>
            </w:r>
          </w:p>
        </w:tc>
        <w:tc>
          <w:tcPr>
            <w:tcW w:w="954" w:type="pct"/>
            <w:tcBorders>
              <w:top w:val="single" w:sz="4" w:space="0" w:color="auto"/>
              <w:left w:val="single" w:sz="4" w:space="0" w:color="auto"/>
              <w:bottom w:val="single" w:sz="4" w:space="0" w:color="auto"/>
              <w:right w:val="single" w:sz="4" w:space="0" w:color="auto"/>
            </w:tcBorders>
          </w:tcPr>
          <w:p w14:paraId="4C3D3BFE" w14:textId="77777777" w:rsidR="000C6A04" w:rsidRPr="00D432D8" w:rsidRDefault="000C6A04" w:rsidP="000C6A04">
            <w:pPr>
              <w:rPr>
                <w:rFonts w:ascii="GT America Regular" w:hAnsi="GT America Regular"/>
                <w:color w:val="262626"/>
              </w:rPr>
            </w:pPr>
          </w:p>
        </w:tc>
        <w:tc>
          <w:tcPr>
            <w:tcW w:w="954" w:type="pct"/>
            <w:tcBorders>
              <w:top w:val="single" w:sz="4" w:space="0" w:color="auto"/>
              <w:left w:val="single" w:sz="4" w:space="0" w:color="auto"/>
              <w:bottom w:val="single" w:sz="4" w:space="0" w:color="auto"/>
              <w:right w:val="single" w:sz="4" w:space="0" w:color="auto"/>
            </w:tcBorders>
          </w:tcPr>
          <w:p w14:paraId="1F4DF722" w14:textId="19898843" w:rsidR="000C6A04" w:rsidRPr="00D432D8" w:rsidRDefault="000C6A04" w:rsidP="000C6A04">
            <w:pPr>
              <w:rPr>
                <w:rFonts w:ascii="GT America Regular" w:hAnsi="GT America Regular"/>
                <w:color w:val="262626"/>
              </w:rPr>
            </w:pPr>
          </w:p>
        </w:tc>
        <w:tc>
          <w:tcPr>
            <w:tcW w:w="1891" w:type="pct"/>
            <w:tcBorders>
              <w:top w:val="single" w:sz="4" w:space="0" w:color="auto"/>
              <w:left w:val="single" w:sz="4" w:space="0" w:color="auto"/>
              <w:bottom w:val="single" w:sz="4" w:space="0" w:color="auto"/>
              <w:right w:val="single" w:sz="4" w:space="0" w:color="auto"/>
            </w:tcBorders>
          </w:tcPr>
          <w:p w14:paraId="0D0E9511" w14:textId="7D714893" w:rsidR="000C6A04" w:rsidRPr="00D432D8" w:rsidRDefault="000C6A04" w:rsidP="000C6A04">
            <w:pPr>
              <w:rPr>
                <w:rFonts w:ascii="GT America Regular" w:hAnsi="GT America Regular"/>
                <w:color w:val="262626"/>
              </w:rPr>
            </w:pPr>
            <w:r w:rsidRPr="00D432D8">
              <w:rPr>
                <w:rFonts w:ascii="GT America Regular" w:hAnsi="GT America Regular"/>
                <w:color w:val="262626"/>
                <w:lang w:val="en-NZ"/>
              </w:rPr>
              <w:t>New unit.</w:t>
            </w:r>
          </w:p>
        </w:tc>
        <w:tc>
          <w:tcPr>
            <w:tcW w:w="247" w:type="pct"/>
            <w:tcBorders>
              <w:top w:val="single" w:sz="4" w:space="0" w:color="auto"/>
              <w:left w:val="single" w:sz="4" w:space="0" w:color="auto"/>
              <w:bottom w:val="single" w:sz="4" w:space="0" w:color="auto"/>
              <w:right w:val="single" w:sz="4" w:space="0" w:color="auto"/>
            </w:tcBorders>
          </w:tcPr>
          <w:p w14:paraId="03796C1F"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69A56A1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42B0443" w14:textId="4BF6AEEC"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CPPSEC4022 Establish and implement ethics and governance arrangements for security businesses</w:t>
            </w:r>
          </w:p>
        </w:tc>
        <w:tc>
          <w:tcPr>
            <w:tcW w:w="954" w:type="pct"/>
            <w:tcBorders>
              <w:top w:val="single" w:sz="4" w:space="0" w:color="auto"/>
              <w:left w:val="single" w:sz="4" w:space="0" w:color="auto"/>
              <w:bottom w:val="single" w:sz="4" w:space="0" w:color="auto"/>
              <w:right w:val="single" w:sz="4" w:space="0" w:color="auto"/>
            </w:tcBorders>
          </w:tcPr>
          <w:p w14:paraId="241BFA9C"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314F85E3" w14:textId="64336E51"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52D01F91" w14:textId="5F55E64F"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57F02B" w14:textId="77777777"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75C1470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9E34D8C" w14:textId="408D36B7"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CPPSEC4023 Implement contracting arrangements for security businesses</w:t>
            </w:r>
          </w:p>
        </w:tc>
        <w:tc>
          <w:tcPr>
            <w:tcW w:w="954" w:type="pct"/>
            <w:tcBorders>
              <w:top w:val="single" w:sz="4" w:space="0" w:color="auto"/>
              <w:left w:val="single" w:sz="4" w:space="0" w:color="auto"/>
              <w:bottom w:val="single" w:sz="4" w:space="0" w:color="auto"/>
              <w:right w:val="single" w:sz="4" w:space="0" w:color="auto"/>
            </w:tcBorders>
          </w:tcPr>
          <w:p w14:paraId="5D104A8C"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7022A3E3" w14:textId="6069FCB3"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7BF625DC" w14:textId="27F439B0"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2D17666E" w14:textId="0620826E"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363A2A1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12CEB2CF" w14:textId="2E433F4C" w:rsidR="000C6A04" w:rsidRPr="00D432D8" w:rsidRDefault="000C6A04" w:rsidP="000C6A04">
            <w:pPr>
              <w:rPr>
                <w:rFonts w:ascii="GT America Regular" w:hAnsi="GT America Regular"/>
                <w:color w:val="262626"/>
              </w:rPr>
            </w:pPr>
            <w:r w:rsidRPr="00D432D8">
              <w:rPr>
                <w:rFonts w:ascii="GT America Regular" w:hAnsi="GT America Regular"/>
                <w:color w:val="262626"/>
              </w:rPr>
              <w:lastRenderedPageBreak/>
              <w:t>CPPSEC4024 Assess security of crowded places</w:t>
            </w:r>
          </w:p>
        </w:tc>
        <w:tc>
          <w:tcPr>
            <w:tcW w:w="954" w:type="pct"/>
            <w:tcBorders>
              <w:top w:val="single" w:sz="4" w:space="0" w:color="auto"/>
              <w:left w:val="single" w:sz="4" w:space="0" w:color="auto"/>
              <w:bottom w:val="single" w:sz="4" w:space="0" w:color="auto"/>
              <w:right w:val="single" w:sz="4" w:space="0" w:color="auto"/>
            </w:tcBorders>
          </w:tcPr>
          <w:p w14:paraId="4E18B760"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1EAE6BF8" w14:textId="5508CFCC"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2470C87C" w14:textId="233E4BF2"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C80A27" w14:textId="4E960D82"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47A9EDF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06ECAB0" w14:textId="02C2EA8D" w:rsidR="000C6A04" w:rsidRPr="00D432D8" w:rsidRDefault="000C6A04" w:rsidP="000C6A04">
            <w:pPr>
              <w:rPr>
                <w:rFonts w:ascii="GT America Regular" w:hAnsi="GT America Regular"/>
                <w:color w:val="262626"/>
              </w:rPr>
            </w:pPr>
            <w:r w:rsidRPr="00D432D8">
              <w:rPr>
                <w:rFonts w:ascii="GT America Regular" w:hAnsi="GT America Regular"/>
                <w:color w:val="262626"/>
              </w:rPr>
              <w:t>CPPSEC4025 Advise on operational requirements to maintain crowded place security</w:t>
            </w:r>
          </w:p>
        </w:tc>
        <w:tc>
          <w:tcPr>
            <w:tcW w:w="954" w:type="pct"/>
            <w:tcBorders>
              <w:top w:val="single" w:sz="4" w:space="0" w:color="auto"/>
              <w:left w:val="single" w:sz="4" w:space="0" w:color="auto"/>
              <w:bottom w:val="single" w:sz="4" w:space="0" w:color="auto"/>
              <w:right w:val="single" w:sz="4" w:space="0" w:color="auto"/>
            </w:tcBorders>
          </w:tcPr>
          <w:p w14:paraId="187A9907" w14:textId="77777777" w:rsidR="000C6A04" w:rsidRPr="00D432D8" w:rsidRDefault="000C6A04" w:rsidP="000C6A04">
            <w:pPr>
              <w:rPr>
                <w:rFonts w:ascii="GT America Regular" w:hAnsi="GT America Regular"/>
              </w:rPr>
            </w:pPr>
          </w:p>
        </w:tc>
        <w:tc>
          <w:tcPr>
            <w:tcW w:w="954" w:type="pct"/>
            <w:tcBorders>
              <w:top w:val="single" w:sz="4" w:space="0" w:color="auto"/>
              <w:left w:val="single" w:sz="4" w:space="0" w:color="auto"/>
              <w:bottom w:val="single" w:sz="4" w:space="0" w:color="auto"/>
              <w:right w:val="single" w:sz="4" w:space="0" w:color="auto"/>
            </w:tcBorders>
          </w:tcPr>
          <w:p w14:paraId="6562C390" w14:textId="253FB7CA" w:rsidR="000C6A04" w:rsidRPr="00D432D8" w:rsidRDefault="000C6A04" w:rsidP="000C6A04">
            <w:pPr>
              <w:rPr>
                <w:rFonts w:ascii="GT America Regular" w:hAnsi="GT America Regular"/>
              </w:rPr>
            </w:pPr>
          </w:p>
        </w:tc>
        <w:tc>
          <w:tcPr>
            <w:tcW w:w="1891" w:type="pct"/>
            <w:tcBorders>
              <w:top w:val="single" w:sz="4" w:space="0" w:color="auto"/>
              <w:left w:val="single" w:sz="4" w:space="0" w:color="auto"/>
              <w:bottom w:val="single" w:sz="4" w:space="0" w:color="auto"/>
              <w:right w:val="single" w:sz="4" w:space="0" w:color="auto"/>
            </w:tcBorders>
          </w:tcPr>
          <w:p w14:paraId="18F54E72" w14:textId="7B69C1D7" w:rsidR="000C6A04" w:rsidRPr="00D432D8" w:rsidRDefault="000C6A04" w:rsidP="000C6A04">
            <w:pPr>
              <w:rPr>
                <w:rFonts w:ascii="GT America Regular" w:hAnsi="GT America Regular"/>
                <w:color w:val="262626"/>
              </w:rPr>
            </w:pPr>
            <w:r w:rsidRPr="00D432D8">
              <w:rPr>
                <w:rFonts w:ascii="GT America Regular" w:hAnsi="GT America Regular"/>
                <w:color w:val="262626"/>
              </w:rPr>
              <w:t>New unit.</w:t>
            </w:r>
          </w:p>
        </w:tc>
        <w:tc>
          <w:tcPr>
            <w:tcW w:w="247" w:type="pct"/>
            <w:tcBorders>
              <w:top w:val="single" w:sz="4" w:space="0" w:color="auto"/>
              <w:left w:val="single" w:sz="4" w:space="0" w:color="auto"/>
              <w:bottom w:val="single" w:sz="4" w:space="0" w:color="auto"/>
              <w:right w:val="single" w:sz="4" w:space="0" w:color="auto"/>
            </w:tcBorders>
          </w:tcPr>
          <w:p w14:paraId="15CF2ACE" w14:textId="77C4F480" w:rsidR="000C6A04" w:rsidRPr="00D432D8" w:rsidRDefault="000C6A04" w:rsidP="000C6A04">
            <w:pPr>
              <w:jc w:val="center"/>
              <w:rPr>
                <w:rFonts w:ascii="GT America Regular" w:hAnsi="GT America Regular"/>
                <w:color w:val="262626"/>
              </w:rPr>
            </w:pPr>
            <w:r w:rsidRPr="00D432D8">
              <w:rPr>
                <w:rFonts w:ascii="GT America Regular" w:hAnsi="GT America Regular"/>
                <w:color w:val="262626"/>
              </w:rPr>
              <w:t>N/A</w:t>
            </w:r>
          </w:p>
        </w:tc>
      </w:tr>
      <w:tr w:rsidR="000C6A04" w:rsidRPr="00D432D8" w14:paraId="447DA512"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D19E681" w14:textId="249E383A" w:rsidR="000C6A04" w:rsidRPr="00D432D8" w:rsidRDefault="000C6A04" w:rsidP="000C6A04">
            <w:pPr>
              <w:rPr>
                <w:rFonts w:ascii="GT America Regular" w:hAnsi="GT America Regular"/>
              </w:rPr>
            </w:pPr>
            <w:r w:rsidRPr="00D432D8">
              <w:rPr>
                <w:rFonts w:ascii="GT America Regular" w:hAnsi="GT America Regular"/>
              </w:rPr>
              <w:t>CPPSEC5005 Implement security risk management plans</w:t>
            </w:r>
          </w:p>
        </w:tc>
        <w:tc>
          <w:tcPr>
            <w:tcW w:w="954" w:type="pct"/>
            <w:tcBorders>
              <w:top w:val="single" w:sz="4" w:space="0" w:color="auto"/>
              <w:left w:val="single" w:sz="4" w:space="0" w:color="auto"/>
              <w:bottom w:val="single" w:sz="4" w:space="0" w:color="auto"/>
              <w:right w:val="single" w:sz="4" w:space="0" w:color="auto"/>
            </w:tcBorders>
          </w:tcPr>
          <w:p w14:paraId="5B141A60" w14:textId="77777777" w:rsidR="000C6A04" w:rsidRPr="00D432D8" w:rsidRDefault="000C6A04" w:rsidP="000C6A04">
            <w:pPr>
              <w:rPr>
                <w:rFonts w:ascii="GT America Regular" w:hAnsi="GT America Regular"/>
                <w:lang w:val="en-NZ"/>
              </w:rPr>
            </w:pPr>
          </w:p>
        </w:tc>
        <w:tc>
          <w:tcPr>
            <w:tcW w:w="954" w:type="pct"/>
            <w:tcBorders>
              <w:top w:val="single" w:sz="4" w:space="0" w:color="auto"/>
              <w:left w:val="single" w:sz="4" w:space="0" w:color="auto"/>
              <w:bottom w:val="single" w:sz="4" w:space="0" w:color="auto"/>
              <w:right w:val="single" w:sz="4" w:space="0" w:color="auto"/>
            </w:tcBorders>
          </w:tcPr>
          <w:p w14:paraId="45ACC64B" w14:textId="324D5073" w:rsidR="000C6A04" w:rsidRPr="00D432D8" w:rsidRDefault="000C6A04" w:rsidP="000C6A04">
            <w:pPr>
              <w:rPr>
                <w:rFonts w:ascii="GT America Regular" w:hAnsi="GT America Regular"/>
              </w:rPr>
            </w:pPr>
            <w:r w:rsidRPr="00D432D8">
              <w:rPr>
                <w:rFonts w:ascii="GT America Regular" w:hAnsi="GT America Regular"/>
                <w:lang w:val="en-NZ"/>
              </w:rPr>
              <w:t>CPSEC5005A Implement security risk assessment plan</w:t>
            </w:r>
          </w:p>
        </w:tc>
        <w:tc>
          <w:tcPr>
            <w:tcW w:w="1891" w:type="pct"/>
            <w:tcBorders>
              <w:top w:val="single" w:sz="4" w:space="0" w:color="auto"/>
              <w:left w:val="single" w:sz="4" w:space="0" w:color="auto"/>
              <w:bottom w:val="single" w:sz="4" w:space="0" w:color="auto"/>
              <w:right w:val="single" w:sz="4" w:space="0" w:color="auto"/>
            </w:tcBorders>
          </w:tcPr>
          <w:p w14:paraId="10400683" w14:textId="2256BAF8" w:rsidR="000C6A04" w:rsidRPr="00D432D8" w:rsidRDefault="000C6A04" w:rsidP="000C6A04">
            <w:pPr>
              <w:rPr>
                <w:rFonts w:ascii="GT America Regular" w:hAnsi="GT America Regular"/>
              </w:rPr>
            </w:pPr>
            <w:r w:rsidRPr="00D432D8">
              <w:rPr>
                <w:rFonts w:ascii="GT America Regular" w:hAnsi="GT America Regular"/>
              </w:rPr>
              <w:t>Supersedes and is equivalent to CPSEC5005A Implement security risk assessment plan.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03468C36" w14:textId="77777777" w:rsidR="000C6A04" w:rsidRPr="00D432D8" w:rsidRDefault="000C6A04" w:rsidP="000C6A04">
            <w:pPr>
              <w:jc w:val="center"/>
              <w:rPr>
                <w:rFonts w:ascii="GT America Regular" w:hAnsi="GT America Regular"/>
              </w:rPr>
            </w:pPr>
            <w:r w:rsidRPr="00D432D8">
              <w:rPr>
                <w:rFonts w:ascii="GT America Regular" w:hAnsi="GT America Regular"/>
              </w:rPr>
              <w:t>E</w:t>
            </w:r>
          </w:p>
        </w:tc>
      </w:tr>
      <w:tr w:rsidR="000C6A04" w:rsidRPr="00D432D8" w14:paraId="21FD1995"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31C7648" w14:textId="75FDED31" w:rsidR="000C6A04" w:rsidRPr="00D432D8" w:rsidRDefault="000C6A04" w:rsidP="000C6A04">
            <w:pPr>
              <w:rPr>
                <w:rFonts w:ascii="GT America Regular" w:hAnsi="GT America Regular"/>
              </w:rPr>
            </w:pPr>
            <w:r w:rsidRPr="00D432D8">
              <w:rPr>
                <w:rFonts w:ascii="GT America Regular" w:hAnsi="GT America Regular"/>
              </w:rPr>
              <w:t>CPPSPS4001</w:t>
            </w:r>
            <w:r w:rsidRPr="00D432D8">
              <w:rPr>
                <w:rFonts w:ascii="GT America Regular" w:hAnsi="GT America Regular" w:cstheme="minorHAnsi"/>
                <w:lang w:val="en-NZ"/>
              </w:rPr>
              <w:t xml:space="preserve"> Assess and treat water problems in swimming pools and spas</w:t>
            </w:r>
          </w:p>
        </w:tc>
        <w:tc>
          <w:tcPr>
            <w:tcW w:w="954" w:type="pct"/>
            <w:tcBorders>
              <w:top w:val="single" w:sz="4" w:space="0" w:color="auto"/>
              <w:left w:val="single" w:sz="4" w:space="0" w:color="auto"/>
              <w:bottom w:val="single" w:sz="4" w:space="0" w:color="auto"/>
              <w:right w:val="single" w:sz="4" w:space="0" w:color="auto"/>
            </w:tcBorders>
          </w:tcPr>
          <w:p w14:paraId="420BB054"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44B6B6B2" w14:textId="2D44C378"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CPPSPS4001A Assess and treat water problems in swimming pools and spas</w:t>
            </w:r>
          </w:p>
        </w:tc>
        <w:tc>
          <w:tcPr>
            <w:tcW w:w="1891" w:type="pct"/>
            <w:tcBorders>
              <w:top w:val="single" w:sz="4" w:space="0" w:color="auto"/>
              <w:left w:val="single" w:sz="4" w:space="0" w:color="auto"/>
              <w:bottom w:val="single" w:sz="4" w:space="0" w:color="auto"/>
              <w:right w:val="single" w:sz="4" w:space="0" w:color="auto"/>
            </w:tcBorders>
          </w:tcPr>
          <w:p w14:paraId="0195D058"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CPPSPS4001A Assess and treat water problems in swimming pools and spas. </w:t>
            </w:r>
          </w:p>
          <w:p w14:paraId="308B9EBC" w14:textId="3108290F" w:rsidR="000C6A04" w:rsidRPr="00D432D8" w:rsidRDefault="000C6A04" w:rsidP="000C6A04">
            <w:pPr>
              <w:rPr>
                <w:rFonts w:ascii="GT America Regular" w:hAnsi="GT America Regular"/>
              </w:rPr>
            </w:pPr>
            <w:r w:rsidRPr="00D432D8">
              <w:rPr>
                <w:rFonts w:ascii="GT America Regular" w:hAnsi="GT America Regular"/>
                <w:color w:val="000000"/>
                <w:lang w:eastAsia="en-AU"/>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7755647D" w14:textId="30F58B15"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0BECD58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279CB5A8" w14:textId="3F2FE4F5"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CPPSPS4002 Install and repair swimming pool and spa circulation and filtration systems</w:t>
            </w:r>
          </w:p>
        </w:tc>
        <w:tc>
          <w:tcPr>
            <w:tcW w:w="954" w:type="pct"/>
            <w:tcBorders>
              <w:top w:val="single" w:sz="4" w:space="0" w:color="auto"/>
              <w:left w:val="single" w:sz="4" w:space="0" w:color="auto"/>
              <w:bottom w:val="single" w:sz="4" w:space="0" w:color="auto"/>
              <w:right w:val="single" w:sz="4" w:space="0" w:color="auto"/>
            </w:tcBorders>
          </w:tcPr>
          <w:p w14:paraId="076B6558"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6E8E613B" w14:textId="5578694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CPPSPS4002A Install, service and repair swimming pool and spa circulation and filtration systems</w:t>
            </w:r>
          </w:p>
        </w:tc>
        <w:tc>
          <w:tcPr>
            <w:tcW w:w="1891" w:type="pct"/>
            <w:tcBorders>
              <w:top w:val="single" w:sz="4" w:space="0" w:color="auto"/>
              <w:left w:val="single" w:sz="4" w:space="0" w:color="auto"/>
              <w:bottom w:val="single" w:sz="4" w:space="0" w:color="auto"/>
              <w:right w:val="single" w:sz="4" w:space="0" w:color="auto"/>
            </w:tcBorders>
          </w:tcPr>
          <w:p w14:paraId="797C3D3F"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CPPSPS4002A Install, service and repair swimming pool and spa circulation and filtration systems. </w:t>
            </w:r>
          </w:p>
          <w:p w14:paraId="67350C9E" w14:textId="4EF91C41" w:rsidR="000C6A04" w:rsidRPr="00D432D8" w:rsidRDefault="000C6A04" w:rsidP="000C6A04">
            <w:pPr>
              <w:pStyle w:val="BodyText"/>
              <w:spacing w:before="60" w:after="60"/>
              <w:rPr>
                <w:rFonts w:ascii="GT America Regular" w:hAnsi="GT America Regular"/>
              </w:rPr>
            </w:pPr>
            <w:r w:rsidRPr="00D432D8">
              <w:rPr>
                <w:rFonts w:ascii="GT America Regular" w:eastAsia="Arial" w:hAnsi="GT America Regular" w:cstheme="minorHAnsi"/>
              </w:rPr>
              <w:t>Title changed.</w:t>
            </w:r>
            <w:r w:rsidRPr="00D432D8">
              <w:rPr>
                <w:rFonts w:ascii="GT America Regular" w:hAnsi="GT America Regular"/>
                <w:color w:val="000000"/>
                <w:lang w:eastAsia="en-AU"/>
              </w:rPr>
              <w:t xml:space="preserve"> 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931F0B9" w14:textId="2E3EB866"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7ACDCE7F"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B605328" w14:textId="588236D6"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CPPSPS4003 Install and repair swimming pool and spa dosing systems</w:t>
            </w:r>
          </w:p>
        </w:tc>
        <w:tc>
          <w:tcPr>
            <w:tcW w:w="954" w:type="pct"/>
            <w:tcBorders>
              <w:top w:val="single" w:sz="4" w:space="0" w:color="auto"/>
              <w:left w:val="single" w:sz="4" w:space="0" w:color="auto"/>
              <w:bottom w:val="single" w:sz="4" w:space="0" w:color="auto"/>
              <w:right w:val="single" w:sz="4" w:space="0" w:color="auto"/>
            </w:tcBorders>
          </w:tcPr>
          <w:p w14:paraId="44487D82"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308F26C" w14:textId="3E1B9C50"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CPPSPS4003A Install, service and repair swimming pool and spa dosing systems</w:t>
            </w:r>
          </w:p>
        </w:tc>
        <w:tc>
          <w:tcPr>
            <w:tcW w:w="1891" w:type="pct"/>
            <w:tcBorders>
              <w:top w:val="single" w:sz="4" w:space="0" w:color="auto"/>
              <w:left w:val="single" w:sz="4" w:space="0" w:color="auto"/>
              <w:bottom w:val="single" w:sz="4" w:space="0" w:color="auto"/>
              <w:right w:val="single" w:sz="4" w:space="0" w:color="auto"/>
            </w:tcBorders>
          </w:tcPr>
          <w:p w14:paraId="75839BAC"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CPPSPS4003A Install, service and repair swimming pool and spa dosing systems.</w:t>
            </w:r>
          </w:p>
          <w:p w14:paraId="7948E38F" w14:textId="361BE93A" w:rsidR="000C6A04" w:rsidRPr="00D432D8" w:rsidRDefault="000C6A04" w:rsidP="000C6A04">
            <w:pPr>
              <w:pStyle w:val="BodyText"/>
              <w:spacing w:before="60" w:after="60"/>
              <w:rPr>
                <w:rFonts w:ascii="GT America Regular" w:hAnsi="GT America Regular"/>
              </w:rPr>
            </w:pPr>
            <w:r w:rsidRPr="00D432D8">
              <w:rPr>
                <w:rFonts w:ascii="GT America Regular" w:hAnsi="GT America Regular" w:cstheme="minorHAnsi"/>
                <w:lang w:val="en-NZ"/>
              </w:rPr>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C4EEC57" w14:textId="4EAAC671"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7E21028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C287343" w14:textId="0E3B9504" w:rsidR="000C6A04" w:rsidRPr="00D432D8" w:rsidRDefault="000C6A04" w:rsidP="000C6A04">
            <w:pPr>
              <w:rPr>
                <w:rFonts w:ascii="GT America Regular" w:hAnsi="GT America Regular"/>
              </w:rPr>
            </w:pPr>
            <w:r w:rsidRPr="00D432D8">
              <w:rPr>
                <w:rFonts w:ascii="GT America Regular" w:eastAsia="Arial" w:hAnsi="GT America Regular" w:cstheme="minorHAnsi"/>
              </w:rPr>
              <w:t xml:space="preserve">CPPSPS4004 Install and repair swimming pool and </w:t>
            </w:r>
            <w:r w:rsidRPr="00D432D8">
              <w:rPr>
                <w:rFonts w:ascii="GT America Regular" w:eastAsia="Arial" w:hAnsi="GT America Regular" w:cstheme="minorHAnsi"/>
              </w:rPr>
              <w:lastRenderedPageBreak/>
              <w:t>spa cleaning and vacuuming systems</w:t>
            </w:r>
          </w:p>
        </w:tc>
        <w:tc>
          <w:tcPr>
            <w:tcW w:w="954" w:type="pct"/>
            <w:tcBorders>
              <w:top w:val="single" w:sz="4" w:space="0" w:color="auto"/>
              <w:left w:val="single" w:sz="4" w:space="0" w:color="auto"/>
              <w:bottom w:val="single" w:sz="4" w:space="0" w:color="auto"/>
              <w:right w:val="single" w:sz="4" w:space="0" w:color="auto"/>
            </w:tcBorders>
          </w:tcPr>
          <w:p w14:paraId="24F3171F"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B5952BE" w14:textId="2C03B2E7"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 xml:space="preserve">CPPSPS4004A Install, service and repair swimming pool and spa </w:t>
            </w:r>
            <w:r w:rsidRPr="00D432D8">
              <w:rPr>
                <w:rFonts w:ascii="GT America Regular" w:eastAsia="Arial" w:hAnsi="GT America Regular" w:cstheme="minorHAnsi"/>
              </w:rPr>
              <w:lastRenderedPageBreak/>
              <w:t>cleaning and vacuuming systems</w:t>
            </w:r>
          </w:p>
        </w:tc>
        <w:tc>
          <w:tcPr>
            <w:tcW w:w="1891" w:type="pct"/>
            <w:tcBorders>
              <w:top w:val="single" w:sz="4" w:space="0" w:color="auto"/>
              <w:left w:val="single" w:sz="4" w:space="0" w:color="auto"/>
              <w:bottom w:val="single" w:sz="4" w:space="0" w:color="auto"/>
              <w:right w:val="single" w:sz="4" w:space="0" w:color="auto"/>
            </w:tcBorders>
          </w:tcPr>
          <w:p w14:paraId="4A4DC573"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lastRenderedPageBreak/>
              <w:t xml:space="preserve">Supersedes and is equivalent to </w:t>
            </w:r>
            <w:r w:rsidRPr="00D432D8">
              <w:rPr>
                <w:rFonts w:ascii="GT America Regular" w:eastAsia="Arial" w:hAnsi="GT America Regular" w:cstheme="minorHAnsi"/>
              </w:rPr>
              <w:t xml:space="preserve">CPPSPS4004A Install, service and repair swimming pool and spa cleaning and vacuuming systems. </w:t>
            </w:r>
          </w:p>
          <w:p w14:paraId="6CC804E2" w14:textId="4A65F39E" w:rsidR="000C6A04" w:rsidRPr="00D432D8" w:rsidRDefault="000C6A04" w:rsidP="000C6A04">
            <w:pPr>
              <w:rPr>
                <w:rFonts w:ascii="GT America Regular" w:hAnsi="GT America Regular"/>
              </w:rPr>
            </w:pPr>
            <w:r w:rsidRPr="00D432D8">
              <w:rPr>
                <w:rFonts w:ascii="GT America Regular" w:hAnsi="GT America Regular" w:cstheme="minorHAnsi"/>
                <w:lang w:val="en-NZ"/>
              </w:rPr>
              <w:lastRenderedPageBreak/>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0704557" w14:textId="4C1FFF07"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lastRenderedPageBreak/>
              <w:t>E</w:t>
            </w:r>
          </w:p>
        </w:tc>
      </w:tr>
      <w:tr w:rsidR="000C6A04" w:rsidRPr="00D432D8" w14:paraId="4BCDE11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7DFE3B16" w14:textId="5A28054F"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CPPSPS4005 Install, service and repair swimming pool and spa heating systems</w:t>
            </w:r>
          </w:p>
        </w:tc>
        <w:tc>
          <w:tcPr>
            <w:tcW w:w="954" w:type="pct"/>
            <w:tcBorders>
              <w:top w:val="single" w:sz="4" w:space="0" w:color="auto"/>
              <w:left w:val="single" w:sz="4" w:space="0" w:color="auto"/>
              <w:bottom w:val="single" w:sz="4" w:space="0" w:color="auto"/>
              <w:right w:val="single" w:sz="4" w:space="0" w:color="auto"/>
            </w:tcBorders>
          </w:tcPr>
          <w:p w14:paraId="27558BB9"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0814753" w14:textId="1CCAB384"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CPPSPS4005A Install, service and repair swimming pool and spa heating systems</w:t>
            </w:r>
          </w:p>
        </w:tc>
        <w:tc>
          <w:tcPr>
            <w:tcW w:w="1891" w:type="pct"/>
            <w:tcBorders>
              <w:top w:val="single" w:sz="4" w:space="0" w:color="auto"/>
              <w:left w:val="single" w:sz="4" w:space="0" w:color="auto"/>
              <w:bottom w:val="single" w:sz="4" w:space="0" w:color="auto"/>
              <w:right w:val="single" w:sz="4" w:space="0" w:color="auto"/>
            </w:tcBorders>
          </w:tcPr>
          <w:p w14:paraId="6A558632"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CPPSPS4005A Install, service and repair swimming pool and spa heating systems.</w:t>
            </w:r>
          </w:p>
          <w:p w14:paraId="7A99E2DC" w14:textId="2E6C52B9"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7CA11C76" w14:textId="25217FDF" w:rsidR="000C6A04" w:rsidRPr="00D432D8" w:rsidRDefault="000C6A04" w:rsidP="000C6A04">
            <w:pPr>
              <w:jc w:val="center"/>
              <w:rPr>
                <w:rFonts w:ascii="GT America Regular" w:hAnsi="GT America Regular"/>
              </w:rPr>
            </w:pPr>
            <w:r w:rsidRPr="00D432D8">
              <w:rPr>
                <w:rFonts w:ascii="GT America Regular" w:hAnsi="GT America Regular"/>
                <w:color w:val="262626"/>
              </w:rPr>
              <w:t>E</w:t>
            </w:r>
          </w:p>
        </w:tc>
      </w:tr>
      <w:tr w:rsidR="000C6A04" w:rsidRPr="00D432D8" w14:paraId="13E179F8"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F977877" w14:textId="3CE46C90"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CPPSPS4006 Install, service and repair low voltage swimming pool and spa lighting systems</w:t>
            </w:r>
          </w:p>
        </w:tc>
        <w:tc>
          <w:tcPr>
            <w:tcW w:w="954" w:type="pct"/>
            <w:tcBorders>
              <w:top w:val="single" w:sz="4" w:space="0" w:color="auto"/>
              <w:left w:val="single" w:sz="4" w:space="0" w:color="auto"/>
              <w:bottom w:val="single" w:sz="4" w:space="0" w:color="auto"/>
              <w:right w:val="single" w:sz="4" w:space="0" w:color="auto"/>
            </w:tcBorders>
          </w:tcPr>
          <w:p w14:paraId="397075AF"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4C91D0C3" w14:textId="17DDF799"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CPPSPS4006A Install, service and repair swimming pool and spa low voltage lighting systems</w:t>
            </w:r>
          </w:p>
        </w:tc>
        <w:tc>
          <w:tcPr>
            <w:tcW w:w="1891" w:type="pct"/>
            <w:tcBorders>
              <w:top w:val="single" w:sz="4" w:space="0" w:color="auto"/>
              <w:left w:val="single" w:sz="4" w:space="0" w:color="auto"/>
              <w:bottom w:val="single" w:sz="4" w:space="0" w:color="auto"/>
              <w:right w:val="single" w:sz="4" w:space="0" w:color="auto"/>
            </w:tcBorders>
          </w:tcPr>
          <w:p w14:paraId="5024101E"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CPPSPS4006A Install, service and repair low voltage swimming pool and spa lighting systems.</w:t>
            </w:r>
          </w:p>
          <w:p w14:paraId="1102AD52" w14:textId="1346F15A" w:rsidR="000C6A04" w:rsidRPr="00D432D8" w:rsidRDefault="000C6A04" w:rsidP="000C6A04">
            <w:pPr>
              <w:rPr>
                <w:rFonts w:ascii="GT America Regular" w:hAnsi="GT America Regular"/>
              </w:rPr>
            </w:pPr>
            <w:r w:rsidRPr="00D432D8">
              <w:rPr>
                <w:rFonts w:ascii="GT America Regular" w:hAnsi="GT America Regular" w:cstheme="minorHAnsi"/>
                <w:lang w:val="en-NZ"/>
              </w:rPr>
              <w:t xml:space="preserve">Title changed. </w:t>
            </w: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BFEC85" w14:textId="35B2A954"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57F2AF1E"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321603C" w14:textId="2F9BD68A"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CPPSPS4007 Inspect, service and repair aquatic facility plant and equipment</w:t>
            </w:r>
          </w:p>
        </w:tc>
        <w:tc>
          <w:tcPr>
            <w:tcW w:w="954" w:type="pct"/>
            <w:tcBorders>
              <w:top w:val="single" w:sz="4" w:space="0" w:color="auto"/>
              <w:left w:val="single" w:sz="4" w:space="0" w:color="auto"/>
              <w:bottom w:val="single" w:sz="4" w:space="0" w:color="auto"/>
              <w:right w:val="single" w:sz="4" w:space="0" w:color="auto"/>
            </w:tcBorders>
          </w:tcPr>
          <w:p w14:paraId="2F465E42"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8A85EAC" w14:textId="2A5F90E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CPPSPS4007A Inspect, service and repair aquatic facility plant and equipment</w:t>
            </w:r>
          </w:p>
        </w:tc>
        <w:tc>
          <w:tcPr>
            <w:tcW w:w="1891" w:type="pct"/>
            <w:tcBorders>
              <w:top w:val="single" w:sz="4" w:space="0" w:color="auto"/>
              <w:left w:val="single" w:sz="4" w:space="0" w:color="auto"/>
              <w:bottom w:val="single" w:sz="4" w:space="0" w:color="auto"/>
              <w:right w:val="single" w:sz="4" w:space="0" w:color="auto"/>
            </w:tcBorders>
          </w:tcPr>
          <w:p w14:paraId="7D8067F7"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CPPSPS4007A Inspect, service and repair aquatic facility plant and equipment.</w:t>
            </w:r>
          </w:p>
          <w:p w14:paraId="2E44C4E7" w14:textId="1EC6EE9C"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1F429249" w14:textId="77777777" w:rsidR="000C6A04" w:rsidRPr="00D432D8" w:rsidRDefault="000C6A04" w:rsidP="000C6A04">
            <w:pPr>
              <w:jc w:val="center"/>
              <w:rPr>
                <w:rFonts w:ascii="GT America Regular" w:hAnsi="GT America Regular"/>
              </w:rPr>
            </w:pPr>
          </w:p>
        </w:tc>
      </w:tr>
      <w:tr w:rsidR="000C6A04" w:rsidRPr="00D432D8" w14:paraId="163FCBD3"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A7AD9D8" w14:textId="08822DA0"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CPPSPS4008 Install, service and repair spas</w:t>
            </w:r>
          </w:p>
        </w:tc>
        <w:tc>
          <w:tcPr>
            <w:tcW w:w="954" w:type="pct"/>
            <w:tcBorders>
              <w:top w:val="single" w:sz="4" w:space="0" w:color="auto"/>
              <w:left w:val="single" w:sz="4" w:space="0" w:color="auto"/>
              <w:bottom w:val="single" w:sz="4" w:space="0" w:color="auto"/>
              <w:right w:val="single" w:sz="4" w:space="0" w:color="auto"/>
            </w:tcBorders>
          </w:tcPr>
          <w:p w14:paraId="06593825"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262F9AF" w14:textId="399AE53D"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CPPSPS4008A Install, service and repair spas</w:t>
            </w:r>
          </w:p>
        </w:tc>
        <w:tc>
          <w:tcPr>
            <w:tcW w:w="1891" w:type="pct"/>
            <w:tcBorders>
              <w:top w:val="single" w:sz="4" w:space="0" w:color="auto"/>
              <w:left w:val="single" w:sz="4" w:space="0" w:color="auto"/>
              <w:bottom w:val="single" w:sz="4" w:space="0" w:color="auto"/>
              <w:right w:val="single" w:sz="4" w:space="0" w:color="auto"/>
            </w:tcBorders>
          </w:tcPr>
          <w:p w14:paraId="4A545678"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CPPSPS4008A Install, service and repair spas.</w:t>
            </w:r>
          </w:p>
          <w:p w14:paraId="1A118F76" w14:textId="7F9791FB"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EB95006" w14:textId="197DD165"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13B7C37A"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0EBB9D8E" w14:textId="26348261"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CPPSPS4009 Estimate cost of swimming pool and spa products and services</w:t>
            </w:r>
          </w:p>
        </w:tc>
        <w:tc>
          <w:tcPr>
            <w:tcW w:w="954" w:type="pct"/>
            <w:tcBorders>
              <w:top w:val="single" w:sz="4" w:space="0" w:color="auto"/>
              <w:left w:val="single" w:sz="4" w:space="0" w:color="auto"/>
              <w:bottom w:val="single" w:sz="4" w:space="0" w:color="auto"/>
              <w:right w:val="single" w:sz="4" w:space="0" w:color="auto"/>
            </w:tcBorders>
          </w:tcPr>
          <w:p w14:paraId="481BEA89"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B842D18" w14:textId="27CB94E5"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CPPSPS4009A Estimate cost of swimming pool and spa products and services</w:t>
            </w:r>
          </w:p>
        </w:tc>
        <w:tc>
          <w:tcPr>
            <w:tcW w:w="1891" w:type="pct"/>
            <w:tcBorders>
              <w:top w:val="single" w:sz="4" w:space="0" w:color="auto"/>
              <w:left w:val="single" w:sz="4" w:space="0" w:color="auto"/>
              <w:bottom w:val="single" w:sz="4" w:space="0" w:color="auto"/>
              <w:right w:val="single" w:sz="4" w:space="0" w:color="auto"/>
            </w:tcBorders>
          </w:tcPr>
          <w:p w14:paraId="50BFBCFF"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CPPSPS4009A Estimate cost of swimming pool and spa products and services.</w:t>
            </w:r>
          </w:p>
          <w:p w14:paraId="58C2C1BE" w14:textId="48074EE3" w:rsidR="000C6A04" w:rsidRPr="00D432D8" w:rsidRDefault="000C6A04" w:rsidP="000C6A04">
            <w:pPr>
              <w:rPr>
                <w:rFonts w:ascii="GT America Regular" w:hAnsi="GT America Regular"/>
              </w:rPr>
            </w:pPr>
            <w:r w:rsidRPr="00D432D8">
              <w:rPr>
                <w:rFonts w:ascii="GT America Regular" w:eastAsia="Arial" w:hAnsi="GT America Regular" w:cstheme="minorHAnsi"/>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428F6F90" w14:textId="487C9057"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4961B8D6"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67F49751" w14:textId="477A7C42" w:rsidR="000C6A04" w:rsidRPr="00D432D8" w:rsidRDefault="000C6A04" w:rsidP="000C6A04">
            <w:pPr>
              <w:rPr>
                <w:rFonts w:ascii="GT America Regular" w:hAnsi="GT America Regular"/>
              </w:rPr>
            </w:pPr>
            <w:r w:rsidRPr="00D432D8">
              <w:rPr>
                <w:rFonts w:ascii="GT America Regular" w:eastAsia="Arial" w:hAnsi="GT America Regular" w:cstheme="minorHAnsi"/>
              </w:rPr>
              <w:lastRenderedPageBreak/>
              <w:t>CPPSPS4012 Design, install and service automated systems for swimming pools and spas</w:t>
            </w:r>
          </w:p>
        </w:tc>
        <w:tc>
          <w:tcPr>
            <w:tcW w:w="954" w:type="pct"/>
            <w:tcBorders>
              <w:top w:val="single" w:sz="4" w:space="0" w:color="auto"/>
              <w:left w:val="single" w:sz="4" w:space="0" w:color="auto"/>
              <w:bottom w:val="single" w:sz="4" w:space="0" w:color="auto"/>
              <w:right w:val="single" w:sz="4" w:space="0" w:color="auto"/>
            </w:tcBorders>
          </w:tcPr>
          <w:p w14:paraId="39B350B7"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61E84C8" w14:textId="72015F56"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CPPSPS4012A Design, install and service automated systems for swimming pools and spas</w:t>
            </w:r>
          </w:p>
        </w:tc>
        <w:tc>
          <w:tcPr>
            <w:tcW w:w="1891" w:type="pct"/>
            <w:tcBorders>
              <w:top w:val="single" w:sz="4" w:space="0" w:color="auto"/>
              <w:left w:val="single" w:sz="4" w:space="0" w:color="auto"/>
              <w:bottom w:val="single" w:sz="4" w:space="0" w:color="auto"/>
              <w:right w:val="single" w:sz="4" w:space="0" w:color="auto"/>
            </w:tcBorders>
          </w:tcPr>
          <w:p w14:paraId="5BB2ED45"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CPPSPS4012A Design, install and service automated systems for swimming pools and spas.</w:t>
            </w:r>
          </w:p>
          <w:p w14:paraId="5BD8A201" w14:textId="25CC5068"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20CBE6CB" w14:textId="011F3C6A"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397D7F09"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CC93EB1" w14:textId="6D70072B"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CPPSPS4013 Establish maintenance plans for swimming pools and spas</w:t>
            </w:r>
          </w:p>
        </w:tc>
        <w:tc>
          <w:tcPr>
            <w:tcW w:w="954" w:type="pct"/>
            <w:tcBorders>
              <w:top w:val="single" w:sz="4" w:space="0" w:color="auto"/>
              <w:left w:val="single" w:sz="4" w:space="0" w:color="auto"/>
              <w:bottom w:val="single" w:sz="4" w:space="0" w:color="auto"/>
              <w:right w:val="single" w:sz="4" w:space="0" w:color="auto"/>
            </w:tcBorders>
          </w:tcPr>
          <w:p w14:paraId="539F11F6"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04166ED3" w14:textId="2F2C5AAB"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CPPSPS4013A Establish maintenance plans for swimming pools and spas</w:t>
            </w:r>
          </w:p>
        </w:tc>
        <w:tc>
          <w:tcPr>
            <w:tcW w:w="1891" w:type="pct"/>
            <w:tcBorders>
              <w:top w:val="single" w:sz="4" w:space="0" w:color="auto"/>
              <w:left w:val="single" w:sz="4" w:space="0" w:color="auto"/>
              <w:bottom w:val="single" w:sz="4" w:space="0" w:color="auto"/>
              <w:right w:val="single" w:sz="4" w:space="0" w:color="auto"/>
            </w:tcBorders>
          </w:tcPr>
          <w:p w14:paraId="6E21C692" w14:textId="1F817C09" w:rsidR="000C6A04" w:rsidRPr="00D432D8" w:rsidRDefault="000C6A04" w:rsidP="000C6A04">
            <w:pPr>
              <w:pStyle w:val="BodyText"/>
              <w:spacing w:before="60" w:after="60"/>
              <w:rPr>
                <w:rFonts w:ascii="GT America Regular" w:hAnsi="GT America Regular"/>
                <w:color w:val="000000"/>
                <w:lang w:eastAsia="en-AU"/>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CPPSPS4013A Establish maintenance plans for swimming pools and spas.</w:t>
            </w:r>
          </w:p>
          <w:p w14:paraId="6BA64F8B" w14:textId="5536801C"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66467EDB" w14:textId="2B34386C"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68123570"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3EF1CC75" w14:textId="7DCFECA3"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CPPSPS4014 Drain and acid wash swimming pools and spas</w:t>
            </w:r>
          </w:p>
        </w:tc>
        <w:tc>
          <w:tcPr>
            <w:tcW w:w="954" w:type="pct"/>
            <w:tcBorders>
              <w:top w:val="single" w:sz="4" w:space="0" w:color="auto"/>
              <w:left w:val="single" w:sz="4" w:space="0" w:color="auto"/>
              <w:bottom w:val="single" w:sz="4" w:space="0" w:color="auto"/>
              <w:right w:val="single" w:sz="4" w:space="0" w:color="auto"/>
            </w:tcBorders>
          </w:tcPr>
          <w:p w14:paraId="225B26F7"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19479D1D" w14:textId="1880DAEB"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CPPSPS4014A Drain and acid wash swimming pools and spas</w:t>
            </w:r>
          </w:p>
        </w:tc>
        <w:tc>
          <w:tcPr>
            <w:tcW w:w="1891" w:type="pct"/>
            <w:tcBorders>
              <w:top w:val="single" w:sz="4" w:space="0" w:color="auto"/>
              <w:left w:val="single" w:sz="4" w:space="0" w:color="auto"/>
              <w:bottom w:val="single" w:sz="4" w:space="0" w:color="auto"/>
              <w:right w:val="single" w:sz="4" w:space="0" w:color="auto"/>
            </w:tcBorders>
          </w:tcPr>
          <w:p w14:paraId="28ABDE6B"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CPPSPS4014A Drain and acid wash swimming pools and spas.</w:t>
            </w:r>
          </w:p>
          <w:p w14:paraId="6B630E1D" w14:textId="3B12D99A" w:rsidR="000C6A04" w:rsidRPr="00D432D8" w:rsidRDefault="000C6A04" w:rsidP="000C6A04">
            <w:pPr>
              <w:rPr>
                <w:rFonts w:ascii="GT America Regular" w:hAnsi="GT America Regular"/>
              </w:rPr>
            </w:pPr>
            <w:r w:rsidRPr="00D432D8">
              <w:rPr>
                <w:rFonts w:ascii="GT America Regular" w:hAnsi="GT America Regular"/>
                <w:color w:val="000000"/>
                <w:lang w:eastAsia="en-AU"/>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522171A9" w14:textId="473DCACF"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6419C5DC"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E624469" w14:textId="4CE6A487" w:rsidR="000C6A04" w:rsidRPr="00D432D8" w:rsidRDefault="000C6A04" w:rsidP="000C6A04">
            <w:pPr>
              <w:rPr>
                <w:rFonts w:ascii="GT America Regular" w:hAnsi="GT America Regular"/>
              </w:rPr>
            </w:pPr>
            <w:r w:rsidRPr="00D432D8">
              <w:rPr>
                <w:rFonts w:ascii="GT America Regular" w:eastAsia="Arial" w:hAnsi="GT America Regular" w:cstheme="minorHAnsi"/>
              </w:rPr>
              <w:t>CPPSPS4016 Advise on swimming pool and spa products and services</w:t>
            </w:r>
          </w:p>
        </w:tc>
        <w:tc>
          <w:tcPr>
            <w:tcW w:w="954" w:type="pct"/>
            <w:tcBorders>
              <w:top w:val="single" w:sz="4" w:space="0" w:color="auto"/>
              <w:left w:val="single" w:sz="4" w:space="0" w:color="auto"/>
              <w:bottom w:val="single" w:sz="4" w:space="0" w:color="auto"/>
              <w:right w:val="single" w:sz="4" w:space="0" w:color="auto"/>
            </w:tcBorders>
          </w:tcPr>
          <w:p w14:paraId="7DB33F7D"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1A6C47EA" w14:textId="1DF2910C"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CPPSPS4016A Advise on swimming pool and spa products and services</w:t>
            </w:r>
          </w:p>
        </w:tc>
        <w:tc>
          <w:tcPr>
            <w:tcW w:w="1891" w:type="pct"/>
            <w:tcBorders>
              <w:top w:val="single" w:sz="4" w:space="0" w:color="auto"/>
              <w:left w:val="single" w:sz="4" w:space="0" w:color="auto"/>
              <w:bottom w:val="single" w:sz="4" w:space="0" w:color="auto"/>
              <w:right w:val="single" w:sz="4" w:space="0" w:color="auto"/>
            </w:tcBorders>
          </w:tcPr>
          <w:p w14:paraId="7B427ECD" w14:textId="77777777"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 xml:space="preserve">CPPSPS4016A Advise on swimming pool and spa products and services. </w:t>
            </w:r>
          </w:p>
          <w:p w14:paraId="470F9747" w14:textId="45AEF449" w:rsidR="000C6A04" w:rsidRPr="00D432D8" w:rsidRDefault="000C6A04" w:rsidP="000C6A04">
            <w:pPr>
              <w:rPr>
                <w:rFonts w:ascii="GT America Regular" w:hAnsi="GT America Regular"/>
              </w:rPr>
            </w:pPr>
            <w:r w:rsidRPr="00D432D8">
              <w:rPr>
                <w:rFonts w:ascii="GT America Regular" w:eastAsia="Arial" w:hAnsi="GT America Regular" w:cstheme="minorHAnsi"/>
              </w:rPr>
              <w:t>Updated to meet the Standards for Training Packages 2012.</w:t>
            </w:r>
          </w:p>
        </w:tc>
        <w:tc>
          <w:tcPr>
            <w:tcW w:w="247" w:type="pct"/>
            <w:tcBorders>
              <w:top w:val="single" w:sz="4" w:space="0" w:color="auto"/>
              <w:left w:val="single" w:sz="4" w:space="0" w:color="auto"/>
              <w:bottom w:val="single" w:sz="4" w:space="0" w:color="auto"/>
              <w:right w:val="single" w:sz="4" w:space="0" w:color="auto"/>
            </w:tcBorders>
          </w:tcPr>
          <w:p w14:paraId="3C2B4C45" w14:textId="1605C1E1" w:rsidR="000C6A04" w:rsidRPr="00D432D8" w:rsidRDefault="000C6A04" w:rsidP="000C6A04">
            <w:pPr>
              <w:jc w:val="center"/>
              <w:rPr>
                <w:rFonts w:ascii="GT America Regular" w:hAnsi="GT America Regular"/>
              </w:rPr>
            </w:pPr>
            <w:r w:rsidRPr="00D432D8">
              <w:rPr>
                <w:rFonts w:ascii="GT America Regular" w:hAnsi="GT America Regular"/>
                <w:color w:val="000000"/>
                <w:lang w:eastAsia="en-AU"/>
              </w:rPr>
              <w:t>E</w:t>
            </w:r>
          </w:p>
        </w:tc>
      </w:tr>
      <w:tr w:rsidR="000C6A04" w:rsidRPr="00D432D8" w14:paraId="3EF3F0A7" w14:textId="77777777" w:rsidTr="000C6A04">
        <w:trPr>
          <w:trHeight w:val="320"/>
        </w:trPr>
        <w:tc>
          <w:tcPr>
            <w:tcW w:w="954" w:type="pct"/>
            <w:tcBorders>
              <w:top w:val="single" w:sz="4" w:space="0" w:color="auto"/>
              <w:left w:val="single" w:sz="4" w:space="0" w:color="auto"/>
              <w:bottom w:val="single" w:sz="4" w:space="0" w:color="auto"/>
              <w:right w:val="single" w:sz="4" w:space="0" w:color="auto"/>
            </w:tcBorders>
          </w:tcPr>
          <w:p w14:paraId="502C757D" w14:textId="68A4D2A1"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eastAsia="Arial" w:hAnsi="GT America Regular" w:cstheme="minorHAnsi"/>
              </w:rPr>
              <w:t>CPPSPS4017 Detect leaks in swimming pools and spas</w:t>
            </w:r>
          </w:p>
        </w:tc>
        <w:tc>
          <w:tcPr>
            <w:tcW w:w="954" w:type="pct"/>
            <w:tcBorders>
              <w:top w:val="single" w:sz="4" w:space="0" w:color="auto"/>
              <w:left w:val="single" w:sz="4" w:space="0" w:color="auto"/>
              <w:bottom w:val="single" w:sz="4" w:space="0" w:color="auto"/>
              <w:right w:val="single" w:sz="4" w:space="0" w:color="auto"/>
            </w:tcBorders>
          </w:tcPr>
          <w:p w14:paraId="33C3BDC0" w14:textId="77777777" w:rsidR="000C6A04" w:rsidRPr="00D432D8" w:rsidRDefault="000C6A04" w:rsidP="000C6A04">
            <w:pPr>
              <w:rPr>
                <w:rFonts w:ascii="GT America Regular" w:eastAsia="Arial" w:hAnsi="GT America Regular" w:cstheme="minorHAnsi"/>
              </w:rPr>
            </w:pPr>
          </w:p>
        </w:tc>
        <w:tc>
          <w:tcPr>
            <w:tcW w:w="954" w:type="pct"/>
            <w:tcBorders>
              <w:top w:val="single" w:sz="4" w:space="0" w:color="auto"/>
              <w:left w:val="single" w:sz="4" w:space="0" w:color="auto"/>
              <w:bottom w:val="single" w:sz="4" w:space="0" w:color="auto"/>
              <w:right w:val="single" w:sz="4" w:space="0" w:color="auto"/>
            </w:tcBorders>
          </w:tcPr>
          <w:p w14:paraId="38634AFD" w14:textId="60979F36" w:rsidR="000C6A04" w:rsidRPr="00D432D8" w:rsidRDefault="000C6A04" w:rsidP="000C6A04">
            <w:pPr>
              <w:rPr>
                <w:rFonts w:ascii="GT America Regular" w:hAnsi="GT America Regular"/>
                <w:lang w:val="en-NZ"/>
              </w:rPr>
            </w:pPr>
            <w:r w:rsidRPr="00D432D8">
              <w:rPr>
                <w:rFonts w:ascii="GT America Regular" w:eastAsia="Arial" w:hAnsi="GT America Regular" w:cstheme="minorHAnsi"/>
              </w:rPr>
              <w:t>CPPSPS4017A Detect leaks in swimming pools and spas</w:t>
            </w:r>
          </w:p>
        </w:tc>
        <w:tc>
          <w:tcPr>
            <w:tcW w:w="1891" w:type="pct"/>
            <w:tcBorders>
              <w:top w:val="single" w:sz="4" w:space="0" w:color="auto"/>
              <w:left w:val="single" w:sz="4" w:space="0" w:color="auto"/>
              <w:bottom w:val="single" w:sz="4" w:space="0" w:color="auto"/>
              <w:right w:val="single" w:sz="4" w:space="0" w:color="auto"/>
            </w:tcBorders>
          </w:tcPr>
          <w:p w14:paraId="49CE1024" w14:textId="16314CCC" w:rsidR="000C6A04" w:rsidRPr="00D432D8" w:rsidRDefault="000C6A04" w:rsidP="000C6A04">
            <w:pPr>
              <w:pStyle w:val="BodyText"/>
              <w:spacing w:before="60" w:after="60"/>
              <w:rPr>
                <w:rFonts w:ascii="GT America Regular" w:eastAsia="Arial" w:hAnsi="GT America Regular" w:cstheme="minorHAnsi"/>
              </w:rPr>
            </w:pPr>
            <w:r w:rsidRPr="00D432D8">
              <w:rPr>
                <w:rFonts w:ascii="GT America Regular" w:hAnsi="GT America Regular"/>
                <w:color w:val="000000"/>
                <w:lang w:eastAsia="en-AU"/>
              </w:rPr>
              <w:t xml:space="preserve">Supersedes and is equivalent to </w:t>
            </w:r>
            <w:r w:rsidRPr="00D432D8">
              <w:rPr>
                <w:rFonts w:ascii="GT America Regular" w:eastAsia="Arial" w:hAnsi="GT America Regular" w:cstheme="minorHAnsi"/>
              </w:rPr>
              <w:t>CPPSPS4017A Detect leaks in swimming pools and spas.</w:t>
            </w:r>
          </w:p>
          <w:p w14:paraId="54409D82" w14:textId="64B2D7FD" w:rsidR="000C6A04" w:rsidRPr="00D432D8" w:rsidRDefault="000C6A04" w:rsidP="000C6A04">
            <w:pPr>
              <w:rPr>
                <w:rFonts w:ascii="GT America Regular" w:hAnsi="GT America Regular"/>
              </w:rPr>
            </w:pPr>
            <w:r w:rsidRPr="00D432D8">
              <w:rPr>
                <w:rFonts w:ascii="GT America Regular" w:eastAsia="Arial" w:hAnsi="GT America Regular" w:cstheme="minorHAnsi"/>
              </w:rPr>
              <w:t xml:space="preserve">Updated to meet the Standards for Training Packages 2012. </w:t>
            </w:r>
          </w:p>
        </w:tc>
        <w:tc>
          <w:tcPr>
            <w:tcW w:w="247" w:type="pct"/>
            <w:tcBorders>
              <w:top w:val="single" w:sz="4" w:space="0" w:color="auto"/>
              <w:left w:val="single" w:sz="4" w:space="0" w:color="auto"/>
              <w:bottom w:val="single" w:sz="4" w:space="0" w:color="auto"/>
              <w:right w:val="single" w:sz="4" w:space="0" w:color="auto"/>
            </w:tcBorders>
          </w:tcPr>
          <w:p w14:paraId="4DE756A6" w14:textId="52E4D83B" w:rsidR="000C6A04" w:rsidRPr="00D432D8" w:rsidRDefault="000C6A04" w:rsidP="000C6A04">
            <w:pPr>
              <w:jc w:val="center"/>
              <w:rPr>
                <w:rFonts w:ascii="GT America Regular" w:hAnsi="GT America Regular"/>
              </w:rPr>
            </w:pPr>
            <w:r w:rsidRPr="00D432D8">
              <w:rPr>
                <w:rFonts w:ascii="GT America Regular" w:eastAsia="Arial" w:hAnsi="GT America Regular" w:cstheme="minorHAnsi"/>
              </w:rPr>
              <w:t>E</w:t>
            </w:r>
          </w:p>
        </w:tc>
      </w:tr>
    </w:tbl>
    <w:p w14:paraId="521B4A94" w14:textId="7B68ABB5" w:rsidR="000F1FBF" w:rsidRPr="00D432D8" w:rsidRDefault="000F1FBF">
      <w:pPr>
        <w:rPr>
          <w:rFonts w:ascii="GT America Regular" w:hAnsi="GT America Regular"/>
        </w:rPr>
      </w:pPr>
    </w:p>
    <w:tbl>
      <w:tblPr>
        <w:tblStyle w:val="TableGridLight1"/>
        <w:tblW w:w="5000" w:type="pct"/>
        <w:tblLook w:val="0600" w:firstRow="0" w:lastRow="0" w:firstColumn="0" w:lastColumn="0" w:noHBand="1" w:noVBand="1"/>
      </w:tblPr>
      <w:tblGrid>
        <w:gridCol w:w="2689"/>
        <w:gridCol w:w="2550"/>
        <w:gridCol w:w="2837"/>
        <w:gridCol w:w="5309"/>
        <w:gridCol w:w="564"/>
      </w:tblGrid>
      <w:tr w:rsidR="000C6A04" w:rsidRPr="00D432D8" w14:paraId="5C79691C" w14:textId="77777777" w:rsidTr="000C6A04">
        <w:trPr>
          <w:tblHeader/>
        </w:trPr>
        <w:tc>
          <w:tcPr>
            <w:tcW w:w="964" w:type="pct"/>
            <w:tcBorders>
              <w:top w:val="single" w:sz="4" w:space="0" w:color="auto"/>
              <w:left w:val="single" w:sz="4" w:space="0" w:color="auto"/>
              <w:bottom w:val="single" w:sz="4" w:space="0" w:color="auto"/>
              <w:right w:val="single" w:sz="4" w:space="0" w:color="auto"/>
            </w:tcBorders>
          </w:tcPr>
          <w:p w14:paraId="2BE9247B" w14:textId="77777777"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lastRenderedPageBreak/>
              <w:t>CPP Property Services Training Package 9.0</w:t>
            </w:r>
          </w:p>
        </w:tc>
        <w:tc>
          <w:tcPr>
            <w:tcW w:w="914" w:type="pct"/>
            <w:tcBorders>
              <w:top w:val="single" w:sz="4" w:space="0" w:color="auto"/>
              <w:left w:val="single" w:sz="4" w:space="0" w:color="auto"/>
              <w:bottom w:val="single" w:sz="4" w:space="0" w:color="auto"/>
              <w:right w:val="single" w:sz="4" w:space="0" w:color="auto"/>
            </w:tcBorders>
          </w:tcPr>
          <w:p w14:paraId="2A293E8E" w14:textId="2DC11B47"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CPP Property Services Training Package 8.0</w:t>
            </w:r>
          </w:p>
        </w:tc>
        <w:tc>
          <w:tcPr>
            <w:tcW w:w="1017" w:type="pct"/>
            <w:tcBorders>
              <w:top w:val="single" w:sz="4" w:space="0" w:color="auto"/>
              <w:left w:val="single" w:sz="4" w:space="0" w:color="auto"/>
              <w:bottom w:val="single" w:sz="4" w:space="0" w:color="auto"/>
              <w:right w:val="single" w:sz="4" w:space="0" w:color="auto"/>
            </w:tcBorders>
          </w:tcPr>
          <w:p w14:paraId="31732151" w14:textId="05B2D359"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CPP07 Property Services Training Package</w:t>
            </w:r>
          </w:p>
        </w:tc>
        <w:tc>
          <w:tcPr>
            <w:tcW w:w="1903" w:type="pct"/>
            <w:tcBorders>
              <w:top w:val="single" w:sz="4" w:space="0" w:color="auto"/>
              <w:left w:val="single" w:sz="4" w:space="0" w:color="auto"/>
              <w:bottom w:val="single" w:sz="4" w:space="0" w:color="auto"/>
              <w:right w:val="single" w:sz="4" w:space="0" w:color="auto"/>
            </w:tcBorders>
          </w:tcPr>
          <w:p w14:paraId="0B518616" w14:textId="75C21381" w:rsidR="000C6A04" w:rsidRPr="00D432D8" w:rsidRDefault="000C6A04" w:rsidP="001D2361">
            <w:pPr>
              <w:pStyle w:val="BodyText"/>
              <w:spacing w:before="60" w:after="60"/>
              <w:rPr>
                <w:rFonts w:ascii="GT America Regular" w:hAnsi="GT America Regular"/>
                <w:b/>
              </w:rPr>
            </w:pPr>
            <w:r w:rsidRPr="00D432D8">
              <w:rPr>
                <w:rFonts w:ascii="GT America Regular" w:hAnsi="GT America Regular"/>
                <w:b/>
              </w:rPr>
              <w:t>Comments</w:t>
            </w:r>
          </w:p>
        </w:tc>
        <w:tc>
          <w:tcPr>
            <w:tcW w:w="202" w:type="pct"/>
            <w:tcBorders>
              <w:top w:val="single" w:sz="4" w:space="0" w:color="auto"/>
              <w:left w:val="single" w:sz="4" w:space="0" w:color="auto"/>
              <w:bottom w:val="single" w:sz="4" w:space="0" w:color="auto"/>
              <w:right w:val="single" w:sz="4" w:space="0" w:color="auto"/>
            </w:tcBorders>
          </w:tcPr>
          <w:p w14:paraId="5191ABD2" w14:textId="77777777" w:rsidR="000C6A04" w:rsidRPr="00D432D8" w:rsidRDefault="000C6A04" w:rsidP="001D2361">
            <w:pPr>
              <w:pStyle w:val="BodyText"/>
              <w:spacing w:before="60" w:after="60"/>
              <w:jc w:val="center"/>
              <w:rPr>
                <w:rFonts w:ascii="GT America Regular" w:hAnsi="GT America Regular"/>
                <w:b/>
              </w:rPr>
            </w:pPr>
            <w:r w:rsidRPr="00D432D8">
              <w:rPr>
                <w:rFonts w:ascii="GT America Regular" w:hAnsi="GT America Regular"/>
                <w:b/>
              </w:rPr>
              <w:t>E/N</w:t>
            </w:r>
          </w:p>
        </w:tc>
      </w:tr>
      <w:tr w:rsidR="000C6A04" w:rsidRPr="00D432D8" w14:paraId="30F5722C"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C1505A2" w14:textId="6BEEA06C"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CPPUPM3005 Manage pest without applying pesticides</w:t>
            </w:r>
          </w:p>
        </w:tc>
        <w:tc>
          <w:tcPr>
            <w:tcW w:w="914" w:type="pct"/>
            <w:tcBorders>
              <w:top w:val="single" w:sz="4" w:space="0" w:color="auto"/>
              <w:left w:val="single" w:sz="4" w:space="0" w:color="auto"/>
              <w:bottom w:val="single" w:sz="4" w:space="0" w:color="auto"/>
              <w:right w:val="single" w:sz="4" w:space="0" w:color="auto"/>
            </w:tcBorders>
          </w:tcPr>
          <w:p w14:paraId="4D8610B6" w14:textId="13F3D006" w:rsidR="000C6A04" w:rsidRPr="00D432D8" w:rsidRDefault="000C6A04" w:rsidP="003355B9">
            <w:pPr>
              <w:rPr>
                <w:rFonts w:ascii="GT America Regular" w:hAnsi="GT America Regular"/>
                <w:lang w:val="en-NZ"/>
              </w:rPr>
            </w:pPr>
            <w:r w:rsidRPr="00D432D8">
              <w:rPr>
                <w:rFonts w:ascii="GT America Regular" w:hAnsi="GT America Regular"/>
              </w:rPr>
              <w:t xml:space="preserve">CPPPMT3005 Manage pest without applying pesticides </w:t>
            </w:r>
          </w:p>
        </w:tc>
        <w:tc>
          <w:tcPr>
            <w:tcW w:w="1017" w:type="pct"/>
            <w:tcBorders>
              <w:top w:val="single" w:sz="4" w:space="0" w:color="auto"/>
              <w:left w:val="single" w:sz="4" w:space="0" w:color="auto"/>
              <w:bottom w:val="single" w:sz="4" w:space="0" w:color="auto"/>
              <w:right w:val="single" w:sz="4" w:space="0" w:color="auto"/>
            </w:tcBorders>
          </w:tcPr>
          <w:p w14:paraId="1A2A5800"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3DBCFD8" w14:textId="28D1F82B"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CPPPMT3005 Manage pest without applying pesticides.</w:t>
            </w:r>
          </w:p>
          <w:p w14:paraId="35601C74" w14:textId="52C195B7"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433059E5" w14:textId="509F6E9F"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616EA4BF"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329BC81" w14:textId="0F63B5F6"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CPPUPM3006 Manage pests by applying pesticides</w:t>
            </w:r>
          </w:p>
        </w:tc>
        <w:tc>
          <w:tcPr>
            <w:tcW w:w="914" w:type="pct"/>
            <w:tcBorders>
              <w:top w:val="single" w:sz="4" w:space="0" w:color="auto"/>
              <w:left w:val="single" w:sz="4" w:space="0" w:color="auto"/>
              <w:bottom w:val="single" w:sz="4" w:space="0" w:color="auto"/>
              <w:right w:val="single" w:sz="4" w:space="0" w:color="auto"/>
            </w:tcBorders>
          </w:tcPr>
          <w:p w14:paraId="7F485CEE"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CPPPMT3006</w:t>
            </w:r>
          </w:p>
          <w:p w14:paraId="03317563" w14:textId="16220A01" w:rsidR="000C6A04" w:rsidRPr="00D432D8" w:rsidRDefault="000C6A04" w:rsidP="003355B9">
            <w:pPr>
              <w:rPr>
                <w:rFonts w:ascii="GT America Regular" w:hAnsi="GT America Regular"/>
                <w:lang w:val="en-NZ"/>
              </w:rPr>
            </w:pPr>
            <w:r w:rsidRPr="00D432D8">
              <w:rPr>
                <w:rFonts w:ascii="GT America Regular" w:hAnsi="GT America Regular"/>
              </w:rPr>
              <w:t>Manage pests by applying pesticides</w:t>
            </w:r>
          </w:p>
        </w:tc>
        <w:tc>
          <w:tcPr>
            <w:tcW w:w="1017" w:type="pct"/>
            <w:tcBorders>
              <w:top w:val="single" w:sz="4" w:space="0" w:color="auto"/>
              <w:left w:val="single" w:sz="4" w:space="0" w:color="auto"/>
              <w:bottom w:val="single" w:sz="4" w:space="0" w:color="auto"/>
              <w:right w:val="single" w:sz="4" w:space="0" w:color="auto"/>
            </w:tcBorders>
          </w:tcPr>
          <w:p w14:paraId="477F7940"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0A804BDF" w14:textId="657EAB53"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CPPPMT3006 Manage pests by applying pesticides.</w:t>
            </w:r>
          </w:p>
          <w:p w14:paraId="5A0969F7" w14:textId="76EB6700"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63319B9" w14:textId="4FB3B292"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23112CED"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2227AD3" w14:textId="3BD65E6F"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CPPUPM3008 Inspect for and report on timber pests</w:t>
            </w:r>
          </w:p>
        </w:tc>
        <w:tc>
          <w:tcPr>
            <w:tcW w:w="914" w:type="pct"/>
            <w:tcBorders>
              <w:top w:val="single" w:sz="4" w:space="0" w:color="auto"/>
              <w:left w:val="single" w:sz="4" w:space="0" w:color="auto"/>
              <w:bottom w:val="single" w:sz="4" w:space="0" w:color="auto"/>
              <w:right w:val="single" w:sz="4" w:space="0" w:color="auto"/>
            </w:tcBorders>
          </w:tcPr>
          <w:p w14:paraId="29F1A889"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CPPPMT3008 </w:t>
            </w:r>
          </w:p>
          <w:p w14:paraId="0FCEC925" w14:textId="36DB4BF0" w:rsidR="000C6A04" w:rsidRPr="00D432D8" w:rsidRDefault="000C6A04" w:rsidP="003355B9">
            <w:pPr>
              <w:rPr>
                <w:rFonts w:ascii="GT America Regular" w:hAnsi="GT America Regular"/>
                <w:lang w:val="en-NZ"/>
              </w:rPr>
            </w:pPr>
            <w:r w:rsidRPr="00D432D8">
              <w:rPr>
                <w:rFonts w:ascii="GT America Regular" w:hAnsi="GT America Regular"/>
              </w:rPr>
              <w:t>Inspect for and report on timber pests</w:t>
            </w:r>
          </w:p>
        </w:tc>
        <w:tc>
          <w:tcPr>
            <w:tcW w:w="1017" w:type="pct"/>
            <w:tcBorders>
              <w:top w:val="single" w:sz="4" w:space="0" w:color="auto"/>
              <w:left w:val="single" w:sz="4" w:space="0" w:color="auto"/>
              <w:bottom w:val="single" w:sz="4" w:space="0" w:color="auto"/>
              <w:right w:val="single" w:sz="4" w:space="0" w:color="auto"/>
            </w:tcBorders>
          </w:tcPr>
          <w:p w14:paraId="4E9344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16B560AB" w14:textId="005B6DE3"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CPPPMT3008 Inspect for and report on timber pests.</w:t>
            </w:r>
          </w:p>
          <w:p w14:paraId="33BF1DC6" w14:textId="474A2E80"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45E5FC69" w14:textId="278AD7A8"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50D0C85B"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2ED53218" w14:textId="14801B5B"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CPPUPM3010 Control timber pests</w:t>
            </w:r>
          </w:p>
        </w:tc>
        <w:tc>
          <w:tcPr>
            <w:tcW w:w="914" w:type="pct"/>
            <w:tcBorders>
              <w:top w:val="single" w:sz="4" w:space="0" w:color="auto"/>
              <w:left w:val="single" w:sz="4" w:space="0" w:color="auto"/>
              <w:bottom w:val="single" w:sz="4" w:space="0" w:color="auto"/>
              <w:right w:val="single" w:sz="4" w:space="0" w:color="auto"/>
            </w:tcBorders>
          </w:tcPr>
          <w:p w14:paraId="43EF912B" w14:textId="11A624F0" w:rsidR="000C6A04" w:rsidRPr="00D432D8" w:rsidRDefault="000C6A04" w:rsidP="003355B9">
            <w:pPr>
              <w:rPr>
                <w:rFonts w:ascii="GT America Regular" w:hAnsi="GT America Regular"/>
                <w:lang w:val="en-NZ"/>
              </w:rPr>
            </w:pPr>
            <w:r w:rsidRPr="00D432D8">
              <w:rPr>
                <w:rFonts w:ascii="GT America Regular" w:hAnsi="GT America Regular"/>
              </w:rPr>
              <w:t>CPPPMT3010 Control timber pests</w:t>
            </w:r>
          </w:p>
        </w:tc>
        <w:tc>
          <w:tcPr>
            <w:tcW w:w="1017" w:type="pct"/>
            <w:tcBorders>
              <w:top w:val="single" w:sz="4" w:space="0" w:color="auto"/>
              <w:left w:val="single" w:sz="4" w:space="0" w:color="auto"/>
              <w:bottom w:val="single" w:sz="4" w:space="0" w:color="auto"/>
              <w:right w:val="single" w:sz="4" w:space="0" w:color="auto"/>
            </w:tcBorders>
          </w:tcPr>
          <w:p w14:paraId="4FADD586"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05C577CE" w14:textId="02BAB491"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CPPPMT3010 Control timber pests.</w:t>
            </w:r>
          </w:p>
          <w:p w14:paraId="336E2CC5" w14:textId="0391C88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24B86393" w14:textId="1701DB5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63DB5C3"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4A32F9C" w14:textId="3D477DA7"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CPPUPM3011 Manage organisms by applying fumigants to commodities and environments</w:t>
            </w:r>
          </w:p>
        </w:tc>
        <w:tc>
          <w:tcPr>
            <w:tcW w:w="914" w:type="pct"/>
            <w:tcBorders>
              <w:top w:val="single" w:sz="4" w:space="0" w:color="auto"/>
              <w:left w:val="single" w:sz="4" w:space="0" w:color="auto"/>
              <w:bottom w:val="single" w:sz="4" w:space="0" w:color="auto"/>
              <w:right w:val="single" w:sz="4" w:space="0" w:color="auto"/>
            </w:tcBorders>
          </w:tcPr>
          <w:p w14:paraId="33666ABC" w14:textId="7AAC5797" w:rsidR="000C6A04" w:rsidRPr="00D432D8" w:rsidRDefault="000C6A04" w:rsidP="003355B9">
            <w:pPr>
              <w:rPr>
                <w:rFonts w:ascii="GT America Regular" w:hAnsi="GT America Regular"/>
                <w:lang w:val="en-NZ"/>
              </w:rPr>
            </w:pPr>
            <w:r w:rsidRPr="00D432D8">
              <w:rPr>
                <w:rFonts w:ascii="GT America Regular" w:hAnsi="GT America Regular"/>
              </w:rPr>
              <w:t>CPPPMT3011 Manage organisms by applying fumigants to commodities and environments</w:t>
            </w:r>
          </w:p>
        </w:tc>
        <w:tc>
          <w:tcPr>
            <w:tcW w:w="1017" w:type="pct"/>
            <w:tcBorders>
              <w:top w:val="single" w:sz="4" w:space="0" w:color="auto"/>
              <w:left w:val="single" w:sz="4" w:space="0" w:color="auto"/>
              <w:bottom w:val="single" w:sz="4" w:space="0" w:color="auto"/>
              <w:right w:val="single" w:sz="4" w:space="0" w:color="auto"/>
            </w:tcBorders>
          </w:tcPr>
          <w:p w14:paraId="29EF0C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648B12F" w14:textId="5AE54E05"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CPPPMT3011 Manage organisms by applying fumigants to commodities and environments.</w:t>
            </w:r>
          </w:p>
          <w:p w14:paraId="1B6650F6" w14:textId="5DC2456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F3CB021" w14:textId="3713018A"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409D371"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872B029" w14:textId="6F2EE100"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 xml:space="preserve">CPPUPM3017 Maintain, service and repair pest management equipment </w:t>
            </w:r>
          </w:p>
        </w:tc>
        <w:tc>
          <w:tcPr>
            <w:tcW w:w="914" w:type="pct"/>
            <w:tcBorders>
              <w:top w:val="single" w:sz="4" w:space="0" w:color="auto"/>
              <w:left w:val="single" w:sz="4" w:space="0" w:color="auto"/>
              <w:bottom w:val="single" w:sz="4" w:space="0" w:color="auto"/>
              <w:right w:val="single" w:sz="4" w:space="0" w:color="auto"/>
            </w:tcBorders>
          </w:tcPr>
          <w:p w14:paraId="42DD092F" w14:textId="747A9CFB" w:rsidR="000C6A04" w:rsidRPr="00D432D8" w:rsidRDefault="000C6A04" w:rsidP="003355B9">
            <w:pPr>
              <w:rPr>
                <w:rFonts w:ascii="GT America Regular" w:hAnsi="GT America Regular"/>
                <w:lang w:val="en-NZ"/>
              </w:rPr>
            </w:pPr>
            <w:r w:rsidRPr="00D432D8">
              <w:rPr>
                <w:rFonts w:ascii="GT America Regular" w:hAnsi="GT America Regular"/>
              </w:rPr>
              <w:t xml:space="preserve">CPPPMT3017 Maintain, service and repair pest management equipment </w:t>
            </w:r>
          </w:p>
        </w:tc>
        <w:tc>
          <w:tcPr>
            <w:tcW w:w="1017" w:type="pct"/>
            <w:tcBorders>
              <w:top w:val="single" w:sz="4" w:space="0" w:color="auto"/>
              <w:left w:val="single" w:sz="4" w:space="0" w:color="auto"/>
              <w:bottom w:val="single" w:sz="4" w:space="0" w:color="auto"/>
              <w:right w:val="single" w:sz="4" w:space="0" w:color="auto"/>
            </w:tcBorders>
          </w:tcPr>
          <w:p w14:paraId="05E16994"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459CE3C8" w14:textId="52C25FC8"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CPPPMT3017 Maintain, service and repair pest management equipment.</w:t>
            </w:r>
          </w:p>
          <w:p w14:paraId="4AE8CDE3" w14:textId="2EDB4C62"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602F5CD9" w14:textId="5B6B81A9"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314B651D"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8014B06" w14:textId="5FFB0681" w:rsidR="000C6A04" w:rsidRPr="00D432D8" w:rsidRDefault="000C6A04" w:rsidP="00752D8B">
            <w:pPr>
              <w:pStyle w:val="BodyText"/>
              <w:spacing w:before="60" w:after="60"/>
              <w:rPr>
                <w:rFonts w:ascii="GT America Regular" w:eastAsia="Arial" w:hAnsi="GT America Regular" w:cstheme="minorHAnsi"/>
              </w:rPr>
            </w:pPr>
            <w:r w:rsidRPr="00D432D8">
              <w:rPr>
                <w:rFonts w:ascii="GT America Regular" w:hAnsi="GT America Regular"/>
              </w:rPr>
              <w:lastRenderedPageBreak/>
              <w:t>CPPUPM3018 Maintain equipment and pesticide storage area in pest management vehicles</w:t>
            </w:r>
          </w:p>
        </w:tc>
        <w:tc>
          <w:tcPr>
            <w:tcW w:w="914" w:type="pct"/>
            <w:tcBorders>
              <w:top w:val="single" w:sz="4" w:space="0" w:color="auto"/>
              <w:left w:val="single" w:sz="4" w:space="0" w:color="auto"/>
              <w:bottom w:val="single" w:sz="4" w:space="0" w:color="auto"/>
              <w:right w:val="single" w:sz="4" w:space="0" w:color="auto"/>
            </w:tcBorders>
          </w:tcPr>
          <w:p w14:paraId="44A80F21" w14:textId="117013F3" w:rsidR="000C6A04" w:rsidRPr="00D432D8" w:rsidRDefault="000C6A04" w:rsidP="003355B9">
            <w:pPr>
              <w:rPr>
                <w:rFonts w:ascii="GT America Regular" w:hAnsi="GT America Regular"/>
                <w:lang w:val="en-NZ"/>
              </w:rPr>
            </w:pPr>
            <w:r w:rsidRPr="00D432D8">
              <w:rPr>
                <w:rFonts w:ascii="GT America Regular" w:hAnsi="GT America Regular"/>
              </w:rPr>
              <w:t>CPPPMT3018 Maintain equipment and pesticide storage area in pest management vehicles</w:t>
            </w:r>
          </w:p>
        </w:tc>
        <w:tc>
          <w:tcPr>
            <w:tcW w:w="1017" w:type="pct"/>
            <w:tcBorders>
              <w:top w:val="single" w:sz="4" w:space="0" w:color="auto"/>
              <w:left w:val="single" w:sz="4" w:space="0" w:color="auto"/>
              <w:bottom w:val="single" w:sz="4" w:space="0" w:color="auto"/>
              <w:right w:val="single" w:sz="4" w:space="0" w:color="auto"/>
            </w:tcBorders>
          </w:tcPr>
          <w:p w14:paraId="06574B4A"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2164BDF2" w14:textId="339C1826"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CPPPMT3018 Maintain equipment and pesticide storage area in pest management vehicles.</w:t>
            </w:r>
          </w:p>
          <w:p w14:paraId="3FE0674B" w14:textId="30D7A3F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1EE77A4B" w14:textId="658B4CC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1D092FB8"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66B46335" w14:textId="2C0E1224"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CPPUPM3042 Install termite management systems</w:t>
            </w:r>
          </w:p>
        </w:tc>
        <w:tc>
          <w:tcPr>
            <w:tcW w:w="914" w:type="pct"/>
            <w:tcBorders>
              <w:top w:val="single" w:sz="4" w:space="0" w:color="auto"/>
              <w:left w:val="single" w:sz="4" w:space="0" w:color="auto"/>
              <w:bottom w:val="single" w:sz="4" w:space="0" w:color="auto"/>
              <w:right w:val="single" w:sz="4" w:space="0" w:color="auto"/>
            </w:tcBorders>
          </w:tcPr>
          <w:p w14:paraId="314EC94A" w14:textId="32DAB55D" w:rsidR="000C6A04" w:rsidRPr="00D432D8" w:rsidRDefault="000C6A04" w:rsidP="003355B9">
            <w:pPr>
              <w:rPr>
                <w:rFonts w:ascii="GT America Regular" w:hAnsi="GT America Regular"/>
                <w:lang w:val="en-NZ"/>
              </w:rPr>
            </w:pPr>
            <w:r w:rsidRPr="00D432D8">
              <w:rPr>
                <w:rFonts w:ascii="GT America Regular" w:hAnsi="GT America Regular"/>
              </w:rPr>
              <w:t>CPPPMT3042 Install physical termite management systems</w:t>
            </w:r>
          </w:p>
        </w:tc>
        <w:tc>
          <w:tcPr>
            <w:tcW w:w="1017" w:type="pct"/>
            <w:tcBorders>
              <w:top w:val="single" w:sz="4" w:space="0" w:color="auto"/>
              <w:left w:val="single" w:sz="4" w:space="0" w:color="auto"/>
              <w:bottom w:val="single" w:sz="4" w:space="0" w:color="auto"/>
              <w:right w:val="single" w:sz="4" w:space="0" w:color="auto"/>
            </w:tcBorders>
          </w:tcPr>
          <w:p w14:paraId="5E72AB45"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406C8749" w14:textId="5DF0156C"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equivalent CPPPMT3042 Install physical termite management systems.</w:t>
            </w:r>
          </w:p>
          <w:p w14:paraId="54465F38" w14:textId="1E8EDE0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2ABFD989" w14:textId="5A7CD6E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E</w:t>
            </w:r>
          </w:p>
        </w:tc>
      </w:tr>
      <w:tr w:rsidR="000C6A04" w:rsidRPr="00D432D8" w14:paraId="71AF0F44"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04785C3F" w14:textId="024DFB46"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 xml:space="preserve">CPPUPM4001 Assess and select pest management vehicle and equipment </w:t>
            </w:r>
          </w:p>
        </w:tc>
        <w:tc>
          <w:tcPr>
            <w:tcW w:w="914" w:type="pct"/>
            <w:tcBorders>
              <w:top w:val="single" w:sz="4" w:space="0" w:color="auto"/>
              <w:left w:val="single" w:sz="4" w:space="0" w:color="auto"/>
              <w:bottom w:val="single" w:sz="4" w:space="0" w:color="auto"/>
              <w:right w:val="single" w:sz="4" w:space="0" w:color="auto"/>
            </w:tcBorders>
          </w:tcPr>
          <w:p w14:paraId="18778B6C" w14:textId="04AD5040" w:rsidR="000C6A04" w:rsidRPr="00D432D8" w:rsidRDefault="000C6A04" w:rsidP="003355B9">
            <w:pPr>
              <w:rPr>
                <w:rFonts w:ascii="GT America Regular" w:hAnsi="GT America Regular"/>
                <w:lang w:val="en-NZ"/>
              </w:rPr>
            </w:pPr>
            <w:r w:rsidRPr="00D432D8">
              <w:rPr>
                <w:rFonts w:ascii="GT America Regular" w:hAnsi="GT America Regular"/>
              </w:rPr>
              <w:t>CPPPMT3026 Select pest management vehicle and equipment</w:t>
            </w:r>
          </w:p>
        </w:tc>
        <w:tc>
          <w:tcPr>
            <w:tcW w:w="1017" w:type="pct"/>
            <w:tcBorders>
              <w:top w:val="single" w:sz="4" w:space="0" w:color="auto"/>
              <w:left w:val="single" w:sz="4" w:space="0" w:color="auto"/>
              <w:bottom w:val="single" w:sz="4" w:space="0" w:color="auto"/>
              <w:right w:val="single" w:sz="4" w:space="0" w:color="auto"/>
            </w:tcBorders>
          </w:tcPr>
          <w:p w14:paraId="4CFFBB0B"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2F0F9DEB" w14:textId="70216A81"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Supersedes and is not equivalent to CPPPMT3026 Select pest management vehicle and equipment.</w:t>
            </w:r>
          </w:p>
          <w:p w14:paraId="6985421B" w14:textId="052A199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8460809" w14:textId="105EC5E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2E17BBEF"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3E38505" w14:textId="1ED9FD12"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CPPUPM4002 Schedule, organise and monitor pest management operations</w:t>
            </w:r>
          </w:p>
        </w:tc>
        <w:tc>
          <w:tcPr>
            <w:tcW w:w="914" w:type="pct"/>
            <w:tcBorders>
              <w:top w:val="single" w:sz="4" w:space="0" w:color="auto"/>
              <w:left w:val="single" w:sz="4" w:space="0" w:color="auto"/>
              <w:bottom w:val="single" w:sz="4" w:space="0" w:color="auto"/>
              <w:right w:val="single" w:sz="4" w:space="0" w:color="auto"/>
            </w:tcBorders>
          </w:tcPr>
          <w:p w14:paraId="2BCE4E31"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CPPPMT3019 Organise and monitor pest management operations</w:t>
            </w:r>
          </w:p>
          <w:p w14:paraId="249A7F8D"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CPPPMT3029</w:t>
            </w:r>
          </w:p>
          <w:p w14:paraId="7A730BEC" w14:textId="561BFE37" w:rsidR="000C6A04" w:rsidRPr="00D432D8" w:rsidRDefault="000C6A04" w:rsidP="003355B9">
            <w:pPr>
              <w:rPr>
                <w:rFonts w:ascii="GT America Regular" w:hAnsi="GT America Regular"/>
                <w:lang w:val="en-NZ"/>
              </w:rPr>
            </w:pPr>
            <w:r w:rsidRPr="00D432D8">
              <w:rPr>
                <w:rFonts w:ascii="GT America Regular" w:hAnsi="GT America Regular"/>
              </w:rPr>
              <w:t>Plan and schedule pest management operations</w:t>
            </w:r>
          </w:p>
        </w:tc>
        <w:tc>
          <w:tcPr>
            <w:tcW w:w="1017" w:type="pct"/>
            <w:tcBorders>
              <w:top w:val="single" w:sz="4" w:space="0" w:color="auto"/>
              <w:left w:val="single" w:sz="4" w:space="0" w:color="auto"/>
              <w:bottom w:val="single" w:sz="4" w:space="0" w:color="auto"/>
              <w:right w:val="single" w:sz="4" w:space="0" w:color="auto"/>
            </w:tcBorders>
          </w:tcPr>
          <w:p w14:paraId="5C4F22FC"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0AF47474" w14:textId="09B7694B"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w:t>
            </w:r>
          </w:p>
          <w:p w14:paraId="5F242BE7" w14:textId="7777777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CPPPMT3019 Organise and monitor pest management operations </w:t>
            </w:r>
            <w:proofErr w:type="gramStart"/>
            <w:r w:rsidRPr="00D432D8">
              <w:rPr>
                <w:rFonts w:ascii="GT America Regular" w:hAnsi="GT America Regular"/>
              </w:rPr>
              <w:t>and also</w:t>
            </w:r>
            <w:proofErr w:type="gramEnd"/>
          </w:p>
          <w:p w14:paraId="09B52BBE" w14:textId="2353B026"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CPPPMT3029 Plan and schedule pest management operations.</w:t>
            </w:r>
          </w:p>
          <w:p w14:paraId="6EC75A2D" w14:textId="5417C9BF"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70DB74AB" w14:textId="065BBDF1"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7C631FB7"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5F918462" w14:textId="08927695"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CPPUPM4003 Assess and advise on pest management options for sensitive operations</w:t>
            </w:r>
          </w:p>
        </w:tc>
        <w:tc>
          <w:tcPr>
            <w:tcW w:w="914" w:type="pct"/>
            <w:tcBorders>
              <w:top w:val="single" w:sz="4" w:space="0" w:color="auto"/>
              <w:left w:val="single" w:sz="4" w:space="0" w:color="auto"/>
              <w:bottom w:val="single" w:sz="4" w:space="0" w:color="auto"/>
              <w:right w:val="single" w:sz="4" w:space="0" w:color="auto"/>
            </w:tcBorders>
          </w:tcPr>
          <w:p w14:paraId="6C908528" w14:textId="75DBF629" w:rsidR="000C6A04" w:rsidRPr="00D432D8" w:rsidRDefault="000C6A04" w:rsidP="003355B9">
            <w:pPr>
              <w:rPr>
                <w:rFonts w:ascii="GT America Regular" w:hAnsi="GT America Regular"/>
                <w:lang w:val="en-NZ"/>
              </w:rPr>
            </w:pPr>
            <w:r w:rsidRPr="00D432D8">
              <w:rPr>
                <w:rFonts w:ascii="GT America Regular" w:hAnsi="GT America Regular"/>
              </w:rPr>
              <w:t xml:space="preserve">CPPPMT3002 Assess, advise on options, and develop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43AC66C6"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1781A201" w14:textId="62FDF4FD"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CPPPMT3002 Assess, advise on options, and develop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p w14:paraId="6A871268" w14:textId="6330CD3D"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5ADA1BA3" w14:textId="406DAC7C"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297EA13C"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01C4B814" w14:textId="6226DAE9"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lastRenderedPageBreak/>
              <w:t>CPPUPM4004 Assess and advise on pest management options for complex operations</w:t>
            </w:r>
          </w:p>
        </w:tc>
        <w:tc>
          <w:tcPr>
            <w:tcW w:w="914" w:type="pct"/>
            <w:tcBorders>
              <w:top w:val="single" w:sz="4" w:space="0" w:color="auto"/>
              <w:left w:val="single" w:sz="4" w:space="0" w:color="auto"/>
              <w:bottom w:val="single" w:sz="4" w:space="0" w:color="auto"/>
              <w:right w:val="single" w:sz="4" w:space="0" w:color="auto"/>
            </w:tcBorders>
          </w:tcPr>
          <w:p w14:paraId="72D68FD5" w14:textId="7DBD9F13" w:rsidR="000C6A04" w:rsidRPr="00D432D8" w:rsidRDefault="000C6A04" w:rsidP="003355B9">
            <w:pPr>
              <w:rPr>
                <w:rFonts w:ascii="GT America Regular" w:hAnsi="GT America Regular"/>
                <w:lang w:val="en-NZ"/>
              </w:rPr>
            </w:pPr>
            <w:r w:rsidRPr="00D432D8">
              <w:rPr>
                <w:rFonts w:ascii="GT America Regular" w:hAnsi="GT America Regular"/>
                <w:lang w:val="en-AU"/>
              </w:rPr>
              <w:t xml:space="preserve">CPPPMT3043 </w:t>
            </w:r>
            <w:r w:rsidRPr="00D432D8">
              <w:rPr>
                <w:rFonts w:ascii="GT America Regular" w:hAnsi="GT America Regular"/>
              </w:rPr>
              <w:t xml:space="preserve">Prepare and present pest management proposals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4F77620B"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3DB54A14" w14:textId="47EFA41A"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New unit</w:t>
            </w:r>
          </w:p>
          <w:p w14:paraId="692BF9B2" w14:textId="78C581A6"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 xml:space="preserve">Supersedes and is not equivalent to </w:t>
            </w:r>
            <w:r w:rsidRPr="00D432D8">
              <w:rPr>
                <w:rFonts w:ascii="GT America Regular" w:hAnsi="GT America Regular"/>
                <w:lang w:val="en-AU"/>
              </w:rPr>
              <w:t xml:space="preserve">CPPPMT3043 </w:t>
            </w:r>
            <w:r w:rsidRPr="00D432D8">
              <w:rPr>
                <w:rFonts w:ascii="GT America Regular" w:hAnsi="GT America Regular"/>
              </w:rPr>
              <w:t xml:space="preserve">Prepare and present pest management proposals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202" w:type="pct"/>
            <w:tcBorders>
              <w:top w:val="single" w:sz="4" w:space="0" w:color="auto"/>
              <w:left w:val="single" w:sz="4" w:space="0" w:color="auto"/>
              <w:bottom w:val="single" w:sz="4" w:space="0" w:color="auto"/>
              <w:right w:val="single" w:sz="4" w:space="0" w:color="auto"/>
            </w:tcBorders>
          </w:tcPr>
          <w:p w14:paraId="57170744" w14:textId="4C0BC500" w:rsidR="000C6A04" w:rsidRPr="00D432D8" w:rsidRDefault="000C6A04" w:rsidP="003355B9">
            <w:pPr>
              <w:jc w:val="center"/>
              <w:rPr>
                <w:rFonts w:ascii="GT America Regular" w:eastAsia="Arial" w:hAnsi="GT America Regular" w:cstheme="minorHAnsi"/>
              </w:rPr>
            </w:pPr>
            <w:r w:rsidRPr="00D432D8">
              <w:rPr>
                <w:rFonts w:ascii="GT America Regular" w:eastAsia="Arial" w:hAnsi="GT America Regular" w:cstheme="minorHAnsi"/>
              </w:rPr>
              <w:t>N</w:t>
            </w:r>
          </w:p>
        </w:tc>
      </w:tr>
      <w:tr w:rsidR="000C6A04" w:rsidRPr="00D432D8" w14:paraId="0BD8FB32"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79FC32FD" w14:textId="6DEC1DE3"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CPPUPM4005 Implement and monitor pest management plans for sensitive operations</w:t>
            </w:r>
          </w:p>
        </w:tc>
        <w:tc>
          <w:tcPr>
            <w:tcW w:w="914" w:type="pct"/>
            <w:tcBorders>
              <w:top w:val="single" w:sz="4" w:space="0" w:color="auto"/>
              <w:left w:val="single" w:sz="4" w:space="0" w:color="auto"/>
              <w:bottom w:val="single" w:sz="4" w:space="0" w:color="auto"/>
              <w:right w:val="single" w:sz="4" w:space="0" w:color="auto"/>
            </w:tcBorders>
          </w:tcPr>
          <w:p w14:paraId="5B3D1CF4" w14:textId="16437A0A" w:rsidR="000C6A04" w:rsidRPr="00D432D8" w:rsidRDefault="000C6A04" w:rsidP="003355B9">
            <w:pPr>
              <w:rPr>
                <w:rFonts w:ascii="GT America Regular" w:hAnsi="GT America Regular"/>
                <w:lang w:val="en-NZ"/>
              </w:rPr>
            </w:pPr>
            <w:r w:rsidRPr="00D432D8">
              <w:rPr>
                <w:rFonts w:ascii="GT America Regular" w:hAnsi="GT America Regular"/>
              </w:rPr>
              <w:t xml:space="preserve">CPPPMT3007 Implement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tc>
        <w:tc>
          <w:tcPr>
            <w:tcW w:w="1017" w:type="pct"/>
            <w:tcBorders>
              <w:top w:val="single" w:sz="4" w:space="0" w:color="auto"/>
              <w:left w:val="single" w:sz="4" w:space="0" w:color="auto"/>
              <w:bottom w:val="single" w:sz="4" w:space="0" w:color="auto"/>
              <w:right w:val="single" w:sz="4" w:space="0" w:color="auto"/>
            </w:tcBorders>
          </w:tcPr>
          <w:p w14:paraId="3FA852A7"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7EE3EB89" w14:textId="31F92FB7" w:rsidR="000C6A04" w:rsidRPr="00D432D8" w:rsidRDefault="000C6A04" w:rsidP="003355B9">
            <w:pPr>
              <w:pStyle w:val="BodyText"/>
              <w:spacing w:before="60" w:after="60"/>
              <w:rPr>
                <w:rFonts w:ascii="GT America Regular" w:hAnsi="GT America Regular"/>
              </w:rPr>
            </w:pPr>
            <w:r w:rsidRPr="00D432D8">
              <w:rPr>
                <w:rFonts w:ascii="GT America Regular" w:hAnsi="GT America Regular"/>
              </w:rPr>
              <w:t xml:space="preserve">Supersedes and is not equivalent to CPPPMT3007 Implement pest management plans for complex or </w:t>
            </w:r>
            <w:proofErr w:type="gramStart"/>
            <w:r w:rsidRPr="00D432D8">
              <w:rPr>
                <w:rFonts w:ascii="GT America Regular" w:hAnsi="GT America Regular"/>
              </w:rPr>
              <w:t>high risk</w:t>
            </w:r>
            <w:proofErr w:type="gramEnd"/>
            <w:r w:rsidRPr="00D432D8">
              <w:rPr>
                <w:rFonts w:ascii="GT America Regular" w:hAnsi="GT America Regular"/>
              </w:rPr>
              <w:t xml:space="preserve"> operations.</w:t>
            </w:r>
          </w:p>
          <w:p w14:paraId="77BD6F9C" w14:textId="08CFD452"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Updated to reflect current industry terminology, tools and equipment.</w:t>
            </w:r>
          </w:p>
        </w:tc>
        <w:tc>
          <w:tcPr>
            <w:tcW w:w="202" w:type="pct"/>
            <w:tcBorders>
              <w:top w:val="single" w:sz="4" w:space="0" w:color="auto"/>
              <w:left w:val="single" w:sz="4" w:space="0" w:color="auto"/>
              <w:bottom w:val="single" w:sz="4" w:space="0" w:color="auto"/>
              <w:right w:val="single" w:sz="4" w:space="0" w:color="auto"/>
            </w:tcBorders>
          </w:tcPr>
          <w:p w14:paraId="396FA9FC" w14:textId="5DFD87A7" w:rsidR="000C6A04" w:rsidRPr="00D432D8" w:rsidRDefault="000C6A04" w:rsidP="003355B9">
            <w:pPr>
              <w:jc w:val="center"/>
              <w:rPr>
                <w:rFonts w:ascii="GT America Regular" w:eastAsia="Arial" w:hAnsi="GT America Regular" w:cstheme="minorHAnsi"/>
              </w:rPr>
            </w:pPr>
            <w:r w:rsidRPr="00D432D8">
              <w:rPr>
                <w:rFonts w:ascii="GT America Regular" w:hAnsi="GT America Regular"/>
              </w:rPr>
              <w:t>N</w:t>
            </w:r>
          </w:p>
        </w:tc>
      </w:tr>
      <w:tr w:rsidR="000C6A04" w:rsidRPr="00D432D8" w14:paraId="1F9E84F5" w14:textId="77777777" w:rsidTr="000C6A04">
        <w:trPr>
          <w:trHeight w:val="320"/>
        </w:trPr>
        <w:tc>
          <w:tcPr>
            <w:tcW w:w="964" w:type="pct"/>
            <w:tcBorders>
              <w:top w:val="single" w:sz="4" w:space="0" w:color="auto"/>
              <w:left w:val="single" w:sz="4" w:space="0" w:color="auto"/>
              <w:bottom w:val="single" w:sz="4" w:space="0" w:color="auto"/>
              <w:right w:val="single" w:sz="4" w:space="0" w:color="auto"/>
            </w:tcBorders>
          </w:tcPr>
          <w:p w14:paraId="1E296E0E" w14:textId="6249ECB4" w:rsidR="000C6A04" w:rsidRPr="00D432D8" w:rsidRDefault="000C6A04" w:rsidP="003355B9">
            <w:pPr>
              <w:pStyle w:val="BodyText"/>
              <w:spacing w:before="60" w:after="60"/>
              <w:rPr>
                <w:rFonts w:ascii="GT America Regular" w:eastAsia="Arial" w:hAnsi="GT America Regular" w:cstheme="minorHAnsi"/>
              </w:rPr>
            </w:pPr>
            <w:r w:rsidRPr="00D432D8">
              <w:rPr>
                <w:rFonts w:ascii="GT America Regular" w:hAnsi="GT America Regular"/>
              </w:rPr>
              <w:t>CPPUPM4006 Implement and monitor pest management plans for complex operations</w:t>
            </w:r>
          </w:p>
        </w:tc>
        <w:tc>
          <w:tcPr>
            <w:tcW w:w="914" w:type="pct"/>
            <w:tcBorders>
              <w:top w:val="single" w:sz="4" w:space="0" w:color="auto"/>
              <w:left w:val="single" w:sz="4" w:space="0" w:color="auto"/>
              <w:bottom w:val="single" w:sz="4" w:space="0" w:color="auto"/>
              <w:right w:val="single" w:sz="4" w:space="0" w:color="auto"/>
            </w:tcBorders>
          </w:tcPr>
          <w:p w14:paraId="366FCE1A" w14:textId="77777777" w:rsidR="000C6A04" w:rsidRPr="00D432D8" w:rsidRDefault="000C6A04" w:rsidP="003355B9">
            <w:pPr>
              <w:rPr>
                <w:rFonts w:ascii="GT America Regular" w:hAnsi="GT America Regular"/>
                <w:lang w:val="en-NZ"/>
              </w:rPr>
            </w:pPr>
          </w:p>
        </w:tc>
        <w:tc>
          <w:tcPr>
            <w:tcW w:w="1017" w:type="pct"/>
            <w:tcBorders>
              <w:top w:val="single" w:sz="4" w:space="0" w:color="auto"/>
              <w:left w:val="single" w:sz="4" w:space="0" w:color="auto"/>
              <w:bottom w:val="single" w:sz="4" w:space="0" w:color="auto"/>
              <w:right w:val="single" w:sz="4" w:space="0" w:color="auto"/>
            </w:tcBorders>
          </w:tcPr>
          <w:p w14:paraId="02A767FE" w14:textId="77777777" w:rsidR="000C6A04" w:rsidRPr="00D432D8" w:rsidRDefault="000C6A04" w:rsidP="003355B9">
            <w:pPr>
              <w:pStyle w:val="BodyText"/>
              <w:spacing w:before="60" w:after="60"/>
              <w:rPr>
                <w:rFonts w:ascii="GT America Regular" w:hAnsi="GT America Regular"/>
              </w:rPr>
            </w:pPr>
          </w:p>
        </w:tc>
        <w:tc>
          <w:tcPr>
            <w:tcW w:w="1903" w:type="pct"/>
            <w:tcBorders>
              <w:top w:val="single" w:sz="4" w:space="0" w:color="auto"/>
              <w:left w:val="single" w:sz="4" w:space="0" w:color="auto"/>
              <w:bottom w:val="single" w:sz="4" w:space="0" w:color="auto"/>
              <w:right w:val="single" w:sz="4" w:space="0" w:color="auto"/>
            </w:tcBorders>
          </w:tcPr>
          <w:p w14:paraId="66045319" w14:textId="0261A325" w:rsidR="000C6A04" w:rsidRPr="00D432D8" w:rsidRDefault="000C6A04" w:rsidP="003355B9">
            <w:pPr>
              <w:pStyle w:val="BodyText"/>
              <w:spacing w:before="60" w:after="60"/>
              <w:rPr>
                <w:rFonts w:ascii="GT America Regular" w:hAnsi="GT America Regular"/>
                <w:color w:val="000000"/>
                <w:lang w:eastAsia="en-AU"/>
              </w:rPr>
            </w:pPr>
            <w:r w:rsidRPr="00D432D8">
              <w:rPr>
                <w:rFonts w:ascii="GT America Regular" w:hAnsi="GT America Regular"/>
              </w:rPr>
              <w:t>New unit</w:t>
            </w:r>
            <w:r w:rsidR="00FF5097" w:rsidRPr="00D432D8">
              <w:rPr>
                <w:rFonts w:ascii="GT America Regular" w:hAnsi="GT America Regular"/>
              </w:rPr>
              <w:t>.</w:t>
            </w:r>
          </w:p>
        </w:tc>
        <w:tc>
          <w:tcPr>
            <w:tcW w:w="202" w:type="pct"/>
            <w:tcBorders>
              <w:top w:val="single" w:sz="4" w:space="0" w:color="auto"/>
              <w:left w:val="single" w:sz="4" w:space="0" w:color="auto"/>
              <w:bottom w:val="single" w:sz="4" w:space="0" w:color="auto"/>
              <w:right w:val="single" w:sz="4" w:space="0" w:color="auto"/>
            </w:tcBorders>
          </w:tcPr>
          <w:p w14:paraId="4EF4C7B7" w14:textId="77777777" w:rsidR="000C6A04" w:rsidRPr="00D432D8" w:rsidRDefault="000C6A04" w:rsidP="003355B9">
            <w:pPr>
              <w:jc w:val="center"/>
              <w:rPr>
                <w:rFonts w:ascii="GT America Regular" w:eastAsia="Arial" w:hAnsi="GT America Regular" w:cstheme="minorHAnsi"/>
              </w:rPr>
            </w:pPr>
          </w:p>
        </w:tc>
      </w:tr>
    </w:tbl>
    <w:p w14:paraId="3D60CA63" w14:textId="77777777" w:rsidR="00A26B76" w:rsidRPr="00D432D8" w:rsidRDefault="00A26B76" w:rsidP="00A26B76">
      <w:pPr>
        <w:pStyle w:val="BodyText"/>
        <w:rPr>
          <w:rFonts w:ascii="GT America Regular" w:hAnsi="GT America Regular"/>
        </w:rPr>
      </w:pPr>
      <w:r w:rsidRPr="00D432D8">
        <w:rPr>
          <w:rFonts w:ascii="GT America Regular" w:hAnsi="GT America Regular"/>
        </w:rPr>
        <w:t xml:space="preserve">Note: the following table outlines the units of competency and qualification that were proposed for deletion from the National Register in Release 9.0 of the CPP Property Services Training Package. </w:t>
      </w:r>
    </w:p>
    <w:p w14:paraId="45410F55" w14:textId="17BE0E8E" w:rsidR="00A26B76" w:rsidRPr="00D432D8" w:rsidRDefault="00A26B76" w:rsidP="00A26B76">
      <w:pPr>
        <w:pStyle w:val="BodyText"/>
        <w:rPr>
          <w:rFonts w:ascii="GT America Regular" w:hAnsi="GT America Regular"/>
        </w:rPr>
      </w:pPr>
      <w:r w:rsidRPr="00D432D8">
        <w:rPr>
          <w:rFonts w:ascii="GT America Regular" w:hAnsi="GT America Regular"/>
        </w:rPr>
        <w:t xml:space="preserve">These </w:t>
      </w:r>
      <w:r w:rsidR="008F2935" w:rsidRPr="00D432D8">
        <w:rPr>
          <w:rFonts w:ascii="GT America Regular" w:hAnsi="GT America Regular"/>
        </w:rPr>
        <w:t>Training Package</w:t>
      </w:r>
      <w:r w:rsidRPr="00D432D8">
        <w:rPr>
          <w:rFonts w:ascii="GT America Regular" w:hAnsi="GT America Regular"/>
        </w:rPr>
        <w:t xml:space="preserve"> components were proposed for deletion due to: </w:t>
      </w:r>
    </w:p>
    <w:p w14:paraId="6BF601C6" w14:textId="77777777" w:rsidR="00A26B76" w:rsidRPr="00D432D8" w:rsidRDefault="00A26B76" w:rsidP="00A26B76">
      <w:pPr>
        <w:pStyle w:val="1bullet"/>
        <w:rPr>
          <w:rFonts w:ascii="GT America Regular" w:hAnsi="GT America Regular"/>
        </w:rPr>
      </w:pPr>
      <w:r w:rsidRPr="00D432D8">
        <w:rPr>
          <w:rFonts w:ascii="GT America Regular" w:hAnsi="GT America Regular"/>
        </w:rPr>
        <w:t xml:space="preserve">the significant overlap and duplication of intended outcomes between existing units of competency </w:t>
      </w:r>
    </w:p>
    <w:p w14:paraId="57AEF739" w14:textId="77777777" w:rsidR="00A26B76" w:rsidRPr="00D432D8" w:rsidRDefault="00A26B76" w:rsidP="00A26B76">
      <w:pPr>
        <w:pStyle w:val="1bullet"/>
        <w:spacing w:after="120"/>
        <w:ind w:left="357" w:hanging="357"/>
        <w:rPr>
          <w:rFonts w:ascii="GT America Regular" w:hAnsi="GT America Regular"/>
        </w:rPr>
      </w:pPr>
      <w:r w:rsidRPr="00D432D8">
        <w:rPr>
          <w:rFonts w:ascii="GT America Regular" w:hAnsi="GT America Regular"/>
        </w:rPr>
        <w:t>low enrolments figures.</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49"/>
        <w:gridCol w:w="4649"/>
        <w:gridCol w:w="4651"/>
      </w:tblGrid>
      <w:tr w:rsidR="00A26B76" w:rsidRPr="00D432D8" w14:paraId="58042015" w14:textId="77777777" w:rsidTr="00CE11FA">
        <w:trPr>
          <w:tblHeader/>
        </w:trPr>
        <w:tc>
          <w:tcPr>
            <w:tcW w:w="1666" w:type="pct"/>
          </w:tcPr>
          <w:p w14:paraId="6E4F2DEE"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 xml:space="preserve">Unit code </w:t>
            </w:r>
          </w:p>
        </w:tc>
        <w:tc>
          <w:tcPr>
            <w:tcW w:w="1666" w:type="pct"/>
          </w:tcPr>
          <w:p w14:paraId="6EA1F6B3"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Unit title</w:t>
            </w:r>
          </w:p>
        </w:tc>
        <w:tc>
          <w:tcPr>
            <w:tcW w:w="1667" w:type="pct"/>
          </w:tcPr>
          <w:p w14:paraId="568218F4" w14:textId="77777777" w:rsidR="00A26B76" w:rsidRPr="00D432D8" w:rsidRDefault="00A26B76" w:rsidP="00CE11FA">
            <w:pPr>
              <w:pStyle w:val="BodyText3b3a"/>
              <w:rPr>
                <w:rFonts w:ascii="GT America Regular" w:hAnsi="GT America Regular"/>
                <w:b/>
              </w:rPr>
            </w:pPr>
            <w:r w:rsidRPr="00D432D8">
              <w:rPr>
                <w:rFonts w:ascii="GT America Regular" w:hAnsi="GT America Regular"/>
                <w:b/>
              </w:rPr>
              <w:t>Rationale</w:t>
            </w:r>
          </w:p>
        </w:tc>
      </w:tr>
      <w:tr w:rsidR="00A26B76" w:rsidRPr="00D432D8" w14:paraId="6659064E" w14:textId="77777777" w:rsidTr="00CE11FA">
        <w:tc>
          <w:tcPr>
            <w:tcW w:w="1666" w:type="pct"/>
          </w:tcPr>
          <w:p w14:paraId="314F9E7F" w14:textId="77777777" w:rsidR="00A26B76" w:rsidRPr="00D432D8" w:rsidRDefault="00A26B76" w:rsidP="00CE11FA">
            <w:pPr>
              <w:pStyle w:val="BodyText3b3a"/>
              <w:rPr>
                <w:rFonts w:ascii="GT America Regular" w:hAnsi="GT America Regular"/>
              </w:rPr>
            </w:pPr>
            <w:hyperlink r:id="rId50" w:tooltip="View details for unit of competency code CPPHSA4006A" w:history="1">
              <w:r w:rsidRPr="00D432D8">
                <w:rPr>
                  <w:rFonts w:ascii="GT America Regular" w:hAnsi="GT America Regular"/>
                </w:rPr>
                <w:t>CPPHSA4006A</w:t>
              </w:r>
            </w:hyperlink>
          </w:p>
        </w:tc>
        <w:tc>
          <w:tcPr>
            <w:tcW w:w="1666" w:type="pct"/>
          </w:tcPr>
          <w:p w14:paraId="568031F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Manage own work, professional development and ethical behaviour as a home sustainability assessor</w:t>
            </w:r>
          </w:p>
        </w:tc>
        <w:tc>
          <w:tcPr>
            <w:tcW w:w="1667" w:type="pct"/>
          </w:tcPr>
          <w:p w14:paraId="0F08F984"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Significant overlap with CPPHSA4018A Manage own work, professional development and ethical behaviour, which has been updated to CPPCOM4001 Manage own work, professional development and ethical behaviour.</w:t>
            </w:r>
          </w:p>
        </w:tc>
      </w:tr>
      <w:tr w:rsidR="00A26B76" w:rsidRPr="00D432D8" w14:paraId="1D8B3CE9" w14:textId="77777777" w:rsidTr="00CE11FA">
        <w:tc>
          <w:tcPr>
            <w:tcW w:w="1666" w:type="pct"/>
          </w:tcPr>
          <w:p w14:paraId="0053D7E0" w14:textId="77777777" w:rsidR="00A26B76" w:rsidRPr="00D432D8" w:rsidRDefault="00A26B76" w:rsidP="00CE11FA">
            <w:pPr>
              <w:pStyle w:val="BodyText3b3a"/>
              <w:rPr>
                <w:rFonts w:ascii="GT America Regular" w:hAnsi="GT America Regular"/>
              </w:rPr>
            </w:pPr>
            <w:hyperlink r:id="rId51" w:tooltip="View details for unit of competency code CPPHSA4008A" w:history="1">
              <w:r w:rsidRPr="00D432D8">
                <w:rPr>
                  <w:rFonts w:ascii="GT America Regular" w:hAnsi="GT America Regular"/>
                </w:rPr>
                <w:t>CPPHSA4008A</w:t>
              </w:r>
            </w:hyperlink>
          </w:p>
        </w:tc>
        <w:tc>
          <w:tcPr>
            <w:tcW w:w="1666" w:type="pct"/>
          </w:tcPr>
          <w:p w14:paraId="2B8D515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Apply sustainability principles, legislation and information on government programs</w:t>
            </w:r>
          </w:p>
        </w:tc>
        <w:tc>
          <w:tcPr>
            <w:tcW w:w="1667" w:type="pct"/>
          </w:tcPr>
          <w:p w14:paraId="677558F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Incorporated into relevant updated units.</w:t>
            </w:r>
          </w:p>
          <w:p w14:paraId="1BE290A3"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Assess household energy use and efficiency </w:t>
            </w:r>
            <w:proofErr w:type="gramStart"/>
            <w:r w:rsidRPr="00D432D8">
              <w:rPr>
                <w:rFonts w:ascii="GT America Regular" w:hAnsi="GT America Regular"/>
              </w:rPr>
              <w:t>improvements;</w:t>
            </w:r>
            <w:proofErr w:type="gramEnd"/>
            <w:r w:rsidRPr="00D432D8">
              <w:rPr>
                <w:rFonts w:ascii="GT America Regular" w:hAnsi="GT America Regular"/>
              </w:rPr>
              <w:t xml:space="preserve"> </w:t>
            </w:r>
          </w:p>
          <w:p w14:paraId="5DD38AB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Assess household water use and efficiency </w:t>
            </w:r>
            <w:proofErr w:type="gramStart"/>
            <w:r w:rsidRPr="00D432D8">
              <w:rPr>
                <w:rFonts w:ascii="GT America Regular" w:hAnsi="GT America Regular"/>
              </w:rPr>
              <w:t>improvements;</w:t>
            </w:r>
            <w:proofErr w:type="gramEnd"/>
            <w:r w:rsidRPr="00D432D8">
              <w:rPr>
                <w:rFonts w:ascii="GT America Regular" w:hAnsi="GT America Regular"/>
              </w:rPr>
              <w:t xml:space="preserve"> </w:t>
            </w:r>
          </w:p>
          <w:p w14:paraId="177C7B19"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Assess household waste generation and options to improve waste management.</w:t>
            </w:r>
          </w:p>
        </w:tc>
      </w:tr>
      <w:tr w:rsidR="00A26B76" w:rsidRPr="00D432D8" w14:paraId="3F40E78A" w14:textId="77777777" w:rsidTr="00CE11FA">
        <w:tc>
          <w:tcPr>
            <w:tcW w:w="1666" w:type="pct"/>
          </w:tcPr>
          <w:p w14:paraId="01AC6D6C" w14:textId="77777777" w:rsidR="00A26B76" w:rsidRPr="00D432D8" w:rsidRDefault="00A26B76" w:rsidP="00CE11FA">
            <w:pPr>
              <w:pStyle w:val="BodyText3b3a"/>
              <w:rPr>
                <w:rFonts w:ascii="GT America Regular" w:hAnsi="GT America Regular"/>
              </w:rPr>
            </w:pPr>
            <w:hyperlink r:id="rId52" w:tooltip="View details for unit of competency code CPPHSA4010A" w:history="1">
              <w:r w:rsidRPr="00D432D8">
                <w:rPr>
                  <w:rFonts w:ascii="GT America Regular" w:hAnsi="GT America Regular"/>
                </w:rPr>
                <w:t xml:space="preserve">CPPHSA4010A </w:t>
              </w:r>
            </w:hyperlink>
          </w:p>
        </w:tc>
        <w:tc>
          <w:tcPr>
            <w:tcW w:w="1666" w:type="pct"/>
          </w:tcPr>
          <w:p w14:paraId="4EEE733E"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Estimate the cost of home sustainability measures</w:t>
            </w:r>
          </w:p>
        </w:tc>
        <w:tc>
          <w:tcPr>
            <w:tcW w:w="1667" w:type="pct"/>
          </w:tcPr>
          <w:p w14:paraId="2CC7F568"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CPPHSA4017A Cost measures to improve thermal performance of residential buildings, also recommended for deletion. </w:t>
            </w:r>
          </w:p>
          <w:p w14:paraId="0E1E662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The TAG advised that </w:t>
            </w:r>
            <w:proofErr w:type="spellStart"/>
            <w:r w:rsidRPr="00D432D8">
              <w:rPr>
                <w:rFonts w:ascii="GT America Regular" w:hAnsi="GT America Regular"/>
              </w:rPr>
              <w:t>NatHERS</w:t>
            </w:r>
            <w:proofErr w:type="spellEnd"/>
            <w:r w:rsidRPr="00D432D8">
              <w:rPr>
                <w:rFonts w:ascii="GT America Regular" w:hAnsi="GT America Regular"/>
              </w:rPr>
              <w:t xml:space="preserve"> and Home Sustainability Assessors don’t do formal estimates but rather provide indicative costs. The concepts of indicative costs and cost effectiveness are reflected in the units.</w:t>
            </w:r>
          </w:p>
        </w:tc>
      </w:tr>
      <w:tr w:rsidR="00A26B76" w:rsidRPr="00D432D8" w14:paraId="1D64654E" w14:textId="77777777" w:rsidTr="00CE11FA">
        <w:tc>
          <w:tcPr>
            <w:tcW w:w="1666" w:type="pct"/>
          </w:tcPr>
          <w:p w14:paraId="37FF7406" w14:textId="77777777" w:rsidR="00A26B76" w:rsidRPr="00D432D8" w:rsidRDefault="00A26B76" w:rsidP="00CE11FA">
            <w:pPr>
              <w:pStyle w:val="BodyText3b3a"/>
              <w:rPr>
                <w:rFonts w:ascii="GT America Regular" w:hAnsi="GT America Regular"/>
              </w:rPr>
            </w:pPr>
            <w:hyperlink r:id="rId53" w:tooltip="View details for unit of competency code CPPHSA4011A" w:history="1">
              <w:r w:rsidRPr="00D432D8">
                <w:rPr>
                  <w:rFonts w:ascii="GT America Regular" w:hAnsi="GT America Regular"/>
                </w:rPr>
                <w:t xml:space="preserve">CPPHSA4011A </w:t>
              </w:r>
            </w:hyperlink>
          </w:p>
        </w:tc>
        <w:tc>
          <w:tcPr>
            <w:tcW w:w="1666" w:type="pct"/>
          </w:tcPr>
          <w:p w14:paraId="5E12CA5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Collect information to support </w:t>
            </w:r>
            <w:proofErr w:type="spellStart"/>
            <w:r w:rsidRPr="00D432D8">
              <w:rPr>
                <w:rFonts w:ascii="GT America Regular" w:hAnsi="GT America Regular"/>
              </w:rPr>
              <w:t>NatHERS</w:t>
            </w:r>
            <w:proofErr w:type="spellEnd"/>
            <w:r w:rsidRPr="00D432D8">
              <w:rPr>
                <w:rFonts w:ascii="GT America Regular" w:hAnsi="GT America Regular"/>
              </w:rPr>
              <w:t xml:space="preserve"> assessment</w:t>
            </w:r>
          </w:p>
        </w:tc>
        <w:tc>
          <w:tcPr>
            <w:tcW w:w="1667" w:type="pct"/>
          </w:tcPr>
          <w:p w14:paraId="11E871D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updated unit CPPHES4004Conduct thermal performance assessment of residential buildings.</w:t>
            </w:r>
          </w:p>
        </w:tc>
      </w:tr>
      <w:tr w:rsidR="00A26B76" w:rsidRPr="00D432D8" w14:paraId="3EBAE7C1" w14:textId="77777777" w:rsidTr="00CE11FA">
        <w:tc>
          <w:tcPr>
            <w:tcW w:w="1666" w:type="pct"/>
          </w:tcPr>
          <w:p w14:paraId="2F8F2226" w14:textId="77777777" w:rsidR="00A26B76" w:rsidRPr="00D432D8" w:rsidRDefault="00A26B76" w:rsidP="00CE11FA">
            <w:pPr>
              <w:pStyle w:val="BodyText3b3a"/>
              <w:rPr>
                <w:rFonts w:ascii="GT America Regular" w:hAnsi="GT America Regular"/>
              </w:rPr>
            </w:pPr>
            <w:hyperlink r:id="rId54" w:tooltip="View details for unit of competency code CPPHSA4013A" w:history="1">
              <w:r w:rsidRPr="00D432D8">
                <w:rPr>
                  <w:rFonts w:ascii="GT America Regular" w:hAnsi="GT America Regular"/>
                </w:rPr>
                <w:t xml:space="preserve">CPPHSA4013A </w:t>
              </w:r>
            </w:hyperlink>
          </w:p>
        </w:tc>
        <w:tc>
          <w:tcPr>
            <w:tcW w:w="1666" w:type="pct"/>
          </w:tcPr>
          <w:p w14:paraId="211DEA37"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Conduct </w:t>
            </w:r>
            <w:proofErr w:type="spellStart"/>
            <w:r w:rsidRPr="00D432D8">
              <w:rPr>
                <w:rFonts w:ascii="GT America Regular" w:hAnsi="GT America Regular"/>
              </w:rPr>
              <w:t>NatHERS</w:t>
            </w:r>
            <w:proofErr w:type="spellEnd"/>
            <w:r w:rsidRPr="00D432D8">
              <w:rPr>
                <w:rFonts w:ascii="GT America Regular" w:hAnsi="GT America Regular"/>
              </w:rPr>
              <w:t xml:space="preserve"> assessment of existing residential buildings</w:t>
            </w:r>
          </w:p>
        </w:tc>
        <w:tc>
          <w:tcPr>
            <w:tcW w:w="1667" w:type="pct"/>
          </w:tcPr>
          <w:p w14:paraId="13AF14B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CPPHSA4012A Conduct </w:t>
            </w:r>
            <w:proofErr w:type="spellStart"/>
            <w:r w:rsidRPr="00D432D8">
              <w:rPr>
                <w:rFonts w:ascii="GT America Regular" w:hAnsi="GT America Regular"/>
              </w:rPr>
              <w:t>NatHERS</w:t>
            </w:r>
            <w:proofErr w:type="spellEnd"/>
            <w:r w:rsidRPr="00D432D8">
              <w:rPr>
                <w:rFonts w:ascii="GT America Regular" w:hAnsi="GT America Regular"/>
              </w:rPr>
              <w:t xml:space="preserve"> assessment of planned residential building. Updated unit refers to both existing and planned. </w:t>
            </w:r>
          </w:p>
        </w:tc>
      </w:tr>
      <w:tr w:rsidR="00A26B76" w:rsidRPr="00D432D8" w14:paraId="50FF4EC8" w14:textId="77777777" w:rsidTr="00CE11FA">
        <w:tc>
          <w:tcPr>
            <w:tcW w:w="1666" w:type="pct"/>
          </w:tcPr>
          <w:p w14:paraId="2359BC32" w14:textId="77777777" w:rsidR="00A26B76" w:rsidRPr="00D432D8" w:rsidRDefault="00A26B76" w:rsidP="00CE11FA">
            <w:pPr>
              <w:pStyle w:val="BodyText3b3a"/>
              <w:rPr>
                <w:rFonts w:ascii="GT America Regular" w:hAnsi="GT America Regular"/>
              </w:rPr>
            </w:pPr>
            <w:hyperlink r:id="rId55" w:tooltip="View details for unit of competency code CPPHSA4014A" w:history="1">
              <w:r w:rsidRPr="00D432D8">
                <w:rPr>
                  <w:rFonts w:ascii="GT America Regular" w:hAnsi="GT America Regular"/>
                </w:rPr>
                <w:t xml:space="preserve">CPPHSA4014A </w:t>
              </w:r>
            </w:hyperlink>
          </w:p>
        </w:tc>
        <w:tc>
          <w:tcPr>
            <w:tcW w:w="1666" w:type="pct"/>
          </w:tcPr>
          <w:p w14:paraId="44957EE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Meet regulatory requirements when completing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3632AC0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relevant updated units CPPHES4004 Conduct thermal performance assessment of residential buildings, CPPHES5001 Conduct thermal performance assessment of complex residential buildings.</w:t>
            </w:r>
          </w:p>
        </w:tc>
      </w:tr>
      <w:tr w:rsidR="00A26B76" w:rsidRPr="00D432D8" w14:paraId="77164FE2" w14:textId="77777777" w:rsidTr="00CE11FA">
        <w:tc>
          <w:tcPr>
            <w:tcW w:w="1666" w:type="pct"/>
          </w:tcPr>
          <w:p w14:paraId="6D7E233F"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lastRenderedPageBreak/>
              <w:t>CPPHSA4016A</w:t>
            </w:r>
          </w:p>
        </w:tc>
        <w:tc>
          <w:tcPr>
            <w:tcW w:w="1666" w:type="pct"/>
          </w:tcPr>
          <w:p w14:paraId="1B1B2AD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Advise on options for enhancing thermal performance of residential buildings</w:t>
            </w:r>
          </w:p>
        </w:tc>
        <w:tc>
          <w:tcPr>
            <w:tcW w:w="1667" w:type="pct"/>
          </w:tcPr>
          <w:p w14:paraId="7C48273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Embedded in relevant units.</w:t>
            </w:r>
          </w:p>
        </w:tc>
      </w:tr>
      <w:tr w:rsidR="00A26B76" w:rsidRPr="00D432D8" w14:paraId="48DE7281" w14:textId="77777777" w:rsidTr="00CE11FA">
        <w:tc>
          <w:tcPr>
            <w:tcW w:w="1666" w:type="pct"/>
          </w:tcPr>
          <w:p w14:paraId="2E0393B4" w14:textId="77777777" w:rsidR="00A26B76" w:rsidRPr="00D432D8" w:rsidRDefault="00A26B76" w:rsidP="00CE11FA">
            <w:pPr>
              <w:pStyle w:val="BodyText3b3a"/>
              <w:rPr>
                <w:rFonts w:ascii="GT America Regular" w:hAnsi="GT America Regular"/>
              </w:rPr>
            </w:pPr>
            <w:hyperlink r:id="rId56" w:tooltip="View details for unit of competency code CPPHSA4017A" w:history="1">
              <w:r w:rsidRPr="00D432D8">
                <w:rPr>
                  <w:rFonts w:ascii="GT America Regular" w:hAnsi="GT America Regular"/>
                </w:rPr>
                <w:t xml:space="preserve">CPPHSA4017A </w:t>
              </w:r>
            </w:hyperlink>
          </w:p>
        </w:tc>
        <w:tc>
          <w:tcPr>
            <w:tcW w:w="1666" w:type="pct"/>
          </w:tcPr>
          <w:p w14:paraId="5A462AF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Cost measures to improve thermal performance of residential buildings</w:t>
            </w:r>
          </w:p>
        </w:tc>
        <w:tc>
          <w:tcPr>
            <w:tcW w:w="1667" w:type="pct"/>
          </w:tcPr>
          <w:p w14:paraId="50EA557D"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Significant overlap with CPPHSA4010A Estimate the costs of home sustainability measures, also recommended for deletion. The TAG advised that </w:t>
            </w:r>
            <w:proofErr w:type="spellStart"/>
            <w:r w:rsidRPr="00D432D8">
              <w:rPr>
                <w:rFonts w:ascii="GT America Regular" w:hAnsi="GT America Regular"/>
              </w:rPr>
              <w:t>NatHERS</w:t>
            </w:r>
            <w:proofErr w:type="spellEnd"/>
            <w:r w:rsidRPr="00D432D8">
              <w:rPr>
                <w:rFonts w:ascii="GT America Regular" w:hAnsi="GT America Regular"/>
              </w:rPr>
              <w:t xml:space="preserve"> and Home Sustainability Assessors don’t do costings but rather provide indicative costs. The concepts of indicative costs and cost effectiveness are reflected in the units.</w:t>
            </w:r>
          </w:p>
        </w:tc>
      </w:tr>
      <w:tr w:rsidR="00A26B76" w:rsidRPr="00D432D8" w14:paraId="3C1C8880" w14:textId="77777777" w:rsidTr="00CE11FA">
        <w:tc>
          <w:tcPr>
            <w:tcW w:w="1666" w:type="pct"/>
          </w:tcPr>
          <w:p w14:paraId="18DB8D64" w14:textId="77777777" w:rsidR="00A26B76" w:rsidRPr="00D432D8" w:rsidRDefault="00A26B76" w:rsidP="00CE11FA">
            <w:pPr>
              <w:pStyle w:val="BodyText3b3a"/>
              <w:rPr>
                <w:rFonts w:ascii="GT America Regular" w:hAnsi="GT America Regular"/>
              </w:rPr>
            </w:pPr>
            <w:hyperlink r:id="rId57" w:tooltip="View details for unit of competency code CPPHSA5002A" w:history="1">
              <w:r w:rsidRPr="00D432D8">
                <w:rPr>
                  <w:rFonts w:ascii="GT America Regular" w:hAnsi="GT America Regular"/>
                </w:rPr>
                <w:t xml:space="preserve">CPPHSA5002A </w:t>
              </w:r>
            </w:hyperlink>
          </w:p>
        </w:tc>
        <w:tc>
          <w:tcPr>
            <w:tcW w:w="1666" w:type="pct"/>
          </w:tcPr>
          <w:p w14:paraId="39CBF697"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Assess thermal performance and energy efficiency of residential buildings</w:t>
            </w:r>
          </w:p>
        </w:tc>
        <w:tc>
          <w:tcPr>
            <w:tcW w:w="1667" w:type="pct"/>
          </w:tcPr>
          <w:p w14:paraId="60BFE0B6"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5CCBE1E5" w14:textId="77777777" w:rsidTr="00CE11FA">
        <w:tc>
          <w:tcPr>
            <w:tcW w:w="1666" w:type="pct"/>
          </w:tcPr>
          <w:p w14:paraId="2DAD5CEF" w14:textId="77777777" w:rsidR="00A26B76" w:rsidRPr="00D432D8" w:rsidRDefault="00A26B76" w:rsidP="00CE11FA">
            <w:pPr>
              <w:pStyle w:val="BodyText3b3a"/>
              <w:rPr>
                <w:rFonts w:ascii="GT America Regular" w:hAnsi="GT America Regular"/>
                <w:u w:val="single"/>
              </w:rPr>
            </w:pPr>
            <w:r w:rsidRPr="00D432D8">
              <w:rPr>
                <w:rFonts w:ascii="GT America Regular" w:hAnsi="GT America Regular"/>
              </w:rPr>
              <w:t>CPPHSA5003A</w:t>
            </w:r>
          </w:p>
        </w:tc>
        <w:tc>
          <w:tcPr>
            <w:tcW w:w="1666" w:type="pct"/>
          </w:tcPr>
          <w:p w14:paraId="6ED30CC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Manage quality assurance of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319DDA8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p w14:paraId="0FD440F0"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Auditing units, which address quality assurance have been imported into the qualification elective bank. </w:t>
            </w:r>
          </w:p>
        </w:tc>
      </w:tr>
      <w:tr w:rsidR="00A26B76" w:rsidRPr="00D432D8" w14:paraId="00F6DB52" w14:textId="77777777" w:rsidTr="00CE11FA">
        <w:tc>
          <w:tcPr>
            <w:tcW w:w="1666" w:type="pct"/>
          </w:tcPr>
          <w:p w14:paraId="14A5FC90" w14:textId="77777777" w:rsidR="00A26B76" w:rsidRPr="00D432D8" w:rsidRDefault="00A26B76" w:rsidP="00CE11FA">
            <w:pPr>
              <w:pStyle w:val="BodyText3b3a"/>
              <w:rPr>
                <w:rFonts w:ascii="GT America Regular" w:hAnsi="GT America Regular"/>
              </w:rPr>
            </w:pPr>
            <w:hyperlink r:id="rId58" w:tooltip="View details for unit of competency code CPPHSA5004A" w:history="1">
              <w:r w:rsidRPr="00D432D8">
                <w:rPr>
                  <w:rFonts w:ascii="GT America Regular" w:hAnsi="GT America Regular"/>
                </w:rPr>
                <w:t xml:space="preserve">CPPHSA5004A </w:t>
              </w:r>
            </w:hyperlink>
          </w:p>
        </w:tc>
        <w:tc>
          <w:tcPr>
            <w:tcW w:w="1666" w:type="pct"/>
          </w:tcPr>
          <w:p w14:paraId="3ED6E925"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Educate clients about thermal efficiency of residential buildings</w:t>
            </w:r>
          </w:p>
        </w:tc>
        <w:tc>
          <w:tcPr>
            <w:tcW w:w="1667" w:type="pct"/>
          </w:tcPr>
          <w:p w14:paraId="55BAF93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62A6FF24" w14:textId="77777777" w:rsidTr="00CE11FA">
        <w:tc>
          <w:tcPr>
            <w:tcW w:w="1666" w:type="pct"/>
          </w:tcPr>
          <w:p w14:paraId="19487856" w14:textId="77777777" w:rsidR="00A26B76" w:rsidRPr="00D432D8" w:rsidRDefault="00A26B76" w:rsidP="00CE11FA">
            <w:pPr>
              <w:pStyle w:val="BodyText3b3a"/>
              <w:rPr>
                <w:rFonts w:ascii="GT America Regular" w:hAnsi="GT America Regular"/>
              </w:rPr>
            </w:pPr>
            <w:hyperlink r:id="rId59" w:tooltip="View details for unit of competency code CPPHSA5005A" w:history="1">
              <w:r w:rsidRPr="00D432D8">
                <w:rPr>
                  <w:rFonts w:ascii="GT America Regular" w:hAnsi="GT America Regular"/>
                </w:rPr>
                <w:t xml:space="preserve">CPPHSA5005A </w:t>
              </w:r>
            </w:hyperlink>
          </w:p>
        </w:tc>
        <w:tc>
          <w:tcPr>
            <w:tcW w:w="1666" w:type="pct"/>
          </w:tcPr>
          <w:p w14:paraId="0C3D40C8"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 xml:space="preserve">Peer review </w:t>
            </w:r>
            <w:proofErr w:type="spellStart"/>
            <w:r w:rsidRPr="00D432D8">
              <w:rPr>
                <w:rFonts w:ascii="GT America Regular" w:hAnsi="GT America Regular"/>
              </w:rPr>
              <w:t>NatHERS</w:t>
            </w:r>
            <w:proofErr w:type="spellEnd"/>
            <w:r w:rsidRPr="00D432D8">
              <w:rPr>
                <w:rFonts w:ascii="GT America Regular" w:hAnsi="GT America Regular"/>
              </w:rPr>
              <w:t xml:space="preserve"> assessments</w:t>
            </w:r>
          </w:p>
        </w:tc>
        <w:tc>
          <w:tcPr>
            <w:tcW w:w="1667" w:type="pct"/>
          </w:tcPr>
          <w:p w14:paraId="24EAE6DA"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78575085" w14:textId="77777777" w:rsidTr="00CE11FA">
        <w:tc>
          <w:tcPr>
            <w:tcW w:w="1666" w:type="pct"/>
          </w:tcPr>
          <w:p w14:paraId="3B96E447" w14:textId="77777777" w:rsidR="00A26B76" w:rsidRPr="00D432D8" w:rsidRDefault="00A26B76" w:rsidP="00CE11FA">
            <w:pPr>
              <w:pStyle w:val="BodyText3b3a"/>
              <w:rPr>
                <w:rFonts w:ascii="GT America Regular" w:hAnsi="GT America Regular"/>
              </w:rPr>
            </w:pPr>
            <w:hyperlink r:id="rId60" w:tooltip="View details for unit of competency code CPPHSA5006A" w:history="1">
              <w:r w:rsidRPr="00D432D8">
                <w:rPr>
                  <w:rFonts w:ascii="GT America Regular" w:hAnsi="GT America Regular"/>
                </w:rPr>
                <w:t xml:space="preserve">CPPHSA5006A </w:t>
              </w:r>
            </w:hyperlink>
          </w:p>
        </w:tc>
        <w:tc>
          <w:tcPr>
            <w:tcW w:w="1666" w:type="pct"/>
          </w:tcPr>
          <w:p w14:paraId="26C05202"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Promote low and zero carbon energy technologies in residential buildings</w:t>
            </w:r>
          </w:p>
        </w:tc>
        <w:tc>
          <w:tcPr>
            <w:tcW w:w="1667" w:type="pct"/>
          </w:tcPr>
          <w:p w14:paraId="3B16E4E1"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0 enrolments for the four-year period 2014-2017.</w:t>
            </w:r>
          </w:p>
        </w:tc>
      </w:tr>
      <w:tr w:rsidR="00A26B76" w:rsidRPr="00D432D8" w14:paraId="0DC6CBBB" w14:textId="77777777" w:rsidTr="00CE11FA">
        <w:tc>
          <w:tcPr>
            <w:tcW w:w="1666" w:type="pct"/>
          </w:tcPr>
          <w:p w14:paraId="48B8F4C7" w14:textId="77777777" w:rsidR="00A26B76" w:rsidRPr="00D432D8" w:rsidRDefault="00A26B76" w:rsidP="00CE11FA">
            <w:pPr>
              <w:pStyle w:val="BodyText3b3a"/>
              <w:rPr>
                <w:rFonts w:ascii="GT America Regular" w:hAnsi="GT America Regular"/>
                <w:highlight w:val="yellow"/>
              </w:rPr>
            </w:pPr>
            <w:r w:rsidRPr="00D432D8">
              <w:rPr>
                <w:rFonts w:ascii="GT America Regular" w:hAnsi="GT America Regular"/>
              </w:rPr>
              <w:t>CPP51012</w:t>
            </w:r>
          </w:p>
        </w:tc>
        <w:tc>
          <w:tcPr>
            <w:tcW w:w="1666" w:type="pct"/>
          </w:tcPr>
          <w:p w14:paraId="7A9356DF" w14:textId="77777777" w:rsidR="00A26B76" w:rsidRPr="00D432D8" w:rsidRDefault="00A26B76" w:rsidP="00CE11FA">
            <w:pPr>
              <w:pStyle w:val="BodyText3b3a"/>
              <w:rPr>
                <w:rFonts w:ascii="GT America Regular" w:hAnsi="GT America Regular"/>
                <w:highlight w:val="yellow"/>
              </w:rPr>
            </w:pPr>
            <w:r w:rsidRPr="00D432D8">
              <w:rPr>
                <w:rFonts w:ascii="GT America Regular" w:hAnsi="GT America Regular"/>
              </w:rPr>
              <w:t>Diploma of Residential Building Energy Assessment</w:t>
            </w:r>
          </w:p>
        </w:tc>
        <w:tc>
          <w:tcPr>
            <w:tcW w:w="1667" w:type="pct"/>
          </w:tcPr>
          <w:p w14:paraId="0178AE63" w14:textId="77777777" w:rsidR="00A26B76" w:rsidRPr="00D432D8" w:rsidRDefault="00A26B76" w:rsidP="00CE11FA">
            <w:pPr>
              <w:pStyle w:val="BodyText3b3a"/>
              <w:rPr>
                <w:rFonts w:ascii="GT America Regular" w:hAnsi="GT America Regular"/>
              </w:rPr>
            </w:pPr>
            <w:r w:rsidRPr="00D432D8">
              <w:rPr>
                <w:rFonts w:ascii="GT America Regular" w:hAnsi="GT America Regular"/>
              </w:rPr>
              <w:t>Data obtained from NCVER and the National Register of VET (training.gov.au) shows zero demand for the course. As no RTO has had it on scope, nor have there been any enrolments, the qualification will lapse.</w:t>
            </w:r>
          </w:p>
        </w:tc>
      </w:tr>
    </w:tbl>
    <w:p w14:paraId="10C60DD4" w14:textId="77777777" w:rsidR="00D076D4" w:rsidRPr="00D432D8" w:rsidRDefault="00D076D4">
      <w:pPr>
        <w:rPr>
          <w:rFonts w:ascii="GT America Regular" w:hAnsi="GT America Regular"/>
        </w:rPr>
      </w:pPr>
    </w:p>
    <w:p w14:paraId="07CC74AA" w14:textId="4EACA526" w:rsidR="00FA5F97" w:rsidRPr="00D432D8" w:rsidRDefault="00CA167F">
      <w:pPr>
        <w:rPr>
          <w:rFonts w:ascii="GT America Regular" w:hAnsi="GT America Regular"/>
          <w:b/>
        </w:rPr>
      </w:pPr>
      <w:r w:rsidRPr="00D432D8">
        <w:rPr>
          <w:rFonts w:ascii="GT America Regular" w:hAnsi="GT America Regular"/>
          <w:b/>
        </w:rPr>
        <w:t>Release 8.0</w:t>
      </w:r>
    </w:p>
    <w:p w14:paraId="50487FB7" w14:textId="77777777" w:rsidR="00CA167F" w:rsidRPr="00D432D8" w:rsidRDefault="00CA167F">
      <w:pPr>
        <w:rPr>
          <w:rFonts w:ascii="GT America Regular" w:hAnsi="GT America Regular"/>
        </w:rPr>
      </w:pPr>
    </w:p>
    <w:tbl>
      <w:tblPr>
        <w:tblStyle w:val="TableGridLight1"/>
        <w:tblW w:w="13965" w:type="dxa"/>
        <w:tblLook w:val="04A0" w:firstRow="1" w:lastRow="0" w:firstColumn="1" w:lastColumn="0" w:noHBand="0" w:noVBand="1"/>
      </w:tblPr>
      <w:tblGrid>
        <w:gridCol w:w="3021"/>
        <w:gridCol w:w="3025"/>
        <w:gridCol w:w="3025"/>
        <w:gridCol w:w="4109"/>
        <w:gridCol w:w="785"/>
      </w:tblGrid>
      <w:tr w:rsidR="00B93C93" w:rsidRPr="00D432D8" w14:paraId="01D125FC" w14:textId="77777777" w:rsidTr="00D8130D">
        <w:trPr>
          <w:trHeight w:val="20"/>
          <w:tblHeader/>
        </w:trPr>
        <w:tc>
          <w:tcPr>
            <w:tcW w:w="1082" w:type="pct"/>
            <w:tcBorders>
              <w:top w:val="single" w:sz="4" w:space="0" w:color="auto"/>
              <w:left w:val="single" w:sz="4" w:space="0" w:color="auto"/>
              <w:bottom w:val="single" w:sz="4" w:space="0" w:color="auto"/>
              <w:right w:val="single" w:sz="4" w:space="0" w:color="auto"/>
            </w:tcBorders>
          </w:tcPr>
          <w:p w14:paraId="00F69164"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 Property Services Training Package Release 8.0</w:t>
            </w:r>
          </w:p>
        </w:tc>
        <w:tc>
          <w:tcPr>
            <w:tcW w:w="1083" w:type="pct"/>
            <w:tcBorders>
              <w:top w:val="single" w:sz="4" w:space="0" w:color="auto"/>
              <w:left w:val="single" w:sz="4" w:space="0" w:color="auto"/>
              <w:bottom w:val="single" w:sz="4" w:space="0" w:color="auto"/>
              <w:right w:val="single" w:sz="4" w:space="0" w:color="auto"/>
            </w:tcBorders>
          </w:tcPr>
          <w:p w14:paraId="0E34625A" w14:textId="102C9CAB"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 Pro</w:t>
            </w:r>
            <w:r w:rsidR="00D1504D" w:rsidRPr="00D432D8">
              <w:rPr>
                <w:rFonts w:ascii="GT America Regular" w:hAnsi="GT America Regular"/>
                <w:b/>
                <w:bCs/>
              </w:rPr>
              <w:t>perty Services Training Package</w:t>
            </w:r>
            <w:r w:rsidR="00C339A9" w:rsidRPr="00D432D8">
              <w:rPr>
                <w:rFonts w:ascii="GT America Regular" w:hAnsi="GT America Regular"/>
                <w:b/>
                <w:bCs/>
              </w:rPr>
              <w:t xml:space="preserve"> </w:t>
            </w:r>
            <w:r w:rsidR="003756F7" w:rsidRPr="00D432D8">
              <w:rPr>
                <w:rFonts w:ascii="GT America Regular" w:hAnsi="GT America Regular"/>
                <w:b/>
                <w:bCs/>
              </w:rPr>
              <w:t xml:space="preserve">Release </w:t>
            </w:r>
            <w:r w:rsidR="00C339A9" w:rsidRPr="00D432D8">
              <w:rPr>
                <w:rFonts w:ascii="GT America Regular" w:hAnsi="GT America Regular"/>
                <w:b/>
                <w:bCs/>
              </w:rPr>
              <w:t>7.0</w:t>
            </w:r>
          </w:p>
        </w:tc>
        <w:tc>
          <w:tcPr>
            <w:tcW w:w="1083" w:type="pct"/>
            <w:tcBorders>
              <w:top w:val="single" w:sz="4" w:space="0" w:color="auto"/>
              <w:left w:val="single" w:sz="4" w:space="0" w:color="auto"/>
              <w:bottom w:val="single" w:sz="4" w:space="0" w:color="auto"/>
              <w:right w:val="single" w:sz="4" w:space="0" w:color="auto"/>
            </w:tcBorders>
          </w:tcPr>
          <w:p w14:paraId="0AADD2F1"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1471" w:type="pct"/>
            <w:tcBorders>
              <w:top w:val="single" w:sz="4" w:space="0" w:color="auto"/>
              <w:left w:val="single" w:sz="4" w:space="0" w:color="auto"/>
              <w:bottom w:val="single" w:sz="4" w:space="0" w:color="auto"/>
              <w:right w:val="single" w:sz="4" w:space="0" w:color="auto"/>
            </w:tcBorders>
          </w:tcPr>
          <w:p w14:paraId="49822807" w14:textId="77777777" w:rsidR="00127477" w:rsidRPr="00D432D8" w:rsidRDefault="00127477" w:rsidP="003355B9">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24E1B45D" w14:textId="62B2DC44" w:rsidR="00127477" w:rsidRPr="00D432D8" w:rsidRDefault="00127477" w:rsidP="003355B9">
            <w:pPr>
              <w:pStyle w:val="BodyText3b3a"/>
              <w:rPr>
                <w:rFonts w:ascii="GT America Regular" w:hAnsi="GT America Regular"/>
                <w:b/>
                <w:bCs/>
              </w:rPr>
            </w:pPr>
            <w:r w:rsidRPr="00D432D8">
              <w:rPr>
                <w:rFonts w:ascii="GT America Regular" w:hAnsi="GT America Regular"/>
                <w:b/>
                <w:bCs/>
              </w:rPr>
              <w:t>E/N</w:t>
            </w:r>
          </w:p>
        </w:tc>
      </w:tr>
      <w:tr w:rsidR="00B93C93" w:rsidRPr="00D432D8" w14:paraId="01298A6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FAAF1F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CPPREP3001 Comply with ethical practice in real estate</w:t>
            </w:r>
          </w:p>
        </w:tc>
        <w:tc>
          <w:tcPr>
            <w:tcW w:w="1083" w:type="pct"/>
            <w:tcBorders>
              <w:top w:val="single" w:sz="4" w:space="0" w:color="auto"/>
              <w:left w:val="single" w:sz="4" w:space="0" w:color="auto"/>
              <w:bottom w:val="single" w:sz="4" w:space="0" w:color="auto"/>
              <w:right w:val="single" w:sz="4" w:space="0" w:color="auto"/>
            </w:tcBorders>
          </w:tcPr>
          <w:p w14:paraId="6C124EA7"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28D2970F" w14:textId="48CA7800"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CPPDSM3018B</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Identify risks to agency operations</w:t>
            </w:r>
          </w:p>
        </w:tc>
        <w:tc>
          <w:tcPr>
            <w:tcW w:w="1471" w:type="pct"/>
            <w:tcBorders>
              <w:top w:val="single" w:sz="4" w:space="0" w:color="auto"/>
              <w:left w:val="single" w:sz="4" w:space="0" w:color="auto"/>
              <w:bottom w:val="single" w:sz="4" w:space="0" w:color="auto"/>
              <w:right w:val="single" w:sz="4" w:space="0" w:color="auto"/>
            </w:tcBorders>
          </w:tcPr>
          <w:p w14:paraId="0B1CFBDD" w14:textId="1A6A60E8"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CPPDSM3018B</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Identify risks to agency operations.</w:t>
            </w:r>
          </w:p>
          <w:p w14:paraId="71F6FA5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AEDD5A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7548D805"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1AEA5F9"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CPPREP3002 Communicate effectively to support customer service in real estate</w:t>
            </w:r>
          </w:p>
        </w:tc>
        <w:tc>
          <w:tcPr>
            <w:tcW w:w="1083" w:type="pct"/>
            <w:tcBorders>
              <w:top w:val="single" w:sz="4" w:space="0" w:color="auto"/>
              <w:left w:val="single" w:sz="4" w:space="0" w:color="auto"/>
              <w:bottom w:val="single" w:sz="4" w:space="0" w:color="auto"/>
              <w:right w:val="single" w:sz="4" w:space="0" w:color="auto"/>
            </w:tcBorders>
          </w:tcPr>
          <w:p w14:paraId="1422092B" w14:textId="7777777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CPPDSM3010</w:t>
            </w:r>
            <w:r w:rsidR="00D1504D" w:rsidRPr="00D432D8">
              <w:rPr>
                <w:rFonts w:ascii="GT America Regular" w:hAnsi="GT America Regular" w:cs="Calibri"/>
                <w:color w:val="000000"/>
              </w:rPr>
              <w:t xml:space="preserve"> </w:t>
            </w:r>
            <w:r w:rsidRPr="00D432D8">
              <w:rPr>
                <w:rFonts w:ascii="GT America Regular" w:hAnsi="GT America Regular" w:cs="Calibri"/>
                <w:color w:val="000000"/>
              </w:rPr>
              <w:t>Meet customer needs and expectations in the property industry</w:t>
            </w:r>
          </w:p>
          <w:p w14:paraId="6EE2FB73" w14:textId="71B32E64" w:rsidR="00127477" w:rsidRPr="00D432D8" w:rsidRDefault="00127477" w:rsidP="003355B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CPPDSM3019</w:t>
            </w:r>
            <w:r w:rsidR="003355B9" w:rsidRPr="00D432D8">
              <w:rPr>
                <w:rFonts w:ascii="GT America Regular" w:hAnsi="GT America Regular" w:cs="Calibri"/>
                <w:color w:val="000000"/>
              </w:rPr>
              <w:t xml:space="preserve"> </w:t>
            </w:r>
            <w:r w:rsidRPr="00D432D8">
              <w:rPr>
                <w:rFonts w:ascii="GT America Regular" w:hAnsi="GT America Regular" w:cs="Calibri"/>
                <w:color w:val="000000"/>
              </w:rPr>
              <w:t>Communicate with clients in the property industry</w:t>
            </w:r>
          </w:p>
        </w:tc>
        <w:tc>
          <w:tcPr>
            <w:tcW w:w="1083" w:type="pct"/>
            <w:tcBorders>
              <w:top w:val="single" w:sz="4" w:space="0" w:color="auto"/>
              <w:left w:val="single" w:sz="4" w:space="0" w:color="auto"/>
              <w:bottom w:val="single" w:sz="4" w:space="0" w:color="auto"/>
              <w:right w:val="single" w:sz="4" w:space="0" w:color="auto"/>
            </w:tcBorders>
          </w:tcPr>
          <w:p w14:paraId="14D56CEE"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65DC05F6" w14:textId="77777777" w:rsidR="00087B94" w:rsidRPr="00D432D8" w:rsidRDefault="00127477" w:rsidP="003355B9">
            <w:pPr>
              <w:pStyle w:val="BodyText3b3a"/>
              <w:rPr>
                <w:rFonts w:ascii="GT America Regular" w:hAnsi="GT America Regular"/>
              </w:rPr>
            </w:pPr>
            <w:r w:rsidRPr="00D432D8">
              <w:rPr>
                <w:rFonts w:ascii="GT America Regular" w:hAnsi="GT America Regular"/>
              </w:rPr>
              <w:t>Supersedes but is not equivale</w:t>
            </w:r>
            <w:r w:rsidR="00087B94" w:rsidRPr="00D432D8">
              <w:rPr>
                <w:rFonts w:ascii="GT America Regular" w:hAnsi="GT America Regular"/>
              </w:rPr>
              <w:t>nt to:</w:t>
            </w:r>
          </w:p>
          <w:p w14:paraId="2CCF7BFA" w14:textId="38ED77B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CPPDSM3010</w:t>
            </w:r>
            <w:r w:rsidR="003355B9" w:rsidRPr="00D432D8">
              <w:rPr>
                <w:rFonts w:ascii="GT America Regular" w:hAnsi="GT America Regular"/>
              </w:rPr>
              <w:t xml:space="preserve"> </w:t>
            </w:r>
            <w:r w:rsidRPr="00D432D8">
              <w:rPr>
                <w:rFonts w:ascii="GT America Regular" w:hAnsi="GT America Regular"/>
              </w:rPr>
              <w:t>Meet customer needs and expectati</w:t>
            </w:r>
            <w:r w:rsidR="00087B94" w:rsidRPr="00D432D8">
              <w:rPr>
                <w:rFonts w:ascii="GT America Regular" w:hAnsi="GT America Regular"/>
              </w:rPr>
              <w:t>ons in the property industry</w:t>
            </w:r>
            <w:r w:rsidR="0044638A" w:rsidRPr="00D432D8">
              <w:rPr>
                <w:rFonts w:ascii="GT America Regular" w:hAnsi="GT America Regular"/>
              </w:rPr>
              <w:t>, and</w:t>
            </w:r>
          </w:p>
          <w:p w14:paraId="151DD26A" w14:textId="08A1665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CPPDSM3019</w:t>
            </w:r>
            <w:r w:rsidR="003355B9" w:rsidRPr="00D432D8">
              <w:rPr>
                <w:rFonts w:ascii="GT America Regular" w:hAnsi="GT America Regular"/>
              </w:rPr>
              <w:t xml:space="preserve"> </w:t>
            </w:r>
            <w:r w:rsidRPr="00D432D8">
              <w:rPr>
                <w:rFonts w:ascii="GT America Regular" w:hAnsi="GT America Regular"/>
              </w:rPr>
              <w:t>Communicate with clients in the property industry.</w:t>
            </w:r>
          </w:p>
          <w:p w14:paraId="7C7F31A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 xml:space="preserve">Merged to reduce duplication. </w:t>
            </w:r>
          </w:p>
        </w:tc>
        <w:tc>
          <w:tcPr>
            <w:tcW w:w="281" w:type="pct"/>
            <w:tcBorders>
              <w:top w:val="single" w:sz="4" w:space="0" w:color="auto"/>
              <w:left w:val="single" w:sz="4" w:space="0" w:color="auto"/>
              <w:bottom w:val="single" w:sz="4" w:space="0" w:color="auto"/>
              <w:right w:val="single" w:sz="4" w:space="0" w:color="auto"/>
            </w:tcBorders>
          </w:tcPr>
          <w:p w14:paraId="36A1B92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00B927A"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6942344" w14:textId="44DDA042"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CPPREP3003 Access and process property information in real estate</w:t>
            </w:r>
          </w:p>
        </w:tc>
        <w:tc>
          <w:tcPr>
            <w:tcW w:w="1083" w:type="pct"/>
            <w:tcBorders>
              <w:top w:val="single" w:sz="4" w:space="0" w:color="auto"/>
              <w:left w:val="single" w:sz="4" w:space="0" w:color="auto"/>
              <w:bottom w:val="single" w:sz="4" w:space="0" w:color="auto"/>
              <w:right w:val="single" w:sz="4" w:space="0" w:color="auto"/>
            </w:tcBorders>
          </w:tcPr>
          <w:p w14:paraId="7C19AD75"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75EF4776" w14:textId="7EAB0481"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CPPDSM3006B</w:t>
            </w:r>
            <w:r w:rsidR="003355B9" w:rsidRPr="00D432D8">
              <w:rPr>
                <w:rFonts w:ascii="GT America Regular" w:hAnsi="GT America Regular"/>
              </w:rPr>
              <w:t xml:space="preserve"> </w:t>
            </w:r>
            <w:r w:rsidRPr="00D432D8">
              <w:rPr>
                <w:rFonts w:ascii="GT America Regular" w:hAnsi="GT America Regular"/>
              </w:rPr>
              <w:t>Collect and process property information</w:t>
            </w:r>
          </w:p>
          <w:p w14:paraId="672D020D" w14:textId="796D7EC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CPPDSM3015B</w:t>
            </w:r>
            <w:r w:rsidR="003355B9" w:rsidRPr="00D432D8">
              <w:rPr>
                <w:rFonts w:ascii="GT America Regular" w:hAnsi="GT America Regular"/>
              </w:rPr>
              <w:t xml:space="preserve"> </w:t>
            </w:r>
            <w:r w:rsidRPr="00D432D8">
              <w:rPr>
                <w:rFonts w:ascii="GT America Regular" w:hAnsi="GT America Regular"/>
              </w:rPr>
              <w:t>Use and maintain property and client information databases</w:t>
            </w:r>
          </w:p>
        </w:tc>
        <w:tc>
          <w:tcPr>
            <w:tcW w:w="1471" w:type="pct"/>
            <w:tcBorders>
              <w:top w:val="single" w:sz="4" w:space="0" w:color="auto"/>
              <w:left w:val="single" w:sz="4" w:space="0" w:color="auto"/>
              <w:bottom w:val="single" w:sz="4" w:space="0" w:color="auto"/>
              <w:right w:val="single" w:sz="4" w:space="0" w:color="auto"/>
            </w:tcBorders>
          </w:tcPr>
          <w:p w14:paraId="0B5F4CE1"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B80930" w:rsidRPr="00D432D8">
              <w:rPr>
                <w:rFonts w:ascii="GT America Regular" w:hAnsi="GT America Regular"/>
              </w:rPr>
              <w:t>:</w:t>
            </w:r>
            <w:r w:rsidRPr="00D432D8">
              <w:rPr>
                <w:rFonts w:ascii="GT America Regular" w:hAnsi="GT America Regular"/>
              </w:rPr>
              <w:t xml:space="preserve"> </w:t>
            </w:r>
          </w:p>
          <w:p w14:paraId="5D308D42" w14:textId="62150ACF"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CPPDSM3006B</w:t>
            </w:r>
            <w:r w:rsidR="003355B9" w:rsidRPr="00D432D8">
              <w:rPr>
                <w:rFonts w:ascii="GT America Regular" w:hAnsi="GT America Regular"/>
              </w:rPr>
              <w:t xml:space="preserve"> </w:t>
            </w:r>
            <w:r w:rsidRPr="00D432D8">
              <w:rPr>
                <w:rFonts w:ascii="GT America Regular" w:hAnsi="GT America Regular"/>
              </w:rPr>
              <w:t xml:space="preserve">Collect and process property information and </w:t>
            </w:r>
          </w:p>
          <w:p w14:paraId="4C85D973" w14:textId="1AE8D989"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CPPDSM3015B</w:t>
            </w:r>
            <w:r w:rsidR="003355B9" w:rsidRPr="00D432D8">
              <w:rPr>
                <w:rFonts w:ascii="GT America Regular" w:hAnsi="GT America Regular"/>
              </w:rPr>
              <w:t xml:space="preserve"> </w:t>
            </w:r>
            <w:r w:rsidRPr="00D432D8">
              <w:rPr>
                <w:rFonts w:ascii="GT America Regular" w:hAnsi="GT America Regular"/>
              </w:rPr>
              <w:t>Use and maintain property and client information databases.</w:t>
            </w:r>
          </w:p>
          <w:p w14:paraId="37D0345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974C73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920D17C"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6FF11B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CPPREP3101 Assist in listing and marketing properties for lease</w:t>
            </w:r>
          </w:p>
        </w:tc>
        <w:tc>
          <w:tcPr>
            <w:tcW w:w="1083" w:type="pct"/>
            <w:tcBorders>
              <w:top w:val="single" w:sz="4" w:space="0" w:color="auto"/>
              <w:left w:val="single" w:sz="4" w:space="0" w:color="auto"/>
              <w:bottom w:val="single" w:sz="4" w:space="0" w:color="auto"/>
              <w:right w:val="single" w:sz="4" w:space="0" w:color="auto"/>
            </w:tcBorders>
          </w:tcPr>
          <w:p w14:paraId="32574038"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493C68B2" w14:textId="55930B51"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CPPDSM3001A</w:t>
            </w:r>
            <w:r w:rsidR="003355B9" w:rsidRPr="00D432D8">
              <w:rPr>
                <w:rFonts w:ascii="GT America Regular" w:hAnsi="GT America Regular"/>
              </w:rPr>
              <w:t xml:space="preserve"> </w:t>
            </w:r>
            <w:r w:rsidRPr="00D432D8">
              <w:rPr>
                <w:rFonts w:ascii="GT America Regular" w:hAnsi="GT America Regular"/>
              </w:rPr>
              <w:t>Assist in listing properties for lease</w:t>
            </w:r>
          </w:p>
          <w:p w14:paraId="460503BB" w14:textId="3F114C2D"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CPPDSM3003A</w:t>
            </w:r>
            <w:r w:rsidR="003355B9" w:rsidRPr="00D432D8">
              <w:rPr>
                <w:rFonts w:ascii="GT America Regular" w:hAnsi="GT America Regular"/>
              </w:rPr>
              <w:t xml:space="preserve"> </w:t>
            </w:r>
            <w:r w:rsidRPr="00D432D8">
              <w:rPr>
                <w:rFonts w:ascii="GT America Regular" w:hAnsi="GT America Regular"/>
              </w:rPr>
              <w:t>Assist in marketing properties for lease</w:t>
            </w:r>
          </w:p>
          <w:p w14:paraId="50B91BC1" w14:textId="56F9B98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CPPDSM4010A</w:t>
            </w:r>
            <w:r w:rsidR="003355B9" w:rsidRPr="00D432D8">
              <w:rPr>
                <w:rFonts w:ascii="GT America Regular" w:hAnsi="GT America Regular"/>
              </w:rPr>
              <w:t xml:space="preserve"> </w:t>
            </w:r>
            <w:r w:rsidRPr="00D432D8">
              <w:rPr>
                <w:rFonts w:ascii="GT America Regular" w:hAnsi="GT America Regular"/>
              </w:rPr>
              <w:t>Lease property</w:t>
            </w:r>
          </w:p>
          <w:p w14:paraId="686AAAD4" w14:textId="77777777" w:rsidR="00127477" w:rsidRPr="00D432D8" w:rsidRDefault="00127477" w:rsidP="0044638A">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1080BB69"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2FD86C87" w14:textId="423BB66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CPPDSM3001A</w:t>
            </w:r>
            <w:r w:rsidR="003355B9" w:rsidRPr="00D432D8">
              <w:rPr>
                <w:rFonts w:ascii="GT America Regular" w:hAnsi="GT America Regular"/>
              </w:rPr>
              <w:t xml:space="preserve"> </w:t>
            </w:r>
            <w:r w:rsidRPr="00D432D8">
              <w:rPr>
                <w:rFonts w:ascii="GT America Regular" w:hAnsi="GT America Regular"/>
              </w:rPr>
              <w:t xml:space="preserve">Assist </w:t>
            </w:r>
            <w:r w:rsidR="00DF32CE" w:rsidRPr="00D432D8">
              <w:rPr>
                <w:rFonts w:ascii="GT America Regular" w:hAnsi="GT America Regular"/>
              </w:rPr>
              <w:t>in listing properties for lease</w:t>
            </w:r>
            <w:r w:rsidR="0044638A" w:rsidRPr="00D432D8">
              <w:rPr>
                <w:rFonts w:ascii="GT America Regular" w:hAnsi="GT America Regular"/>
              </w:rPr>
              <w:t>,</w:t>
            </w:r>
          </w:p>
          <w:p w14:paraId="2DB1012D" w14:textId="570EFE2F"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CPPDSM3003A</w:t>
            </w:r>
            <w:r w:rsidR="003355B9" w:rsidRPr="00D432D8">
              <w:rPr>
                <w:rFonts w:ascii="GT America Regular" w:hAnsi="GT America Regular"/>
              </w:rPr>
              <w:t xml:space="preserve"> </w:t>
            </w:r>
            <w:r w:rsidRPr="00D432D8">
              <w:rPr>
                <w:rFonts w:ascii="GT America Regular" w:hAnsi="GT America Regular"/>
              </w:rPr>
              <w:t>Assist in mark</w:t>
            </w:r>
            <w:r w:rsidR="00DF32CE" w:rsidRPr="00D432D8">
              <w:rPr>
                <w:rFonts w:ascii="GT America Regular" w:hAnsi="GT America Regular"/>
              </w:rPr>
              <w:t>eting properties for lease</w:t>
            </w:r>
            <w:r w:rsidR="0044638A" w:rsidRPr="00D432D8">
              <w:rPr>
                <w:rFonts w:ascii="GT America Regular" w:hAnsi="GT America Regular"/>
              </w:rPr>
              <w:t>, and</w:t>
            </w:r>
          </w:p>
          <w:p w14:paraId="258A6ED8" w14:textId="0BFDA9DB"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CPPDSM4010A</w:t>
            </w:r>
            <w:r w:rsidR="003355B9" w:rsidRPr="00D432D8">
              <w:rPr>
                <w:rFonts w:ascii="GT America Regular" w:hAnsi="GT America Regular"/>
              </w:rPr>
              <w:t xml:space="preserve"> </w:t>
            </w:r>
            <w:r w:rsidRPr="00D432D8">
              <w:rPr>
                <w:rFonts w:ascii="GT America Regular" w:hAnsi="GT America Regular"/>
              </w:rPr>
              <w:t>Lease property.</w:t>
            </w:r>
          </w:p>
          <w:p w14:paraId="6F32649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B49612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75FFFB29"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B11646E" w14:textId="35A270AE"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CPPREP3102 Assist in listing and marketing properties for sale</w:t>
            </w:r>
          </w:p>
        </w:tc>
        <w:tc>
          <w:tcPr>
            <w:tcW w:w="1083" w:type="pct"/>
            <w:tcBorders>
              <w:top w:val="single" w:sz="4" w:space="0" w:color="auto"/>
              <w:left w:val="single" w:sz="4" w:space="0" w:color="auto"/>
              <w:bottom w:val="single" w:sz="4" w:space="0" w:color="auto"/>
              <w:right w:val="single" w:sz="4" w:space="0" w:color="auto"/>
            </w:tcBorders>
          </w:tcPr>
          <w:p w14:paraId="35469665"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75621625" w14:textId="06212BF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CPPDSM3002A</w:t>
            </w:r>
            <w:r w:rsidR="003355B9" w:rsidRPr="00D432D8">
              <w:rPr>
                <w:rFonts w:ascii="GT America Regular" w:hAnsi="GT America Regular"/>
              </w:rPr>
              <w:t xml:space="preserve"> </w:t>
            </w:r>
            <w:r w:rsidRPr="00D432D8">
              <w:rPr>
                <w:rFonts w:ascii="GT America Regular" w:hAnsi="GT America Regular"/>
              </w:rPr>
              <w:t>Assist in listing properties for sale</w:t>
            </w:r>
          </w:p>
          <w:p w14:paraId="62546A14" w14:textId="720EDC6B"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CPPDSM3004A</w:t>
            </w:r>
            <w:r w:rsidR="003355B9" w:rsidRPr="00D432D8">
              <w:rPr>
                <w:rFonts w:ascii="GT America Regular" w:hAnsi="GT America Regular"/>
              </w:rPr>
              <w:t xml:space="preserve"> </w:t>
            </w:r>
            <w:r w:rsidRPr="00D432D8">
              <w:rPr>
                <w:rFonts w:ascii="GT America Regular" w:hAnsi="GT America Regular"/>
              </w:rPr>
              <w:t>Assist in marketing properties for sale</w:t>
            </w:r>
          </w:p>
        </w:tc>
        <w:tc>
          <w:tcPr>
            <w:tcW w:w="1471" w:type="pct"/>
            <w:tcBorders>
              <w:top w:val="single" w:sz="4" w:space="0" w:color="auto"/>
              <w:left w:val="single" w:sz="4" w:space="0" w:color="auto"/>
              <w:bottom w:val="single" w:sz="4" w:space="0" w:color="auto"/>
              <w:right w:val="single" w:sz="4" w:space="0" w:color="auto"/>
            </w:tcBorders>
          </w:tcPr>
          <w:p w14:paraId="10B35B00"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DF32CE" w:rsidRPr="00D432D8">
              <w:rPr>
                <w:rFonts w:ascii="GT America Regular" w:hAnsi="GT America Regular"/>
              </w:rPr>
              <w:t>:</w:t>
            </w:r>
          </w:p>
          <w:p w14:paraId="682FD9DB" w14:textId="40DAC87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CPPDSM3002A</w:t>
            </w:r>
            <w:r w:rsidR="003355B9" w:rsidRPr="00D432D8">
              <w:rPr>
                <w:rFonts w:ascii="GT America Regular" w:hAnsi="GT America Regular"/>
              </w:rPr>
              <w:t xml:space="preserve"> </w:t>
            </w:r>
            <w:r w:rsidRPr="00D432D8">
              <w:rPr>
                <w:rFonts w:ascii="GT America Regular" w:hAnsi="GT America Regular"/>
              </w:rPr>
              <w:t>Assist in l</w:t>
            </w:r>
            <w:r w:rsidR="00087B94" w:rsidRPr="00D432D8">
              <w:rPr>
                <w:rFonts w:ascii="GT America Regular" w:hAnsi="GT America Regular"/>
              </w:rPr>
              <w:t>isting properties for sale</w:t>
            </w:r>
            <w:r w:rsidR="0044638A" w:rsidRPr="00D432D8">
              <w:rPr>
                <w:rFonts w:ascii="GT America Regular" w:hAnsi="GT America Regular"/>
              </w:rPr>
              <w:t>, and</w:t>
            </w:r>
          </w:p>
          <w:p w14:paraId="1DF5B1E1" w14:textId="5942E07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CPPDSM3004A</w:t>
            </w:r>
            <w:r w:rsidR="003355B9" w:rsidRPr="00D432D8">
              <w:rPr>
                <w:rFonts w:ascii="GT America Regular" w:hAnsi="GT America Regular"/>
              </w:rPr>
              <w:t xml:space="preserve"> </w:t>
            </w:r>
            <w:r w:rsidRPr="00D432D8">
              <w:rPr>
                <w:rFonts w:ascii="GT America Regular" w:hAnsi="GT America Regular"/>
              </w:rPr>
              <w:t>Assist in marketing properties for sale.</w:t>
            </w:r>
          </w:p>
          <w:p w14:paraId="591AF41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A14409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CBCCB05"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8534735" w14:textId="4BB6CBEB"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CPPREP3103 Assist with the sale of properties</w:t>
            </w:r>
          </w:p>
        </w:tc>
        <w:tc>
          <w:tcPr>
            <w:tcW w:w="1083" w:type="pct"/>
            <w:tcBorders>
              <w:top w:val="single" w:sz="4" w:space="0" w:color="auto"/>
              <w:left w:val="single" w:sz="4" w:space="0" w:color="auto"/>
              <w:bottom w:val="single" w:sz="4" w:space="0" w:color="auto"/>
              <w:right w:val="single" w:sz="4" w:space="0" w:color="auto"/>
            </w:tcBorders>
          </w:tcPr>
          <w:p w14:paraId="2DDFAB13"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7D1FCEF8" w14:textId="17764E3B"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Assist with the sale of properties</w:t>
            </w:r>
          </w:p>
        </w:tc>
        <w:tc>
          <w:tcPr>
            <w:tcW w:w="1471" w:type="pct"/>
            <w:tcBorders>
              <w:top w:val="single" w:sz="4" w:space="0" w:color="auto"/>
              <w:left w:val="single" w:sz="4" w:space="0" w:color="auto"/>
              <w:bottom w:val="single" w:sz="4" w:space="0" w:color="auto"/>
              <w:right w:val="single" w:sz="4" w:space="0" w:color="auto"/>
            </w:tcBorders>
          </w:tcPr>
          <w:p w14:paraId="36ED420C" w14:textId="779F0F52"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CPPDSM3005A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Assist with the sale of properties.</w:t>
            </w:r>
          </w:p>
          <w:p w14:paraId="470BA90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560C6F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2CA0EAB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1C52C8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CPPREP3104 Assist with maintaining and protecting condition of managed properties</w:t>
            </w:r>
          </w:p>
        </w:tc>
        <w:tc>
          <w:tcPr>
            <w:tcW w:w="1083" w:type="pct"/>
            <w:tcBorders>
              <w:top w:val="single" w:sz="4" w:space="0" w:color="auto"/>
              <w:left w:val="single" w:sz="4" w:space="0" w:color="auto"/>
              <w:bottom w:val="single" w:sz="4" w:space="0" w:color="auto"/>
              <w:right w:val="single" w:sz="4" w:space="0" w:color="auto"/>
            </w:tcBorders>
          </w:tcPr>
          <w:p w14:paraId="4449E2E0"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282EAF74" w14:textId="5E5BD503"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CPPDSM3008A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Maintain and protect condition of managed properties</w:t>
            </w:r>
          </w:p>
        </w:tc>
        <w:tc>
          <w:tcPr>
            <w:tcW w:w="1471" w:type="pct"/>
            <w:tcBorders>
              <w:top w:val="single" w:sz="4" w:space="0" w:color="auto"/>
              <w:left w:val="single" w:sz="4" w:space="0" w:color="auto"/>
              <w:bottom w:val="single" w:sz="4" w:space="0" w:color="auto"/>
              <w:right w:val="single" w:sz="4" w:space="0" w:color="auto"/>
            </w:tcBorders>
          </w:tcPr>
          <w:p w14:paraId="051278A5" w14:textId="3E36F925"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CPPDSM3008A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Maintain and protect condition of managed properties.</w:t>
            </w:r>
          </w:p>
          <w:p w14:paraId="2E6B6F7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AA08F2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4B6BDB98"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4585720"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CPPREP3105 Assist with property inspection</w:t>
            </w:r>
          </w:p>
        </w:tc>
        <w:tc>
          <w:tcPr>
            <w:tcW w:w="1083" w:type="pct"/>
            <w:tcBorders>
              <w:top w:val="single" w:sz="4" w:space="0" w:color="auto"/>
              <w:left w:val="single" w:sz="4" w:space="0" w:color="auto"/>
              <w:bottom w:val="single" w:sz="4" w:space="0" w:color="auto"/>
              <w:right w:val="single" w:sz="4" w:space="0" w:color="auto"/>
            </w:tcBorders>
          </w:tcPr>
          <w:p w14:paraId="4A1B6136" w14:textId="7859B902"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CPPDSM3011</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Monitor building facilities</w:t>
            </w:r>
          </w:p>
        </w:tc>
        <w:tc>
          <w:tcPr>
            <w:tcW w:w="1083" w:type="pct"/>
            <w:tcBorders>
              <w:top w:val="single" w:sz="4" w:space="0" w:color="auto"/>
              <w:left w:val="single" w:sz="4" w:space="0" w:color="auto"/>
              <w:bottom w:val="single" w:sz="4" w:space="0" w:color="auto"/>
              <w:right w:val="single" w:sz="4" w:space="0" w:color="auto"/>
            </w:tcBorders>
          </w:tcPr>
          <w:p w14:paraId="541D3ED8" w14:textId="38BED192"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CPPDSM3014A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Undertake property inspection</w:t>
            </w:r>
          </w:p>
        </w:tc>
        <w:tc>
          <w:tcPr>
            <w:tcW w:w="1471" w:type="pct"/>
            <w:tcBorders>
              <w:top w:val="single" w:sz="4" w:space="0" w:color="auto"/>
              <w:left w:val="single" w:sz="4" w:space="0" w:color="auto"/>
              <w:bottom w:val="single" w:sz="4" w:space="0" w:color="auto"/>
              <w:right w:val="single" w:sz="4" w:space="0" w:color="auto"/>
            </w:tcBorders>
          </w:tcPr>
          <w:p w14:paraId="3ACBD188"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w:t>
            </w:r>
            <w:r w:rsidR="00DF32CE" w:rsidRPr="00D432D8">
              <w:rPr>
                <w:rFonts w:ascii="GT America Regular" w:hAnsi="GT America Regular"/>
              </w:rPr>
              <w:t>:</w:t>
            </w:r>
          </w:p>
          <w:p w14:paraId="699AF449" w14:textId="1E1261B9"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CPPDSM3011</w:t>
            </w:r>
            <w:r w:rsidR="00FA5F97" w:rsidRPr="00D432D8">
              <w:rPr>
                <w:rFonts w:ascii="GT America Regular" w:hAnsi="GT America Regular"/>
              </w:rPr>
              <w:t xml:space="preserve"> </w:t>
            </w:r>
            <w:r w:rsidRPr="00D432D8">
              <w:rPr>
                <w:rFonts w:ascii="GT America Regular" w:hAnsi="GT America Regular"/>
              </w:rPr>
              <w:t>Monitor building facilities and CPPDSM3014A</w:t>
            </w:r>
            <w:r w:rsidR="00FA5F97" w:rsidRPr="00D432D8">
              <w:rPr>
                <w:rFonts w:ascii="GT America Regular" w:hAnsi="GT America Regular"/>
              </w:rPr>
              <w:t xml:space="preserve"> </w:t>
            </w:r>
            <w:r w:rsidRPr="00D432D8">
              <w:rPr>
                <w:rFonts w:ascii="GT America Regular" w:hAnsi="GT America Regular"/>
              </w:rPr>
              <w:t>Undertake property inspection.</w:t>
            </w:r>
          </w:p>
          <w:p w14:paraId="582819F4"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57883F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91106D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3D444E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 xml:space="preserve">CPPREP4001 Prepare for professional practice in real estate </w:t>
            </w:r>
          </w:p>
        </w:tc>
        <w:tc>
          <w:tcPr>
            <w:tcW w:w="1083" w:type="pct"/>
            <w:tcBorders>
              <w:top w:val="single" w:sz="4" w:space="0" w:color="auto"/>
              <w:left w:val="single" w:sz="4" w:space="0" w:color="auto"/>
              <w:bottom w:val="single" w:sz="4" w:space="0" w:color="auto"/>
              <w:right w:val="single" w:sz="4" w:space="0" w:color="auto"/>
            </w:tcBorders>
          </w:tcPr>
          <w:p w14:paraId="65915941" w14:textId="313BE75D"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CPPDSM3009</w:t>
            </w:r>
            <w:r w:rsidR="00FA5F97" w:rsidRPr="00D432D8">
              <w:rPr>
                <w:rFonts w:ascii="GT America Regular" w:hAnsi="GT America Regular"/>
              </w:rPr>
              <w:t xml:space="preserve"> </w:t>
            </w:r>
            <w:r w:rsidRPr="00D432D8">
              <w:rPr>
                <w:rFonts w:ascii="GT America Regular" w:hAnsi="GT America Regular"/>
              </w:rPr>
              <w:t>Maintain workplace safety in the property industry</w:t>
            </w:r>
          </w:p>
          <w:p w14:paraId="6F00DDEB" w14:textId="274C3B2E"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CPPDSM3016</w:t>
            </w:r>
            <w:r w:rsidR="00FA5F97" w:rsidRPr="00D432D8">
              <w:rPr>
                <w:rFonts w:ascii="GT America Regular" w:hAnsi="GT America Regular"/>
              </w:rPr>
              <w:t xml:space="preserve"> </w:t>
            </w:r>
            <w:r w:rsidRPr="00D432D8">
              <w:rPr>
                <w:rFonts w:ascii="GT America Regular" w:hAnsi="GT America Regular"/>
              </w:rPr>
              <w:t>Work in the property industry</w:t>
            </w:r>
          </w:p>
        </w:tc>
        <w:tc>
          <w:tcPr>
            <w:tcW w:w="1083" w:type="pct"/>
            <w:tcBorders>
              <w:top w:val="single" w:sz="4" w:space="0" w:color="auto"/>
              <w:left w:val="single" w:sz="4" w:space="0" w:color="auto"/>
              <w:bottom w:val="single" w:sz="4" w:space="0" w:color="auto"/>
              <w:right w:val="single" w:sz="4" w:space="0" w:color="auto"/>
            </w:tcBorders>
          </w:tcPr>
          <w:p w14:paraId="0F4E7749"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585E7C29"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31F89CB9" w14:textId="2FD34DD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CPPDSM3009</w:t>
            </w:r>
            <w:r w:rsidR="00DF32CE" w:rsidRPr="00D432D8">
              <w:rPr>
                <w:rFonts w:ascii="GT America Regular" w:hAnsi="GT America Regular"/>
              </w:rPr>
              <w:t xml:space="preserve"> </w:t>
            </w:r>
            <w:r w:rsidRPr="00D432D8">
              <w:rPr>
                <w:rFonts w:ascii="GT America Regular" w:hAnsi="GT America Regular"/>
              </w:rPr>
              <w:t xml:space="preserve">Maintain workplace safety in the property industry, and </w:t>
            </w:r>
          </w:p>
          <w:p w14:paraId="266A6A29" w14:textId="2D79AC4A"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CPPDSM3016</w:t>
            </w:r>
            <w:r w:rsidR="00DF32CE" w:rsidRPr="00D432D8">
              <w:rPr>
                <w:rFonts w:ascii="GT America Regular" w:hAnsi="GT America Regular"/>
              </w:rPr>
              <w:t xml:space="preserve"> </w:t>
            </w:r>
            <w:r w:rsidRPr="00D432D8">
              <w:rPr>
                <w:rFonts w:ascii="GT America Regular" w:hAnsi="GT America Regular"/>
              </w:rPr>
              <w:t>Work in the property industry.</w:t>
            </w:r>
          </w:p>
          <w:p w14:paraId="0DAD365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 xml:space="preserve">Merged to reduce duplication. </w:t>
            </w:r>
          </w:p>
        </w:tc>
        <w:tc>
          <w:tcPr>
            <w:tcW w:w="281" w:type="pct"/>
            <w:tcBorders>
              <w:top w:val="single" w:sz="4" w:space="0" w:color="auto"/>
              <w:left w:val="single" w:sz="4" w:space="0" w:color="auto"/>
              <w:bottom w:val="single" w:sz="4" w:space="0" w:color="auto"/>
              <w:right w:val="single" w:sz="4" w:space="0" w:color="auto"/>
            </w:tcBorders>
          </w:tcPr>
          <w:p w14:paraId="490B142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5DCC9E9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D413F4D" w14:textId="3BCE142D"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CPPREP4002 Access and interpret ethical practice in real estate</w:t>
            </w:r>
          </w:p>
        </w:tc>
        <w:tc>
          <w:tcPr>
            <w:tcW w:w="1083" w:type="pct"/>
            <w:tcBorders>
              <w:top w:val="single" w:sz="4" w:space="0" w:color="auto"/>
              <w:left w:val="single" w:sz="4" w:space="0" w:color="auto"/>
              <w:bottom w:val="single" w:sz="4" w:space="0" w:color="auto"/>
              <w:right w:val="single" w:sz="4" w:space="0" w:color="auto"/>
            </w:tcBorders>
          </w:tcPr>
          <w:p w14:paraId="456C1743" w14:textId="03B530E3"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CPPDSM4057</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Monitor a safe workplace in the property industry</w:t>
            </w:r>
          </w:p>
        </w:tc>
        <w:tc>
          <w:tcPr>
            <w:tcW w:w="1083" w:type="pct"/>
            <w:tcBorders>
              <w:top w:val="single" w:sz="4" w:space="0" w:color="auto"/>
              <w:left w:val="single" w:sz="4" w:space="0" w:color="auto"/>
              <w:bottom w:val="single" w:sz="4" w:space="0" w:color="auto"/>
              <w:right w:val="single" w:sz="4" w:space="0" w:color="auto"/>
            </w:tcBorders>
          </w:tcPr>
          <w:p w14:paraId="4FF5FACE" w14:textId="665CAD5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CPPDSM4007A</w:t>
            </w:r>
            <w:r w:rsidR="00FA5F97" w:rsidRPr="00D432D8">
              <w:rPr>
                <w:rFonts w:ascii="GT America Regular" w:hAnsi="GT America Regular"/>
              </w:rPr>
              <w:t xml:space="preserve"> </w:t>
            </w:r>
            <w:r w:rsidRPr="00D432D8">
              <w:rPr>
                <w:rFonts w:ascii="GT America Regular" w:hAnsi="GT America Regular"/>
              </w:rPr>
              <w:t>Identify legal and ethical requirements of property management to complete agency work</w:t>
            </w:r>
          </w:p>
          <w:p w14:paraId="616D5209" w14:textId="2E8E057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CPPDSM4008A</w:t>
            </w:r>
            <w:r w:rsidR="00FA5F97" w:rsidRPr="00D432D8">
              <w:rPr>
                <w:rFonts w:ascii="GT America Regular" w:hAnsi="GT America Regular"/>
              </w:rPr>
              <w:t xml:space="preserve"> </w:t>
            </w:r>
            <w:r w:rsidRPr="00D432D8">
              <w:rPr>
                <w:rFonts w:ascii="GT America Regular" w:hAnsi="GT America Regular"/>
              </w:rPr>
              <w:t>Identify legal and ethical requirements of property sales to complete agency work</w:t>
            </w:r>
          </w:p>
          <w:p w14:paraId="3B8688B0" w14:textId="29729566"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CPPDSM4015B</w:t>
            </w:r>
            <w:r w:rsidR="00FA5F97" w:rsidRPr="00D432D8">
              <w:rPr>
                <w:rFonts w:ascii="GT America Regular" w:hAnsi="GT America Regular"/>
              </w:rPr>
              <w:t xml:space="preserve"> </w:t>
            </w:r>
            <w:proofErr w:type="spellStart"/>
            <w:r w:rsidRPr="00D432D8">
              <w:rPr>
                <w:rFonts w:ascii="GT America Regular" w:hAnsi="GT America Regular"/>
              </w:rPr>
              <w:t>Minimise</w:t>
            </w:r>
            <w:proofErr w:type="spellEnd"/>
            <w:r w:rsidRPr="00D432D8">
              <w:rPr>
                <w:rFonts w:ascii="GT America Regular" w:hAnsi="GT America Regular"/>
              </w:rPr>
              <w:t xml:space="preserve"> agency and consumer risk</w:t>
            </w:r>
          </w:p>
        </w:tc>
        <w:tc>
          <w:tcPr>
            <w:tcW w:w="1471" w:type="pct"/>
            <w:tcBorders>
              <w:top w:val="single" w:sz="4" w:space="0" w:color="auto"/>
              <w:left w:val="single" w:sz="4" w:space="0" w:color="auto"/>
              <w:bottom w:val="single" w:sz="4" w:space="0" w:color="auto"/>
              <w:right w:val="single" w:sz="4" w:space="0" w:color="auto"/>
            </w:tcBorders>
          </w:tcPr>
          <w:p w14:paraId="7289968B"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Supersedes but is not eq</w:t>
            </w:r>
            <w:r w:rsidR="00DF32CE" w:rsidRPr="00D432D8">
              <w:rPr>
                <w:rFonts w:ascii="GT America Regular" w:hAnsi="GT America Regular"/>
              </w:rPr>
              <w:t>uivalent to:</w:t>
            </w:r>
          </w:p>
          <w:p w14:paraId="5375CF1E" w14:textId="4219CAE5"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CPPDSM4007A</w:t>
            </w:r>
            <w:r w:rsidR="00FA5F97" w:rsidRPr="00D432D8">
              <w:rPr>
                <w:rFonts w:ascii="GT America Regular" w:hAnsi="GT America Regular"/>
              </w:rPr>
              <w:t xml:space="preserve"> </w:t>
            </w:r>
            <w:r w:rsidRPr="00D432D8">
              <w:rPr>
                <w:rFonts w:ascii="GT America Regular" w:hAnsi="GT America Regular"/>
              </w:rPr>
              <w:t>Identify legal and ethical requirements of property management to complete agency work,</w:t>
            </w:r>
          </w:p>
          <w:p w14:paraId="42198C16" w14:textId="4E3934D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CPPDSM4008A</w:t>
            </w:r>
            <w:r w:rsidR="00FA5F97" w:rsidRPr="00D432D8">
              <w:rPr>
                <w:rFonts w:ascii="GT America Regular" w:hAnsi="GT America Regular"/>
              </w:rPr>
              <w:t xml:space="preserve"> </w:t>
            </w:r>
            <w:r w:rsidRPr="00D432D8">
              <w:rPr>
                <w:rFonts w:ascii="GT America Regular" w:hAnsi="GT America Regular"/>
              </w:rPr>
              <w:t>Identify legal and ethical requirements of property sales to complete agency work,</w:t>
            </w:r>
          </w:p>
          <w:p w14:paraId="10917D03" w14:textId="225D7D4C"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CPPDSM4015B</w:t>
            </w:r>
            <w:r w:rsidR="00FA5F97" w:rsidRPr="00D432D8">
              <w:rPr>
                <w:rFonts w:ascii="GT America Regular" w:hAnsi="GT America Regular"/>
              </w:rPr>
              <w:t xml:space="preserve"> </w:t>
            </w:r>
            <w:proofErr w:type="spellStart"/>
            <w:r w:rsidRPr="00D432D8">
              <w:rPr>
                <w:rFonts w:ascii="GT America Regular" w:hAnsi="GT America Regular"/>
              </w:rPr>
              <w:t>Minimise</w:t>
            </w:r>
            <w:proofErr w:type="spellEnd"/>
            <w:r w:rsidRPr="00D432D8">
              <w:rPr>
                <w:rFonts w:ascii="GT America Regular" w:hAnsi="GT America Regular"/>
              </w:rPr>
              <w:t xml:space="preserve"> agency and consumer risk, and </w:t>
            </w:r>
          </w:p>
          <w:p w14:paraId="72D7C835" w14:textId="4C37E327"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CPPDSM4057</w:t>
            </w:r>
            <w:r w:rsidR="00FA5F97" w:rsidRPr="00D432D8">
              <w:rPr>
                <w:rFonts w:ascii="GT America Regular" w:hAnsi="GT America Regular"/>
              </w:rPr>
              <w:t xml:space="preserve"> </w:t>
            </w:r>
            <w:r w:rsidRPr="00D432D8">
              <w:rPr>
                <w:rFonts w:ascii="GT America Regular" w:hAnsi="GT America Regular"/>
              </w:rPr>
              <w:t>Monitor a safe workplace in the property industry.</w:t>
            </w:r>
          </w:p>
          <w:p w14:paraId="4090E3D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182B0F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65D1B929"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DEE02E5" w14:textId="23614D28"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CPPREP4003 Access and interpret legislation in real estate</w:t>
            </w:r>
          </w:p>
        </w:tc>
        <w:tc>
          <w:tcPr>
            <w:tcW w:w="1083" w:type="pct"/>
            <w:tcBorders>
              <w:top w:val="single" w:sz="4" w:space="0" w:color="auto"/>
              <w:left w:val="single" w:sz="4" w:space="0" w:color="auto"/>
              <w:bottom w:val="single" w:sz="4" w:space="0" w:color="auto"/>
              <w:right w:val="single" w:sz="4" w:space="0" w:color="auto"/>
            </w:tcBorders>
          </w:tcPr>
          <w:p w14:paraId="7EF1C974"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1B98108B" w14:textId="6A41355A" w:rsidR="00127477" w:rsidRPr="00D432D8" w:rsidRDefault="00127477" w:rsidP="00FA5F97">
            <w:pPr>
              <w:pStyle w:val="BodyText3b3a"/>
              <w:rPr>
                <w:rFonts w:ascii="GT America Regular" w:hAnsi="GT America Regular" w:cs="Calibri"/>
                <w:color w:val="000000"/>
              </w:rPr>
            </w:pPr>
            <w:r w:rsidRPr="00D432D8">
              <w:rPr>
                <w:rFonts w:ascii="GT America Regular" w:hAnsi="GT America Regular" w:cs="Calibri"/>
                <w:color w:val="000000"/>
              </w:rPr>
              <w:t>CPPDSM4002A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Apply knowledge of state or territory legislative and regulatory framework to complete agency work</w:t>
            </w:r>
          </w:p>
        </w:tc>
        <w:tc>
          <w:tcPr>
            <w:tcW w:w="1471" w:type="pct"/>
            <w:tcBorders>
              <w:top w:val="single" w:sz="4" w:space="0" w:color="auto"/>
              <w:left w:val="single" w:sz="4" w:space="0" w:color="auto"/>
              <w:bottom w:val="single" w:sz="4" w:space="0" w:color="auto"/>
              <w:right w:val="single" w:sz="4" w:space="0" w:color="auto"/>
            </w:tcBorders>
          </w:tcPr>
          <w:p w14:paraId="514DBE38" w14:textId="44DDB09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CPPDSM4002A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Apply knowledge of state or territory legislative and regulatory framework to complete agency work.</w:t>
            </w:r>
          </w:p>
          <w:p w14:paraId="181E5BE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FB9612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6C8C433A"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9B9547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CPPREP4004 Establish marketing and communication profiles in real estate</w:t>
            </w:r>
          </w:p>
        </w:tc>
        <w:tc>
          <w:tcPr>
            <w:tcW w:w="1083" w:type="pct"/>
            <w:tcBorders>
              <w:top w:val="single" w:sz="4" w:space="0" w:color="auto"/>
              <w:left w:val="single" w:sz="4" w:space="0" w:color="auto"/>
              <w:bottom w:val="single" w:sz="4" w:space="0" w:color="auto"/>
              <w:right w:val="single" w:sz="4" w:space="0" w:color="auto"/>
            </w:tcBorders>
          </w:tcPr>
          <w:p w14:paraId="15EAAC75"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C6F06E2" w14:textId="7B1A59CC" w:rsidR="00127477" w:rsidRPr="00D432D8" w:rsidRDefault="00127477" w:rsidP="00FA5F97">
            <w:pPr>
              <w:pStyle w:val="BodyText3b3a"/>
              <w:rPr>
                <w:rFonts w:ascii="GT America Regular" w:hAnsi="GT America Regular"/>
                <w:color w:val="000000"/>
                <w:lang w:eastAsia="en-AU"/>
              </w:rPr>
            </w:pPr>
            <w:r w:rsidRPr="00D432D8">
              <w:rPr>
                <w:rFonts w:ascii="GT America Regular" w:hAnsi="GT America Regular" w:cs="Calibri"/>
                <w:color w:val="000000"/>
              </w:rPr>
              <w:t>CPPDSM4005A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Establish and build client-agency relationships</w:t>
            </w:r>
          </w:p>
        </w:tc>
        <w:tc>
          <w:tcPr>
            <w:tcW w:w="1471" w:type="pct"/>
            <w:tcBorders>
              <w:top w:val="single" w:sz="4" w:space="0" w:color="auto"/>
              <w:left w:val="single" w:sz="4" w:space="0" w:color="auto"/>
              <w:bottom w:val="single" w:sz="4" w:space="0" w:color="auto"/>
              <w:right w:val="single" w:sz="4" w:space="0" w:color="auto"/>
            </w:tcBorders>
          </w:tcPr>
          <w:p w14:paraId="4C27202A" w14:textId="7B671B9A"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CPPDSM4005A</w:t>
            </w:r>
            <w:r w:rsidR="00FA5F97" w:rsidRPr="00D432D8">
              <w:rPr>
                <w:rFonts w:ascii="GT America Regular" w:hAnsi="GT America Regular" w:cs="Calibri"/>
                <w:color w:val="000000"/>
              </w:rPr>
              <w:t xml:space="preserve"> </w:t>
            </w:r>
            <w:r w:rsidRPr="00D432D8">
              <w:rPr>
                <w:rFonts w:ascii="GT America Regular" w:hAnsi="GT America Regular" w:cs="Calibri"/>
                <w:color w:val="000000"/>
              </w:rPr>
              <w:t>Establish and build client-agency relationships.</w:t>
            </w:r>
          </w:p>
          <w:p w14:paraId="58DA9F3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61B334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67591004"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BFBE6A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CPPREP4005 Prepare to work with real estate trust accounts</w:t>
            </w:r>
          </w:p>
        </w:tc>
        <w:tc>
          <w:tcPr>
            <w:tcW w:w="1083" w:type="pct"/>
            <w:tcBorders>
              <w:top w:val="single" w:sz="4" w:space="0" w:color="auto"/>
              <w:left w:val="single" w:sz="4" w:space="0" w:color="auto"/>
              <w:bottom w:val="single" w:sz="4" w:space="0" w:color="auto"/>
              <w:right w:val="single" w:sz="4" w:space="0" w:color="auto"/>
            </w:tcBorders>
          </w:tcPr>
          <w:p w14:paraId="69CB9151"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5F63DB5" w14:textId="732EC31E"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CPPDSM4006A</w:t>
            </w:r>
            <w:r w:rsidR="00FA5F97" w:rsidRPr="00D432D8">
              <w:rPr>
                <w:rFonts w:ascii="GT America Regular" w:hAnsi="GT America Regular"/>
              </w:rPr>
              <w:t xml:space="preserve"> </w:t>
            </w:r>
            <w:r w:rsidRPr="00D432D8">
              <w:rPr>
                <w:rFonts w:ascii="GT America Regular" w:hAnsi="GT America Regular"/>
              </w:rPr>
              <w:t>Establish and manage agency trust accounts</w:t>
            </w:r>
          </w:p>
          <w:p w14:paraId="240D5712" w14:textId="5ECE7754"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CPPDSM4080A</w:t>
            </w:r>
            <w:r w:rsidR="00FA5F97" w:rsidRPr="00D432D8">
              <w:rPr>
                <w:rFonts w:ascii="GT America Regular" w:hAnsi="GT America Regular"/>
              </w:rPr>
              <w:t xml:space="preserve"> </w:t>
            </w:r>
            <w:r w:rsidRPr="00D432D8">
              <w:rPr>
                <w:rFonts w:ascii="GT America Regular" w:hAnsi="GT America Regular"/>
              </w:rPr>
              <w:t>Work in the real estate industry</w:t>
            </w:r>
          </w:p>
        </w:tc>
        <w:tc>
          <w:tcPr>
            <w:tcW w:w="1471" w:type="pct"/>
            <w:tcBorders>
              <w:top w:val="single" w:sz="4" w:space="0" w:color="auto"/>
              <w:left w:val="single" w:sz="4" w:space="0" w:color="auto"/>
              <w:bottom w:val="single" w:sz="4" w:space="0" w:color="auto"/>
              <w:right w:val="single" w:sz="4" w:space="0" w:color="auto"/>
            </w:tcBorders>
          </w:tcPr>
          <w:p w14:paraId="4981E661"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4D159EBD" w14:textId="5D0EDBC8"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CPPDSM4006A</w:t>
            </w:r>
            <w:r w:rsidR="00FA5F97" w:rsidRPr="00D432D8">
              <w:rPr>
                <w:rFonts w:ascii="GT America Regular" w:hAnsi="GT America Regular"/>
              </w:rPr>
              <w:t xml:space="preserve"> </w:t>
            </w:r>
            <w:r w:rsidRPr="00D432D8">
              <w:rPr>
                <w:rFonts w:ascii="GT America Regular" w:hAnsi="GT America Regular"/>
              </w:rPr>
              <w:t>Establish and man</w:t>
            </w:r>
            <w:r w:rsidR="00087B94" w:rsidRPr="00D432D8">
              <w:rPr>
                <w:rFonts w:ascii="GT America Regular" w:hAnsi="GT America Regular"/>
              </w:rPr>
              <w:t>age agency trust accounts</w:t>
            </w:r>
            <w:r w:rsidR="0044638A" w:rsidRPr="00D432D8">
              <w:rPr>
                <w:rFonts w:ascii="GT America Regular" w:hAnsi="GT America Regular"/>
              </w:rPr>
              <w:t>, and</w:t>
            </w:r>
          </w:p>
          <w:p w14:paraId="76C2A18F" w14:textId="61812D22" w:rsidR="00127477" w:rsidRPr="00D432D8" w:rsidRDefault="00127477" w:rsidP="0044638A">
            <w:pPr>
              <w:pStyle w:val="1bullet05indent"/>
              <w:numPr>
                <w:ilvl w:val="0"/>
                <w:numId w:val="0"/>
              </w:numPr>
              <w:rPr>
                <w:rFonts w:ascii="GT America Regular" w:hAnsi="GT America Regular"/>
              </w:rPr>
            </w:pPr>
            <w:r w:rsidRPr="00D432D8">
              <w:rPr>
                <w:rFonts w:ascii="GT America Regular" w:hAnsi="GT America Regular"/>
              </w:rPr>
              <w:t>CPPDSM4080A</w:t>
            </w:r>
            <w:r w:rsidR="00FA5F97" w:rsidRPr="00D432D8">
              <w:rPr>
                <w:rFonts w:ascii="GT America Regular" w:hAnsi="GT America Regular"/>
              </w:rPr>
              <w:t xml:space="preserve"> </w:t>
            </w:r>
            <w:r w:rsidRPr="00D432D8">
              <w:rPr>
                <w:rFonts w:ascii="GT America Regular" w:hAnsi="GT America Regular"/>
              </w:rPr>
              <w:t>Work in the real estate industry.</w:t>
            </w:r>
          </w:p>
          <w:p w14:paraId="231177D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02F72E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BF797A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EC85785" w14:textId="176FEBFC"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CPPREP4101 Appraise property for sale or lease</w:t>
            </w:r>
          </w:p>
        </w:tc>
        <w:tc>
          <w:tcPr>
            <w:tcW w:w="1083" w:type="pct"/>
            <w:tcBorders>
              <w:top w:val="single" w:sz="4" w:space="0" w:color="auto"/>
              <w:left w:val="single" w:sz="4" w:space="0" w:color="auto"/>
              <w:bottom w:val="single" w:sz="4" w:space="0" w:color="auto"/>
              <w:right w:val="single" w:sz="4" w:space="0" w:color="auto"/>
            </w:tcBorders>
          </w:tcPr>
          <w:p w14:paraId="46D28300"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19F6BAD1" w14:textId="1D18A6B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CPPDSM4003A</w:t>
            </w:r>
            <w:r w:rsidR="00FA5F97" w:rsidRPr="00D432D8">
              <w:rPr>
                <w:rFonts w:ascii="GT America Regular" w:hAnsi="GT America Regular"/>
              </w:rPr>
              <w:t xml:space="preserve"> </w:t>
            </w:r>
            <w:r w:rsidRPr="00D432D8">
              <w:rPr>
                <w:rFonts w:ascii="GT America Regular" w:hAnsi="GT America Regular"/>
              </w:rPr>
              <w:t>Appraise property</w:t>
            </w:r>
          </w:p>
          <w:p w14:paraId="402A38CC" w14:textId="5D7EC07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CPPDSM4012A</w:t>
            </w:r>
            <w:r w:rsidR="00FA5F97" w:rsidRPr="00D432D8">
              <w:rPr>
                <w:rFonts w:ascii="GT America Regular" w:hAnsi="GT America Regular"/>
              </w:rPr>
              <w:t xml:space="preserve"> </w:t>
            </w:r>
            <w:r w:rsidRPr="00D432D8">
              <w:rPr>
                <w:rFonts w:ascii="GT America Regular" w:hAnsi="GT America Regular"/>
              </w:rPr>
              <w:t>List property for sale</w:t>
            </w:r>
          </w:p>
          <w:p w14:paraId="3E56F542" w14:textId="5492C3F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CPPDSM4025A</w:t>
            </w:r>
            <w:r w:rsidR="00FA5F97" w:rsidRPr="00D432D8">
              <w:rPr>
                <w:rFonts w:ascii="GT America Regular" w:hAnsi="GT America Regular"/>
              </w:rPr>
              <w:t xml:space="preserve"> </w:t>
            </w:r>
            <w:r w:rsidRPr="00D432D8">
              <w:rPr>
                <w:rFonts w:ascii="GT America Regular" w:hAnsi="GT America Regular"/>
              </w:rPr>
              <w:t xml:space="preserve">Advise on performance of </w:t>
            </w:r>
            <w:proofErr w:type="gramStart"/>
            <w:r w:rsidRPr="00D432D8">
              <w:rPr>
                <w:rFonts w:ascii="GT America Regular" w:hAnsi="GT America Regular"/>
              </w:rPr>
              <w:t>asset</w:t>
            </w:r>
            <w:proofErr w:type="gramEnd"/>
          </w:p>
          <w:p w14:paraId="29471CE3" w14:textId="086406F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CPPDSM4030A</w:t>
            </w:r>
            <w:r w:rsidR="00FA5F97" w:rsidRPr="00D432D8">
              <w:rPr>
                <w:rFonts w:ascii="GT America Regular" w:hAnsi="GT America Regular"/>
              </w:rPr>
              <w:t xml:space="preserve"> </w:t>
            </w:r>
            <w:r w:rsidRPr="00D432D8">
              <w:rPr>
                <w:rFonts w:ascii="GT America Regular" w:hAnsi="GT America Regular"/>
              </w:rPr>
              <w:t>Appraise rural property</w:t>
            </w:r>
          </w:p>
          <w:p w14:paraId="534FE1AE" w14:textId="79770EE2" w:rsidR="00127477" w:rsidRPr="00D432D8" w:rsidRDefault="00127477" w:rsidP="00FF5097">
            <w:pPr>
              <w:pStyle w:val="1bullet05indent"/>
              <w:numPr>
                <w:ilvl w:val="0"/>
                <w:numId w:val="0"/>
              </w:numPr>
              <w:rPr>
                <w:rFonts w:ascii="GT America Regular" w:hAnsi="GT America Regular"/>
                <w:color w:val="000000"/>
              </w:rPr>
            </w:pPr>
            <w:r w:rsidRPr="00D432D8">
              <w:rPr>
                <w:rFonts w:ascii="GT America Regular" w:hAnsi="GT America Regular"/>
              </w:rPr>
              <w:t>CPPDSM4064A</w:t>
            </w:r>
            <w:r w:rsidR="00DF32CE" w:rsidRPr="00D432D8">
              <w:rPr>
                <w:rFonts w:ascii="GT America Regular" w:hAnsi="GT America Regular"/>
              </w:rPr>
              <w:t xml:space="preserve"> </w:t>
            </w:r>
            <w:r w:rsidRPr="00D432D8">
              <w:rPr>
                <w:rFonts w:ascii="GT America Regular" w:hAnsi="GT America Regular" w:cs="Calibri"/>
                <w:color w:val="000000"/>
              </w:rPr>
              <w:t>Participate in research of property investment</w:t>
            </w:r>
          </w:p>
        </w:tc>
        <w:tc>
          <w:tcPr>
            <w:tcW w:w="1471" w:type="pct"/>
            <w:tcBorders>
              <w:top w:val="single" w:sz="4" w:space="0" w:color="auto"/>
              <w:left w:val="single" w:sz="4" w:space="0" w:color="auto"/>
              <w:bottom w:val="single" w:sz="4" w:space="0" w:color="auto"/>
              <w:right w:val="single" w:sz="4" w:space="0" w:color="auto"/>
            </w:tcBorders>
          </w:tcPr>
          <w:p w14:paraId="58EC7903" w14:textId="77777777" w:rsidR="00DF32CE" w:rsidRPr="00D432D8" w:rsidRDefault="00127477" w:rsidP="003355B9">
            <w:pPr>
              <w:pStyle w:val="BodyText3b3a"/>
              <w:rPr>
                <w:rFonts w:ascii="GT America Regular" w:hAnsi="GT America Regular"/>
              </w:rPr>
            </w:pPr>
            <w:r w:rsidRPr="00D432D8">
              <w:rPr>
                <w:rFonts w:ascii="GT America Regular" w:hAnsi="GT America Regular"/>
              </w:rPr>
              <w:t>Supe</w:t>
            </w:r>
            <w:r w:rsidR="00DF32CE" w:rsidRPr="00D432D8">
              <w:rPr>
                <w:rFonts w:ascii="GT America Regular" w:hAnsi="GT America Regular"/>
              </w:rPr>
              <w:t>rsedes but is not equivalent to:</w:t>
            </w:r>
          </w:p>
          <w:p w14:paraId="7FB177DA" w14:textId="7A07852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CPPDSM4003A</w:t>
            </w:r>
            <w:r w:rsidR="00FA5F97" w:rsidRPr="00D432D8">
              <w:rPr>
                <w:rFonts w:ascii="GT America Regular" w:hAnsi="GT America Regular"/>
              </w:rPr>
              <w:t xml:space="preserve"> </w:t>
            </w:r>
            <w:r w:rsidR="00DF32CE" w:rsidRPr="00D432D8">
              <w:rPr>
                <w:rFonts w:ascii="GT America Regular" w:hAnsi="GT America Regular"/>
              </w:rPr>
              <w:t>Appraise property</w:t>
            </w:r>
            <w:r w:rsidR="00FF5097" w:rsidRPr="00D432D8">
              <w:rPr>
                <w:rFonts w:ascii="GT America Regular" w:hAnsi="GT America Regular"/>
              </w:rPr>
              <w:t>,</w:t>
            </w:r>
          </w:p>
          <w:p w14:paraId="4F586AA1" w14:textId="0D8BF7E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CPPDSM4012A</w:t>
            </w:r>
            <w:r w:rsidR="00FA5F97" w:rsidRPr="00D432D8">
              <w:rPr>
                <w:rFonts w:ascii="GT America Regular" w:hAnsi="GT America Regular"/>
              </w:rPr>
              <w:t xml:space="preserve"> </w:t>
            </w:r>
            <w:r w:rsidRPr="00D432D8">
              <w:rPr>
                <w:rFonts w:ascii="GT America Regular" w:hAnsi="GT America Regular"/>
              </w:rPr>
              <w:t xml:space="preserve">List property for </w:t>
            </w:r>
            <w:r w:rsidR="00DF32CE" w:rsidRPr="00D432D8">
              <w:rPr>
                <w:rFonts w:ascii="GT America Regular" w:hAnsi="GT America Regular"/>
              </w:rPr>
              <w:t>sale</w:t>
            </w:r>
            <w:r w:rsidR="00FF5097" w:rsidRPr="00D432D8">
              <w:rPr>
                <w:rFonts w:ascii="GT America Regular" w:hAnsi="GT America Regular"/>
              </w:rPr>
              <w:t>,</w:t>
            </w:r>
          </w:p>
          <w:p w14:paraId="22097706" w14:textId="00814D6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CPPDSM4025A</w:t>
            </w:r>
            <w:r w:rsidR="00FA5F97" w:rsidRPr="00D432D8">
              <w:rPr>
                <w:rFonts w:ascii="GT America Regular" w:hAnsi="GT America Regular"/>
              </w:rPr>
              <w:t xml:space="preserve"> </w:t>
            </w:r>
            <w:r w:rsidR="00DF32CE" w:rsidRPr="00D432D8">
              <w:rPr>
                <w:rFonts w:ascii="GT America Regular" w:hAnsi="GT America Regular"/>
              </w:rPr>
              <w:t xml:space="preserve">Advise on performance of </w:t>
            </w:r>
            <w:proofErr w:type="gramStart"/>
            <w:r w:rsidR="00DF32CE" w:rsidRPr="00D432D8">
              <w:rPr>
                <w:rFonts w:ascii="GT America Regular" w:hAnsi="GT America Regular"/>
              </w:rPr>
              <w:t>asset</w:t>
            </w:r>
            <w:proofErr w:type="gramEnd"/>
            <w:r w:rsidR="00FF5097" w:rsidRPr="00D432D8">
              <w:rPr>
                <w:rFonts w:ascii="GT America Regular" w:hAnsi="GT America Regular"/>
              </w:rPr>
              <w:t xml:space="preserve">, </w:t>
            </w:r>
            <w:r w:rsidRPr="00D432D8">
              <w:rPr>
                <w:rFonts w:ascii="GT America Regular" w:hAnsi="GT America Regular"/>
              </w:rPr>
              <w:t>CPPDSM4030A</w:t>
            </w:r>
            <w:r w:rsidR="00FA5F97" w:rsidRPr="00D432D8">
              <w:rPr>
                <w:rFonts w:ascii="GT America Regular" w:hAnsi="GT America Regular"/>
              </w:rPr>
              <w:t xml:space="preserve"> </w:t>
            </w:r>
            <w:r w:rsidRPr="00D432D8">
              <w:rPr>
                <w:rFonts w:ascii="GT America Regular" w:hAnsi="GT America Regular"/>
              </w:rPr>
              <w:t>Appraise rural property</w:t>
            </w:r>
            <w:r w:rsidR="00FF5097" w:rsidRPr="00D432D8">
              <w:rPr>
                <w:rFonts w:ascii="GT America Regular" w:hAnsi="GT America Regular"/>
              </w:rPr>
              <w:t xml:space="preserve">, and </w:t>
            </w:r>
            <w:r w:rsidRPr="00D432D8">
              <w:rPr>
                <w:rFonts w:ascii="GT America Regular" w:hAnsi="GT America Regular"/>
              </w:rPr>
              <w:t>CPPDSM4064A</w:t>
            </w:r>
            <w:r w:rsidR="00FA5F97" w:rsidRPr="00D432D8">
              <w:rPr>
                <w:rFonts w:ascii="GT America Regular" w:hAnsi="GT America Regular"/>
              </w:rPr>
              <w:t xml:space="preserve"> </w:t>
            </w:r>
            <w:r w:rsidRPr="00D432D8">
              <w:rPr>
                <w:rFonts w:ascii="GT America Regular" w:hAnsi="GT America Regular"/>
              </w:rPr>
              <w:t>Participate in research of property investment.</w:t>
            </w:r>
          </w:p>
          <w:p w14:paraId="743B358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E80BDA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8210058"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481335C" w14:textId="02EB4335"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CPPREP4102 Market property</w:t>
            </w:r>
          </w:p>
        </w:tc>
        <w:tc>
          <w:tcPr>
            <w:tcW w:w="1083" w:type="pct"/>
            <w:tcBorders>
              <w:top w:val="single" w:sz="4" w:space="0" w:color="auto"/>
              <w:left w:val="single" w:sz="4" w:space="0" w:color="auto"/>
              <w:bottom w:val="single" w:sz="4" w:space="0" w:color="auto"/>
              <w:right w:val="single" w:sz="4" w:space="0" w:color="auto"/>
            </w:tcBorders>
          </w:tcPr>
          <w:p w14:paraId="1B9C46E3"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2B71496" w14:textId="3AE11ED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CPPDSM4014A</w:t>
            </w:r>
            <w:r w:rsidR="00DF32CE" w:rsidRPr="00D432D8">
              <w:rPr>
                <w:rFonts w:ascii="GT America Regular" w:hAnsi="GT America Regular"/>
              </w:rPr>
              <w:t xml:space="preserve"> </w:t>
            </w:r>
            <w:r w:rsidRPr="00D432D8">
              <w:rPr>
                <w:rFonts w:ascii="GT America Regular" w:hAnsi="GT America Regular"/>
              </w:rPr>
              <w:t>Market property for sale</w:t>
            </w:r>
          </w:p>
          <w:p w14:paraId="27C31AAF" w14:textId="59FF8C8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CPPDSM4061A</w:t>
            </w:r>
            <w:r w:rsidR="00DF32CE" w:rsidRPr="00D432D8">
              <w:rPr>
                <w:rFonts w:ascii="GT America Regular" w:hAnsi="GT America Regular"/>
              </w:rPr>
              <w:t xml:space="preserve"> </w:t>
            </w:r>
            <w:r w:rsidRPr="00D432D8">
              <w:rPr>
                <w:rFonts w:ascii="GT America Regular" w:hAnsi="GT America Regular"/>
              </w:rPr>
              <w:t>Obtain prospects for listing</w:t>
            </w:r>
          </w:p>
        </w:tc>
        <w:tc>
          <w:tcPr>
            <w:tcW w:w="1471" w:type="pct"/>
            <w:tcBorders>
              <w:top w:val="single" w:sz="4" w:space="0" w:color="auto"/>
              <w:left w:val="single" w:sz="4" w:space="0" w:color="auto"/>
              <w:bottom w:val="single" w:sz="4" w:space="0" w:color="auto"/>
              <w:right w:val="single" w:sz="4" w:space="0" w:color="auto"/>
            </w:tcBorders>
          </w:tcPr>
          <w:p w14:paraId="02E37442" w14:textId="0021672A"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Supersedes but is not equivalent to</w:t>
            </w:r>
            <w:r w:rsidR="00DF32CE" w:rsidRPr="00D432D8">
              <w:rPr>
                <w:rFonts w:ascii="GT America Regular" w:hAnsi="GT America Regular"/>
              </w:rPr>
              <w:t>:</w:t>
            </w:r>
          </w:p>
          <w:p w14:paraId="1FF3FF51" w14:textId="171C80C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CPPDSM4014A</w:t>
            </w:r>
            <w:r w:rsidR="00DF32CE" w:rsidRPr="00D432D8">
              <w:rPr>
                <w:rFonts w:ascii="GT America Regular" w:hAnsi="GT America Regular"/>
              </w:rPr>
              <w:t xml:space="preserve"> Market property for sale</w:t>
            </w:r>
            <w:r w:rsidR="00FF5097" w:rsidRPr="00D432D8">
              <w:rPr>
                <w:rFonts w:ascii="GT America Regular" w:hAnsi="GT America Regular"/>
              </w:rPr>
              <w:t xml:space="preserve"> and</w:t>
            </w:r>
          </w:p>
          <w:p w14:paraId="2141DCE4" w14:textId="6B4181F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CPPDSM4061A</w:t>
            </w:r>
            <w:r w:rsidR="00DF32CE" w:rsidRPr="00D432D8">
              <w:rPr>
                <w:rFonts w:ascii="GT America Regular" w:hAnsi="GT America Regular"/>
              </w:rPr>
              <w:t xml:space="preserve"> </w:t>
            </w:r>
            <w:r w:rsidRPr="00D432D8">
              <w:rPr>
                <w:rFonts w:ascii="GT America Regular" w:hAnsi="GT America Regular"/>
              </w:rPr>
              <w:t>Obtain prospects for listing.</w:t>
            </w:r>
          </w:p>
          <w:p w14:paraId="5046233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DC2757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22CCF37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516E69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CPPREP4103 Establish vendor relationships</w:t>
            </w:r>
          </w:p>
        </w:tc>
        <w:tc>
          <w:tcPr>
            <w:tcW w:w="1083" w:type="pct"/>
            <w:tcBorders>
              <w:top w:val="single" w:sz="4" w:space="0" w:color="auto"/>
              <w:left w:val="single" w:sz="4" w:space="0" w:color="auto"/>
              <w:bottom w:val="single" w:sz="4" w:space="0" w:color="auto"/>
              <w:right w:val="single" w:sz="4" w:space="0" w:color="auto"/>
            </w:tcBorders>
          </w:tcPr>
          <w:p w14:paraId="1A9918A8"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6ACBE557" w14:textId="2E896BF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CPPDSM4056A</w:t>
            </w:r>
            <w:r w:rsidR="00DF32CE" w:rsidRPr="00D432D8">
              <w:rPr>
                <w:rFonts w:ascii="GT America Regular" w:hAnsi="GT America Regular"/>
              </w:rPr>
              <w:t xml:space="preserve"> </w:t>
            </w:r>
            <w:r w:rsidRPr="00D432D8">
              <w:rPr>
                <w:rFonts w:ascii="GT America Regular" w:hAnsi="GT America Regular"/>
              </w:rPr>
              <w:t>Manage conflict and disputes in the property industry</w:t>
            </w:r>
          </w:p>
          <w:p w14:paraId="21C5B192" w14:textId="5B08040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CPPDSM4060A</w:t>
            </w:r>
            <w:r w:rsidR="00DF32CE" w:rsidRPr="00D432D8">
              <w:rPr>
                <w:rFonts w:ascii="GT America Regular" w:hAnsi="GT America Regular"/>
              </w:rPr>
              <w:t xml:space="preserve"> </w:t>
            </w:r>
            <w:r w:rsidRPr="00D432D8">
              <w:rPr>
                <w:rFonts w:ascii="GT America Regular" w:hAnsi="GT America Regular"/>
              </w:rPr>
              <w:t xml:space="preserve">Negotiate </w:t>
            </w:r>
            <w:proofErr w:type="gramStart"/>
            <w:r w:rsidRPr="00D432D8">
              <w:rPr>
                <w:rFonts w:ascii="GT America Regular" w:hAnsi="GT America Regular"/>
              </w:rPr>
              <w:t>sale</w:t>
            </w:r>
            <w:proofErr w:type="gramEnd"/>
            <w:r w:rsidRPr="00D432D8">
              <w:rPr>
                <w:rFonts w:ascii="GT America Regular" w:hAnsi="GT America Regular"/>
              </w:rPr>
              <w:t xml:space="preserve"> and manage </w:t>
            </w:r>
            <w:proofErr w:type="gramStart"/>
            <w:r w:rsidRPr="00D432D8">
              <w:rPr>
                <w:rFonts w:ascii="GT America Regular" w:hAnsi="GT America Regular"/>
              </w:rPr>
              <w:t>sale</w:t>
            </w:r>
            <w:proofErr w:type="gramEnd"/>
            <w:r w:rsidRPr="00D432D8">
              <w:rPr>
                <w:rFonts w:ascii="GT America Regular" w:hAnsi="GT America Regular"/>
              </w:rPr>
              <w:t xml:space="preserve"> to completion or settlement</w:t>
            </w:r>
          </w:p>
        </w:tc>
        <w:tc>
          <w:tcPr>
            <w:tcW w:w="1471" w:type="pct"/>
            <w:tcBorders>
              <w:top w:val="single" w:sz="4" w:space="0" w:color="auto"/>
              <w:left w:val="single" w:sz="4" w:space="0" w:color="auto"/>
              <w:bottom w:val="single" w:sz="4" w:space="0" w:color="auto"/>
              <w:right w:val="single" w:sz="4" w:space="0" w:color="auto"/>
            </w:tcBorders>
          </w:tcPr>
          <w:p w14:paraId="23982812" w14:textId="2DFE545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CPPDSM4056A</w:t>
            </w:r>
            <w:r w:rsidR="00DF32CE" w:rsidRPr="00D432D8">
              <w:rPr>
                <w:rFonts w:ascii="GT America Regular" w:hAnsi="GT America Regular"/>
              </w:rPr>
              <w:t xml:space="preserve"> </w:t>
            </w:r>
            <w:r w:rsidRPr="00D432D8">
              <w:rPr>
                <w:rFonts w:ascii="GT America Regular" w:hAnsi="GT America Regular"/>
              </w:rPr>
              <w:t>Manage conflict and disputes in the property industry</w:t>
            </w:r>
            <w:r w:rsidR="0044638A" w:rsidRPr="00D432D8">
              <w:rPr>
                <w:rFonts w:ascii="GT America Regular" w:hAnsi="GT America Regular"/>
              </w:rPr>
              <w:t>, and</w:t>
            </w:r>
          </w:p>
          <w:p w14:paraId="0814C288" w14:textId="26B458C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CPPDSM4060A</w:t>
            </w:r>
            <w:r w:rsidR="00DF32CE" w:rsidRPr="00D432D8">
              <w:rPr>
                <w:rFonts w:ascii="GT America Regular" w:hAnsi="GT America Regular"/>
              </w:rPr>
              <w:t xml:space="preserve"> </w:t>
            </w:r>
            <w:r w:rsidRPr="00D432D8">
              <w:rPr>
                <w:rFonts w:ascii="GT America Regular" w:hAnsi="GT America Regular"/>
              </w:rPr>
              <w:t xml:space="preserve">Negotiate </w:t>
            </w:r>
            <w:proofErr w:type="gramStart"/>
            <w:r w:rsidRPr="00D432D8">
              <w:rPr>
                <w:rFonts w:ascii="GT America Regular" w:hAnsi="GT America Regular"/>
              </w:rPr>
              <w:t>sale</w:t>
            </w:r>
            <w:proofErr w:type="gramEnd"/>
            <w:r w:rsidRPr="00D432D8">
              <w:rPr>
                <w:rFonts w:ascii="GT America Regular" w:hAnsi="GT America Regular"/>
              </w:rPr>
              <w:t xml:space="preserve"> and manage </w:t>
            </w:r>
            <w:proofErr w:type="gramStart"/>
            <w:r w:rsidRPr="00D432D8">
              <w:rPr>
                <w:rFonts w:ascii="GT America Regular" w:hAnsi="GT America Regular"/>
              </w:rPr>
              <w:t>sale</w:t>
            </w:r>
            <w:proofErr w:type="gramEnd"/>
            <w:r w:rsidRPr="00D432D8">
              <w:rPr>
                <w:rFonts w:ascii="GT America Regular" w:hAnsi="GT America Regular"/>
              </w:rPr>
              <w:t xml:space="preserve"> to completion or settlement.</w:t>
            </w:r>
          </w:p>
          <w:p w14:paraId="1F7785E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758554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37D098D2"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BA3FDAF"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CPPREP4104 Establish buyer relationships </w:t>
            </w:r>
          </w:p>
        </w:tc>
        <w:tc>
          <w:tcPr>
            <w:tcW w:w="1083" w:type="pct"/>
            <w:tcBorders>
              <w:top w:val="single" w:sz="4" w:space="0" w:color="auto"/>
              <w:left w:val="single" w:sz="4" w:space="0" w:color="auto"/>
              <w:bottom w:val="single" w:sz="4" w:space="0" w:color="auto"/>
              <w:right w:val="single" w:sz="4" w:space="0" w:color="auto"/>
            </w:tcBorders>
          </w:tcPr>
          <w:p w14:paraId="4D47EEED"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5BA5D775"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044789C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New unit of competency.</w:t>
            </w:r>
          </w:p>
        </w:tc>
        <w:tc>
          <w:tcPr>
            <w:tcW w:w="281" w:type="pct"/>
            <w:tcBorders>
              <w:top w:val="single" w:sz="4" w:space="0" w:color="auto"/>
              <w:left w:val="single" w:sz="4" w:space="0" w:color="auto"/>
              <w:bottom w:val="single" w:sz="4" w:space="0" w:color="auto"/>
              <w:right w:val="single" w:sz="4" w:space="0" w:color="auto"/>
            </w:tcBorders>
          </w:tcPr>
          <w:p w14:paraId="477D952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673BD3C6"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8836FF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CPPREP4105 Sell property</w:t>
            </w:r>
          </w:p>
        </w:tc>
        <w:tc>
          <w:tcPr>
            <w:tcW w:w="1083" w:type="pct"/>
            <w:tcBorders>
              <w:top w:val="single" w:sz="4" w:space="0" w:color="auto"/>
              <w:left w:val="single" w:sz="4" w:space="0" w:color="auto"/>
              <w:bottom w:val="single" w:sz="4" w:space="0" w:color="auto"/>
              <w:right w:val="single" w:sz="4" w:space="0" w:color="auto"/>
            </w:tcBorders>
          </w:tcPr>
          <w:p w14:paraId="456BB2CB"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4FB701F1"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CPPDSM4017A Negotiate effectively in property transactions</w:t>
            </w:r>
          </w:p>
          <w:p w14:paraId="397BF2F3" w14:textId="651B12EF"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CPPDSM4021A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sale of rural property by private treaty</w:t>
            </w:r>
          </w:p>
          <w:p w14:paraId="1E92581F" w14:textId="0555847F"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CPPDSM4022A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the sale of property by private treaty</w:t>
            </w:r>
          </w:p>
          <w:p w14:paraId="1ABEF590" w14:textId="7BE3163C"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CPPDSM4067A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Plan for and complete sale of rural property by auction</w:t>
            </w:r>
          </w:p>
          <w:p w14:paraId="7D1D90D4" w14:textId="0D2E5367"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CPPDSM4078A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Sell rural property by tender</w:t>
            </w:r>
          </w:p>
        </w:tc>
        <w:tc>
          <w:tcPr>
            <w:tcW w:w="1471" w:type="pct"/>
            <w:tcBorders>
              <w:top w:val="single" w:sz="4" w:space="0" w:color="auto"/>
              <w:left w:val="single" w:sz="4" w:space="0" w:color="auto"/>
              <w:bottom w:val="single" w:sz="4" w:space="0" w:color="auto"/>
              <w:right w:val="single" w:sz="4" w:space="0" w:color="auto"/>
            </w:tcBorders>
          </w:tcPr>
          <w:p w14:paraId="724A1D9B"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 xml:space="preserve">Supersedes but is not equivalent to </w:t>
            </w:r>
          </w:p>
          <w:p w14:paraId="205EC89C" w14:textId="444E217E"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rPr>
              <w:t>CPPDSM4017A Negotiate effec</w:t>
            </w:r>
            <w:r w:rsidR="00DF32CE" w:rsidRPr="00D432D8">
              <w:rPr>
                <w:rFonts w:ascii="GT America Regular" w:hAnsi="GT America Regular"/>
              </w:rPr>
              <w:t>tively in property transactions</w:t>
            </w:r>
            <w:r w:rsidR="00FF5097" w:rsidRPr="00D432D8">
              <w:rPr>
                <w:rFonts w:ascii="GT America Regular" w:hAnsi="GT America Regular"/>
              </w:rPr>
              <w:t>,</w:t>
            </w:r>
          </w:p>
          <w:p w14:paraId="184A1CFD" w14:textId="0467B7A4"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CPPDSM4021A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sale of r</w:t>
            </w:r>
            <w:r w:rsidR="00DF32CE" w:rsidRPr="00D432D8">
              <w:rPr>
                <w:rFonts w:ascii="GT America Regular" w:hAnsi="GT America Regular" w:cs="Calibri"/>
                <w:color w:val="000000"/>
              </w:rPr>
              <w:t>ural property by private treaty</w:t>
            </w:r>
            <w:r w:rsidR="00FF5097" w:rsidRPr="00D432D8">
              <w:rPr>
                <w:rFonts w:ascii="GT America Regular" w:hAnsi="GT America Regular" w:cs="Calibri"/>
                <w:color w:val="000000"/>
              </w:rPr>
              <w:t>,</w:t>
            </w:r>
          </w:p>
          <w:p w14:paraId="39C5E7E5" w14:textId="19FCD264"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CPPDSM4022A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 xml:space="preserve">Sell and </w:t>
            </w:r>
            <w:proofErr w:type="spellStart"/>
            <w:r w:rsidRPr="00D432D8">
              <w:rPr>
                <w:rFonts w:ascii="GT America Regular" w:hAnsi="GT America Regular" w:cs="Calibri"/>
                <w:color w:val="000000"/>
              </w:rPr>
              <w:t>finalise</w:t>
            </w:r>
            <w:proofErr w:type="spellEnd"/>
            <w:r w:rsidRPr="00D432D8">
              <w:rPr>
                <w:rFonts w:ascii="GT America Regular" w:hAnsi="GT America Regular" w:cs="Calibri"/>
                <w:color w:val="000000"/>
              </w:rPr>
              <w:t xml:space="preserve"> the sal</w:t>
            </w:r>
            <w:r w:rsidR="00DF32CE" w:rsidRPr="00D432D8">
              <w:rPr>
                <w:rFonts w:ascii="GT America Regular" w:hAnsi="GT America Regular" w:cs="Calibri"/>
                <w:color w:val="000000"/>
              </w:rPr>
              <w:t>e of property by private treaty</w:t>
            </w:r>
            <w:r w:rsidR="00FF5097" w:rsidRPr="00D432D8">
              <w:rPr>
                <w:rFonts w:ascii="GT America Regular" w:hAnsi="GT America Regular" w:cs="Calibri"/>
                <w:color w:val="000000"/>
              </w:rPr>
              <w:t>,</w:t>
            </w:r>
          </w:p>
          <w:p w14:paraId="58422D76" w14:textId="71B64F27"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CPPDSM4067A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Plan for and complete sale o</w:t>
            </w:r>
            <w:r w:rsidR="00DF32CE" w:rsidRPr="00D432D8">
              <w:rPr>
                <w:rFonts w:ascii="GT America Regular" w:hAnsi="GT America Regular" w:cs="Calibri"/>
                <w:color w:val="000000"/>
              </w:rPr>
              <w:t>f rural property by auction</w:t>
            </w:r>
            <w:r w:rsidR="00FF5097" w:rsidRPr="00D432D8">
              <w:rPr>
                <w:rFonts w:ascii="GT America Regular" w:hAnsi="GT America Regular" w:cs="Calibri"/>
                <w:color w:val="000000"/>
              </w:rPr>
              <w:t>, and</w:t>
            </w:r>
          </w:p>
          <w:p w14:paraId="4A9BA505" w14:textId="2D0A92A5" w:rsidR="00127477" w:rsidRPr="00D432D8" w:rsidRDefault="00127477" w:rsidP="00FF5097">
            <w:pPr>
              <w:pStyle w:val="1bullet05indent"/>
              <w:numPr>
                <w:ilvl w:val="0"/>
                <w:numId w:val="0"/>
              </w:numPr>
              <w:rPr>
                <w:rFonts w:ascii="GT America Regular" w:hAnsi="GT America Regular" w:cs="Calibri"/>
                <w:color w:val="000000"/>
              </w:rPr>
            </w:pPr>
            <w:r w:rsidRPr="00D432D8">
              <w:rPr>
                <w:rFonts w:ascii="GT America Regular" w:hAnsi="GT America Regular" w:cs="Calibri"/>
                <w:color w:val="000000"/>
              </w:rPr>
              <w:t>CPPDSM4078A</w:t>
            </w:r>
            <w:r w:rsidR="00DF32CE" w:rsidRPr="00D432D8">
              <w:rPr>
                <w:rFonts w:ascii="GT America Regular" w:hAnsi="GT America Regular" w:cs="Calibri"/>
                <w:color w:val="000000"/>
              </w:rPr>
              <w:t xml:space="preserve"> </w:t>
            </w:r>
            <w:r w:rsidRPr="00D432D8">
              <w:rPr>
                <w:rFonts w:ascii="GT America Regular" w:hAnsi="GT America Regular" w:cs="Calibri"/>
                <w:color w:val="000000"/>
              </w:rPr>
              <w:t>Sell rural property by tender.</w:t>
            </w:r>
          </w:p>
          <w:p w14:paraId="0EA3A03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647455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1A6703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D38437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 xml:space="preserve">CPPREP4121 Establish landlord relationships </w:t>
            </w:r>
          </w:p>
        </w:tc>
        <w:tc>
          <w:tcPr>
            <w:tcW w:w="1083" w:type="pct"/>
            <w:tcBorders>
              <w:top w:val="single" w:sz="4" w:space="0" w:color="auto"/>
              <w:left w:val="single" w:sz="4" w:space="0" w:color="auto"/>
              <w:bottom w:val="single" w:sz="4" w:space="0" w:color="auto"/>
              <w:right w:val="single" w:sz="4" w:space="0" w:color="auto"/>
            </w:tcBorders>
          </w:tcPr>
          <w:p w14:paraId="72814C0D"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4F4D0D5" w14:textId="3453299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CPPDSM4011A</w:t>
            </w:r>
            <w:r w:rsidR="00A854CC" w:rsidRPr="00D432D8">
              <w:rPr>
                <w:rFonts w:ascii="GT America Regular" w:hAnsi="GT America Regular"/>
              </w:rPr>
              <w:t xml:space="preserve"> </w:t>
            </w:r>
            <w:r w:rsidRPr="00D432D8">
              <w:rPr>
                <w:rFonts w:ascii="GT America Regular" w:hAnsi="GT America Regular"/>
              </w:rPr>
              <w:t>List property for lease</w:t>
            </w:r>
          </w:p>
          <w:p w14:paraId="19112420" w14:textId="3F297D6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CPPDSM4013A</w:t>
            </w:r>
            <w:r w:rsidR="00A854CC" w:rsidRPr="00D432D8">
              <w:rPr>
                <w:rFonts w:ascii="GT America Regular" w:hAnsi="GT America Regular"/>
              </w:rPr>
              <w:t xml:space="preserve"> </w:t>
            </w:r>
            <w:r w:rsidRPr="00D432D8">
              <w:rPr>
                <w:rFonts w:ascii="GT America Regular" w:hAnsi="GT America Regular"/>
              </w:rPr>
              <w:t>Market property for lease</w:t>
            </w:r>
          </w:p>
          <w:p w14:paraId="25C9CA69" w14:textId="4F07E53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CPPDSM4016A</w:t>
            </w:r>
            <w:r w:rsidR="00A854CC" w:rsidRPr="00D432D8">
              <w:rPr>
                <w:rFonts w:ascii="GT America Regular" w:hAnsi="GT America Regular"/>
              </w:rPr>
              <w:t xml:space="preserve"> </w:t>
            </w:r>
            <w:r w:rsidRPr="00D432D8">
              <w:rPr>
                <w:rFonts w:ascii="GT America Regular" w:hAnsi="GT America Regular"/>
              </w:rPr>
              <w:t>Monitor and manage lease or tenancy agreement</w:t>
            </w:r>
          </w:p>
        </w:tc>
        <w:tc>
          <w:tcPr>
            <w:tcW w:w="1471" w:type="pct"/>
            <w:tcBorders>
              <w:top w:val="single" w:sz="4" w:space="0" w:color="auto"/>
              <w:left w:val="single" w:sz="4" w:space="0" w:color="auto"/>
              <w:bottom w:val="single" w:sz="4" w:space="0" w:color="auto"/>
              <w:right w:val="single" w:sz="4" w:space="0" w:color="auto"/>
            </w:tcBorders>
          </w:tcPr>
          <w:p w14:paraId="03E93D82" w14:textId="62CC800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CPPDSM4011A</w:t>
            </w:r>
            <w:r w:rsidR="00A854CC" w:rsidRPr="00D432D8">
              <w:rPr>
                <w:rFonts w:ascii="GT America Regular" w:hAnsi="GT America Regular"/>
              </w:rPr>
              <w:t xml:space="preserve"> </w:t>
            </w:r>
            <w:r w:rsidRPr="00D432D8">
              <w:rPr>
                <w:rFonts w:ascii="GT America Regular" w:hAnsi="GT America Regular"/>
              </w:rPr>
              <w:t>List property for lease</w:t>
            </w:r>
            <w:r w:rsidR="00FF5097" w:rsidRPr="00D432D8">
              <w:rPr>
                <w:rFonts w:ascii="GT America Regular" w:hAnsi="GT America Regular"/>
              </w:rPr>
              <w:t>,</w:t>
            </w:r>
          </w:p>
          <w:p w14:paraId="065BB69D" w14:textId="24D6177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CPPDSM4013A</w:t>
            </w:r>
            <w:r w:rsidR="00A854CC" w:rsidRPr="00D432D8">
              <w:rPr>
                <w:rFonts w:ascii="GT America Regular" w:hAnsi="GT America Regular"/>
              </w:rPr>
              <w:t xml:space="preserve"> </w:t>
            </w:r>
            <w:r w:rsidRPr="00D432D8">
              <w:rPr>
                <w:rFonts w:ascii="GT America Regular" w:hAnsi="GT America Regular"/>
              </w:rPr>
              <w:t>Market property for lease</w:t>
            </w:r>
            <w:r w:rsidR="00FF5097" w:rsidRPr="00D432D8">
              <w:rPr>
                <w:rFonts w:ascii="GT America Regular" w:hAnsi="GT America Regular"/>
              </w:rPr>
              <w:t xml:space="preserve">, and </w:t>
            </w:r>
            <w:r w:rsidR="00A854CC" w:rsidRPr="00D432D8">
              <w:rPr>
                <w:rFonts w:ascii="GT America Regular" w:hAnsi="GT America Regular"/>
              </w:rPr>
              <w:t>CPPDSM4016A</w:t>
            </w:r>
            <w:r w:rsidRPr="00D432D8">
              <w:rPr>
                <w:rFonts w:ascii="GT America Regular" w:hAnsi="GT America Regular"/>
              </w:rPr>
              <w:t>Monitor and manage lease or tenancy agreement.</w:t>
            </w:r>
          </w:p>
          <w:p w14:paraId="556229F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 xml:space="preserve">Merged to reduce duplication. Updated to the Standards for Training Packages. </w:t>
            </w:r>
          </w:p>
        </w:tc>
        <w:tc>
          <w:tcPr>
            <w:tcW w:w="281" w:type="pct"/>
            <w:tcBorders>
              <w:top w:val="single" w:sz="4" w:space="0" w:color="auto"/>
              <w:left w:val="single" w:sz="4" w:space="0" w:color="auto"/>
              <w:bottom w:val="single" w:sz="4" w:space="0" w:color="auto"/>
              <w:right w:val="single" w:sz="4" w:space="0" w:color="auto"/>
            </w:tcBorders>
          </w:tcPr>
          <w:p w14:paraId="31F0E5A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27BB587"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92AB05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CPPREP4122 Manage tenant relationships </w:t>
            </w:r>
          </w:p>
        </w:tc>
        <w:tc>
          <w:tcPr>
            <w:tcW w:w="1083" w:type="pct"/>
            <w:tcBorders>
              <w:top w:val="single" w:sz="4" w:space="0" w:color="auto"/>
              <w:left w:val="single" w:sz="4" w:space="0" w:color="auto"/>
              <w:bottom w:val="single" w:sz="4" w:space="0" w:color="auto"/>
              <w:right w:val="single" w:sz="4" w:space="0" w:color="auto"/>
            </w:tcBorders>
          </w:tcPr>
          <w:p w14:paraId="25BBB759"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16096A99" w14:textId="38AE5701" w:rsidR="00127477" w:rsidRPr="00D432D8" w:rsidRDefault="00127477" w:rsidP="00087B94">
            <w:pPr>
              <w:pStyle w:val="BodyText3b3a"/>
              <w:rPr>
                <w:rFonts w:ascii="GT America Regular" w:hAnsi="GT America Regular"/>
                <w:color w:val="000000"/>
                <w:lang w:eastAsia="en-AU"/>
              </w:rPr>
            </w:pPr>
            <w:r w:rsidRPr="00D432D8">
              <w:rPr>
                <w:rFonts w:ascii="GT America Regular" w:hAnsi="GT America Regular" w:cs="Calibri"/>
                <w:color w:val="000000"/>
              </w:rPr>
              <w:t>CPPDSM4046A</w:t>
            </w:r>
            <w:r w:rsidR="00087B94" w:rsidRPr="00D432D8">
              <w:rPr>
                <w:rFonts w:ascii="GT America Regular" w:hAnsi="GT America Regular" w:cs="Calibri"/>
                <w:color w:val="000000"/>
              </w:rPr>
              <w:t xml:space="preserve"> </w:t>
            </w:r>
            <w:r w:rsidRPr="00D432D8">
              <w:rPr>
                <w:rFonts w:ascii="GT America Regular" w:hAnsi="GT America Regular" w:cs="Calibri"/>
                <w:color w:val="000000"/>
              </w:rPr>
              <w:t>Manage tenancy disputes</w:t>
            </w:r>
          </w:p>
        </w:tc>
        <w:tc>
          <w:tcPr>
            <w:tcW w:w="1471" w:type="pct"/>
            <w:tcBorders>
              <w:top w:val="single" w:sz="4" w:space="0" w:color="auto"/>
              <w:left w:val="single" w:sz="4" w:space="0" w:color="auto"/>
              <w:bottom w:val="single" w:sz="4" w:space="0" w:color="auto"/>
              <w:right w:val="single" w:sz="4" w:space="0" w:color="auto"/>
            </w:tcBorders>
          </w:tcPr>
          <w:p w14:paraId="1AFF406C" w14:textId="5A88BB01"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CPPDSM4046A Manage tenancy disputes.</w:t>
            </w:r>
          </w:p>
          <w:p w14:paraId="4D57231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2E9E82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45D0FC8C"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EEFA69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CPPREP4123 Manage tenancy</w:t>
            </w:r>
          </w:p>
        </w:tc>
        <w:tc>
          <w:tcPr>
            <w:tcW w:w="1083" w:type="pct"/>
            <w:tcBorders>
              <w:top w:val="single" w:sz="4" w:space="0" w:color="auto"/>
              <w:left w:val="single" w:sz="4" w:space="0" w:color="auto"/>
              <w:bottom w:val="single" w:sz="4" w:space="0" w:color="auto"/>
              <w:right w:val="single" w:sz="4" w:space="0" w:color="auto"/>
            </w:tcBorders>
          </w:tcPr>
          <w:p w14:paraId="1F1A6B51" w14:textId="46511AF4" w:rsidR="00127477" w:rsidRPr="00D432D8" w:rsidRDefault="00127477" w:rsidP="00A854CC">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CPPDSM4049</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Implement maintenance program for managed properties</w:t>
            </w:r>
          </w:p>
        </w:tc>
        <w:tc>
          <w:tcPr>
            <w:tcW w:w="1083" w:type="pct"/>
            <w:tcBorders>
              <w:top w:val="single" w:sz="4" w:space="0" w:color="auto"/>
              <w:left w:val="single" w:sz="4" w:space="0" w:color="auto"/>
              <w:bottom w:val="single" w:sz="4" w:space="0" w:color="auto"/>
              <w:right w:val="single" w:sz="4" w:space="0" w:color="auto"/>
            </w:tcBorders>
          </w:tcPr>
          <w:p w14:paraId="5393C15D"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24883385" w14:textId="06A7BC06"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00A854CC" w:rsidRPr="00D432D8">
              <w:rPr>
                <w:rFonts w:ascii="GT America Regular" w:hAnsi="GT America Regular" w:cs="Calibri"/>
                <w:color w:val="000000"/>
              </w:rPr>
              <w:t xml:space="preserve">CPPDSM4049 </w:t>
            </w:r>
            <w:r w:rsidRPr="00D432D8">
              <w:rPr>
                <w:rFonts w:ascii="GT America Regular" w:hAnsi="GT America Regular" w:cs="Calibri"/>
                <w:color w:val="000000"/>
              </w:rPr>
              <w:t>Implement maintenance program for managed properties.</w:t>
            </w:r>
          </w:p>
          <w:p w14:paraId="182D302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89C78B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574BFC7B"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D75536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CPPREP4124 End tenancy</w:t>
            </w:r>
          </w:p>
        </w:tc>
        <w:tc>
          <w:tcPr>
            <w:tcW w:w="1083" w:type="pct"/>
            <w:tcBorders>
              <w:top w:val="single" w:sz="4" w:space="0" w:color="auto"/>
              <w:left w:val="single" w:sz="4" w:space="0" w:color="auto"/>
              <w:bottom w:val="single" w:sz="4" w:space="0" w:color="auto"/>
              <w:right w:val="single" w:sz="4" w:space="0" w:color="auto"/>
            </w:tcBorders>
          </w:tcPr>
          <w:p w14:paraId="190EBB98"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653F69D8"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4CCC6314" w14:textId="571E5E35"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801C76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EB4398A"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1921E5C2"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CPPREP4125 Transact in trust accounts</w:t>
            </w:r>
          </w:p>
        </w:tc>
        <w:tc>
          <w:tcPr>
            <w:tcW w:w="1083" w:type="pct"/>
            <w:tcBorders>
              <w:top w:val="single" w:sz="4" w:space="0" w:color="auto"/>
              <w:left w:val="single" w:sz="4" w:space="0" w:color="auto"/>
              <w:bottom w:val="single" w:sz="4" w:space="0" w:color="auto"/>
              <w:right w:val="single" w:sz="4" w:space="0" w:color="auto"/>
            </w:tcBorders>
          </w:tcPr>
          <w:p w14:paraId="44780C9B"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4C887AF0"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2AE120DB" w14:textId="7ABEE5BE"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9B638F8"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25B9830F"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3104CDB"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CPPREP4141 Establish and maintain property management portfolio</w:t>
            </w:r>
          </w:p>
        </w:tc>
        <w:tc>
          <w:tcPr>
            <w:tcW w:w="1083" w:type="pct"/>
            <w:tcBorders>
              <w:top w:val="single" w:sz="4" w:space="0" w:color="auto"/>
              <w:left w:val="single" w:sz="4" w:space="0" w:color="auto"/>
              <w:bottom w:val="single" w:sz="4" w:space="0" w:color="auto"/>
              <w:right w:val="single" w:sz="4" w:space="0" w:color="auto"/>
            </w:tcBorders>
          </w:tcPr>
          <w:p w14:paraId="036152CA"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47B1D212"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0BD4C958" w14:textId="4A8DEAB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D3CEF6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6208EB67"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8E5B049"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CPPREP4142 Promote property management products and services</w:t>
            </w:r>
          </w:p>
        </w:tc>
        <w:tc>
          <w:tcPr>
            <w:tcW w:w="1083" w:type="pct"/>
            <w:tcBorders>
              <w:top w:val="single" w:sz="4" w:space="0" w:color="auto"/>
              <w:left w:val="single" w:sz="4" w:space="0" w:color="auto"/>
              <w:bottom w:val="single" w:sz="4" w:space="0" w:color="auto"/>
              <w:right w:val="single" w:sz="4" w:space="0" w:color="auto"/>
            </w:tcBorders>
          </w:tcPr>
          <w:p w14:paraId="7EA8D88D"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E8898FA"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49617D1F" w14:textId="539E9964"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C09E0FC"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18F11D8"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B3BAFAE"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CPPREP4161 Undertake pre-auction processes</w:t>
            </w:r>
          </w:p>
        </w:tc>
        <w:tc>
          <w:tcPr>
            <w:tcW w:w="1083" w:type="pct"/>
            <w:tcBorders>
              <w:top w:val="single" w:sz="4" w:space="0" w:color="auto"/>
              <w:left w:val="single" w:sz="4" w:space="0" w:color="auto"/>
              <w:bottom w:val="single" w:sz="4" w:space="0" w:color="auto"/>
              <w:right w:val="single" w:sz="4" w:space="0" w:color="auto"/>
            </w:tcBorders>
          </w:tcPr>
          <w:p w14:paraId="0BCF50D9"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B5D55DF"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36B418F7" w14:textId="1D0403AB"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w:t>
            </w:r>
            <w:r w:rsidR="00EC1319" w:rsidRPr="00D432D8">
              <w:rPr>
                <w:rFonts w:ascii="GT America Regular" w:hAnsi="GT America Regular"/>
              </w:rPr>
              <w:t>.</w:t>
            </w:r>
          </w:p>
        </w:tc>
        <w:tc>
          <w:tcPr>
            <w:tcW w:w="281" w:type="pct"/>
            <w:tcBorders>
              <w:top w:val="single" w:sz="4" w:space="0" w:color="auto"/>
              <w:left w:val="single" w:sz="4" w:space="0" w:color="auto"/>
              <w:bottom w:val="single" w:sz="4" w:space="0" w:color="auto"/>
              <w:right w:val="single" w:sz="4" w:space="0" w:color="auto"/>
            </w:tcBorders>
          </w:tcPr>
          <w:p w14:paraId="362E841D"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7385C209"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8AC65F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CPPREP4162 Conduct and complete sale by auction</w:t>
            </w:r>
          </w:p>
        </w:tc>
        <w:tc>
          <w:tcPr>
            <w:tcW w:w="1083" w:type="pct"/>
            <w:tcBorders>
              <w:top w:val="single" w:sz="4" w:space="0" w:color="auto"/>
              <w:left w:val="single" w:sz="4" w:space="0" w:color="auto"/>
              <w:bottom w:val="single" w:sz="4" w:space="0" w:color="auto"/>
              <w:right w:val="single" w:sz="4" w:space="0" w:color="auto"/>
            </w:tcBorders>
          </w:tcPr>
          <w:p w14:paraId="68D13834"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127CBFF9" w14:textId="4F9C961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CPPDSM4004A</w:t>
            </w:r>
            <w:r w:rsidR="00A854CC" w:rsidRPr="00D432D8">
              <w:rPr>
                <w:rFonts w:ascii="GT America Regular" w:hAnsi="GT America Regular"/>
              </w:rPr>
              <w:t xml:space="preserve"> </w:t>
            </w:r>
            <w:r w:rsidRPr="00D432D8">
              <w:rPr>
                <w:rFonts w:ascii="GT America Regular" w:hAnsi="GT America Regular"/>
              </w:rPr>
              <w:t xml:space="preserve">Conduct auction </w:t>
            </w:r>
          </w:p>
          <w:p w14:paraId="4CAC374A" w14:textId="58A85AC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CPPDSM4019A</w:t>
            </w:r>
            <w:r w:rsidR="00A854CC" w:rsidRPr="00D432D8">
              <w:rPr>
                <w:rFonts w:ascii="GT America Regular" w:hAnsi="GT America Regular"/>
              </w:rPr>
              <w:t xml:space="preserve"> </w:t>
            </w:r>
            <w:r w:rsidRPr="00D432D8">
              <w:rPr>
                <w:rFonts w:ascii="GT America Regular" w:hAnsi="GT America Regular"/>
              </w:rPr>
              <w:t>Prepare for auction and complete sale</w:t>
            </w:r>
          </w:p>
        </w:tc>
        <w:tc>
          <w:tcPr>
            <w:tcW w:w="1471" w:type="pct"/>
            <w:tcBorders>
              <w:top w:val="single" w:sz="4" w:space="0" w:color="auto"/>
              <w:left w:val="single" w:sz="4" w:space="0" w:color="auto"/>
              <w:bottom w:val="single" w:sz="4" w:space="0" w:color="auto"/>
              <w:right w:val="single" w:sz="4" w:space="0" w:color="auto"/>
            </w:tcBorders>
          </w:tcPr>
          <w:p w14:paraId="6038F64B" w14:textId="38A310E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CPPDSM4004A</w:t>
            </w:r>
            <w:r w:rsidR="00A854CC" w:rsidRPr="00D432D8">
              <w:rPr>
                <w:rFonts w:ascii="GT America Regular" w:hAnsi="GT America Regular"/>
              </w:rPr>
              <w:t xml:space="preserve"> </w:t>
            </w:r>
            <w:r w:rsidRPr="00D432D8">
              <w:rPr>
                <w:rFonts w:ascii="GT America Regular" w:hAnsi="GT America Regular"/>
              </w:rPr>
              <w:t>Conduct auction</w:t>
            </w:r>
            <w:r w:rsidR="00FF5097" w:rsidRPr="00D432D8">
              <w:rPr>
                <w:rFonts w:ascii="GT America Regular" w:hAnsi="GT America Regular"/>
              </w:rPr>
              <w:t xml:space="preserve"> and</w:t>
            </w:r>
          </w:p>
          <w:p w14:paraId="05DC6C50" w14:textId="668CA37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CPPDSM4019A</w:t>
            </w:r>
            <w:r w:rsidR="00A854CC" w:rsidRPr="00D432D8">
              <w:rPr>
                <w:rFonts w:ascii="GT America Regular" w:hAnsi="GT America Regular"/>
              </w:rPr>
              <w:t xml:space="preserve"> </w:t>
            </w:r>
            <w:r w:rsidRPr="00D432D8">
              <w:rPr>
                <w:rFonts w:ascii="GT America Regular" w:hAnsi="GT America Regular"/>
              </w:rPr>
              <w:t>Prepare for auction and complete sale.</w:t>
            </w:r>
          </w:p>
          <w:p w14:paraId="7433F44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82E4E7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0027CC0"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D71CF0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CPPREP4163 Complete post-auction process and contract execution</w:t>
            </w:r>
          </w:p>
        </w:tc>
        <w:tc>
          <w:tcPr>
            <w:tcW w:w="1083" w:type="pct"/>
            <w:tcBorders>
              <w:top w:val="single" w:sz="4" w:space="0" w:color="auto"/>
              <w:left w:val="single" w:sz="4" w:space="0" w:color="auto"/>
              <w:bottom w:val="single" w:sz="4" w:space="0" w:color="auto"/>
              <w:right w:val="single" w:sz="4" w:space="0" w:color="auto"/>
            </w:tcBorders>
          </w:tcPr>
          <w:p w14:paraId="42210242"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7608468"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1CC448E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 of competency.</w:t>
            </w:r>
          </w:p>
        </w:tc>
        <w:tc>
          <w:tcPr>
            <w:tcW w:w="281" w:type="pct"/>
            <w:tcBorders>
              <w:top w:val="single" w:sz="4" w:space="0" w:color="auto"/>
              <w:left w:val="single" w:sz="4" w:space="0" w:color="auto"/>
              <w:bottom w:val="single" w:sz="4" w:space="0" w:color="auto"/>
              <w:right w:val="single" w:sz="4" w:space="0" w:color="auto"/>
            </w:tcBorders>
          </w:tcPr>
          <w:p w14:paraId="312C6A9B"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129A7012"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A788D5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s="Calibri"/>
                <w:color w:val="000000"/>
              </w:rPr>
              <w:t>CPPREP4171 Represent buyer in sales process</w:t>
            </w:r>
          </w:p>
        </w:tc>
        <w:tc>
          <w:tcPr>
            <w:tcW w:w="1083" w:type="pct"/>
            <w:tcBorders>
              <w:top w:val="single" w:sz="4" w:space="0" w:color="auto"/>
              <w:left w:val="single" w:sz="4" w:space="0" w:color="auto"/>
              <w:bottom w:val="single" w:sz="4" w:space="0" w:color="auto"/>
              <w:right w:val="single" w:sz="4" w:space="0" w:color="auto"/>
            </w:tcBorders>
          </w:tcPr>
          <w:p w14:paraId="0DD245C7"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5D9CFBA1" w14:textId="6B05B293" w:rsidR="00127477" w:rsidRPr="00D432D8" w:rsidRDefault="00127477" w:rsidP="00A854CC">
            <w:pPr>
              <w:pStyle w:val="BodyText3b3a"/>
              <w:rPr>
                <w:rFonts w:ascii="GT America Regular" w:hAnsi="GT America Regular"/>
                <w:color w:val="000000"/>
                <w:lang w:eastAsia="en-AU"/>
              </w:rPr>
            </w:pPr>
            <w:r w:rsidRPr="00D432D8">
              <w:rPr>
                <w:rFonts w:ascii="GT America Regular" w:hAnsi="GT America Regular" w:cs="Calibri"/>
                <w:color w:val="000000"/>
              </w:rPr>
              <w:t>CPPDSM4001A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Act as a buyer’s agent</w:t>
            </w:r>
          </w:p>
        </w:tc>
        <w:tc>
          <w:tcPr>
            <w:tcW w:w="1471" w:type="pct"/>
            <w:tcBorders>
              <w:top w:val="single" w:sz="4" w:space="0" w:color="auto"/>
              <w:left w:val="single" w:sz="4" w:space="0" w:color="auto"/>
              <w:bottom w:val="single" w:sz="4" w:space="0" w:color="auto"/>
              <w:right w:val="single" w:sz="4" w:space="0" w:color="auto"/>
            </w:tcBorders>
          </w:tcPr>
          <w:p w14:paraId="23561D99" w14:textId="2F244E99"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Supersedes and is equivalent to CPPDSM4001A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Act as a buyer’s agent.</w:t>
            </w:r>
          </w:p>
          <w:p w14:paraId="39BA3B9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88CF4D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E</w:t>
            </w:r>
          </w:p>
        </w:tc>
      </w:tr>
      <w:tr w:rsidR="00EC1319" w:rsidRPr="00D432D8" w14:paraId="04BCEC8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9CA1557" w14:textId="392ED26D"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CPPREP4172 Develop and promote property industry knowledge</w:t>
            </w:r>
            <w:r w:rsidR="004B1E35">
              <w:rPr>
                <w:rFonts w:ascii="GT America Regular" w:hAnsi="GT America Regular"/>
              </w:rPr>
              <w:t xml:space="preserve"> – </w:t>
            </w:r>
            <w:r w:rsidRPr="00D432D8">
              <w:rPr>
                <w:rFonts w:ascii="GT America Regular" w:hAnsi="GT America Regular"/>
              </w:rPr>
              <w:t>buyer’s agent</w:t>
            </w:r>
          </w:p>
        </w:tc>
        <w:tc>
          <w:tcPr>
            <w:tcW w:w="1083" w:type="pct"/>
            <w:tcBorders>
              <w:top w:val="single" w:sz="4" w:space="0" w:color="auto"/>
              <w:left w:val="single" w:sz="4" w:space="0" w:color="auto"/>
              <w:bottom w:val="single" w:sz="4" w:space="0" w:color="auto"/>
              <w:right w:val="single" w:sz="4" w:space="0" w:color="auto"/>
            </w:tcBorders>
          </w:tcPr>
          <w:p w14:paraId="68A18A49"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18431100"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5FEFF7DA" w14:textId="57CD072D"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40451A5"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2AEFF21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ECBAD3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CPPREP4173 Complete purchase of property as buyer’s agent </w:t>
            </w:r>
          </w:p>
        </w:tc>
        <w:tc>
          <w:tcPr>
            <w:tcW w:w="1083" w:type="pct"/>
            <w:tcBorders>
              <w:top w:val="single" w:sz="4" w:space="0" w:color="auto"/>
              <w:left w:val="single" w:sz="4" w:space="0" w:color="auto"/>
              <w:bottom w:val="single" w:sz="4" w:space="0" w:color="auto"/>
              <w:right w:val="single" w:sz="4" w:space="0" w:color="auto"/>
            </w:tcBorders>
          </w:tcPr>
          <w:p w14:paraId="46C2236D"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0D5E8C3"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494F445A" w14:textId="610D186D"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0FDFD6D"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4E7677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2269493"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CPPREP4181 Manage onsite residential property</w:t>
            </w:r>
          </w:p>
        </w:tc>
        <w:tc>
          <w:tcPr>
            <w:tcW w:w="1083" w:type="pct"/>
            <w:tcBorders>
              <w:top w:val="single" w:sz="4" w:space="0" w:color="auto"/>
              <w:left w:val="single" w:sz="4" w:space="0" w:color="auto"/>
              <w:bottom w:val="single" w:sz="4" w:space="0" w:color="auto"/>
              <w:right w:val="single" w:sz="4" w:space="0" w:color="auto"/>
            </w:tcBorders>
          </w:tcPr>
          <w:p w14:paraId="2D1EB04B"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D5E0A29"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6BB8835C" w14:textId="131B5E0C"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09450AB"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418E3C40"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C7A2F8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CPPREP4201 Appraise commercial property</w:t>
            </w:r>
          </w:p>
        </w:tc>
        <w:tc>
          <w:tcPr>
            <w:tcW w:w="1083" w:type="pct"/>
            <w:tcBorders>
              <w:top w:val="single" w:sz="4" w:space="0" w:color="auto"/>
              <w:left w:val="single" w:sz="4" w:space="0" w:color="auto"/>
              <w:bottom w:val="single" w:sz="4" w:space="0" w:color="auto"/>
              <w:right w:val="single" w:sz="4" w:space="0" w:color="auto"/>
            </w:tcBorders>
          </w:tcPr>
          <w:p w14:paraId="5322BFF3" w14:textId="3C28D99B"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cs="Calibri"/>
                <w:color w:val="000000"/>
              </w:rPr>
              <w:t>CPPDSM4026</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Analyse property and facility information</w:t>
            </w:r>
          </w:p>
          <w:p w14:paraId="772AA072"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529A193C" w14:textId="47AF8193" w:rsidR="00127477" w:rsidRPr="00D432D8" w:rsidRDefault="00127477" w:rsidP="00A854CC">
            <w:pPr>
              <w:pStyle w:val="BodyText3b3a"/>
              <w:rPr>
                <w:rFonts w:ascii="GT America Regular" w:hAnsi="GT America Regular" w:cs="Calibri"/>
                <w:color w:val="000000"/>
              </w:rPr>
            </w:pPr>
            <w:r w:rsidRPr="00D432D8">
              <w:rPr>
                <w:rFonts w:ascii="GT America Regular" w:hAnsi="GT America Regular" w:cs="Calibri"/>
                <w:color w:val="000000"/>
              </w:rPr>
              <w:t>CPPDSM4032A</w:t>
            </w:r>
            <w:r w:rsidR="00A854CC" w:rsidRPr="00D432D8">
              <w:rPr>
                <w:rFonts w:ascii="GT America Regular" w:hAnsi="GT America Regular" w:cs="Calibri"/>
                <w:color w:val="000000"/>
              </w:rPr>
              <w:t xml:space="preserve"> </w:t>
            </w:r>
            <w:r w:rsidRPr="00D432D8">
              <w:rPr>
                <w:rFonts w:ascii="GT America Regular" w:hAnsi="GT America Regular" w:cs="Calibri"/>
                <w:color w:val="000000"/>
              </w:rPr>
              <w:t>Arrange valuation of facilities and assets</w:t>
            </w:r>
          </w:p>
        </w:tc>
        <w:tc>
          <w:tcPr>
            <w:tcW w:w="1471" w:type="pct"/>
            <w:tcBorders>
              <w:top w:val="single" w:sz="4" w:space="0" w:color="auto"/>
              <w:left w:val="single" w:sz="4" w:space="0" w:color="auto"/>
              <w:bottom w:val="single" w:sz="4" w:space="0" w:color="auto"/>
              <w:right w:val="single" w:sz="4" w:space="0" w:color="auto"/>
            </w:tcBorders>
          </w:tcPr>
          <w:p w14:paraId="767F5A3D" w14:textId="55150AF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CPPDSM4026</w:t>
            </w:r>
            <w:r w:rsidR="000344D7" w:rsidRPr="00D432D8">
              <w:rPr>
                <w:rFonts w:ascii="GT America Regular" w:hAnsi="GT America Regular"/>
              </w:rPr>
              <w:t xml:space="preserve"> </w:t>
            </w:r>
            <w:proofErr w:type="spellStart"/>
            <w:r w:rsidRPr="00D432D8">
              <w:rPr>
                <w:rFonts w:ascii="GT America Regular" w:hAnsi="GT America Regular"/>
              </w:rPr>
              <w:t>Analyse</w:t>
            </w:r>
            <w:proofErr w:type="spellEnd"/>
            <w:r w:rsidRPr="00D432D8">
              <w:rPr>
                <w:rFonts w:ascii="GT America Regular" w:hAnsi="GT America Regular"/>
              </w:rPr>
              <w:t xml:space="preserve"> property and facility </w:t>
            </w:r>
            <w:r w:rsidR="000344D7" w:rsidRPr="00D432D8">
              <w:rPr>
                <w:rFonts w:ascii="GT America Regular" w:hAnsi="GT America Regular"/>
              </w:rPr>
              <w:t>information</w:t>
            </w:r>
            <w:r w:rsidR="00FF5097" w:rsidRPr="00D432D8">
              <w:rPr>
                <w:rFonts w:ascii="GT America Regular" w:hAnsi="GT America Regular"/>
              </w:rPr>
              <w:t>, and</w:t>
            </w:r>
          </w:p>
          <w:p w14:paraId="6DC8A3BE" w14:textId="2F92330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CPPDSM4032A</w:t>
            </w:r>
            <w:r w:rsidR="000344D7" w:rsidRPr="00D432D8">
              <w:rPr>
                <w:rFonts w:ascii="GT America Regular" w:hAnsi="GT America Regular"/>
              </w:rPr>
              <w:t xml:space="preserve"> </w:t>
            </w:r>
            <w:r w:rsidRPr="00D432D8">
              <w:rPr>
                <w:rFonts w:ascii="GT America Regular" w:hAnsi="GT America Regular"/>
              </w:rPr>
              <w:t>Arrange valuation of facilities and assets.</w:t>
            </w:r>
          </w:p>
          <w:p w14:paraId="453E936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CA8C4B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1BBC4A96"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8AA327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CPPREP4202 Establish and maintain vendor and lessor relationships and networks</w:t>
            </w:r>
          </w:p>
        </w:tc>
        <w:tc>
          <w:tcPr>
            <w:tcW w:w="1083" w:type="pct"/>
            <w:tcBorders>
              <w:top w:val="single" w:sz="4" w:space="0" w:color="auto"/>
              <w:left w:val="single" w:sz="4" w:space="0" w:color="auto"/>
              <w:bottom w:val="single" w:sz="4" w:space="0" w:color="auto"/>
              <w:right w:val="single" w:sz="4" w:space="0" w:color="auto"/>
            </w:tcBorders>
          </w:tcPr>
          <w:p w14:paraId="045E3F65"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EB2C276"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1ADAE842" w14:textId="6F167E6D"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B0CF914"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410BC94C"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1861990"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CPPREP4203 Complete commercial property sale</w:t>
            </w:r>
          </w:p>
        </w:tc>
        <w:tc>
          <w:tcPr>
            <w:tcW w:w="1083" w:type="pct"/>
            <w:tcBorders>
              <w:top w:val="single" w:sz="4" w:space="0" w:color="auto"/>
              <w:left w:val="single" w:sz="4" w:space="0" w:color="auto"/>
              <w:bottom w:val="single" w:sz="4" w:space="0" w:color="auto"/>
              <w:right w:val="single" w:sz="4" w:space="0" w:color="auto"/>
            </w:tcBorders>
          </w:tcPr>
          <w:p w14:paraId="308F5E37"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29D56566" w14:textId="30AC652E" w:rsidR="00127477" w:rsidRPr="00D432D8" w:rsidRDefault="00127477" w:rsidP="000344D7">
            <w:pPr>
              <w:pStyle w:val="BodyText3b3a"/>
              <w:rPr>
                <w:rFonts w:ascii="GT America Regular" w:hAnsi="GT America Regular"/>
                <w:color w:val="000000"/>
                <w:lang w:eastAsia="en-AU"/>
              </w:rPr>
            </w:pPr>
            <w:r w:rsidRPr="00D432D8">
              <w:rPr>
                <w:rFonts w:ascii="GT America Regular" w:hAnsi="GT America Regular" w:cs="Calibri"/>
                <w:color w:val="000000"/>
              </w:rPr>
              <w:t>CPPDSM4036A</w:t>
            </w:r>
            <w:r w:rsidR="000344D7" w:rsidRPr="00D432D8">
              <w:rPr>
                <w:rFonts w:ascii="GT America Regular" w:hAnsi="GT America Regular" w:cs="Calibri"/>
                <w:color w:val="000000"/>
              </w:rPr>
              <w:t xml:space="preserve"> </w:t>
            </w:r>
            <w:r w:rsidRPr="00D432D8">
              <w:rPr>
                <w:rFonts w:ascii="GT America Regular" w:hAnsi="GT America Regular" w:cs="Calibri"/>
                <w:color w:val="000000"/>
              </w:rPr>
              <w:t>Broker sale of industrial, commercial and retail property</w:t>
            </w:r>
          </w:p>
        </w:tc>
        <w:tc>
          <w:tcPr>
            <w:tcW w:w="1471" w:type="pct"/>
            <w:tcBorders>
              <w:top w:val="single" w:sz="4" w:space="0" w:color="auto"/>
              <w:left w:val="single" w:sz="4" w:space="0" w:color="auto"/>
              <w:bottom w:val="single" w:sz="4" w:space="0" w:color="auto"/>
              <w:right w:val="single" w:sz="4" w:space="0" w:color="auto"/>
            </w:tcBorders>
          </w:tcPr>
          <w:p w14:paraId="5FE4519F" w14:textId="360FC12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CPPDSM4036A</w:t>
            </w:r>
            <w:r w:rsidR="000344D7" w:rsidRPr="00D432D8">
              <w:rPr>
                <w:rFonts w:ascii="GT America Regular" w:hAnsi="GT America Regular" w:cs="Calibri"/>
                <w:color w:val="000000"/>
              </w:rPr>
              <w:t xml:space="preserve"> </w:t>
            </w:r>
            <w:r w:rsidRPr="00D432D8">
              <w:rPr>
                <w:rFonts w:ascii="GT America Regular" w:hAnsi="GT America Regular" w:cs="Calibri"/>
                <w:color w:val="000000"/>
              </w:rPr>
              <w:t>Broker sale of industrial, commercial and retail property.</w:t>
            </w:r>
          </w:p>
          <w:p w14:paraId="551C2B6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4B93AA6"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4256B91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C363E0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CPPREP4204 Establish commercial property lease</w:t>
            </w:r>
          </w:p>
        </w:tc>
        <w:tc>
          <w:tcPr>
            <w:tcW w:w="1083" w:type="pct"/>
            <w:tcBorders>
              <w:top w:val="single" w:sz="4" w:space="0" w:color="auto"/>
              <w:left w:val="single" w:sz="4" w:space="0" w:color="auto"/>
              <w:bottom w:val="single" w:sz="4" w:space="0" w:color="auto"/>
              <w:right w:val="single" w:sz="4" w:space="0" w:color="auto"/>
            </w:tcBorders>
          </w:tcPr>
          <w:p w14:paraId="47F66F14"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0D5BC3C2" w14:textId="7620769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CPPDSM4041A</w:t>
            </w:r>
            <w:r w:rsidR="000344D7" w:rsidRPr="00D432D8">
              <w:rPr>
                <w:rFonts w:ascii="GT America Regular" w:hAnsi="GT America Regular"/>
              </w:rPr>
              <w:t xml:space="preserve"> </w:t>
            </w:r>
            <w:r w:rsidRPr="00D432D8">
              <w:rPr>
                <w:rFonts w:ascii="GT America Regular" w:hAnsi="GT America Regular"/>
              </w:rPr>
              <w:t>Contribute to development of a tenancy mix strategy</w:t>
            </w:r>
          </w:p>
          <w:p w14:paraId="38E260D5" w14:textId="5F05A14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CPPDSM4050A</w:t>
            </w:r>
            <w:r w:rsidR="000344D7" w:rsidRPr="00D432D8">
              <w:rPr>
                <w:rFonts w:ascii="GT America Regular" w:hAnsi="GT America Regular"/>
              </w:rPr>
              <w:t xml:space="preserve"> </w:t>
            </w:r>
            <w:r w:rsidRPr="00D432D8">
              <w:rPr>
                <w:rFonts w:ascii="GT America Regular" w:hAnsi="GT America Regular"/>
              </w:rPr>
              <w:t>Lease industrial, commercial and retail property</w:t>
            </w:r>
          </w:p>
          <w:p w14:paraId="1C13D8BC" w14:textId="28B07F1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CPPDSM4063</w:t>
            </w:r>
            <w:r w:rsidR="000344D7" w:rsidRPr="00D432D8">
              <w:rPr>
                <w:rFonts w:ascii="GT America Regular" w:hAnsi="GT America Regular"/>
              </w:rPr>
              <w:t xml:space="preserve"> </w:t>
            </w:r>
            <w:r w:rsidRPr="00D432D8">
              <w:rPr>
                <w:rFonts w:ascii="GT America Regular" w:hAnsi="GT America Regular"/>
              </w:rPr>
              <w:t>Participate in developing and establishing property or facility contracts</w:t>
            </w:r>
          </w:p>
        </w:tc>
        <w:tc>
          <w:tcPr>
            <w:tcW w:w="1471" w:type="pct"/>
            <w:tcBorders>
              <w:top w:val="single" w:sz="4" w:space="0" w:color="auto"/>
              <w:left w:val="single" w:sz="4" w:space="0" w:color="auto"/>
              <w:bottom w:val="single" w:sz="4" w:space="0" w:color="auto"/>
              <w:right w:val="single" w:sz="4" w:space="0" w:color="auto"/>
            </w:tcBorders>
          </w:tcPr>
          <w:p w14:paraId="641039C3" w14:textId="12D57CD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CPPDSM4041A</w:t>
            </w:r>
            <w:r w:rsidR="000344D7" w:rsidRPr="00D432D8">
              <w:rPr>
                <w:rFonts w:ascii="GT America Regular" w:hAnsi="GT America Regular"/>
              </w:rPr>
              <w:t xml:space="preserve"> </w:t>
            </w:r>
            <w:r w:rsidRPr="00D432D8">
              <w:rPr>
                <w:rFonts w:ascii="GT America Regular" w:hAnsi="GT America Regular"/>
              </w:rPr>
              <w:t>Contribute to development of a tenancy mix strategy</w:t>
            </w:r>
          </w:p>
          <w:p w14:paraId="2C0DB931" w14:textId="31416DD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CPPDSM4050A</w:t>
            </w:r>
            <w:r w:rsidR="000344D7" w:rsidRPr="00D432D8">
              <w:rPr>
                <w:rFonts w:ascii="GT America Regular" w:hAnsi="GT America Regular"/>
              </w:rPr>
              <w:t xml:space="preserve"> </w:t>
            </w:r>
            <w:r w:rsidRPr="00D432D8">
              <w:rPr>
                <w:rFonts w:ascii="GT America Regular" w:hAnsi="GT America Regular"/>
              </w:rPr>
              <w:t xml:space="preserve">Lease industrial, commercial and retail property </w:t>
            </w:r>
          </w:p>
          <w:p w14:paraId="3010F3C5" w14:textId="61B257A6"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CPPDSM4063</w:t>
            </w:r>
            <w:r w:rsidR="000344D7" w:rsidRPr="00D432D8">
              <w:rPr>
                <w:rFonts w:ascii="GT America Regular" w:hAnsi="GT America Regular"/>
              </w:rPr>
              <w:t xml:space="preserve"> </w:t>
            </w:r>
            <w:r w:rsidRPr="00D432D8">
              <w:rPr>
                <w:rFonts w:ascii="GT America Regular" w:hAnsi="GT America Regular"/>
              </w:rPr>
              <w:t>Participate in developing and establishing property or facility contracts.</w:t>
            </w:r>
          </w:p>
          <w:p w14:paraId="15649014"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DF81BF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5296906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14085F3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CPPREP4231 Manage commercial property maintenance</w:t>
            </w:r>
          </w:p>
        </w:tc>
        <w:tc>
          <w:tcPr>
            <w:tcW w:w="1083" w:type="pct"/>
            <w:tcBorders>
              <w:top w:val="single" w:sz="4" w:space="0" w:color="auto"/>
              <w:left w:val="single" w:sz="4" w:space="0" w:color="auto"/>
              <w:bottom w:val="single" w:sz="4" w:space="0" w:color="auto"/>
              <w:right w:val="single" w:sz="4" w:space="0" w:color="auto"/>
            </w:tcBorders>
          </w:tcPr>
          <w:p w14:paraId="5164812A" w14:textId="5D9250D9"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CPPDSM4042</w:t>
            </w:r>
            <w:r w:rsidR="000344D7" w:rsidRPr="00D432D8">
              <w:rPr>
                <w:rFonts w:ascii="GT America Regular" w:hAnsi="GT America Regular"/>
              </w:rPr>
              <w:t xml:space="preserve"> </w:t>
            </w:r>
            <w:r w:rsidRPr="00D432D8">
              <w:rPr>
                <w:rFonts w:ascii="GT America Regular" w:hAnsi="GT America Regular"/>
              </w:rPr>
              <w:t>Coordinate construction contract</w:t>
            </w:r>
          </w:p>
          <w:p w14:paraId="64C3AC13" w14:textId="65C5744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CPPDSM4044</w:t>
            </w:r>
            <w:r w:rsidR="000344D7" w:rsidRPr="00D432D8">
              <w:rPr>
                <w:rFonts w:ascii="GT America Regular" w:hAnsi="GT America Regular"/>
              </w:rPr>
              <w:t xml:space="preserve"> </w:t>
            </w:r>
            <w:r w:rsidRPr="00D432D8">
              <w:rPr>
                <w:rFonts w:ascii="GT America Regular" w:hAnsi="GT America Regular"/>
              </w:rPr>
              <w:t>Coordinate maintenance and repair of properties and facilities</w:t>
            </w:r>
          </w:p>
          <w:p w14:paraId="4F5EEFD6" w14:textId="3E0C6D83"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CPPDSM4074</w:t>
            </w:r>
            <w:r w:rsidR="000344D7" w:rsidRPr="00D432D8">
              <w:rPr>
                <w:rFonts w:ascii="GT America Regular" w:hAnsi="GT America Regular"/>
              </w:rPr>
              <w:t xml:space="preserve"> </w:t>
            </w:r>
            <w:r w:rsidRPr="00D432D8">
              <w:rPr>
                <w:rFonts w:ascii="GT America Regular" w:hAnsi="GT America Regular"/>
              </w:rPr>
              <w:t xml:space="preserve">Select and </w:t>
            </w:r>
            <w:r w:rsidRPr="00D432D8">
              <w:rPr>
                <w:rFonts w:ascii="GT America Regular" w:hAnsi="GT America Regular"/>
              </w:rPr>
              <w:lastRenderedPageBreak/>
              <w:t>appoint contractors in the property industry</w:t>
            </w:r>
          </w:p>
        </w:tc>
        <w:tc>
          <w:tcPr>
            <w:tcW w:w="1083" w:type="pct"/>
            <w:tcBorders>
              <w:top w:val="single" w:sz="4" w:space="0" w:color="auto"/>
              <w:left w:val="single" w:sz="4" w:space="0" w:color="auto"/>
              <w:bottom w:val="single" w:sz="4" w:space="0" w:color="auto"/>
              <w:right w:val="single" w:sz="4" w:space="0" w:color="auto"/>
            </w:tcBorders>
          </w:tcPr>
          <w:p w14:paraId="714B2028" w14:textId="00F8FF8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CPPDSM4043A</w:t>
            </w:r>
            <w:r w:rsidR="000344D7" w:rsidRPr="00D432D8">
              <w:rPr>
                <w:rFonts w:ascii="GT America Regular" w:hAnsi="GT America Regular"/>
              </w:rPr>
              <w:t xml:space="preserve"> </w:t>
            </w:r>
            <w:r w:rsidRPr="00D432D8">
              <w:rPr>
                <w:rFonts w:ascii="GT America Regular" w:hAnsi="GT America Regular"/>
              </w:rPr>
              <w:t>Coordinate fit-out of property and facilities</w:t>
            </w:r>
          </w:p>
          <w:p w14:paraId="3E5FBABE" w14:textId="10DD8A3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CPPDSM4058A</w:t>
            </w:r>
            <w:r w:rsidR="000344D7" w:rsidRPr="00D432D8">
              <w:rPr>
                <w:rFonts w:ascii="GT America Regular" w:hAnsi="GT America Regular"/>
              </w:rPr>
              <w:t xml:space="preserve"> </w:t>
            </w:r>
            <w:r w:rsidRPr="00D432D8">
              <w:rPr>
                <w:rFonts w:ascii="GT America Regular" w:hAnsi="GT America Regular"/>
              </w:rPr>
              <w:t>Monitor service requirements in the property industry</w:t>
            </w:r>
          </w:p>
          <w:p w14:paraId="049E9D91" w14:textId="6EC6E27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CPPDSM4059A</w:t>
            </w:r>
            <w:r w:rsidR="000344D7" w:rsidRPr="00D432D8">
              <w:rPr>
                <w:rFonts w:ascii="GT America Regular" w:hAnsi="GT America Regular"/>
              </w:rPr>
              <w:t xml:space="preserve"> </w:t>
            </w:r>
            <w:r w:rsidRPr="00D432D8">
              <w:rPr>
                <w:rFonts w:ascii="GT America Regular" w:hAnsi="GT America Regular"/>
              </w:rPr>
              <w:t xml:space="preserve">Monitor space </w:t>
            </w:r>
            <w:r w:rsidRPr="00D432D8">
              <w:rPr>
                <w:rFonts w:ascii="GT America Regular" w:hAnsi="GT America Regular"/>
              </w:rPr>
              <w:lastRenderedPageBreak/>
              <w:t>use in the property industry</w:t>
            </w:r>
          </w:p>
        </w:tc>
        <w:tc>
          <w:tcPr>
            <w:tcW w:w="1471" w:type="pct"/>
            <w:tcBorders>
              <w:top w:val="single" w:sz="4" w:space="0" w:color="auto"/>
              <w:left w:val="single" w:sz="4" w:space="0" w:color="auto"/>
              <w:bottom w:val="single" w:sz="4" w:space="0" w:color="auto"/>
              <w:right w:val="single" w:sz="4" w:space="0" w:color="auto"/>
            </w:tcBorders>
          </w:tcPr>
          <w:p w14:paraId="540F810B" w14:textId="77777777"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lastRenderedPageBreak/>
              <w:t xml:space="preserve">Supersedes but is not equivalent to </w:t>
            </w:r>
          </w:p>
          <w:p w14:paraId="46587F10" w14:textId="7B829145"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CPPDSM4042</w:t>
            </w:r>
            <w:r w:rsidR="000344D7" w:rsidRPr="00D432D8">
              <w:rPr>
                <w:rFonts w:ascii="GT America Regular" w:hAnsi="GT America Regular"/>
              </w:rPr>
              <w:t xml:space="preserve"> </w:t>
            </w:r>
            <w:r w:rsidRPr="00D432D8">
              <w:rPr>
                <w:rFonts w:ascii="GT America Regular" w:hAnsi="GT America Regular"/>
              </w:rPr>
              <w:t>Coordinate construction contract</w:t>
            </w:r>
            <w:r w:rsidR="00FF5097" w:rsidRPr="00D432D8">
              <w:rPr>
                <w:rFonts w:ascii="GT America Regular" w:hAnsi="GT America Regular"/>
              </w:rPr>
              <w:t>,</w:t>
            </w:r>
          </w:p>
          <w:p w14:paraId="31B0D1A7" w14:textId="5B0C0DD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CPPDSM4043A</w:t>
            </w:r>
            <w:r w:rsidR="000344D7" w:rsidRPr="00D432D8">
              <w:rPr>
                <w:rFonts w:ascii="GT America Regular" w:hAnsi="GT America Regular"/>
              </w:rPr>
              <w:t xml:space="preserve"> </w:t>
            </w:r>
            <w:r w:rsidRPr="00D432D8">
              <w:rPr>
                <w:rFonts w:ascii="GT America Regular" w:hAnsi="GT America Regular"/>
              </w:rPr>
              <w:t>Coordinate fit</w:t>
            </w:r>
            <w:r w:rsidR="000344D7" w:rsidRPr="00D432D8">
              <w:rPr>
                <w:rFonts w:ascii="GT America Regular" w:hAnsi="GT America Regular"/>
              </w:rPr>
              <w:t>-out of property and facilities</w:t>
            </w:r>
            <w:r w:rsidR="00FF5097" w:rsidRPr="00D432D8">
              <w:rPr>
                <w:rFonts w:ascii="GT America Regular" w:hAnsi="GT America Regular"/>
              </w:rPr>
              <w:t>,</w:t>
            </w:r>
          </w:p>
          <w:p w14:paraId="56295C2C" w14:textId="787C8C4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CPPDSM4044</w:t>
            </w:r>
            <w:r w:rsidR="000344D7" w:rsidRPr="00D432D8">
              <w:rPr>
                <w:rFonts w:ascii="GT America Regular" w:hAnsi="GT America Regular"/>
              </w:rPr>
              <w:t xml:space="preserve"> </w:t>
            </w:r>
            <w:r w:rsidRPr="00D432D8">
              <w:rPr>
                <w:rFonts w:ascii="GT America Regular" w:hAnsi="GT America Regular"/>
              </w:rPr>
              <w:t xml:space="preserve">Coordinate maintenance and </w:t>
            </w:r>
            <w:r w:rsidRPr="00D432D8">
              <w:rPr>
                <w:rFonts w:ascii="GT America Regular" w:hAnsi="GT America Regular"/>
              </w:rPr>
              <w:lastRenderedPageBreak/>
              <w:t>repair of properties and facilities</w:t>
            </w:r>
            <w:r w:rsidR="00FF5097" w:rsidRPr="00D432D8">
              <w:rPr>
                <w:rFonts w:ascii="GT America Regular" w:hAnsi="GT America Regular"/>
              </w:rPr>
              <w:t>,</w:t>
            </w:r>
          </w:p>
          <w:p w14:paraId="31D654AA" w14:textId="04665C7F"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CPPDSM4058A</w:t>
            </w:r>
            <w:r w:rsidR="000344D7" w:rsidRPr="00D432D8">
              <w:rPr>
                <w:rFonts w:ascii="GT America Regular" w:hAnsi="GT America Regular"/>
              </w:rPr>
              <w:t xml:space="preserve"> </w:t>
            </w:r>
            <w:r w:rsidRPr="00D432D8">
              <w:rPr>
                <w:rFonts w:ascii="GT America Regular" w:hAnsi="GT America Regular"/>
              </w:rPr>
              <w:t>Monitor service requirements in the property industry,</w:t>
            </w:r>
          </w:p>
          <w:p w14:paraId="4C121933" w14:textId="46EAB71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CPPDSM4059A</w:t>
            </w:r>
            <w:r w:rsidR="000344D7" w:rsidRPr="00D432D8">
              <w:rPr>
                <w:rFonts w:ascii="GT America Regular" w:hAnsi="GT America Regular"/>
              </w:rPr>
              <w:t xml:space="preserve"> </w:t>
            </w:r>
            <w:r w:rsidRPr="00D432D8">
              <w:rPr>
                <w:rFonts w:ascii="GT America Regular" w:hAnsi="GT America Regular"/>
              </w:rPr>
              <w:t>Monitor space use in the property industry</w:t>
            </w:r>
            <w:r w:rsidR="00FF5097" w:rsidRPr="00D432D8">
              <w:rPr>
                <w:rFonts w:ascii="GT America Regular" w:hAnsi="GT America Regular"/>
              </w:rPr>
              <w:t>, and</w:t>
            </w:r>
          </w:p>
          <w:p w14:paraId="10B93229" w14:textId="0DE0CC7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CPPDSM4074</w:t>
            </w:r>
            <w:r w:rsidR="000344D7" w:rsidRPr="00D432D8">
              <w:rPr>
                <w:rFonts w:ascii="GT America Regular" w:hAnsi="GT America Regular"/>
              </w:rPr>
              <w:t xml:space="preserve"> </w:t>
            </w:r>
            <w:r w:rsidRPr="00D432D8">
              <w:rPr>
                <w:rFonts w:ascii="GT America Regular" w:hAnsi="GT America Regular"/>
              </w:rPr>
              <w:t>Select and appoint contractors in the property industry.</w:t>
            </w:r>
          </w:p>
          <w:p w14:paraId="649DFBF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BD8433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B93C93" w:rsidRPr="00D432D8" w14:paraId="3C7A0087"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52FBFC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CPPREP4232 Manage commercial property financial reports</w:t>
            </w:r>
          </w:p>
        </w:tc>
        <w:tc>
          <w:tcPr>
            <w:tcW w:w="1083" w:type="pct"/>
            <w:tcBorders>
              <w:top w:val="single" w:sz="4" w:space="0" w:color="auto"/>
              <w:left w:val="single" w:sz="4" w:space="0" w:color="auto"/>
              <w:bottom w:val="single" w:sz="4" w:space="0" w:color="auto"/>
              <w:right w:val="single" w:sz="4" w:space="0" w:color="auto"/>
            </w:tcBorders>
          </w:tcPr>
          <w:p w14:paraId="43DDEE45"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340A9BF8"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160E36D6" w14:textId="063F5CD6"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A5A7CFE"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0F77B79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F73163B" w14:textId="6F1CA83E"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CPPREP4233 Manage lessee relationships</w:t>
            </w:r>
            <w:r w:rsidR="004B1E35">
              <w:rPr>
                <w:rFonts w:ascii="GT America Regular" w:hAnsi="GT America Regular"/>
              </w:rPr>
              <w:t xml:space="preserve"> – </w:t>
            </w:r>
            <w:r w:rsidRPr="00D432D8">
              <w:rPr>
                <w:rFonts w:ascii="GT America Regular" w:hAnsi="GT America Regular"/>
              </w:rPr>
              <w:t xml:space="preserve">commercial </w:t>
            </w:r>
          </w:p>
        </w:tc>
        <w:tc>
          <w:tcPr>
            <w:tcW w:w="1083" w:type="pct"/>
            <w:tcBorders>
              <w:top w:val="single" w:sz="4" w:space="0" w:color="auto"/>
              <w:left w:val="single" w:sz="4" w:space="0" w:color="auto"/>
              <w:bottom w:val="single" w:sz="4" w:space="0" w:color="auto"/>
              <w:right w:val="single" w:sz="4" w:space="0" w:color="auto"/>
            </w:tcBorders>
          </w:tcPr>
          <w:p w14:paraId="6D28B171"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560D7BD" w14:textId="4A9E8408" w:rsidR="00127477" w:rsidRPr="00D432D8" w:rsidRDefault="00127477" w:rsidP="006F5E65">
            <w:pPr>
              <w:pStyle w:val="BodyText3b3a"/>
              <w:rPr>
                <w:rFonts w:ascii="GT America Regular" w:hAnsi="GT America Regular"/>
                <w:color w:val="000000"/>
                <w:lang w:eastAsia="en-AU"/>
              </w:rPr>
            </w:pPr>
            <w:r w:rsidRPr="00D432D8">
              <w:rPr>
                <w:rFonts w:ascii="GT America Regular" w:hAnsi="GT America Regular" w:cs="Calibri"/>
                <w:color w:val="000000"/>
              </w:rPr>
              <w:t>CPPDSM4062A</w:t>
            </w:r>
            <w:r w:rsidR="006F5E65" w:rsidRPr="00D432D8">
              <w:rPr>
                <w:rFonts w:ascii="GT America Regular" w:hAnsi="GT America Regular" w:cs="Calibri"/>
                <w:color w:val="000000"/>
              </w:rPr>
              <w:t xml:space="preserve"> </w:t>
            </w:r>
            <w:r w:rsidRPr="00D432D8">
              <w:rPr>
                <w:rFonts w:ascii="GT America Regular" w:hAnsi="GT America Regular" w:cs="Calibri"/>
                <w:color w:val="000000"/>
              </w:rPr>
              <w:t>Occupy space</w:t>
            </w:r>
          </w:p>
        </w:tc>
        <w:tc>
          <w:tcPr>
            <w:tcW w:w="1471" w:type="pct"/>
            <w:tcBorders>
              <w:top w:val="single" w:sz="4" w:space="0" w:color="auto"/>
              <w:left w:val="single" w:sz="4" w:space="0" w:color="auto"/>
              <w:bottom w:val="single" w:sz="4" w:space="0" w:color="auto"/>
              <w:right w:val="single" w:sz="4" w:space="0" w:color="auto"/>
            </w:tcBorders>
          </w:tcPr>
          <w:p w14:paraId="674F6070" w14:textId="2031A2D6"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CPPDSM4062A</w:t>
            </w:r>
            <w:r w:rsidR="006F5E65" w:rsidRPr="00D432D8">
              <w:rPr>
                <w:rFonts w:ascii="GT America Regular" w:hAnsi="GT America Regular" w:cs="Calibri"/>
                <w:color w:val="000000"/>
              </w:rPr>
              <w:t xml:space="preserve"> </w:t>
            </w:r>
            <w:r w:rsidRPr="00D432D8">
              <w:rPr>
                <w:rFonts w:ascii="GT America Regular" w:hAnsi="GT America Regular" w:cs="Calibri"/>
                <w:color w:val="000000"/>
              </w:rPr>
              <w:t>Occupy space.</w:t>
            </w:r>
          </w:p>
          <w:p w14:paraId="328DA1E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E8A01E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3D0B995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ECBBA9A" w14:textId="10E339FC"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CPPREP4234 Manage lessor relationships </w:t>
            </w:r>
            <w:r w:rsidR="003756F7" w:rsidRPr="00D432D8">
              <w:rPr>
                <w:rFonts w:ascii="GT America Regular" w:hAnsi="GT America Regular"/>
              </w:rPr>
              <w:t>–</w:t>
            </w:r>
            <w:r w:rsidRPr="00D432D8">
              <w:rPr>
                <w:rFonts w:ascii="GT America Regular" w:hAnsi="GT America Regular"/>
              </w:rPr>
              <w:t xml:space="preserve"> commercial</w:t>
            </w:r>
          </w:p>
        </w:tc>
        <w:tc>
          <w:tcPr>
            <w:tcW w:w="1083" w:type="pct"/>
            <w:tcBorders>
              <w:top w:val="single" w:sz="4" w:space="0" w:color="auto"/>
              <w:left w:val="single" w:sz="4" w:space="0" w:color="auto"/>
              <w:bottom w:val="single" w:sz="4" w:space="0" w:color="auto"/>
              <w:right w:val="single" w:sz="4" w:space="0" w:color="auto"/>
            </w:tcBorders>
          </w:tcPr>
          <w:p w14:paraId="68C2AB77"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F38E873"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153A2CB1" w14:textId="04235EB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3D13C84"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77CCF3F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105EB49"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CPPREP4235 End commercial property lease</w:t>
            </w:r>
          </w:p>
        </w:tc>
        <w:tc>
          <w:tcPr>
            <w:tcW w:w="1083" w:type="pct"/>
            <w:tcBorders>
              <w:top w:val="single" w:sz="4" w:space="0" w:color="auto"/>
              <w:left w:val="single" w:sz="4" w:space="0" w:color="auto"/>
              <w:bottom w:val="single" w:sz="4" w:space="0" w:color="auto"/>
              <w:right w:val="single" w:sz="4" w:space="0" w:color="auto"/>
            </w:tcBorders>
          </w:tcPr>
          <w:p w14:paraId="5B1FF2BC"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73AFFE5F"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41BE7347" w14:textId="66DAEF9A"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25952DE"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8F8E56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CB7A14C"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CPPREP4261 Appraise business for sale</w:t>
            </w:r>
          </w:p>
        </w:tc>
        <w:tc>
          <w:tcPr>
            <w:tcW w:w="1083" w:type="pct"/>
            <w:tcBorders>
              <w:top w:val="single" w:sz="4" w:space="0" w:color="auto"/>
              <w:left w:val="single" w:sz="4" w:space="0" w:color="auto"/>
              <w:bottom w:val="single" w:sz="4" w:space="0" w:color="auto"/>
              <w:right w:val="single" w:sz="4" w:space="0" w:color="auto"/>
            </w:tcBorders>
          </w:tcPr>
          <w:p w14:paraId="7BB3A95D"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4AAF893F" w14:textId="6A25EDA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CPPDSM4029A</w:t>
            </w:r>
            <w:r w:rsidR="006F5E65" w:rsidRPr="00D432D8">
              <w:rPr>
                <w:rFonts w:ascii="GT America Regular" w:hAnsi="GT America Regular"/>
              </w:rPr>
              <w:t xml:space="preserve"> </w:t>
            </w:r>
            <w:r w:rsidRPr="00D432D8">
              <w:rPr>
                <w:rFonts w:ascii="GT America Regular" w:hAnsi="GT America Regular"/>
              </w:rPr>
              <w:t>Appraise business</w:t>
            </w:r>
          </w:p>
          <w:p w14:paraId="38633900" w14:textId="5839EF4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CPPDSM4079A</w:t>
            </w:r>
            <w:r w:rsidR="006F5E65" w:rsidRPr="00D432D8">
              <w:rPr>
                <w:rFonts w:ascii="GT America Regular" w:hAnsi="GT America Regular"/>
              </w:rPr>
              <w:t xml:space="preserve"> </w:t>
            </w:r>
            <w:r w:rsidRPr="00D432D8">
              <w:rPr>
                <w:rFonts w:ascii="GT America Regular" w:hAnsi="GT America Regular"/>
              </w:rPr>
              <w:t>Work in the business broking sector</w:t>
            </w:r>
          </w:p>
          <w:p w14:paraId="6622E447" w14:textId="3762B21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CPPDSM5033A</w:t>
            </w:r>
            <w:r w:rsidR="006F5E65" w:rsidRPr="00D432D8">
              <w:rPr>
                <w:rFonts w:ascii="GT America Regular" w:hAnsi="GT America Regular"/>
              </w:rPr>
              <w:t xml:space="preserve"> </w:t>
            </w:r>
            <w:r w:rsidRPr="00D432D8">
              <w:rPr>
                <w:rFonts w:ascii="GT America Regular" w:hAnsi="GT America Regular"/>
              </w:rPr>
              <w:t>Merge or acquire a business</w:t>
            </w:r>
          </w:p>
          <w:p w14:paraId="00EC8E17" w14:textId="20785C8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CPPDSM5038A</w:t>
            </w:r>
            <w:r w:rsidR="006F5E65" w:rsidRPr="00D432D8">
              <w:rPr>
                <w:rFonts w:ascii="GT America Regular" w:hAnsi="GT America Regular"/>
              </w:rPr>
              <w:t xml:space="preserve"> </w:t>
            </w:r>
            <w:r w:rsidRPr="00D432D8">
              <w:rPr>
                <w:rFonts w:ascii="GT America Regular" w:hAnsi="GT America Regular"/>
              </w:rPr>
              <w:t>Value a business</w:t>
            </w:r>
          </w:p>
        </w:tc>
        <w:tc>
          <w:tcPr>
            <w:tcW w:w="1471" w:type="pct"/>
            <w:tcBorders>
              <w:top w:val="single" w:sz="4" w:space="0" w:color="auto"/>
              <w:left w:val="single" w:sz="4" w:space="0" w:color="auto"/>
              <w:bottom w:val="single" w:sz="4" w:space="0" w:color="auto"/>
              <w:right w:val="single" w:sz="4" w:space="0" w:color="auto"/>
            </w:tcBorders>
          </w:tcPr>
          <w:p w14:paraId="26840745" w14:textId="19AB267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Supersedes but is not equivalent to CPPDSM4029A</w:t>
            </w:r>
            <w:r w:rsidR="006F5E65" w:rsidRPr="00D432D8">
              <w:rPr>
                <w:rFonts w:ascii="GT America Regular" w:hAnsi="GT America Regular"/>
              </w:rPr>
              <w:t xml:space="preserve"> </w:t>
            </w:r>
            <w:r w:rsidRPr="00D432D8">
              <w:rPr>
                <w:rFonts w:ascii="GT America Regular" w:hAnsi="GT America Regular"/>
              </w:rPr>
              <w:t>Appraise business</w:t>
            </w:r>
            <w:r w:rsidR="00FF5097" w:rsidRPr="00D432D8">
              <w:rPr>
                <w:rFonts w:ascii="GT America Regular" w:hAnsi="GT America Regular"/>
              </w:rPr>
              <w:t>,</w:t>
            </w:r>
          </w:p>
          <w:p w14:paraId="009AF977" w14:textId="55EFDCD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CPPDSM4079A</w:t>
            </w:r>
            <w:r w:rsidR="006F5E65" w:rsidRPr="00D432D8">
              <w:rPr>
                <w:rFonts w:ascii="GT America Regular" w:hAnsi="GT America Regular"/>
              </w:rPr>
              <w:t xml:space="preserve"> </w:t>
            </w:r>
            <w:r w:rsidRPr="00D432D8">
              <w:rPr>
                <w:rFonts w:ascii="GT America Regular" w:hAnsi="GT America Regular"/>
              </w:rPr>
              <w:t>Work</w:t>
            </w:r>
            <w:r w:rsidR="006F5E65" w:rsidRPr="00D432D8">
              <w:rPr>
                <w:rFonts w:ascii="GT America Regular" w:hAnsi="GT America Regular"/>
              </w:rPr>
              <w:t xml:space="preserve"> in the business broking sector</w:t>
            </w:r>
            <w:r w:rsidR="00FF5097" w:rsidRPr="00D432D8">
              <w:rPr>
                <w:rFonts w:ascii="GT America Regular" w:hAnsi="GT America Regular"/>
              </w:rPr>
              <w:t>,</w:t>
            </w:r>
          </w:p>
          <w:p w14:paraId="2B7743B1" w14:textId="6D128B9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CPPDSM5033A</w:t>
            </w:r>
            <w:r w:rsidR="006F5E65" w:rsidRPr="00D432D8">
              <w:rPr>
                <w:rFonts w:ascii="GT America Regular" w:hAnsi="GT America Regular"/>
              </w:rPr>
              <w:t xml:space="preserve"> Merge or acquire a business</w:t>
            </w:r>
            <w:r w:rsidR="00FF5097" w:rsidRPr="00D432D8">
              <w:rPr>
                <w:rFonts w:ascii="GT America Regular" w:hAnsi="GT America Regular"/>
              </w:rPr>
              <w:t>, and</w:t>
            </w:r>
          </w:p>
          <w:p w14:paraId="799E1E8D" w14:textId="0EF32B0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lastRenderedPageBreak/>
              <w:t>CPPDSM5038A</w:t>
            </w:r>
            <w:r w:rsidR="006F5E65" w:rsidRPr="00D432D8">
              <w:rPr>
                <w:rFonts w:ascii="GT America Regular" w:hAnsi="GT America Regular"/>
              </w:rPr>
              <w:t xml:space="preserve"> </w:t>
            </w:r>
            <w:r w:rsidRPr="00D432D8">
              <w:rPr>
                <w:rFonts w:ascii="GT America Regular" w:hAnsi="GT America Regular"/>
              </w:rPr>
              <w:t xml:space="preserve">Value </w:t>
            </w:r>
            <w:proofErr w:type="gramStart"/>
            <w:r w:rsidRPr="00D432D8">
              <w:rPr>
                <w:rFonts w:ascii="GT America Regular" w:hAnsi="GT America Regular"/>
              </w:rPr>
              <w:t>a business</w:t>
            </w:r>
            <w:proofErr w:type="gramEnd"/>
            <w:r w:rsidRPr="00D432D8">
              <w:rPr>
                <w:rFonts w:ascii="GT America Regular" w:hAnsi="GT America Regular"/>
              </w:rPr>
              <w:t>.</w:t>
            </w:r>
          </w:p>
          <w:p w14:paraId="2089EB6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617C54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N</w:t>
            </w:r>
          </w:p>
        </w:tc>
      </w:tr>
      <w:tr w:rsidR="00EC1319" w:rsidRPr="00D432D8" w14:paraId="686950B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F847BE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CPPREP4262 Establish vendor relationships in business broking </w:t>
            </w:r>
          </w:p>
        </w:tc>
        <w:tc>
          <w:tcPr>
            <w:tcW w:w="1083" w:type="pct"/>
            <w:tcBorders>
              <w:top w:val="single" w:sz="4" w:space="0" w:color="auto"/>
              <w:left w:val="single" w:sz="4" w:space="0" w:color="auto"/>
              <w:bottom w:val="single" w:sz="4" w:space="0" w:color="auto"/>
              <w:right w:val="single" w:sz="4" w:space="0" w:color="auto"/>
            </w:tcBorders>
          </w:tcPr>
          <w:p w14:paraId="58911EB5"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5253F9E4"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7AA68E7E" w14:textId="3630D44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62B582D7"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012C951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B4B4C5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CPPREP4263 Manage buyer relationships in business broking</w:t>
            </w:r>
          </w:p>
        </w:tc>
        <w:tc>
          <w:tcPr>
            <w:tcW w:w="1083" w:type="pct"/>
            <w:tcBorders>
              <w:top w:val="single" w:sz="4" w:space="0" w:color="auto"/>
              <w:left w:val="single" w:sz="4" w:space="0" w:color="auto"/>
              <w:bottom w:val="single" w:sz="4" w:space="0" w:color="auto"/>
              <w:right w:val="single" w:sz="4" w:space="0" w:color="auto"/>
            </w:tcBorders>
          </w:tcPr>
          <w:p w14:paraId="02BB50E3"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671AD44D"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0B4F84E4" w14:textId="2BB875D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4A9CD10"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2CBA6B24"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65F4DC6"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CPPREP4264 Manage the sales process in business broking</w:t>
            </w:r>
          </w:p>
        </w:tc>
        <w:tc>
          <w:tcPr>
            <w:tcW w:w="1083" w:type="pct"/>
            <w:tcBorders>
              <w:top w:val="single" w:sz="4" w:space="0" w:color="auto"/>
              <w:left w:val="single" w:sz="4" w:space="0" w:color="auto"/>
              <w:bottom w:val="single" w:sz="4" w:space="0" w:color="auto"/>
              <w:right w:val="single" w:sz="4" w:space="0" w:color="auto"/>
            </w:tcBorders>
          </w:tcPr>
          <w:p w14:paraId="313758EF"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7CBD4E59" w14:textId="2E507C4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CPPDSM4053A</w:t>
            </w:r>
            <w:r w:rsidR="00496B02" w:rsidRPr="00D432D8">
              <w:rPr>
                <w:rFonts w:ascii="GT America Regular" w:hAnsi="GT America Regular"/>
              </w:rPr>
              <w:t xml:space="preserve"> </w:t>
            </w:r>
            <w:r w:rsidRPr="00D432D8">
              <w:rPr>
                <w:rFonts w:ascii="GT America Regular" w:hAnsi="GT America Regular"/>
              </w:rPr>
              <w:t>List business for sale</w:t>
            </w:r>
          </w:p>
          <w:p w14:paraId="3E227E62" w14:textId="3037CF8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CPPDSM4069A</w:t>
            </w:r>
            <w:r w:rsidR="00496B02" w:rsidRPr="00D432D8">
              <w:rPr>
                <w:rFonts w:ascii="GT America Regular" w:hAnsi="GT America Regular"/>
              </w:rPr>
              <w:t xml:space="preserve"> </w:t>
            </w:r>
            <w:r w:rsidRPr="00D432D8">
              <w:rPr>
                <w:rFonts w:ascii="GT America Regular" w:hAnsi="GT America Regular"/>
              </w:rPr>
              <w:t>Promote and market listed business</w:t>
            </w:r>
          </w:p>
        </w:tc>
        <w:tc>
          <w:tcPr>
            <w:tcW w:w="1471" w:type="pct"/>
            <w:tcBorders>
              <w:top w:val="single" w:sz="4" w:space="0" w:color="auto"/>
              <w:left w:val="single" w:sz="4" w:space="0" w:color="auto"/>
              <w:bottom w:val="single" w:sz="4" w:space="0" w:color="auto"/>
              <w:right w:val="single" w:sz="4" w:space="0" w:color="auto"/>
            </w:tcBorders>
          </w:tcPr>
          <w:p w14:paraId="4D390C18" w14:textId="657279D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CPPDSM4053A</w:t>
            </w:r>
            <w:r w:rsidR="00496B02" w:rsidRPr="00D432D8">
              <w:rPr>
                <w:rFonts w:ascii="GT America Regular" w:hAnsi="GT America Regular"/>
              </w:rPr>
              <w:t xml:space="preserve"> </w:t>
            </w:r>
            <w:r w:rsidRPr="00D432D8">
              <w:rPr>
                <w:rFonts w:ascii="GT America Regular" w:hAnsi="GT America Regular"/>
              </w:rPr>
              <w:t xml:space="preserve">List business for sale and </w:t>
            </w:r>
          </w:p>
          <w:p w14:paraId="12AB8CC6" w14:textId="2DE778C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CPPDSM4069A</w:t>
            </w:r>
            <w:r w:rsidR="00496B02" w:rsidRPr="00D432D8">
              <w:rPr>
                <w:rFonts w:ascii="GT America Regular" w:hAnsi="GT America Regular"/>
              </w:rPr>
              <w:t xml:space="preserve"> </w:t>
            </w:r>
            <w:r w:rsidRPr="00D432D8">
              <w:rPr>
                <w:rFonts w:ascii="GT America Regular" w:hAnsi="GT America Regular"/>
              </w:rPr>
              <w:t>Promote and market listed business.</w:t>
            </w:r>
          </w:p>
          <w:p w14:paraId="07E6E81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062E36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8E9626B"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6AD089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CPPREP4301 Confirm and market livestock for sale </w:t>
            </w:r>
          </w:p>
        </w:tc>
        <w:tc>
          <w:tcPr>
            <w:tcW w:w="1083" w:type="pct"/>
            <w:tcBorders>
              <w:top w:val="single" w:sz="4" w:space="0" w:color="auto"/>
              <w:left w:val="single" w:sz="4" w:space="0" w:color="auto"/>
              <w:bottom w:val="single" w:sz="4" w:space="0" w:color="auto"/>
              <w:right w:val="single" w:sz="4" w:space="0" w:color="auto"/>
            </w:tcBorders>
          </w:tcPr>
          <w:p w14:paraId="372E56E7"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37AA1F67" w14:textId="7FD02ED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CPPDSM4068A</w:t>
            </w:r>
            <w:r w:rsidR="00496B02" w:rsidRPr="00D432D8">
              <w:rPr>
                <w:rFonts w:ascii="GT America Regular" w:hAnsi="GT America Regular"/>
              </w:rPr>
              <w:t xml:space="preserve"> </w:t>
            </w:r>
            <w:r w:rsidRPr="00D432D8">
              <w:rPr>
                <w:rFonts w:ascii="GT America Regular" w:hAnsi="GT America Regular"/>
              </w:rPr>
              <w:t>Prepare livestock for sale at saleyards</w:t>
            </w:r>
          </w:p>
          <w:p w14:paraId="6E7008D5" w14:textId="241A0E3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CPPDSM4075A</w:t>
            </w:r>
            <w:r w:rsidR="00496B02" w:rsidRPr="00D432D8">
              <w:rPr>
                <w:rFonts w:ascii="GT America Regular" w:hAnsi="GT America Regular"/>
              </w:rPr>
              <w:t xml:space="preserve"> </w:t>
            </w:r>
            <w:r w:rsidRPr="00D432D8">
              <w:rPr>
                <w:rFonts w:ascii="GT America Regular" w:hAnsi="GT America Regular"/>
              </w:rPr>
              <w:t>Select livestock for sale</w:t>
            </w:r>
          </w:p>
        </w:tc>
        <w:tc>
          <w:tcPr>
            <w:tcW w:w="1471" w:type="pct"/>
            <w:tcBorders>
              <w:top w:val="single" w:sz="4" w:space="0" w:color="auto"/>
              <w:left w:val="single" w:sz="4" w:space="0" w:color="auto"/>
              <w:bottom w:val="single" w:sz="4" w:space="0" w:color="auto"/>
              <w:right w:val="single" w:sz="4" w:space="0" w:color="auto"/>
            </w:tcBorders>
          </w:tcPr>
          <w:p w14:paraId="061C7331" w14:textId="1281D3E8"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 CPPDSM4068A</w:t>
            </w:r>
            <w:r w:rsidR="00496B02" w:rsidRPr="00D432D8">
              <w:rPr>
                <w:rFonts w:ascii="GT America Regular" w:hAnsi="GT America Regular"/>
              </w:rPr>
              <w:t xml:space="preserve"> </w:t>
            </w:r>
            <w:r w:rsidRPr="00D432D8">
              <w:rPr>
                <w:rFonts w:ascii="GT America Regular" w:hAnsi="GT America Regular"/>
              </w:rPr>
              <w:t>Prepare livestock for sale at saleyards</w:t>
            </w:r>
            <w:r w:rsidR="00FF5097" w:rsidRPr="00D432D8">
              <w:rPr>
                <w:rFonts w:ascii="GT America Regular" w:hAnsi="GT America Regular"/>
              </w:rPr>
              <w:t xml:space="preserve">, and </w:t>
            </w:r>
            <w:r w:rsidRPr="00D432D8">
              <w:rPr>
                <w:rFonts w:ascii="GT America Regular" w:hAnsi="GT America Regular"/>
              </w:rPr>
              <w:t>CPPDSM4075A</w:t>
            </w:r>
            <w:r w:rsidR="00496B02" w:rsidRPr="00D432D8">
              <w:rPr>
                <w:rFonts w:ascii="GT America Regular" w:hAnsi="GT America Regular"/>
              </w:rPr>
              <w:t xml:space="preserve"> </w:t>
            </w:r>
            <w:r w:rsidRPr="00D432D8">
              <w:rPr>
                <w:rFonts w:ascii="GT America Regular" w:hAnsi="GT America Regular"/>
              </w:rPr>
              <w:t>Select livestock for sale.</w:t>
            </w:r>
          </w:p>
          <w:p w14:paraId="048C877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E366C6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3DDC2F40"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1C7162C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CPPREP4302 Prepare livestock for sale </w:t>
            </w:r>
          </w:p>
        </w:tc>
        <w:tc>
          <w:tcPr>
            <w:tcW w:w="1083" w:type="pct"/>
            <w:tcBorders>
              <w:top w:val="single" w:sz="4" w:space="0" w:color="auto"/>
              <w:left w:val="single" w:sz="4" w:space="0" w:color="auto"/>
              <w:bottom w:val="single" w:sz="4" w:space="0" w:color="auto"/>
              <w:right w:val="single" w:sz="4" w:space="0" w:color="auto"/>
            </w:tcBorders>
          </w:tcPr>
          <w:p w14:paraId="44E79089"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6AB074FF" w14:textId="4AC98503" w:rsidR="00127477" w:rsidRPr="00D432D8" w:rsidRDefault="00127477" w:rsidP="00496B02">
            <w:pPr>
              <w:pStyle w:val="BodyText3b3a"/>
              <w:rPr>
                <w:rFonts w:ascii="GT America Regular" w:hAnsi="GT America Regular"/>
                <w:color w:val="000000"/>
                <w:lang w:eastAsia="en-AU"/>
              </w:rPr>
            </w:pPr>
            <w:r w:rsidRPr="00D432D8">
              <w:rPr>
                <w:rFonts w:ascii="GT America Regular" w:hAnsi="GT America Regular" w:cs="Calibri"/>
                <w:color w:val="000000"/>
              </w:rPr>
              <w:t>CPPDSM4077A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Sell livestock by private sale</w:t>
            </w:r>
          </w:p>
        </w:tc>
        <w:tc>
          <w:tcPr>
            <w:tcW w:w="1471" w:type="pct"/>
            <w:tcBorders>
              <w:top w:val="single" w:sz="4" w:space="0" w:color="auto"/>
              <w:left w:val="single" w:sz="4" w:space="0" w:color="auto"/>
              <w:bottom w:val="single" w:sz="4" w:space="0" w:color="auto"/>
              <w:right w:val="single" w:sz="4" w:space="0" w:color="auto"/>
            </w:tcBorders>
          </w:tcPr>
          <w:p w14:paraId="00FCD761" w14:textId="4313DCC0"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CPPDSM4077A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Sell livestock by private sale.</w:t>
            </w:r>
          </w:p>
          <w:p w14:paraId="7EDF5B1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9B6335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2479FF34"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430D8F41"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lastRenderedPageBreak/>
              <w:t>CPPREP4303 Establish vendor and buyer relationships in livestock sale</w:t>
            </w:r>
          </w:p>
        </w:tc>
        <w:tc>
          <w:tcPr>
            <w:tcW w:w="1083" w:type="pct"/>
            <w:tcBorders>
              <w:top w:val="single" w:sz="4" w:space="0" w:color="auto"/>
              <w:left w:val="single" w:sz="4" w:space="0" w:color="auto"/>
              <w:bottom w:val="single" w:sz="4" w:space="0" w:color="auto"/>
              <w:right w:val="single" w:sz="4" w:space="0" w:color="auto"/>
            </w:tcBorders>
          </w:tcPr>
          <w:p w14:paraId="7A3D84C1"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1302766A" w14:textId="48B9BD83" w:rsidR="00127477" w:rsidRPr="00D432D8" w:rsidRDefault="00127477" w:rsidP="00496B02">
            <w:pPr>
              <w:pStyle w:val="BodyText3b3a"/>
              <w:rPr>
                <w:rFonts w:ascii="GT America Regular" w:hAnsi="GT America Regular" w:cs="Calibri"/>
                <w:color w:val="000000"/>
              </w:rPr>
            </w:pPr>
            <w:r w:rsidRPr="00D432D8">
              <w:rPr>
                <w:rFonts w:ascii="GT America Regular" w:hAnsi="GT America Regular" w:cs="Calibri"/>
                <w:color w:val="000000"/>
              </w:rPr>
              <w:t>CPPDSM4024A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Advise clients on livestock sale and purchase options</w:t>
            </w:r>
          </w:p>
        </w:tc>
        <w:tc>
          <w:tcPr>
            <w:tcW w:w="1471" w:type="pct"/>
            <w:tcBorders>
              <w:top w:val="single" w:sz="4" w:space="0" w:color="auto"/>
              <w:left w:val="single" w:sz="4" w:space="0" w:color="auto"/>
              <w:bottom w:val="single" w:sz="4" w:space="0" w:color="auto"/>
              <w:right w:val="single" w:sz="4" w:space="0" w:color="auto"/>
            </w:tcBorders>
          </w:tcPr>
          <w:p w14:paraId="7C93E723" w14:textId="1FC5E72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CPPDSM4024A</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Advise clients on livestock sale and purchase options.</w:t>
            </w:r>
          </w:p>
          <w:p w14:paraId="7DB0709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4DB849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64DADEFF"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74034D8" w14:textId="7F3B55F0"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CPPREP4304 Complete sales process</w:t>
            </w:r>
            <w:r w:rsidR="004B1E35">
              <w:rPr>
                <w:rFonts w:ascii="GT America Regular" w:hAnsi="GT America Regular"/>
              </w:rPr>
              <w:t xml:space="preserve"> – </w:t>
            </w:r>
            <w:r w:rsidRPr="00D432D8">
              <w:rPr>
                <w:rFonts w:ascii="GT America Regular" w:hAnsi="GT America Regular"/>
              </w:rPr>
              <w:t xml:space="preserve">livestock </w:t>
            </w:r>
          </w:p>
        </w:tc>
        <w:tc>
          <w:tcPr>
            <w:tcW w:w="1083" w:type="pct"/>
            <w:tcBorders>
              <w:top w:val="single" w:sz="4" w:space="0" w:color="auto"/>
              <w:left w:val="single" w:sz="4" w:space="0" w:color="auto"/>
              <w:bottom w:val="single" w:sz="4" w:space="0" w:color="auto"/>
              <w:right w:val="single" w:sz="4" w:space="0" w:color="auto"/>
            </w:tcBorders>
          </w:tcPr>
          <w:p w14:paraId="75384331"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A76B168"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068086FA" w14:textId="703EDB60"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BC6CE09"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3128BFF6"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BA9D187" w14:textId="5C8201B2"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CPPREP4501 Prepare to complete the sales process</w:t>
            </w:r>
            <w:r w:rsidR="004B1E35">
              <w:rPr>
                <w:rFonts w:ascii="GT America Regular" w:hAnsi="GT America Regular"/>
              </w:rPr>
              <w:t xml:space="preserve"> – </w:t>
            </w:r>
            <w:r w:rsidRPr="00D432D8">
              <w:rPr>
                <w:rFonts w:ascii="GT America Regular" w:hAnsi="GT America Regular"/>
              </w:rPr>
              <w:t>off the plan properties</w:t>
            </w:r>
          </w:p>
        </w:tc>
        <w:tc>
          <w:tcPr>
            <w:tcW w:w="1083" w:type="pct"/>
            <w:tcBorders>
              <w:top w:val="single" w:sz="4" w:space="0" w:color="auto"/>
              <w:left w:val="single" w:sz="4" w:space="0" w:color="auto"/>
              <w:bottom w:val="single" w:sz="4" w:space="0" w:color="auto"/>
              <w:right w:val="single" w:sz="4" w:space="0" w:color="auto"/>
            </w:tcBorders>
          </w:tcPr>
          <w:p w14:paraId="7CD7E94D"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21E3732"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5C383555" w14:textId="70033A5C"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362D23F"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5807C79B"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3590AA0"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CPPREP4502 Support providers of social and community housing</w:t>
            </w:r>
          </w:p>
        </w:tc>
        <w:tc>
          <w:tcPr>
            <w:tcW w:w="1083" w:type="pct"/>
            <w:tcBorders>
              <w:top w:val="single" w:sz="4" w:space="0" w:color="auto"/>
              <w:left w:val="single" w:sz="4" w:space="0" w:color="auto"/>
              <w:bottom w:val="single" w:sz="4" w:space="0" w:color="auto"/>
              <w:right w:val="single" w:sz="4" w:space="0" w:color="auto"/>
            </w:tcBorders>
          </w:tcPr>
          <w:p w14:paraId="09F94FD4"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3C78383B"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6B11FC75" w14:textId="089774D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C0F0A38"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52F1402"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D81672A"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CPPREP4503 Present at hearings in real estate</w:t>
            </w:r>
          </w:p>
        </w:tc>
        <w:tc>
          <w:tcPr>
            <w:tcW w:w="1083" w:type="pct"/>
            <w:tcBorders>
              <w:top w:val="single" w:sz="4" w:space="0" w:color="auto"/>
              <w:left w:val="single" w:sz="4" w:space="0" w:color="auto"/>
              <w:bottom w:val="single" w:sz="4" w:space="0" w:color="auto"/>
              <w:right w:val="single" w:sz="4" w:space="0" w:color="auto"/>
            </w:tcBorders>
          </w:tcPr>
          <w:p w14:paraId="766F9202" w14:textId="05F79CB9" w:rsidR="00127477" w:rsidRPr="00D432D8" w:rsidRDefault="00127477" w:rsidP="00496B02">
            <w:pPr>
              <w:pStyle w:val="BodyText3b3a"/>
              <w:rPr>
                <w:rFonts w:ascii="GT America Regular" w:hAnsi="GT America Regular" w:cs="Calibri"/>
                <w:color w:val="000000"/>
              </w:rPr>
            </w:pPr>
            <w:r w:rsidRPr="00D432D8">
              <w:rPr>
                <w:rFonts w:ascii="GT America Regular" w:hAnsi="GT America Regular" w:cs="Calibri"/>
                <w:color w:val="000000"/>
              </w:rPr>
              <w:t>CPPDSM4020</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Present at tribunals</w:t>
            </w:r>
          </w:p>
        </w:tc>
        <w:tc>
          <w:tcPr>
            <w:tcW w:w="1083" w:type="pct"/>
            <w:tcBorders>
              <w:top w:val="single" w:sz="4" w:space="0" w:color="auto"/>
              <w:left w:val="single" w:sz="4" w:space="0" w:color="auto"/>
              <w:bottom w:val="single" w:sz="4" w:space="0" w:color="auto"/>
              <w:right w:val="single" w:sz="4" w:space="0" w:color="auto"/>
            </w:tcBorders>
          </w:tcPr>
          <w:p w14:paraId="31414D0A"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6495CA0B" w14:textId="59E9C974"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CPPDSM4020</w:t>
            </w:r>
            <w:r w:rsidR="00496B02" w:rsidRPr="00D432D8">
              <w:rPr>
                <w:rFonts w:ascii="GT America Regular" w:hAnsi="GT America Regular" w:cs="Calibri"/>
                <w:color w:val="000000"/>
              </w:rPr>
              <w:t xml:space="preserve"> </w:t>
            </w:r>
            <w:r w:rsidRPr="00D432D8">
              <w:rPr>
                <w:rFonts w:ascii="GT America Regular" w:hAnsi="GT America Regular" w:cs="Calibri"/>
                <w:color w:val="000000"/>
              </w:rPr>
              <w:t>Present at tribunals.</w:t>
            </w:r>
          </w:p>
          <w:p w14:paraId="5DC34C7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81" w:type="pct"/>
            <w:tcBorders>
              <w:top w:val="single" w:sz="4" w:space="0" w:color="auto"/>
              <w:left w:val="single" w:sz="4" w:space="0" w:color="auto"/>
              <w:bottom w:val="single" w:sz="4" w:space="0" w:color="auto"/>
              <w:right w:val="single" w:sz="4" w:space="0" w:color="auto"/>
            </w:tcBorders>
          </w:tcPr>
          <w:p w14:paraId="285A8F1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1C1A6438"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A1F573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CPPREP4504 Deliver presentations to clients in real estate</w:t>
            </w:r>
          </w:p>
        </w:tc>
        <w:tc>
          <w:tcPr>
            <w:tcW w:w="1083" w:type="pct"/>
            <w:tcBorders>
              <w:top w:val="single" w:sz="4" w:space="0" w:color="auto"/>
              <w:left w:val="single" w:sz="4" w:space="0" w:color="auto"/>
              <w:bottom w:val="single" w:sz="4" w:space="0" w:color="auto"/>
              <w:right w:val="single" w:sz="4" w:space="0" w:color="auto"/>
            </w:tcBorders>
          </w:tcPr>
          <w:p w14:paraId="4F626FB7"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0E648DE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CPPDSM4018A Prepare and present property reports</w:t>
            </w:r>
          </w:p>
        </w:tc>
        <w:tc>
          <w:tcPr>
            <w:tcW w:w="1471" w:type="pct"/>
            <w:tcBorders>
              <w:top w:val="single" w:sz="4" w:space="0" w:color="auto"/>
              <w:left w:val="single" w:sz="4" w:space="0" w:color="auto"/>
              <w:bottom w:val="single" w:sz="4" w:space="0" w:color="auto"/>
              <w:right w:val="single" w:sz="4" w:space="0" w:color="auto"/>
            </w:tcBorders>
          </w:tcPr>
          <w:p w14:paraId="42A5C41E"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Supersedes but is not equivalent to CPPDSM4018A Prepare and present property reports.</w:t>
            </w:r>
          </w:p>
          <w:p w14:paraId="7732AB61"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DE5988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1F4CA987"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B8369B9" w14:textId="77777777" w:rsidR="00127477" w:rsidRPr="00D432D8" w:rsidRDefault="00127477" w:rsidP="003355B9">
            <w:pPr>
              <w:pStyle w:val="BodyText3b3a"/>
              <w:rPr>
                <w:rFonts w:ascii="GT America Regular" w:hAnsi="GT America Regular"/>
              </w:rPr>
            </w:pPr>
            <w:r w:rsidRPr="00D432D8">
              <w:rPr>
                <w:rFonts w:ascii="GT America Regular" w:hAnsi="GT America Regular"/>
              </w:rPr>
              <w:t>CPPREP4505 Value goods, chattels, plant and equipment</w:t>
            </w:r>
          </w:p>
        </w:tc>
        <w:tc>
          <w:tcPr>
            <w:tcW w:w="1083" w:type="pct"/>
            <w:tcBorders>
              <w:top w:val="single" w:sz="4" w:space="0" w:color="auto"/>
              <w:left w:val="single" w:sz="4" w:space="0" w:color="auto"/>
              <w:bottom w:val="single" w:sz="4" w:space="0" w:color="auto"/>
              <w:right w:val="single" w:sz="4" w:space="0" w:color="auto"/>
            </w:tcBorders>
          </w:tcPr>
          <w:p w14:paraId="3B7BAC95" w14:textId="77777777" w:rsidR="00127477" w:rsidRPr="00D432D8" w:rsidRDefault="00127477" w:rsidP="003355B9">
            <w:pPr>
              <w:pStyle w:val="BodyText3b3a"/>
              <w:rPr>
                <w:rFonts w:ascii="GT America Regular" w:hAnsi="GT America Regular"/>
                <w:color w:val="000000" w:themeColor="text1"/>
              </w:rPr>
            </w:pPr>
          </w:p>
        </w:tc>
        <w:tc>
          <w:tcPr>
            <w:tcW w:w="1083" w:type="pct"/>
            <w:tcBorders>
              <w:top w:val="single" w:sz="4" w:space="0" w:color="auto"/>
              <w:left w:val="single" w:sz="4" w:space="0" w:color="auto"/>
              <w:bottom w:val="single" w:sz="4" w:space="0" w:color="auto"/>
              <w:right w:val="single" w:sz="4" w:space="0" w:color="auto"/>
            </w:tcBorders>
          </w:tcPr>
          <w:p w14:paraId="1298A9D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rPr>
              <w:t>CPPDSM4033A Assess and value goods, chattels, plant and equipment</w:t>
            </w:r>
          </w:p>
        </w:tc>
        <w:tc>
          <w:tcPr>
            <w:tcW w:w="1471" w:type="pct"/>
            <w:tcBorders>
              <w:top w:val="single" w:sz="4" w:space="0" w:color="auto"/>
              <w:left w:val="single" w:sz="4" w:space="0" w:color="auto"/>
              <w:bottom w:val="single" w:sz="4" w:space="0" w:color="auto"/>
              <w:right w:val="single" w:sz="4" w:space="0" w:color="auto"/>
            </w:tcBorders>
          </w:tcPr>
          <w:p w14:paraId="05B7A107" w14:textId="77777777" w:rsidR="00127477" w:rsidRPr="00D432D8" w:rsidRDefault="00127477" w:rsidP="003355B9">
            <w:pPr>
              <w:pStyle w:val="BodyText3b3a"/>
              <w:rPr>
                <w:rFonts w:ascii="GT America Regular" w:hAnsi="GT America Regular"/>
                <w:color w:val="000000" w:themeColor="text1"/>
              </w:rPr>
            </w:pPr>
            <w:r w:rsidRPr="00D432D8">
              <w:rPr>
                <w:rFonts w:ascii="GT America Regular" w:hAnsi="GT America Regular"/>
                <w:color w:val="000000" w:themeColor="text1"/>
              </w:rPr>
              <w:t>Supersedes and is equivalent to CPPDSM4033A Assess and value goods, chattels, plant and equipment.</w:t>
            </w:r>
          </w:p>
          <w:p w14:paraId="28C1AD0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9182B95"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 xml:space="preserve">E </w:t>
            </w:r>
          </w:p>
        </w:tc>
      </w:tr>
      <w:tr w:rsidR="00EC1319" w:rsidRPr="00D432D8" w14:paraId="54634326"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B1074EF"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lastRenderedPageBreak/>
              <w:t>CPPREP4506 Manage offsite and lone worker safety in real estate</w:t>
            </w:r>
          </w:p>
        </w:tc>
        <w:tc>
          <w:tcPr>
            <w:tcW w:w="1083" w:type="pct"/>
            <w:tcBorders>
              <w:top w:val="single" w:sz="4" w:space="0" w:color="auto"/>
              <w:left w:val="single" w:sz="4" w:space="0" w:color="auto"/>
              <w:bottom w:val="single" w:sz="4" w:space="0" w:color="auto"/>
              <w:right w:val="single" w:sz="4" w:space="0" w:color="auto"/>
            </w:tcBorders>
          </w:tcPr>
          <w:p w14:paraId="2162ED50"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6B36CC88"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30517FA2" w14:textId="044E2DA5"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19A3801"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4A6DF9EC"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F13D8E6" w14:textId="77777777" w:rsidR="00EC1319" w:rsidRPr="00D432D8" w:rsidRDefault="00EC1319" w:rsidP="003355B9">
            <w:pPr>
              <w:pStyle w:val="BodyText3b3a"/>
              <w:rPr>
                <w:rFonts w:ascii="GT America Regular" w:hAnsi="GT America Regular"/>
              </w:rPr>
            </w:pPr>
            <w:r w:rsidRPr="00D432D8">
              <w:rPr>
                <w:rFonts w:ascii="GT America Regular" w:hAnsi="GT America Regular"/>
              </w:rPr>
              <w:t>CPPREP4507 Provide property sustainability information in real estate</w:t>
            </w:r>
          </w:p>
        </w:tc>
        <w:tc>
          <w:tcPr>
            <w:tcW w:w="1083" w:type="pct"/>
            <w:tcBorders>
              <w:top w:val="single" w:sz="4" w:space="0" w:color="auto"/>
              <w:left w:val="single" w:sz="4" w:space="0" w:color="auto"/>
              <w:bottom w:val="single" w:sz="4" w:space="0" w:color="auto"/>
              <w:right w:val="single" w:sz="4" w:space="0" w:color="auto"/>
            </w:tcBorders>
          </w:tcPr>
          <w:p w14:paraId="3774F66D"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1D1E8BA4"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37DFD677" w14:textId="3438491E"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1335C70"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76B0225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819A64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t>CPPREP4508 Conduct livestock auction</w:t>
            </w:r>
          </w:p>
        </w:tc>
        <w:tc>
          <w:tcPr>
            <w:tcW w:w="1083" w:type="pct"/>
            <w:tcBorders>
              <w:top w:val="single" w:sz="4" w:space="0" w:color="auto"/>
              <w:left w:val="single" w:sz="4" w:space="0" w:color="auto"/>
              <w:bottom w:val="single" w:sz="4" w:space="0" w:color="auto"/>
              <w:right w:val="single" w:sz="4" w:space="0" w:color="auto"/>
            </w:tcBorders>
          </w:tcPr>
          <w:p w14:paraId="0B0CDFF1" w14:textId="77777777" w:rsidR="00127477" w:rsidRPr="00D432D8" w:rsidRDefault="00127477" w:rsidP="003355B9">
            <w:pPr>
              <w:pStyle w:val="BodyText3b3a"/>
              <w:rPr>
                <w:rFonts w:ascii="GT America Regular" w:hAnsi="GT America Regular" w:cs="Calibri"/>
                <w:color w:val="000000" w:themeColor="text1"/>
              </w:rPr>
            </w:pPr>
          </w:p>
        </w:tc>
        <w:tc>
          <w:tcPr>
            <w:tcW w:w="1083" w:type="pct"/>
            <w:tcBorders>
              <w:top w:val="single" w:sz="4" w:space="0" w:color="auto"/>
              <w:left w:val="single" w:sz="4" w:space="0" w:color="auto"/>
              <w:bottom w:val="single" w:sz="4" w:space="0" w:color="auto"/>
              <w:right w:val="single" w:sz="4" w:space="0" w:color="auto"/>
            </w:tcBorders>
          </w:tcPr>
          <w:p w14:paraId="49A4E12E" w14:textId="1BB8654A" w:rsidR="00127477" w:rsidRPr="00D432D8" w:rsidRDefault="00127477" w:rsidP="00496B02">
            <w:pPr>
              <w:pStyle w:val="BodyText3b3a"/>
              <w:rPr>
                <w:rFonts w:ascii="GT America Regular" w:hAnsi="GT America Regular"/>
                <w:color w:val="000000"/>
                <w:lang w:eastAsia="en-AU"/>
              </w:rPr>
            </w:pPr>
            <w:r w:rsidRPr="00D432D8">
              <w:rPr>
                <w:rFonts w:ascii="GT America Regular" w:hAnsi="GT America Regular" w:cs="Calibri"/>
                <w:color w:val="000000" w:themeColor="text1"/>
              </w:rPr>
              <w:t>CPPDSM4039A</w:t>
            </w:r>
            <w:r w:rsidR="00496B02" w:rsidRPr="00D432D8">
              <w:rPr>
                <w:rFonts w:ascii="GT America Regular" w:hAnsi="GT America Regular" w:cs="Calibri"/>
                <w:color w:val="000000" w:themeColor="text1"/>
              </w:rPr>
              <w:t xml:space="preserve"> </w:t>
            </w:r>
            <w:r w:rsidRPr="00D432D8">
              <w:rPr>
                <w:rFonts w:ascii="GT America Regular" w:hAnsi="GT America Regular" w:cs="Calibri"/>
                <w:color w:val="000000" w:themeColor="text1"/>
              </w:rPr>
              <w:t>Conduct livestock sale by auction</w:t>
            </w:r>
          </w:p>
        </w:tc>
        <w:tc>
          <w:tcPr>
            <w:tcW w:w="1471" w:type="pct"/>
            <w:tcBorders>
              <w:top w:val="single" w:sz="4" w:space="0" w:color="auto"/>
              <w:left w:val="single" w:sz="4" w:space="0" w:color="auto"/>
              <w:bottom w:val="single" w:sz="4" w:space="0" w:color="auto"/>
              <w:right w:val="single" w:sz="4" w:space="0" w:color="auto"/>
            </w:tcBorders>
          </w:tcPr>
          <w:p w14:paraId="4BD1595C" w14:textId="3C4CC782" w:rsidR="00127477" w:rsidRPr="00D432D8" w:rsidRDefault="00127477" w:rsidP="003355B9">
            <w:pPr>
              <w:pStyle w:val="BodyText3b3a"/>
              <w:rPr>
                <w:rFonts w:ascii="GT America Regular" w:hAnsi="GT America Regular" w:cs="Calibri"/>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cs="Calibri"/>
                <w:color w:val="000000" w:themeColor="text1"/>
              </w:rPr>
              <w:t>CPPDSM4039A</w:t>
            </w:r>
            <w:r w:rsidR="00496B02" w:rsidRPr="00D432D8">
              <w:rPr>
                <w:rFonts w:ascii="GT America Regular" w:hAnsi="GT America Regular" w:cs="Calibri"/>
                <w:color w:val="000000" w:themeColor="text1"/>
              </w:rPr>
              <w:t xml:space="preserve"> </w:t>
            </w:r>
            <w:r w:rsidRPr="00D432D8">
              <w:rPr>
                <w:rFonts w:ascii="GT America Regular" w:hAnsi="GT America Regular" w:cs="Calibri"/>
                <w:color w:val="000000" w:themeColor="text1"/>
              </w:rPr>
              <w:t>Conduct livestock sale by auction.</w:t>
            </w:r>
          </w:p>
          <w:p w14:paraId="64747AB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3956E2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E</w:t>
            </w:r>
          </w:p>
        </w:tc>
      </w:tr>
      <w:tr w:rsidR="00B93C93" w:rsidRPr="00D432D8" w14:paraId="55EE09E5"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E23333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t>CPPREP4509 Auction goods, chattels or equipment</w:t>
            </w:r>
          </w:p>
        </w:tc>
        <w:tc>
          <w:tcPr>
            <w:tcW w:w="1083" w:type="pct"/>
            <w:tcBorders>
              <w:top w:val="single" w:sz="4" w:space="0" w:color="auto"/>
              <w:left w:val="single" w:sz="4" w:space="0" w:color="auto"/>
              <w:bottom w:val="single" w:sz="4" w:space="0" w:color="auto"/>
              <w:right w:val="single" w:sz="4" w:space="0" w:color="auto"/>
            </w:tcBorders>
          </w:tcPr>
          <w:p w14:paraId="077067FA" w14:textId="77777777" w:rsidR="00127477" w:rsidRPr="00D432D8" w:rsidRDefault="00127477" w:rsidP="003355B9">
            <w:pPr>
              <w:pStyle w:val="BodyText3b3a"/>
              <w:rPr>
                <w:rFonts w:ascii="GT America Regular" w:hAnsi="GT America Regular" w:cs="Calibri"/>
                <w:color w:val="000000" w:themeColor="text1"/>
              </w:rPr>
            </w:pPr>
          </w:p>
        </w:tc>
        <w:tc>
          <w:tcPr>
            <w:tcW w:w="1083" w:type="pct"/>
            <w:tcBorders>
              <w:top w:val="single" w:sz="4" w:space="0" w:color="auto"/>
              <w:left w:val="single" w:sz="4" w:space="0" w:color="auto"/>
              <w:bottom w:val="single" w:sz="4" w:space="0" w:color="auto"/>
              <w:right w:val="single" w:sz="4" w:space="0" w:color="auto"/>
            </w:tcBorders>
          </w:tcPr>
          <w:p w14:paraId="7E518EA0"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themeColor="text1"/>
              </w:rPr>
              <w:t>CPPDSM4038A Conduct goods, chattels or equipment clearing sale or auction</w:t>
            </w:r>
          </w:p>
        </w:tc>
        <w:tc>
          <w:tcPr>
            <w:tcW w:w="1471" w:type="pct"/>
            <w:tcBorders>
              <w:top w:val="single" w:sz="4" w:space="0" w:color="auto"/>
              <w:left w:val="single" w:sz="4" w:space="0" w:color="auto"/>
              <w:bottom w:val="single" w:sz="4" w:space="0" w:color="auto"/>
              <w:right w:val="single" w:sz="4" w:space="0" w:color="auto"/>
            </w:tcBorders>
          </w:tcPr>
          <w:p w14:paraId="19D981CB" w14:textId="77777777" w:rsidR="00127477" w:rsidRPr="00D432D8" w:rsidRDefault="00127477" w:rsidP="003355B9">
            <w:pPr>
              <w:pStyle w:val="BodyText3b3a"/>
              <w:rPr>
                <w:rFonts w:ascii="GT America Regular" w:hAnsi="GT America Regular" w:cs="Calibri"/>
                <w:color w:val="000000" w:themeColor="text1"/>
              </w:rPr>
            </w:pPr>
            <w:r w:rsidRPr="00D432D8">
              <w:rPr>
                <w:rFonts w:ascii="GT America Regular" w:hAnsi="GT America Regular"/>
                <w:color w:val="000000" w:themeColor="text1"/>
              </w:rPr>
              <w:t xml:space="preserve">Supersedes and is equivalent to </w:t>
            </w:r>
            <w:r w:rsidRPr="00D432D8">
              <w:rPr>
                <w:rFonts w:ascii="GT America Regular" w:hAnsi="GT America Regular" w:cs="Calibri"/>
                <w:color w:val="000000" w:themeColor="text1"/>
              </w:rPr>
              <w:t>CPPDSM4038A Conduct goods, chattels or equipment clearing sale or auction.</w:t>
            </w:r>
          </w:p>
          <w:p w14:paraId="4855115A" w14:textId="77777777" w:rsidR="00127477" w:rsidRPr="00D432D8" w:rsidRDefault="00127477" w:rsidP="003355B9">
            <w:pPr>
              <w:pStyle w:val="BodyText3b3a"/>
              <w:rPr>
                <w:rFonts w:ascii="GT America Regular" w:hAnsi="GT America Regular" w:cs="Calibri"/>
                <w:color w:val="000000"/>
              </w:rPr>
            </w:pPr>
          </w:p>
          <w:p w14:paraId="028783EA"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3DC4FCC"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olor w:val="000000" w:themeColor="text1"/>
                <w:lang w:eastAsia="en-AU"/>
              </w:rPr>
              <w:t>E</w:t>
            </w:r>
          </w:p>
        </w:tc>
      </w:tr>
      <w:tr w:rsidR="00B93C93" w:rsidRPr="00D432D8" w14:paraId="7A53CED9"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7FE7D4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color w:val="000000" w:themeColor="text1"/>
              </w:rPr>
              <w:t>CPPREP4510 Manage short-term or holiday letting</w:t>
            </w:r>
          </w:p>
        </w:tc>
        <w:tc>
          <w:tcPr>
            <w:tcW w:w="1083" w:type="pct"/>
            <w:tcBorders>
              <w:top w:val="single" w:sz="4" w:space="0" w:color="auto"/>
              <w:left w:val="single" w:sz="4" w:space="0" w:color="auto"/>
              <w:bottom w:val="single" w:sz="4" w:space="0" w:color="auto"/>
              <w:right w:val="single" w:sz="4" w:space="0" w:color="auto"/>
            </w:tcBorders>
          </w:tcPr>
          <w:p w14:paraId="69197DAF" w14:textId="77777777" w:rsidR="00127477" w:rsidRPr="00D432D8" w:rsidRDefault="00127477" w:rsidP="003355B9">
            <w:pPr>
              <w:pStyle w:val="BodyText3b3a"/>
              <w:rPr>
                <w:rFonts w:ascii="GT America Regular" w:hAnsi="GT America Regular" w:cs="Calibri"/>
                <w:color w:val="000000" w:themeColor="text1"/>
              </w:rPr>
            </w:pPr>
          </w:p>
        </w:tc>
        <w:tc>
          <w:tcPr>
            <w:tcW w:w="1083" w:type="pct"/>
            <w:tcBorders>
              <w:top w:val="single" w:sz="4" w:space="0" w:color="auto"/>
              <w:left w:val="single" w:sz="4" w:space="0" w:color="auto"/>
              <w:bottom w:val="single" w:sz="4" w:space="0" w:color="auto"/>
              <w:right w:val="single" w:sz="4" w:space="0" w:color="auto"/>
            </w:tcBorders>
          </w:tcPr>
          <w:p w14:paraId="11F7A1CE"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64071FA5" w14:textId="07F2D4F7"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055E58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1BB40FD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7C33545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CPPREP5001 Manage compliance in the property industry </w:t>
            </w:r>
          </w:p>
        </w:tc>
        <w:tc>
          <w:tcPr>
            <w:tcW w:w="1083" w:type="pct"/>
            <w:tcBorders>
              <w:top w:val="single" w:sz="4" w:space="0" w:color="auto"/>
              <w:left w:val="single" w:sz="4" w:space="0" w:color="auto"/>
              <w:bottom w:val="single" w:sz="4" w:space="0" w:color="auto"/>
              <w:right w:val="single" w:sz="4" w:space="0" w:color="auto"/>
            </w:tcBorders>
          </w:tcPr>
          <w:p w14:paraId="08C0C2EB" w14:textId="040BB873" w:rsidR="00127477" w:rsidRPr="00D432D8" w:rsidRDefault="00127477" w:rsidP="00B75DC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CPPDSM5009</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risk management systems in the property industry</w:t>
            </w:r>
          </w:p>
        </w:tc>
        <w:tc>
          <w:tcPr>
            <w:tcW w:w="1083" w:type="pct"/>
            <w:tcBorders>
              <w:top w:val="single" w:sz="4" w:space="0" w:color="auto"/>
              <w:left w:val="single" w:sz="4" w:space="0" w:color="auto"/>
              <w:bottom w:val="single" w:sz="4" w:space="0" w:color="auto"/>
              <w:right w:val="single" w:sz="4" w:space="0" w:color="auto"/>
            </w:tcBorders>
          </w:tcPr>
          <w:p w14:paraId="6602739B"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09406CB8" w14:textId="033F517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but is not equivalent to </w:t>
            </w:r>
            <w:r w:rsidRPr="00D432D8">
              <w:rPr>
                <w:rFonts w:ascii="GT America Regular" w:hAnsi="GT America Regular" w:cs="Calibri"/>
                <w:color w:val="000000"/>
              </w:rPr>
              <w:t>CPPDSM5009</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risk management systems in the property industry.</w:t>
            </w:r>
          </w:p>
          <w:p w14:paraId="5841AE8D"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81" w:type="pct"/>
            <w:tcBorders>
              <w:top w:val="single" w:sz="4" w:space="0" w:color="auto"/>
              <w:left w:val="single" w:sz="4" w:space="0" w:color="auto"/>
              <w:bottom w:val="single" w:sz="4" w:space="0" w:color="auto"/>
              <w:right w:val="single" w:sz="4" w:space="0" w:color="auto"/>
            </w:tcBorders>
          </w:tcPr>
          <w:p w14:paraId="6AD22A77"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EC1319" w:rsidRPr="00D432D8" w14:paraId="55BB384C"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5D17C35"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CPPREP5002 Establish and monitor property industry </w:t>
            </w:r>
            <w:r w:rsidRPr="00D432D8">
              <w:rPr>
                <w:rFonts w:ascii="GT America Regular" w:hAnsi="GT America Regular"/>
              </w:rPr>
              <w:lastRenderedPageBreak/>
              <w:t>trust account management practices</w:t>
            </w:r>
          </w:p>
        </w:tc>
        <w:tc>
          <w:tcPr>
            <w:tcW w:w="1083" w:type="pct"/>
            <w:tcBorders>
              <w:top w:val="single" w:sz="4" w:space="0" w:color="auto"/>
              <w:left w:val="single" w:sz="4" w:space="0" w:color="auto"/>
              <w:bottom w:val="single" w:sz="4" w:space="0" w:color="auto"/>
              <w:right w:val="single" w:sz="4" w:space="0" w:color="auto"/>
            </w:tcBorders>
          </w:tcPr>
          <w:p w14:paraId="3096DED0"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6EE9812"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2A4CC175" w14:textId="1562955F"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DA673F4"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1C9BDB0F"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A6BA197"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 xml:space="preserve">CPPREP5003 Manage ethical practice in the property industry </w:t>
            </w:r>
          </w:p>
        </w:tc>
        <w:tc>
          <w:tcPr>
            <w:tcW w:w="1083" w:type="pct"/>
            <w:tcBorders>
              <w:top w:val="single" w:sz="4" w:space="0" w:color="auto"/>
              <w:left w:val="single" w:sz="4" w:space="0" w:color="auto"/>
              <w:bottom w:val="single" w:sz="4" w:space="0" w:color="auto"/>
              <w:right w:val="single" w:sz="4" w:space="0" w:color="auto"/>
            </w:tcBorders>
          </w:tcPr>
          <w:p w14:paraId="5E22D97F"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79FECD73"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3F1CBFB2" w14:textId="34C8BE73"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CF2E083"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3128F7E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222F7D4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CPPREP5004 Manage a safe workplace in the property industry</w:t>
            </w:r>
          </w:p>
        </w:tc>
        <w:tc>
          <w:tcPr>
            <w:tcW w:w="1083" w:type="pct"/>
            <w:tcBorders>
              <w:top w:val="single" w:sz="4" w:space="0" w:color="auto"/>
              <w:left w:val="single" w:sz="4" w:space="0" w:color="auto"/>
              <w:bottom w:val="single" w:sz="4" w:space="0" w:color="auto"/>
              <w:right w:val="single" w:sz="4" w:space="0" w:color="auto"/>
            </w:tcBorders>
          </w:tcPr>
          <w:p w14:paraId="1BD2E3BD" w14:textId="5435661D" w:rsidR="00127477" w:rsidRPr="00D432D8" w:rsidRDefault="00127477" w:rsidP="00B75DC9">
            <w:pPr>
              <w:pStyle w:val="BodyText3b3a"/>
              <w:rPr>
                <w:rFonts w:ascii="GT America Regular" w:hAnsi="GT America Regular" w:cs="Calibri"/>
                <w:color w:val="000000"/>
                <w:highlight w:val="yellow"/>
              </w:rPr>
            </w:pPr>
            <w:r w:rsidRPr="00D432D8">
              <w:rPr>
                <w:rFonts w:ascii="GT America Regular" w:hAnsi="GT America Regular" w:cs="Calibri"/>
                <w:color w:val="000000"/>
              </w:rPr>
              <w:t>CPPDSM5018</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Ensure a safe workplace in the property industry</w:t>
            </w:r>
          </w:p>
        </w:tc>
        <w:tc>
          <w:tcPr>
            <w:tcW w:w="1083" w:type="pct"/>
            <w:tcBorders>
              <w:top w:val="single" w:sz="4" w:space="0" w:color="auto"/>
              <w:left w:val="single" w:sz="4" w:space="0" w:color="auto"/>
              <w:bottom w:val="single" w:sz="4" w:space="0" w:color="auto"/>
              <w:right w:val="single" w:sz="4" w:space="0" w:color="auto"/>
            </w:tcBorders>
          </w:tcPr>
          <w:p w14:paraId="047780A9" w14:textId="77777777" w:rsidR="00127477" w:rsidRPr="00D432D8" w:rsidRDefault="00127477"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5A131537" w14:textId="641F35A9"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CPPDSM5018</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Ensure a safe workplace in the property industry.</w:t>
            </w:r>
          </w:p>
          <w:p w14:paraId="0EA2179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meet industry currency.</w:t>
            </w:r>
          </w:p>
        </w:tc>
        <w:tc>
          <w:tcPr>
            <w:tcW w:w="281" w:type="pct"/>
            <w:tcBorders>
              <w:top w:val="single" w:sz="4" w:space="0" w:color="auto"/>
              <w:left w:val="single" w:sz="4" w:space="0" w:color="auto"/>
              <w:bottom w:val="single" w:sz="4" w:space="0" w:color="auto"/>
              <w:right w:val="single" w:sz="4" w:space="0" w:color="auto"/>
            </w:tcBorders>
          </w:tcPr>
          <w:p w14:paraId="7B70CB02"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EC1319" w:rsidRPr="00D432D8" w14:paraId="4E88293F"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BBBFDAB"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CPPREP5005 Manage teams in the property industry</w:t>
            </w:r>
          </w:p>
        </w:tc>
        <w:tc>
          <w:tcPr>
            <w:tcW w:w="1083" w:type="pct"/>
            <w:tcBorders>
              <w:top w:val="single" w:sz="4" w:space="0" w:color="auto"/>
              <w:left w:val="single" w:sz="4" w:space="0" w:color="auto"/>
              <w:bottom w:val="single" w:sz="4" w:space="0" w:color="auto"/>
              <w:right w:val="single" w:sz="4" w:space="0" w:color="auto"/>
            </w:tcBorders>
          </w:tcPr>
          <w:p w14:paraId="45FF2FEF"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69DEC11C"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21A32E7C" w14:textId="6B060336"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C3B0053" w14:textId="77777777" w:rsidR="00EC1319" w:rsidRPr="00D432D8" w:rsidRDefault="00EC1319" w:rsidP="003355B9">
            <w:pPr>
              <w:pStyle w:val="BodyText3b3a"/>
              <w:rPr>
                <w:rFonts w:ascii="GT America Regular" w:hAnsi="GT America Regular"/>
                <w:color w:val="000000"/>
                <w:lang w:eastAsia="en-AU"/>
              </w:rPr>
            </w:pPr>
          </w:p>
        </w:tc>
      </w:tr>
      <w:tr w:rsidR="00EC1319" w:rsidRPr="00D432D8" w14:paraId="51CA9E8D"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58A33F76" w14:textId="77777777" w:rsidR="00EC1319" w:rsidRPr="00D432D8" w:rsidRDefault="00EC1319" w:rsidP="003355B9">
            <w:pPr>
              <w:pStyle w:val="BodyText3b3a"/>
              <w:rPr>
                <w:rFonts w:ascii="GT America Regular" w:hAnsi="GT America Regular"/>
                <w:lang w:eastAsia="en-AU"/>
              </w:rPr>
            </w:pPr>
            <w:r w:rsidRPr="00D432D8">
              <w:rPr>
                <w:rFonts w:ascii="GT America Regular" w:hAnsi="GT America Regular"/>
              </w:rPr>
              <w:t>CPPREP5006 Manage operational finances in the property industry</w:t>
            </w:r>
          </w:p>
        </w:tc>
        <w:tc>
          <w:tcPr>
            <w:tcW w:w="1083" w:type="pct"/>
            <w:tcBorders>
              <w:top w:val="single" w:sz="4" w:space="0" w:color="auto"/>
              <w:left w:val="single" w:sz="4" w:space="0" w:color="auto"/>
              <w:bottom w:val="single" w:sz="4" w:space="0" w:color="auto"/>
              <w:right w:val="single" w:sz="4" w:space="0" w:color="auto"/>
            </w:tcBorders>
          </w:tcPr>
          <w:p w14:paraId="09C66916" w14:textId="77777777" w:rsidR="00EC1319" w:rsidRPr="00D432D8" w:rsidRDefault="00EC1319"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1BBA34F4" w14:textId="77777777" w:rsidR="00EC1319" w:rsidRPr="00D432D8" w:rsidRDefault="00EC1319" w:rsidP="003355B9">
            <w:pPr>
              <w:pStyle w:val="BodyText3b3a"/>
              <w:rPr>
                <w:rFonts w:ascii="GT America Regular" w:hAnsi="GT America Regular"/>
                <w:color w:val="000000"/>
                <w:lang w:eastAsia="en-AU"/>
              </w:rPr>
            </w:pPr>
          </w:p>
        </w:tc>
        <w:tc>
          <w:tcPr>
            <w:tcW w:w="1471" w:type="pct"/>
            <w:tcBorders>
              <w:top w:val="single" w:sz="4" w:space="0" w:color="auto"/>
              <w:left w:val="single" w:sz="4" w:space="0" w:color="auto"/>
              <w:bottom w:val="single" w:sz="4" w:space="0" w:color="auto"/>
              <w:right w:val="single" w:sz="4" w:space="0" w:color="auto"/>
            </w:tcBorders>
          </w:tcPr>
          <w:p w14:paraId="518E44D0" w14:textId="461B3809" w:rsidR="00EC1319"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9F2C70A" w14:textId="77777777" w:rsidR="00EC1319" w:rsidRPr="00D432D8" w:rsidRDefault="00EC1319" w:rsidP="003355B9">
            <w:pPr>
              <w:pStyle w:val="BodyText3b3a"/>
              <w:rPr>
                <w:rFonts w:ascii="GT America Regular" w:hAnsi="GT America Regular"/>
                <w:color w:val="000000"/>
                <w:lang w:eastAsia="en-AU"/>
              </w:rPr>
            </w:pPr>
          </w:p>
        </w:tc>
      </w:tr>
      <w:tr w:rsidR="00B93C93" w:rsidRPr="00D432D8" w14:paraId="50DF23FB"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653171D8"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CPPREP5007 Develop a strategic business plan in the property industry </w:t>
            </w:r>
          </w:p>
        </w:tc>
        <w:tc>
          <w:tcPr>
            <w:tcW w:w="1083" w:type="pct"/>
            <w:tcBorders>
              <w:top w:val="single" w:sz="4" w:space="0" w:color="auto"/>
              <w:left w:val="single" w:sz="4" w:space="0" w:color="auto"/>
              <w:bottom w:val="single" w:sz="4" w:space="0" w:color="auto"/>
              <w:right w:val="single" w:sz="4" w:space="0" w:color="auto"/>
            </w:tcBorders>
          </w:tcPr>
          <w:p w14:paraId="34E95784"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06EECE56" w14:textId="2506B1C3"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CPPDSM5012A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a strategic business plan in the real estate industry</w:t>
            </w:r>
          </w:p>
        </w:tc>
        <w:tc>
          <w:tcPr>
            <w:tcW w:w="1471" w:type="pct"/>
            <w:tcBorders>
              <w:top w:val="single" w:sz="4" w:space="0" w:color="auto"/>
              <w:left w:val="single" w:sz="4" w:space="0" w:color="auto"/>
              <w:bottom w:val="single" w:sz="4" w:space="0" w:color="auto"/>
              <w:right w:val="single" w:sz="4" w:space="0" w:color="auto"/>
            </w:tcBorders>
          </w:tcPr>
          <w:p w14:paraId="31B51BDC" w14:textId="4A02C998"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a strategic business plan in the real estate industry.</w:t>
            </w:r>
          </w:p>
          <w:p w14:paraId="29A8627F"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BD76233"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38CD3EB7"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1B742BC7"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CPPREP5008 Market the property agency</w:t>
            </w:r>
          </w:p>
        </w:tc>
        <w:tc>
          <w:tcPr>
            <w:tcW w:w="1083" w:type="pct"/>
            <w:tcBorders>
              <w:top w:val="single" w:sz="4" w:space="0" w:color="auto"/>
              <w:left w:val="single" w:sz="4" w:space="0" w:color="auto"/>
              <w:bottom w:val="single" w:sz="4" w:space="0" w:color="auto"/>
              <w:right w:val="single" w:sz="4" w:space="0" w:color="auto"/>
            </w:tcBorders>
          </w:tcPr>
          <w:p w14:paraId="52C031BB"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77676BA2" w14:textId="44D0C405"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CPPDSM5032A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Market the agency</w:t>
            </w:r>
          </w:p>
        </w:tc>
        <w:tc>
          <w:tcPr>
            <w:tcW w:w="1471" w:type="pct"/>
            <w:tcBorders>
              <w:top w:val="single" w:sz="4" w:space="0" w:color="auto"/>
              <w:left w:val="single" w:sz="4" w:space="0" w:color="auto"/>
              <w:bottom w:val="single" w:sz="4" w:space="0" w:color="auto"/>
              <w:right w:val="single" w:sz="4" w:space="0" w:color="auto"/>
            </w:tcBorders>
          </w:tcPr>
          <w:p w14:paraId="6BCF2170" w14:textId="653B9F6F"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CPPDSM5032A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Market the agency.</w:t>
            </w:r>
          </w:p>
          <w:p w14:paraId="101BF41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B702878"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E</w:t>
            </w:r>
          </w:p>
        </w:tc>
      </w:tr>
      <w:tr w:rsidR="00B93C93" w:rsidRPr="00D432D8" w14:paraId="79962101"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4EBB205"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CPPREP5009 Develop a marketing and service strategy in real estate</w:t>
            </w:r>
          </w:p>
        </w:tc>
        <w:tc>
          <w:tcPr>
            <w:tcW w:w="1083" w:type="pct"/>
            <w:tcBorders>
              <w:top w:val="single" w:sz="4" w:space="0" w:color="auto"/>
              <w:left w:val="single" w:sz="4" w:space="0" w:color="auto"/>
              <w:bottom w:val="single" w:sz="4" w:space="0" w:color="auto"/>
              <w:right w:val="single" w:sz="4" w:space="0" w:color="auto"/>
            </w:tcBorders>
          </w:tcPr>
          <w:p w14:paraId="511944DB"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505C5208" w14:textId="58115BB6"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CPPDSM5014A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property marketing and sales strategy</w:t>
            </w:r>
          </w:p>
        </w:tc>
        <w:tc>
          <w:tcPr>
            <w:tcW w:w="1471" w:type="pct"/>
            <w:tcBorders>
              <w:top w:val="single" w:sz="4" w:space="0" w:color="auto"/>
              <w:left w:val="single" w:sz="4" w:space="0" w:color="auto"/>
              <w:bottom w:val="single" w:sz="4" w:space="0" w:color="auto"/>
              <w:right w:val="single" w:sz="4" w:space="0" w:color="auto"/>
            </w:tcBorders>
          </w:tcPr>
          <w:p w14:paraId="733A98C1" w14:textId="7A3DF391" w:rsidR="00127477" w:rsidRPr="00D432D8" w:rsidRDefault="00127477" w:rsidP="003355B9">
            <w:pPr>
              <w:pStyle w:val="BodyText3b3a"/>
              <w:rPr>
                <w:rFonts w:ascii="GT America Regular" w:hAnsi="GT America Regular" w:cs="Calibri"/>
                <w:color w:val="000000"/>
              </w:rPr>
            </w:pPr>
            <w:r w:rsidRPr="00D432D8">
              <w:rPr>
                <w:rFonts w:ascii="GT America Regular" w:hAnsi="GT America Regular"/>
              </w:rPr>
              <w:t xml:space="preserve">Supersedes and is equivalent to </w:t>
            </w:r>
            <w:r w:rsidRPr="00D432D8">
              <w:rPr>
                <w:rFonts w:ascii="GT America Regular" w:hAnsi="GT America Regular" w:cs="Calibri"/>
                <w:color w:val="000000"/>
              </w:rPr>
              <w:t>CPPDSM5014A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Develop property marketing and sales strategy.</w:t>
            </w:r>
          </w:p>
          <w:p w14:paraId="55D731A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lastRenderedPageBreak/>
              <w:t>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B990D0B"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lastRenderedPageBreak/>
              <w:t>E</w:t>
            </w:r>
          </w:p>
        </w:tc>
      </w:tr>
      <w:tr w:rsidR="00B93C93" w:rsidRPr="00D432D8" w14:paraId="77316AC3"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0F7D248B"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CPPREP5010 Manage customer service activities in the property industry </w:t>
            </w:r>
          </w:p>
        </w:tc>
        <w:tc>
          <w:tcPr>
            <w:tcW w:w="1083" w:type="pct"/>
            <w:tcBorders>
              <w:top w:val="single" w:sz="4" w:space="0" w:color="auto"/>
              <w:left w:val="single" w:sz="4" w:space="0" w:color="auto"/>
              <w:bottom w:val="single" w:sz="4" w:space="0" w:color="auto"/>
              <w:right w:val="single" w:sz="4" w:space="0" w:color="auto"/>
            </w:tcBorders>
          </w:tcPr>
          <w:p w14:paraId="5A19E74D" w14:textId="2344BCF9" w:rsidR="00127477" w:rsidRPr="00D432D8" w:rsidRDefault="00127477" w:rsidP="00B75DC9">
            <w:pPr>
              <w:pStyle w:val="BodyText3b3a"/>
              <w:rPr>
                <w:rFonts w:ascii="GT America Regular" w:hAnsi="GT America Regular" w:cs="Calibri"/>
                <w:color w:val="000000"/>
              </w:rPr>
            </w:pPr>
            <w:r w:rsidRPr="00D432D8">
              <w:rPr>
                <w:rFonts w:ascii="GT America Regular" w:hAnsi="GT America Regular" w:cs="Calibri"/>
                <w:color w:val="000000"/>
              </w:rPr>
              <w:t>CPPDSM5006</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Coordinate customer service activities in the property industry</w:t>
            </w:r>
          </w:p>
        </w:tc>
        <w:tc>
          <w:tcPr>
            <w:tcW w:w="1083" w:type="pct"/>
            <w:tcBorders>
              <w:top w:val="single" w:sz="4" w:space="0" w:color="auto"/>
              <w:left w:val="single" w:sz="4" w:space="0" w:color="auto"/>
              <w:bottom w:val="single" w:sz="4" w:space="0" w:color="auto"/>
              <w:right w:val="single" w:sz="4" w:space="0" w:color="auto"/>
            </w:tcBorders>
          </w:tcPr>
          <w:p w14:paraId="601FD757" w14:textId="1D68EBCD"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CPPDSM5020A</w:t>
            </w:r>
            <w:r w:rsidR="00B75DC9" w:rsidRPr="00D432D8">
              <w:rPr>
                <w:rFonts w:ascii="GT America Regular" w:hAnsi="GT America Regular" w:cs="Calibri"/>
                <w:color w:val="000000"/>
              </w:rPr>
              <w:t xml:space="preserve"> </w:t>
            </w:r>
            <w:r w:rsidRPr="00D432D8">
              <w:rPr>
                <w:rFonts w:ascii="GT America Regular" w:hAnsi="GT America Regular" w:cs="Calibri"/>
                <w:color w:val="000000"/>
              </w:rPr>
              <w:t>Manage and monitor effective client service in the real estate industry</w:t>
            </w:r>
          </w:p>
        </w:tc>
        <w:tc>
          <w:tcPr>
            <w:tcW w:w="1471" w:type="pct"/>
            <w:tcBorders>
              <w:top w:val="single" w:sz="4" w:space="0" w:color="auto"/>
              <w:left w:val="single" w:sz="4" w:space="0" w:color="auto"/>
              <w:bottom w:val="single" w:sz="4" w:space="0" w:color="auto"/>
              <w:right w:val="single" w:sz="4" w:space="0" w:color="auto"/>
            </w:tcBorders>
          </w:tcPr>
          <w:p w14:paraId="3228481A" w14:textId="74DA469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but is not equivalent to CPPDSM5006</w:t>
            </w:r>
            <w:r w:rsidR="00B75DC9" w:rsidRPr="00D432D8">
              <w:rPr>
                <w:rFonts w:ascii="GT America Regular" w:hAnsi="GT America Regular"/>
              </w:rPr>
              <w:t xml:space="preserve"> </w:t>
            </w:r>
            <w:r w:rsidRPr="00D432D8">
              <w:rPr>
                <w:rFonts w:ascii="GT America Regular" w:hAnsi="GT America Regular"/>
              </w:rPr>
              <w:t>Coordinate customer service activities in the property industry</w:t>
            </w:r>
            <w:r w:rsidR="00FF5097" w:rsidRPr="00D432D8">
              <w:rPr>
                <w:rFonts w:ascii="GT America Regular" w:hAnsi="GT America Regular"/>
              </w:rPr>
              <w:t>, and</w:t>
            </w:r>
          </w:p>
          <w:p w14:paraId="3F16DDD1" w14:textId="3727C0B1"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CPPDSM5020A</w:t>
            </w:r>
            <w:r w:rsidR="00B75DC9" w:rsidRPr="00D432D8">
              <w:rPr>
                <w:rFonts w:ascii="GT America Regular" w:hAnsi="GT America Regular"/>
              </w:rPr>
              <w:t xml:space="preserve"> </w:t>
            </w:r>
            <w:r w:rsidRPr="00D432D8">
              <w:rPr>
                <w:rFonts w:ascii="GT America Regular" w:hAnsi="GT America Regular"/>
              </w:rPr>
              <w:t>Manage and monitor effective client service in the real estate industry.</w:t>
            </w:r>
          </w:p>
          <w:p w14:paraId="57E1FBC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3852D8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r w:rsidR="00B93C93" w:rsidRPr="00D432D8" w14:paraId="047183FB"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3DD9B44D"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CPPREP5201 Develop and maintain commercial property market intelligence</w:t>
            </w:r>
          </w:p>
        </w:tc>
        <w:tc>
          <w:tcPr>
            <w:tcW w:w="1083" w:type="pct"/>
            <w:tcBorders>
              <w:top w:val="single" w:sz="4" w:space="0" w:color="auto"/>
              <w:left w:val="single" w:sz="4" w:space="0" w:color="auto"/>
              <w:bottom w:val="single" w:sz="4" w:space="0" w:color="auto"/>
              <w:right w:val="single" w:sz="4" w:space="0" w:color="auto"/>
            </w:tcBorders>
          </w:tcPr>
          <w:p w14:paraId="63E6B261" w14:textId="77777777" w:rsidR="00127477" w:rsidRPr="00D432D8" w:rsidRDefault="00127477" w:rsidP="003355B9">
            <w:pPr>
              <w:pStyle w:val="BodyText3b3a"/>
              <w:rPr>
                <w:rFonts w:ascii="GT America Regular" w:hAnsi="GT America Regular"/>
              </w:rPr>
            </w:pPr>
          </w:p>
        </w:tc>
        <w:tc>
          <w:tcPr>
            <w:tcW w:w="1083" w:type="pct"/>
            <w:tcBorders>
              <w:top w:val="single" w:sz="4" w:space="0" w:color="auto"/>
              <w:left w:val="single" w:sz="4" w:space="0" w:color="auto"/>
              <w:bottom w:val="single" w:sz="4" w:space="0" w:color="auto"/>
              <w:right w:val="single" w:sz="4" w:space="0" w:color="auto"/>
            </w:tcBorders>
          </w:tcPr>
          <w:p w14:paraId="24562D39"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rPr>
              <w:t>New unit of competency.</w:t>
            </w:r>
          </w:p>
        </w:tc>
        <w:tc>
          <w:tcPr>
            <w:tcW w:w="1471" w:type="pct"/>
            <w:tcBorders>
              <w:top w:val="single" w:sz="4" w:space="0" w:color="auto"/>
              <w:left w:val="single" w:sz="4" w:space="0" w:color="auto"/>
              <w:bottom w:val="single" w:sz="4" w:space="0" w:color="auto"/>
              <w:right w:val="single" w:sz="4" w:space="0" w:color="auto"/>
            </w:tcBorders>
          </w:tcPr>
          <w:p w14:paraId="1911B276" w14:textId="77CD13F8" w:rsidR="00127477" w:rsidRPr="00D432D8" w:rsidRDefault="00EC1319" w:rsidP="003355B9">
            <w:pPr>
              <w:pStyle w:val="BodyText3b3a"/>
              <w:rPr>
                <w:rFonts w:ascii="GT America Regular" w:hAnsi="GT America Regular"/>
                <w:color w:val="000000"/>
                <w:lang w:eastAsia="en-AU"/>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6F808AC" w14:textId="77777777" w:rsidR="00127477" w:rsidRPr="00D432D8" w:rsidRDefault="00127477" w:rsidP="003355B9">
            <w:pPr>
              <w:pStyle w:val="BodyText3b3a"/>
              <w:rPr>
                <w:rFonts w:ascii="GT America Regular" w:hAnsi="GT America Regular"/>
                <w:color w:val="000000"/>
                <w:lang w:eastAsia="en-AU"/>
              </w:rPr>
            </w:pPr>
          </w:p>
        </w:tc>
      </w:tr>
      <w:tr w:rsidR="00B93C93" w:rsidRPr="00D432D8" w14:paraId="233D4F9E" w14:textId="77777777" w:rsidTr="00D8130D">
        <w:trPr>
          <w:trHeight w:val="20"/>
        </w:trPr>
        <w:tc>
          <w:tcPr>
            <w:tcW w:w="1082" w:type="pct"/>
            <w:tcBorders>
              <w:top w:val="single" w:sz="4" w:space="0" w:color="auto"/>
              <w:left w:val="single" w:sz="4" w:space="0" w:color="auto"/>
              <w:bottom w:val="single" w:sz="4" w:space="0" w:color="auto"/>
              <w:right w:val="single" w:sz="4" w:space="0" w:color="auto"/>
            </w:tcBorders>
          </w:tcPr>
          <w:p w14:paraId="11E0F154" w14:textId="77777777" w:rsidR="00127477" w:rsidRPr="00D432D8" w:rsidRDefault="00127477" w:rsidP="003355B9">
            <w:pPr>
              <w:pStyle w:val="BodyText3b3a"/>
              <w:rPr>
                <w:rFonts w:ascii="GT America Regular" w:hAnsi="GT America Regular"/>
                <w:lang w:eastAsia="en-AU"/>
              </w:rPr>
            </w:pPr>
            <w:r w:rsidRPr="00D432D8">
              <w:rPr>
                <w:rFonts w:ascii="GT America Regular" w:hAnsi="GT America Regular"/>
              </w:rPr>
              <w:t xml:space="preserve">CPPREP5311 Develop and maintain rural property market knowledge and intelligence </w:t>
            </w:r>
          </w:p>
        </w:tc>
        <w:tc>
          <w:tcPr>
            <w:tcW w:w="1083" w:type="pct"/>
            <w:tcBorders>
              <w:top w:val="single" w:sz="4" w:space="0" w:color="auto"/>
              <w:left w:val="single" w:sz="4" w:space="0" w:color="auto"/>
              <w:bottom w:val="single" w:sz="4" w:space="0" w:color="auto"/>
              <w:right w:val="single" w:sz="4" w:space="0" w:color="auto"/>
            </w:tcBorders>
          </w:tcPr>
          <w:p w14:paraId="7D96DF61" w14:textId="77777777" w:rsidR="00127477" w:rsidRPr="00D432D8" w:rsidRDefault="00127477" w:rsidP="003355B9">
            <w:pPr>
              <w:pStyle w:val="BodyText3b3a"/>
              <w:rPr>
                <w:rFonts w:ascii="GT America Regular" w:hAnsi="GT America Regular" w:cs="Calibri"/>
                <w:color w:val="000000"/>
              </w:rPr>
            </w:pPr>
          </w:p>
        </w:tc>
        <w:tc>
          <w:tcPr>
            <w:tcW w:w="1083" w:type="pct"/>
            <w:tcBorders>
              <w:top w:val="single" w:sz="4" w:space="0" w:color="auto"/>
              <w:left w:val="single" w:sz="4" w:space="0" w:color="auto"/>
              <w:bottom w:val="single" w:sz="4" w:space="0" w:color="auto"/>
              <w:right w:val="single" w:sz="4" w:space="0" w:color="auto"/>
            </w:tcBorders>
          </w:tcPr>
          <w:p w14:paraId="6A4D3435" w14:textId="33B6235E"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CPPDSM4037A</w:t>
            </w:r>
            <w:r w:rsidR="00B75DC9" w:rsidRPr="00D432D8">
              <w:rPr>
                <w:rFonts w:ascii="GT America Regular" w:hAnsi="GT America Regular"/>
              </w:rPr>
              <w:t xml:space="preserve"> </w:t>
            </w:r>
            <w:r w:rsidRPr="00D432D8">
              <w:rPr>
                <w:rFonts w:ascii="GT America Regular" w:hAnsi="GT America Regular"/>
              </w:rPr>
              <w:t>Conduct auction of rural property</w:t>
            </w:r>
          </w:p>
          <w:p w14:paraId="48505F71" w14:textId="2295E65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CPPDSM4073A</w:t>
            </w:r>
            <w:r w:rsidR="00B75DC9" w:rsidRPr="00D432D8">
              <w:rPr>
                <w:rFonts w:ascii="GT America Regular" w:hAnsi="GT America Regular"/>
              </w:rPr>
              <w:t xml:space="preserve"> </w:t>
            </w:r>
            <w:r w:rsidRPr="00D432D8">
              <w:rPr>
                <w:rFonts w:ascii="GT America Regular" w:hAnsi="GT America Regular"/>
              </w:rPr>
              <w:t>Provide rural property management services</w:t>
            </w:r>
          </w:p>
          <w:p w14:paraId="7A222314" w14:textId="44F6DB7B"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CPPDSM4081A</w:t>
            </w:r>
            <w:r w:rsidR="00B75DC9" w:rsidRPr="00D432D8">
              <w:rPr>
                <w:rFonts w:ascii="GT America Regular" w:hAnsi="GT America Regular"/>
              </w:rPr>
              <w:t xml:space="preserve"> </w:t>
            </w:r>
            <w:r w:rsidRPr="00D432D8">
              <w:rPr>
                <w:rFonts w:ascii="GT America Regular" w:hAnsi="GT America Regular"/>
              </w:rPr>
              <w:t>Work in the stock and station agency sector</w:t>
            </w:r>
          </w:p>
        </w:tc>
        <w:tc>
          <w:tcPr>
            <w:tcW w:w="1471" w:type="pct"/>
            <w:tcBorders>
              <w:top w:val="single" w:sz="4" w:space="0" w:color="auto"/>
              <w:left w:val="single" w:sz="4" w:space="0" w:color="auto"/>
              <w:bottom w:val="single" w:sz="4" w:space="0" w:color="auto"/>
              <w:right w:val="single" w:sz="4" w:space="0" w:color="auto"/>
            </w:tcBorders>
          </w:tcPr>
          <w:p w14:paraId="014F6405" w14:textId="13ADE4E4"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w:t>
            </w:r>
            <w:r w:rsidR="00B75DC9" w:rsidRPr="00D432D8">
              <w:rPr>
                <w:rFonts w:ascii="GT America Regular" w:hAnsi="GT America Regular"/>
              </w:rPr>
              <w:t>:</w:t>
            </w:r>
            <w:r w:rsidRPr="00D432D8">
              <w:rPr>
                <w:rFonts w:ascii="GT America Regular" w:hAnsi="GT America Regular"/>
              </w:rPr>
              <w:t xml:space="preserve"> CPPDSM4037A</w:t>
            </w:r>
            <w:r w:rsidR="00B75DC9" w:rsidRPr="00D432D8">
              <w:rPr>
                <w:rFonts w:ascii="GT America Regular" w:hAnsi="GT America Regular"/>
              </w:rPr>
              <w:t xml:space="preserve"> </w:t>
            </w:r>
            <w:r w:rsidRPr="00D432D8">
              <w:rPr>
                <w:rFonts w:ascii="GT America Regular" w:hAnsi="GT America Regular"/>
              </w:rPr>
              <w:t>Conduct auction of</w:t>
            </w:r>
            <w:r w:rsidR="00B75DC9" w:rsidRPr="00D432D8">
              <w:rPr>
                <w:rFonts w:ascii="GT America Regular" w:hAnsi="GT America Regular"/>
              </w:rPr>
              <w:t xml:space="preserve"> rural property</w:t>
            </w:r>
            <w:r w:rsidR="00FF5097" w:rsidRPr="00D432D8">
              <w:rPr>
                <w:rFonts w:ascii="GT America Regular" w:hAnsi="GT America Regular"/>
              </w:rPr>
              <w:t xml:space="preserve">, </w:t>
            </w:r>
            <w:r w:rsidRPr="00D432D8">
              <w:rPr>
                <w:rFonts w:ascii="GT America Regular" w:hAnsi="GT America Regular"/>
              </w:rPr>
              <w:t>CPPDSM4073A</w:t>
            </w:r>
            <w:r w:rsidR="00B75DC9" w:rsidRPr="00D432D8">
              <w:rPr>
                <w:rFonts w:ascii="GT America Regular" w:hAnsi="GT America Regular"/>
              </w:rPr>
              <w:t xml:space="preserve"> </w:t>
            </w:r>
            <w:r w:rsidRPr="00D432D8">
              <w:rPr>
                <w:rFonts w:ascii="GT America Regular" w:hAnsi="GT America Regular"/>
              </w:rPr>
              <w:t>Provide rural p</w:t>
            </w:r>
            <w:r w:rsidR="00B75DC9" w:rsidRPr="00D432D8">
              <w:rPr>
                <w:rFonts w:ascii="GT America Regular" w:hAnsi="GT America Regular"/>
              </w:rPr>
              <w:t>roperty management services</w:t>
            </w:r>
            <w:r w:rsidR="00FF5097" w:rsidRPr="00D432D8">
              <w:rPr>
                <w:rFonts w:ascii="GT America Regular" w:hAnsi="GT America Regular"/>
              </w:rPr>
              <w:t xml:space="preserve">, and </w:t>
            </w:r>
            <w:r w:rsidRPr="00D432D8">
              <w:rPr>
                <w:rFonts w:ascii="GT America Regular" w:hAnsi="GT America Regular"/>
              </w:rPr>
              <w:t>CPPDSM4081A</w:t>
            </w:r>
            <w:r w:rsidR="00B75DC9" w:rsidRPr="00D432D8">
              <w:rPr>
                <w:rFonts w:ascii="GT America Regular" w:hAnsi="GT America Regular"/>
              </w:rPr>
              <w:t xml:space="preserve"> </w:t>
            </w:r>
            <w:r w:rsidRPr="00D432D8">
              <w:rPr>
                <w:rFonts w:ascii="GT America Regular" w:hAnsi="GT America Regular"/>
              </w:rPr>
              <w:t>Work in the stock and station agency sector.</w:t>
            </w:r>
          </w:p>
          <w:p w14:paraId="2DF43CE5" w14:textId="08353D04" w:rsidR="00127477" w:rsidRPr="00D432D8" w:rsidRDefault="00127477" w:rsidP="00B75DC9">
            <w:pPr>
              <w:pStyle w:val="BodyText3b3a"/>
              <w:rPr>
                <w:rFonts w:ascii="GT America Regular" w:hAnsi="GT America Regular"/>
                <w:color w:val="000000"/>
                <w:lang w:eastAsia="en-AU"/>
              </w:rPr>
            </w:pPr>
            <w:r w:rsidRPr="00D432D8">
              <w:rPr>
                <w:rFonts w:ascii="GT America Regular" w:hAnsi="GT America Regular" w:cs="Calibri"/>
                <w:color w:val="000000"/>
              </w:rPr>
              <w:t>Merged to reduce duplication. Updated to the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DD0EDBE" w14:textId="77777777" w:rsidR="00127477" w:rsidRPr="00D432D8" w:rsidRDefault="00127477" w:rsidP="003355B9">
            <w:pPr>
              <w:pStyle w:val="BodyText3b3a"/>
              <w:rPr>
                <w:rFonts w:ascii="GT America Regular" w:hAnsi="GT America Regular"/>
                <w:color w:val="000000"/>
                <w:lang w:eastAsia="en-AU"/>
              </w:rPr>
            </w:pPr>
            <w:r w:rsidRPr="00D432D8">
              <w:rPr>
                <w:rFonts w:ascii="GT America Regular" w:hAnsi="GT America Regular"/>
                <w:lang w:eastAsia="en-AU"/>
              </w:rPr>
              <w:t>N</w:t>
            </w:r>
          </w:p>
        </w:tc>
      </w:tr>
    </w:tbl>
    <w:p w14:paraId="05EE23D2" w14:textId="493C7628" w:rsidR="003756F7" w:rsidRPr="00506C67" w:rsidRDefault="003756F7" w:rsidP="00506C67">
      <w:pPr>
        <w:rPr>
          <w:rFonts w:ascii="GT America Regular" w:hAnsi="GT America Regular"/>
          <w:b/>
          <w:bCs/>
        </w:rPr>
      </w:pPr>
      <w:bookmarkStart w:id="143" w:name="_Toc194483090"/>
      <w:r w:rsidRPr="00506C67">
        <w:rPr>
          <w:rFonts w:ascii="GT America Regular" w:hAnsi="GT America Regular"/>
          <w:b/>
          <w:bCs/>
        </w:rPr>
        <w:t>Release 7.1</w:t>
      </w:r>
      <w:bookmarkEnd w:id="143"/>
    </w:p>
    <w:tbl>
      <w:tblPr>
        <w:tblStyle w:val="TableGridLight1"/>
        <w:tblW w:w="13965" w:type="dxa"/>
        <w:tblLook w:val="0600" w:firstRow="0" w:lastRow="0" w:firstColumn="0" w:lastColumn="0" w:noHBand="1" w:noVBand="1"/>
      </w:tblPr>
      <w:tblGrid>
        <w:gridCol w:w="3681"/>
        <w:gridCol w:w="3684"/>
        <w:gridCol w:w="5815"/>
        <w:gridCol w:w="785"/>
      </w:tblGrid>
      <w:tr w:rsidR="00127477" w:rsidRPr="00D432D8" w14:paraId="03B68B75" w14:textId="77777777" w:rsidTr="00D8130D">
        <w:trPr>
          <w:trHeight w:val="20"/>
          <w:tblHeader/>
        </w:trPr>
        <w:tc>
          <w:tcPr>
            <w:tcW w:w="1318" w:type="pct"/>
            <w:tcBorders>
              <w:top w:val="single" w:sz="4" w:space="0" w:color="auto"/>
              <w:left w:val="single" w:sz="4" w:space="0" w:color="auto"/>
              <w:bottom w:val="single" w:sz="4" w:space="0" w:color="auto"/>
              <w:right w:val="single" w:sz="4" w:space="0" w:color="auto"/>
            </w:tcBorders>
          </w:tcPr>
          <w:p w14:paraId="6A7F0D2B" w14:textId="7164ADE1" w:rsidR="00127477" w:rsidRPr="00D432D8" w:rsidRDefault="00127477" w:rsidP="00B93C93">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7.1</w:t>
            </w:r>
          </w:p>
        </w:tc>
        <w:tc>
          <w:tcPr>
            <w:tcW w:w="1319" w:type="pct"/>
            <w:tcBorders>
              <w:top w:val="single" w:sz="4" w:space="0" w:color="auto"/>
              <w:left w:val="single" w:sz="4" w:space="0" w:color="auto"/>
              <w:bottom w:val="single" w:sz="4" w:space="0" w:color="auto"/>
              <w:right w:val="single" w:sz="4" w:space="0" w:color="auto"/>
            </w:tcBorders>
          </w:tcPr>
          <w:p w14:paraId="27292308" w14:textId="2602BF40" w:rsidR="00127477" w:rsidRPr="00D432D8" w:rsidRDefault="00127477" w:rsidP="00B93C93">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7.0</w:t>
            </w:r>
          </w:p>
        </w:tc>
        <w:tc>
          <w:tcPr>
            <w:tcW w:w="2082" w:type="pct"/>
            <w:tcBorders>
              <w:top w:val="single" w:sz="4" w:space="0" w:color="auto"/>
              <w:left w:val="single" w:sz="4" w:space="0" w:color="auto"/>
              <w:bottom w:val="single" w:sz="4" w:space="0" w:color="auto"/>
              <w:right w:val="single" w:sz="4" w:space="0" w:color="auto"/>
            </w:tcBorders>
          </w:tcPr>
          <w:p w14:paraId="7031BFC5" w14:textId="77777777" w:rsidR="00127477" w:rsidRPr="00D432D8" w:rsidRDefault="00127477" w:rsidP="00B93C93">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1C5854B6" w14:textId="04E32D68" w:rsidR="00D6743D" w:rsidRPr="00D432D8" w:rsidRDefault="00D6743D" w:rsidP="00D076D4">
            <w:pPr>
              <w:pStyle w:val="BodyText3b3a"/>
              <w:rPr>
                <w:rFonts w:ascii="GT America Regular" w:hAnsi="GT America Regular"/>
                <w:b/>
                <w:bCs/>
                <w:sz w:val="20"/>
                <w:szCs w:val="20"/>
              </w:rPr>
            </w:pPr>
            <w:r w:rsidRPr="00D432D8">
              <w:rPr>
                <w:rFonts w:ascii="GT America Regular" w:hAnsi="GT America Regular"/>
                <w:b/>
                <w:bCs/>
                <w:sz w:val="20"/>
                <w:szCs w:val="20"/>
              </w:rPr>
              <w:t>E/</w:t>
            </w:r>
            <w:r w:rsidRPr="00D432D8">
              <w:rPr>
                <w:rFonts w:ascii="GT America Regular" w:hAnsi="GT America Regular"/>
                <w:b/>
                <w:bCs/>
              </w:rPr>
              <w:t>N</w:t>
            </w:r>
          </w:p>
        </w:tc>
      </w:tr>
      <w:tr w:rsidR="00127477" w:rsidRPr="00D432D8" w14:paraId="18C0346B" w14:textId="77777777" w:rsidTr="00D8130D">
        <w:trPr>
          <w:trHeight w:val="20"/>
        </w:trPr>
        <w:tc>
          <w:tcPr>
            <w:tcW w:w="1318" w:type="pct"/>
            <w:tcBorders>
              <w:top w:val="single" w:sz="4" w:space="0" w:color="auto"/>
              <w:left w:val="single" w:sz="4" w:space="0" w:color="auto"/>
              <w:bottom w:val="single" w:sz="4" w:space="0" w:color="auto"/>
              <w:right w:val="single" w:sz="4" w:space="0" w:color="auto"/>
            </w:tcBorders>
          </w:tcPr>
          <w:p w14:paraId="0D10C9F8" w14:textId="77777777" w:rsidR="00127477" w:rsidRPr="00D432D8" w:rsidRDefault="00127477" w:rsidP="00B93C93">
            <w:pPr>
              <w:pStyle w:val="BodyText3b3a"/>
              <w:rPr>
                <w:rFonts w:ascii="GT America Regular" w:hAnsi="GT America Regular"/>
              </w:rPr>
            </w:pPr>
            <w:r w:rsidRPr="00D432D8">
              <w:rPr>
                <w:rFonts w:ascii="GT America Regular" w:hAnsi="GT America Regular"/>
                <w:lang w:eastAsia="en-AU"/>
              </w:rPr>
              <w:t>CPPSEC2103 Apply WHS, emergency response and evacuation procedures to maintain security</w:t>
            </w:r>
          </w:p>
        </w:tc>
        <w:tc>
          <w:tcPr>
            <w:tcW w:w="1319" w:type="pct"/>
            <w:tcBorders>
              <w:top w:val="single" w:sz="4" w:space="0" w:color="auto"/>
              <w:left w:val="single" w:sz="4" w:space="0" w:color="auto"/>
              <w:bottom w:val="single" w:sz="4" w:space="0" w:color="auto"/>
              <w:right w:val="single" w:sz="4" w:space="0" w:color="auto"/>
            </w:tcBorders>
          </w:tcPr>
          <w:p w14:paraId="5820E6FD" w14:textId="77777777" w:rsidR="00127477" w:rsidRPr="00D432D8" w:rsidRDefault="00127477" w:rsidP="00B93C93">
            <w:pPr>
              <w:pStyle w:val="BodyText3b3a"/>
              <w:rPr>
                <w:rFonts w:ascii="GT America Regular" w:hAnsi="GT America Regular"/>
                <w:lang w:eastAsia="en-AU"/>
              </w:rPr>
            </w:pPr>
            <w:r w:rsidRPr="00D432D8">
              <w:rPr>
                <w:rFonts w:ascii="GT America Regular" w:hAnsi="GT America Regular"/>
                <w:lang w:eastAsia="en-AU"/>
              </w:rPr>
              <w:t>CPPSEC1004A Apply health care security procedures.</w:t>
            </w:r>
          </w:p>
        </w:tc>
        <w:tc>
          <w:tcPr>
            <w:tcW w:w="2082" w:type="pct"/>
            <w:tcBorders>
              <w:top w:val="single" w:sz="4" w:space="0" w:color="auto"/>
              <w:left w:val="single" w:sz="4" w:space="0" w:color="auto"/>
              <w:bottom w:val="single" w:sz="4" w:space="0" w:color="auto"/>
              <w:right w:val="single" w:sz="4" w:space="0" w:color="auto"/>
            </w:tcBorders>
          </w:tcPr>
          <w:p w14:paraId="014A6516"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 xml:space="preserve">CPPSEC2103 Apply WHS, emergency response and evacuation procedures to maintain security, which now also supersedes </w:t>
            </w:r>
            <w:r w:rsidRPr="00D432D8">
              <w:rPr>
                <w:rFonts w:ascii="GT America Regular" w:hAnsi="GT America Regular"/>
              </w:rPr>
              <w:lastRenderedPageBreak/>
              <w:t>and is equivalent to CPPSEC1004A Apply health care security procedures.</w:t>
            </w:r>
          </w:p>
        </w:tc>
        <w:tc>
          <w:tcPr>
            <w:tcW w:w="281" w:type="pct"/>
            <w:tcBorders>
              <w:top w:val="single" w:sz="4" w:space="0" w:color="auto"/>
              <w:left w:val="single" w:sz="4" w:space="0" w:color="auto"/>
              <w:bottom w:val="single" w:sz="4" w:space="0" w:color="auto"/>
              <w:right w:val="single" w:sz="4" w:space="0" w:color="auto"/>
            </w:tcBorders>
          </w:tcPr>
          <w:p w14:paraId="1E14A30F"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237F1B86" w14:textId="77777777" w:rsidTr="00D8130D">
        <w:trPr>
          <w:trHeight w:val="20"/>
        </w:trPr>
        <w:tc>
          <w:tcPr>
            <w:tcW w:w="1318" w:type="pct"/>
            <w:tcBorders>
              <w:top w:val="single" w:sz="4" w:space="0" w:color="auto"/>
              <w:left w:val="single" w:sz="4" w:space="0" w:color="auto"/>
              <w:bottom w:val="single" w:sz="4" w:space="0" w:color="auto"/>
              <w:right w:val="single" w:sz="4" w:space="0" w:color="auto"/>
            </w:tcBorders>
          </w:tcPr>
          <w:p w14:paraId="20A7B42B"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CPPSEC2104 Apply risk assessment to select and carry out response to security risk situations</w:t>
            </w:r>
          </w:p>
        </w:tc>
        <w:tc>
          <w:tcPr>
            <w:tcW w:w="1319" w:type="pct"/>
            <w:tcBorders>
              <w:top w:val="single" w:sz="4" w:space="0" w:color="auto"/>
              <w:left w:val="single" w:sz="4" w:space="0" w:color="auto"/>
              <w:bottom w:val="single" w:sz="4" w:space="0" w:color="auto"/>
              <w:right w:val="single" w:sz="4" w:space="0" w:color="auto"/>
            </w:tcBorders>
          </w:tcPr>
          <w:p w14:paraId="5CB795CC"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CPPSEC1001A Identify report risk situation</w:t>
            </w:r>
          </w:p>
        </w:tc>
        <w:tc>
          <w:tcPr>
            <w:tcW w:w="2082" w:type="pct"/>
            <w:tcBorders>
              <w:top w:val="single" w:sz="4" w:space="0" w:color="auto"/>
              <w:left w:val="single" w:sz="4" w:space="0" w:color="auto"/>
              <w:bottom w:val="single" w:sz="4" w:space="0" w:color="auto"/>
              <w:right w:val="single" w:sz="4" w:space="0" w:color="auto"/>
            </w:tcBorders>
          </w:tcPr>
          <w:p w14:paraId="09FA8FD6"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 xml:space="preserve">CPPSEC2104 Apply risk assessment to select and carry out response to security risk situations, which now also supersedes and is equivalent to CPPSEC1001A Identify report risk situation </w:t>
            </w:r>
          </w:p>
        </w:tc>
        <w:tc>
          <w:tcPr>
            <w:tcW w:w="281" w:type="pct"/>
            <w:tcBorders>
              <w:top w:val="single" w:sz="4" w:space="0" w:color="auto"/>
              <w:left w:val="single" w:sz="4" w:space="0" w:color="auto"/>
              <w:bottom w:val="single" w:sz="4" w:space="0" w:color="auto"/>
              <w:right w:val="single" w:sz="4" w:space="0" w:color="auto"/>
            </w:tcBorders>
          </w:tcPr>
          <w:p w14:paraId="6C6CC2EE"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r w:rsidR="00127477" w:rsidRPr="00D432D8" w14:paraId="346EB32C" w14:textId="77777777" w:rsidTr="00D8130D">
        <w:trPr>
          <w:trHeight w:val="20"/>
        </w:trPr>
        <w:tc>
          <w:tcPr>
            <w:tcW w:w="1318" w:type="pct"/>
            <w:tcBorders>
              <w:top w:val="single" w:sz="4" w:space="0" w:color="auto"/>
              <w:left w:val="single" w:sz="4" w:space="0" w:color="auto"/>
              <w:bottom w:val="single" w:sz="4" w:space="0" w:color="auto"/>
              <w:right w:val="single" w:sz="4" w:space="0" w:color="auto"/>
            </w:tcBorders>
          </w:tcPr>
          <w:p w14:paraId="5E4FAF48"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CPPSEC2105 Provide quality services to a range of security clients</w:t>
            </w:r>
          </w:p>
        </w:tc>
        <w:tc>
          <w:tcPr>
            <w:tcW w:w="1319" w:type="pct"/>
            <w:tcBorders>
              <w:top w:val="single" w:sz="4" w:space="0" w:color="auto"/>
              <w:left w:val="single" w:sz="4" w:space="0" w:color="auto"/>
              <w:bottom w:val="single" w:sz="4" w:space="0" w:color="auto"/>
              <w:right w:val="single" w:sz="4" w:space="0" w:color="auto"/>
            </w:tcBorders>
          </w:tcPr>
          <w:p w14:paraId="32044190"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CPPSEC1002A Apply retail security procedures</w:t>
            </w:r>
          </w:p>
        </w:tc>
        <w:tc>
          <w:tcPr>
            <w:tcW w:w="2082" w:type="pct"/>
            <w:tcBorders>
              <w:top w:val="single" w:sz="4" w:space="0" w:color="auto"/>
              <w:left w:val="single" w:sz="4" w:space="0" w:color="auto"/>
              <w:bottom w:val="single" w:sz="4" w:space="0" w:color="auto"/>
              <w:right w:val="single" w:sz="4" w:space="0" w:color="auto"/>
            </w:tcBorders>
          </w:tcPr>
          <w:p w14:paraId="6853F412"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CPPSEC1002A Apply retail security procedures</w:t>
            </w:r>
          </w:p>
        </w:tc>
        <w:tc>
          <w:tcPr>
            <w:tcW w:w="281" w:type="pct"/>
            <w:tcBorders>
              <w:top w:val="single" w:sz="4" w:space="0" w:color="auto"/>
              <w:left w:val="single" w:sz="4" w:space="0" w:color="auto"/>
              <w:bottom w:val="single" w:sz="4" w:space="0" w:color="auto"/>
              <w:right w:val="single" w:sz="4" w:space="0" w:color="auto"/>
            </w:tcBorders>
          </w:tcPr>
          <w:p w14:paraId="77C750AB"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r w:rsidR="00127477" w:rsidRPr="00D432D8" w14:paraId="628AEBCE" w14:textId="77777777" w:rsidTr="00D8130D">
        <w:trPr>
          <w:trHeight w:val="20"/>
        </w:trPr>
        <w:tc>
          <w:tcPr>
            <w:tcW w:w="1318" w:type="pct"/>
            <w:tcBorders>
              <w:top w:val="single" w:sz="4" w:space="0" w:color="auto"/>
              <w:left w:val="single" w:sz="4" w:space="0" w:color="auto"/>
              <w:bottom w:val="single" w:sz="4" w:space="0" w:color="auto"/>
              <w:right w:val="single" w:sz="4" w:space="0" w:color="auto"/>
            </w:tcBorders>
          </w:tcPr>
          <w:p w14:paraId="15DC6CFD" w14:textId="7B074E58"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CPPSEC3116 Carry, operate and maintain semi</w:t>
            </w:r>
            <w:r w:rsidR="00E03DE9" w:rsidRPr="00D432D8">
              <w:rPr>
                <w:rFonts w:ascii="GT America Regular" w:eastAsia="Times New Roman" w:hAnsi="GT America Regular" w:cs="Tahoma"/>
                <w:color w:val="000000"/>
                <w:lang w:val="en-NZ"/>
              </w:rPr>
              <w:t>-</w:t>
            </w:r>
            <w:r w:rsidRPr="00D432D8">
              <w:rPr>
                <w:rFonts w:ascii="GT America Regular" w:eastAsia="Times New Roman" w:hAnsi="GT America Regular" w:cs="Tahoma"/>
                <w:color w:val="000000"/>
                <w:lang w:val="en-NZ"/>
              </w:rPr>
              <w:t>automatic pistols for security purposes</w:t>
            </w:r>
          </w:p>
        </w:tc>
        <w:tc>
          <w:tcPr>
            <w:tcW w:w="1319" w:type="pct"/>
            <w:tcBorders>
              <w:top w:val="single" w:sz="4" w:space="0" w:color="auto"/>
              <w:left w:val="single" w:sz="4" w:space="0" w:color="auto"/>
              <w:bottom w:val="single" w:sz="4" w:space="0" w:color="auto"/>
              <w:right w:val="single" w:sz="4" w:space="0" w:color="auto"/>
            </w:tcBorders>
          </w:tcPr>
          <w:p w14:paraId="444DDCC2" w14:textId="62557649"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CPPSEC3116 Carry, operate and maintain semi</w:t>
            </w:r>
            <w:r w:rsidR="00E03DE9" w:rsidRPr="00D432D8">
              <w:rPr>
                <w:rFonts w:ascii="GT America Regular" w:eastAsia="Times New Roman" w:hAnsi="GT America Regular" w:cs="Tahoma"/>
                <w:color w:val="000000"/>
                <w:lang w:val="en-NZ"/>
              </w:rPr>
              <w:t>-</w:t>
            </w:r>
            <w:r w:rsidRPr="00D432D8">
              <w:rPr>
                <w:rFonts w:ascii="GT America Regular" w:eastAsia="Times New Roman" w:hAnsi="GT America Regular" w:cs="Tahoma"/>
                <w:color w:val="000000"/>
                <w:lang w:val="en-NZ"/>
              </w:rPr>
              <w:t>automatic pistols for security purposes</w:t>
            </w:r>
          </w:p>
        </w:tc>
        <w:tc>
          <w:tcPr>
            <w:tcW w:w="2082" w:type="pct"/>
            <w:tcBorders>
              <w:top w:val="single" w:sz="4" w:space="0" w:color="auto"/>
              <w:left w:val="single" w:sz="4" w:space="0" w:color="auto"/>
              <w:bottom w:val="single" w:sz="4" w:space="0" w:color="auto"/>
              <w:right w:val="single" w:sz="4" w:space="0" w:color="auto"/>
            </w:tcBorders>
          </w:tcPr>
          <w:p w14:paraId="7A1AD6D0" w14:textId="77777777" w:rsidR="00127477" w:rsidRPr="00D432D8" w:rsidRDefault="00127477" w:rsidP="00B93C93">
            <w:pPr>
              <w:pStyle w:val="BodyText3b3a"/>
              <w:rPr>
                <w:rFonts w:ascii="GT America Regular" w:hAnsi="GT America Regular"/>
              </w:rPr>
            </w:pPr>
            <w:r w:rsidRPr="00D432D8">
              <w:rPr>
                <w:rFonts w:ascii="GT America Regular" w:eastAsia="Times New Roman" w:hAnsi="GT America Regular" w:cs="Tahoma"/>
                <w:color w:val="000000"/>
                <w:lang w:val="en-NZ"/>
              </w:rPr>
              <w:t>Minor change to the Knowledge Evidence.</w:t>
            </w:r>
          </w:p>
        </w:tc>
        <w:tc>
          <w:tcPr>
            <w:tcW w:w="281" w:type="pct"/>
            <w:tcBorders>
              <w:top w:val="single" w:sz="4" w:space="0" w:color="auto"/>
              <w:left w:val="single" w:sz="4" w:space="0" w:color="auto"/>
              <w:bottom w:val="single" w:sz="4" w:space="0" w:color="auto"/>
              <w:right w:val="single" w:sz="4" w:space="0" w:color="auto"/>
            </w:tcBorders>
          </w:tcPr>
          <w:p w14:paraId="72AFEFAE" w14:textId="77777777" w:rsidR="00127477" w:rsidRPr="00D432D8" w:rsidRDefault="00127477" w:rsidP="00B93C93">
            <w:pPr>
              <w:pStyle w:val="BodyText3b3a"/>
              <w:rPr>
                <w:rFonts w:ascii="GT America Regular" w:hAnsi="GT America Regular"/>
              </w:rPr>
            </w:pPr>
            <w:r w:rsidRPr="00D432D8">
              <w:rPr>
                <w:rFonts w:ascii="GT America Regular" w:hAnsi="GT America Regular"/>
              </w:rPr>
              <w:t>E</w:t>
            </w:r>
          </w:p>
        </w:tc>
      </w:tr>
    </w:tbl>
    <w:p w14:paraId="3B5E2847" w14:textId="77777777" w:rsidR="00A43ABF" w:rsidRDefault="00A43ABF" w:rsidP="00A43ABF">
      <w:pPr>
        <w:rPr>
          <w:rFonts w:ascii="GT America Regular" w:hAnsi="GT America Regular"/>
          <w:b/>
          <w:bCs/>
        </w:rPr>
      </w:pPr>
      <w:bookmarkStart w:id="144" w:name="_Toc194483091"/>
    </w:p>
    <w:p w14:paraId="658EC218" w14:textId="77777777" w:rsidR="00A43ABF" w:rsidRDefault="00A43ABF">
      <w:pPr>
        <w:spacing w:before="0" w:after="0"/>
        <w:rPr>
          <w:rFonts w:ascii="GT America Regular" w:hAnsi="GT America Regular"/>
          <w:b/>
          <w:bCs/>
        </w:rPr>
      </w:pPr>
      <w:r>
        <w:rPr>
          <w:rFonts w:ascii="GT America Regular" w:hAnsi="GT America Regular"/>
          <w:b/>
          <w:bCs/>
        </w:rPr>
        <w:br w:type="page"/>
      </w:r>
    </w:p>
    <w:p w14:paraId="221DA219" w14:textId="152F8F55" w:rsidR="003756F7" w:rsidRPr="00A43ABF" w:rsidRDefault="003756F7" w:rsidP="00A43ABF">
      <w:pPr>
        <w:rPr>
          <w:rFonts w:ascii="GT America Regular" w:hAnsi="GT America Regular"/>
          <w:b/>
          <w:bCs/>
        </w:rPr>
      </w:pPr>
      <w:r w:rsidRPr="00A43ABF">
        <w:rPr>
          <w:rFonts w:ascii="GT America Regular" w:hAnsi="GT America Regular"/>
          <w:b/>
          <w:bCs/>
        </w:rPr>
        <w:lastRenderedPageBreak/>
        <w:t>Release 7.0</w:t>
      </w:r>
      <w:bookmarkEnd w:id="144"/>
    </w:p>
    <w:tbl>
      <w:tblPr>
        <w:tblStyle w:val="TableGridLight1"/>
        <w:tblW w:w="13965" w:type="dxa"/>
        <w:tblLook w:val="0600" w:firstRow="0" w:lastRow="0" w:firstColumn="0" w:lastColumn="0" w:noHBand="1" w:noVBand="1"/>
      </w:tblPr>
      <w:tblGrid>
        <w:gridCol w:w="3685"/>
        <w:gridCol w:w="3685"/>
        <w:gridCol w:w="5813"/>
        <w:gridCol w:w="782"/>
      </w:tblGrid>
      <w:tr w:rsidR="00127477" w:rsidRPr="00D432D8" w14:paraId="1E003BAB" w14:textId="77777777" w:rsidTr="00D8130D">
        <w:trPr>
          <w:trHeight w:val="20"/>
          <w:tblHeader/>
        </w:trPr>
        <w:tc>
          <w:tcPr>
            <w:tcW w:w="1319" w:type="pct"/>
            <w:tcBorders>
              <w:top w:val="single" w:sz="4" w:space="0" w:color="auto"/>
              <w:left w:val="single" w:sz="4" w:space="0" w:color="auto"/>
              <w:bottom w:val="single" w:sz="4" w:space="0" w:color="auto"/>
              <w:right w:val="single" w:sz="4" w:space="0" w:color="auto"/>
            </w:tcBorders>
          </w:tcPr>
          <w:p w14:paraId="0298C5C6" w14:textId="5BC98F5F" w:rsidR="00127477" w:rsidRPr="00D432D8" w:rsidRDefault="00127477" w:rsidP="009B5D79">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3756F7" w:rsidRPr="00D432D8">
              <w:rPr>
                <w:rFonts w:ascii="GT America Regular" w:hAnsi="GT America Regular"/>
                <w:b/>
                <w:bCs/>
              </w:rPr>
              <w:t xml:space="preserve">Release </w:t>
            </w:r>
            <w:r w:rsidRPr="00D432D8">
              <w:rPr>
                <w:rFonts w:ascii="GT America Regular" w:hAnsi="GT America Regular"/>
                <w:b/>
                <w:bCs/>
              </w:rPr>
              <w:t>7.0</w:t>
            </w:r>
          </w:p>
        </w:tc>
        <w:tc>
          <w:tcPr>
            <w:tcW w:w="1319" w:type="pct"/>
            <w:tcBorders>
              <w:top w:val="single" w:sz="4" w:space="0" w:color="auto"/>
              <w:left w:val="single" w:sz="4" w:space="0" w:color="auto"/>
              <w:bottom w:val="single" w:sz="4" w:space="0" w:color="auto"/>
              <w:right w:val="single" w:sz="4" w:space="0" w:color="auto"/>
            </w:tcBorders>
          </w:tcPr>
          <w:p w14:paraId="39E7F6A0"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1" w:type="pct"/>
            <w:tcBorders>
              <w:top w:val="single" w:sz="4" w:space="0" w:color="auto"/>
              <w:left w:val="single" w:sz="4" w:space="0" w:color="auto"/>
              <w:bottom w:val="single" w:sz="4" w:space="0" w:color="auto"/>
              <w:right w:val="single" w:sz="4" w:space="0" w:color="auto"/>
            </w:tcBorders>
          </w:tcPr>
          <w:p w14:paraId="12ED2CB9"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80" w:type="pct"/>
            <w:tcBorders>
              <w:top w:val="single" w:sz="4" w:space="0" w:color="auto"/>
              <w:left w:val="single" w:sz="4" w:space="0" w:color="auto"/>
              <w:bottom w:val="single" w:sz="4" w:space="0" w:color="auto"/>
              <w:right w:val="single" w:sz="4" w:space="0" w:color="auto"/>
            </w:tcBorders>
          </w:tcPr>
          <w:p w14:paraId="466EA6C2" w14:textId="38D79498" w:rsidR="009B5D79"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48C50CF0"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9FDC4C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CPPSEC2101 Apply effective communication skills to maintain security</w:t>
            </w:r>
          </w:p>
        </w:tc>
        <w:tc>
          <w:tcPr>
            <w:tcW w:w="1319" w:type="pct"/>
            <w:tcBorders>
              <w:top w:val="single" w:sz="4" w:space="0" w:color="auto"/>
              <w:left w:val="single" w:sz="4" w:space="0" w:color="auto"/>
              <w:bottom w:val="single" w:sz="4" w:space="0" w:color="auto"/>
              <w:right w:val="single" w:sz="4" w:space="0" w:color="auto"/>
            </w:tcBorders>
          </w:tcPr>
          <w:p w14:paraId="6772958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 xml:space="preserve">CPPSEC2001A Communicate effectively in the security industry </w:t>
            </w:r>
          </w:p>
        </w:tc>
        <w:tc>
          <w:tcPr>
            <w:tcW w:w="2081" w:type="pct"/>
            <w:tcBorders>
              <w:top w:val="single" w:sz="4" w:space="0" w:color="auto"/>
              <w:left w:val="single" w:sz="4" w:space="0" w:color="auto"/>
              <w:bottom w:val="single" w:sz="4" w:space="0" w:color="auto"/>
              <w:right w:val="single" w:sz="4" w:space="0" w:color="auto"/>
            </w:tcBorders>
          </w:tcPr>
          <w:p w14:paraId="31DE4AD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CPPSEC2001A Communicate effectively in the security industry.</w:t>
            </w:r>
          </w:p>
          <w:p w14:paraId="37E9A67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19A4225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E718EBE"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A8E1DA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CPPSEC2102 Apply legal and procedural requirements to work effectively within a security team</w:t>
            </w:r>
          </w:p>
        </w:tc>
        <w:tc>
          <w:tcPr>
            <w:tcW w:w="1319" w:type="pct"/>
            <w:tcBorders>
              <w:top w:val="single" w:sz="4" w:space="0" w:color="auto"/>
              <w:left w:val="single" w:sz="4" w:space="0" w:color="auto"/>
              <w:bottom w:val="single" w:sz="4" w:space="0" w:color="auto"/>
              <w:right w:val="single" w:sz="4" w:space="0" w:color="auto"/>
            </w:tcBorders>
          </w:tcPr>
          <w:p w14:paraId="4914F1BA"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CPPSEC2003B Work effectively in the security industry </w:t>
            </w:r>
          </w:p>
          <w:p w14:paraId="438A46C9"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CPPSEC2005A Work as part of a security team</w:t>
            </w:r>
          </w:p>
        </w:tc>
        <w:tc>
          <w:tcPr>
            <w:tcW w:w="2081" w:type="pct"/>
            <w:tcBorders>
              <w:top w:val="single" w:sz="4" w:space="0" w:color="auto"/>
              <w:left w:val="single" w:sz="4" w:space="0" w:color="auto"/>
              <w:bottom w:val="single" w:sz="4" w:space="0" w:color="auto"/>
              <w:right w:val="single" w:sz="4" w:space="0" w:color="auto"/>
            </w:tcBorders>
          </w:tcPr>
          <w:p w14:paraId="2ACA5B2C"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not equivalent to CPPSEC2003B Work effectively in the security industry and </w:t>
            </w:r>
          </w:p>
          <w:p w14:paraId="30186BC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CPPSEC2005A Work as part of a security team.</w:t>
            </w:r>
          </w:p>
          <w:p w14:paraId="33EB34A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80" w:type="pct"/>
            <w:tcBorders>
              <w:top w:val="single" w:sz="4" w:space="0" w:color="auto"/>
              <w:left w:val="single" w:sz="4" w:space="0" w:color="auto"/>
              <w:bottom w:val="single" w:sz="4" w:space="0" w:color="auto"/>
              <w:right w:val="single" w:sz="4" w:space="0" w:color="auto"/>
            </w:tcBorders>
          </w:tcPr>
          <w:p w14:paraId="61503E4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7CA0121C"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57DF94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CPPSEC2103 Apply WHS, emergency response and evacuation procedures to maintain security</w:t>
            </w:r>
          </w:p>
        </w:tc>
        <w:tc>
          <w:tcPr>
            <w:tcW w:w="1319" w:type="pct"/>
            <w:tcBorders>
              <w:top w:val="single" w:sz="4" w:space="0" w:color="auto"/>
              <w:left w:val="single" w:sz="4" w:space="0" w:color="auto"/>
              <w:bottom w:val="single" w:sz="4" w:space="0" w:color="auto"/>
              <w:right w:val="single" w:sz="4" w:space="0" w:color="auto"/>
            </w:tcBorders>
          </w:tcPr>
          <w:p w14:paraId="0CD0BB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CPPSEC2002A Follow workplace safety procedures in the security industry</w:t>
            </w:r>
          </w:p>
        </w:tc>
        <w:tc>
          <w:tcPr>
            <w:tcW w:w="2081" w:type="pct"/>
            <w:tcBorders>
              <w:top w:val="single" w:sz="4" w:space="0" w:color="auto"/>
              <w:left w:val="single" w:sz="4" w:space="0" w:color="auto"/>
              <w:bottom w:val="single" w:sz="4" w:space="0" w:color="auto"/>
              <w:right w:val="single" w:sz="4" w:space="0" w:color="auto"/>
            </w:tcBorders>
          </w:tcPr>
          <w:p w14:paraId="3EBB217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CPPSEC2002A Follow workplace safety procedures in the security industry.</w:t>
            </w:r>
          </w:p>
          <w:p w14:paraId="2BFF0C5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728893E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CA47D0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3E3B7B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CPPSEC2104 Apply risk assessment to select and carry out response to security risk situations</w:t>
            </w:r>
          </w:p>
        </w:tc>
        <w:tc>
          <w:tcPr>
            <w:tcW w:w="1319" w:type="pct"/>
            <w:tcBorders>
              <w:top w:val="single" w:sz="4" w:space="0" w:color="auto"/>
              <w:left w:val="single" w:sz="4" w:space="0" w:color="auto"/>
              <w:bottom w:val="single" w:sz="4" w:space="0" w:color="auto"/>
              <w:right w:val="single" w:sz="4" w:space="0" w:color="auto"/>
            </w:tcBorders>
          </w:tcPr>
          <w:p w14:paraId="720C48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CPPSEC2004B Respond to security risk situation</w:t>
            </w:r>
          </w:p>
        </w:tc>
        <w:tc>
          <w:tcPr>
            <w:tcW w:w="2081" w:type="pct"/>
            <w:tcBorders>
              <w:top w:val="single" w:sz="4" w:space="0" w:color="auto"/>
              <w:left w:val="single" w:sz="4" w:space="0" w:color="auto"/>
              <w:bottom w:val="single" w:sz="4" w:space="0" w:color="auto"/>
              <w:right w:val="single" w:sz="4" w:space="0" w:color="auto"/>
            </w:tcBorders>
          </w:tcPr>
          <w:p w14:paraId="5C4B8EE6"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CPPSEC2004B Respond to security risk situation.</w:t>
            </w:r>
          </w:p>
          <w:p w14:paraId="59B5E6C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3263E0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1B712858"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D5E26F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CPPSEC2105 Provide quality services to a range of security clients</w:t>
            </w:r>
          </w:p>
        </w:tc>
        <w:tc>
          <w:tcPr>
            <w:tcW w:w="1319" w:type="pct"/>
            <w:tcBorders>
              <w:top w:val="single" w:sz="4" w:space="0" w:color="auto"/>
              <w:left w:val="single" w:sz="4" w:space="0" w:color="auto"/>
              <w:bottom w:val="single" w:sz="4" w:space="0" w:color="auto"/>
              <w:right w:val="single" w:sz="4" w:space="0" w:color="auto"/>
            </w:tcBorders>
          </w:tcPr>
          <w:p w14:paraId="700920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CPPSEC2006B Provide security services to clients</w:t>
            </w:r>
          </w:p>
        </w:tc>
        <w:tc>
          <w:tcPr>
            <w:tcW w:w="2081" w:type="pct"/>
            <w:tcBorders>
              <w:top w:val="single" w:sz="4" w:space="0" w:color="auto"/>
              <w:left w:val="single" w:sz="4" w:space="0" w:color="auto"/>
              <w:bottom w:val="single" w:sz="4" w:space="0" w:color="auto"/>
              <w:right w:val="single" w:sz="4" w:space="0" w:color="auto"/>
            </w:tcBorders>
          </w:tcPr>
          <w:p w14:paraId="2925424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CPPSEC2006B Provide security services to clients.</w:t>
            </w:r>
          </w:p>
          <w:p w14:paraId="156BB00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F4CAC0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1ACD5BE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5F25859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CPPSEC2106 Protect self and others using basic defensive techniques</w:t>
            </w:r>
          </w:p>
        </w:tc>
        <w:tc>
          <w:tcPr>
            <w:tcW w:w="1319" w:type="pct"/>
            <w:tcBorders>
              <w:top w:val="single" w:sz="4" w:space="0" w:color="auto"/>
              <w:left w:val="single" w:sz="4" w:space="0" w:color="auto"/>
              <w:bottom w:val="single" w:sz="4" w:space="0" w:color="auto"/>
              <w:right w:val="single" w:sz="4" w:space="0" w:color="auto"/>
            </w:tcBorders>
          </w:tcPr>
          <w:p w14:paraId="3D82F8F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CPPSEC2017A Protect self and others using basic defensive techniques</w:t>
            </w:r>
          </w:p>
        </w:tc>
        <w:tc>
          <w:tcPr>
            <w:tcW w:w="2081" w:type="pct"/>
            <w:tcBorders>
              <w:top w:val="single" w:sz="4" w:space="0" w:color="auto"/>
              <w:left w:val="single" w:sz="4" w:space="0" w:color="auto"/>
              <w:bottom w:val="single" w:sz="4" w:space="0" w:color="auto"/>
              <w:right w:val="single" w:sz="4" w:space="0" w:color="auto"/>
            </w:tcBorders>
          </w:tcPr>
          <w:p w14:paraId="64956F3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CPPSEC2017A Protect self and others using basic defensive techniques.</w:t>
            </w:r>
          </w:p>
          <w:p w14:paraId="53D8BB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3CA1808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B78CC8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534B1C4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CPPSEC2107 Patrol premises to monitor property and maintain security</w:t>
            </w:r>
          </w:p>
        </w:tc>
        <w:tc>
          <w:tcPr>
            <w:tcW w:w="1319" w:type="pct"/>
            <w:tcBorders>
              <w:top w:val="single" w:sz="4" w:space="0" w:color="auto"/>
              <w:left w:val="single" w:sz="4" w:space="0" w:color="auto"/>
              <w:bottom w:val="single" w:sz="4" w:space="0" w:color="auto"/>
              <w:right w:val="single" w:sz="4" w:space="0" w:color="auto"/>
            </w:tcBorders>
          </w:tcPr>
          <w:p w14:paraId="0388E9E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CPPSEC2015A Patrol premises</w:t>
            </w:r>
          </w:p>
        </w:tc>
        <w:tc>
          <w:tcPr>
            <w:tcW w:w="2081" w:type="pct"/>
            <w:tcBorders>
              <w:top w:val="single" w:sz="4" w:space="0" w:color="auto"/>
              <w:left w:val="single" w:sz="4" w:space="0" w:color="auto"/>
              <w:bottom w:val="single" w:sz="4" w:space="0" w:color="auto"/>
              <w:right w:val="single" w:sz="4" w:space="0" w:color="auto"/>
            </w:tcBorders>
          </w:tcPr>
          <w:p w14:paraId="3682CE90"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CPPSEC2015A Patrol premises.</w:t>
            </w:r>
          </w:p>
          <w:p w14:paraId="533B3D4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22A9E9B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97547FB"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44C35B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CPPSEC2108 Screen people, personal effects and items to maintain security</w:t>
            </w:r>
          </w:p>
        </w:tc>
        <w:tc>
          <w:tcPr>
            <w:tcW w:w="1319" w:type="pct"/>
            <w:tcBorders>
              <w:top w:val="single" w:sz="4" w:space="0" w:color="auto"/>
              <w:left w:val="single" w:sz="4" w:space="0" w:color="auto"/>
              <w:bottom w:val="single" w:sz="4" w:space="0" w:color="auto"/>
              <w:right w:val="single" w:sz="4" w:space="0" w:color="auto"/>
            </w:tcBorders>
          </w:tcPr>
          <w:p w14:paraId="4AB53D97"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CPPSEC2007A Screen people</w:t>
            </w:r>
          </w:p>
          <w:p w14:paraId="2608A5B8"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CPPSEC2008A Screen items</w:t>
            </w:r>
          </w:p>
        </w:tc>
        <w:tc>
          <w:tcPr>
            <w:tcW w:w="2081" w:type="pct"/>
            <w:tcBorders>
              <w:top w:val="single" w:sz="4" w:space="0" w:color="auto"/>
              <w:left w:val="single" w:sz="4" w:space="0" w:color="auto"/>
              <w:bottom w:val="single" w:sz="4" w:space="0" w:color="auto"/>
              <w:right w:val="single" w:sz="4" w:space="0" w:color="auto"/>
            </w:tcBorders>
          </w:tcPr>
          <w:p w14:paraId="34CA51D8" w14:textId="619674C9" w:rsidR="00127477" w:rsidRPr="00D432D8" w:rsidRDefault="00127477" w:rsidP="00FF5097">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not equivalent to </w:t>
            </w:r>
            <w:r w:rsidR="00774EDD" w:rsidRPr="00D432D8">
              <w:rPr>
                <w:rFonts w:ascii="GT America Regular" w:hAnsi="GT America Regular"/>
              </w:rPr>
              <w:t xml:space="preserve">CPPSEC2007A Screen people </w:t>
            </w:r>
            <w:r w:rsidR="00FF5097" w:rsidRPr="00D432D8">
              <w:rPr>
                <w:rFonts w:ascii="GT America Regular" w:hAnsi="GT America Regular"/>
              </w:rPr>
              <w:t xml:space="preserve">and </w:t>
            </w:r>
            <w:r w:rsidRPr="00D432D8">
              <w:rPr>
                <w:rFonts w:ascii="GT America Regular" w:hAnsi="GT America Regular"/>
              </w:rPr>
              <w:t>CPPSEC2008A Screen items.</w:t>
            </w:r>
          </w:p>
          <w:p w14:paraId="50B2A8A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80" w:type="pct"/>
            <w:tcBorders>
              <w:top w:val="single" w:sz="4" w:space="0" w:color="auto"/>
              <w:left w:val="single" w:sz="4" w:space="0" w:color="auto"/>
              <w:bottom w:val="single" w:sz="4" w:space="0" w:color="auto"/>
              <w:right w:val="single" w:sz="4" w:space="0" w:color="auto"/>
            </w:tcBorders>
          </w:tcPr>
          <w:p w14:paraId="70FDF38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7F165F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357476C" w14:textId="1171929E"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CPPSEC2109 Monitor and control access and exit of persons and vehicles from premises</w:t>
            </w:r>
          </w:p>
        </w:tc>
        <w:tc>
          <w:tcPr>
            <w:tcW w:w="1319" w:type="pct"/>
            <w:tcBorders>
              <w:top w:val="single" w:sz="4" w:space="0" w:color="auto"/>
              <w:left w:val="single" w:sz="4" w:space="0" w:color="auto"/>
              <w:bottom w:val="single" w:sz="4" w:space="0" w:color="auto"/>
              <w:right w:val="single" w:sz="4" w:space="0" w:color="auto"/>
            </w:tcBorders>
          </w:tcPr>
          <w:p w14:paraId="465BA88A"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CPPSEC2011B Control access to and exit from premises</w:t>
            </w:r>
          </w:p>
          <w:p w14:paraId="455D99B6"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CPPSEC3017A Plan and conduct evacuation from premises</w:t>
            </w:r>
          </w:p>
        </w:tc>
        <w:tc>
          <w:tcPr>
            <w:tcW w:w="2081" w:type="pct"/>
            <w:tcBorders>
              <w:top w:val="single" w:sz="4" w:space="0" w:color="auto"/>
              <w:left w:val="single" w:sz="4" w:space="0" w:color="auto"/>
              <w:bottom w:val="single" w:sz="4" w:space="0" w:color="auto"/>
              <w:right w:val="single" w:sz="4" w:space="0" w:color="auto"/>
            </w:tcBorders>
          </w:tcPr>
          <w:p w14:paraId="32DEC451" w14:textId="7A1BA4FA"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Supersedes and is not equivalent to CPPSEC2011B Control access to and exit from premises</w:t>
            </w:r>
            <w:r w:rsidR="00FF5097" w:rsidRPr="00D432D8">
              <w:rPr>
                <w:rFonts w:ascii="GT America Regular" w:hAnsi="GT America Regular"/>
              </w:rPr>
              <w:t xml:space="preserve"> and </w:t>
            </w:r>
            <w:r w:rsidRPr="00D432D8">
              <w:rPr>
                <w:rFonts w:ascii="GT America Regular" w:hAnsi="GT America Regular"/>
              </w:rPr>
              <w:t>CPPSEC3017A Plan and conduct evacuation from premises.</w:t>
            </w:r>
          </w:p>
          <w:p w14:paraId="271E322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80" w:type="pct"/>
            <w:tcBorders>
              <w:top w:val="single" w:sz="4" w:space="0" w:color="auto"/>
              <w:left w:val="single" w:sz="4" w:space="0" w:color="auto"/>
              <w:bottom w:val="single" w:sz="4" w:space="0" w:color="auto"/>
              <w:right w:val="single" w:sz="4" w:space="0" w:color="auto"/>
            </w:tcBorders>
          </w:tcPr>
          <w:p w14:paraId="4C774DD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85658A9"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2E114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CPPSEC2110 Monitor and control individual and crowd behaviour to maintain security</w:t>
            </w:r>
          </w:p>
        </w:tc>
        <w:tc>
          <w:tcPr>
            <w:tcW w:w="1319" w:type="pct"/>
            <w:tcBorders>
              <w:top w:val="single" w:sz="4" w:space="0" w:color="auto"/>
              <w:left w:val="single" w:sz="4" w:space="0" w:color="auto"/>
              <w:bottom w:val="single" w:sz="4" w:space="0" w:color="auto"/>
              <w:right w:val="single" w:sz="4" w:space="0" w:color="auto"/>
            </w:tcBorders>
          </w:tcPr>
          <w:p w14:paraId="2FD6FBA5" w14:textId="630E96E0"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CPPSEC2012A Monitor and control individual and crowd </w:t>
            </w:r>
            <w:proofErr w:type="spellStart"/>
            <w:r w:rsidR="00C86030" w:rsidRPr="00D432D8">
              <w:rPr>
                <w:rFonts w:ascii="GT America Regular" w:hAnsi="GT America Regular"/>
              </w:rPr>
              <w:t>behaviour</w:t>
            </w:r>
            <w:proofErr w:type="spellEnd"/>
          </w:p>
          <w:p w14:paraId="6580A3D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CPPSEC2014A Operate basic security equipment</w:t>
            </w:r>
          </w:p>
        </w:tc>
        <w:tc>
          <w:tcPr>
            <w:tcW w:w="2081" w:type="pct"/>
            <w:tcBorders>
              <w:top w:val="single" w:sz="4" w:space="0" w:color="auto"/>
              <w:left w:val="single" w:sz="4" w:space="0" w:color="auto"/>
              <w:bottom w:val="single" w:sz="4" w:space="0" w:color="auto"/>
              <w:right w:val="single" w:sz="4" w:space="0" w:color="auto"/>
            </w:tcBorders>
          </w:tcPr>
          <w:p w14:paraId="0C75DF9A" w14:textId="77777777" w:rsidR="00774EDD"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w:t>
            </w:r>
            <w:r w:rsidR="00774EDD" w:rsidRPr="00D432D8">
              <w:rPr>
                <w:rFonts w:ascii="GT America Regular" w:hAnsi="GT America Regular"/>
                <w:color w:val="000000"/>
                <w:lang w:eastAsia="en-AU"/>
              </w:rPr>
              <w:t>:</w:t>
            </w:r>
          </w:p>
          <w:p w14:paraId="68FB71C8" w14:textId="210FBFDC" w:rsidR="00774EDD"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CPPSEC2012A Monitor and control individual and crowd </w:t>
            </w:r>
            <w:proofErr w:type="spellStart"/>
            <w:r w:rsidR="00C86030" w:rsidRPr="00D432D8">
              <w:rPr>
                <w:rFonts w:ascii="GT America Regular" w:hAnsi="GT America Regular"/>
              </w:rPr>
              <w:t>behaviour</w:t>
            </w:r>
            <w:proofErr w:type="spellEnd"/>
          </w:p>
          <w:p w14:paraId="131A19BE" w14:textId="6A9CA04C"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CPPSEC2014A Operate basic security equipment.</w:t>
            </w:r>
          </w:p>
          <w:p w14:paraId="6B5A4F0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80" w:type="pct"/>
            <w:tcBorders>
              <w:top w:val="single" w:sz="4" w:space="0" w:color="auto"/>
              <w:left w:val="single" w:sz="4" w:space="0" w:color="auto"/>
              <w:bottom w:val="single" w:sz="4" w:space="0" w:color="auto"/>
              <w:right w:val="single" w:sz="4" w:space="0" w:color="auto"/>
            </w:tcBorders>
          </w:tcPr>
          <w:p w14:paraId="0297E5C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063775C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39417A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CPPSEC2111 Apply security procedures to manage intoxicated persons</w:t>
            </w:r>
          </w:p>
        </w:tc>
        <w:tc>
          <w:tcPr>
            <w:tcW w:w="1319" w:type="pct"/>
            <w:tcBorders>
              <w:top w:val="single" w:sz="4" w:space="0" w:color="auto"/>
              <w:left w:val="single" w:sz="4" w:space="0" w:color="auto"/>
              <w:bottom w:val="single" w:sz="4" w:space="0" w:color="auto"/>
              <w:right w:val="single" w:sz="4" w:space="0" w:color="auto"/>
            </w:tcBorders>
          </w:tcPr>
          <w:p w14:paraId="235D0EE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CPPSEC1003A Apply security procedures for the responsible service of alcohol</w:t>
            </w:r>
          </w:p>
        </w:tc>
        <w:tc>
          <w:tcPr>
            <w:tcW w:w="2081" w:type="pct"/>
            <w:tcBorders>
              <w:top w:val="single" w:sz="4" w:space="0" w:color="auto"/>
              <w:left w:val="single" w:sz="4" w:space="0" w:color="auto"/>
              <w:bottom w:val="single" w:sz="4" w:space="0" w:color="auto"/>
              <w:right w:val="single" w:sz="4" w:space="0" w:color="auto"/>
            </w:tcBorders>
          </w:tcPr>
          <w:p w14:paraId="4410AF1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CPPSEC1003A Apply security procedures for the responsible service of alcohol.</w:t>
            </w:r>
          </w:p>
          <w:p w14:paraId="4F191D8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118DC12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CA6CC48"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8ADCB6E"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CPPSEC2112 Apply security procedures to remove persons from premises</w:t>
            </w:r>
          </w:p>
        </w:tc>
        <w:tc>
          <w:tcPr>
            <w:tcW w:w="1319" w:type="pct"/>
            <w:tcBorders>
              <w:top w:val="single" w:sz="4" w:space="0" w:color="auto"/>
              <w:left w:val="single" w:sz="4" w:space="0" w:color="auto"/>
              <w:bottom w:val="single" w:sz="4" w:space="0" w:color="auto"/>
              <w:right w:val="single" w:sz="4" w:space="0" w:color="auto"/>
            </w:tcBorders>
          </w:tcPr>
          <w:p w14:paraId="5E61EBAA"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D9AB52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632424DB" w14:textId="77777777" w:rsidR="00127477" w:rsidRPr="00D432D8" w:rsidRDefault="00127477" w:rsidP="009B5D79">
            <w:pPr>
              <w:pStyle w:val="BodyText3b3a"/>
              <w:rPr>
                <w:rFonts w:ascii="GT America Regular" w:hAnsi="GT America Regular"/>
              </w:rPr>
            </w:pPr>
          </w:p>
        </w:tc>
      </w:tr>
      <w:tr w:rsidR="00127477" w:rsidRPr="00D432D8" w14:paraId="4ACF6283"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5F7E77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CPPSEC2113 Escort and protect persons and valuables</w:t>
            </w:r>
          </w:p>
        </w:tc>
        <w:tc>
          <w:tcPr>
            <w:tcW w:w="1319" w:type="pct"/>
            <w:tcBorders>
              <w:top w:val="single" w:sz="4" w:space="0" w:color="auto"/>
              <w:left w:val="single" w:sz="4" w:space="0" w:color="auto"/>
              <w:bottom w:val="single" w:sz="4" w:space="0" w:color="auto"/>
              <w:right w:val="single" w:sz="4" w:space="0" w:color="auto"/>
            </w:tcBorders>
          </w:tcPr>
          <w:p w14:paraId="3278474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CPPSEC2013A Protect valuables in transit</w:t>
            </w:r>
          </w:p>
        </w:tc>
        <w:tc>
          <w:tcPr>
            <w:tcW w:w="2081" w:type="pct"/>
            <w:tcBorders>
              <w:top w:val="single" w:sz="4" w:space="0" w:color="auto"/>
              <w:left w:val="single" w:sz="4" w:space="0" w:color="auto"/>
              <w:bottom w:val="single" w:sz="4" w:space="0" w:color="auto"/>
              <w:right w:val="single" w:sz="4" w:space="0" w:color="auto"/>
            </w:tcBorders>
          </w:tcPr>
          <w:p w14:paraId="4B544B36"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CPPSEC2013A Protect valuables in transit.</w:t>
            </w:r>
          </w:p>
          <w:p w14:paraId="7BD6223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80" w:type="pct"/>
            <w:tcBorders>
              <w:top w:val="single" w:sz="4" w:space="0" w:color="auto"/>
              <w:left w:val="single" w:sz="4" w:space="0" w:color="auto"/>
              <w:bottom w:val="single" w:sz="4" w:space="0" w:color="auto"/>
              <w:right w:val="single" w:sz="4" w:space="0" w:color="auto"/>
            </w:tcBorders>
          </w:tcPr>
          <w:p w14:paraId="60EBA2B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775C686A"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1030F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CPPSEC2114 Monitor electronic security equipment and respond to alarm events</w:t>
            </w:r>
          </w:p>
        </w:tc>
        <w:tc>
          <w:tcPr>
            <w:tcW w:w="1319" w:type="pct"/>
            <w:tcBorders>
              <w:top w:val="single" w:sz="4" w:space="0" w:color="auto"/>
              <w:left w:val="single" w:sz="4" w:space="0" w:color="auto"/>
              <w:bottom w:val="single" w:sz="4" w:space="0" w:color="auto"/>
              <w:right w:val="single" w:sz="4" w:space="0" w:color="auto"/>
            </w:tcBorders>
          </w:tcPr>
          <w:p w14:paraId="3D71191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CPPSEC2018A Monitor electronic reporting facility</w:t>
            </w:r>
          </w:p>
        </w:tc>
        <w:tc>
          <w:tcPr>
            <w:tcW w:w="2081" w:type="pct"/>
            <w:tcBorders>
              <w:top w:val="single" w:sz="4" w:space="0" w:color="auto"/>
              <w:left w:val="single" w:sz="4" w:space="0" w:color="auto"/>
              <w:bottom w:val="single" w:sz="4" w:space="0" w:color="auto"/>
              <w:right w:val="single" w:sz="4" w:space="0" w:color="auto"/>
            </w:tcBorders>
          </w:tcPr>
          <w:p w14:paraId="36DD151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CPPSEC2018A Monitor electronic reporting facility.</w:t>
            </w:r>
          </w:p>
          <w:p w14:paraId="5A7F365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D53EA9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68E3B8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F1EB37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CPPSEC3101 Manage conflict and security risks using negotiation</w:t>
            </w:r>
          </w:p>
        </w:tc>
        <w:tc>
          <w:tcPr>
            <w:tcW w:w="1319" w:type="pct"/>
            <w:tcBorders>
              <w:top w:val="single" w:sz="4" w:space="0" w:color="auto"/>
              <w:left w:val="single" w:sz="4" w:space="0" w:color="auto"/>
              <w:bottom w:val="single" w:sz="4" w:space="0" w:color="auto"/>
              <w:right w:val="single" w:sz="4" w:space="0" w:color="auto"/>
            </w:tcBorders>
          </w:tcPr>
          <w:p w14:paraId="47D82AA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CPPSEC3002A Manage conflict through negotiation</w:t>
            </w:r>
          </w:p>
        </w:tc>
        <w:tc>
          <w:tcPr>
            <w:tcW w:w="2081" w:type="pct"/>
            <w:tcBorders>
              <w:top w:val="single" w:sz="4" w:space="0" w:color="auto"/>
              <w:left w:val="single" w:sz="4" w:space="0" w:color="auto"/>
              <w:bottom w:val="single" w:sz="4" w:space="0" w:color="auto"/>
              <w:right w:val="single" w:sz="4" w:space="0" w:color="auto"/>
            </w:tcBorders>
          </w:tcPr>
          <w:p w14:paraId="4AE958F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CPPSEC3002A Manage conflict through negotiation.</w:t>
            </w:r>
          </w:p>
          <w:p w14:paraId="750768E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384F557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2BBEBA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98F6618"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CPPSEC3102 Maintain operational safety and security of work environment</w:t>
            </w:r>
          </w:p>
        </w:tc>
        <w:tc>
          <w:tcPr>
            <w:tcW w:w="1319" w:type="pct"/>
            <w:tcBorders>
              <w:top w:val="single" w:sz="4" w:space="0" w:color="auto"/>
              <w:left w:val="single" w:sz="4" w:space="0" w:color="auto"/>
              <w:bottom w:val="single" w:sz="4" w:space="0" w:color="auto"/>
              <w:right w:val="single" w:sz="4" w:space="0" w:color="auto"/>
            </w:tcBorders>
          </w:tcPr>
          <w:p w14:paraId="7D4C605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CPPSEC3007A Maintain security of environment</w:t>
            </w:r>
          </w:p>
        </w:tc>
        <w:tc>
          <w:tcPr>
            <w:tcW w:w="2081" w:type="pct"/>
            <w:tcBorders>
              <w:top w:val="single" w:sz="4" w:space="0" w:color="auto"/>
              <w:left w:val="single" w:sz="4" w:space="0" w:color="auto"/>
              <w:bottom w:val="single" w:sz="4" w:space="0" w:color="auto"/>
              <w:right w:val="single" w:sz="4" w:space="0" w:color="auto"/>
            </w:tcBorders>
          </w:tcPr>
          <w:p w14:paraId="7618B73A"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equivalent to CPPSEC3007A Maintain security of environment.</w:t>
            </w:r>
          </w:p>
          <w:p w14:paraId="2D3A332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2CC9BF4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FC3EEC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E4C058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CPPSEC3103 Determine and implement response to security risk situation</w:t>
            </w:r>
          </w:p>
        </w:tc>
        <w:tc>
          <w:tcPr>
            <w:tcW w:w="1319" w:type="pct"/>
            <w:tcBorders>
              <w:top w:val="single" w:sz="4" w:space="0" w:color="auto"/>
              <w:left w:val="single" w:sz="4" w:space="0" w:color="auto"/>
              <w:bottom w:val="single" w:sz="4" w:space="0" w:color="auto"/>
              <w:right w:val="single" w:sz="4" w:space="0" w:color="auto"/>
            </w:tcBorders>
          </w:tcPr>
          <w:p w14:paraId="157C540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CPPSEC3003A Determine response to security risk situation</w:t>
            </w:r>
          </w:p>
        </w:tc>
        <w:tc>
          <w:tcPr>
            <w:tcW w:w="2081" w:type="pct"/>
            <w:tcBorders>
              <w:top w:val="single" w:sz="4" w:space="0" w:color="auto"/>
              <w:left w:val="single" w:sz="4" w:space="0" w:color="auto"/>
              <w:bottom w:val="single" w:sz="4" w:space="0" w:color="auto"/>
              <w:right w:val="single" w:sz="4" w:space="0" w:color="auto"/>
            </w:tcBorders>
          </w:tcPr>
          <w:p w14:paraId="5DAF3C9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CPPSEC3003A Determine response to security risk situation.</w:t>
            </w:r>
          </w:p>
          <w:p w14:paraId="26B38C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1164E3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2A5B8BB9"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7AABE463"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CPPSEC3104 Coordinate monitoring and control of individual and crowd behaviour</w:t>
            </w:r>
          </w:p>
        </w:tc>
        <w:tc>
          <w:tcPr>
            <w:tcW w:w="1319" w:type="pct"/>
            <w:tcBorders>
              <w:top w:val="single" w:sz="4" w:space="0" w:color="auto"/>
              <w:left w:val="single" w:sz="4" w:space="0" w:color="auto"/>
              <w:bottom w:val="single" w:sz="4" w:space="0" w:color="auto"/>
              <w:right w:val="single" w:sz="4" w:space="0" w:color="auto"/>
            </w:tcBorders>
          </w:tcPr>
          <w:p w14:paraId="2F65AE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CPPSEC2010A Protect safety of persons</w:t>
            </w:r>
          </w:p>
        </w:tc>
        <w:tc>
          <w:tcPr>
            <w:tcW w:w="2081" w:type="pct"/>
            <w:tcBorders>
              <w:top w:val="single" w:sz="4" w:space="0" w:color="auto"/>
              <w:left w:val="single" w:sz="4" w:space="0" w:color="auto"/>
              <w:bottom w:val="single" w:sz="4" w:space="0" w:color="auto"/>
              <w:right w:val="single" w:sz="4" w:space="0" w:color="auto"/>
            </w:tcBorders>
          </w:tcPr>
          <w:p w14:paraId="6AE79DC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CPPSEC2010A Protect safety of persons.</w:t>
            </w:r>
          </w:p>
          <w:p w14:paraId="529E0EE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14AF765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B115DA1"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50C00D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CPPSEC3105 Coordinate provision of quality security services to clients</w:t>
            </w:r>
          </w:p>
        </w:tc>
        <w:tc>
          <w:tcPr>
            <w:tcW w:w="1319" w:type="pct"/>
            <w:tcBorders>
              <w:top w:val="single" w:sz="4" w:space="0" w:color="auto"/>
              <w:left w:val="single" w:sz="4" w:space="0" w:color="auto"/>
              <w:bottom w:val="single" w:sz="4" w:space="0" w:color="auto"/>
              <w:right w:val="single" w:sz="4" w:space="0" w:color="auto"/>
            </w:tcBorders>
          </w:tcPr>
          <w:p w14:paraId="088805C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CPPSEC3006A Coordinate a quality security service to clients</w:t>
            </w:r>
          </w:p>
        </w:tc>
        <w:tc>
          <w:tcPr>
            <w:tcW w:w="2081" w:type="pct"/>
            <w:tcBorders>
              <w:top w:val="single" w:sz="4" w:space="0" w:color="auto"/>
              <w:left w:val="single" w:sz="4" w:space="0" w:color="auto"/>
              <w:bottom w:val="single" w:sz="4" w:space="0" w:color="auto"/>
              <w:right w:val="single" w:sz="4" w:space="0" w:color="auto"/>
            </w:tcBorders>
          </w:tcPr>
          <w:p w14:paraId="65527171"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CPPSEC3006A Coordinate a quality security service to clients.</w:t>
            </w:r>
          </w:p>
          <w:p w14:paraId="26D6E73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1D705FA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1A57DB7C"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6441E7E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CPPSEC3106 Gather, organise and present security information and documentation</w:t>
            </w:r>
          </w:p>
        </w:tc>
        <w:tc>
          <w:tcPr>
            <w:tcW w:w="1319" w:type="pct"/>
            <w:tcBorders>
              <w:top w:val="single" w:sz="4" w:space="0" w:color="auto"/>
              <w:left w:val="single" w:sz="4" w:space="0" w:color="auto"/>
              <w:bottom w:val="single" w:sz="4" w:space="0" w:color="auto"/>
              <w:right w:val="single" w:sz="4" w:space="0" w:color="auto"/>
            </w:tcBorders>
          </w:tcPr>
          <w:p w14:paraId="4F6A002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CPPSEC3005A Prepare and present security documentation and reports</w:t>
            </w:r>
          </w:p>
        </w:tc>
        <w:tc>
          <w:tcPr>
            <w:tcW w:w="2081" w:type="pct"/>
            <w:tcBorders>
              <w:top w:val="single" w:sz="4" w:space="0" w:color="auto"/>
              <w:left w:val="single" w:sz="4" w:space="0" w:color="auto"/>
              <w:bottom w:val="single" w:sz="4" w:space="0" w:color="auto"/>
              <w:right w:val="single" w:sz="4" w:space="0" w:color="auto"/>
            </w:tcBorders>
          </w:tcPr>
          <w:p w14:paraId="3094A858"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CPPSEC3005A Prepare and present security documentation and reports.</w:t>
            </w:r>
          </w:p>
          <w:p w14:paraId="520AF91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0A026E8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83E6653"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378BE9B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CPPSEC3107 Monitor security and coordinate response from control rooms</w:t>
            </w:r>
          </w:p>
        </w:tc>
        <w:tc>
          <w:tcPr>
            <w:tcW w:w="1319" w:type="pct"/>
            <w:tcBorders>
              <w:top w:val="single" w:sz="4" w:space="0" w:color="auto"/>
              <w:left w:val="single" w:sz="4" w:space="0" w:color="auto"/>
              <w:bottom w:val="single" w:sz="4" w:space="0" w:color="auto"/>
              <w:right w:val="single" w:sz="4" w:space="0" w:color="auto"/>
            </w:tcBorders>
          </w:tcPr>
          <w:p w14:paraId="0D9281E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CPPSEC3020A Monitor security from control room</w:t>
            </w:r>
          </w:p>
        </w:tc>
        <w:tc>
          <w:tcPr>
            <w:tcW w:w="2081" w:type="pct"/>
            <w:tcBorders>
              <w:top w:val="single" w:sz="4" w:space="0" w:color="auto"/>
              <w:left w:val="single" w:sz="4" w:space="0" w:color="auto"/>
              <w:bottom w:val="single" w:sz="4" w:space="0" w:color="auto"/>
              <w:right w:val="single" w:sz="4" w:space="0" w:color="auto"/>
            </w:tcBorders>
          </w:tcPr>
          <w:p w14:paraId="488F3684"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CPPSEC3020A Monitor security from control room.</w:t>
            </w:r>
          </w:p>
          <w:p w14:paraId="392B42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4BA29BC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0FB47BD1"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CE859D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CPPSEC3108 Store, protect and dispose of security information</w:t>
            </w:r>
          </w:p>
        </w:tc>
        <w:tc>
          <w:tcPr>
            <w:tcW w:w="1319" w:type="pct"/>
            <w:tcBorders>
              <w:top w:val="single" w:sz="4" w:space="0" w:color="auto"/>
              <w:left w:val="single" w:sz="4" w:space="0" w:color="auto"/>
              <w:bottom w:val="single" w:sz="4" w:space="0" w:color="auto"/>
              <w:right w:val="single" w:sz="4" w:space="0" w:color="auto"/>
            </w:tcBorders>
          </w:tcPr>
          <w:p w14:paraId="08CC59B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CPPSEC3012A Store and protect information</w:t>
            </w:r>
          </w:p>
        </w:tc>
        <w:tc>
          <w:tcPr>
            <w:tcW w:w="2081" w:type="pct"/>
            <w:tcBorders>
              <w:top w:val="single" w:sz="4" w:space="0" w:color="auto"/>
              <w:left w:val="single" w:sz="4" w:space="0" w:color="auto"/>
              <w:bottom w:val="single" w:sz="4" w:space="0" w:color="auto"/>
              <w:right w:val="single" w:sz="4" w:space="0" w:color="auto"/>
            </w:tcBorders>
          </w:tcPr>
          <w:p w14:paraId="229A8092"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CPPSEC3012A Store and protect information.</w:t>
            </w:r>
          </w:p>
          <w:p w14:paraId="1C4338A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80" w:type="pct"/>
            <w:tcBorders>
              <w:top w:val="single" w:sz="4" w:space="0" w:color="auto"/>
              <w:left w:val="single" w:sz="4" w:space="0" w:color="auto"/>
              <w:bottom w:val="single" w:sz="4" w:space="0" w:color="auto"/>
              <w:right w:val="single" w:sz="4" w:space="0" w:color="auto"/>
            </w:tcBorders>
          </w:tcPr>
          <w:p w14:paraId="59E05F4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4A56B5FE"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9FEC3EA"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CPPSEC3109 Use and maintain security databases and compile reports</w:t>
            </w:r>
          </w:p>
        </w:tc>
        <w:tc>
          <w:tcPr>
            <w:tcW w:w="1319" w:type="pct"/>
            <w:tcBorders>
              <w:top w:val="single" w:sz="4" w:space="0" w:color="auto"/>
              <w:left w:val="single" w:sz="4" w:space="0" w:color="auto"/>
              <w:bottom w:val="single" w:sz="4" w:space="0" w:color="auto"/>
              <w:right w:val="single" w:sz="4" w:space="0" w:color="auto"/>
            </w:tcBorders>
          </w:tcPr>
          <w:p w14:paraId="5DAEAA5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CPPSEC3021A Maintain and use security database</w:t>
            </w:r>
          </w:p>
        </w:tc>
        <w:tc>
          <w:tcPr>
            <w:tcW w:w="2081" w:type="pct"/>
            <w:tcBorders>
              <w:top w:val="single" w:sz="4" w:space="0" w:color="auto"/>
              <w:left w:val="single" w:sz="4" w:space="0" w:color="auto"/>
              <w:bottom w:val="single" w:sz="4" w:space="0" w:color="auto"/>
              <w:right w:val="single" w:sz="4" w:space="0" w:color="auto"/>
            </w:tcBorders>
          </w:tcPr>
          <w:p w14:paraId="10C8DC1E"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CPPSEC3021A Maintain and use security database.</w:t>
            </w:r>
          </w:p>
          <w:p w14:paraId="04B1139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80" w:type="pct"/>
            <w:tcBorders>
              <w:top w:val="single" w:sz="4" w:space="0" w:color="auto"/>
              <w:left w:val="single" w:sz="4" w:space="0" w:color="auto"/>
              <w:bottom w:val="single" w:sz="4" w:space="0" w:color="auto"/>
              <w:right w:val="single" w:sz="4" w:space="0" w:color="auto"/>
            </w:tcBorders>
          </w:tcPr>
          <w:p w14:paraId="18492D2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3FC15601"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7B90B646"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CPPSEC3110 Control persons using batons</w:t>
            </w:r>
          </w:p>
        </w:tc>
        <w:tc>
          <w:tcPr>
            <w:tcW w:w="1319" w:type="pct"/>
            <w:tcBorders>
              <w:top w:val="single" w:sz="4" w:space="0" w:color="auto"/>
              <w:left w:val="single" w:sz="4" w:space="0" w:color="auto"/>
              <w:bottom w:val="single" w:sz="4" w:space="0" w:color="auto"/>
              <w:right w:val="single" w:sz="4" w:space="0" w:color="auto"/>
            </w:tcBorders>
          </w:tcPr>
          <w:p w14:paraId="79AD95E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CPPSEC3014A Control persons using baton</w:t>
            </w:r>
          </w:p>
        </w:tc>
        <w:tc>
          <w:tcPr>
            <w:tcW w:w="2081" w:type="pct"/>
            <w:tcBorders>
              <w:top w:val="single" w:sz="4" w:space="0" w:color="auto"/>
              <w:left w:val="single" w:sz="4" w:space="0" w:color="auto"/>
              <w:bottom w:val="single" w:sz="4" w:space="0" w:color="auto"/>
              <w:right w:val="single" w:sz="4" w:space="0" w:color="auto"/>
            </w:tcBorders>
          </w:tcPr>
          <w:p w14:paraId="135DF16E"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CPPSEC3014A Control persons using baton.</w:t>
            </w:r>
          </w:p>
          <w:p w14:paraId="1603C95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2A4F501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2097C4A"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770D4CA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CPPSEC3111 Restrain persons using handcuffs</w:t>
            </w:r>
          </w:p>
        </w:tc>
        <w:tc>
          <w:tcPr>
            <w:tcW w:w="1319" w:type="pct"/>
            <w:tcBorders>
              <w:top w:val="single" w:sz="4" w:space="0" w:color="auto"/>
              <w:left w:val="single" w:sz="4" w:space="0" w:color="auto"/>
              <w:bottom w:val="single" w:sz="4" w:space="0" w:color="auto"/>
              <w:right w:val="single" w:sz="4" w:space="0" w:color="auto"/>
            </w:tcBorders>
          </w:tcPr>
          <w:p w14:paraId="5442E99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CPPSEC3015A Restrain persons using handcuffs</w:t>
            </w:r>
          </w:p>
        </w:tc>
        <w:tc>
          <w:tcPr>
            <w:tcW w:w="2081" w:type="pct"/>
            <w:tcBorders>
              <w:top w:val="single" w:sz="4" w:space="0" w:color="auto"/>
              <w:left w:val="single" w:sz="4" w:space="0" w:color="auto"/>
              <w:bottom w:val="single" w:sz="4" w:space="0" w:color="auto"/>
              <w:right w:val="single" w:sz="4" w:space="0" w:color="auto"/>
            </w:tcBorders>
          </w:tcPr>
          <w:p w14:paraId="26089CAD"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CPPSEC3015A Restrain persons using handcuffs.</w:t>
            </w:r>
          </w:p>
          <w:p w14:paraId="336F699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433CB4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CE593C9"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20F2108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CPPSEC3112 Manage training and well-being of dogs for security functions</w:t>
            </w:r>
          </w:p>
        </w:tc>
        <w:tc>
          <w:tcPr>
            <w:tcW w:w="1319" w:type="pct"/>
            <w:tcBorders>
              <w:top w:val="single" w:sz="4" w:space="0" w:color="auto"/>
              <w:left w:val="single" w:sz="4" w:space="0" w:color="auto"/>
              <w:bottom w:val="single" w:sz="4" w:space="0" w:color="auto"/>
              <w:right w:val="single" w:sz="4" w:space="0" w:color="auto"/>
            </w:tcBorders>
          </w:tcPr>
          <w:p w14:paraId="016FF4B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CPPSEC3010A Manage dogs for security functions</w:t>
            </w:r>
          </w:p>
        </w:tc>
        <w:tc>
          <w:tcPr>
            <w:tcW w:w="2081" w:type="pct"/>
            <w:tcBorders>
              <w:top w:val="single" w:sz="4" w:space="0" w:color="auto"/>
              <w:left w:val="single" w:sz="4" w:space="0" w:color="auto"/>
              <w:bottom w:val="single" w:sz="4" w:space="0" w:color="auto"/>
              <w:right w:val="single" w:sz="4" w:space="0" w:color="auto"/>
            </w:tcBorders>
          </w:tcPr>
          <w:p w14:paraId="3F0CC24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 xml:space="preserve">Supersedes and is equivalent to CPPSEC3010A Manage dogs for security functions. </w:t>
            </w:r>
          </w:p>
          <w:p w14:paraId="678568B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041035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52A68D2"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E63785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CPPSEC3113 Handle dogs for security patrols</w:t>
            </w:r>
          </w:p>
        </w:tc>
        <w:tc>
          <w:tcPr>
            <w:tcW w:w="1319" w:type="pct"/>
            <w:tcBorders>
              <w:top w:val="single" w:sz="4" w:space="0" w:color="auto"/>
              <w:left w:val="single" w:sz="4" w:space="0" w:color="auto"/>
              <w:bottom w:val="single" w:sz="4" w:space="0" w:color="auto"/>
              <w:right w:val="single" w:sz="4" w:space="0" w:color="auto"/>
            </w:tcBorders>
          </w:tcPr>
          <w:p w14:paraId="190D4275"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CPPSEC3011A Handle dogs for security patrol</w:t>
            </w:r>
          </w:p>
        </w:tc>
        <w:tc>
          <w:tcPr>
            <w:tcW w:w="2081" w:type="pct"/>
            <w:tcBorders>
              <w:top w:val="single" w:sz="4" w:space="0" w:color="auto"/>
              <w:left w:val="single" w:sz="4" w:space="0" w:color="auto"/>
              <w:bottom w:val="single" w:sz="4" w:space="0" w:color="auto"/>
              <w:right w:val="single" w:sz="4" w:space="0" w:color="auto"/>
            </w:tcBorders>
          </w:tcPr>
          <w:p w14:paraId="2CBB3E99"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CPPSEC3011A Handle dogs for security patrol.</w:t>
            </w:r>
          </w:p>
          <w:p w14:paraId="265D40F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6292CF5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A5D72C6"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37041D0D"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CPPSEC3114 Control security risk situations using firearms</w:t>
            </w:r>
          </w:p>
        </w:tc>
        <w:tc>
          <w:tcPr>
            <w:tcW w:w="1319" w:type="pct"/>
            <w:tcBorders>
              <w:top w:val="single" w:sz="4" w:space="0" w:color="auto"/>
              <w:left w:val="single" w:sz="4" w:space="0" w:color="auto"/>
              <w:bottom w:val="single" w:sz="4" w:space="0" w:color="auto"/>
              <w:right w:val="single" w:sz="4" w:space="0" w:color="auto"/>
            </w:tcBorders>
          </w:tcPr>
          <w:p w14:paraId="33DB50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CPPSEC3008A Control security risk situations using firearms</w:t>
            </w:r>
          </w:p>
        </w:tc>
        <w:tc>
          <w:tcPr>
            <w:tcW w:w="2081" w:type="pct"/>
            <w:tcBorders>
              <w:top w:val="single" w:sz="4" w:space="0" w:color="auto"/>
              <w:left w:val="single" w:sz="4" w:space="0" w:color="auto"/>
              <w:bottom w:val="single" w:sz="4" w:space="0" w:color="auto"/>
              <w:right w:val="single" w:sz="4" w:space="0" w:color="auto"/>
            </w:tcBorders>
          </w:tcPr>
          <w:p w14:paraId="7FB08F84"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CPPSEC3008A Control security risk situations using firearms.</w:t>
            </w:r>
          </w:p>
          <w:p w14:paraId="337EBE2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2051BA1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2343EBB"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6E09156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CPPSEC3115 Carry, operate and maintain revolvers for security purposes</w:t>
            </w:r>
          </w:p>
        </w:tc>
        <w:tc>
          <w:tcPr>
            <w:tcW w:w="1319" w:type="pct"/>
            <w:tcBorders>
              <w:top w:val="single" w:sz="4" w:space="0" w:color="auto"/>
              <w:left w:val="single" w:sz="4" w:space="0" w:color="auto"/>
              <w:bottom w:val="single" w:sz="4" w:space="0" w:color="auto"/>
              <w:right w:val="single" w:sz="4" w:space="0" w:color="auto"/>
            </w:tcBorders>
          </w:tcPr>
          <w:p w14:paraId="6D862964"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4EEEC49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38F96213" w14:textId="77777777" w:rsidR="00127477" w:rsidRPr="00D432D8" w:rsidRDefault="00127477" w:rsidP="009B5D79">
            <w:pPr>
              <w:pStyle w:val="BodyText3b3a"/>
              <w:rPr>
                <w:rFonts w:ascii="GT America Regular" w:hAnsi="GT America Regular"/>
              </w:rPr>
            </w:pPr>
          </w:p>
        </w:tc>
      </w:tr>
      <w:tr w:rsidR="00127477" w:rsidRPr="00D432D8" w14:paraId="6493A966"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39575EE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CPPSEC3116 Carry, operate and maintain semi-automatic pistols for security purposes</w:t>
            </w:r>
          </w:p>
        </w:tc>
        <w:tc>
          <w:tcPr>
            <w:tcW w:w="1319" w:type="pct"/>
            <w:tcBorders>
              <w:top w:val="single" w:sz="4" w:space="0" w:color="auto"/>
              <w:left w:val="single" w:sz="4" w:space="0" w:color="auto"/>
              <w:bottom w:val="single" w:sz="4" w:space="0" w:color="auto"/>
              <w:right w:val="single" w:sz="4" w:space="0" w:color="auto"/>
            </w:tcBorders>
          </w:tcPr>
          <w:p w14:paraId="67DFBA7F"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0D0295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372A15D0" w14:textId="77777777" w:rsidR="00127477" w:rsidRPr="00D432D8" w:rsidRDefault="00127477" w:rsidP="009B5D79">
            <w:pPr>
              <w:pStyle w:val="BodyText3b3a"/>
              <w:rPr>
                <w:rFonts w:ascii="GT America Regular" w:hAnsi="GT America Regular"/>
              </w:rPr>
            </w:pPr>
          </w:p>
        </w:tc>
      </w:tr>
      <w:tr w:rsidR="00127477" w:rsidRPr="00D432D8" w14:paraId="793D1A9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FD689E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CPPSEC3117 Carry, operate and maintain shotguns for security purposes</w:t>
            </w:r>
          </w:p>
        </w:tc>
        <w:tc>
          <w:tcPr>
            <w:tcW w:w="1319" w:type="pct"/>
            <w:tcBorders>
              <w:top w:val="single" w:sz="4" w:space="0" w:color="auto"/>
              <w:left w:val="single" w:sz="4" w:space="0" w:color="auto"/>
              <w:bottom w:val="single" w:sz="4" w:space="0" w:color="auto"/>
              <w:right w:val="single" w:sz="4" w:space="0" w:color="auto"/>
            </w:tcBorders>
          </w:tcPr>
          <w:p w14:paraId="3475CA5F"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5E17BB9"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5654408C" w14:textId="77777777" w:rsidR="00127477" w:rsidRPr="00D432D8" w:rsidRDefault="00127477" w:rsidP="009B5D79">
            <w:pPr>
              <w:pStyle w:val="BodyText3b3a"/>
              <w:rPr>
                <w:rFonts w:ascii="GT America Regular" w:hAnsi="GT America Regular"/>
              </w:rPr>
            </w:pPr>
          </w:p>
        </w:tc>
      </w:tr>
      <w:tr w:rsidR="00127477" w:rsidRPr="00D432D8" w14:paraId="0AA2A14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3832FE7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CPPSEC3118 Inspect and test cash-in-transit security equipment and rectify faults</w:t>
            </w:r>
          </w:p>
        </w:tc>
        <w:tc>
          <w:tcPr>
            <w:tcW w:w="1319" w:type="pct"/>
            <w:tcBorders>
              <w:top w:val="single" w:sz="4" w:space="0" w:color="auto"/>
              <w:left w:val="single" w:sz="4" w:space="0" w:color="auto"/>
              <w:bottom w:val="single" w:sz="4" w:space="0" w:color="auto"/>
              <w:right w:val="single" w:sz="4" w:space="0" w:color="auto"/>
            </w:tcBorders>
          </w:tcPr>
          <w:p w14:paraId="1759A1D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CPPSEC3052A Inspect and test cash-in-transit security equipment</w:t>
            </w:r>
          </w:p>
        </w:tc>
        <w:tc>
          <w:tcPr>
            <w:tcW w:w="2081" w:type="pct"/>
            <w:tcBorders>
              <w:top w:val="single" w:sz="4" w:space="0" w:color="auto"/>
              <w:left w:val="single" w:sz="4" w:space="0" w:color="auto"/>
              <w:bottom w:val="single" w:sz="4" w:space="0" w:color="auto"/>
              <w:right w:val="single" w:sz="4" w:space="0" w:color="auto"/>
            </w:tcBorders>
          </w:tcPr>
          <w:p w14:paraId="64A31AFC"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CPPSEC3052A Inspect and test cash-in-transit security equipment.</w:t>
            </w:r>
          </w:p>
          <w:p w14:paraId="604F19E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5A0888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5DF7A562"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C12BCEC"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CPPSEC3119 Implement cash-in-transit security procedures</w:t>
            </w:r>
          </w:p>
        </w:tc>
        <w:tc>
          <w:tcPr>
            <w:tcW w:w="1319" w:type="pct"/>
            <w:tcBorders>
              <w:top w:val="single" w:sz="4" w:space="0" w:color="auto"/>
              <w:left w:val="single" w:sz="4" w:space="0" w:color="auto"/>
              <w:bottom w:val="single" w:sz="4" w:space="0" w:color="auto"/>
              <w:right w:val="single" w:sz="4" w:space="0" w:color="auto"/>
            </w:tcBorders>
          </w:tcPr>
          <w:p w14:paraId="15E67B2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CPPSEC3051A Implement cash-in-transit security procedures</w:t>
            </w:r>
          </w:p>
        </w:tc>
        <w:tc>
          <w:tcPr>
            <w:tcW w:w="2081" w:type="pct"/>
            <w:tcBorders>
              <w:top w:val="single" w:sz="4" w:space="0" w:color="auto"/>
              <w:left w:val="single" w:sz="4" w:space="0" w:color="auto"/>
              <w:bottom w:val="single" w:sz="4" w:space="0" w:color="auto"/>
              <w:right w:val="single" w:sz="4" w:space="0" w:color="auto"/>
            </w:tcBorders>
          </w:tcPr>
          <w:p w14:paraId="46107E8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CPPSEC3051A Implement cash-in-transit security procedures.</w:t>
            </w:r>
          </w:p>
          <w:p w14:paraId="01D40E8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3F3E8EC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D924198"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090899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CPPSEC3120 Load and unload cash-in-transit in secured and unsecured environments</w:t>
            </w:r>
          </w:p>
        </w:tc>
        <w:tc>
          <w:tcPr>
            <w:tcW w:w="1319" w:type="pct"/>
            <w:tcBorders>
              <w:top w:val="single" w:sz="4" w:space="0" w:color="auto"/>
              <w:left w:val="single" w:sz="4" w:space="0" w:color="auto"/>
              <w:bottom w:val="single" w:sz="4" w:space="0" w:color="auto"/>
              <w:right w:val="single" w:sz="4" w:space="0" w:color="auto"/>
            </w:tcBorders>
          </w:tcPr>
          <w:p w14:paraId="43FAB899"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CPPSEC2027A Load and unload cash in transit in a secured environment</w:t>
            </w:r>
          </w:p>
          <w:p w14:paraId="0A023C3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CPPSEC3050A Load and unload cash-in-transit in an unsecured environment</w:t>
            </w:r>
          </w:p>
        </w:tc>
        <w:tc>
          <w:tcPr>
            <w:tcW w:w="2081" w:type="pct"/>
            <w:tcBorders>
              <w:top w:val="single" w:sz="4" w:space="0" w:color="auto"/>
              <w:left w:val="single" w:sz="4" w:space="0" w:color="auto"/>
              <w:bottom w:val="single" w:sz="4" w:space="0" w:color="auto"/>
              <w:right w:val="single" w:sz="4" w:space="0" w:color="auto"/>
            </w:tcBorders>
          </w:tcPr>
          <w:p w14:paraId="5977E516" w14:textId="77777777" w:rsidR="00774EDD"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w:t>
            </w:r>
            <w:r w:rsidR="00774EDD" w:rsidRPr="00D432D8">
              <w:rPr>
                <w:rFonts w:ascii="GT America Regular" w:hAnsi="GT America Regular"/>
                <w:color w:val="000000"/>
                <w:lang w:eastAsia="en-AU"/>
              </w:rPr>
              <w:t>:</w:t>
            </w:r>
          </w:p>
          <w:p w14:paraId="32B6D12F" w14:textId="77777777" w:rsidR="00774EDD"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CPPSEC2027A Load and unload cash in transit in a secured environment</w:t>
            </w:r>
          </w:p>
          <w:p w14:paraId="12CD78B4" w14:textId="5F97A920"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CPPSEC3050A Load and unload cash-in-transit in an unsecured environment.</w:t>
            </w:r>
          </w:p>
          <w:p w14:paraId="6F9C5FF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Units merged to reduce duplication and align with vocational needs.</w:t>
            </w:r>
          </w:p>
        </w:tc>
        <w:tc>
          <w:tcPr>
            <w:tcW w:w="280" w:type="pct"/>
            <w:tcBorders>
              <w:top w:val="single" w:sz="4" w:space="0" w:color="auto"/>
              <w:left w:val="single" w:sz="4" w:space="0" w:color="auto"/>
              <w:bottom w:val="single" w:sz="4" w:space="0" w:color="auto"/>
              <w:right w:val="single" w:sz="4" w:space="0" w:color="auto"/>
            </w:tcBorders>
          </w:tcPr>
          <w:p w14:paraId="5D1B5B81"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5086614C"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6EEB6D56" w14:textId="679C631E"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CPPSEC3121 Control persons using empty hand techniques</w:t>
            </w:r>
          </w:p>
        </w:tc>
        <w:tc>
          <w:tcPr>
            <w:tcW w:w="1319" w:type="pct"/>
            <w:tcBorders>
              <w:top w:val="single" w:sz="4" w:space="0" w:color="auto"/>
              <w:left w:val="single" w:sz="4" w:space="0" w:color="auto"/>
              <w:bottom w:val="single" w:sz="4" w:space="0" w:color="auto"/>
              <w:right w:val="single" w:sz="4" w:space="0" w:color="auto"/>
            </w:tcBorders>
          </w:tcPr>
          <w:p w14:paraId="58CE65A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CPPSEC3013A Control persons using empty hand techniques</w:t>
            </w:r>
          </w:p>
        </w:tc>
        <w:tc>
          <w:tcPr>
            <w:tcW w:w="2081" w:type="pct"/>
            <w:tcBorders>
              <w:top w:val="single" w:sz="4" w:space="0" w:color="auto"/>
              <w:left w:val="single" w:sz="4" w:space="0" w:color="auto"/>
              <w:bottom w:val="single" w:sz="4" w:space="0" w:color="auto"/>
              <w:right w:val="single" w:sz="4" w:space="0" w:color="auto"/>
            </w:tcBorders>
          </w:tcPr>
          <w:p w14:paraId="011F1A7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CPPSEC3013A Control persons using empty hand techniques.</w:t>
            </w:r>
          </w:p>
          <w:p w14:paraId="21478D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10BE61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AC4BC7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E4F8277"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CPPSEC3122 Plan provision of close protection services</w:t>
            </w:r>
          </w:p>
        </w:tc>
        <w:tc>
          <w:tcPr>
            <w:tcW w:w="1319" w:type="pct"/>
            <w:tcBorders>
              <w:top w:val="single" w:sz="4" w:space="0" w:color="auto"/>
              <w:left w:val="single" w:sz="4" w:space="0" w:color="auto"/>
              <w:bottom w:val="single" w:sz="4" w:space="0" w:color="auto"/>
              <w:right w:val="single" w:sz="4" w:space="0" w:color="auto"/>
            </w:tcBorders>
          </w:tcPr>
          <w:p w14:paraId="5B4CF19C"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CPPSEC3018A Provide for the safety of persons at risk</w:t>
            </w:r>
          </w:p>
        </w:tc>
        <w:tc>
          <w:tcPr>
            <w:tcW w:w="2081" w:type="pct"/>
            <w:tcBorders>
              <w:top w:val="single" w:sz="4" w:space="0" w:color="auto"/>
              <w:left w:val="single" w:sz="4" w:space="0" w:color="auto"/>
              <w:bottom w:val="single" w:sz="4" w:space="0" w:color="auto"/>
              <w:right w:val="single" w:sz="4" w:space="0" w:color="auto"/>
            </w:tcBorders>
          </w:tcPr>
          <w:p w14:paraId="31DDDA78"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not equivalent to CPPSEC3018A Provide for the safety of persons at risk.</w:t>
            </w:r>
          </w:p>
          <w:p w14:paraId="2712FD8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Significant changes made to the unit to reflect current industry needs.</w:t>
            </w:r>
          </w:p>
        </w:tc>
        <w:tc>
          <w:tcPr>
            <w:tcW w:w="280" w:type="pct"/>
            <w:tcBorders>
              <w:top w:val="single" w:sz="4" w:space="0" w:color="auto"/>
              <w:left w:val="single" w:sz="4" w:space="0" w:color="auto"/>
              <w:bottom w:val="single" w:sz="4" w:space="0" w:color="auto"/>
              <w:right w:val="single" w:sz="4" w:space="0" w:color="auto"/>
            </w:tcBorders>
          </w:tcPr>
          <w:p w14:paraId="1E95901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3835E0BD"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87EBE0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CPPSEC3123 Implement close protection services</w:t>
            </w:r>
          </w:p>
        </w:tc>
        <w:tc>
          <w:tcPr>
            <w:tcW w:w="1319" w:type="pct"/>
            <w:tcBorders>
              <w:top w:val="single" w:sz="4" w:space="0" w:color="auto"/>
              <w:left w:val="single" w:sz="4" w:space="0" w:color="auto"/>
              <w:bottom w:val="single" w:sz="4" w:space="0" w:color="auto"/>
              <w:right w:val="single" w:sz="4" w:space="0" w:color="auto"/>
            </w:tcBorders>
          </w:tcPr>
          <w:p w14:paraId="514BFC9C"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B26DB1D"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4CB0DDB2" w14:textId="77777777" w:rsidR="00127477" w:rsidRPr="00D432D8" w:rsidRDefault="00127477" w:rsidP="009B5D79">
            <w:pPr>
              <w:pStyle w:val="BodyText3b3a"/>
              <w:rPr>
                <w:rFonts w:ascii="GT America Regular" w:hAnsi="GT America Regular"/>
              </w:rPr>
            </w:pPr>
          </w:p>
        </w:tc>
      </w:tr>
      <w:tr w:rsidR="00127477" w:rsidRPr="00D432D8" w14:paraId="1056D660"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5FB7BCB"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CPPSEC3124 Prepare and present evidence in court</w:t>
            </w:r>
          </w:p>
        </w:tc>
        <w:tc>
          <w:tcPr>
            <w:tcW w:w="1319" w:type="pct"/>
            <w:tcBorders>
              <w:top w:val="single" w:sz="4" w:space="0" w:color="auto"/>
              <w:left w:val="single" w:sz="4" w:space="0" w:color="auto"/>
              <w:bottom w:val="single" w:sz="4" w:space="0" w:color="auto"/>
              <w:right w:val="single" w:sz="4" w:space="0" w:color="auto"/>
            </w:tcBorders>
          </w:tcPr>
          <w:p w14:paraId="1BC8D90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CPPSEC3009A Prepare and present evidence in court</w:t>
            </w:r>
          </w:p>
        </w:tc>
        <w:tc>
          <w:tcPr>
            <w:tcW w:w="2081" w:type="pct"/>
            <w:tcBorders>
              <w:top w:val="single" w:sz="4" w:space="0" w:color="auto"/>
              <w:left w:val="single" w:sz="4" w:space="0" w:color="auto"/>
              <w:bottom w:val="single" w:sz="4" w:space="0" w:color="auto"/>
              <w:right w:val="single" w:sz="4" w:space="0" w:color="auto"/>
            </w:tcBorders>
          </w:tcPr>
          <w:p w14:paraId="033A1FC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CPPSEC3009A Prepare and present evidence in court.</w:t>
            </w:r>
          </w:p>
          <w:p w14:paraId="67E11CE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421DE7E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0151F3F"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6E6AD69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CPPSEC3125 Implement security procedures to protect critical infrastructure and public assets</w:t>
            </w:r>
          </w:p>
        </w:tc>
        <w:tc>
          <w:tcPr>
            <w:tcW w:w="1319" w:type="pct"/>
            <w:tcBorders>
              <w:top w:val="single" w:sz="4" w:space="0" w:color="auto"/>
              <w:left w:val="single" w:sz="4" w:space="0" w:color="auto"/>
              <w:bottom w:val="single" w:sz="4" w:space="0" w:color="auto"/>
              <w:right w:val="single" w:sz="4" w:space="0" w:color="auto"/>
            </w:tcBorders>
          </w:tcPr>
          <w:p w14:paraId="13B78E7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CPPSEC1005A Apply critical infrastructure protection procedures</w:t>
            </w:r>
          </w:p>
        </w:tc>
        <w:tc>
          <w:tcPr>
            <w:tcW w:w="2081" w:type="pct"/>
            <w:tcBorders>
              <w:top w:val="single" w:sz="4" w:space="0" w:color="auto"/>
              <w:left w:val="single" w:sz="4" w:space="0" w:color="auto"/>
              <w:bottom w:val="single" w:sz="4" w:space="0" w:color="auto"/>
              <w:right w:val="single" w:sz="4" w:space="0" w:color="auto"/>
            </w:tcBorders>
          </w:tcPr>
          <w:p w14:paraId="03E2224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Supersedes and is not equivalent to CPPSEC1005A Apply critical infrastructure protection procedures. Significant changes made to the unit to reflect current industry needs.</w:t>
            </w:r>
          </w:p>
        </w:tc>
        <w:tc>
          <w:tcPr>
            <w:tcW w:w="280" w:type="pct"/>
            <w:tcBorders>
              <w:top w:val="single" w:sz="4" w:space="0" w:color="auto"/>
              <w:left w:val="single" w:sz="4" w:space="0" w:color="auto"/>
              <w:bottom w:val="single" w:sz="4" w:space="0" w:color="auto"/>
              <w:right w:val="single" w:sz="4" w:space="0" w:color="auto"/>
            </w:tcBorders>
          </w:tcPr>
          <w:p w14:paraId="1549177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N</w:t>
            </w:r>
          </w:p>
        </w:tc>
      </w:tr>
      <w:tr w:rsidR="00127477" w:rsidRPr="00D432D8" w14:paraId="117A3FF0"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355C7B8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CPPSEC3126 Defend persons using spray</w:t>
            </w:r>
          </w:p>
        </w:tc>
        <w:tc>
          <w:tcPr>
            <w:tcW w:w="1319" w:type="pct"/>
            <w:tcBorders>
              <w:top w:val="single" w:sz="4" w:space="0" w:color="auto"/>
              <w:left w:val="single" w:sz="4" w:space="0" w:color="auto"/>
              <w:bottom w:val="single" w:sz="4" w:space="0" w:color="auto"/>
              <w:right w:val="single" w:sz="4" w:space="0" w:color="auto"/>
            </w:tcBorders>
          </w:tcPr>
          <w:p w14:paraId="37FB69A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CPPSEC3016A Defend persons using spray</w:t>
            </w:r>
          </w:p>
        </w:tc>
        <w:tc>
          <w:tcPr>
            <w:tcW w:w="2081" w:type="pct"/>
            <w:tcBorders>
              <w:top w:val="single" w:sz="4" w:space="0" w:color="auto"/>
              <w:left w:val="single" w:sz="4" w:space="0" w:color="auto"/>
              <w:bottom w:val="single" w:sz="4" w:space="0" w:color="auto"/>
              <w:right w:val="single" w:sz="4" w:space="0" w:color="auto"/>
            </w:tcBorders>
          </w:tcPr>
          <w:p w14:paraId="4311A27B"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equivalent to CPPSEC3016A Defend persons using spray.</w:t>
            </w:r>
          </w:p>
          <w:p w14:paraId="16932EF7"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277D6AE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4C878D49"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19F399E1"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CPPSEC3127 Conduct security screening using x-ray equipment</w:t>
            </w:r>
          </w:p>
        </w:tc>
        <w:tc>
          <w:tcPr>
            <w:tcW w:w="1319" w:type="pct"/>
            <w:tcBorders>
              <w:top w:val="single" w:sz="4" w:space="0" w:color="auto"/>
              <w:left w:val="single" w:sz="4" w:space="0" w:color="auto"/>
              <w:bottom w:val="single" w:sz="4" w:space="0" w:color="auto"/>
              <w:right w:val="single" w:sz="4" w:space="0" w:color="auto"/>
            </w:tcBorders>
          </w:tcPr>
          <w:p w14:paraId="31630F5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CPPSEC1006A Apply x-ray image interpretation procedures</w:t>
            </w:r>
          </w:p>
        </w:tc>
        <w:tc>
          <w:tcPr>
            <w:tcW w:w="2081" w:type="pct"/>
            <w:tcBorders>
              <w:top w:val="single" w:sz="4" w:space="0" w:color="auto"/>
              <w:left w:val="single" w:sz="4" w:space="0" w:color="auto"/>
              <w:bottom w:val="single" w:sz="4" w:space="0" w:color="auto"/>
              <w:right w:val="single" w:sz="4" w:space="0" w:color="auto"/>
            </w:tcBorders>
          </w:tcPr>
          <w:p w14:paraId="4050B587"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CPPSEC1006A Apply x-ray image interpretation procedures.</w:t>
            </w:r>
          </w:p>
          <w:p w14:paraId="7350E0F8"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00D37DA3"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63E90979"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74416C5"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CPPSEC3128 Conduct security screening using walk-through metal detection equipment</w:t>
            </w:r>
          </w:p>
        </w:tc>
        <w:tc>
          <w:tcPr>
            <w:tcW w:w="1319" w:type="pct"/>
            <w:tcBorders>
              <w:top w:val="single" w:sz="4" w:space="0" w:color="auto"/>
              <w:left w:val="single" w:sz="4" w:space="0" w:color="auto"/>
              <w:bottom w:val="single" w:sz="4" w:space="0" w:color="auto"/>
              <w:right w:val="single" w:sz="4" w:space="0" w:color="auto"/>
            </w:tcBorders>
          </w:tcPr>
          <w:p w14:paraId="5A2A3C10"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CPPSEC1007A Apply walk through metal detection procedures</w:t>
            </w:r>
          </w:p>
        </w:tc>
        <w:tc>
          <w:tcPr>
            <w:tcW w:w="2081" w:type="pct"/>
            <w:tcBorders>
              <w:top w:val="single" w:sz="4" w:space="0" w:color="auto"/>
              <w:left w:val="single" w:sz="4" w:space="0" w:color="auto"/>
              <w:bottom w:val="single" w:sz="4" w:space="0" w:color="auto"/>
              <w:right w:val="single" w:sz="4" w:space="0" w:color="auto"/>
            </w:tcBorders>
          </w:tcPr>
          <w:p w14:paraId="214F0A01"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CPPSEC1007A Apply walk through metal detection procedures.</w:t>
            </w:r>
          </w:p>
          <w:p w14:paraId="703F9A2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530AE466"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368CAB1E"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7E1D60C9"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t>CPPSEC3129 Conduct security screening using explosive trace detection equipment</w:t>
            </w:r>
          </w:p>
        </w:tc>
        <w:tc>
          <w:tcPr>
            <w:tcW w:w="1319" w:type="pct"/>
            <w:tcBorders>
              <w:top w:val="single" w:sz="4" w:space="0" w:color="auto"/>
              <w:left w:val="single" w:sz="4" w:space="0" w:color="auto"/>
              <w:bottom w:val="single" w:sz="4" w:space="0" w:color="auto"/>
              <w:right w:val="single" w:sz="4" w:space="0" w:color="auto"/>
            </w:tcBorders>
          </w:tcPr>
          <w:p w14:paraId="48170C8F"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CPPSEC1009A Apply Explosive Trace Detection (ETD) procedures</w:t>
            </w:r>
          </w:p>
        </w:tc>
        <w:tc>
          <w:tcPr>
            <w:tcW w:w="2081" w:type="pct"/>
            <w:tcBorders>
              <w:top w:val="single" w:sz="4" w:space="0" w:color="auto"/>
              <w:left w:val="single" w:sz="4" w:space="0" w:color="auto"/>
              <w:bottom w:val="single" w:sz="4" w:space="0" w:color="auto"/>
              <w:right w:val="single" w:sz="4" w:space="0" w:color="auto"/>
            </w:tcBorders>
          </w:tcPr>
          <w:p w14:paraId="3749A86F"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CPPSEC1009A Apply Explosive Trace Detection (ETD) procedures.</w:t>
            </w:r>
          </w:p>
          <w:p w14:paraId="1FCF860A"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7755EDB2"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0189499A"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4D8D75A4" w14:textId="77777777" w:rsidR="00127477" w:rsidRPr="00D432D8" w:rsidRDefault="00127477" w:rsidP="009B5D79">
            <w:pPr>
              <w:pStyle w:val="BodyText3b3a"/>
              <w:rPr>
                <w:rFonts w:ascii="GT America Regular" w:hAnsi="GT America Regular"/>
              </w:rPr>
            </w:pPr>
            <w:r w:rsidRPr="00D432D8">
              <w:rPr>
                <w:rFonts w:ascii="GT America Regular" w:hAnsi="GT America Regular"/>
                <w:lang w:eastAsia="en-AU"/>
              </w:rPr>
              <w:lastRenderedPageBreak/>
              <w:t>CPPSEC3130 Conduct security screening using hand-held metal detectors</w:t>
            </w:r>
          </w:p>
        </w:tc>
        <w:tc>
          <w:tcPr>
            <w:tcW w:w="1319" w:type="pct"/>
            <w:tcBorders>
              <w:top w:val="single" w:sz="4" w:space="0" w:color="auto"/>
              <w:left w:val="single" w:sz="4" w:space="0" w:color="auto"/>
              <w:bottom w:val="single" w:sz="4" w:space="0" w:color="auto"/>
              <w:right w:val="single" w:sz="4" w:space="0" w:color="auto"/>
            </w:tcBorders>
          </w:tcPr>
          <w:p w14:paraId="46E6E2F4"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CPPSEC1008A Apply hand-held metal detection procedures</w:t>
            </w:r>
          </w:p>
        </w:tc>
        <w:tc>
          <w:tcPr>
            <w:tcW w:w="2081" w:type="pct"/>
            <w:tcBorders>
              <w:top w:val="single" w:sz="4" w:space="0" w:color="auto"/>
              <w:left w:val="single" w:sz="4" w:space="0" w:color="auto"/>
              <w:bottom w:val="single" w:sz="4" w:space="0" w:color="auto"/>
              <w:right w:val="single" w:sz="4" w:space="0" w:color="auto"/>
            </w:tcBorders>
          </w:tcPr>
          <w:p w14:paraId="229D8455"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Supersedes and is equivalent to CPPSEC1008A Apply hand-held metal detection procedures.</w:t>
            </w:r>
          </w:p>
          <w:p w14:paraId="0FEA749E"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Updated to meet the Standards for Training Packages.</w:t>
            </w:r>
          </w:p>
        </w:tc>
        <w:tc>
          <w:tcPr>
            <w:tcW w:w="280" w:type="pct"/>
            <w:tcBorders>
              <w:top w:val="single" w:sz="4" w:space="0" w:color="auto"/>
              <w:left w:val="single" w:sz="4" w:space="0" w:color="auto"/>
              <w:bottom w:val="single" w:sz="4" w:space="0" w:color="auto"/>
              <w:right w:val="single" w:sz="4" w:space="0" w:color="auto"/>
            </w:tcBorders>
          </w:tcPr>
          <w:p w14:paraId="30888CAB" w14:textId="77777777" w:rsidR="00127477" w:rsidRPr="00D432D8" w:rsidRDefault="00127477" w:rsidP="009B5D79">
            <w:pPr>
              <w:pStyle w:val="BodyText3b3a"/>
              <w:rPr>
                <w:rFonts w:ascii="GT America Regular" w:hAnsi="GT America Regular"/>
              </w:rPr>
            </w:pPr>
            <w:r w:rsidRPr="00D432D8">
              <w:rPr>
                <w:rFonts w:ascii="GT America Regular" w:hAnsi="GT America Regular"/>
                <w:color w:val="000000"/>
                <w:lang w:eastAsia="en-AU"/>
              </w:rPr>
              <w:t>E</w:t>
            </w:r>
          </w:p>
        </w:tc>
      </w:tr>
      <w:tr w:rsidR="00127477" w:rsidRPr="00D432D8" w14:paraId="7D260055" w14:textId="77777777" w:rsidTr="00D8130D">
        <w:trPr>
          <w:trHeight w:val="20"/>
        </w:trPr>
        <w:tc>
          <w:tcPr>
            <w:tcW w:w="1319" w:type="pct"/>
            <w:tcBorders>
              <w:top w:val="single" w:sz="4" w:space="0" w:color="auto"/>
              <w:left w:val="single" w:sz="4" w:space="0" w:color="auto"/>
              <w:bottom w:val="single" w:sz="4" w:space="0" w:color="auto"/>
              <w:right w:val="single" w:sz="4" w:space="0" w:color="auto"/>
            </w:tcBorders>
          </w:tcPr>
          <w:p w14:paraId="0AD94562" w14:textId="77777777" w:rsidR="00127477" w:rsidRPr="00D432D8" w:rsidRDefault="00127477" w:rsidP="009B5D79">
            <w:pPr>
              <w:pStyle w:val="BodyText3b3a"/>
              <w:rPr>
                <w:rFonts w:ascii="GT America Regular" w:hAnsi="GT America Regular"/>
                <w:lang w:eastAsia="en-AU"/>
              </w:rPr>
            </w:pPr>
            <w:r w:rsidRPr="00D432D8">
              <w:rPr>
                <w:rFonts w:ascii="GT America Regular" w:hAnsi="GT America Regular"/>
                <w:lang w:eastAsia="en-AU"/>
              </w:rPr>
              <w:t>CPPSEC3131 Select, use and maintain body armour for security purposes</w:t>
            </w:r>
          </w:p>
        </w:tc>
        <w:tc>
          <w:tcPr>
            <w:tcW w:w="1319" w:type="pct"/>
            <w:tcBorders>
              <w:top w:val="single" w:sz="4" w:space="0" w:color="auto"/>
              <w:left w:val="single" w:sz="4" w:space="0" w:color="auto"/>
              <w:bottom w:val="single" w:sz="4" w:space="0" w:color="auto"/>
              <w:right w:val="single" w:sz="4" w:space="0" w:color="auto"/>
            </w:tcBorders>
          </w:tcPr>
          <w:p w14:paraId="4C476910" w14:textId="77777777" w:rsidR="00127477" w:rsidRPr="00D432D8" w:rsidRDefault="00127477" w:rsidP="009B5D79">
            <w:pPr>
              <w:pStyle w:val="BodyText3b3a"/>
              <w:rPr>
                <w:rFonts w:ascii="GT America Regular" w:hAnsi="GT America Regular"/>
                <w:color w:val="000000"/>
                <w:lang w:eastAsia="en-AU"/>
              </w:rPr>
            </w:pPr>
          </w:p>
        </w:tc>
        <w:tc>
          <w:tcPr>
            <w:tcW w:w="2081" w:type="pct"/>
            <w:tcBorders>
              <w:top w:val="single" w:sz="4" w:space="0" w:color="auto"/>
              <w:left w:val="single" w:sz="4" w:space="0" w:color="auto"/>
              <w:bottom w:val="single" w:sz="4" w:space="0" w:color="auto"/>
              <w:right w:val="single" w:sz="4" w:space="0" w:color="auto"/>
            </w:tcBorders>
          </w:tcPr>
          <w:p w14:paraId="6A967373" w14:textId="77777777" w:rsidR="00127477" w:rsidRPr="00D432D8" w:rsidRDefault="00127477" w:rsidP="009B5D79">
            <w:pPr>
              <w:pStyle w:val="BodyText3b3a"/>
              <w:rPr>
                <w:rFonts w:ascii="GT America Regular" w:hAnsi="GT America Regular"/>
                <w:color w:val="000000"/>
                <w:lang w:eastAsia="en-AU"/>
              </w:rPr>
            </w:pPr>
            <w:r w:rsidRPr="00D432D8">
              <w:rPr>
                <w:rFonts w:ascii="GT America Regular" w:hAnsi="GT America Regular"/>
                <w:color w:val="000000"/>
                <w:lang w:eastAsia="en-AU"/>
              </w:rPr>
              <w:t>New unit.</w:t>
            </w:r>
          </w:p>
        </w:tc>
        <w:tc>
          <w:tcPr>
            <w:tcW w:w="280" w:type="pct"/>
            <w:tcBorders>
              <w:top w:val="single" w:sz="4" w:space="0" w:color="auto"/>
              <w:left w:val="single" w:sz="4" w:space="0" w:color="auto"/>
              <w:bottom w:val="single" w:sz="4" w:space="0" w:color="auto"/>
              <w:right w:val="single" w:sz="4" w:space="0" w:color="auto"/>
            </w:tcBorders>
          </w:tcPr>
          <w:p w14:paraId="28D7E2D6" w14:textId="77777777" w:rsidR="00127477" w:rsidRPr="00D432D8" w:rsidRDefault="00127477" w:rsidP="009B5D79">
            <w:pPr>
              <w:pStyle w:val="BodyText3b3a"/>
              <w:rPr>
                <w:rFonts w:ascii="GT America Regular" w:hAnsi="GT America Regular"/>
                <w:color w:val="000000"/>
                <w:lang w:eastAsia="en-AU"/>
              </w:rPr>
            </w:pPr>
          </w:p>
        </w:tc>
      </w:tr>
    </w:tbl>
    <w:p w14:paraId="16B7FB85" w14:textId="1E642D9F" w:rsidR="00127477" w:rsidRPr="00A43ABF" w:rsidRDefault="00C72BC6" w:rsidP="00A43ABF">
      <w:pPr>
        <w:rPr>
          <w:rFonts w:ascii="GT America Regular" w:hAnsi="GT America Regular"/>
          <w:b/>
          <w:bCs/>
        </w:rPr>
      </w:pPr>
      <w:bookmarkStart w:id="145" w:name="_Toc194483092"/>
      <w:r w:rsidRPr="00A43ABF">
        <w:rPr>
          <w:rFonts w:ascii="GT America Regular" w:hAnsi="GT America Regular"/>
          <w:b/>
          <w:bCs/>
        </w:rPr>
        <w:t>Release 6.0</w:t>
      </w:r>
      <w:bookmarkEnd w:id="145"/>
    </w:p>
    <w:tbl>
      <w:tblPr>
        <w:tblStyle w:val="TableGridLight1"/>
        <w:tblW w:w="13965" w:type="dxa"/>
        <w:tblLook w:val="0600" w:firstRow="0" w:lastRow="0" w:firstColumn="0" w:lastColumn="0" w:noHBand="1" w:noVBand="1"/>
      </w:tblPr>
      <w:tblGrid>
        <w:gridCol w:w="3682"/>
        <w:gridCol w:w="3682"/>
        <w:gridCol w:w="5816"/>
        <w:gridCol w:w="785"/>
      </w:tblGrid>
      <w:tr w:rsidR="00127477" w:rsidRPr="00D432D8" w14:paraId="6747BD76" w14:textId="77777777" w:rsidTr="00D8130D">
        <w:trPr>
          <w:trHeight w:val="20"/>
          <w:tblHeader/>
        </w:trPr>
        <w:tc>
          <w:tcPr>
            <w:tcW w:w="1318" w:type="pct"/>
            <w:tcBorders>
              <w:top w:val="single" w:sz="4" w:space="0" w:color="auto"/>
              <w:left w:val="single" w:sz="4" w:space="0" w:color="auto"/>
              <w:bottom w:val="single" w:sz="4" w:space="0" w:color="auto"/>
              <w:right w:val="single" w:sz="4" w:space="0" w:color="auto"/>
            </w:tcBorders>
          </w:tcPr>
          <w:p w14:paraId="79F8407E" w14:textId="307D6DC9"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 xml:space="preserve">CPP Property Services Training Package </w:t>
            </w:r>
            <w:r w:rsidR="00883BE4" w:rsidRPr="00D432D8">
              <w:rPr>
                <w:rFonts w:ascii="GT America Regular" w:hAnsi="GT America Regular"/>
                <w:b/>
                <w:bCs/>
              </w:rPr>
              <w:t xml:space="preserve">Release </w:t>
            </w:r>
            <w:r w:rsidRPr="00D432D8">
              <w:rPr>
                <w:rFonts w:ascii="GT America Regular" w:hAnsi="GT America Regular"/>
                <w:b/>
                <w:bCs/>
              </w:rPr>
              <w:t>6.0</w:t>
            </w:r>
          </w:p>
        </w:tc>
        <w:tc>
          <w:tcPr>
            <w:tcW w:w="1318" w:type="pct"/>
            <w:tcBorders>
              <w:top w:val="single" w:sz="4" w:space="0" w:color="auto"/>
              <w:left w:val="single" w:sz="4" w:space="0" w:color="auto"/>
              <w:bottom w:val="single" w:sz="4" w:space="0" w:color="auto"/>
              <w:right w:val="single" w:sz="4" w:space="0" w:color="auto"/>
            </w:tcBorders>
          </w:tcPr>
          <w:p w14:paraId="43CF18FC" w14:textId="77777777"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CPP07 Property Services Training Package</w:t>
            </w:r>
          </w:p>
        </w:tc>
        <w:tc>
          <w:tcPr>
            <w:tcW w:w="2082" w:type="pct"/>
            <w:tcBorders>
              <w:top w:val="single" w:sz="4" w:space="0" w:color="auto"/>
              <w:left w:val="single" w:sz="4" w:space="0" w:color="auto"/>
              <w:bottom w:val="single" w:sz="4" w:space="0" w:color="auto"/>
              <w:right w:val="single" w:sz="4" w:space="0" w:color="auto"/>
            </w:tcBorders>
          </w:tcPr>
          <w:p w14:paraId="7AFE5515" w14:textId="77777777" w:rsidR="00127477" w:rsidRPr="00D432D8" w:rsidRDefault="00127477" w:rsidP="00D6743D">
            <w:pPr>
              <w:spacing w:before="40" w:after="40"/>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17530732" w14:textId="115A63A3" w:rsidR="009B5D79" w:rsidRPr="00D432D8" w:rsidRDefault="009B5D79" w:rsidP="00D076D4">
            <w:pPr>
              <w:spacing w:before="40" w:after="40"/>
              <w:jc w:val="center"/>
              <w:rPr>
                <w:rFonts w:ascii="GT America Regular" w:hAnsi="GT America Regular"/>
                <w:b/>
                <w:bCs/>
              </w:rPr>
            </w:pPr>
            <w:r w:rsidRPr="00D432D8">
              <w:rPr>
                <w:rFonts w:ascii="GT America Regular" w:hAnsi="GT America Regular"/>
                <w:b/>
                <w:bCs/>
              </w:rPr>
              <w:t>E/N</w:t>
            </w:r>
          </w:p>
        </w:tc>
      </w:tr>
      <w:tr w:rsidR="00127477" w:rsidRPr="00D432D8" w14:paraId="0631F5F7" w14:textId="77777777" w:rsidTr="00D8130D">
        <w:tc>
          <w:tcPr>
            <w:tcW w:w="1318" w:type="pct"/>
            <w:tcBorders>
              <w:top w:val="single" w:sz="4" w:space="0" w:color="auto"/>
              <w:left w:val="single" w:sz="4" w:space="0" w:color="auto"/>
              <w:bottom w:val="single" w:sz="4" w:space="0" w:color="auto"/>
              <w:right w:val="single" w:sz="4" w:space="0" w:color="auto"/>
            </w:tcBorders>
          </w:tcPr>
          <w:p w14:paraId="463C4FD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 xml:space="preserve">CPPCMN3005 Complete client documentation </w:t>
            </w:r>
          </w:p>
        </w:tc>
        <w:tc>
          <w:tcPr>
            <w:tcW w:w="1318" w:type="pct"/>
            <w:tcBorders>
              <w:top w:val="single" w:sz="4" w:space="0" w:color="auto"/>
              <w:left w:val="single" w:sz="4" w:space="0" w:color="auto"/>
              <w:bottom w:val="single" w:sz="4" w:space="0" w:color="auto"/>
              <w:right w:val="single" w:sz="4" w:space="0" w:color="auto"/>
            </w:tcBorders>
          </w:tcPr>
          <w:p w14:paraId="12CF4A71"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CPPCMN3005A Complete client documentation</w:t>
            </w:r>
          </w:p>
        </w:tc>
        <w:tc>
          <w:tcPr>
            <w:tcW w:w="2082" w:type="pct"/>
            <w:tcBorders>
              <w:top w:val="single" w:sz="4" w:space="0" w:color="auto"/>
              <w:left w:val="single" w:sz="4" w:space="0" w:color="auto"/>
              <w:bottom w:val="single" w:sz="4" w:space="0" w:color="auto"/>
              <w:right w:val="single" w:sz="4" w:space="0" w:color="auto"/>
            </w:tcBorders>
          </w:tcPr>
          <w:p w14:paraId="35677D0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CPPCMN3005A.</w:t>
            </w:r>
          </w:p>
          <w:p w14:paraId="5E348DA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212AE8CE"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C8B530D" w14:textId="77777777" w:rsidTr="00D8130D">
        <w:tc>
          <w:tcPr>
            <w:tcW w:w="1318" w:type="pct"/>
            <w:tcBorders>
              <w:top w:val="single" w:sz="4" w:space="0" w:color="auto"/>
              <w:left w:val="single" w:sz="4" w:space="0" w:color="auto"/>
              <w:bottom w:val="single" w:sz="4" w:space="0" w:color="auto"/>
              <w:right w:val="single" w:sz="4" w:space="0" w:color="auto"/>
            </w:tcBorders>
          </w:tcPr>
          <w:p w14:paraId="45B5B10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CPPDSM3009 Maintain workplace safety in the property industry</w:t>
            </w:r>
          </w:p>
        </w:tc>
        <w:tc>
          <w:tcPr>
            <w:tcW w:w="1318" w:type="pct"/>
            <w:tcBorders>
              <w:top w:val="single" w:sz="4" w:space="0" w:color="auto"/>
              <w:left w:val="single" w:sz="4" w:space="0" w:color="auto"/>
              <w:bottom w:val="single" w:sz="4" w:space="0" w:color="auto"/>
              <w:right w:val="single" w:sz="4" w:space="0" w:color="auto"/>
            </w:tcBorders>
          </w:tcPr>
          <w:p w14:paraId="6654A75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CPPDSM3009A Maintain workplace safety in the property industry</w:t>
            </w:r>
          </w:p>
        </w:tc>
        <w:tc>
          <w:tcPr>
            <w:tcW w:w="2082" w:type="pct"/>
            <w:tcBorders>
              <w:top w:val="single" w:sz="4" w:space="0" w:color="auto"/>
              <w:left w:val="single" w:sz="4" w:space="0" w:color="auto"/>
              <w:bottom w:val="single" w:sz="4" w:space="0" w:color="auto"/>
              <w:right w:val="single" w:sz="4" w:space="0" w:color="auto"/>
            </w:tcBorders>
          </w:tcPr>
          <w:p w14:paraId="58A499F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CPPDSM3009A.</w:t>
            </w:r>
          </w:p>
          <w:p w14:paraId="3DB4292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439C418B"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13B0534C" w14:textId="77777777" w:rsidTr="00D8130D">
        <w:tc>
          <w:tcPr>
            <w:tcW w:w="1318" w:type="pct"/>
            <w:tcBorders>
              <w:top w:val="single" w:sz="4" w:space="0" w:color="auto"/>
              <w:left w:val="single" w:sz="4" w:space="0" w:color="auto"/>
              <w:bottom w:val="single" w:sz="4" w:space="0" w:color="auto"/>
              <w:right w:val="single" w:sz="4" w:space="0" w:color="auto"/>
            </w:tcBorders>
          </w:tcPr>
          <w:p w14:paraId="67FE069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CPPSPS3001 Handle, transport and store swimming pool and spa chemicals safely</w:t>
            </w:r>
          </w:p>
        </w:tc>
        <w:tc>
          <w:tcPr>
            <w:tcW w:w="1318" w:type="pct"/>
            <w:tcBorders>
              <w:top w:val="single" w:sz="4" w:space="0" w:color="auto"/>
              <w:left w:val="single" w:sz="4" w:space="0" w:color="auto"/>
              <w:bottom w:val="single" w:sz="4" w:space="0" w:color="auto"/>
              <w:right w:val="single" w:sz="4" w:space="0" w:color="auto"/>
            </w:tcBorders>
          </w:tcPr>
          <w:p w14:paraId="174FCC2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CPPSPS3001A Handle, transport and store swimming pool and spa chemicals safely</w:t>
            </w:r>
          </w:p>
        </w:tc>
        <w:tc>
          <w:tcPr>
            <w:tcW w:w="2082" w:type="pct"/>
            <w:tcBorders>
              <w:top w:val="single" w:sz="4" w:space="0" w:color="auto"/>
              <w:left w:val="single" w:sz="4" w:space="0" w:color="auto"/>
              <w:bottom w:val="single" w:sz="4" w:space="0" w:color="auto"/>
              <w:right w:val="single" w:sz="4" w:space="0" w:color="auto"/>
            </w:tcBorders>
          </w:tcPr>
          <w:p w14:paraId="6B57292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CPPSPS3001A.</w:t>
            </w:r>
          </w:p>
          <w:p w14:paraId="09D310EB" w14:textId="77777777" w:rsidR="00127477" w:rsidRPr="00D432D8" w:rsidRDefault="00127477" w:rsidP="00D6743D">
            <w:pPr>
              <w:keepLines/>
              <w:widowControl w:val="0"/>
              <w:numPr>
                <w:ilvl w:val="12"/>
                <w:numId w:val="0"/>
              </w:numPr>
              <w:spacing w:before="40" w:after="40"/>
              <w:rPr>
                <w:rFonts w:ascii="GT America Regular" w:hAnsi="GT America Regular" w:cs="Times"/>
                <w:sz w:val="24"/>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013CC724"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303C4A95" w14:textId="77777777" w:rsidTr="00D8130D">
        <w:tc>
          <w:tcPr>
            <w:tcW w:w="1318" w:type="pct"/>
            <w:tcBorders>
              <w:top w:val="single" w:sz="4" w:space="0" w:color="auto"/>
              <w:left w:val="single" w:sz="4" w:space="0" w:color="auto"/>
              <w:bottom w:val="single" w:sz="4" w:space="0" w:color="auto"/>
              <w:right w:val="single" w:sz="4" w:space="0" w:color="auto"/>
            </w:tcBorders>
          </w:tcPr>
          <w:p w14:paraId="6E784C5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CPPSPS3002 Perform basic swimming pool and spa measurements and calculations</w:t>
            </w:r>
          </w:p>
        </w:tc>
        <w:tc>
          <w:tcPr>
            <w:tcW w:w="1318" w:type="pct"/>
            <w:tcBorders>
              <w:top w:val="single" w:sz="4" w:space="0" w:color="auto"/>
              <w:left w:val="single" w:sz="4" w:space="0" w:color="auto"/>
              <w:bottom w:val="single" w:sz="4" w:space="0" w:color="auto"/>
              <w:right w:val="single" w:sz="4" w:space="0" w:color="auto"/>
            </w:tcBorders>
          </w:tcPr>
          <w:p w14:paraId="1814D69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CPPSPS3002A Perform basic swimming pool and spa measurements and calculations</w:t>
            </w:r>
          </w:p>
        </w:tc>
        <w:tc>
          <w:tcPr>
            <w:tcW w:w="2082" w:type="pct"/>
            <w:tcBorders>
              <w:top w:val="single" w:sz="4" w:space="0" w:color="auto"/>
              <w:left w:val="single" w:sz="4" w:space="0" w:color="auto"/>
              <w:bottom w:val="single" w:sz="4" w:space="0" w:color="auto"/>
              <w:right w:val="single" w:sz="4" w:space="0" w:color="auto"/>
            </w:tcBorders>
          </w:tcPr>
          <w:p w14:paraId="72795D8E"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CPPSPS3002A.</w:t>
            </w:r>
          </w:p>
          <w:p w14:paraId="350716B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BFEFCFC"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35778D27" w14:textId="77777777" w:rsidTr="00D8130D">
        <w:tc>
          <w:tcPr>
            <w:tcW w:w="1318" w:type="pct"/>
            <w:tcBorders>
              <w:top w:val="single" w:sz="4" w:space="0" w:color="auto"/>
              <w:left w:val="single" w:sz="4" w:space="0" w:color="auto"/>
              <w:bottom w:val="single" w:sz="4" w:space="0" w:color="auto"/>
              <w:right w:val="single" w:sz="4" w:space="0" w:color="auto"/>
            </w:tcBorders>
          </w:tcPr>
          <w:p w14:paraId="1405F380"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CPPSPS3003 Maintain swimming pools and spas</w:t>
            </w:r>
          </w:p>
        </w:tc>
        <w:tc>
          <w:tcPr>
            <w:tcW w:w="1318" w:type="pct"/>
            <w:tcBorders>
              <w:top w:val="single" w:sz="4" w:space="0" w:color="auto"/>
              <w:left w:val="single" w:sz="4" w:space="0" w:color="auto"/>
              <w:bottom w:val="single" w:sz="4" w:space="0" w:color="auto"/>
              <w:right w:val="single" w:sz="4" w:space="0" w:color="auto"/>
            </w:tcBorders>
          </w:tcPr>
          <w:p w14:paraId="435B1FE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CPPSPS3003A Routinely maintain swimming pools and spas</w:t>
            </w:r>
          </w:p>
        </w:tc>
        <w:tc>
          <w:tcPr>
            <w:tcW w:w="2082" w:type="pct"/>
            <w:tcBorders>
              <w:top w:val="single" w:sz="4" w:space="0" w:color="auto"/>
              <w:left w:val="single" w:sz="4" w:space="0" w:color="auto"/>
              <w:bottom w:val="single" w:sz="4" w:space="0" w:color="auto"/>
              <w:right w:val="single" w:sz="4" w:space="0" w:color="auto"/>
            </w:tcBorders>
          </w:tcPr>
          <w:p w14:paraId="19E4002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CPPSPS3003A.</w:t>
            </w:r>
          </w:p>
          <w:p w14:paraId="5AE63E6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4DF46FF3"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081755A3" w14:textId="77777777" w:rsidTr="00D8130D">
        <w:tc>
          <w:tcPr>
            <w:tcW w:w="1318" w:type="pct"/>
            <w:tcBorders>
              <w:top w:val="single" w:sz="4" w:space="0" w:color="auto"/>
              <w:left w:val="single" w:sz="4" w:space="0" w:color="auto"/>
              <w:bottom w:val="single" w:sz="4" w:space="0" w:color="auto"/>
              <w:right w:val="single" w:sz="4" w:space="0" w:color="auto"/>
            </w:tcBorders>
          </w:tcPr>
          <w:p w14:paraId="466EDCC5"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CPPSPS3004 Maintain swimming pool and spa water circulation and filtration systems</w:t>
            </w:r>
          </w:p>
        </w:tc>
        <w:tc>
          <w:tcPr>
            <w:tcW w:w="1318" w:type="pct"/>
            <w:tcBorders>
              <w:top w:val="single" w:sz="4" w:space="0" w:color="auto"/>
              <w:left w:val="single" w:sz="4" w:space="0" w:color="auto"/>
              <w:bottom w:val="single" w:sz="4" w:space="0" w:color="auto"/>
              <w:right w:val="single" w:sz="4" w:space="0" w:color="auto"/>
            </w:tcBorders>
          </w:tcPr>
          <w:p w14:paraId="261855F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CPPSPS3004A Routinely maintain swimming pool and spa water circulation and filtration systems</w:t>
            </w:r>
          </w:p>
        </w:tc>
        <w:tc>
          <w:tcPr>
            <w:tcW w:w="2082" w:type="pct"/>
            <w:tcBorders>
              <w:top w:val="single" w:sz="4" w:space="0" w:color="auto"/>
              <w:left w:val="single" w:sz="4" w:space="0" w:color="auto"/>
              <w:bottom w:val="single" w:sz="4" w:space="0" w:color="auto"/>
              <w:right w:val="single" w:sz="4" w:space="0" w:color="auto"/>
            </w:tcBorders>
          </w:tcPr>
          <w:p w14:paraId="0EA6F43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CPPSPS3004A.</w:t>
            </w:r>
          </w:p>
          <w:p w14:paraId="35F3DC1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7502138"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7FA6F2CA" w14:textId="77777777" w:rsidTr="00D8130D">
        <w:tc>
          <w:tcPr>
            <w:tcW w:w="1318" w:type="pct"/>
            <w:tcBorders>
              <w:top w:val="single" w:sz="4" w:space="0" w:color="auto"/>
              <w:left w:val="single" w:sz="4" w:space="0" w:color="auto"/>
              <w:bottom w:val="single" w:sz="4" w:space="0" w:color="auto"/>
              <w:right w:val="single" w:sz="4" w:space="0" w:color="auto"/>
            </w:tcBorders>
          </w:tcPr>
          <w:p w14:paraId="023CFE1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lastRenderedPageBreak/>
              <w:t>CPPSPS3005 Maintain swimming pool and spa dosing systems</w:t>
            </w:r>
          </w:p>
        </w:tc>
        <w:tc>
          <w:tcPr>
            <w:tcW w:w="1318" w:type="pct"/>
            <w:tcBorders>
              <w:top w:val="single" w:sz="4" w:space="0" w:color="auto"/>
              <w:left w:val="single" w:sz="4" w:space="0" w:color="auto"/>
              <w:bottom w:val="single" w:sz="4" w:space="0" w:color="auto"/>
              <w:right w:val="single" w:sz="4" w:space="0" w:color="auto"/>
            </w:tcBorders>
          </w:tcPr>
          <w:p w14:paraId="78ECBB2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CPPSPS3005A Routinely maintain swimming pool and spa dosing systems</w:t>
            </w:r>
          </w:p>
        </w:tc>
        <w:tc>
          <w:tcPr>
            <w:tcW w:w="2082" w:type="pct"/>
            <w:tcBorders>
              <w:top w:val="single" w:sz="4" w:space="0" w:color="auto"/>
              <w:left w:val="single" w:sz="4" w:space="0" w:color="auto"/>
              <w:bottom w:val="single" w:sz="4" w:space="0" w:color="auto"/>
              <w:right w:val="single" w:sz="4" w:space="0" w:color="auto"/>
            </w:tcBorders>
          </w:tcPr>
          <w:p w14:paraId="2CD5B31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CPPSPS3005A.</w:t>
            </w:r>
          </w:p>
          <w:p w14:paraId="1D44995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BBAFDC9"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94693E9" w14:textId="77777777" w:rsidTr="00D8130D">
        <w:tc>
          <w:tcPr>
            <w:tcW w:w="1318" w:type="pct"/>
            <w:tcBorders>
              <w:top w:val="single" w:sz="4" w:space="0" w:color="auto"/>
              <w:left w:val="single" w:sz="4" w:space="0" w:color="auto"/>
              <w:bottom w:val="single" w:sz="4" w:space="0" w:color="auto"/>
              <w:right w:val="single" w:sz="4" w:space="0" w:color="auto"/>
            </w:tcBorders>
          </w:tcPr>
          <w:p w14:paraId="42BD2971"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CPPSPS3006 Maintain swimming pool cleaning and vacuuming systems</w:t>
            </w:r>
          </w:p>
        </w:tc>
        <w:tc>
          <w:tcPr>
            <w:tcW w:w="1318" w:type="pct"/>
            <w:tcBorders>
              <w:top w:val="single" w:sz="4" w:space="0" w:color="auto"/>
              <w:left w:val="single" w:sz="4" w:space="0" w:color="auto"/>
              <w:bottom w:val="single" w:sz="4" w:space="0" w:color="auto"/>
              <w:right w:val="single" w:sz="4" w:space="0" w:color="auto"/>
            </w:tcBorders>
          </w:tcPr>
          <w:p w14:paraId="6DEBA9D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CPPSPS3006A Routinely maintain swimming pool and spa cleaning and vacuuming systems</w:t>
            </w:r>
          </w:p>
        </w:tc>
        <w:tc>
          <w:tcPr>
            <w:tcW w:w="2082" w:type="pct"/>
            <w:tcBorders>
              <w:top w:val="single" w:sz="4" w:space="0" w:color="auto"/>
              <w:left w:val="single" w:sz="4" w:space="0" w:color="auto"/>
              <w:bottom w:val="single" w:sz="4" w:space="0" w:color="auto"/>
              <w:right w:val="single" w:sz="4" w:space="0" w:color="auto"/>
            </w:tcBorders>
          </w:tcPr>
          <w:p w14:paraId="04DF9C7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CPPSPS3006A.</w:t>
            </w:r>
          </w:p>
          <w:p w14:paraId="118312C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C74D61A"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594EFD1" w14:textId="77777777" w:rsidTr="00D8130D">
        <w:tc>
          <w:tcPr>
            <w:tcW w:w="1318" w:type="pct"/>
            <w:tcBorders>
              <w:top w:val="single" w:sz="4" w:space="0" w:color="auto"/>
              <w:left w:val="single" w:sz="4" w:space="0" w:color="auto"/>
              <w:bottom w:val="single" w:sz="4" w:space="0" w:color="auto"/>
              <w:right w:val="single" w:sz="4" w:space="0" w:color="auto"/>
            </w:tcBorders>
          </w:tcPr>
          <w:p w14:paraId="03A5443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CPPSPS3007 Maintain swimming pool and spa heating systems</w:t>
            </w:r>
          </w:p>
        </w:tc>
        <w:tc>
          <w:tcPr>
            <w:tcW w:w="1318" w:type="pct"/>
            <w:tcBorders>
              <w:top w:val="single" w:sz="4" w:space="0" w:color="auto"/>
              <w:left w:val="single" w:sz="4" w:space="0" w:color="auto"/>
              <w:bottom w:val="single" w:sz="4" w:space="0" w:color="auto"/>
              <w:right w:val="single" w:sz="4" w:space="0" w:color="auto"/>
            </w:tcBorders>
          </w:tcPr>
          <w:p w14:paraId="76369B0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CPPSPS3007A Routinely maintain swimming pool and spa heating systems</w:t>
            </w:r>
          </w:p>
        </w:tc>
        <w:tc>
          <w:tcPr>
            <w:tcW w:w="2082" w:type="pct"/>
            <w:tcBorders>
              <w:top w:val="single" w:sz="4" w:space="0" w:color="auto"/>
              <w:left w:val="single" w:sz="4" w:space="0" w:color="auto"/>
              <w:bottom w:val="single" w:sz="4" w:space="0" w:color="auto"/>
              <w:right w:val="single" w:sz="4" w:space="0" w:color="auto"/>
            </w:tcBorders>
          </w:tcPr>
          <w:p w14:paraId="27E6BD2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CPPSPS3007A.</w:t>
            </w:r>
          </w:p>
          <w:p w14:paraId="59F3580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7843292"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B814110" w14:textId="77777777" w:rsidTr="00D8130D">
        <w:tc>
          <w:tcPr>
            <w:tcW w:w="1318" w:type="pct"/>
            <w:tcBorders>
              <w:top w:val="single" w:sz="4" w:space="0" w:color="auto"/>
              <w:left w:val="single" w:sz="4" w:space="0" w:color="auto"/>
              <w:bottom w:val="single" w:sz="4" w:space="0" w:color="auto"/>
              <w:right w:val="single" w:sz="4" w:space="0" w:color="auto"/>
            </w:tcBorders>
          </w:tcPr>
          <w:p w14:paraId="4DC10A8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CPPSPS3008 Work in the swimming pool and spa servicing industry</w:t>
            </w:r>
          </w:p>
        </w:tc>
        <w:tc>
          <w:tcPr>
            <w:tcW w:w="1318" w:type="pct"/>
            <w:tcBorders>
              <w:top w:val="single" w:sz="4" w:space="0" w:color="auto"/>
              <w:left w:val="single" w:sz="4" w:space="0" w:color="auto"/>
              <w:bottom w:val="single" w:sz="4" w:space="0" w:color="auto"/>
              <w:right w:val="single" w:sz="4" w:space="0" w:color="auto"/>
            </w:tcBorders>
          </w:tcPr>
          <w:p w14:paraId="01BDC29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CPPSPS3008A Work in the swimming pool and spa servicing industry</w:t>
            </w:r>
          </w:p>
        </w:tc>
        <w:tc>
          <w:tcPr>
            <w:tcW w:w="2082" w:type="pct"/>
            <w:tcBorders>
              <w:top w:val="single" w:sz="4" w:space="0" w:color="auto"/>
              <w:left w:val="single" w:sz="4" w:space="0" w:color="auto"/>
              <w:bottom w:val="single" w:sz="4" w:space="0" w:color="auto"/>
              <w:right w:val="single" w:sz="4" w:space="0" w:color="auto"/>
            </w:tcBorders>
          </w:tcPr>
          <w:p w14:paraId="67DE3999"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CPPSPS3008A.</w:t>
            </w:r>
          </w:p>
          <w:p w14:paraId="53548544"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6C8954A5"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4ABFCD10" w14:textId="77777777" w:rsidTr="00D8130D">
        <w:tc>
          <w:tcPr>
            <w:tcW w:w="1318" w:type="pct"/>
            <w:tcBorders>
              <w:top w:val="single" w:sz="4" w:space="0" w:color="auto"/>
              <w:left w:val="single" w:sz="4" w:space="0" w:color="auto"/>
              <w:bottom w:val="single" w:sz="4" w:space="0" w:color="auto"/>
              <w:right w:val="single" w:sz="4" w:space="0" w:color="auto"/>
            </w:tcBorders>
          </w:tcPr>
          <w:p w14:paraId="58A9FE3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CPPSPS3009 Maintain swimming pool and spa stock</w:t>
            </w:r>
          </w:p>
        </w:tc>
        <w:tc>
          <w:tcPr>
            <w:tcW w:w="1318" w:type="pct"/>
            <w:tcBorders>
              <w:top w:val="single" w:sz="4" w:space="0" w:color="auto"/>
              <w:left w:val="single" w:sz="4" w:space="0" w:color="auto"/>
              <w:bottom w:val="single" w:sz="4" w:space="0" w:color="auto"/>
              <w:right w:val="single" w:sz="4" w:space="0" w:color="auto"/>
            </w:tcBorders>
          </w:tcPr>
          <w:p w14:paraId="0C8A8A7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CPPSPS3009A Maintain swimming pool and spa stock</w:t>
            </w:r>
          </w:p>
        </w:tc>
        <w:tc>
          <w:tcPr>
            <w:tcW w:w="2082" w:type="pct"/>
            <w:tcBorders>
              <w:top w:val="single" w:sz="4" w:space="0" w:color="auto"/>
              <w:left w:val="single" w:sz="4" w:space="0" w:color="auto"/>
              <w:bottom w:val="single" w:sz="4" w:space="0" w:color="auto"/>
              <w:right w:val="single" w:sz="4" w:space="0" w:color="auto"/>
            </w:tcBorders>
          </w:tcPr>
          <w:p w14:paraId="39EF45E2"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CPPSPS3009A.</w:t>
            </w:r>
          </w:p>
          <w:p w14:paraId="2B58C79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07EDD98E"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EAD53A1" w14:textId="77777777" w:rsidTr="00D8130D">
        <w:tc>
          <w:tcPr>
            <w:tcW w:w="1318" w:type="pct"/>
            <w:tcBorders>
              <w:top w:val="single" w:sz="4" w:space="0" w:color="auto"/>
              <w:left w:val="single" w:sz="4" w:space="0" w:color="auto"/>
              <w:bottom w:val="single" w:sz="4" w:space="0" w:color="auto"/>
              <w:right w:val="single" w:sz="4" w:space="0" w:color="auto"/>
            </w:tcBorders>
          </w:tcPr>
          <w:p w14:paraId="3B2ACCA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CPPSPS3010 Sell swimming pool and spa products and services</w:t>
            </w:r>
          </w:p>
        </w:tc>
        <w:tc>
          <w:tcPr>
            <w:tcW w:w="1318" w:type="pct"/>
            <w:tcBorders>
              <w:top w:val="single" w:sz="4" w:space="0" w:color="auto"/>
              <w:left w:val="single" w:sz="4" w:space="0" w:color="auto"/>
              <w:bottom w:val="single" w:sz="4" w:space="0" w:color="auto"/>
              <w:right w:val="single" w:sz="4" w:space="0" w:color="auto"/>
            </w:tcBorders>
          </w:tcPr>
          <w:p w14:paraId="73FA2DCF"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CPPSPS3010A Sell swimming pool and spa products and services</w:t>
            </w:r>
          </w:p>
        </w:tc>
        <w:tc>
          <w:tcPr>
            <w:tcW w:w="2082" w:type="pct"/>
            <w:tcBorders>
              <w:top w:val="single" w:sz="4" w:space="0" w:color="auto"/>
              <w:left w:val="single" w:sz="4" w:space="0" w:color="auto"/>
              <w:bottom w:val="single" w:sz="4" w:space="0" w:color="auto"/>
              <w:right w:val="single" w:sz="4" w:space="0" w:color="auto"/>
            </w:tcBorders>
          </w:tcPr>
          <w:p w14:paraId="5FBC43CD"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CPPSPS3010A.</w:t>
            </w:r>
          </w:p>
          <w:p w14:paraId="5481F500"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18A0DF90"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56060832" w14:textId="77777777" w:rsidTr="00D8130D">
        <w:tc>
          <w:tcPr>
            <w:tcW w:w="1318" w:type="pct"/>
            <w:tcBorders>
              <w:top w:val="single" w:sz="4" w:space="0" w:color="auto"/>
              <w:left w:val="single" w:sz="4" w:space="0" w:color="auto"/>
              <w:bottom w:val="single" w:sz="4" w:space="0" w:color="auto"/>
              <w:right w:val="single" w:sz="4" w:space="0" w:color="auto"/>
            </w:tcBorders>
          </w:tcPr>
          <w:p w14:paraId="0A6E29CC"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CPPSPS3011 Use and maintain business technology related to swimming pool and spa servicing</w:t>
            </w:r>
          </w:p>
        </w:tc>
        <w:tc>
          <w:tcPr>
            <w:tcW w:w="1318" w:type="pct"/>
            <w:tcBorders>
              <w:top w:val="single" w:sz="4" w:space="0" w:color="auto"/>
              <w:left w:val="single" w:sz="4" w:space="0" w:color="auto"/>
              <w:bottom w:val="single" w:sz="4" w:space="0" w:color="auto"/>
              <w:right w:val="single" w:sz="4" w:space="0" w:color="auto"/>
            </w:tcBorders>
          </w:tcPr>
          <w:p w14:paraId="3F463693"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CPPSPS3011A Use and maintain business technology related to swimming pool and spa servicing</w:t>
            </w:r>
          </w:p>
        </w:tc>
        <w:tc>
          <w:tcPr>
            <w:tcW w:w="2082" w:type="pct"/>
            <w:tcBorders>
              <w:top w:val="single" w:sz="4" w:space="0" w:color="auto"/>
              <w:left w:val="single" w:sz="4" w:space="0" w:color="auto"/>
              <w:bottom w:val="single" w:sz="4" w:space="0" w:color="auto"/>
              <w:right w:val="single" w:sz="4" w:space="0" w:color="auto"/>
            </w:tcBorders>
          </w:tcPr>
          <w:p w14:paraId="03A8797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CPPSPS3011A.</w:t>
            </w:r>
          </w:p>
          <w:p w14:paraId="7148E92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152560FA"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r w:rsidR="00127477" w:rsidRPr="00D432D8" w14:paraId="6E01A536" w14:textId="77777777" w:rsidTr="00D8130D">
        <w:tc>
          <w:tcPr>
            <w:tcW w:w="1318" w:type="pct"/>
            <w:tcBorders>
              <w:top w:val="single" w:sz="4" w:space="0" w:color="auto"/>
              <w:left w:val="single" w:sz="4" w:space="0" w:color="auto"/>
              <w:bottom w:val="single" w:sz="4" w:space="0" w:color="auto"/>
              <w:right w:val="single" w:sz="4" w:space="0" w:color="auto"/>
            </w:tcBorders>
          </w:tcPr>
          <w:p w14:paraId="40755AE7"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CPPSPS3012 Access and apply information from swimming pool and spa technical manuals</w:t>
            </w:r>
          </w:p>
        </w:tc>
        <w:tc>
          <w:tcPr>
            <w:tcW w:w="1318" w:type="pct"/>
            <w:tcBorders>
              <w:top w:val="single" w:sz="4" w:space="0" w:color="auto"/>
              <w:left w:val="single" w:sz="4" w:space="0" w:color="auto"/>
              <w:bottom w:val="single" w:sz="4" w:space="0" w:color="auto"/>
              <w:right w:val="single" w:sz="4" w:space="0" w:color="auto"/>
            </w:tcBorders>
          </w:tcPr>
          <w:p w14:paraId="712D299B"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CPPSPS3012A Read and apply information from swimming pool and spa technical manuals</w:t>
            </w:r>
          </w:p>
        </w:tc>
        <w:tc>
          <w:tcPr>
            <w:tcW w:w="2082" w:type="pct"/>
            <w:tcBorders>
              <w:top w:val="single" w:sz="4" w:space="0" w:color="auto"/>
              <w:left w:val="single" w:sz="4" w:space="0" w:color="auto"/>
              <w:bottom w:val="single" w:sz="4" w:space="0" w:color="auto"/>
              <w:right w:val="single" w:sz="4" w:space="0" w:color="auto"/>
            </w:tcBorders>
          </w:tcPr>
          <w:p w14:paraId="6CA20968"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Supersedes and is equivalent to CPPSPS3012A.</w:t>
            </w:r>
          </w:p>
          <w:p w14:paraId="1F4FBC6A" w14:textId="77777777" w:rsidR="00127477" w:rsidRPr="00D432D8" w:rsidRDefault="00127477" w:rsidP="00D6743D">
            <w:pPr>
              <w:spacing w:before="40" w:after="40"/>
              <w:rPr>
                <w:rFonts w:ascii="GT America Regular" w:hAnsi="GT America Regular"/>
              </w:rPr>
            </w:pPr>
            <w:r w:rsidRPr="00D432D8">
              <w:rPr>
                <w:rFonts w:ascii="GT America Regular" w:hAnsi="GT America Regular"/>
              </w:rPr>
              <w:t>Unit of competency upgraded to reflects Standards for Training Packages 2012.</w:t>
            </w:r>
          </w:p>
        </w:tc>
        <w:tc>
          <w:tcPr>
            <w:tcW w:w="281" w:type="pct"/>
            <w:tcBorders>
              <w:top w:val="single" w:sz="4" w:space="0" w:color="auto"/>
              <w:left w:val="single" w:sz="4" w:space="0" w:color="auto"/>
              <w:bottom w:val="single" w:sz="4" w:space="0" w:color="auto"/>
              <w:right w:val="single" w:sz="4" w:space="0" w:color="auto"/>
            </w:tcBorders>
          </w:tcPr>
          <w:p w14:paraId="50FBFC0F" w14:textId="77777777" w:rsidR="00127477" w:rsidRPr="00D432D8" w:rsidRDefault="00127477" w:rsidP="00D6743D">
            <w:pPr>
              <w:spacing w:before="40" w:after="40"/>
              <w:jc w:val="center"/>
              <w:rPr>
                <w:rFonts w:ascii="GT America Regular" w:hAnsi="GT America Regular"/>
              </w:rPr>
            </w:pPr>
            <w:r w:rsidRPr="00D432D8">
              <w:rPr>
                <w:rFonts w:ascii="GT America Regular" w:hAnsi="GT America Regular"/>
              </w:rPr>
              <w:t>E</w:t>
            </w:r>
          </w:p>
        </w:tc>
      </w:tr>
    </w:tbl>
    <w:p w14:paraId="652A8779" w14:textId="6FA88692" w:rsidR="00D076D4" w:rsidRPr="00A43ABF" w:rsidRDefault="00C72BC6" w:rsidP="00A43ABF">
      <w:pPr>
        <w:rPr>
          <w:rFonts w:ascii="GT America Regular" w:hAnsi="GT America Regular"/>
          <w:b/>
          <w:bCs/>
        </w:rPr>
      </w:pPr>
      <w:bookmarkStart w:id="146" w:name="_Toc194483093"/>
      <w:r w:rsidRPr="00A43ABF">
        <w:rPr>
          <w:rFonts w:ascii="GT America Regular" w:hAnsi="GT America Regular"/>
          <w:b/>
          <w:bCs/>
        </w:rPr>
        <w:t>Release 5.0</w:t>
      </w:r>
      <w:bookmarkEnd w:id="146"/>
    </w:p>
    <w:tbl>
      <w:tblPr>
        <w:tblStyle w:val="TableGridLight1"/>
        <w:tblW w:w="13965" w:type="dxa"/>
        <w:tblLook w:val="0600" w:firstRow="0" w:lastRow="0" w:firstColumn="0" w:lastColumn="0" w:noHBand="1" w:noVBand="1"/>
      </w:tblPr>
      <w:tblGrid>
        <w:gridCol w:w="3684"/>
        <w:gridCol w:w="3684"/>
        <w:gridCol w:w="5812"/>
        <w:gridCol w:w="785"/>
      </w:tblGrid>
      <w:tr w:rsidR="00127477" w:rsidRPr="00D432D8" w14:paraId="1892B1A1" w14:textId="77777777" w:rsidTr="00D8130D">
        <w:trPr>
          <w:trHeight w:val="20"/>
          <w:tblHeader/>
        </w:trPr>
        <w:tc>
          <w:tcPr>
            <w:tcW w:w="1319" w:type="pct"/>
            <w:tcBorders>
              <w:top w:val="single" w:sz="4" w:space="0" w:color="auto"/>
              <w:left w:val="single" w:sz="4" w:space="0" w:color="auto"/>
              <w:bottom w:val="single" w:sz="4" w:space="0" w:color="auto"/>
              <w:right w:val="single" w:sz="4" w:space="0" w:color="auto"/>
            </w:tcBorders>
          </w:tcPr>
          <w:p w14:paraId="47765FE2" w14:textId="722B04C0" w:rsidR="00127477" w:rsidRPr="00D432D8" w:rsidRDefault="00127477" w:rsidP="009B5D79">
            <w:pPr>
              <w:pStyle w:val="BodyText3b3a"/>
              <w:rPr>
                <w:rFonts w:ascii="GT America Regular" w:hAnsi="GT America Regular"/>
                <w:b/>
                <w:bCs/>
              </w:rPr>
            </w:pPr>
            <w:r w:rsidRPr="00D432D8">
              <w:rPr>
                <w:rFonts w:ascii="GT America Regular" w:hAnsi="GT America Regular"/>
                <w:b/>
                <w:bCs/>
              </w:rPr>
              <w:lastRenderedPageBreak/>
              <w:t>CPP Prope</w:t>
            </w:r>
            <w:r w:rsidR="00F85E72" w:rsidRPr="00D432D8">
              <w:rPr>
                <w:rFonts w:ascii="GT America Regular" w:hAnsi="GT America Regular"/>
                <w:b/>
                <w:bCs/>
              </w:rPr>
              <w:t xml:space="preserve">rty Services Training Package </w:t>
            </w:r>
            <w:r w:rsidR="00883BE4" w:rsidRPr="00D432D8">
              <w:rPr>
                <w:rFonts w:ascii="GT America Regular" w:hAnsi="GT America Regular"/>
                <w:b/>
                <w:bCs/>
              </w:rPr>
              <w:t xml:space="preserve">Release </w:t>
            </w:r>
            <w:r w:rsidRPr="00D432D8">
              <w:rPr>
                <w:rFonts w:ascii="GT America Regular" w:hAnsi="GT America Regular"/>
                <w:b/>
                <w:bCs/>
              </w:rPr>
              <w:t>5.0</w:t>
            </w:r>
          </w:p>
        </w:tc>
        <w:tc>
          <w:tcPr>
            <w:tcW w:w="1319" w:type="pct"/>
            <w:tcBorders>
              <w:top w:val="single" w:sz="4" w:space="0" w:color="auto"/>
              <w:left w:val="single" w:sz="4" w:space="0" w:color="auto"/>
              <w:bottom w:val="single" w:sz="4" w:space="0" w:color="auto"/>
              <w:right w:val="single" w:sz="4" w:space="0" w:color="auto"/>
            </w:tcBorders>
          </w:tcPr>
          <w:p w14:paraId="2349438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1" w:type="pct"/>
            <w:tcBorders>
              <w:top w:val="single" w:sz="4" w:space="0" w:color="auto"/>
              <w:left w:val="single" w:sz="4" w:space="0" w:color="auto"/>
              <w:bottom w:val="single" w:sz="4" w:space="0" w:color="auto"/>
              <w:right w:val="single" w:sz="4" w:space="0" w:color="auto"/>
            </w:tcBorders>
          </w:tcPr>
          <w:p w14:paraId="4CB1925A"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53485286" w14:textId="7B3634A7" w:rsidR="00127477" w:rsidRPr="00D432D8" w:rsidRDefault="00D076D4"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75868BF" w14:textId="77777777" w:rsidTr="00D8130D">
        <w:tc>
          <w:tcPr>
            <w:tcW w:w="1319" w:type="pct"/>
            <w:tcBorders>
              <w:top w:val="single" w:sz="4" w:space="0" w:color="auto"/>
              <w:left w:val="single" w:sz="4" w:space="0" w:color="auto"/>
              <w:bottom w:val="single" w:sz="4" w:space="0" w:color="auto"/>
              <w:right w:val="single" w:sz="4" w:space="0" w:color="auto"/>
            </w:tcBorders>
          </w:tcPr>
          <w:p w14:paraId="4EB523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CPPCCL2008 Clean carpeted floors</w:t>
            </w:r>
          </w:p>
        </w:tc>
        <w:tc>
          <w:tcPr>
            <w:tcW w:w="1319" w:type="pct"/>
            <w:tcBorders>
              <w:top w:val="single" w:sz="4" w:space="0" w:color="auto"/>
              <w:left w:val="single" w:sz="4" w:space="0" w:color="auto"/>
              <w:bottom w:val="single" w:sz="4" w:space="0" w:color="auto"/>
              <w:right w:val="single" w:sz="4" w:space="0" w:color="auto"/>
            </w:tcBorders>
          </w:tcPr>
          <w:p w14:paraId="162E905D"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1364EB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1AD1056" w14:textId="77777777" w:rsidR="00127477" w:rsidRPr="00D432D8" w:rsidRDefault="00127477" w:rsidP="009B5D79">
            <w:pPr>
              <w:pStyle w:val="BodyText3b3a"/>
              <w:rPr>
                <w:rFonts w:ascii="GT America Regular" w:hAnsi="GT America Regular"/>
              </w:rPr>
            </w:pPr>
          </w:p>
        </w:tc>
      </w:tr>
      <w:tr w:rsidR="00127477" w:rsidRPr="00D432D8" w14:paraId="417B3BD3" w14:textId="77777777" w:rsidTr="00D8130D">
        <w:tc>
          <w:tcPr>
            <w:tcW w:w="1319" w:type="pct"/>
            <w:tcBorders>
              <w:top w:val="single" w:sz="4" w:space="0" w:color="auto"/>
              <w:left w:val="single" w:sz="4" w:space="0" w:color="auto"/>
              <w:bottom w:val="single" w:sz="4" w:space="0" w:color="auto"/>
              <w:right w:val="single" w:sz="4" w:space="0" w:color="auto"/>
            </w:tcBorders>
          </w:tcPr>
          <w:p w14:paraId="65B70F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CPPCCL2009 Perform basic stain removal from carpets</w:t>
            </w:r>
          </w:p>
        </w:tc>
        <w:tc>
          <w:tcPr>
            <w:tcW w:w="1319" w:type="pct"/>
            <w:tcBorders>
              <w:top w:val="single" w:sz="4" w:space="0" w:color="auto"/>
              <w:left w:val="single" w:sz="4" w:space="0" w:color="auto"/>
              <w:bottom w:val="single" w:sz="4" w:space="0" w:color="auto"/>
              <w:right w:val="single" w:sz="4" w:space="0" w:color="auto"/>
            </w:tcBorders>
          </w:tcPr>
          <w:p w14:paraId="3AC83664"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DDB72A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6CAE9E1" w14:textId="77777777" w:rsidR="00127477" w:rsidRPr="00D432D8" w:rsidRDefault="00127477" w:rsidP="009B5D79">
            <w:pPr>
              <w:pStyle w:val="BodyText3b3a"/>
              <w:rPr>
                <w:rFonts w:ascii="GT America Regular" w:hAnsi="GT America Regular"/>
              </w:rPr>
            </w:pPr>
          </w:p>
        </w:tc>
      </w:tr>
      <w:tr w:rsidR="00127477" w:rsidRPr="00D432D8" w14:paraId="71163736" w14:textId="77777777" w:rsidTr="00D8130D">
        <w:tc>
          <w:tcPr>
            <w:tcW w:w="1319" w:type="pct"/>
            <w:tcBorders>
              <w:top w:val="single" w:sz="4" w:space="0" w:color="auto"/>
              <w:left w:val="single" w:sz="4" w:space="0" w:color="auto"/>
              <w:bottom w:val="single" w:sz="4" w:space="0" w:color="auto"/>
              <w:right w:val="single" w:sz="4" w:space="0" w:color="auto"/>
            </w:tcBorders>
          </w:tcPr>
          <w:p w14:paraId="2FB2D4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CPPCLO2002 Clean hard floor surfaces</w:t>
            </w:r>
          </w:p>
        </w:tc>
        <w:tc>
          <w:tcPr>
            <w:tcW w:w="1319" w:type="pct"/>
            <w:tcBorders>
              <w:top w:val="single" w:sz="4" w:space="0" w:color="auto"/>
              <w:left w:val="single" w:sz="4" w:space="0" w:color="auto"/>
              <w:bottom w:val="single" w:sz="4" w:space="0" w:color="auto"/>
              <w:right w:val="single" w:sz="4" w:space="0" w:color="auto"/>
            </w:tcBorders>
          </w:tcPr>
          <w:p w14:paraId="7A8A9F6C"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3312DA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55C4D81" w14:textId="77777777" w:rsidR="00127477" w:rsidRPr="00D432D8" w:rsidRDefault="00127477" w:rsidP="009B5D79">
            <w:pPr>
              <w:pStyle w:val="BodyText3b3a"/>
              <w:rPr>
                <w:rFonts w:ascii="GT America Regular" w:hAnsi="GT America Regular"/>
              </w:rPr>
            </w:pPr>
          </w:p>
        </w:tc>
      </w:tr>
      <w:tr w:rsidR="00127477" w:rsidRPr="00D432D8" w14:paraId="0DE3691D" w14:textId="77777777" w:rsidTr="00D8130D">
        <w:tc>
          <w:tcPr>
            <w:tcW w:w="1319" w:type="pct"/>
            <w:tcBorders>
              <w:top w:val="single" w:sz="4" w:space="0" w:color="auto"/>
              <w:left w:val="single" w:sz="4" w:space="0" w:color="auto"/>
              <w:bottom w:val="single" w:sz="4" w:space="0" w:color="auto"/>
              <w:right w:val="single" w:sz="4" w:space="0" w:color="auto"/>
            </w:tcBorders>
          </w:tcPr>
          <w:p w14:paraId="7C50FB7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CPPCLO2005 Maintain glass surfaces</w:t>
            </w:r>
          </w:p>
        </w:tc>
        <w:tc>
          <w:tcPr>
            <w:tcW w:w="1319" w:type="pct"/>
            <w:tcBorders>
              <w:top w:val="single" w:sz="4" w:space="0" w:color="auto"/>
              <w:left w:val="single" w:sz="4" w:space="0" w:color="auto"/>
              <w:bottom w:val="single" w:sz="4" w:space="0" w:color="auto"/>
              <w:right w:val="single" w:sz="4" w:space="0" w:color="auto"/>
            </w:tcBorders>
          </w:tcPr>
          <w:p w14:paraId="49CAFC63"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0B412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ED43433" w14:textId="77777777" w:rsidR="00127477" w:rsidRPr="00D432D8" w:rsidRDefault="00127477" w:rsidP="009B5D79">
            <w:pPr>
              <w:pStyle w:val="BodyText3b3a"/>
              <w:rPr>
                <w:rFonts w:ascii="GT America Regular" w:hAnsi="GT America Regular"/>
              </w:rPr>
            </w:pPr>
          </w:p>
        </w:tc>
      </w:tr>
      <w:tr w:rsidR="00127477" w:rsidRPr="00D432D8" w14:paraId="62F2939B" w14:textId="77777777" w:rsidTr="00D8130D">
        <w:tc>
          <w:tcPr>
            <w:tcW w:w="1319" w:type="pct"/>
            <w:tcBorders>
              <w:top w:val="single" w:sz="4" w:space="0" w:color="auto"/>
              <w:left w:val="single" w:sz="4" w:space="0" w:color="auto"/>
              <w:bottom w:val="single" w:sz="4" w:space="0" w:color="auto"/>
              <w:right w:val="single" w:sz="4" w:space="0" w:color="auto"/>
            </w:tcBorders>
          </w:tcPr>
          <w:p w14:paraId="684436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CPPCLO2011 Maintain ceiling surfaces and fittings</w:t>
            </w:r>
          </w:p>
        </w:tc>
        <w:tc>
          <w:tcPr>
            <w:tcW w:w="1319" w:type="pct"/>
            <w:tcBorders>
              <w:top w:val="single" w:sz="4" w:space="0" w:color="auto"/>
              <w:left w:val="single" w:sz="4" w:space="0" w:color="auto"/>
              <w:bottom w:val="single" w:sz="4" w:space="0" w:color="auto"/>
              <w:right w:val="single" w:sz="4" w:space="0" w:color="auto"/>
            </w:tcBorders>
          </w:tcPr>
          <w:p w14:paraId="1BDF68D7"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4C5C9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2D726A7" w14:textId="77777777" w:rsidR="00127477" w:rsidRPr="00D432D8" w:rsidRDefault="00127477" w:rsidP="009B5D79">
            <w:pPr>
              <w:pStyle w:val="BodyText3b3a"/>
              <w:rPr>
                <w:rFonts w:ascii="GT America Regular" w:hAnsi="GT America Regular"/>
              </w:rPr>
            </w:pPr>
          </w:p>
        </w:tc>
      </w:tr>
      <w:tr w:rsidR="00127477" w:rsidRPr="00D432D8" w14:paraId="472327F2" w14:textId="77777777" w:rsidTr="00D8130D">
        <w:tc>
          <w:tcPr>
            <w:tcW w:w="1319" w:type="pct"/>
            <w:tcBorders>
              <w:top w:val="single" w:sz="4" w:space="0" w:color="auto"/>
              <w:left w:val="single" w:sz="4" w:space="0" w:color="auto"/>
              <w:bottom w:val="single" w:sz="4" w:space="0" w:color="auto"/>
              <w:right w:val="single" w:sz="4" w:space="0" w:color="auto"/>
            </w:tcBorders>
          </w:tcPr>
          <w:p w14:paraId="0F1591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CPPCLO2014 Clean and arrange furniture and fittings</w:t>
            </w:r>
          </w:p>
        </w:tc>
        <w:tc>
          <w:tcPr>
            <w:tcW w:w="1319" w:type="pct"/>
            <w:tcBorders>
              <w:top w:val="single" w:sz="4" w:space="0" w:color="auto"/>
              <w:left w:val="single" w:sz="4" w:space="0" w:color="auto"/>
              <w:bottom w:val="single" w:sz="4" w:space="0" w:color="auto"/>
              <w:right w:val="single" w:sz="4" w:space="0" w:color="auto"/>
            </w:tcBorders>
          </w:tcPr>
          <w:p w14:paraId="49750C32"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A61BB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25D0F5E" w14:textId="77777777" w:rsidR="00127477" w:rsidRPr="00D432D8" w:rsidRDefault="00127477" w:rsidP="009B5D79">
            <w:pPr>
              <w:pStyle w:val="BodyText3b3a"/>
              <w:rPr>
                <w:rFonts w:ascii="GT America Regular" w:hAnsi="GT America Regular"/>
              </w:rPr>
            </w:pPr>
          </w:p>
        </w:tc>
      </w:tr>
      <w:tr w:rsidR="00127477" w:rsidRPr="00D432D8" w14:paraId="5484A133" w14:textId="77777777" w:rsidTr="00D8130D">
        <w:tc>
          <w:tcPr>
            <w:tcW w:w="1319" w:type="pct"/>
            <w:tcBorders>
              <w:top w:val="single" w:sz="4" w:space="0" w:color="auto"/>
              <w:left w:val="single" w:sz="4" w:space="0" w:color="auto"/>
              <w:bottom w:val="single" w:sz="4" w:space="0" w:color="auto"/>
              <w:right w:val="single" w:sz="4" w:space="0" w:color="auto"/>
            </w:tcBorders>
          </w:tcPr>
          <w:p w14:paraId="2AC03B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CPPCLO2016 Clean wet surfaces</w:t>
            </w:r>
          </w:p>
        </w:tc>
        <w:tc>
          <w:tcPr>
            <w:tcW w:w="1319" w:type="pct"/>
            <w:tcBorders>
              <w:top w:val="single" w:sz="4" w:space="0" w:color="auto"/>
              <w:left w:val="single" w:sz="4" w:space="0" w:color="auto"/>
              <w:bottom w:val="single" w:sz="4" w:space="0" w:color="auto"/>
              <w:right w:val="single" w:sz="4" w:space="0" w:color="auto"/>
            </w:tcBorders>
          </w:tcPr>
          <w:p w14:paraId="2BB733AE"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E466B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E85F7E9" w14:textId="77777777" w:rsidR="00127477" w:rsidRPr="00D432D8" w:rsidRDefault="00127477" w:rsidP="009B5D79">
            <w:pPr>
              <w:pStyle w:val="BodyText3b3a"/>
              <w:rPr>
                <w:rFonts w:ascii="GT America Regular" w:hAnsi="GT America Regular"/>
              </w:rPr>
            </w:pPr>
          </w:p>
        </w:tc>
      </w:tr>
      <w:tr w:rsidR="00127477" w:rsidRPr="00D432D8" w14:paraId="3DF51097" w14:textId="77777777" w:rsidTr="00D8130D">
        <w:tc>
          <w:tcPr>
            <w:tcW w:w="1319" w:type="pct"/>
            <w:tcBorders>
              <w:top w:val="single" w:sz="4" w:space="0" w:color="auto"/>
              <w:left w:val="single" w:sz="4" w:space="0" w:color="auto"/>
              <w:bottom w:val="single" w:sz="4" w:space="0" w:color="auto"/>
              <w:right w:val="single" w:sz="4" w:space="0" w:color="auto"/>
            </w:tcBorders>
          </w:tcPr>
          <w:p w14:paraId="7F290F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CPPCLO2018 Sort, remove and recycle waste material</w:t>
            </w:r>
          </w:p>
        </w:tc>
        <w:tc>
          <w:tcPr>
            <w:tcW w:w="1319" w:type="pct"/>
            <w:tcBorders>
              <w:top w:val="single" w:sz="4" w:space="0" w:color="auto"/>
              <w:left w:val="single" w:sz="4" w:space="0" w:color="auto"/>
              <w:bottom w:val="single" w:sz="4" w:space="0" w:color="auto"/>
              <w:right w:val="single" w:sz="4" w:space="0" w:color="auto"/>
            </w:tcBorders>
          </w:tcPr>
          <w:p w14:paraId="65455408"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FB5945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6408BAD9" w14:textId="77777777" w:rsidR="00127477" w:rsidRPr="00D432D8" w:rsidRDefault="00127477" w:rsidP="009B5D79">
            <w:pPr>
              <w:pStyle w:val="BodyText3b3a"/>
              <w:rPr>
                <w:rFonts w:ascii="GT America Regular" w:hAnsi="GT America Regular"/>
              </w:rPr>
            </w:pPr>
          </w:p>
        </w:tc>
      </w:tr>
      <w:tr w:rsidR="00127477" w:rsidRPr="00D432D8" w14:paraId="4336D446" w14:textId="77777777" w:rsidTr="00D8130D">
        <w:tc>
          <w:tcPr>
            <w:tcW w:w="1319" w:type="pct"/>
            <w:tcBorders>
              <w:top w:val="single" w:sz="4" w:space="0" w:color="auto"/>
              <w:left w:val="single" w:sz="4" w:space="0" w:color="auto"/>
              <w:bottom w:val="single" w:sz="4" w:space="0" w:color="auto"/>
              <w:right w:val="single" w:sz="4" w:space="0" w:color="auto"/>
            </w:tcBorders>
          </w:tcPr>
          <w:p w14:paraId="7D8A51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CPPCLO2032 Plan basic cleaning activities </w:t>
            </w:r>
          </w:p>
        </w:tc>
        <w:tc>
          <w:tcPr>
            <w:tcW w:w="1319" w:type="pct"/>
            <w:tcBorders>
              <w:top w:val="single" w:sz="4" w:space="0" w:color="auto"/>
              <w:left w:val="single" w:sz="4" w:space="0" w:color="auto"/>
              <w:bottom w:val="single" w:sz="4" w:space="0" w:color="auto"/>
              <w:right w:val="single" w:sz="4" w:space="0" w:color="auto"/>
            </w:tcBorders>
          </w:tcPr>
          <w:p w14:paraId="3E54B558"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52BDC5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54B422E" w14:textId="77777777" w:rsidR="00127477" w:rsidRPr="00D432D8" w:rsidRDefault="00127477" w:rsidP="009B5D79">
            <w:pPr>
              <w:pStyle w:val="BodyText3b3a"/>
              <w:rPr>
                <w:rFonts w:ascii="GT America Regular" w:hAnsi="GT America Regular"/>
              </w:rPr>
            </w:pPr>
          </w:p>
        </w:tc>
      </w:tr>
      <w:tr w:rsidR="00127477" w:rsidRPr="00D432D8" w14:paraId="272F0EED" w14:textId="77777777" w:rsidTr="00D8130D">
        <w:tc>
          <w:tcPr>
            <w:tcW w:w="1319" w:type="pct"/>
            <w:tcBorders>
              <w:top w:val="single" w:sz="4" w:space="0" w:color="auto"/>
              <w:left w:val="single" w:sz="4" w:space="0" w:color="auto"/>
              <w:bottom w:val="single" w:sz="4" w:space="0" w:color="auto"/>
              <w:right w:val="single" w:sz="4" w:space="0" w:color="auto"/>
            </w:tcBorders>
          </w:tcPr>
          <w:p w14:paraId="297A5B0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CPPCLO2034 Maintain storage area and cleaning equipment</w:t>
            </w:r>
          </w:p>
        </w:tc>
        <w:tc>
          <w:tcPr>
            <w:tcW w:w="1319" w:type="pct"/>
            <w:tcBorders>
              <w:top w:val="single" w:sz="4" w:space="0" w:color="auto"/>
              <w:left w:val="single" w:sz="4" w:space="0" w:color="auto"/>
              <w:bottom w:val="single" w:sz="4" w:space="0" w:color="auto"/>
              <w:right w:val="single" w:sz="4" w:space="0" w:color="auto"/>
            </w:tcBorders>
          </w:tcPr>
          <w:p w14:paraId="56039820"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2EFE9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8D8FB57" w14:textId="77777777" w:rsidR="00127477" w:rsidRPr="00D432D8" w:rsidRDefault="00127477" w:rsidP="009B5D79">
            <w:pPr>
              <w:pStyle w:val="BodyText3b3a"/>
              <w:rPr>
                <w:rFonts w:ascii="GT America Regular" w:hAnsi="GT America Regular"/>
              </w:rPr>
            </w:pPr>
          </w:p>
        </w:tc>
      </w:tr>
      <w:tr w:rsidR="00127477" w:rsidRPr="00D432D8" w14:paraId="663177F0" w14:textId="77777777" w:rsidTr="00D8130D">
        <w:tc>
          <w:tcPr>
            <w:tcW w:w="1319" w:type="pct"/>
            <w:tcBorders>
              <w:top w:val="single" w:sz="4" w:space="0" w:color="auto"/>
              <w:left w:val="single" w:sz="4" w:space="0" w:color="auto"/>
              <w:bottom w:val="single" w:sz="4" w:space="0" w:color="auto"/>
              <w:right w:val="single" w:sz="4" w:space="0" w:color="auto"/>
            </w:tcBorders>
          </w:tcPr>
          <w:p w14:paraId="535C572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CPPCLO2036 Maintain external surfaces </w:t>
            </w:r>
          </w:p>
        </w:tc>
        <w:tc>
          <w:tcPr>
            <w:tcW w:w="1319" w:type="pct"/>
            <w:tcBorders>
              <w:top w:val="single" w:sz="4" w:space="0" w:color="auto"/>
              <w:left w:val="single" w:sz="4" w:space="0" w:color="auto"/>
              <w:bottom w:val="single" w:sz="4" w:space="0" w:color="auto"/>
              <w:right w:val="single" w:sz="4" w:space="0" w:color="auto"/>
            </w:tcBorders>
          </w:tcPr>
          <w:p w14:paraId="1888C186"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5174EE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DE6B16E" w14:textId="77777777" w:rsidR="00127477" w:rsidRPr="00D432D8" w:rsidRDefault="00127477" w:rsidP="009B5D79">
            <w:pPr>
              <w:pStyle w:val="BodyText3b3a"/>
              <w:rPr>
                <w:rFonts w:ascii="GT America Regular" w:hAnsi="GT America Regular"/>
              </w:rPr>
            </w:pPr>
          </w:p>
        </w:tc>
      </w:tr>
      <w:tr w:rsidR="00127477" w:rsidRPr="00D432D8" w14:paraId="5CB6BA4E" w14:textId="77777777" w:rsidTr="00D8130D">
        <w:tc>
          <w:tcPr>
            <w:tcW w:w="1319" w:type="pct"/>
            <w:tcBorders>
              <w:top w:val="single" w:sz="4" w:space="0" w:color="auto"/>
              <w:left w:val="single" w:sz="4" w:space="0" w:color="auto"/>
              <w:bottom w:val="single" w:sz="4" w:space="0" w:color="auto"/>
              <w:right w:val="single" w:sz="4" w:space="0" w:color="auto"/>
            </w:tcBorders>
          </w:tcPr>
          <w:p w14:paraId="12D32E1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CPPCLO2042 Clean surfaces using microfibre equipment</w:t>
            </w:r>
          </w:p>
        </w:tc>
        <w:tc>
          <w:tcPr>
            <w:tcW w:w="1319" w:type="pct"/>
            <w:tcBorders>
              <w:top w:val="single" w:sz="4" w:space="0" w:color="auto"/>
              <w:left w:val="single" w:sz="4" w:space="0" w:color="auto"/>
              <w:bottom w:val="single" w:sz="4" w:space="0" w:color="auto"/>
              <w:right w:val="single" w:sz="4" w:space="0" w:color="auto"/>
            </w:tcBorders>
          </w:tcPr>
          <w:p w14:paraId="4A9D1F5F"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08C95DA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0197BFF" w14:textId="77777777" w:rsidR="00127477" w:rsidRPr="00D432D8" w:rsidRDefault="00127477" w:rsidP="009B5D79">
            <w:pPr>
              <w:pStyle w:val="BodyText3b3a"/>
              <w:rPr>
                <w:rFonts w:ascii="GT America Regular" w:hAnsi="GT America Regular"/>
              </w:rPr>
            </w:pPr>
          </w:p>
        </w:tc>
      </w:tr>
      <w:tr w:rsidR="00127477" w:rsidRPr="00D432D8" w14:paraId="0284C869" w14:textId="77777777" w:rsidTr="00D8130D">
        <w:tc>
          <w:tcPr>
            <w:tcW w:w="1319" w:type="pct"/>
            <w:tcBorders>
              <w:top w:val="single" w:sz="4" w:space="0" w:color="auto"/>
              <w:left w:val="single" w:sz="4" w:space="0" w:color="auto"/>
              <w:bottom w:val="single" w:sz="4" w:space="0" w:color="auto"/>
              <w:right w:val="single" w:sz="4" w:space="0" w:color="auto"/>
            </w:tcBorders>
          </w:tcPr>
          <w:p w14:paraId="691625E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CPPCLO2045 Clean rooms for guests and residents</w:t>
            </w:r>
          </w:p>
        </w:tc>
        <w:tc>
          <w:tcPr>
            <w:tcW w:w="1319" w:type="pct"/>
            <w:tcBorders>
              <w:top w:val="single" w:sz="4" w:space="0" w:color="auto"/>
              <w:left w:val="single" w:sz="4" w:space="0" w:color="auto"/>
              <w:bottom w:val="single" w:sz="4" w:space="0" w:color="auto"/>
              <w:right w:val="single" w:sz="4" w:space="0" w:color="auto"/>
            </w:tcBorders>
          </w:tcPr>
          <w:p w14:paraId="11B96B36"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1152AAF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B76AAD7" w14:textId="77777777" w:rsidR="00127477" w:rsidRPr="00D432D8" w:rsidRDefault="00127477" w:rsidP="009B5D79">
            <w:pPr>
              <w:pStyle w:val="BodyText3b3a"/>
              <w:rPr>
                <w:rFonts w:ascii="GT America Regular" w:hAnsi="GT America Regular"/>
              </w:rPr>
            </w:pPr>
          </w:p>
        </w:tc>
      </w:tr>
      <w:tr w:rsidR="00127477" w:rsidRPr="00D432D8" w14:paraId="35C2F158" w14:textId="77777777" w:rsidTr="00D8130D">
        <w:tc>
          <w:tcPr>
            <w:tcW w:w="1319" w:type="pct"/>
            <w:tcBorders>
              <w:top w:val="single" w:sz="4" w:space="0" w:color="auto"/>
              <w:left w:val="single" w:sz="4" w:space="0" w:color="auto"/>
              <w:bottom w:val="single" w:sz="4" w:space="0" w:color="auto"/>
              <w:right w:val="single" w:sz="4" w:space="0" w:color="auto"/>
            </w:tcBorders>
          </w:tcPr>
          <w:p w14:paraId="3B09108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CPPCMN2002 Participate in workplace safety arrangements</w:t>
            </w:r>
          </w:p>
        </w:tc>
        <w:tc>
          <w:tcPr>
            <w:tcW w:w="1319" w:type="pct"/>
            <w:tcBorders>
              <w:top w:val="single" w:sz="4" w:space="0" w:color="auto"/>
              <w:left w:val="single" w:sz="4" w:space="0" w:color="auto"/>
              <w:bottom w:val="single" w:sz="4" w:space="0" w:color="auto"/>
              <w:right w:val="single" w:sz="4" w:space="0" w:color="auto"/>
            </w:tcBorders>
          </w:tcPr>
          <w:p w14:paraId="65CAECB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CPPCMN2002A Participate in workplace safety arrangements</w:t>
            </w:r>
          </w:p>
        </w:tc>
        <w:tc>
          <w:tcPr>
            <w:tcW w:w="2081" w:type="pct"/>
            <w:tcBorders>
              <w:top w:val="single" w:sz="4" w:space="0" w:color="auto"/>
              <w:left w:val="single" w:sz="4" w:space="0" w:color="auto"/>
              <w:bottom w:val="single" w:sz="4" w:space="0" w:color="auto"/>
              <w:right w:val="single" w:sz="4" w:space="0" w:color="auto"/>
            </w:tcBorders>
          </w:tcPr>
          <w:p w14:paraId="34E847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CPPCMN2002A.</w:t>
            </w:r>
          </w:p>
          <w:p w14:paraId="4DFC9E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performance criteria, Knowledge Evidence, and inclusion of Foundation Skills.</w:t>
            </w:r>
          </w:p>
        </w:tc>
        <w:tc>
          <w:tcPr>
            <w:tcW w:w="281" w:type="pct"/>
            <w:tcBorders>
              <w:top w:val="single" w:sz="4" w:space="0" w:color="auto"/>
              <w:left w:val="single" w:sz="4" w:space="0" w:color="auto"/>
              <w:bottom w:val="single" w:sz="4" w:space="0" w:color="auto"/>
              <w:right w:val="single" w:sz="4" w:space="0" w:color="auto"/>
            </w:tcBorders>
          </w:tcPr>
          <w:p w14:paraId="6F62A0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CCD2324" w14:textId="77777777" w:rsidTr="00D8130D">
        <w:tc>
          <w:tcPr>
            <w:tcW w:w="1319" w:type="pct"/>
            <w:tcBorders>
              <w:top w:val="single" w:sz="4" w:space="0" w:color="auto"/>
              <w:left w:val="single" w:sz="4" w:space="0" w:color="auto"/>
              <w:bottom w:val="single" w:sz="4" w:space="0" w:color="auto"/>
              <w:right w:val="single" w:sz="4" w:space="0" w:color="auto"/>
            </w:tcBorders>
          </w:tcPr>
          <w:p w14:paraId="12B17E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CPPCMN2004 Provide basic client service</w:t>
            </w:r>
          </w:p>
        </w:tc>
        <w:tc>
          <w:tcPr>
            <w:tcW w:w="1319" w:type="pct"/>
            <w:tcBorders>
              <w:top w:val="single" w:sz="4" w:space="0" w:color="auto"/>
              <w:left w:val="single" w:sz="4" w:space="0" w:color="auto"/>
              <w:bottom w:val="single" w:sz="4" w:space="0" w:color="auto"/>
              <w:right w:val="single" w:sz="4" w:space="0" w:color="auto"/>
            </w:tcBorders>
          </w:tcPr>
          <w:p w14:paraId="3E4FFEC6"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1DEDC3D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57E63F2" w14:textId="77777777" w:rsidR="00127477" w:rsidRPr="00D432D8" w:rsidRDefault="00127477" w:rsidP="009B5D79">
            <w:pPr>
              <w:pStyle w:val="BodyText3b3a"/>
              <w:rPr>
                <w:rFonts w:ascii="GT America Regular" w:hAnsi="GT America Regular"/>
              </w:rPr>
            </w:pPr>
          </w:p>
        </w:tc>
      </w:tr>
    </w:tbl>
    <w:p w14:paraId="04C9E8F5" w14:textId="15A2F49F" w:rsidR="00127477" w:rsidRPr="00A43ABF" w:rsidRDefault="00C72BC6" w:rsidP="00A43ABF">
      <w:pPr>
        <w:rPr>
          <w:rFonts w:ascii="GT America Regular" w:hAnsi="GT America Regular"/>
          <w:b/>
          <w:bCs/>
        </w:rPr>
      </w:pPr>
      <w:bookmarkStart w:id="147" w:name="_Toc194483094"/>
      <w:r w:rsidRPr="00A43ABF">
        <w:rPr>
          <w:rFonts w:ascii="GT America Regular" w:hAnsi="GT America Regular"/>
          <w:b/>
          <w:bCs/>
        </w:rPr>
        <w:t>Release 4.1</w:t>
      </w:r>
      <w:bookmarkEnd w:id="147"/>
    </w:p>
    <w:tbl>
      <w:tblPr>
        <w:tblStyle w:val="TableGridLight1"/>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965"/>
      </w:tblGrid>
      <w:tr w:rsidR="00127477" w:rsidRPr="00D432D8" w14:paraId="008BFCC1" w14:textId="77777777" w:rsidTr="00D8130D">
        <w:tc>
          <w:tcPr>
            <w:tcW w:w="5000" w:type="pct"/>
          </w:tcPr>
          <w:p w14:paraId="0B5615B8" w14:textId="7141230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Updated </w:t>
            </w:r>
            <w:r w:rsidR="008F2935" w:rsidRPr="00D432D8">
              <w:rPr>
                <w:rFonts w:ascii="GT America Regular" w:hAnsi="GT America Regular"/>
              </w:rPr>
              <w:t>Training Package</w:t>
            </w:r>
            <w:r w:rsidRPr="00D432D8">
              <w:rPr>
                <w:rFonts w:ascii="GT America Regular" w:hAnsi="GT America Regular"/>
              </w:rPr>
              <w:t xml:space="preserve"> with new imported unit CPCCWHS1001 Prepare to work safely in the construction industry replacing superseded CPCCOHS1001A Work safely in the construction industry.</w:t>
            </w:r>
          </w:p>
        </w:tc>
      </w:tr>
    </w:tbl>
    <w:p w14:paraId="704D02FC" w14:textId="1B6BB202" w:rsidR="00127477" w:rsidRPr="00A43ABF" w:rsidRDefault="00C72BC6" w:rsidP="00A43ABF">
      <w:pPr>
        <w:rPr>
          <w:rFonts w:ascii="GT America Regular" w:hAnsi="GT America Regular"/>
          <w:b/>
          <w:bCs/>
        </w:rPr>
      </w:pPr>
      <w:bookmarkStart w:id="148" w:name="_Toc194483095"/>
      <w:r w:rsidRPr="00A43ABF">
        <w:rPr>
          <w:rFonts w:ascii="GT America Regular" w:hAnsi="GT America Regular"/>
          <w:b/>
          <w:bCs/>
        </w:rPr>
        <w:t>Release 4.0</w:t>
      </w:r>
      <w:bookmarkEnd w:id="148"/>
    </w:p>
    <w:tbl>
      <w:tblPr>
        <w:tblStyle w:val="TableGridLight1"/>
        <w:tblW w:w="13965" w:type="dxa"/>
        <w:tblLook w:val="0600" w:firstRow="0" w:lastRow="0" w:firstColumn="0" w:lastColumn="0" w:noHBand="1" w:noVBand="1"/>
      </w:tblPr>
      <w:tblGrid>
        <w:gridCol w:w="3684"/>
        <w:gridCol w:w="3684"/>
        <w:gridCol w:w="5812"/>
        <w:gridCol w:w="785"/>
      </w:tblGrid>
      <w:tr w:rsidR="00127477" w:rsidRPr="00D432D8" w14:paraId="347FC0EC" w14:textId="77777777" w:rsidTr="00D8130D">
        <w:trPr>
          <w:trHeight w:val="20"/>
          <w:tblHeader/>
        </w:trPr>
        <w:tc>
          <w:tcPr>
            <w:tcW w:w="1319" w:type="pct"/>
            <w:tcBorders>
              <w:top w:val="single" w:sz="4" w:space="0" w:color="auto"/>
              <w:left w:val="single" w:sz="4" w:space="0" w:color="auto"/>
              <w:bottom w:val="single" w:sz="4" w:space="0" w:color="auto"/>
              <w:right w:val="single" w:sz="4" w:space="0" w:color="auto"/>
            </w:tcBorders>
          </w:tcPr>
          <w:p w14:paraId="29F60151" w14:textId="068D290E"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 Prope</w:t>
            </w:r>
            <w:r w:rsidR="00F85E72" w:rsidRPr="00D432D8">
              <w:rPr>
                <w:rFonts w:ascii="GT America Regular" w:hAnsi="GT America Regular"/>
                <w:b/>
                <w:bCs/>
              </w:rPr>
              <w:t xml:space="preserve">rty Services Training Package </w:t>
            </w:r>
            <w:r w:rsidR="00C72BC6" w:rsidRPr="00D432D8">
              <w:rPr>
                <w:rFonts w:ascii="GT America Regular" w:hAnsi="GT America Regular"/>
                <w:b/>
                <w:bCs/>
              </w:rPr>
              <w:t xml:space="preserve">Release </w:t>
            </w:r>
            <w:r w:rsidRPr="00D432D8">
              <w:rPr>
                <w:rFonts w:ascii="GT America Regular" w:hAnsi="GT America Regular"/>
                <w:b/>
                <w:bCs/>
              </w:rPr>
              <w:t>4.0</w:t>
            </w:r>
          </w:p>
        </w:tc>
        <w:tc>
          <w:tcPr>
            <w:tcW w:w="1319" w:type="pct"/>
            <w:tcBorders>
              <w:top w:val="single" w:sz="4" w:space="0" w:color="auto"/>
              <w:left w:val="single" w:sz="4" w:space="0" w:color="auto"/>
              <w:bottom w:val="single" w:sz="4" w:space="0" w:color="auto"/>
              <w:right w:val="single" w:sz="4" w:space="0" w:color="auto"/>
            </w:tcBorders>
          </w:tcPr>
          <w:p w14:paraId="5D9D377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1" w:type="pct"/>
            <w:tcBorders>
              <w:top w:val="single" w:sz="4" w:space="0" w:color="auto"/>
              <w:left w:val="single" w:sz="4" w:space="0" w:color="auto"/>
              <w:bottom w:val="single" w:sz="4" w:space="0" w:color="auto"/>
              <w:right w:val="single" w:sz="4" w:space="0" w:color="auto"/>
            </w:tcBorders>
          </w:tcPr>
          <w:p w14:paraId="7366F061"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4F20B2FF" w14:textId="26DE1870" w:rsidR="00127477"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1552DC5" w14:textId="77777777" w:rsidTr="00D8130D">
        <w:tc>
          <w:tcPr>
            <w:tcW w:w="1319" w:type="pct"/>
            <w:tcBorders>
              <w:top w:val="single" w:sz="4" w:space="0" w:color="auto"/>
              <w:left w:val="single" w:sz="4" w:space="0" w:color="auto"/>
              <w:bottom w:val="single" w:sz="4" w:space="0" w:color="auto"/>
              <w:right w:val="single" w:sz="4" w:space="0" w:color="auto"/>
            </w:tcBorders>
          </w:tcPr>
          <w:p w14:paraId="2418E0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CPPCLO3012 Repair and reinstall carpets</w:t>
            </w:r>
          </w:p>
        </w:tc>
        <w:tc>
          <w:tcPr>
            <w:tcW w:w="1319" w:type="pct"/>
            <w:tcBorders>
              <w:top w:val="single" w:sz="4" w:space="0" w:color="auto"/>
              <w:left w:val="single" w:sz="4" w:space="0" w:color="auto"/>
              <w:bottom w:val="single" w:sz="4" w:space="0" w:color="auto"/>
              <w:right w:val="single" w:sz="4" w:space="0" w:color="auto"/>
            </w:tcBorders>
          </w:tcPr>
          <w:p w14:paraId="69779B42"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CPPCCL2006A Identify carpet </w:t>
            </w:r>
            <w:proofErr w:type="spellStart"/>
            <w:r w:rsidRPr="00D432D8">
              <w:rPr>
                <w:rFonts w:ascii="GT America Regular" w:hAnsi="GT America Regular"/>
              </w:rPr>
              <w:t>fibre</w:t>
            </w:r>
            <w:proofErr w:type="spellEnd"/>
            <w:r w:rsidRPr="00D432D8">
              <w:rPr>
                <w:rFonts w:ascii="GT America Regular" w:hAnsi="GT America Regular"/>
              </w:rPr>
              <w:t xml:space="preserve"> and construction</w:t>
            </w:r>
          </w:p>
          <w:p w14:paraId="2C8C216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CPPCCL3011A Perform carpet repair and reinstallation</w:t>
            </w:r>
          </w:p>
          <w:p w14:paraId="16EAFC09"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CPPCCL3012A Perform carpet </w:t>
            </w:r>
            <w:proofErr w:type="spellStart"/>
            <w:r w:rsidRPr="00D432D8">
              <w:rPr>
                <w:rFonts w:ascii="GT America Regular" w:hAnsi="GT America Regular"/>
              </w:rPr>
              <w:t>colour</w:t>
            </w:r>
            <w:proofErr w:type="spellEnd"/>
            <w:r w:rsidRPr="00D432D8">
              <w:rPr>
                <w:rFonts w:ascii="GT America Regular" w:hAnsi="GT America Regular"/>
              </w:rPr>
              <w:t xml:space="preserve"> repair and reinstallation</w:t>
            </w:r>
          </w:p>
        </w:tc>
        <w:tc>
          <w:tcPr>
            <w:tcW w:w="2081" w:type="pct"/>
            <w:tcBorders>
              <w:top w:val="single" w:sz="4" w:space="0" w:color="auto"/>
              <w:left w:val="single" w:sz="4" w:space="0" w:color="auto"/>
              <w:bottom w:val="single" w:sz="4" w:space="0" w:color="auto"/>
              <w:right w:val="single" w:sz="4" w:space="0" w:color="auto"/>
            </w:tcBorders>
          </w:tcPr>
          <w:p w14:paraId="58400D16"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three superseded units: </w:t>
            </w:r>
          </w:p>
          <w:p w14:paraId="39D4884C"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CPPCCL2006A Identify carpet </w:t>
            </w:r>
            <w:proofErr w:type="spellStart"/>
            <w:r w:rsidRPr="00D432D8">
              <w:rPr>
                <w:rFonts w:ascii="GT America Regular" w:hAnsi="GT America Regular"/>
              </w:rPr>
              <w:t>fibre</w:t>
            </w:r>
            <w:proofErr w:type="spellEnd"/>
            <w:r w:rsidRPr="00D432D8">
              <w:rPr>
                <w:rFonts w:ascii="GT America Regular" w:hAnsi="GT America Regular"/>
              </w:rPr>
              <w:t xml:space="preserve"> and construction</w:t>
            </w:r>
          </w:p>
          <w:p w14:paraId="297D99B0"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CPPCCL3011A Perform carpet repair and reinstallation</w:t>
            </w:r>
          </w:p>
          <w:p w14:paraId="49501B72"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CPPCCL3012A Perform carpet </w:t>
            </w:r>
            <w:proofErr w:type="spellStart"/>
            <w:r w:rsidRPr="00D432D8">
              <w:rPr>
                <w:rFonts w:ascii="GT America Regular" w:hAnsi="GT America Regular"/>
              </w:rPr>
              <w:t>colour</w:t>
            </w:r>
            <w:proofErr w:type="spellEnd"/>
            <w:r w:rsidRPr="00D432D8">
              <w:rPr>
                <w:rFonts w:ascii="GT America Regular" w:hAnsi="GT America Regular"/>
              </w:rPr>
              <w:t xml:space="preserve"> repair and reinstallation </w:t>
            </w:r>
          </w:p>
          <w:p w14:paraId="0629EB72" w14:textId="2139BFE7" w:rsidR="00127477" w:rsidRPr="00D432D8" w:rsidRDefault="00127477" w:rsidP="00774EDD">
            <w:pPr>
              <w:pStyle w:val="BodyText"/>
              <w:rPr>
                <w:rFonts w:ascii="GT America Regular" w:hAnsi="GT America Regular"/>
              </w:rPr>
            </w:pPr>
            <w:r w:rsidRPr="00D432D8">
              <w:rPr>
                <w:rFonts w:ascii="GT America Regular" w:hAnsi="GT America Regular"/>
              </w:rPr>
              <w:t>Minor changes to elements, performance criteria and assessment requirements to remove duplication and improve clarity.</w:t>
            </w:r>
          </w:p>
        </w:tc>
        <w:tc>
          <w:tcPr>
            <w:tcW w:w="281" w:type="pct"/>
            <w:tcBorders>
              <w:top w:val="single" w:sz="4" w:space="0" w:color="auto"/>
              <w:left w:val="single" w:sz="4" w:space="0" w:color="auto"/>
              <w:bottom w:val="single" w:sz="4" w:space="0" w:color="auto"/>
              <w:right w:val="single" w:sz="4" w:space="0" w:color="auto"/>
            </w:tcBorders>
          </w:tcPr>
          <w:p w14:paraId="113A36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D029D4" w14:textId="77777777" w:rsidTr="00D8130D">
        <w:tc>
          <w:tcPr>
            <w:tcW w:w="1319" w:type="pct"/>
            <w:tcBorders>
              <w:top w:val="single" w:sz="4" w:space="0" w:color="auto"/>
              <w:left w:val="single" w:sz="4" w:space="0" w:color="auto"/>
              <w:bottom w:val="single" w:sz="4" w:space="0" w:color="auto"/>
              <w:right w:val="single" w:sz="4" w:space="0" w:color="auto"/>
            </w:tcBorders>
          </w:tcPr>
          <w:p w14:paraId="3BC983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CPPCLO3013 Clean window coverings</w:t>
            </w:r>
          </w:p>
        </w:tc>
        <w:tc>
          <w:tcPr>
            <w:tcW w:w="1319" w:type="pct"/>
            <w:tcBorders>
              <w:top w:val="single" w:sz="4" w:space="0" w:color="auto"/>
              <w:left w:val="single" w:sz="4" w:space="0" w:color="auto"/>
              <w:bottom w:val="single" w:sz="4" w:space="0" w:color="auto"/>
              <w:right w:val="single" w:sz="4" w:space="0" w:color="auto"/>
            </w:tcBorders>
          </w:tcPr>
          <w:p w14:paraId="3CB87B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CPPCLO3013A Clean window coverings</w:t>
            </w:r>
          </w:p>
        </w:tc>
        <w:tc>
          <w:tcPr>
            <w:tcW w:w="2081" w:type="pct"/>
            <w:tcBorders>
              <w:top w:val="single" w:sz="4" w:space="0" w:color="auto"/>
              <w:left w:val="single" w:sz="4" w:space="0" w:color="auto"/>
              <w:bottom w:val="single" w:sz="4" w:space="0" w:color="auto"/>
              <w:right w:val="single" w:sz="4" w:space="0" w:color="auto"/>
            </w:tcBorders>
          </w:tcPr>
          <w:p w14:paraId="0C6311BC" w14:textId="0E774AE3"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CPPCLO3013A</w:t>
            </w:r>
            <w:r w:rsidR="00774EDD" w:rsidRPr="00D432D8">
              <w:rPr>
                <w:rFonts w:ascii="GT America Regular" w:hAnsi="GT America Regular"/>
              </w:rPr>
              <w:t xml:space="preserve"> Clean window coverings</w:t>
            </w:r>
            <w:r w:rsidRPr="00D432D8">
              <w:rPr>
                <w:rFonts w:ascii="GT America Regular" w:hAnsi="GT America Regular"/>
              </w:rPr>
              <w:t>.</w:t>
            </w:r>
          </w:p>
          <w:p w14:paraId="4FAC21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994D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BB25E9" w14:textId="77777777" w:rsidTr="00D8130D">
        <w:tc>
          <w:tcPr>
            <w:tcW w:w="1319" w:type="pct"/>
            <w:tcBorders>
              <w:top w:val="single" w:sz="4" w:space="0" w:color="auto"/>
              <w:left w:val="single" w:sz="4" w:space="0" w:color="auto"/>
              <w:bottom w:val="single" w:sz="4" w:space="0" w:color="auto"/>
              <w:right w:val="single" w:sz="4" w:space="0" w:color="auto"/>
            </w:tcBorders>
          </w:tcPr>
          <w:p w14:paraId="35E194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CPPCLO3014 Maintain clean-room environments</w:t>
            </w:r>
          </w:p>
        </w:tc>
        <w:tc>
          <w:tcPr>
            <w:tcW w:w="1319" w:type="pct"/>
            <w:tcBorders>
              <w:top w:val="single" w:sz="4" w:space="0" w:color="auto"/>
              <w:left w:val="single" w:sz="4" w:space="0" w:color="auto"/>
              <w:bottom w:val="single" w:sz="4" w:space="0" w:color="auto"/>
              <w:right w:val="single" w:sz="4" w:space="0" w:color="auto"/>
            </w:tcBorders>
          </w:tcPr>
          <w:p w14:paraId="29F91E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CPPCLO3014A Maintain clean-room environments</w:t>
            </w:r>
          </w:p>
        </w:tc>
        <w:tc>
          <w:tcPr>
            <w:tcW w:w="2081" w:type="pct"/>
            <w:tcBorders>
              <w:top w:val="single" w:sz="4" w:space="0" w:color="auto"/>
              <w:left w:val="single" w:sz="4" w:space="0" w:color="auto"/>
              <w:bottom w:val="single" w:sz="4" w:space="0" w:color="auto"/>
              <w:right w:val="single" w:sz="4" w:space="0" w:color="auto"/>
            </w:tcBorders>
          </w:tcPr>
          <w:p w14:paraId="550EFB13" w14:textId="277702DB"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CPPCLO3014A</w:t>
            </w:r>
            <w:r w:rsidR="00774EDD" w:rsidRPr="00D432D8">
              <w:rPr>
                <w:rFonts w:ascii="GT America Regular" w:hAnsi="GT America Regular"/>
              </w:rPr>
              <w:t xml:space="preserve"> Maintain clean-room environments</w:t>
            </w:r>
            <w:r w:rsidRPr="00D432D8">
              <w:rPr>
                <w:rFonts w:ascii="GT America Regular" w:hAnsi="GT America Regular"/>
              </w:rPr>
              <w:t>.</w:t>
            </w:r>
          </w:p>
          <w:p w14:paraId="3AC2FC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656019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600A688A" w14:textId="77777777" w:rsidTr="00D8130D">
        <w:tc>
          <w:tcPr>
            <w:tcW w:w="1319" w:type="pct"/>
            <w:tcBorders>
              <w:top w:val="single" w:sz="4" w:space="0" w:color="auto"/>
              <w:left w:val="single" w:sz="4" w:space="0" w:color="auto"/>
              <w:bottom w:val="single" w:sz="4" w:space="0" w:color="auto"/>
              <w:right w:val="single" w:sz="4" w:space="0" w:color="auto"/>
            </w:tcBorders>
          </w:tcPr>
          <w:p w14:paraId="50AA3C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CPPCLO3015 Treat complex carpet stains</w:t>
            </w:r>
          </w:p>
        </w:tc>
        <w:tc>
          <w:tcPr>
            <w:tcW w:w="1319" w:type="pct"/>
            <w:tcBorders>
              <w:top w:val="single" w:sz="4" w:space="0" w:color="auto"/>
              <w:left w:val="single" w:sz="4" w:space="0" w:color="auto"/>
              <w:bottom w:val="single" w:sz="4" w:space="0" w:color="auto"/>
              <w:right w:val="single" w:sz="4" w:space="0" w:color="auto"/>
            </w:tcBorders>
          </w:tcPr>
          <w:p w14:paraId="2DEF3AE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CPPCCL3015A Perform advanced stain removal</w:t>
            </w:r>
          </w:p>
        </w:tc>
        <w:tc>
          <w:tcPr>
            <w:tcW w:w="2081" w:type="pct"/>
            <w:tcBorders>
              <w:top w:val="single" w:sz="4" w:space="0" w:color="auto"/>
              <w:left w:val="single" w:sz="4" w:space="0" w:color="auto"/>
              <w:bottom w:val="single" w:sz="4" w:space="0" w:color="auto"/>
              <w:right w:val="single" w:sz="4" w:space="0" w:color="auto"/>
            </w:tcBorders>
          </w:tcPr>
          <w:p w14:paraId="4DB40A69" w14:textId="5BEBB52C"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CPPCCL3015A</w:t>
            </w:r>
            <w:r w:rsidR="00774EDD" w:rsidRPr="00D432D8">
              <w:rPr>
                <w:rFonts w:ascii="GT America Regular" w:hAnsi="GT America Regular"/>
              </w:rPr>
              <w:t xml:space="preserve"> Perform advanced stain removal</w:t>
            </w:r>
            <w:r w:rsidRPr="00D432D8">
              <w:rPr>
                <w:rFonts w:ascii="GT America Regular" w:hAnsi="GT America Regular"/>
              </w:rPr>
              <w:t>.</w:t>
            </w:r>
          </w:p>
          <w:p w14:paraId="0F002B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482267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89C34AF" w14:textId="77777777" w:rsidTr="00D8130D">
        <w:tc>
          <w:tcPr>
            <w:tcW w:w="1319" w:type="pct"/>
            <w:tcBorders>
              <w:top w:val="single" w:sz="4" w:space="0" w:color="auto"/>
              <w:left w:val="single" w:sz="4" w:space="0" w:color="auto"/>
              <w:bottom w:val="single" w:sz="4" w:space="0" w:color="auto"/>
              <w:right w:val="single" w:sz="4" w:space="0" w:color="auto"/>
            </w:tcBorders>
          </w:tcPr>
          <w:p w14:paraId="0A5950A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CPPCLO3016 Apply topical treatments to carpets</w:t>
            </w:r>
          </w:p>
        </w:tc>
        <w:tc>
          <w:tcPr>
            <w:tcW w:w="1319" w:type="pct"/>
            <w:tcBorders>
              <w:top w:val="single" w:sz="4" w:space="0" w:color="auto"/>
              <w:left w:val="single" w:sz="4" w:space="0" w:color="auto"/>
              <w:bottom w:val="single" w:sz="4" w:space="0" w:color="auto"/>
              <w:right w:val="single" w:sz="4" w:space="0" w:color="auto"/>
            </w:tcBorders>
          </w:tcPr>
          <w:p w14:paraId="1F77B3F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CPPCCL3016A Apply topical treatments</w:t>
            </w:r>
          </w:p>
        </w:tc>
        <w:tc>
          <w:tcPr>
            <w:tcW w:w="2081" w:type="pct"/>
            <w:tcBorders>
              <w:top w:val="single" w:sz="4" w:space="0" w:color="auto"/>
              <w:left w:val="single" w:sz="4" w:space="0" w:color="auto"/>
              <w:bottom w:val="single" w:sz="4" w:space="0" w:color="auto"/>
              <w:right w:val="single" w:sz="4" w:space="0" w:color="auto"/>
            </w:tcBorders>
          </w:tcPr>
          <w:p w14:paraId="4E3FE565" w14:textId="15B11E2F"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CPPCCL3016A</w:t>
            </w:r>
            <w:r w:rsidR="00774EDD" w:rsidRPr="00D432D8">
              <w:rPr>
                <w:rFonts w:ascii="GT America Regular" w:hAnsi="GT America Regular"/>
              </w:rPr>
              <w:t xml:space="preserve"> Apply topical treatments</w:t>
            </w:r>
            <w:r w:rsidRPr="00D432D8">
              <w:rPr>
                <w:rFonts w:ascii="GT America Regular" w:hAnsi="GT America Regular"/>
              </w:rPr>
              <w:t>.</w:t>
            </w:r>
          </w:p>
          <w:p w14:paraId="045025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1B35A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F3F6932" w14:textId="77777777" w:rsidTr="00D8130D">
        <w:tc>
          <w:tcPr>
            <w:tcW w:w="1319" w:type="pct"/>
            <w:tcBorders>
              <w:top w:val="single" w:sz="4" w:space="0" w:color="auto"/>
              <w:left w:val="single" w:sz="4" w:space="0" w:color="auto"/>
              <w:bottom w:val="single" w:sz="4" w:space="0" w:color="auto"/>
              <w:right w:val="single" w:sz="4" w:space="0" w:color="auto"/>
            </w:tcBorders>
          </w:tcPr>
          <w:p w14:paraId="0B9DE8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CPPCLO3017 Clean wet areas</w:t>
            </w:r>
          </w:p>
        </w:tc>
        <w:tc>
          <w:tcPr>
            <w:tcW w:w="1319" w:type="pct"/>
            <w:tcBorders>
              <w:top w:val="single" w:sz="4" w:space="0" w:color="auto"/>
              <w:left w:val="single" w:sz="4" w:space="0" w:color="auto"/>
              <w:bottom w:val="single" w:sz="4" w:space="0" w:color="auto"/>
              <w:right w:val="single" w:sz="4" w:space="0" w:color="auto"/>
            </w:tcBorders>
          </w:tcPr>
          <w:p w14:paraId="43FEA8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CPPCLO2017A Clean wet areas</w:t>
            </w:r>
          </w:p>
        </w:tc>
        <w:tc>
          <w:tcPr>
            <w:tcW w:w="2081" w:type="pct"/>
            <w:tcBorders>
              <w:top w:val="single" w:sz="4" w:space="0" w:color="auto"/>
              <w:left w:val="single" w:sz="4" w:space="0" w:color="auto"/>
              <w:bottom w:val="single" w:sz="4" w:space="0" w:color="auto"/>
              <w:right w:val="single" w:sz="4" w:space="0" w:color="auto"/>
            </w:tcBorders>
          </w:tcPr>
          <w:p w14:paraId="1B853C34" w14:textId="0425F6C8"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CPPCLO2017A</w:t>
            </w:r>
            <w:r w:rsidR="00774EDD" w:rsidRPr="00D432D8">
              <w:rPr>
                <w:rFonts w:ascii="GT America Regular" w:hAnsi="GT America Regular"/>
              </w:rPr>
              <w:t xml:space="preserve"> Clean wet areas</w:t>
            </w:r>
            <w:r w:rsidRPr="00D432D8">
              <w:rPr>
                <w:rFonts w:ascii="GT America Regular" w:hAnsi="GT America Regular"/>
              </w:rPr>
              <w:t>.</w:t>
            </w:r>
          </w:p>
          <w:p w14:paraId="616369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3DD4940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2F868F" w14:textId="77777777" w:rsidTr="00D8130D">
        <w:tc>
          <w:tcPr>
            <w:tcW w:w="1319" w:type="pct"/>
            <w:tcBorders>
              <w:top w:val="single" w:sz="4" w:space="0" w:color="auto"/>
              <w:left w:val="single" w:sz="4" w:space="0" w:color="auto"/>
              <w:bottom w:val="single" w:sz="4" w:space="0" w:color="auto"/>
              <w:right w:val="single" w:sz="4" w:space="0" w:color="auto"/>
            </w:tcBorders>
          </w:tcPr>
          <w:p w14:paraId="5EB373C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CPPCLO3018 Clean and maintain furniture and fittings</w:t>
            </w:r>
          </w:p>
        </w:tc>
        <w:tc>
          <w:tcPr>
            <w:tcW w:w="1319" w:type="pct"/>
            <w:tcBorders>
              <w:top w:val="single" w:sz="4" w:space="0" w:color="auto"/>
              <w:left w:val="single" w:sz="4" w:space="0" w:color="auto"/>
              <w:bottom w:val="single" w:sz="4" w:space="0" w:color="auto"/>
              <w:right w:val="single" w:sz="4" w:space="0" w:color="auto"/>
            </w:tcBorders>
          </w:tcPr>
          <w:p w14:paraId="256DD0F2"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CPPCLO2015A Maintain furniture, fittings and room dressing </w:t>
            </w:r>
          </w:p>
          <w:p w14:paraId="00F58F1D"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CPPCLO3016A Wash furniture and fittings</w:t>
            </w:r>
          </w:p>
        </w:tc>
        <w:tc>
          <w:tcPr>
            <w:tcW w:w="2081" w:type="pct"/>
            <w:tcBorders>
              <w:top w:val="single" w:sz="4" w:space="0" w:color="auto"/>
              <w:left w:val="single" w:sz="4" w:space="0" w:color="auto"/>
              <w:bottom w:val="single" w:sz="4" w:space="0" w:color="auto"/>
              <w:right w:val="single" w:sz="4" w:space="0" w:color="auto"/>
            </w:tcBorders>
          </w:tcPr>
          <w:p w14:paraId="3F7914EC"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551666E5"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CPPCLO2015A Maintain furniture, fittings and room dressing </w:t>
            </w:r>
          </w:p>
          <w:p w14:paraId="66722E1B"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CPPCLO3016A Wash furniture and fittings </w:t>
            </w:r>
          </w:p>
          <w:p w14:paraId="31814921" w14:textId="455F9F65" w:rsidR="00127477" w:rsidRPr="00D432D8" w:rsidRDefault="00127477" w:rsidP="00774EDD">
            <w:pPr>
              <w:pStyle w:val="BodyText"/>
              <w:rPr>
                <w:rFonts w:ascii="GT America Regular" w:hAnsi="GT America Regular"/>
              </w:rPr>
            </w:pPr>
            <w:r w:rsidRPr="00D432D8">
              <w:rPr>
                <w:rFonts w:ascii="GT America Regular" w:hAnsi="GT America Regular"/>
              </w:rPr>
              <w:t>Minor changes to elements, performance criteria and assessment requirements for clarity. Performance criteria 2.2 and 3.1 added for use of drop sheets, and 2.4 and 3.3 for checking that fittings are in working order.</w:t>
            </w:r>
          </w:p>
        </w:tc>
        <w:tc>
          <w:tcPr>
            <w:tcW w:w="281" w:type="pct"/>
            <w:tcBorders>
              <w:top w:val="single" w:sz="4" w:space="0" w:color="auto"/>
              <w:left w:val="single" w:sz="4" w:space="0" w:color="auto"/>
              <w:bottom w:val="single" w:sz="4" w:space="0" w:color="auto"/>
              <w:right w:val="single" w:sz="4" w:space="0" w:color="auto"/>
            </w:tcBorders>
          </w:tcPr>
          <w:p w14:paraId="47DF50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B3E43B" w14:textId="77777777" w:rsidTr="00D8130D">
        <w:tc>
          <w:tcPr>
            <w:tcW w:w="1319" w:type="pct"/>
            <w:tcBorders>
              <w:top w:val="single" w:sz="4" w:space="0" w:color="auto"/>
              <w:left w:val="single" w:sz="4" w:space="0" w:color="auto"/>
              <w:bottom w:val="single" w:sz="4" w:space="0" w:color="auto"/>
              <w:right w:val="single" w:sz="4" w:space="0" w:color="auto"/>
            </w:tcBorders>
          </w:tcPr>
          <w:p w14:paraId="0349F1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CPPCLO3019 Remove waste and recyclable materials</w:t>
            </w:r>
          </w:p>
        </w:tc>
        <w:tc>
          <w:tcPr>
            <w:tcW w:w="1319" w:type="pct"/>
            <w:tcBorders>
              <w:top w:val="single" w:sz="4" w:space="0" w:color="auto"/>
              <w:left w:val="single" w:sz="4" w:space="0" w:color="auto"/>
              <w:bottom w:val="single" w:sz="4" w:space="0" w:color="auto"/>
              <w:right w:val="single" w:sz="4" w:space="0" w:color="auto"/>
            </w:tcBorders>
          </w:tcPr>
          <w:p w14:paraId="46B7BFF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CPPCLO2019A Sort and remove waste and recyclable materials</w:t>
            </w:r>
          </w:p>
        </w:tc>
        <w:tc>
          <w:tcPr>
            <w:tcW w:w="2081" w:type="pct"/>
            <w:tcBorders>
              <w:top w:val="single" w:sz="4" w:space="0" w:color="auto"/>
              <w:left w:val="single" w:sz="4" w:space="0" w:color="auto"/>
              <w:bottom w:val="single" w:sz="4" w:space="0" w:color="auto"/>
              <w:right w:val="single" w:sz="4" w:space="0" w:color="auto"/>
            </w:tcBorders>
          </w:tcPr>
          <w:p w14:paraId="124B6F27" w14:textId="5E2C4722"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CPPCLO2019A</w:t>
            </w:r>
            <w:r w:rsidR="00774EDD" w:rsidRPr="00D432D8">
              <w:rPr>
                <w:rFonts w:ascii="GT America Regular" w:hAnsi="GT America Regular"/>
              </w:rPr>
              <w:t xml:space="preserve"> Sort and remove waste and recyclable materials</w:t>
            </w:r>
            <w:r w:rsidRPr="00D432D8">
              <w:rPr>
                <w:rFonts w:ascii="GT America Regular" w:hAnsi="GT America Regular"/>
              </w:rPr>
              <w:t>.</w:t>
            </w:r>
          </w:p>
          <w:p w14:paraId="72F3D3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0EF965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B316B48" w14:textId="77777777" w:rsidTr="00D8130D">
        <w:tc>
          <w:tcPr>
            <w:tcW w:w="1319" w:type="pct"/>
            <w:tcBorders>
              <w:top w:val="single" w:sz="4" w:space="0" w:color="auto"/>
              <w:left w:val="single" w:sz="4" w:space="0" w:color="auto"/>
              <w:bottom w:val="single" w:sz="4" w:space="0" w:color="auto"/>
              <w:right w:val="single" w:sz="4" w:space="0" w:color="auto"/>
            </w:tcBorders>
          </w:tcPr>
          <w:p w14:paraId="60476DA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CPPCLO3020 Pressure wash and clean surfaces</w:t>
            </w:r>
          </w:p>
        </w:tc>
        <w:tc>
          <w:tcPr>
            <w:tcW w:w="1319" w:type="pct"/>
            <w:tcBorders>
              <w:top w:val="single" w:sz="4" w:space="0" w:color="auto"/>
              <w:left w:val="single" w:sz="4" w:space="0" w:color="auto"/>
              <w:bottom w:val="single" w:sz="4" w:space="0" w:color="auto"/>
              <w:right w:val="single" w:sz="4" w:space="0" w:color="auto"/>
            </w:tcBorders>
          </w:tcPr>
          <w:p w14:paraId="2F4728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CPPCLO3020A Clean using pressure washing</w:t>
            </w:r>
          </w:p>
        </w:tc>
        <w:tc>
          <w:tcPr>
            <w:tcW w:w="2081" w:type="pct"/>
            <w:tcBorders>
              <w:top w:val="single" w:sz="4" w:space="0" w:color="auto"/>
              <w:left w:val="single" w:sz="4" w:space="0" w:color="auto"/>
              <w:bottom w:val="single" w:sz="4" w:space="0" w:color="auto"/>
              <w:right w:val="single" w:sz="4" w:space="0" w:color="auto"/>
            </w:tcBorders>
          </w:tcPr>
          <w:p w14:paraId="57F69346" w14:textId="297B512C"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CPPCLO3020A Clean using pressure washing</w:t>
            </w:r>
          </w:p>
          <w:p w14:paraId="297CD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352E45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A6B1988" w14:textId="77777777" w:rsidTr="00D8130D">
        <w:tc>
          <w:tcPr>
            <w:tcW w:w="1319" w:type="pct"/>
            <w:tcBorders>
              <w:top w:val="single" w:sz="4" w:space="0" w:color="auto"/>
              <w:left w:val="single" w:sz="4" w:space="0" w:color="auto"/>
              <w:bottom w:val="single" w:sz="4" w:space="0" w:color="auto"/>
              <w:right w:val="single" w:sz="4" w:space="0" w:color="auto"/>
            </w:tcBorders>
          </w:tcPr>
          <w:p w14:paraId="41ED7B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CPPCLO3021 Clean industrial machinery</w:t>
            </w:r>
          </w:p>
        </w:tc>
        <w:tc>
          <w:tcPr>
            <w:tcW w:w="1319" w:type="pct"/>
            <w:tcBorders>
              <w:top w:val="single" w:sz="4" w:space="0" w:color="auto"/>
              <w:left w:val="single" w:sz="4" w:space="0" w:color="auto"/>
              <w:bottom w:val="single" w:sz="4" w:space="0" w:color="auto"/>
              <w:right w:val="single" w:sz="4" w:space="0" w:color="auto"/>
            </w:tcBorders>
          </w:tcPr>
          <w:p w14:paraId="4EA4EF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CPPCLO3021A Clean industrial machinery</w:t>
            </w:r>
          </w:p>
        </w:tc>
        <w:tc>
          <w:tcPr>
            <w:tcW w:w="2081" w:type="pct"/>
            <w:tcBorders>
              <w:top w:val="single" w:sz="4" w:space="0" w:color="auto"/>
              <w:left w:val="single" w:sz="4" w:space="0" w:color="auto"/>
              <w:bottom w:val="single" w:sz="4" w:space="0" w:color="auto"/>
              <w:right w:val="single" w:sz="4" w:space="0" w:color="auto"/>
            </w:tcBorders>
          </w:tcPr>
          <w:p w14:paraId="287FE3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CPPCLO3021A.</w:t>
            </w:r>
          </w:p>
          <w:p w14:paraId="4D395E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2CDBE1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3B6A29" w14:textId="77777777" w:rsidTr="00D8130D">
        <w:tc>
          <w:tcPr>
            <w:tcW w:w="1319" w:type="pct"/>
            <w:tcBorders>
              <w:top w:val="single" w:sz="4" w:space="0" w:color="auto"/>
              <w:left w:val="single" w:sz="4" w:space="0" w:color="auto"/>
              <w:bottom w:val="single" w:sz="4" w:space="0" w:color="auto"/>
              <w:right w:val="single" w:sz="4" w:space="0" w:color="auto"/>
            </w:tcBorders>
          </w:tcPr>
          <w:p w14:paraId="49BF33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CPPCLO3024 Clean fabric upholstery</w:t>
            </w:r>
          </w:p>
        </w:tc>
        <w:tc>
          <w:tcPr>
            <w:tcW w:w="1319" w:type="pct"/>
            <w:tcBorders>
              <w:top w:val="single" w:sz="4" w:space="0" w:color="auto"/>
              <w:left w:val="single" w:sz="4" w:space="0" w:color="auto"/>
              <w:bottom w:val="single" w:sz="4" w:space="0" w:color="auto"/>
              <w:right w:val="single" w:sz="4" w:space="0" w:color="auto"/>
            </w:tcBorders>
          </w:tcPr>
          <w:p w14:paraId="472964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CPPCCL3014A Clean fabric upholstery</w:t>
            </w:r>
          </w:p>
        </w:tc>
        <w:tc>
          <w:tcPr>
            <w:tcW w:w="2081" w:type="pct"/>
            <w:tcBorders>
              <w:top w:val="single" w:sz="4" w:space="0" w:color="auto"/>
              <w:left w:val="single" w:sz="4" w:space="0" w:color="auto"/>
              <w:bottom w:val="single" w:sz="4" w:space="0" w:color="auto"/>
              <w:right w:val="single" w:sz="4" w:space="0" w:color="auto"/>
            </w:tcBorders>
          </w:tcPr>
          <w:p w14:paraId="19F1A538" w14:textId="066768D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CPPCCL3014A Clean fabric upholstery</w:t>
            </w:r>
          </w:p>
          <w:p w14:paraId="665C07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738BF4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4CA03DA" w14:textId="77777777" w:rsidTr="00D8130D">
        <w:tc>
          <w:tcPr>
            <w:tcW w:w="1319" w:type="pct"/>
            <w:tcBorders>
              <w:top w:val="single" w:sz="4" w:space="0" w:color="auto"/>
              <w:left w:val="single" w:sz="4" w:space="0" w:color="auto"/>
              <w:bottom w:val="single" w:sz="4" w:space="0" w:color="auto"/>
              <w:right w:val="single" w:sz="4" w:space="0" w:color="auto"/>
            </w:tcBorders>
          </w:tcPr>
          <w:p w14:paraId="116493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CPPCLO3029 Inspect sites prior to carpet cleaning</w:t>
            </w:r>
          </w:p>
        </w:tc>
        <w:tc>
          <w:tcPr>
            <w:tcW w:w="1319" w:type="pct"/>
            <w:tcBorders>
              <w:top w:val="single" w:sz="4" w:space="0" w:color="auto"/>
              <w:left w:val="single" w:sz="4" w:space="0" w:color="auto"/>
              <w:bottom w:val="single" w:sz="4" w:space="0" w:color="auto"/>
              <w:right w:val="single" w:sz="4" w:space="0" w:color="auto"/>
            </w:tcBorders>
          </w:tcPr>
          <w:p w14:paraId="5A745DE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CPPCCL3019A Inspect sites prior to cleaning or treatment</w:t>
            </w:r>
          </w:p>
        </w:tc>
        <w:tc>
          <w:tcPr>
            <w:tcW w:w="2081" w:type="pct"/>
            <w:tcBorders>
              <w:top w:val="single" w:sz="4" w:space="0" w:color="auto"/>
              <w:left w:val="single" w:sz="4" w:space="0" w:color="auto"/>
              <w:bottom w:val="single" w:sz="4" w:space="0" w:color="auto"/>
              <w:right w:val="single" w:sz="4" w:space="0" w:color="auto"/>
            </w:tcBorders>
          </w:tcPr>
          <w:p w14:paraId="3D43015E" w14:textId="6690BCF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CPPCCL3019A Inspect sites prior to cleaning or treatment</w:t>
            </w:r>
          </w:p>
          <w:p w14:paraId="4E9851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47DAF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C7D2D69" w14:textId="77777777" w:rsidTr="00D8130D">
        <w:tc>
          <w:tcPr>
            <w:tcW w:w="1319" w:type="pct"/>
            <w:tcBorders>
              <w:top w:val="single" w:sz="4" w:space="0" w:color="auto"/>
              <w:left w:val="single" w:sz="4" w:space="0" w:color="auto"/>
              <w:bottom w:val="single" w:sz="4" w:space="0" w:color="auto"/>
              <w:right w:val="single" w:sz="4" w:space="0" w:color="auto"/>
            </w:tcBorders>
          </w:tcPr>
          <w:p w14:paraId="750280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CPPCLO3030 Develop a plan to mitigate water damage and restore carpets</w:t>
            </w:r>
          </w:p>
        </w:tc>
        <w:tc>
          <w:tcPr>
            <w:tcW w:w="1319" w:type="pct"/>
            <w:tcBorders>
              <w:top w:val="single" w:sz="4" w:space="0" w:color="auto"/>
              <w:left w:val="single" w:sz="4" w:space="0" w:color="auto"/>
              <w:bottom w:val="single" w:sz="4" w:space="0" w:color="auto"/>
              <w:right w:val="single" w:sz="4" w:space="0" w:color="auto"/>
            </w:tcBorders>
          </w:tcPr>
          <w:p w14:paraId="7C1845C1"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CPPCCL3018A Inspect sites with water damage</w:t>
            </w:r>
          </w:p>
          <w:p w14:paraId="4A38F88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CPPCCL3020A Develop a plan to mitigate water damage and restore carpet</w:t>
            </w:r>
          </w:p>
        </w:tc>
        <w:tc>
          <w:tcPr>
            <w:tcW w:w="2081" w:type="pct"/>
            <w:tcBorders>
              <w:top w:val="single" w:sz="4" w:space="0" w:color="auto"/>
              <w:left w:val="single" w:sz="4" w:space="0" w:color="auto"/>
              <w:bottom w:val="single" w:sz="4" w:space="0" w:color="auto"/>
              <w:right w:val="single" w:sz="4" w:space="0" w:color="auto"/>
            </w:tcBorders>
          </w:tcPr>
          <w:p w14:paraId="59ADD7E5" w14:textId="77777777" w:rsidR="00774EDD"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4839330A"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CPPCCL3018A Inspect sites with water damage</w:t>
            </w:r>
          </w:p>
          <w:p w14:paraId="7643EC84" w14:textId="77777777" w:rsidR="00774EDD" w:rsidRPr="00D432D8" w:rsidRDefault="00774EDD" w:rsidP="00FF5097">
            <w:pPr>
              <w:pStyle w:val="1bullet05indent"/>
              <w:numPr>
                <w:ilvl w:val="0"/>
                <w:numId w:val="0"/>
              </w:numPr>
              <w:rPr>
                <w:rFonts w:ascii="GT America Regular" w:hAnsi="GT America Regular"/>
              </w:rPr>
            </w:pPr>
            <w:r w:rsidRPr="00D432D8">
              <w:rPr>
                <w:rFonts w:ascii="GT America Regular" w:hAnsi="GT America Regular"/>
              </w:rPr>
              <w:t xml:space="preserve">CPPCCL3020A Develop a plan to mitigate water damage and restore carpet </w:t>
            </w:r>
          </w:p>
          <w:p w14:paraId="326FA557" w14:textId="26D572EC" w:rsidR="00127477" w:rsidRPr="00D432D8" w:rsidRDefault="00127477" w:rsidP="00774EDD">
            <w:pPr>
              <w:pStyle w:val="BodyText"/>
              <w:rPr>
                <w:rFonts w:ascii="GT America Regular" w:hAnsi="GT America Regular"/>
              </w:rPr>
            </w:pPr>
            <w:r w:rsidRPr="00D432D8">
              <w:rPr>
                <w:rFonts w:ascii="GT America Regular" w:hAnsi="GT America Regular"/>
              </w:rPr>
              <w:t xml:space="preserve">Significant changes to elements, performance criteria and assessment requirements to remove duplication and increase clarity. </w:t>
            </w:r>
          </w:p>
        </w:tc>
        <w:tc>
          <w:tcPr>
            <w:tcW w:w="281" w:type="pct"/>
            <w:tcBorders>
              <w:top w:val="single" w:sz="4" w:space="0" w:color="auto"/>
              <w:left w:val="single" w:sz="4" w:space="0" w:color="auto"/>
              <w:bottom w:val="single" w:sz="4" w:space="0" w:color="auto"/>
              <w:right w:val="single" w:sz="4" w:space="0" w:color="auto"/>
            </w:tcBorders>
          </w:tcPr>
          <w:p w14:paraId="0026D3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BD6FE5C" w14:textId="77777777" w:rsidTr="00D8130D">
        <w:tc>
          <w:tcPr>
            <w:tcW w:w="1319" w:type="pct"/>
            <w:tcBorders>
              <w:top w:val="single" w:sz="4" w:space="0" w:color="auto"/>
              <w:left w:val="single" w:sz="4" w:space="0" w:color="auto"/>
              <w:bottom w:val="single" w:sz="4" w:space="0" w:color="auto"/>
              <w:right w:val="single" w:sz="4" w:space="0" w:color="auto"/>
            </w:tcBorders>
          </w:tcPr>
          <w:p w14:paraId="194412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CPPCLO3035 Maintain cleaning storage areas</w:t>
            </w:r>
          </w:p>
        </w:tc>
        <w:tc>
          <w:tcPr>
            <w:tcW w:w="1319" w:type="pct"/>
            <w:tcBorders>
              <w:top w:val="single" w:sz="4" w:space="0" w:color="auto"/>
              <w:left w:val="single" w:sz="4" w:space="0" w:color="auto"/>
              <w:bottom w:val="single" w:sz="4" w:space="0" w:color="auto"/>
              <w:right w:val="single" w:sz="4" w:space="0" w:color="auto"/>
            </w:tcBorders>
          </w:tcPr>
          <w:p w14:paraId="6380DC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CPPCLO2035A Maintain cleaning storage areas</w:t>
            </w:r>
          </w:p>
        </w:tc>
        <w:tc>
          <w:tcPr>
            <w:tcW w:w="2081" w:type="pct"/>
            <w:tcBorders>
              <w:top w:val="single" w:sz="4" w:space="0" w:color="auto"/>
              <w:left w:val="single" w:sz="4" w:space="0" w:color="auto"/>
              <w:bottom w:val="single" w:sz="4" w:space="0" w:color="auto"/>
              <w:right w:val="single" w:sz="4" w:space="0" w:color="auto"/>
            </w:tcBorders>
          </w:tcPr>
          <w:p w14:paraId="619D402A" w14:textId="249C1CB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CPPCLO2035A Maintain cleaning storage areas</w:t>
            </w:r>
          </w:p>
          <w:p w14:paraId="68B37B2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8875B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4B8B59DC" w14:textId="77777777" w:rsidTr="00D8130D">
        <w:tc>
          <w:tcPr>
            <w:tcW w:w="1319" w:type="pct"/>
            <w:tcBorders>
              <w:top w:val="single" w:sz="4" w:space="0" w:color="auto"/>
              <w:left w:val="single" w:sz="4" w:space="0" w:color="auto"/>
              <w:bottom w:val="single" w:sz="4" w:space="0" w:color="auto"/>
              <w:right w:val="single" w:sz="4" w:space="0" w:color="auto"/>
            </w:tcBorders>
          </w:tcPr>
          <w:p w14:paraId="51E8D8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CPPCLO3036 Clean at heights</w:t>
            </w:r>
          </w:p>
        </w:tc>
        <w:tc>
          <w:tcPr>
            <w:tcW w:w="1319" w:type="pct"/>
            <w:tcBorders>
              <w:top w:val="single" w:sz="4" w:space="0" w:color="auto"/>
              <w:left w:val="single" w:sz="4" w:space="0" w:color="auto"/>
              <w:bottom w:val="single" w:sz="4" w:space="0" w:color="auto"/>
              <w:right w:val="single" w:sz="4" w:space="0" w:color="auto"/>
            </w:tcBorders>
          </w:tcPr>
          <w:p w14:paraId="6CCE3D9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CPPCLO3036A Clean at high levels</w:t>
            </w:r>
          </w:p>
        </w:tc>
        <w:tc>
          <w:tcPr>
            <w:tcW w:w="2081" w:type="pct"/>
            <w:tcBorders>
              <w:top w:val="single" w:sz="4" w:space="0" w:color="auto"/>
              <w:left w:val="single" w:sz="4" w:space="0" w:color="auto"/>
              <w:bottom w:val="single" w:sz="4" w:space="0" w:color="auto"/>
              <w:right w:val="single" w:sz="4" w:space="0" w:color="auto"/>
            </w:tcBorders>
          </w:tcPr>
          <w:p w14:paraId="3F1DBFA5" w14:textId="3355D90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CPPCLO3036A Clean at high levels</w:t>
            </w:r>
          </w:p>
          <w:p w14:paraId="734DE518" w14:textId="77777777" w:rsidR="00127477" w:rsidRPr="00D432D8" w:rsidRDefault="00127477" w:rsidP="009B5D79">
            <w:pPr>
              <w:pStyle w:val="BodyText3b3a"/>
              <w:rPr>
                <w:rFonts w:ascii="GT America Regular" w:hAnsi="GT America Regular" w:cs="Helvetica"/>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0E5AC6D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E596061" w14:textId="77777777" w:rsidTr="00D8130D">
        <w:tc>
          <w:tcPr>
            <w:tcW w:w="1319" w:type="pct"/>
            <w:tcBorders>
              <w:top w:val="single" w:sz="4" w:space="0" w:color="auto"/>
              <w:left w:val="single" w:sz="4" w:space="0" w:color="auto"/>
              <w:bottom w:val="single" w:sz="4" w:space="0" w:color="auto"/>
              <w:right w:val="single" w:sz="4" w:space="0" w:color="auto"/>
            </w:tcBorders>
          </w:tcPr>
          <w:p w14:paraId="3C031D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CPPCLO3037 Clean external surfaces</w:t>
            </w:r>
          </w:p>
        </w:tc>
        <w:tc>
          <w:tcPr>
            <w:tcW w:w="1319" w:type="pct"/>
            <w:tcBorders>
              <w:top w:val="single" w:sz="4" w:space="0" w:color="auto"/>
              <w:left w:val="single" w:sz="4" w:space="0" w:color="auto"/>
              <w:bottom w:val="single" w:sz="4" w:space="0" w:color="auto"/>
              <w:right w:val="single" w:sz="4" w:space="0" w:color="auto"/>
            </w:tcBorders>
          </w:tcPr>
          <w:p w14:paraId="5E8B88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CPPCLO2037A Clean external surfaces</w:t>
            </w:r>
          </w:p>
        </w:tc>
        <w:tc>
          <w:tcPr>
            <w:tcW w:w="2081" w:type="pct"/>
            <w:tcBorders>
              <w:top w:val="single" w:sz="4" w:space="0" w:color="auto"/>
              <w:left w:val="single" w:sz="4" w:space="0" w:color="auto"/>
              <w:bottom w:val="single" w:sz="4" w:space="0" w:color="auto"/>
              <w:right w:val="single" w:sz="4" w:space="0" w:color="auto"/>
            </w:tcBorders>
          </w:tcPr>
          <w:p w14:paraId="2A073EA6" w14:textId="427AAEB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CPPCLO2037A Clean external surfaces</w:t>
            </w:r>
          </w:p>
          <w:p w14:paraId="72FB2C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28D63F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F3422E" w14:textId="77777777" w:rsidTr="00D8130D">
        <w:tc>
          <w:tcPr>
            <w:tcW w:w="1319" w:type="pct"/>
            <w:tcBorders>
              <w:top w:val="single" w:sz="4" w:space="0" w:color="auto"/>
              <w:left w:val="single" w:sz="4" w:space="0" w:color="auto"/>
              <w:bottom w:val="single" w:sz="4" w:space="0" w:color="auto"/>
              <w:right w:val="single" w:sz="4" w:space="0" w:color="auto"/>
            </w:tcBorders>
          </w:tcPr>
          <w:p w14:paraId="05D32DB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CPPCLO3038 Clean food-handling areas</w:t>
            </w:r>
          </w:p>
        </w:tc>
        <w:tc>
          <w:tcPr>
            <w:tcW w:w="1319" w:type="pct"/>
            <w:tcBorders>
              <w:top w:val="single" w:sz="4" w:space="0" w:color="auto"/>
              <w:left w:val="single" w:sz="4" w:space="0" w:color="auto"/>
              <w:bottom w:val="single" w:sz="4" w:space="0" w:color="auto"/>
              <w:right w:val="single" w:sz="4" w:space="0" w:color="auto"/>
            </w:tcBorders>
          </w:tcPr>
          <w:p w14:paraId="118DECC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CPPCLO3038A Clean food-handling areas</w:t>
            </w:r>
          </w:p>
        </w:tc>
        <w:tc>
          <w:tcPr>
            <w:tcW w:w="2081" w:type="pct"/>
            <w:tcBorders>
              <w:top w:val="single" w:sz="4" w:space="0" w:color="auto"/>
              <w:left w:val="single" w:sz="4" w:space="0" w:color="auto"/>
              <w:bottom w:val="single" w:sz="4" w:space="0" w:color="auto"/>
              <w:right w:val="single" w:sz="4" w:space="0" w:color="auto"/>
            </w:tcBorders>
          </w:tcPr>
          <w:p w14:paraId="0CC218BE" w14:textId="6CBB4C5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CPPCLO3038A Clean food-handling areas</w:t>
            </w:r>
          </w:p>
          <w:p w14:paraId="0D3BE1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D3B59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A0CD9B2" w14:textId="77777777" w:rsidTr="00D8130D">
        <w:tc>
          <w:tcPr>
            <w:tcW w:w="1319" w:type="pct"/>
            <w:tcBorders>
              <w:top w:val="single" w:sz="4" w:space="0" w:color="auto"/>
              <w:left w:val="single" w:sz="4" w:space="0" w:color="auto"/>
              <w:bottom w:val="single" w:sz="4" w:space="0" w:color="auto"/>
              <w:right w:val="single" w:sz="4" w:space="0" w:color="auto"/>
            </w:tcBorders>
          </w:tcPr>
          <w:p w14:paraId="273EE9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CPPCLO3040 Clean ceiling surfaces and fittings</w:t>
            </w:r>
          </w:p>
        </w:tc>
        <w:tc>
          <w:tcPr>
            <w:tcW w:w="1319" w:type="pct"/>
            <w:tcBorders>
              <w:top w:val="single" w:sz="4" w:space="0" w:color="auto"/>
              <w:left w:val="single" w:sz="4" w:space="0" w:color="auto"/>
              <w:bottom w:val="single" w:sz="4" w:space="0" w:color="auto"/>
              <w:right w:val="single" w:sz="4" w:space="0" w:color="auto"/>
            </w:tcBorders>
          </w:tcPr>
          <w:p w14:paraId="338456F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CPPCLO2010A Clean ceiling surfaces and fittings</w:t>
            </w:r>
          </w:p>
        </w:tc>
        <w:tc>
          <w:tcPr>
            <w:tcW w:w="2081" w:type="pct"/>
            <w:tcBorders>
              <w:top w:val="single" w:sz="4" w:space="0" w:color="auto"/>
              <w:left w:val="single" w:sz="4" w:space="0" w:color="auto"/>
              <w:bottom w:val="single" w:sz="4" w:space="0" w:color="auto"/>
              <w:right w:val="single" w:sz="4" w:space="0" w:color="auto"/>
            </w:tcBorders>
          </w:tcPr>
          <w:p w14:paraId="7708FF9E" w14:textId="2F8CD7E1" w:rsidR="00127477" w:rsidRPr="00D432D8" w:rsidRDefault="00127477" w:rsidP="009B5D79">
            <w:pPr>
              <w:pStyle w:val="BodyText3b3a"/>
              <w:rPr>
                <w:rFonts w:ascii="GT America Regular" w:hAnsi="GT America Regular" w:cs="Helvetica"/>
              </w:rPr>
            </w:pPr>
            <w:r w:rsidRPr="00D432D8">
              <w:rPr>
                <w:rFonts w:ascii="GT America Regular" w:hAnsi="GT America Regular"/>
              </w:rPr>
              <w:t xml:space="preserve">Supersedes and is equivalent to </w:t>
            </w:r>
            <w:r w:rsidR="00774EDD" w:rsidRPr="00D432D8">
              <w:rPr>
                <w:rFonts w:ascii="GT America Regular" w:hAnsi="GT America Regular"/>
              </w:rPr>
              <w:t>CPPCLO2010A Clean ceiling surfaces and fittings</w:t>
            </w:r>
          </w:p>
          <w:p w14:paraId="2F4351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4ABB3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0843A91" w14:textId="77777777" w:rsidTr="00D8130D">
        <w:tc>
          <w:tcPr>
            <w:tcW w:w="1319" w:type="pct"/>
            <w:tcBorders>
              <w:top w:val="single" w:sz="4" w:space="0" w:color="auto"/>
              <w:left w:val="single" w:sz="4" w:space="0" w:color="auto"/>
              <w:bottom w:val="single" w:sz="4" w:space="0" w:color="auto"/>
              <w:right w:val="single" w:sz="4" w:space="0" w:color="auto"/>
            </w:tcBorders>
          </w:tcPr>
          <w:p w14:paraId="2A082C2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CPPCLO3043 Clean using microfibre and chemical-free techniques</w:t>
            </w:r>
          </w:p>
        </w:tc>
        <w:tc>
          <w:tcPr>
            <w:tcW w:w="1319" w:type="pct"/>
            <w:tcBorders>
              <w:top w:val="single" w:sz="4" w:space="0" w:color="auto"/>
              <w:left w:val="single" w:sz="4" w:space="0" w:color="auto"/>
              <w:bottom w:val="single" w:sz="4" w:space="0" w:color="auto"/>
              <w:right w:val="single" w:sz="4" w:space="0" w:color="auto"/>
            </w:tcBorders>
          </w:tcPr>
          <w:p w14:paraId="169287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CPPCLO2043A Clean using microfibre techniques</w:t>
            </w:r>
          </w:p>
        </w:tc>
        <w:tc>
          <w:tcPr>
            <w:tcW w:w="2081" w:type="pct"/>
            <w:tcBorders>
              <w:top w:val="single" w:sz="4" w:space="0" w:color="auto"/>
              <w:left w:val="single" w:sz="4" w:space="0" w:color="auto"/>
              <w:bottom w:val="single" w:sz="4" w:space="0" w:color="auto"/>
              <w:right w:val="single" w:sz="4" w:space="0" w:color="auto"/>
            </w:tcBorders>
          </w:tcPr>
          <w:p w14:paraId="0E5C3743" w14:textId="00D0F25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CPPCLO2043A Clean using microfibre techniques</w:t>
            </w:r>
          </w:p>
          <w:p w14:paraId="02C0CCF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remove need to communicate benefits to clients.</w:t>
            </w:r>
          </w:p>
        </w:tc>
        <w:tc>
          <w:tcPr>
            <w:tcW w:w="281" w:type="pct"/>
            <w:tcBorders>
              <w:top w:val="single" w:sz="4" w:space="0" w:color="auto"/>
              <w:left w:val="single" w:sz="4" w:space="0" w:color="auto"/>
              <w:bottom w:val="single" w:sz="4" w:space="0" w:color="auto"/>
              <w:right w:val="single" w:sz="4" w:space="0" w:color="auto"/>
            </w:tcBorders>
          </w:tcPr>
          <w:p w14:paraId="398438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DA7BF6A" w14:textId="77777777" w:rsidTr="00D8130D">
        <w:tc>
          <w:tcPr>
            <w:tcW w:w="1319" w:type="pct"/>
            <w:tcBorders>
              <w:top w:val="single" w:sz="4" w:space="0" w:color="auto"/>
              <w:left w:val="single" w:sz="4" w:space="0" w:color="auto"/>
              <w:bottom w:val="single" w:sz="4" w:space="0" w:color="auto"/>
              <w:right w:val="single" w:sz="4" w:space="0" w:color="auto"/>
            </w:tcBorders>
          </w:tcPr>
          <w:p w14:paraId="0BC77D3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CPPCLO3044 Prepare rooms for guests and residents</w:t>
            </w:r>
          </w:p>
        </w:tc>
        <w:tc>
          <w:tcPr>
            <w:tcW w:w="1319" w:type="pct"/>
            <w:tcBorders>
              <w:top w:val="single" w:sz="4" w:space="0" w:color="auto"/>
              <w:left w:val="single" w:sz="4" w:space="0" w:color="auto"/>
              <w:bottom w:val="single" w:sz="4" w:space="0" w:color="auto"/>
              <w:right w:val="single" w:sz="4" w:space="0" w:color="auto"/>
            </w:tcBorders>
          </w:tcPr>
          <w:p w14:paraId="7F1C0E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CPPCLO2044A Prepare rooms for guests and residents</w:t>
            </w:r>
          </w:p>
        </w:tc>
        <w:tc>
          <w:tcPr>
            <w:tcW w:w="2081" w:type="pct"/>
            <w:tcBorders>
              <w:top w:val="single" w:sz="4" w:space="0" w:color="auto"/>
              <w:left w:val="single" w:sz="4" w:space="0" w:color="auto"/>
              <w:bottom w:val="single" w:sz="4" w:space="0" w:color="auto"/>
              <w:right w:val="single" w:sz="4" w:space="0" w:color="auto"/>
            </w:tcBorders>
          </w:tcPr>
          <w:p w14:paraId="7273D4C2" w14:textId="0E679BFD" w:rsidR="00127477" w:rsidRPr="00D432D8" w:rsidRDefault="00127477" w:rsidP="009B5D79">
            <w:pPr>
              <w:pStyle w:val="BodyText3b3a"/>
              <w:rPr>
                <w:rFonts w:ascii="GT America Regular" w:hAnsi="GT America Regular" w:cs="Helvetica"/>
              </w:rPr>
            </w:pPr>
            <w:r w:rsidRPr="00D432D8">
              <w:rPr>
                <w:rFonts w:ascii="GT America Regular" w:hAnsi="GT America Regular"/>
              </w:rPr>
              <w:t xml:space="preserve">Supersedes and is equivalent to </w:t>
            </w:r>
            <w:r w:rsidR="00774EDD" w:rsidRPr="00D432D8">
              <w:rPr>
                <w:rFonts w:ascii="GT America Regular" w:hAnsi="GT America Regular"/>
              </w:rPr>
              <w:t>CPPCLO2044A Prepare rooms for guests and residents</w:t>
            </w:r>
          </w:p>
          <w:p w14:paraId="60B5FC9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0A88FF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04F72336" w14:textId="77777777" w:rsidTr="00D8130D">
        <w:tc>
          <w:tcPr>
            <w:tcW w:w="1319" w:type="pct"/>
            <w:tcBorders>
              <w:top w:val="single" w:sz="4" w:space="0" w:color="auto"/>
              <w:left w:val="single" w:sz="4" w:space="0" w:color="auto"/>
              <w:bottom w:val="single" w:sz="4" w:space="0" w:color="auto"/>
              <w:right w:val="single" w:sz="4" w:space="0" w:color="auto"/>
            </w:tcBorders>
          </w:tcPr>
          <w:p w14:paraId="476700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CPPCLO3045 Clean high-touch surfaces</w:t>
            </w:r>
          </w:p>
        </w:tc>
        <w:tc>
          <w:tcPr>
            <w:tcW w:w="1319" w:type="pct"/>
            <w:tcBorders>
              <w:top w:val="single" w:sz="4" w:space="0" w:color="auto"/>
              <w:left w:val="single" w:sz="4" w:space="0" w:color="auto"/>
              <w:bottom w:val="single" w:sz="4" w:space="0" w:color="auto"/>
              <w:right w:val="single" w:sz="4" w:space="0" w:color="auto"/>
            </w:tcBorders>
          </w:tcPr>
          <w:p w14:paraId="5584608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CPPCLO3044A Clean using steam sanitising techniques</w:t>
            </w:r>
          </w:p>
        </w:tc>
        <w:tc>
          <w:tcPr>
            <w:tcW w:w="2081" w:type="pct"/>
            <w:tcBorders>
              <w:top w:val="single" w:sz="4" w:space="0" w:color="auto"/>
              <w:left w:val="single" w:sz="4" w:space="0" w:color="auto"/>
              <w:bottom w:val="single" w:sz="4" w:space="0" w:color="auto"/>
              <w:right w:val="single" w:sz="4" w:space="0" w:color="auto"/>
            </w:tcBorders>
          </w:tcPr>
          <w:p w14:paraId="5278A004" w14:textId="02A0E095" w:rsidR="00127477" w:rsidRPr="00D432D8" w:rsidRDefault="00127477" w:rsidP="009B5D79">
            <w:pPr>
              <w:pStyle w:val="BodyText3b3a"/>
              <w:rPr>
                <w:rFonts w:ascii="GT America Regular" w:hAnsi="GT America Regular"/>
              </w:rPr>
            </w:pPr>
            <w:r w:rsidRPr="00D432D8">
              <w:rPr>
                <w:rFonts w:ascii="GT America Regular" w:hAnsi="GT America Regular" w:cs="Helvetica"/>
              </w:rPr>
              <w:t xml:space="preserve">Supersedes but is not equivalent to </w:t>
            </w:r>
            <w:r w:rsidR="00774EDD" w:rsidRPr="00D432D8">
              <w:rPr>
                <w:rFonts w:ascii="GT America Regular" w:hAnsi="GT America Regular"/>
              </w:rPr>
              <w:t>CPPCLO3044A Clean using steam sanitising techniques</w:t>
            </w:r>
          </w:p>
          <w:p w14:paraId="789FAC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remove references to use of steam and sanitisation and the need to communicate benefits to clients.</w:t>
            </w:r>
          </w:p>
        </w:tc>
        <w:tc>
          <w:tcPr>
            <w:tcW w:w="281" w:type="pct"/>
            <w:tcBorders>
              <w:top w:val="single" w:sz="4" w:space="0" w:color="auto"/>
              <w:left w:val="single" w:sz="4" w:space="0" w:color="auto"/>
              <w:bottom w:val="single" w:sz="4" w:space="0" w:color="auto"/>
              <w:right w:val="single" w:sz="4" w:space="0" w:color="auto"/>
            </w:tcBorders>
          </w:tcPr>
          <w:p w14:paraId="20A56A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7E4FF35" w14:textId="77777777" w:rsidTr="00D8130D">
        <w:tc>
          <w:tcPr>
            <w:tcW w:w="1319" w:type="pct"/>
            <w:tcBorders>
              <w:top w:val="single" w:sz="4" w:space="0" w:color="auto"/>
              <w:left w:val="single" w:sz="4" w:space="0" w:color="auto"/>
              <w:bottom w:val="single" w:sz="4" w:space="0" w:color="auto"/>
              <w:right w:val="single" w:sz="4" w:space="0" w:color="auto"/>
            </w:tcBorders>
          </w:tcPr>
          <w:p w14:paraId="180E87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CPPCLO4001 Induct cleaning staff</w:t>
            </w:r>
          </w:p>
        </w:tc>
        <w:tc>
          <w:tcPr>
            <w:tcW w:w="1319" w:type="pct"/>
            <w:tcBorders>
              <w:top w:val="single" w:sz="4" w:space="0" w:color="auto"/>
              <w:left w:val="single" w:sz="4" w:space="0" w:color="auto"/>
              <w:bottom w:val="single" w:sz="4" w:space="0" w:color="auto"/>
              <w:right w:val="single" w:sz="4" w:space="0" w:color="auto"/>
            </w:tcBorders>
          </w:tcPr>
          <w:p w14:paraId="007EFA70"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25A434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BD4A5AE" w14:textId="77777777" w:rsidR="00127477" w:rsidRPr="00D432D8" w:rsidRDefault="00127477" w:rsidP="009B5D79">
            <w:pPr>
              <w:pStyle w:val="BodyText3b3a"/>
              <w:rPr>
                <w:rFonts w:ascii="GT America Regular" w:hAnsi="GT America Regular"/>
              </w:rPr>
            </w:pPr>
          </w:p>
        </w:tc>
      </w:tr>
      <w:tr w:rsidR="00127477" w:rsidRPr="00D432D8" w14:paraId="413824D3" w14:textId="77777777" w:rsidTr="00D8130D">
        <w:tc>
          <w:tcPr>
            <w:tcW w:w="1319" w:type="pct"/>
            <w:tcBorders>
              <w:top w:val="single" w:sz="4" w:space="0" w:color="auto"/>
              <w:left w:val="single" w:sz="4" w:space="0" w:color="auto"/>
              <w:bottom w:val="single" w:sz="4" w:space="0" w:color="auto"/>
              <w:right w:val="single" w:sz="4" w:space="0" w:color="auto"/>
            </w:tcBorders>
          </w:tcPr>
          <w:p w14:paraId="171F61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CPPCLO4002 Develop, implement and monitor new cleaning techniques</w:t>
            </w:r>
          </w:p>
        </w:tc>
        <w:tc>
          <w:tcPr>
            <w:tcW w:w="1319" w:type="pct"/>
            <w:tcBorders>
              <w:top w:val="single" w:sz="4" w:space="0" w:color="auto"/>
              <w:left w:val="single" w:sz="4" w:space="0" w:color="auto"/>
              <w:bottom w:val="single" w:sz="4" w:space="0" w:color="auto"/>
              <w:right w:val="single" w:sz="4" w:space="0" w:color="auto"/>
            </w:tcBorders>
          </w:tcPr>
          <w:p w14:paraId="29E0F6A3"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366290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E4F3F31" w14:textId="77777777" w:rsidR="00127477" w:rsidRPr="00D432D8" w:rsidRDefault="00127477" w:rsidP="009B5D79">
            <w:pPr>
              <w:pStyle w:val="BodyText3b3a"/>
              <w:rPr>
                <w:rFonts w:ascii="GT America Regular" w:hAnsi="GT America Regular"/>
              </w:rPr>
            </w:pPr>
          </w:p>
        </w:tc>
      </w:tr>
      <w:tr w:rsidR="00127477" w:rsidRPr="00D432D8" w14:paraId="35D0CBFE" w14:textId="77777777" w:rsidTr="00D8130D">
        <w:tc>
          <w:tcPr>
            <w:tcW w:w="1319" w:type="pct"/>
            <w:tcBorders>
              <w:top w:val="single" w:sz="4" w:space="0" w:color="auto"/>
              <w:left w:val="single" w:sz="4" w:space="0" w:color="auto"/>
              <w:bottom w:val="single" w:sz="4" w:space="0" w:color="auto"/>
              <w:right w:val="single" w:sz="4" w:space="0" w:color="auto"/>
            </w:tcBorders>
          </w:tcPr>
          <w:p w14:paraId="21E98D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CPPCLO4003 Manage cleaning equipment maintenance and supply</w:t>
            </w:r>
          </w:p>
        </w:tc>
        <w:tc>
          <w:tcPr>
            <w:tcW w:w="1319" w:type="pct"/>
            <w:tcBorders>
              <w:top w:val="single" w:sz="4" w:space="0" w:color="auto"/>
              <w:left w:val="single" w:sz="4" w:space="0" w:color="auto"/>
              <w:bottom w:val="single" w:sz="4" w:space="0" w:color="auto"/>
              <w:right w:val="single" w:sz="4" w:space="0" w:color="auto"/>
            </w:tcBorders>
          </w:tcPr>
          <w:p w14:paraId="17E20DE5"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563BD87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0ED2C7E" w14:textId="77777777" w:rsidR="00127477" w:rsidRPr="00D432D8" w:rsidRDefault="00127477" w:rsidP="009B5D79">
            <w:pPr>
              <w:pStyle w:val="BodyText3b3a"/>
              <w:rPr>
                <w:rFonts w:ascii="GT America Regular" w:hAnsi="GT America Regular"/>
              </w:rPr>
            </w:pPr>
          </w:p>
        </w:tc>
      </w:tr>
      <w:tr w:rsidR="00127477" w:rsidRPr="00D432D8" w14:paraId="4901B097" w14:textId="77777777" w:rsidTr="00D8130D">
        <w:tc>
          <w:tcPr>
            <w:tcW w:w="1319" w:type="pct"/>
            <w:tcBorders>
              <w:top w:val="single" w:sz="4" w:space="0" w:color="auto"/>
              <w:left w:val="single" w:sz="4" w:space="0" w:color="auto"/>
              <w:bottom w:val="single" w:sz="4" w:space="0" w:color="auto"/>
              <w:right w:val="single" w:sz="4" w:space="0" w:color="auto"/>
            </w:tcBorders>
          </w:tcPr>
          <w:p w14:paraId="262EB0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CPPCLO4022 Schedule and monitor cleaning tasks</w:t>
            </w:r>
          </w:p>
        </w:tc>
        <w:tc>
          <w:tcPr>
            <w:tcW w:w="1319" w:type="pct"/>
            <w:tcBorders>
              <w:top w:val="single" w:sz="4" w:space="0" w:color="auto"/>
              <w:left w:val="single" w:sz="4" w:space="0" w:color="auto"/>
              <w:bottom w:val="single" w:sz="4" w:space="0" w:color="auto"/>
              <w:right w:val="single" w:sz="4" w:space="0" w:color="auto"/>
            </w:tcBorders>
          </w:tcPr>
          <w:p w14:paraId="683722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CPPCLO4022A Organise and monitor cleaning operations</w:t>
            </w:r>
          </w:p>
        </w:tc>
        <w:tc>
          <w:tcPr>
            <w:tcW w:w="2081" w:type="pct"/>
            <w:tcBorders>
              <w:top w:val="single" w:sz="4" w:space="0" w:color="auto"/>
              <w:left w:val="single" w:sz="4" w:space="0" w:color="auto"/>
              <w:bottom w:val="single" w:sz="4" w:space="0" w:color="auto"/>
              <w:right w:val="single" w:sz="4" w:space="0" w:color="auto"/>
            </w:tcBorders>
          </w:tcPr>
          <w:p w14:paraId="262FB0D2" w14:textId="0607B0A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74EDD" w:rsidRPr="00D432D8">
              <w:rPr>
                <w:rFonts w:ascii="GT America Regular" w:hAnsi="GT America Regular"/>
              </w:rPr>
              <w:t>CPPCLO4022A Organise and monitor cleaning operations</w:t>
            </w:r>
          </w:p>
          <w:p w14:paraId="0E9F35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0CCA53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E0DCDF4" w14:textId="77777777" w:rsidTr="00D8130D">
        <w:tc>
          <w:tcPr>
            <w:tcW w:w="1319" w:type="pct"/>
            <w:tcBorders>
              <w:top w:val="single" w:sz="4" w:space="0" w:color="auto"/>
              <w:left w:val="single" w:sz="4" w:space="0" w:color="auto"/>
              <w:bottom w:val="single" w:sz="4" w:space="0" w:color="auto"/>
              <w:right w:val="single" w:sz="4" w:space="0" w:color="auto"/>
            </w:tcBorders>
          </w:tcPr>
          <w:p w14:paraId="60E06B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CPPCLO4024 Manage the supply of cleaning stores to the work site</w:t>
            </w:r>
          </w:p>
        </w:tc>
        <w:tc>
          <w:tcPr>
            <w:tcW w:w="1319" w:type="pct"/>
            <w:tcBorders>
              <w:top w:val="single" w:sz="4" w:space="0" w:color="auto"/>
              <w:left w:val="single" w:sz="4" w:space="0" w:color="auto"/>
              <w:bottom w:val="single" w:sz="4" w:space="0" w:color="auto"/>
              <w:right w:val="single" w:sz="4" w:space="0" w:color="auto"/>
            </w:tcBorders>
          </w:tcPr>
          <w:p w14:paraId="1C83DF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CPPCLO4024A Control the supply of resources to the work site</w:t>
            </w:r>
          </w:p>
        </w:tc>
        <w:tc>
          <w:tcPr>
            <w:tcW w:w="2081" w:type="pct"/>
            <w:tcBorders>
              <w:top w:val="single" w:sz="4" w:space="0" w:color="auto"/>
              <w:left w:val="single" w:sz="4" w:space="0" w:color="auto"/>
              <w:bottom w:val="single" w:sz="4" w:space="0" w:color="auto"/>
              <w:right w:val="single" w:sz="4" w:space="0" w:color="auto"/>
            </w:tcBorders>
          </w:tcPr>
          <w:p w14:paraId="0A1575A7" w14:textId="39C8474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CPPCLO4024A Control the supply of resources to the work site</w:t>
            </w:r>
          </w:p>
          <w:p w14:paraId="744F32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D609A5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0B870F0" w14:textId="77777777" w:rsidTr="00D8130D">
        <w:tc>
          <w:tcPr>
            <w:tcW w:w="1319" w:type="pct"/>
            <w:tcBorders>
              <w:top w:val="single" w:sz="4" w:space="0" w:color="auto"/>
              <w:left w:val="single" w:sz="4" w:space="0" w:color="auto"/>
              <w:bottom w:val="single" w:sz="4" w:space="0" w:color="auto"/>
              <w:right w:val="single" w:sz="4" w:space="0" w:color="auto"/>
            </w:tcBorders>
          </w:tcPr>
          <w:p w14:paraId="12A2D5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CPPCLO4025 Provide quotation for cleaning services</w:t>
            </w:r>
          </w:p>
        </w:tc>
        <w:tc>
          <w:tcPr>
            <w:tcW w:w="1319" w:type="pct"/>
            <w:tcBorders>
              <w:top w:val="single" w:sz="4" w:space="0" w:color="auto"/>
              <w:left w:val="single" w:sz="4" w:space="0" w:color="auto"/>
              <w:bottom w:val="single" w:sz="4" w:space="0" w:color="auto"/>
              <w:right w:val="single" w:sz="4" w:space="0" w:color="auto"/>
            </w:tcBorders>
          </w:tcPr>
          <w:p w14:paraId="0BD2F0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CPPCLO4025A Provide quotation for cleaning services</w:t>
            </w:r>
          </w:p>
        </w:tc>
        <w:tc>
          <w:tcPr>
            <w:tcW w:w="2081" w:type="pct"/>
            <w:tcBorders>
              <w:top w:val="single" w:sz="4" w:space="0" w:color="auto"/>
              <w:left w:val="single" w:sz="4" w:space="0" w:color="auto"/>
              <w:bottom w:val="single" w:sz="4" w:space="0" w:color="auto"/>
              <w:right w:val="single" w:sz="4" w:space="0" w:color="auto"/>
            </w:tcBorders>
          </w:tcPr>
          <w:p w14:paraId="365A228D" w14:textId="6B6C528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CPPCLO4025A Provide quotation for cleaning services</w:t>
            </w:r>
          </w:p>
          <w:p w14:paraId="3AEC4D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67424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0DEFD0" w14:textId="77777777" w:rsidTr="00D8130D">
        <w:tc>
          <w:tcPr>
            <w:tcW w:w="1319" w:type="pct"/>
            <w:tcBorders>
              <w:top w:val="single" w:sz="4" w:space="0" w:color="auto"/>
              <w:left w:val="single" w:sz="4" w:space="0" w:color="auto"/>
              <w:bottom w:val="single" w:sz="4" w:space="0" w:color="auto"/>
              <w:right w:val="single" w:sz="4" w:space="0" w:color="auto"/>
            </w:tcBorders>
          </w:tcPr>
          <w:p w14:paraId="3ED151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CPPCMN3004 Respond to enquiries and complaints</w:t>
            </w:r>
          </w:p>
        </w:tc>
        <w:tc>
          <w:tcPr>
            <w:tcW w:w="1319" w:type="pct"/>
            <w:tcBorders>
              <w:top w:val="single" w:sz="4" w:space="0" w:color="auto"/>
              <w:left w:val="single" w:sz="4" w:space="0" w:color="auto"/>
              <w:bottom w:val="single" w:sz="4" w:space="0" w:color="auto"/>
              <w:right w:val="single" w:sz="4" w:space="0" w:color="auto"/>
            </w:tcBorders>
          </w:tcPr>
          <w:p w14:paraId="7F2E6D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CPPCMN3004A Respond to enquiries and complaints</w:t>
            </w:r>
          </w:p>
        </w:tc>
        <w:tc>
          <w:tcPr>
            <w:tcW w:w="2081" w:type="pct"/>
            <w:tcBorders>
              <w:top w:val="single" w:sz="4" w:space="0" w:color="auto"/>
              <w:left w:val="single" w:sz="4" w:space="0" w:color="auto"/>
              <w:bottom w:val="single" w:sz="4" w:space="0" w:color="auto"/>
              <w:right w:val="single" w:sz="4" w:space="0" w:color="auto"/>
            </w:tcBorders>
          </w:tcPr>
          <w:p w14:paraId="33256944" w14:textId="0879096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CPPCMN3004A Respond to enquiries and complaints</w:t>
            </w:r>
            <w:r w:rsidRPr="00D432D8">
              <w:rPr>
                <w:rFonts w:ascii="GT America Regular" w:hAnsi="GT America Regular"/>
              </w:rPr>
              <w:t xml:space="preserve"> </w:t>
            </w:r>
          </w:p>
          <w:p w14:paraId="3D4414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edited content added to element 6, and element 7 deleted. 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77CA68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96B16A7" w14:textId="77777777" w:rsidTr="00D8130D">
        <w:tc>
          <w:tcPr>
            <w:tcW w:w="1319" w:type="pct"/>
            <w:tcBorders>
              <w:top w:val="single" w:sz="4" w:space="0" w:color="auto"/>
              <w:left w:val="single" w:sz="4" w:space="0" w:color="auto"/>
              <w:bottom w:val="single" w:sz="4" w:space="0" w:color="auto"/>
              <w:right w:val="single" w:sz="4" w:space="0" w:color="auto"/>
            </w:tcBorders>
          </w:tcPr>
          <w:p w14:paraId="50B5B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CPPCMN3007 Support leadership in the workplace</w:t>
            </w:r>
          </w:p>
        </w:tc>
        <w:tc>
          <w:tcPr>
            <w:tcW w:w="1319" w:type="pct"/>
            <w:tcBorders>
              <w:top w:val="single" w:sz="4" w:space="0" w:color="auto"/>
              <w:left w:val="single" w:sz="4" w:space="0" w:color="auto"/>
              <w:bottom w:val="single" w:sz="4" w:space="0" w:color="auto"/>
              <w:right w:val="single" w:sz="4" w:space="0" w:color="auto"/>
            </w:tcBorders>
          </w:tcPr>
          <w:p w14:paraId="6650B1B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CPPCLO3039A Support leadership in the workplace</w:t>
            </w:r>
          </w:p>
        </w:tc>
        <w:tc>
          <w:tcPr>
            <w:tcW w:w="2081" w:type="pct"/>
            <w:tcBorders>
              <w:top w:val="single" w:sz="4" w:space="0" w:color="auto"/>
              <w:left w:val="single" w:sz="4" w:space="0" w:color="auto"/>
              <w:bottom w:val="single" w:sz="4" w:space="0" w:color="auto"/>
              <w:right w:val="single" w:sz="4" w:space="0" w:color="auto"/>
            </w:tcBorders>
          </w:tcPr>
          <w:p w14:paraId="40BF54A2" w14:textId="27DA9CB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CPPCLO3039A Support leadership in the workplace</w:t>
            </w:r>
          </w:p>
          <w:p w14:paraId="071EB4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performance criterion 2.5 and assessment requirements for clarity.</w:t>
            </w:r>
          </w:p>
          <w:p w14:paraId="400AF0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Cleaning-specific content removed to enable unit to be recoded as common.</w:t>
            </w:r>
          </w:p>
        </w:tc>
        <w:tc>
          <w:tcPr>
            <w:tcW w:w="281" w:type="pct"/>
            <w:tcBorders>
              <w:top w:val="single" w:sz="4" w:space="0" w:color="auto"/>
              <w:left w:val="single" w:sz="4" w:space="0" w:color="auto"/>
              <w:bottom w:val="single" w:sz="4" w:space="0" w:color="auto"/>
              <w:right w:val="single" w:sz="4" w:space="0" w:color="auto"/>
            </w:tcBorders>
          </w:tcPr>
          <w:p w14:paraId="7EAC77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137D439" w14:textId="77777777" w:rsidTr="00D8130D">
        <w:tc>
          <w:tcPr>
            <w:tcW w:w="1319" w:type="pct"/>
            <w:tcBorders>
              <w:top w:val="single" w:sz="4" w:space="0" w:color="auto"/>
              <w:left w:val="single" w:sz="4" w:space="0" w:color="auto"/>
              <w:bottom w:val="single" w:sz="4" w:space="0" w:color="auto"/>
              <w:right w:val="single" w:sz="4" w:space="0" w:color="auto"/>
            </w:tcBorders>
          </w:tcPr>
          <w:p w14:paraId="5C50DA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CPPCMN4001 Develop workplace policies and procedures for sustainability</w:t>
            </w:r>
          </w:p>
        </w:tc>
        <w:tc>
          <w:tcPr>
            <w:tcW w:w="1319" w:type="pct"/>
            <w:tcBorders>
              <w:top w:val="single" w:sz="4" w:space="0" w:color="auto"/>
              <w:left w:val="single" w:sz="4" w:space="0" w:color="auto"/>
              <w:bottom w:val="single" w:sz="4" w:space="0" w:color="auto"/>
              <w:right w:val="single" w:sz="4" w:space="0" w:color="auto"/>
            </w:tcBorders>
          </w:tcPr>
          <w:p w14:paraId="24DF79A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CPPCMN4001B Develop workplace policies and procedures for sustainability</w:t>
            </w:r>
          </w:p>
        </w:tc>
        <w:tc>
          <w:tcPr>
            <w:tcW w:w="2081" w:type="pct"/>
            <w:tcBorders>
              <w:top w:val="single" w:sz="4" w:space="0" w:color="auto"/>
              <w:left w:val="single" w:sz="4" w:space="0" w:color="auto"/>
              <w:bottom w:val="single" w:sz="4" w:space="0" w:color="auto"/>
              <w:right w:val="single" w:sz="4" w:space="0" w:color="auto"/>
            </w:tcBorders>
          </w:tcPr>
          <w:p w14:paraId="2C49B8A2" w14:textId="751B2EBD"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CPPCMN4001B Develop workplace policies and procedures for sustainability</w:t>
            </w:r>
          </w:p>
          <w:p w14:paraId="233CD9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707485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FF58373" w14:textId="77777777" w:rsidTr="00D8130D">
        <w:tc>
          <w:tcPr>
            <w:tcW w:w="1319" w:type="pct"/>
            <w:tcBorders>
              <w:top w:val="single" w:sz="4" w:space="0" w:color="auto"/>
              <w:left w:val="single" w:sz="4" w:space="0" w:color="auto"/>
              <w:bottom w:val="single" w:sz="4" w:space="0" w:color="auto"/>
              <w:right w:val="single" w:sz="4" w:space="0" w:color="auto"/>
            </w:tcBorders>
          </w:tcPr>
          <w:p w14:paraId="15D55B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CPPCMN4004 Develop and manage client relations</w:t>
            </w:r>
          </w:p>
        </w:tc>
        <w:tc>
          <w:tcPr>
            <w:tcW w:w="1319" w:type="pct"/>
            <w:tcBorders>
              <w:top w:val="single" w:sz="4" w:space="0" w:color="auto"/>
              <w:left w:val="single" w:sz="4" w:space="0" w:color="auto"/>
              <w:bottom w:val="single" w:sz="4" w:space="0" w:color="auto"/>
              <w:right w:val="single" w:sz="4" w:space="0" w:color="auto"/>
            </w:tcBorders>
          </w:tcPr>
          <w:p w14:paraId="35132BD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CPPCMN4004B Facilitate effective client relationships</w:t>
            </w:r>
          </w:p>
        </w:tc>
        <w:tc>
          <w:tcPr>
            <w:tcW w:w="2081" w:type="pct"/>
            <w:tcBorders>
              <w:top w:val="single" w:sz="4" w:space="0" w:color="auto"/>
              <w:left w:val="single" w:sz="4" w:space="0" w:color="auto"/>
              <w:bottom w:val="single" w:sz="4" w:space="0" w:color="auto"/>
              <w:right w:val="single" w:sz="4" w:space="0" w:color="auto"/>
            </w:tcBorders>
          </w:tcPr>
          <w:p w14:paraId="3B848A7A" w14:textId="156496D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w:t>
            </w:r>
            <w:r w:rsidR="007967A1" w:rsidRPr="00D432D8">
              <w:rPr>
                <w:rFonts w:ascii="GT America Regular" w:hAnsi="GT America Regular"/>
              </w:rPr>
              <w:t>CPPCMN4004B Facilitate effective client relationships</w:t>
            </w:r>
            <w:r w:rsidRPr="00D432D8">
              <w:rPr>
                <w:rFonts w:ascii="GT America Regular" w:hAnsi="GT America Regular"/>
              </w:rPr>
              <w:t>.</w:t>
            </w:r>
          </w:p>
          <w:p w14:paraId="66C141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1F078E9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BB3DD8" w14:textId="77777777" w:rsidTr="00D8130D">
        <w:tc>
          <w:tcPr>
            <w:tcW w:w="1319" w:type="pct"/>
            <w:tcBorders>
              <w:top w:val="single" w:sz="4" w:space="0" w:color="auto"/>
              <w:left w:val="single" w:sz="4" w:space="0" w:color="auto"/>
              <w:bottom w:val="single" w:sz="4" w:space="0" w:color="auto"/>
              <w:right w:val="single" w:sz="4" w:space="0" w:color="auto"/>
            </w:tcBorders>
          </w:tcPr>
          <w:p w14:paraId="08C0E2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CPPCMN4007 Manage workplace safety arrangements</w:t>
            </w:r>
          </w:p>
        </w:tc>
        <w:tc>
          <w:tcPr>
            <w:tcW w:w="1319" w:type="pct"/>
            <w:tcBorders>
              <w:top w:val="single" w:sz="4" w:space="0" w:color="auto"/>
              <w:left w:val="single" w:sz="4" w:space="0" w:color="auto"/>
              <w:bottom w:val="single" w:sz="4" w:space="0" w:color="auto"/>
              <w:right w:val="single" w:sz="4" w:space="0" w:color="auto"/>
            </w:tcBorders>
          </w:tcPr>
          <w:p w14:paraId="6AAF5E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CPPCMN4007A Manage workplace safety arrangements</w:t>
            </w:r>
          </w:p>
        </w:tc>
        <w:tc>
          <w:tcPr>
            <w:tcW w:w="2081" w:type="pct"/>
            <w:tcBorders>
              <w:top w:val="single" w:sz="4" w:space="0" w:color="auto"/>
              <w:left w:val="single" w:sz="4" w:space="0" w:color="auto"/>
              <w:bottom w:val="single" w:sz="4" w:space="0" w:color="auto"/>
              <w:right w:val="single" w:sz="4" w:space="0" w:color="auto"/>
            </w:tcBorders>
          </w:tcPr>
          <w:p w14:paraId="64D4F0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CPPCMN4007.</w:t>
            </w:r>
          </w:p>
          <w:p w14:paraId="582425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7DB9CB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EC0B1A2" w14:textId="77777777" w:rsidTr="00D8130D">
        <w:tc>
          <w:tcPr>
            <w:tcW w:w="1319" w:type="pct"/>
            <w:tcBorders>
              <w:top w:val="single" w:sz="4" w:space="0" w:color="auto"/>
              <w:left w:val="single" w:sz="4" w:space="0" w:color="auto"/>
              <w:bottom w:val="single" w:sz="4" w:space="0" w:color="auto"/>
              <w:right w:val="single" w:sz="4" w:space="0" w:color="auto"/>
            </w:tcBorders>
          </w:tcPr>
          <w:p w14:paraId="394074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CPPCMN4008 Read plans, drawings and specifications for residential buildings</w:t>
            </w:r>
          </w:p>
        </w:tc>
        <w:tc>
          <w:tcPr>
            <w:tcW w:w="1319" w:type="pct"/>
            <w:tcBorders>
              <w:top w:val="single" w:sz="4" w:space="0" w:color="auto"/>
              <w:left w:val="single" w:sz="4" w:space="0" w:color="auto"/>
              <w:bottom w:val="single" w:sz="4" w:space="0" w:color="auto"/>
              <w:right w:val="single" w:sz="4" w:space="0" w:color="auto"/>
            </w:tcBorders>
          </w:tcPr>
          <w:p w14:paraId="78D303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CPPCMN4008A Read and extract information from plans, drawings and specifications for residential buildings</w:t>
            </w:r>
          </w:p>
        </w:tc>
        <w:tc>
          <w:tcPr>
            <w:tcW w:w="2081" w:type="pct"/>
            <w:tcBorders>
              <w:top w:val="single" w:sz="4" w:space="0" w:color="auto"/>
              <w:left w:val="single" w:sz="4" w:space="0" w:color="auto"/>
              <w:bottom w:val="single" w:sz="4" w:space="0" w:color="auto"/>
              <w:right w:val="single" w:sz="4" w:space="0" w:color="auto"/>
            </w:tcBorders>
          </w:tcPr>
          <w:p w14:paraId="5239A641" w14:textId="7D4AF7B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CPPCMN4007A Manage workplace safety arrangements</w:t>
            </w:r>
          </w:p>
          <w:p w14:paraId="08ABEF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Change to title for clarity. Range of conditions, foundation skills and assessment requirements added in line with Standards for Training Packages.</w:t>
            </w:r>
          </w:p>
          <w:p w14:paraId="4709D3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Types of plans broadened to include </w:t>
            </w:r>
            <w:proofErr w:type="gramStart"/>
            <w:r w:rsidRPr="00D432D8">
              <w:rPr>
                <w:rFonts w:ascii="GT America Regular" w:hAnsi="GT America Regular"/>
              </w:rPr>
              <w:t>lot</w:t>
            </w:r>
            <w:proofErr w:type="gramEnd"/>
            <w:r w:rsidRPr="00D432D8">
              <w:rPr>
                <w:rFonts w:ascii="GT America Regular" w:hAnsi="GT America Regular"/>
              </w:rPr>
              <w:t xml:space="preserve"> and common property plans relevant to strata community schemes.</w:t>
            </w:r>
          </w:p>
        </w:tc>
        <w:tc>
          <w:tcPr>
            <w:tcW w:w="281" w:type="pct"/>
            <w:tcBorders>
              <w:top w:val="single" w:sz="4" w:space="0" w:color="auto"/>
              <w:left w:val="single" w:sz="4" w:space="0" w:color="auto"/>
              <w:bottom w:val="single" w:sz="4" w:space="0" w:color="auto"/>
              <w:right w:val="single" w:sz="4" w:space="0" w:color="auto"/>
            </w:tcBorders>
          </w:tcPr>
          <w:p w14:paraId="5F0CF2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3E9BAD12" w14:textId="77777777" w:rsidTr="00D8130D">
        <w:tc>
          <w:tcPr>
            <w:tcW w:w="1319" w:type="pct"/>
            <w:tcBorders>
              <w:top w:val="single" w:sz="4" w:space="0" w:color="auto"/>
              <w:left w:val="single" w:sz="4" w:space="0" w:color="auto"/>
              <w:bottom w:val="single" w:sz="4" w:space="0" w:color="auto"/>
              <w:right w:val="single" w:sz="4" w:space="0" w:color="auto"/>
            </w:tcBorders>
          </w:tcPr>
          <w:p w14:paraId="116B5B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CPPCMN4009 Develop team understanding of and commitment to sustainability</w:t>
            </w:r>
          </w:p>
        </w:tc>
        <w:tc>
          <w:tcPr>
            <w:tcW w:w="1319" w:type="pct"/>
            <w:tcBorders>
              <w:top w:val="single" w:sz="4" w:space="0" w:color="auto"/>
              <w:left w:val="single" w:sz="4" w:space="0" w:color="auto"/>
              <w:bottom w:val="single" w:sz="4" w:space="0" w:color="auto"/>
              <w:right w:val="single" w:sz="4" w:space="0" w:color="auto"/>
            </w:tcBorders>
          </w:tcPr>
          <w:p w14:paraId="5E9311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CPPCMN4009A Develop team understanding of and commitment to sustainability</w:t>
            </w:r>
          </w:p>
        </w:tc>
        <w:tc>
          <w:tcPr>
            <w:tcW w:w="2081" w:type="pct"/>
            <w:tcBorders>
              <w:top w:val="single" w:sz="4" w:space="0" w:color="auto"/>
              <w:left w:val="single" w:sz="4" w:space="0" w:color="auto"/>
              <w:bottom w:val="single" w:sz="4" w:space="0" w:color="auto"/>
              <w:right w:val="single" w:sz="4" w:space="0" w:color="auto"/>
            </w:tcBorders>
          </w:tcPr>
          <w:p w14:paraId="4B01C4F6" w14:textId="54610D7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CPPCMN4009A Develop team understanding of and commitment to sustainability</w:t>
            </w:r>
            <w:r w:rsidRPr="00D432D8">
              <w:rPr>
                <w:rFonts w:ascii="GT America Regular" w:hAnsi="GT America Regular"/>
              </w:rPr>
              <w:t>.</w:t>
            </w:r>
          </w:p>
          <w:p w14:paraId="1DEDF5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CFA6F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ABDB9FE" w14:textId="77777777" w:rsidTr="00D8130D">
        <w:tc>
          <w:tcPr>
            <w:tcW w:w="1319" w:type="pct"/>
            <w:tcBorders>
              <w:top w:val="single" w:sz="4" w:space="0" w:color="auto"/>
              <w:left w:val="single" w:sz="4" w:space="0" w:color="auto"/>
              <w:bottom w:val="single" w:sz="4" w:space="0" w:color="auto"/>
              <w:right w:val="single" w:sz="4" w:space="0" w:color="auto"/>
            </w:tcBorders>
          </w:tcPr>
          <w:p w14:paraId="754B68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CPPDSM3007 Identify risks and opportunities in the property industry</w:t>
            </w:r>
          </w:p>
        </w:tc>
        <w:tc>
          <w:tcPr>
            <w:tcW w:w="1319" w:type="pct"/>
            <w:tcBorders>
              <w:top w:val="single" w:sz="4" w:space="0" w:color="auto"/>
              <w:left w:val="single" w:sz="4" w:space="0" w:color="auto"/>
              <w:bottom w:val="single" w:sz="4" w:space="0" w:color="auto"/>
              <w:right w:val="single" w:sz="4" w:space="0" w:color="auto"/>
            </w:tcBorders>
          </w:tcPr>
          <w:p w14:paraId="68EA46F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CPPDSM3007B Identify risks and opportunities in the property industry</w:t>
            </w:r>
          </w:p>
        </w:tc>
        <w:tc>
          <w:tcPr>
            <w:tcW w:w="2081" w:type="pct"/>
            <w:tcBorders>
              <w:top w:val="single" w:sz="4" w:space="0" w:color="auto"/>
              <w:left w:val="single" w:sz="4" w:space="0" w:color="auto"/>
              <w:bottom w:val="single" w:sz="4" w:space="0" w:color="auto"/>
              <w:right w:val="single" w:sz="4" w:space="0" w:color="auto"/>
            </w:tcBorders>
          </w:tcPr>
          <w:p w14:paraId="7EB27AE0" w14:textId="1977575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CPPDSM3007B Identify risks and opportunities in the property industry</w:t>
            </w:r>
            <w:r w:rsidRPr="00D432D8">
              <w:rPr>
                <w:rFonts w:ascii="GT America Regular" w:hAnsi="GT America Regular"/>
              </w:rPr>
              <w:t>.</w:t>
            </w:r>
          </w:p>
          <w:p w14:paraId="2020E6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92C12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80B4903" w14:textId="77777777" w:rsidTr="00D8130D">
        <w:tc>
          <w:tcPr>
            <w:tcW w:w="1319" w:type="pct"/>
            <w:tcBorders>
              <w:top w:val="single" w:sz="4" w:space="0" w:color="auto"/>
              <w:left w:val="single" w:sz="4" w:space="0" w:color="auto"/>
              <w:bottom w:val="single" w:sz="4" w:space="0" w:color="auto"/>
              <w:right w:val="single" w:sz="4" w:space="0" w:color="auto"/>
            </w:tcBorders>
          </w:tcPr>
          <w:p w14:paraId="7B9518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CPPDSM3009 Maintain workplace safety in the property industry</w:t>
            </w:r>
          </w:p>
        </w:tc>
        <w:tc>
          <w:tcPr>
            <w:tcW w:w="1319" w:type="pct"/>
            <w:tcBorders>
              <w:top w:val="single" w:sz="4" w:space="0" w:color="auto"/>
              <w:left w:val="single" w:sz="4" w:space="0" w:color="auto"/>
              <w:bottom w:val="single" w:sz="4" w:space="0" w:color="auto"/>
              <w:right w:val="single" w:sz="4" w:space="0" w:color="auto"/>
            </w:tcBorders>
          </w:tcPr>
          <w:p w14:paraId="21D4B8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CPPDSM3009A Maintain workplace safety in the property industry</w:t>
            </w:r>
          </w:p>
        </w:tc>
        <w:tc>
          <w:tcPr>
            <w:tcW w:w="2081" w:type="pct"/>
            <w:tcBorders>
              <w:top w:val="single" w:sz="4" w:space="0" w:color="auto"/>
              <w:left w:val="single" w:sz="4" w:space="0" w:color="auto"/>
              <w:bottom w:val="single" w:sz="4" w:space="0" w:color="auto"/>
              <w:right w:val="single" w:sz="4" w:space="0" w:color="auto"/>
            </w:tcBorders>
          </w:tcPr>
          <w:p w14:paraId="78C4297B" w14:textId="49ECE32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CPPDSM3009A Maintain workplace safety in the property industry</w:t>
            </w:r>
            <w:r w:rsidRPr="00D432D8">
              <w:rPr>
                <w:rFonts w:ascii="GT America Regular" w:hAnsi="GT America Regular"/>
              </w:rPr>
              <w:t>.</w:t>
            </w:r>
          </w:p>
          <w:p w14:paraId="18784C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A2BA9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BC9ECD6" w14:textId="77777777" w:rsidTr="00D8130D">
        <w:tc>
          <w:tcPr>
            <w:tcW w:w="1319" w:type="pct"/>
            <w:tcBorders>
              <w:top w:val="single" w:sz="4" w:space="0" w:color="auto"/>
              <w:left w:val="single" w:sz="4" w:space="0" w:color="auto"/>
              <w:bottom w:val="single" w:sz="4" w:space="0" w:color="auto"/>
              <w:right w:val="single" w:sz="4" w:space="0" w:color="auto"/>
            </w:tcBorders>
          </w:tcPr>
          <w:p w14:paraId="43FCE7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CPPDSM3010 Meet customer needs and expectations in the property industry</w:t>
            </w:r>
          </w:p>
        </w:tc>
        <w:tc>
          <w:tcPr>
            <w:tcW w:w="1319" w:type="pct"/>
            <w:tcBorders>
              <w:top w:val="single" w:sz="4" w:space="0" w:color="auto"/>
              <w:left w:val="single" w:sz="4" w:space="0" w:color="auto"/>
              <w:bottom w:val="single" w:sz="4" w:space="0" w:color="auto"/>
              <w:right w:val="single" w:sz="4" w:space="0" w:color="auto"/>
            </w:tcBorders>
          </w:tcPr>
          <w:p w14:paraId="585B831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CPPDSM3010B Meet customer needs and expectations in the property industry</w:t>
            </w:r>
          </w:p>
        </w:tc>
        <w:tc>
          <w:tcPr>
            <w:tcW w:w="2081" w:type="pct"/>
            <w:tcBorders>
              <w:top w:val="single" w:sz="4" w:space="0" w:color="auto"/>
              <w:left w:val="single" w:sz="4" w:space="0" w:color="auto"/>
              <w:bottom w:val="single" w:sz="4" w:space="0" w:color="auto"/>
              <w:right w:val="single" w:sz="4" w:space="0" w:color="auto"/>
            </w:tcBorders>
          </w:tcPr>
          <w:p w14:paraId="49C1B299" w14:textId="7606EF2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7967A1" w:rsidRPr="00D432D8">
              <w:rPr>
                <w:rFonts w:ascii="GT America Regular" w:hAnsi="GT America Regular"/>
              </w:rPr>
              <w:t>CPPDSM3010B Meet customer needs and expectations in the property industry</w:t>
            </w:r>
            <w:r w:rsidRPr="00D432D8">
              <w:rPr>
                <w:rFonts w:ascii="GT America Regular" w:hAnsi="GT America Regular"/>
              </w:rPr>
              <w:t>.</w:t>
            </w:r>
          </w:p>
          <w:p w14:paraId="26ED60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BA9CA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B6BD807" w14:textId="77777777" w:rsidTr="00D8130D">
        <w:tc>
          <w:tcPr>
            <w:tcW w:w="1319" w:type="pct"/>
            <w:tcBorders>
              <w:top w:val="single" w:sz="4" w:space="0" w:color="auto"/>
              <w:left w:val="single" w:sz="4" w:space="0" w:color="auto"/>
              <w:bottom w:val="single" w:sz="4" w:space="0" w:color="auto"/>
              <w:right w:val="single" w:sz="4" w:space="0" w:color="auto"/>
            </w:tcBorders>
          </w:tcPr>
          <w:p w14:paraId="4C8F95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CPPDSM3011 Monitor building facilities</w:t>
            </w:r>
          </w:p>
        </w:tc>
        <w:tc>
          <w:tcPr>
            <w:tcW w:w="1319" w:type="pct"/>
            <w:tcBorders>
              <w:top w:val="single" w:sz="4" w:space="0" w:color="auto"/>
              <w:left w:val="single" w:sz="4" w:space="0" w:color="auto"/>
              <w:bottom w:val="single" w:sz="4" w:space="0" w:color="auto"/>
              <w:right w:val="single" w:sz="4" w:space="0" w:color="auto"/>
            </w:tcBorders>
          </w:tcPr>
          <w:p w14:paraId="3B766F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CPPDSM3011B Monitor building facilities</w:t>
            </w:r>
          </w:p>
        </w:tc>
        <w:tc>
          <w:tcPr>
            <w:tcW w:w="2081" w:type="pct"/>
            <w:tcBorders>
              <w:top w:val="single" w:sz="4" w:space="0" w:color="auto"/>
              <w:left w:val="single" w:sz="4" w:space="0" w:color="auto"/>
              <w:bottom w:val="single" w:sz="4" w:space="0" w:color="auto"/>
              <w:right w:val="single" w:sz="4" w:space="0" w:color="auto"/>
            </w:tcBorders>
          </w:tcPr>
          <w:p w14:paraId="499983AA" w14:textId="6256BA5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CPPDSM3011B Monitor building facilities</w:t>
            </w:r>
          </w:p>
          <w:p w14:paraId="215CF9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6E2874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D33DE6" w14:textId="77777777" w:rsidTr="00D8130D">
        <w:tc>
          <w:tcPr>
            <w:tcW w:w="1319" w:type="pct"/>
            <w:tcBorders>
              <w:top w:val="single" w:sz="4" w:space="0" w:color="auto"/>
              <w:left w:val="single" w:sz="4" w:space="0" w:color="auto"/>
              <w:bottom w:val="single" w:sz="4" w:space="0" w:color="auto"/>
              <w:right w:val="single" w:sz="4" w:space="0" w:color="auto"/>
            </w:tcBorders>
          </w:tcPr>
          <w:p w14:paraId="334B515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CPPDSM3016 Work in the property industry</w:t>
            </w:r>
          </w:p>
        </w:tc>
        <w:tc>
          <w:tcPr>
            <w:tcW w:w="1319" w:type="pct"/>
            <w:tcBorders>
              <w:top w:val="single" w:sz="4" w:space="0" w:color="auto"/>
              <w:left w:val="single" w:sz="4" w:space="0" w:color="auto"/>
              <w:bottom w:val="single" w:sz="4" w:space="0" w:color="auto"/>
              <w:right w:val="single" w:sz="4" w:space="0" w:color="auto"/>
            </w:tcBorders>
          </w:tcPr>
          <w:p w14:paraId="6B7C7D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CPPDSM3016A Work in the property industry</w:t>
            </w:r>
          </w:p>
        </w:tc>
        <w:tc>
          <w:tcPr>
            <w:tcW w:w="2081" w:type="pct"/>
            <w:tcBorders>
              <w:top w:val="single" w:sz="4" w:space="0" w:color="auto"/>
              <w:left w:val="single" w:sz="4" w:space="0" w:color="auto"/>
              <w:bottom w:val="single" w:sz="4" w:space="0" w:color="auto"/>
              <w:right w:val="single" w:sz="4" w:space="0" w:color="auto"/>
            </w:tcBorders>
          </w:tcPr>
          <w:p w14:paraId="21F208D9" w14:textId="25C0893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CPPDSM3016A Work in the property industry</w:t>
            </w:r>
          </w:p>
          <w:p w14:paraId="5D4A204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FC648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069D862" w14:textId="77777777" w:rsidTr="00D8130D">
        <w:tc>
          <w:tcPr>
            <w:tcW w:w="1319" w:type="pct"/>
            <w:tcBorders>
              <w:top w:val="single" w:sz="4" w:space="0" w:color="auto"/>
              <w:left w:val="single" w:sz="4" w:space="0" w:color="auto"/>
              <w:bottom w:val="single" w:sz="4" w:space="0" w:color="auto"/>
              <w:right w:val="single" w:sz="4" w:space="0" w:color="auto"/>
            </w:tcBorders>
          </w:tcPr>
          <w:p w14:paraId="66FA95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CPPDSM3017 Work in the strata community management sector</w:t>
            </w:r>
          </w:p>
        </w:tc>
        <w:tc>
          <w:tcPr>
            <w:tcW w:w="1319" w:type="pct"/>
            <w:tcBorders>
              <w:top w:val="single" w:sz="4" w:space="0" w:color="auto"/>
              <w:left w:val="single" w:sz="4" w:space="0" w:color="auto"/>
              <w:bottom w:val="single" w:sz="4" w:space="0" w:color="auto"/>
              <w:right w:val="single" w:sz="4" w:space="0" w:color="auto"/>
            </w:tcBorders>
          </w:tcPr>
          <w:p w14:paraId="363B58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CPPDSM3017A Work in the strata community management sector</w:t>
            </w:r>
          </w:p>
        </w:tc>
        <w:tc>
          <w:tcPr>
            <w:tcW w:w="2081" w:type="pct"/>
            <w:tcBorders>
              <w:top w:val="single" w:sz="4" w:space="0" w:color="auto"/>
              <w:left w:val="single" w:sz="4" w:space="0" w:color="auto"/>
              <w:bottom w:val="single" w:sz="4" w:space="0" w:color="auto"/>
              <w:right w:val="single" w:sz="4" w:space="0" w:color="auto"/>
            </w:tcBorders>
          </w:tcPr>
          <w:p w14:paraId="510F2625" w14:textId="77777777" w:rsidR="00AC6E10" w:rsidRPr="00D432D8" w:rsidRDefault="00127477" w:rsidP="009B5D79">
            <w:pPr>
              <w:pStyle w:val="BodyText3b3a"/>
              <w:rPr>
                <w:rFonts w:ascii="GT America Regular" w:hAnsi="GT America Regular"/>
              </w:rPr>
            </w:pPr>
            <w:r w:rsidRPr="00D432D8">
              <w:rPr>
                <w:rFonts w:ascii="GT America Regular" w:hAnsi="GT America Regular"/>
              </w:rPr>
              <w:t xml:space="preserve">Unit replaces superseded non-equivalent unit: </w:t>
            </w:r>
            <w:r w:rsidR="00AC6E10" w:rsidRPr="00D432D8">
              <w:rPr>
                <w:rFonts w:ascii="GT America Regular" w:hAnsi="GT America Regular"/>
              </w:rPr>
              <w:t xml:space="preserve">CPPDSM3017A Work in the strata community management sector </w:t>
            </w:r>
          </w:p>
          <w:p w14:paraId="30EE1A0E" w14:textId="4D372A97" w:rsidR="00127477" w:rsidRPr="00D432D8" w:rsidRDefault="00127477" w:rsidP="009B5D79">
            <w:pPr>
              <w:pStyle w:val="BodyText3b3a"/>
              <w:rPr>
                <w:rFonts w:ascii="GT America Regular" w:hAnsi="GT America Regular"/>
              </w:rPr>
            </w:pPr>
            <w:r w:rsidRPr="00D432D8">
              <w:rPr>
                <w:rFonts w:ascii="GT America Regular" w:hAnsi="GT America Regular"/>
              </w:rPr>
              <w:t>New elements and performance criteria to provide clarity and better reflect industry practice. Range of conditions, foundation skills and assessment requirements added in line with changes to elements and performance criteria and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96A5C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E64438A" w14:textId="77777777" w:rsidTr="00D8130D">
        <w:tc>
          <w:tcPr>
            <w:tcW w:w="1319" w:type="pct"/>
            <w:tcBorders>
              <w:top w:val="single" w:sz="4" w:space="0" w:color="auto"/>
              <w:left w:val="single" w:sz="4" w:space="0" w:color="auto"/>
              <w:bottom w:val="single" w:sz="4" w:space="0" w:color="auto"/>
              <w:right w:val="single" w:sz="4" w:space="0" w:color="auto"/>
            </w:tcBorders>
          </w:tcPr>
          <w:p w14:paraId="379F06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CPPDSM3019 Communicate with clients in the property industry</w:t>
            </w:r>
          </w:p>
        </w:tc>
        <w:tc>
          <w:tcPr>
            <w:tcW w:w="1319" w:type="pct"/>
            <w:tcBorders>
              <w:top w:val="single" w:sz="4" w:space="0" w:color="auto"/>
              <w:left w:val="single" w:sz="4" w:space="0" w:color="auto"/>
              <w:bottom w:val="single" w:sz="4" w:space="0" w:color="auto"/>
              <w:right w:val="single" w:sz="4" w:space="0" w:color="auto"/>
            </w:tcBorders>
          </w:tcPr>
          <w:p w14:paraId="6AC1F55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CPPDSM3019B Communicate with clients as part of agency operations</w:t>
            </w:r>
          </w:p>
        </w:tc>
        <w:tc>
          <w:tcPr>
            <w:tcW w:w="2081" w:type="pct"/>
            <w:tcBorders>
              <w:top w:val="single" w:sz="4" w:space="0" w:color="auto"/>
              <w:left w:val="single" w:sz="4" w:space="0" w:color="auto"/>
              <w:bottom w:val="single" w:sz="4" w:space="0" w:color="auto"/>
              <w:right w:val="single" w:sz="4" w:space="0" w:color="auto"/>
            </w:tcBorders>
          </w:tcPr>
          <w:p w14:paraId="2DECFE7E" w14:textId="2C258DAD"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CPPDSM3019B Communicate with clients as part of agency operations</w:t>
            </w:r>
            <w:r w:rsidRPr="00D432D8">
              <w:rPr>
                <w:rFonts w:ascii="GT America Regular" w:hAnsi="GT America Regular"/>
              </w:rPr>
              <w:t>.</w:t>
            </w:r>
          </w:p>
          <w:p w14:paraId="77EBE7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to clarify relevance across property industry. 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02FA1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15ABEA9" w14:textId="77777777" w:rsidTr="00D8130D">
        <w:tc>
          <w:tcPr>
            <w:tcW w:w="1319" w:type="pct"/>
            <w:tcBorders>
              <w:top w:val="single" w:sz="4" w:space="0" w:color="auto"/>
              <w:left w:val="single" w:sz="4" w:space="0" w:color="auto"/>
              <w:bottom w:val="single" w:sz="4" w:space="0" w:color="auto"/>
              <w:right w:val="single" w:sz="4" w:space="0" w:color="auto"/>
            </w:tcBorders>
          </w:tcPr>
          <w:p w14:paraId="577FC6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CPPDSM3020 Source and extract information from strata plans</w:t>
            </w:r>
          </w:p>
        </w:tc>
        <w:tc>
          <w:tcPr>
            <w:tcW w:w="1319" w:type="pct"/>
            <w:tcBorders>
              <w:top w:val="single" w:sz="4" w:space="0" w:color="auto"/>
              <w:left w:val="single" w:sz="4" w:space="0" w:color="auto"/>
              <w:bottom w:val="single" w:sz="4" w:space="0" w:color="auto"/>
              <w:right w:val="single" w:sz="4" w:space="0" w:color="auto"/>
            </w:tcBorders>
          </w:tcPr>
          <w:p w14:paraId="5BE812AD"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71215D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8070BC1" w14:textId="77777777" w:rsidR="00127477" w:rsidRPr="00D432D8" w:rsidRDefault="00127477" w:rsidP="009B5D79">
            <w:pPr>
              <w:pStyle w:val="BodyText3b3a"/>
              <w:rPr>
                <w:rFonts w:ascii="GT America Regular" w:hAnsi="GT America Regular"/>
              </w:rPr>
            </w:pPr>
          </w:p>
        </w:tc>
      </w:tr>
      <w:tr w:rsidR="00127477" w:rsidRPr="00D432D8" w14:paraId="490AC2F1" w14:textId="77777777" w:rsidTr="00D8130D">
        <w:tc>
          <w:tcPr>
            <w:tcW w:w="1319" w:type="pct"/>
            <w:tcBorders>
              <w:top w:val="single" w:sz="4" w:space="0" w:color="auto"/>
              <w:left w:val="single" w:sz="4" w:space="0" w:color="auto"/>
              <w:bottom w:val="single" w:sz="4" w:space="0" w:color="auto"/>
              <w:right w:val="single" w:sz="4" w:space="0" w:color="auto"/>
            </w:tcBorders>
          </w:tcPr>
          <w:p w14:paraId="015121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CPPDSM3021 Collect and process information relevant to strata communities</w:t>
            </w:r>
          </w:p>
        </w:tc>
        <w:tc>
          <w:tcPr>
            <w:tcW w:w="1319" w:type="pct"/>
            <w:tcBorders>
              <w:top w:val="single" w:sz="4" w:space="0" w:color="auto"/>
              <w:left w:val="single" w:sz="4" w:space="0" w:color="auto"/>
              <w:bottom w:val="single" w:sz="4" w:space="0" w:color="auto"/>
              <w:right w:val="single" w:sz="4" w:space="0" w:color="auto"/>
            </w:tcBorders>
          </w:tcPr>
          <w:p w14:paraId="207295A3"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6E3635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C66A668" w14:textId="77777777" w:rsidR="00127477" w:rsidRPr="00D432D8" w:rsidRDefault="00127477" w:rsidP="009B5D79">
            <w:pPr>
              <w:pStyle w:val="BodyText3b3a"/>
              <w:rPr>
                <w:rFonts w:ascii="GT America Regular" w:hAnsi="GT America Regular"/>
              </w:rPr>
            </w:pPr>
          </w:p>
        </w:tc>
      </w:tr>
      <w:tr w:rsidR="00127477" w:rsidRPr="00D432D8" w14:paraId="624D07BD" w14:textId="77777777" w:rsidTr="00D8130D">
        <w:tc>
          <w:tcPr>
            <w:tcW w:w="1319" w:type="pct"/>
            <w:tcBorders>
              <w:top w:val="single" w:sz="4" w:space="0" w:color="auto"/>
              <w:left w:val="single" w:sz="4" w:space="0" w:color="auto"/>
              <w:bottom w:val="single" w:sz="4" w:space="0" w:color="auto"/>
              <w:right w:val="single" w:sz="4" w:space="0" w:color="auto"/>
            </w:tcBorders>
          </w:tcPr>
          <w:p w14:paraId="3CE565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CPPDSM4009 Interpret legislation to complete work in the property industry</w:t>
            </w:r>
          </w:p>
        </w:tc>
        <w:tc>
          <w:tcPr>
            <w:tcW w:w="1319" w:type="pct"/>
            <w:tcBorders>
              <w:top w:val="single" w:sz="4" w:space="0" w:color="auto"/>
              <w:left w:val="single" w:sz="4" w:space="0" w:color="auto"/>
              <w:bottom w:val="single" w:sz="4" w:space="0" w:color="auto"/>
              <w:right w:val="single" w:sz="4" w:space="0" w:color="auto"/>
            </w:tcBorders>
          </w:tcPr>
          <w:p w14:paraId="476A2F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CPPDSM4009B Interpret legislation to complete agency work</w:t>
            </w:r>
          </w:p>
        </w:tc>
        <w:tc>
          <w:tcPr>
            <w:tcW w:w="2081" w:type="pct"/>
            <w:tcBorders>
              <w:top w:val="single" w:sz="4" w:space="0" w:color="auto"/>
              <w:left w:val="single" w:sz="4" w:space="0" w:color="auto"/>
              <w:bottom w:val="single" w:sz="4" w:space="0" w:color="auto"/>
              <w:right w:val="single" w:sz="4" w:space="0" w:color="auto"/>
            </w:tcBorders>
          </w:tcPr>
          <w:p w14:paraId="4FBE661A" w14:textId="12F6A42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CPPDSM4009B Interpret legislation to complete agency work</w:t>
            </w:r>
            <w:r w:rsidRPr="00D432D8">
              <w:rPr>
                <w:rFonts w:ascii="GT America Regular" w:hAnsi="GT America Regular"/>
              </w:rPr>
              <w:t>.</w:t>
            </w:r>
          </w:p>
          <w:p w14:paraId="565FD1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to clarify relevance across property industry. 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4FCD39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84A6D67" w14:textId="77777777" w:rsidTr="00D8130D">
        <w:tc>
          <w:tcPr>
            <w:tcW w:w="1319" w:type="pct"/>
            <w:tcBorders>
              <w:top w:val="single" w:sz="4" w:space="0" w:color="auto"/>
              <w:left w:val="single" w:sz="4" w:space="0" w:color="auto"/>
              <w:bottom w:val="single" w:sz="4" w:space="0" w:color="auto"/>
              <w:right w:val="single" w:sz="4" w:space="0" w:color="auto"/>
            </w:tcBorders>
          </w:tcPr>
          <w:p w14:paraId="402EC1F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CPPDSM4020 Present at tribunals</w:t>
            </w:r>
          </w:p>
        </w:tc>
        <w:tc>
          <w:tcPr>
            <w:tcW w:w="1319" w:type="pct"/>
            <w:tcBorders>
              <w:top w:val="single" w:sz="4" w:space="0" w:color="auto"/>
              <w:left w:val="single" w:sz="4" w:space="0" w:color="auto"/>
              <w:bottom w:val="single" w:sz="4" w:space="0" w:color="auto"/>
              <w:right w:val="single" w:sz="4" w:space="0" w:color="auto"/>
            </w:tcBorders>
          </w:tcPr>
          <w:p w14:paraId="5CD4E9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CPPDSM4020A Present at tribunals</w:t>
            </w:r>
          </w:p>
        </w:tc>
        <w:tc>
          <w:tcPr>
            <w:tcW w:w="2081" w:type="pct"/>
            <w:tcBorders>
              <w:top w:val="single" w:sz="4" w:space="0" w:color="auto"/>
              <w:left w:val="single" w:sz="4" w:space="0" w:color="auto"/>
              <w:bottom w:val="single" w:sz="4" w:space="0" w:color="auto"/>
              <w:right w:val="single" w:sz="4" w:space="0" w:color="auto"/>
            </w:tcBorders>
          </w:tcPr>
          <w:p w14:paraId="6EFE0910" w14:textId="0A3DE01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CPPDSM4020A Present at tribunals</w:t>
            </w:r>
            <w:r w:rsidRPr="00D432D8">
              <w:rPr>
                <w:rFonts w:ascii="GT America Regular" w:hAnsi="GT America Regular"/>
              </w:rPr>
              <w:t>.</w:t>
            </w:r>
          </w:p>
          <w:p w14:paraId="22AEAD7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24265D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8D5145" w14:textId="77777777" w:rsidTr="00D8130D">
        <w:tc>
          <w:tcPr>
            <w:tcW w:w="1319" w:type="pct"/>
            <w:tcBorders>
              <w:top w:val="single" w:sz="4" w:space="0" w:color="auto"/>
              <w:left w:val="single" w:sz="4" w:space="0" w:color="auto"/>
              <w:bottom w:val="single" w:sz="4" w:space="0" w:color="auto"/>
              <w:right w:val="single" w:sz="4" w:space="0" w:color="auto"/>
            </w:tcBorders>
          </w:tcPr>
          <w:p w14:paraId="0A5409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CPPDSM4026 Analyse property and facility information</w:t>
            </w:r>
          </w:p>
        </w:tc>
        <w:tc>
          <w:tcPr>
            <w:tcW w:w="1319" w:type="pct"/>
            <w:tcBorders>
              <w:top w:val="single" w:sz="4" w:space="0" w:color="auto"/>
              <w:left w:val="single" w:sz="4" w:space="0" w:color="auto"/>
              <w:bottom w:val="single" w:sz="4" w:space="0" w:color="auto"/>
              <w:right w:val="single" w:sz="4" w:space="0" w:color="auto"/>
            </w:tcBorders>
          </w:tcPr>
          <w:p w14:paraId="54F84C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CPPDSM4026A Analyse property and facility information</w:t>
            </w:r>
          </w:p>
        </w:tc>
        <w:tc>
          <w:tcPr>
            <w:tcW w:w="2081" w:type="pct"/>
            <w:tcBorders>
              <w:top w:val="single" w:sz="4" w:space="0" w:color="auto"/>
              <w:left w:val="single" w:sz="4" w:space="0" w:color="auto"/>
              <w:bottom w:val="single" w:sz="4" w:space="0" w:color="auto"/>
              <w:right w:val="single" w:sz="4" w:space="0" w:color="auto"/>
            </w:tcBorders>
          </w:tcPr>
          <w:p w14:paraId="548DD7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CPPDSM4026A.</w:t>
            </w:r>
          </w:p>
          <w:p w14:paraId="6095C0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C0FBB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9883CE8" w14:textId="77777777" w:rsidTr="00D8130D">
        <w:tc>
          <w:tcPr>
            <w:tcW w:w="1319" w:type="pct"/>
            <w:tcBorders>
              <w:top w:val="single" w:sz="4" w:space="0" w:color="auto"/>
              <w:left w:val="single" w:sz="4" w:space="0" w:color="auto"/>
              <w:bottom w:val="single" w:sz="4" w:space="0" w:color="auto"/>
              <w:right w:val="single" w:sz="4" w:space="0" w:color="auto"/>
            </w:tcBorders>
          </w:tcPr>
          <w:p w14:paraId="7273915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CPPDSM4027 Analyse resource use in building operations</w:t>
            </w:r>
          </w:p>
        </w:tc>
        <w:tc>
          <w:tcPr>
            <w:tcW w:w="1319" w:type="pct"/>
            <w:tcBorders>
              <w:top w:val="single" w:sz="4" w:space="0" w:color="auto"/>
              <w:left w:val="single" w:sz="4" w:space="0" w:color="auto"/>
              <w:bottom w:val="single" w:sz="4" w:space="0" w:color="auto"/>
              <w:right w:val="single" w:sz="4" w:space="0" w:color="auto"/>
            </w:tcBorders>
          </w:tcPr>
          <w:p w14:paraId="569AB4A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CPPDSM4027A Analyse resource use in building operations</w:t>
            </w:r>
          </w:p>
        </w:tc>
        <w:tc>
          <w:tcPr>
            <w:tcW w:w="2081" w:type="pct"/>
            <w:tcBorders>
              <w:top w:val="single" w:sz="4" w:space="0" w:color="auto"/>
              <w:left w:val="single" w:sz="4" w:space="0" w:color="auto"/>
              <w:bottom w:val="single" w:sz="4" w:space="0" w:color="auto"/>
              <w:right w:val="single" w:sz="4" w:space="0" w:color="auto"/>
            </w:tcBorders>
          </w:tcPr>
          <w:p w14:paraId="0812528D" w14:textId="1B7D789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CPPDSM4026A Analyse property and facility information</w:t>
            </w:r>
            <w:r w:rsidRPr="00D432D8">
              <w:rPr>
                <w:rFonts w:ascii="GT America Regular" w:hAnsi="GT America Regular"/>
              </w:rPr>
              <w:t>.</w:t>
            </w:r>
          </w:p>
          <w:p w14:paraId="41F5AE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9400EE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09D80D9" w14:textId="77777777" w:rsidTr="00D8130D">
        <w:tc>
          <w:tcPr>
            <w:tcW w:w="1319" w:type="pct"/>
            <w:tcBorders>
              <w:top w:val="single" w:sz="4" w:space="0" w:color="auto"/>
              <w:left w:val="single" w:sz="4" w:space="0" w:color="auto"/>
              <w:bottom w:val="single" w:sz="4" w:space="0" w:color="auto"/>
              <w:right w:val="single" w:sz="4" w:space="0" w:color="auto"/>
            </w:tcBorders>
          </w:tcPr>
          <w:p w14:paraId="7A9588B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CPPDSM4028 Identify and analyse risks and opportunities in the property industry</w:t>
            </w:r>
          </w:p>
        </w:tc>
        <w:tc>
          <w:tcPr>
            <w:tcW w:w="1319" w:type="pct"/>
            <w:tcBorders>
              <w:top w:val="single" w:sz="4" w:space="0" w:color="auto"/>
              <w:left w:val="single" w:sz="4" w:space="0" w:color="auto"/>
              <w:bottom w:val="single" w:sz="4" w:space="0" w:color="auto"/>
              <w:right w:val="single" w:sz="4" w:space="0" w:color="auto"/>
            </w:tcBorders>
          </w:tcPr>
          <w:p w14:paraId="55A9C4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CPPDSM4028A Identify and analyse risks and opportunities in the property industry</w:t>
            </w:r>
          </w:p>
        </w:tc>
        <w:tc>
          <w:tcPr>
            <w:tcW w:w="2081" w:type="pct"/>
            <w:tcBorders>
              <w:top w:val="single" w:sz="4" w:space="0" w:color="auto"/>
              <w:left w:val="single" w:sz="4" w:space="0" w:color="auto"/>
              <w:bottom w:val="single" w:sz="4" w:space="0" w:color="auto"/>
              <w:right w:val="single" w:sz="4" w:space="0" w:color="auto"/>
            </w:tcBorders>
          </w:tcPr>
          <w:p w14:paraId="6CDA658C" w14:textId="3674412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CPPDSM4028A Identify and analyse risks and opportunities in the property industry</w:t>
            </w:r>
            <w:r w:rsidRPr="00D432D8">
              <w:rPr>
                <w:rFonts w:ascii="GT America Regular" w:hAnsi="GT America Regular"/>
              </w:rPr>
              <w:t>.</w:t>
            </w:r>
          </w:p>
          <w:p w14:paraId="1176A2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F4C63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75C98EA0" w14:textId="77777777" w:rsidTr="00D8130D">
        <w:tc>
          <w:tcPr>
            <w:tcW w:w="1319" w:type="pct"/>
            <w:tcBorders>
              <w:top w:val="single" w:sz="4" w:space="0" w:color="auto"/>
              <w:left w:val="single" w:sz="4" w:space="0" w:color="auto"/>
              <w:bottom w:val="single" w:sz="4" w:space="0" w:color="auto"/>
              <w:right w:val="single" w:sz="4" w:space="0" w:color="auto"/>
            </w:tcBorders>
          </w:tcPr>
          <w:p w14:paraId="3564C2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CPPDSM4031 Arrange lease of space</w:t>
            </w:r>
          </w:p>
        </w:tc>
        <w:tc>
          <w:tcPr>
            <w:tcW w:w="1319" w:type="pct"/>
            <w:tcBorders>
              <w:top w:val="single" w:sz="4" w:space="0" w:color="auto"/>
              <w:left w:val="single" w:sz="4" w:space="0" w:color="auto"/>
              <w:bottom w:val="single" w:sz="4" w:space="0" w:color="auto"/>
              <w:right w:val="single" w:sz="4" w:space="0" w:color="auto"/>
            </w:tcBorders>
          </w:tcPr>
          <w:p w14:paraId="7580AF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CPPDSM4031A Arrange lease of space</w:t>
            </w:r>
          </w:p>
        </w:tc>
        <w:tc>
          <w:tcPr>
            <w:tcW w:w="2081" w:type="pct"/>
            <w:tcBorders>
              <w:top w:val="single" w:sz="4" w:space="0" w:color="auto"/>
              <w:left w:val="single" w:sz="4" w:space="0" w:color="auto"/>
              <w:bottom w:val="single" w:sz="4" w:space="0" w:color="auto"/>
              <w:right w:val="single" w:sz="4" w:space="0" w:color="auto"/>
            </w:tcBorders>
          </w:tcPr>
          <w:p w14:paraId="64C80EB6" w14:textId="4FE0661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CPPDSM4031A Arrange lease of space</w:t>
            </w:r>
            <w:r w:rsidRPr="00D432D8">
              <w:rPr>
                <w:rFonts w:ascii="GT America Regular" w:hAnsi="GT America Regular"/>
              </w:rPr>
              <w:t>.</w:t>
            </w:r>
          </w:p>
          <w:p w14:paraId="69E954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75C94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7A88F8" w14:textId="77777777" w:rsidTr="00D8130D">
        <w:tc>
          <w:tcPr>
            <w:tcW w:w="1319" w:type="pct"/>
            <w:tcBorders>
              <w:top w:val="single" w:sz="4" w:space="0" w:color="auto"/>
              <w:left w:val="single" w:sz="4" w:space="0" w:color="auto"/>
              <w:bottom w:val="single" w:sz="4" w:space="0" w:color="auto"/>
              <w:right w:val="single" w:sz="4" w:space="0" w:color="auto"/>
            </w:tcBorders>
          </w:tcPr>
          <w:p w14:paraId="507184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CPPDSM4034 Negotiate and implement strata community management agreement</w:t>
            </w:r>
          </w:p>
        </w:tc>
        <w:tc>
          <w:tcPr>
            <w:tcW w:w="1319" w:type="pct"/>
            <w:tcBorders>
              <w:top w:val="single" w:sz="4" w:space="0" w:color="auto"/>
              <w:left w:val="single" w:sz="4" w:space="0" w:color="auto"/>
              <w:bottom w:val="single" w:sz="4" w:space="0" w:color="auto"/>
              <w:right w:val="single" w:sz="4" w:space="0" w:color="auto"/>
            </w:tcBorders>
          </w:tcPr>
          <w:p w14:paraId="2DE62D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CPPDSM4034A Negotiate and implement strata community management agreement</w:t>
            </w:r>
          </w:p>
        </w:tc>
        <w:tc>
          <w:tcPr>
            <w:tcW w:w="2081" w:type="pct"/>
            <w:tcBorders>
              <w:top w:val="single" w:sz="4" w:space="0" w:color="auto"/>
              <w:left w:val="single" w:sz="4" w:space="0" w:color="auto"/>
              <w:bottom w:val="single" w:sz="4" w:space="0" w:color="auto"/>
              <w:right w:val="single" w:sz="4" w:space="0" w:color="auto"/>
            </w:tcBorders>
          </w:tcPr>
          <w:p w14:paraId="726376A5" w14:textId="1CE30F3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AC6E10" w:rsidRPr="00D432D8">
              <w:rPr>
                <w:rFonts w:ascii="GT America Regular" w:hAnsi="GT America Regular"/>
              </w:rPr>
              <w:t>CPPDSM4034A Negotiate and implement strata community management agreement</w:t>
            </w:r>
            <w:r w:rsidRPr="00D432D8">
              <w:rPr>
                <w:rFonts w:ascii="GT America Regular" w:hAnsi="GT America Regular"/>
              </w:rPr>
              <w:t>.</w:t>
            </w:r>
          </w:p>
          <w:p w14:paraId="6CCB9C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and performance criteria to reflect industry practice and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A33CE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6C0E91DA" w14:textId="77777777" w:rsidTr="00D8130D">
        <w:tc>
          <w:tcPr>
            <w:tcW w:w="1319" w:type="pct"/>
            <w:tcBorders>
              <w:top w:val="single" w:sz="4" w:space="0" w:color="auto"/>
              <w:left w:val="single" w:sz="4" w:space="0" w:color="auto"/>
              <w:bottom w:val="single" w:sz="4" w:space="0" w:color="auto"/>
              <w:right w:val="single" w:sz="4" w:space="0" w:color="auto"/>
            </w:tcBorders>
          </w:tcPr>
          <w:p w14:paraId="47E5510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CPPDSM4040 Contribute to asset life cycle maintenance strategy</w:t>
            </w:r>
          </w:p>
        </w:tc>
        <w:tc>
          <w:tcPr>
            <w:tcW w:w="1319" w:type="pct"/>
            <w:tcBorders>
              <w:top w:val="single" w:sz="4" w:space="0" w:color="auto"/>
              <w:left w:val="single" w:sz="4" w:space="0" w:color="auto"/>
              <w:bottom w:val="single" w:sz="4" w:space="0" w:color="auto"/>
              <w:right w:val="single" w:sz="4" w:space="0" w:color="auto"/>
            </w:tcBorders>
          </w:tcPr>
          <w:p w14:paraId="43628FE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CPPDSM4040A Contribute to life cycle maintenance strategy</w:t>
            </w:r>
          </w:p>
        </w:tc>
        <w:tc>
          <w:tcPr>
            <w:tcW w:w="2081" w:type="pct"/>
            <w:tcBorders>
              <w:top w:val="single" w:sz="4" w:space="0" w:color="auto"/>
              <w:left w:val="single" w:sz="4" w:space="0" w:color="auto"/>
              <w:bottom w:val="single" w:sz="4" w:space="0" w:color="auto"/>
              <w:right w:val="single" w:sz="4" w:space="0" w:color="auto"/>
            </w:tcBorders>
          </w:tcPr>
          <w:p w14:paraId="37383FC7" w14:textId="215EAEB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CPPDSM4040A Contribute to life cycle maintenance strategy</w:t>
            </w:r>
            <w:r w:rsidRPr="00D432D8">
              <w:rPr>
                <w:rFonts w:ascii="GT America Regular" w:hAnsi="GT America Regular"/>
              </w:rPr>
              <w:t>.</w:t>
            </w:r>
          </w:p>
          <w:p w14:paraId="03F396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2E090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CA01FBC" w14:textId="77777777" w:rsidTr="00D8130D">
        <w:tc>
          <w:tcPr>
            <w:tcW w:w="1319" w:type="pct"/>
            <w:tcBorders>
              <w:top w:val="single" w:sz="4" w:space="0" w:color="auto"/>
              <w:left w:val="single" w:sz="4" w:space="0" w:color="auto"/>
              <w:bottom w:val="single" w:sz="4" w:space="0" w:color="auto"/>
              <w:right w:val="single" w:sz="4" w:space="0" w:color="auto"/>
            </w:tcBorders>
          </w:tcPr>
          <w:p w14:paraId="05FE4B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CPPDSM4042 Coordinate construction contract</w:t>
            </w:r>
          </w:p>
        </w:tc>
        <w:tc>
          <w:tcPr>
            <w:tcW w:w="1319" w:type="pct"/>
            <w:tcBorders>
              <w:top w:val="single" w:sz="4" w:space="0" w:color="auto"/>
              <w:left w:val="single" w:sz="4" w:space="0" w:color="auto"/>
              <w:bottom w:val="single" w:sz="4" w:space="0" w:color="auto"/>
              <w:right w:val="single" w:sz="4" w:space="0" w:color="auto"/>
            </w:tcBorders>
          </w:tcPr>
          <w:p w14:paraId="079549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CPPDSM4042A Coordinate construction contract</w:t>
            </w:r>
          </w:p>
        </w:tc>
        <w:tc>
          <w:tcPr>
            <w:tcW w:w="2081" w:type="pct"/>
            <w:tcBorders>
              <w:top w:val="single" w:sz="4" w:space="0" w:color="auto"/>
              <w:left w:val="single" w:sz="4" w:space="0" w:color="auto"/>
              <w:bottom w:val="single" w:sz="4" w:space="0" w:color="auto"/>
              <w:right w:val="single" w:sz="4" w:space="0" w:color="auto"/>
            </w:tcBorders>
          </w:tcPr>
          <w:p w14:paraId="053BCC0F" w14:textId="2BC4B10E"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CPPDSM4042A Coordinate construction contract</w:t>
            </w:r>
            <w:r w:rsidRPr="00D432D8">
              <w:rPr>
                <w:rFonts w:ascii="GT America Regular" w:hAnsi="GT America Regular"/>
              </w:rPr>
              <w:t>.</w:t>
            </w:r>
          </w:p>
          <w:p w14:paraId="621005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BAF3C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C6804F4" w14:textId="77777777" w:rsidTr="00D8130D">
        <w:tc>
          <w:tcPr>
            <w:tcW w:w="1319" w:type="pct"/>
            <w:tcBorders>
              <w:top w:val="single" w:sz="4" w:space="0" w:color="auto"/>
              <w:left w:val="single" w:sz="4" w:space="0" w:color="auto"/>
              <w:bottom w:val="single" w:sz="4" w:space="0" w:color="auto"/>
              <w:right w:val="single" w:sz="4" w:space="0" w:color="auto"/>
            </w:tcBorders>
          </w:tcPr>
          <w:p w14:paraId="15EE34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CPPDSM4044 Coordinate maintenance and repair of properties and facilities</w:t>
            </w:r>
          </w:p>
        </w:tc>
        <w:tc>
          <w:tcPr>
            <w:tcW w:w="1319" w:type="pct"/>
            <w:tcBorders>
              <w:top w:val="single" w:sz="4" w:space="0" w:color="auto"/>
              <w:left w:val="single" w:sz="4" w:space="0" w:color="auto"/>
              <w:bottom w:val="single" w:sz="4" w:space="0" w:color="auto"/>
              <w:right w:val="single" w:sz="4" w:space="0" w:color="auto"/>
            </w:tcBorders>
          </w:tcPr>
          <w:p w14:paraId="6E67D8B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CPPDSM4044A Coordinate maintenance and repair of properties and facilities</w:t>
            </w:r>
          </w:p>
        </w:tc>
        <w:tc>
          <w:tcPr>
            <w:tcW w:w="2081" w:type="pct"/>
            <w:tcBorders>
              <w:top w:val="single" w:sz="4" w:space="0" w:color="auto"/>
              <w:left w:val="single" w:sz="4" w:space="0" w:color="auto"/>
              <w:bottom w:val="single" w:sz="4" w:space="0" w:color="auto"/>
              <w:right w:val="single" w:sz="4" w:space="0" w:color="auto"/>
            </w:tcBorders>
          </w:tcPr>
          <w:p w14:paraId="20F0E435" w14:textId="1C2CEF5C"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CPPDSM4044A Coordinate maintenance and repair of properties and facilities</w:t>
            </w:r>
            <w:r w:rsidRPr="00D432D8">
              <w:rPr>
                <w:rFonts w:ascii="GT America Regular" w:hAnsi="GT America Regular"/>
              </w:rPr>
              <w:t>.</w:t>
            </w:r>
          </w:p>
          <w:p w14:paraId="546F79E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3A56D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9D7B6BE" w14:textId="77777777" w:rsidTr="00D8130D">
        <w:tc>
          <w:tcPr>
            <w:tcW w:w="1319" w:type="pct"/>
            <w:tcBorders>
              <w:top w:val="single" w:sz="4" w:space="0" w:color="auto"/>
              <w:left w:val="single" w:sz="4" w:space="0" w:color="auto"/>
              <w:bottom w:val="single" w:sz="4" w:space="0" w:color="auto"/>
              <w:right w:val="single" w:sz="4" w:space="0" w:color="auto"/>
            </w:tcBorders>
          </w:tcPr>
          <w:p w14:paraId="0D92B2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CPPDSM4045 Facilitate meetings in the property industry</w:t>
            </w:r>
          </w:p>
        </w:tc>
        <w:tc>
          <w:tcPr>
            <w:tcW w:w="1319" w:type="pct"/>
            <w:tcBorders>
              <w:top w:val="single" w:sz="4" w:space="0" w:color="auto"/>
              <w:left w:val="single" w:sz="4" w:space="0" w:color="auto"/>
              <w:bottom w:val="single" w:sz="4" w:space="0" w:color="auto"/>
              <w:right w:val="single" w:sz="4" w:space="0" w:color="auto"/>
            </w:tcBorders>
          </w:tcPr>
          <w:p w14:paraId="4FD692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CPPDSM4045A Facilitate meetings in the property industry</w:t>
            </w:r>
          </w:p>
        </w:tc>
        <w:tc>
          <w:tcPr>
            <w:tcW w:w="2081" w:type="pct"/>
            <w:tcBorders>
              <w:top w:val="single" w:sz="4" w:space="0" w:color="auto"/>
              <w:left w:val="single" w:sz="4" w:space="0" w:color="auto"/>
              <w:bottom w:val="single" w:sz="4" w:space="0" w:color="auto"/>
              <w:right w:val="single" w:sz="4" w:space="0" w:color="auto"/>
            </w:tcBorders>
          </w:tcPr>
          <w:p w14:paraId="75B63CA0" w14:textId="63AC736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CPPDSM4045A Facilitate meetings in the property industry</w:t>
            </w:r>
            <w:r w:rsidRPr="00D432D8">
              <w:rPr>
                <w:rFonts w:ascii="GT America Regular" w:hAnsi="GT America Regular"/>
              </w:rPr>
              <w:t>.</w:t>
            </w:r>
          </w:p>
          <w:p w14:paraId="6B40C4FA" w14:textId="77777777" w:rsidR="00127477" w:rsidRPr="00D432D8" w:rsidRDefault="00127477" w:rsidP="009B5D79">
            <w:pPr>
              <w:pStyle w:val="BodyText3b3a"/>
              <w:rPr>
                <w:rFonts w:ascii="GT America Regular" w:hAnsi="GT America Regular"/>
                <w:sz w:val="20"/>
                <w:szCs w:val="20"/>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ED1989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7EEA3F8" w14:textId="77777777" w:rsidTr="00D8130D">
        <w:tc>
          <w:tcPr>
            <w:tcW w:w="1319" w:type="pct"/>
            <w:tcBorders>
              <w:top w:val="single" w:sz="4" w:space="0" w:color="auto"/>
              <w:left w:val="single" w:sz="4" w:space="0" w:color="auto"/>
              <w:bottom w:val="single" w:sz="4" w:space="0" w:color="auto"/>
              <w:right w:val="single" w:sz="4" w:space="0" w:color="auto"/>
            </w:tcBorders>
          </w:tcPr>
          <w:p w14:paraId="238A61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CPPDSM4047 Implement and monitor procurement process</w:t>
            </w:r>
          </w:p>
        </w:tc>
        <w:tc>
          <w:tcPr>
            <w:tcW w:w="1319" w:type="pct"/>
            <w:tcBorders>
              <w:top w:val="single" w:sz="4" w:space="0" w:color="auto"/>
              <w:left w:val="single" w:sz="4" w:space="0" w:color="auto"/>
              <w:bottom w:val="single" w:sz="4" w:space="0" w:color="auto"/>
              <w:right w:val="single" w:sz="4" w:space="0" w:color="auto"/>
            </w:tcBorders>
          </w:tcPr>
          <w:p w14:paraId="0EC59A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CPPDSM4047A Implement and monitor procurement process.</w:t>
            </w:r>
          </w:p>
        </w:tc>
        <w:tc>
          <w:tcPr>
            <w:tcW w:w="2081" w:type="pct"/>
            <w:tcBorders>
              <w:top w:val="single" w:sz="4" w:space="0" w:color="auto"/>
              <w:left w:val="single" w:sz="4" w:space="0" w:color="auto"/>
              <w:bottom w:val="single" w:sz="4" w:space="0" w:color="auto"/>
              <w:right w:val="single" w:sz="4" w:space="0" w:color="auto"/>
            </w:tcBorders>
          </w:tcPr>
          <w:p w14:paraId="4DCDB407" w14:textId="2A3845B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AC6E10" w:rsidRPr="00D432D8">
              <w:rPr>
                <w:rFonts w:ascii="GT America Regular" w:hAnsi="GT America Regular"/>
              </w:rPr>
              <w:t>CPPDSM4047A Implement and monitor procurement process.</w:t>
            </w:r>
          </w:p>
          <w:p w14:paraId="67803D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DD538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5139C5" w14:textId="77777777" w:rsidTr="00D8130D">
        <w:tc>
          <w:tcPr>
            <w:tcW w:w="1319" w:type="pct"/>
            <w:tcBorders>
              <w:top w:val="single" w:sz="4" w:space="0" w:color="auto"/>
              <w:left w:val="single" w:sz="4" w:space="0" w:color="auto"/>
              <w:bottom w:val="single" w:sz="4" w:space="0" w:color="auto"/>
              <w:right w:val="single" w:sz="4" w:space="0" w:color="auto"/>
            </w:tcBorders>
          </w:tcPr>
          <w:p w14:paraId="59153D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CPPDSM4048 Implement customer service strategies in the property industry</w:t>
            </w:r>
          </w:p>
        </w:tc>
        <w:tc>
          <w:tcPr>
            <w:tcW w:w="1319" w:type="pct"/>
            <w:tcBorders>
              <w:top w:val="single" w:sz="4" w:space="0" w:color="auto"/>
              <w:left w:val="single" w:sz="4" w:space="0" w:color="auto"/>
              <w:bottom w:val="single" w:sz="4" w:space="0" w:color="auto"/>
              <w:right w:val="single" w:sz="4" w:space="0" w:color="auto"/>
            </w:tcBorders>
          </w:tcPr>
          <w:p w14:paraId="1EF2CF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CPPDSM4048B Implement customer service strategies in the property industry</w:t>
            </w:r>
          </w:p>
        </w:tc>
        <w:tc>
          <w:tcPr>
            <w:tcW w:w="2081" w:type="pct"/>
            <w:tcBorders>
              <w:top w:val="single" w:sz="4" w:space="0" w:color="auto"/>
              <w:left w:val="single" w:sz="4" w:space="0" w:color="auto"/>
              <w:bottom w:val="single" w:sz="4" w:space="0" w:color="auto"/>
              <w:right w:val="single" w:sz="4" w:space="0" w:color="auto"/>
            </w:tcBorders>
          </w:tcPr>
          <w:p w14:paraId="640D6743" w14:textId="4439E41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CPPDSM4048B Implement customer service strategies in the property industry</w:t>
            </w:r>
            <w:r w:rsidRPr="00D432D8">
              <w:rPr>
                <w:rFonts w:ascii="GT America Regular" w:hAnsi="GT America Regular"/>
              </w:rPr>
              <w:t>.</w:t>
            </w:r>
          </w:p>
          <w:p w14:paraId="713F52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540643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2A218C7" w14:textId="77777777" w:rsidTr="00D8130D">
        <w:tc>
          <w:tcPr>
            <w:tcW w:w="1319" w:type="pct"/>
            <w:tcBorders>
              <w:top w:val="single" w:sz="4" w:space="0" w:color="auto"/>
              <w:left w:val="single" w:sz="4" w:space="0" w:color="auto"/>
              <w:bottom w:val="single" w:sz="4" w:space="0" w:color="auto"/>
              <w:right w:val="single" w:sz="4" w:space="0" w:color="auto"/>
            </w:tcBorders>
          </w:tcPr>
          <w:p w14:paraId="7121FF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CPPDSM4049 Implement maintenance program for managed properties</w:t>
            </w:r>
          </w:p>
        </w:tc>
        <w:tc>
          <w:tcPr>
            <w:tcW w:w="1319" w:type="pct"/>
            <w:tcBorders>
              <w:top w:val="single" w:sz="4" w:space="0" w:color="auto"/>
              <w:left w:val="single" w:sz="4" w:space="0" w:color="auto"/>
              <w:bottom w:val="single" w:sz="4" w:space="0" w:color="auto"/>
              <w:right w:val="single" w:sz="4" w:space="0" w:color="auto"/>
            </w:tcBorders>
          </w:tcPr>
          <w:p w14:paraId="404DEF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CPPDSM4049A Implement maintenance plan for managed properties</w:t>
            </w:r>
          </w:p>
        </w:tc>
        <w:tc>
          <w:tcPr>
            <w:tcW w:w="2081" w:type="pct"/>
            <w:tcBorders>
              <w:top w:val="single" w:sz="4" w:space="0" w:color="auto"/>
              <w:left w:val="single" w:sz="4" w:space="0" w:color="auto"/>
              <w:bottom w:val="single" w:sz="4" w:space="0" w:color="auto"/>
              <w:right w:val="single" w:sz="4" w:space="0" w:color="auto"/>
            </w:tcBorders>
          </w:tcPr>
          <w:p w14:paraId="08F51F55" w14:textId="3281BBF2"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CPPDSM4049A Implement maintenance plan for managed properties</w:t>
            </w:r>
            <w:r w:rsidRPr="00D432D8">
              <w:rPr>
                <w:rFonts w:ascii="GT America Regular" w:hAnsi="GT America Regular"/>
              </w:rPr>
              <w:t>.</w:t>
            </w:r>
          </w:p>
          <w:p w14:paraId="3EBFB8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5C16D2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B3D2014" w14:textId="77777777" w:rsidTr="00D8130D">
        <w:tc>
          <w:tcPr>
            <w:tcW w:w="1319" w:type="pct"/>
            <w:tcBorders>
              <w:top w:val="single" w:sz="4" w:space="0" w:color="auto"/>
              <w:left w:val="single" w:sz="4" w:space="0" w:color="auto"/>
              <w:bottom w:val="single" w:sz="4" w:space="0" w:color="auto"/>
              <w:right w:val="single" w:sz="4" w:space="0" w:color="auto"/>
            </w:tcBorders>
          </w:tcPr>
          <w:p w14:paraId="4F9D72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CPPDSM4055 Maintain asset management system</w:t>
            </w:r>
          </w:p>
        </w:tc>
        <w:tc>
          <w:tcPr>
            <w:tcW w:w="1319" w:type="pct"/>
            <w:tcBorders>
              <w:top w:val="single" w:sz="4" w:space="0" w:color="auto"/>
              <w:left w:val="single" w:sz="4" w:space="0" w:color="auto"/>
              <w:bottom w:val="single" w:sz="4" w:space="0" w:color="auto"/>
              <w:right w:val="single" w:sz="4" w:space="0" w:color="auto"/>
            </w:tcBorders>
          </w:tcPr>
          <w:p w14:paraId="66396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CPPDSM4055A Maintain asset management system</w:t>
            </w:r>
          </w:p>
        </w:tc>
        <w:tc>
          <w:tcPr>
            <w:tcW w:w="2081" w:type="pct"/>
            <w:tcBorders>
              <w:top w:val="single" w:sz="4" w:space="0" w:color="auto"/>
              <w:left w:val="single" w:sz="4" w:space="0" w:color="auto"/>
              <w:bottom w:val="single" w:sz="4" w:space="0" w:color="auto"/>
              <w:right w:val="single" w:sz="4" w:space="0" w:color="auto"/>
            </w:tcBorders>
          </w:tcPr>
          <w:p w14:paraId="42F8BCAA" w14:textId="0B11D1F9"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CPPDSM4055A Maintain asset management system</w:t>
            </w:r>
            <w:r w:rsidRPr="00D432D8">
              <w:rPr>
                <w:rFonts w:ascii="GT America Regular" w:hAnsi="GT America Regular"/>
              </w:rPr>
              <w:t>.</w:t>
            </w:r>
          </w:p>
          <w:p w14:paraId="5B6AB0A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708E4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AFE58E" w14:textId="77777777" w:rsidTr="00D8130D">
        <w:tc>
          <w:tcPr>
            <w:tcW w:w="1319" w:type="pct"/>
            <w:tcBorders>
              <w:top w:val="single" w:sz="4" w:space="0" w:color="auto"/>
              <w:left w:val="single" w:sz="4" w:space="0" w:color="auto"/>
              <w:bottom w:val="single" w:sz="4" w:space="0" w:color="auto"/>
              <w:right w:val="single" w:sz="4" w:space="0" w:color="auto"/>
            </w:tcBorders>
          </w:tcPr>
          <w:p w14:paraId="13044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CPPDSM4056 Manage conflicts and disputes in the property industry</w:t>
            </w:r>
          </w:p>
        </w:tc>
        <w:tc>
          <w:tcPr>
            <w:tcW w:w="1319" w:type="pct"/>
            <w:tcBorders>
              <w:top w:val="single" w:sz="4" w:space="0" w:color="auto"/>
              <w:left w:val="single" w:sz="4" w:space="0" w:color="auto"/>
              <w:bottom w:val="single" w:sz="4" w:space="0" w:color="auto"/>
              <w:right w:val="single" w:sz="4" w:space="0" w:color="auto"/>
            </w:tcBorders>
          </w:tcPr>
          <w:p w14:paraId="2776F9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CPPDSM4056A Manage conflicts and disputes in the property industry</w:t>
            </w:r>
          </w:p>
        </w:tc>
        <w:tc>
          <w:tcPr>
            <w:tcW w:w="2081" w:type="pct"/>
            <w:tcBorders>
              <w:top w:val="single" w:sz="4" w:space="0" w:color="auto"/>
              <w:left w:val="single" w:sz="4" w:space="0" w:color="auto"/>
              <w:bottom w:val="single" w:sz="4" w:space="0" w:color="auto"/>
              <w:right w:val="single" w:sz="4" w:space="0" w:color="auto"/>
            </w:tcBorders>
          </w:tcPr>
          <w:p w14:paraId="1A57A852" w14:textId="5F6D6AB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CPPDSM4056A Manage conflicts and disputes in the property industry</w:t>
            </w:r>
            <w:r w:rsidRPr="00D432D8">
              <w:rPr>
                <w:rFonts w:ascii="GT America Regular" w:hAnsi="GT America Regular"/>
              </w:rPr>
              <w:t>.</w:t>
            </w:r>
          </w:p>
          <w:p w14:paraId="2FE111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8657E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6DDF96" w14:textId="77777777" w:rsidTr="00D8130D">
        <w:tc>
          <w:tcPr>
            <w:tcW w:w="1319" w:type="pct"/>
            <w:tcBorders>
              <w:top w:val="single" w:sz="4" w:space="0" w:color="auto"/>
              <w:left w:val="single" w:sz="4" w:space="0" w:color="auto"/>
              <w:bottom w:val="single" w:sz="4" w:space="0" w:color="auto"/>
              <w:right w:val="single" w:sz="4" w:space="0" w:color="auto"/>
            </w:tcBorders>
          </w:tcPr>
          <w:p w14:paraId="2F0636C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CPPDSM4057 Monitor a safe workplace in the property industry</w:t>
            </w:r>
          </w:p>
        </w:tc>
        <w:tc>
          <w:tcPr>
            <w:tcW w:w="1319" w:type="pct"/>
            <w:tcBorders>
              <w:top w:val="single" w:sz="4" w:space="0" w:color="auto"/>
              <w:left w:val="single" w:sz="4" w:space="0" w:color="auto"/>
              <w:bottom w:val="single" w:sz="4" w:space="0" w:color="auto"/>
              <w:right w:val="single" w:sz="4" w:space="0" w:color="auto"/>
            </w:tcBorders>
          </w:tcPr>
          <w:p w14:paraId="1C7040F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CPPDSM4057A Monitor a safe workplace in the property industry</w:t>
            </w:r>
          </w:p>
        </w:tc>
        <w:tc>
          <w:tcPr>
            <w:tcW w:w="2081" w:type="pct"/>
            <w:tcBorders>
              <w:top w:val="single" w:sz="4" w:space="0" w:color="auto"/>
              <w:left w:val="single" w:sz="4" w:space="0" w:color="auto"/>
              <w:bottom w:val="single" w:sz="4" w:space="0" w:color="auto"/>
              <w:right w:val="single" w:sz="4" w:space="0" w:color="auto"/>
            </w:tcBorders>
          </w:tcPr>
          <w:p w14:paraId="197A1BCE" w14:textId="6F09CD1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CPPDSM4057A Monitor a safe workplace in the property industry</w:t>
            </w:r>
            <w:r w:rsidRPr="00D432D8">
              <w:rPr>
                <w:rFonts w:ascii="GT America Regular" w:hAnsi="GT America Regular"/>
              </w:rPr>
              <w:t>.</w:t>
            </w:r>
          </w:p>
          <w:p w14:paraId="7C8964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DF1058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6F10E58" w14:textId="77777777" w:rsidTr="00D8130D">
        <w:tc>
          <w:tcPr>
            <w:tcW w:w="1319" w:type="pct"/>
            <w:tcBorders>
              <w:top w:val="single" w:sz="4" w:space="0" w:color="auto"/>
              <w:left w:val="single" w:sz="4" w:space="0" w:color="auto"/>
              <w:bottom w:val="single" w:sz="4" w:space="0" w:color="auto"/>
              <w:right w:val="single" w:sz="4" w:space="0" w:color="auto"/>
            </w:tcBorders>
          </w:tcPr>
          <w:p w14:paraId="2C276B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CPPDSM4063 Participate in developing and establishing property or facility contracts</w:t>
            </w:r>
          </w:p>
        </w:tc>
        <w:tc>
          <w:tcPr>
            <w:tcW w:w="1319" w:type="pct"/>
            <w:tcBorders>
              <w:top w:val="single" w:sz="4" w:space="0" w:color="auto"/>
              <w:left w:val="single" w:sz="4" w:space="0" w:color="auto"/>
              <w:bottom w:val="single" w:sz="4" w:space="0" w:color="auto"/>
              <w:right w:val="single" w:sz="4" w:space="0" w:color="auto"/>
            </w:tcBorders>
          </w:tcPr>
          <w:p w14:paraId="7F5926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CPPDSM4063A Participate in developing and establishing property or facilities contracts</w:t>
            </w:r>
          </w:p>
        </w:tc>
        <w:tc>
          <w:tcPr>
            <w:tcW w:w="2081" w:type="pct"/>
            <w:tcBorders>
              <w:top w:val="single" w:sz="4" w:space="0" w:color="auto"/>
              <w:left w:val="single" w:sz="4" w:space="0" w:color="auto"/>
              <w:bottom w:val="single" w:sz="4" w:space="0" w:color="auto"/>
              <w:right w:val="single" w:sz="4" w:space="0" w:color="auto"/>
            </w:tcBorders>
          </w:tcPr>
          <w:p w14:paraId="1A26F7FC" w14:textId="2DB7AC9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CPPDSM4063A Participate in developing and establishing property or facilities contracts</w:t>
            </w:r>
            <w:r w:rsidRPr="00D432D8">
              <w:rPr>
                <w:rFonts w:ascii="GT America Regular" w:hAnsi="GT America Regular"/>
              </w:rPr>
              <w:t>.</w:t>
            </w:r>
          </w:p>
          <w:p w14:paraId="64043F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1F9CB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CD7469E" w14:textId="77777777" w:rsidTr="00D8130D">
        <w:tc>
          <w:tcPr>
            <w:tcW w:w="1319" w:type="pct"/>
            <w:tcBorders>
              <w:top w:val="single" w:sz="4" w:space="0" w:color="auto"/>
              <w:left w:val="single" w:sz="4" w:space="0" w:color="auto"/>
              <w:bottom w:val="single" w:sz="4" w:space="0" w:color="auto"/>
              <w:right w:val="single" w:sz="4" w:space="0" w:color="auto"/>
            </w:tcBorders>
          </w:tcPr>
          <w:p w14:paraId="58C009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CPPDSM4066 Plan and coordinate property and facility inspection</w:t>
            </w:r>
          </w:p>
        </w:tc>
        <w:tc>
          <w:tcPr>
            <w:tcW w:w="1319" w:type="pct"/>
            <w:tcBorders>
              <w:top w:val="single" w:sz="4" w:space="0" w:color="auto"/>
              <w:left w:val="single" w:sz="4" w:space="0" w:color="auto"/>
              <w:bottom w:val="single" w:sz="4" w:space="0" w:color="auto"/>
              <w:right w:val="single" w:sz="4" w:space="0" w:color="auto"/>
            </w:tcBorders>
          </w:tcPr>
          <w:p w14:paraId="5A35A0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CPPDSM4066A Plan and coordinate property and facility inspection</w:t>
            </w:r>
          </w:p>
        </w:tc>
        <w:tc>
          <w:tcPr>
            <w:tcW w:w="2081" w:type="pct"/>
            <w:tcBorders>
              <w:top w:val="single" w:sz="4" w:space="0" w:color="auto"/>
              <w:left w:val="single" w:sz="4" w:space="0" w:color="auto"/>
              <w:bottom w:val="single" w:sz="4" w:space="0" w:color="auto"/>
              <w:right w:val="single" w:sz="4" w:space="0" w:color="auto"/>
            </w:tcBorders>
          </w:tcPr>
          <w:p w14:paraId="565CAC18" w14:textId="207B39C3"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CPPDSM4066A Plan and coordinate property and facility inspection</w:t>
            </w:r>
            <w:r w:rsidRPr="00D432D8">
              <w:rPr>
                <w:rFonts w:ascii="GT America Regular" w:hAnsi="GT America Regular"/>
              </w:rPr>
              <w:t>.</w:t>
            </w:r>
          </w:p>
          <w:p w14:paraId="3C42E6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D7F04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2A624F" w14:textId="77777777" w:rsidTr="00D8130D">
        <w:tc>
          <w:tcPr>
            <w:tcW w:w="1319" w:type="pct"/>
            <w:tcBorders>
              <w:top w:val="single" w:sz="4" w:space="0" w:color="auto"/>
              <w:left w:val="single" w:sz="4" w:space="0" w:color="auto"/>
              <w:bottom w:val="single" w:sz="4" w:space="0" w:color="auto"/>
              <w:right w:val="single" w:sz="4" w:space="0" w:color="auto"/>
            </w:tcBorders>
          </w:tcPr>
          <w:p w14:paraId="29BCE5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CPPDSM4071 Promote process improvement in the property industry</w:t>
            </w:r>
          </w:p>
        </w:tc>
        <w:tc>
          <w:tcPr>
            <w:tcW w:w="1319" w:type="pct"/>
            <w:tcBorders>
              <w:top w:val="single" w:sz="4" w:space="0" w:color="auto"/>
              <w:left w:val="single" w:sz="4" w:space="0" w:color="auto"/>
              <w:bottom w:val="single" w:sz="4" w:space="0" w:color="auto"/>
              <w:right w:val="single" w:sz="4" w:space="0" w:color="auto"/>
            </w:tcBorders>
          </w:tcPr>
          <w:p w14:paraId="4EB792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CPPDSM4071A Promote process improvement in the property industry</w:t>
            </w:r>
          </w:p>
        </w:tc>
        <w:tc>
          <w:tcPr>
            <w:tcW w:w="2081" w:type="pct"/>
            <w:tcBorders>
              <w:top w:val="single" w:sz="4" w:space="0" w:color="auto"/>
              <w:left w:val="single" w:sz="4" w:space="0" w:color="auto"/>
              <w:bottom w:val="single" w:sz="4" w:space="0" w:color="auto"/>
              <w:right w:val="single" w:sz="4" w:space="0" w:color="auto"/>
            </w:tcBorders>
          </w:tcPr>
          <w:p w14:paraId="737271F2" w14:textId="7C47E2E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CPPDSM4071A Promote process improvement in the property industry</w:t>
            </w:r>
            <w:r w:rsidRPr="00D432D8">
              <w:rPr>
                <w:rFonts w:ascii="GT America Regular" w:hAnsi="GT America Regular"/>
              </w:rPr>
              <w:t>.</w:t>
            </w:r>
          </w:p>
          <w:p w14:paraId="088A42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B31B6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0387C47" w14:textId="77777777" w:rsidTr="00D8130D">
        <w:tc>
          <w:tcPr>
            <w:tcW w:w="1319" w:type="pct"/>
            <w:tcBorders>
              <w:top w:val="single" w:sz="4" w:space="0" w:color="auto"/>
              <w:left w:val="single" w:sz="4" w:space="0" w:color="auto"/>
              <w:bottom w:val="single" w:sz="4" w:space="0" w:color="auto"/>
              <w:right w:val="single" w:sz="4" w:space="0" w:color="auto"/>
            </w:tcBorders>
          </w:tcPr>
          <w:p w14:paraId="5E0A6A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CPPDSM4072 Provide leadership in the property industry</w:t>
            </w:r>
          </w:p>
        </w:tc>
        <w:tc>
          <w:tcPr>
            <w:tcW w:w="1319" w:type="pct"/>
            <w:tcBorders>
              <w:top w:val="single" w:sz="4" w:space="0" w:color="auto"/>
              <w:left w:val="single" w:sz="4" w:space="0" w:color="auto"/>
              <w:bottom w:val="single" w:sz="4" w:space="0" w:color="auto"/>
              <w:right w:val="single" w:sz="4" w:space="0" w:color="auto"/>
            </w:tcBorders>
          </w:tcPr>
          <w:p w14:paraId="50A2EAC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CPPDSM4072A Provide leadership in the property industry</w:t>
            </w:r>
          </w:p>
        </w:tc>
        <w:tc>
          <w:tcPr>
            <w:tcW w:w="2081" w:type="pct"/>
            <w:tcBorders>
              <w:top w:val="single" w:sz="4" w:space="0" w:color="auto"/>
              <w:left w:val="single" w:sz="4" w:space="0" w:color="auto"/>
              <w:bottom w:val="single" w:sz="4" w:space="0" w:color="auto"/>
              <w:right w:val="single" w:sz="4" w:space="0" w:color="auto"/>
            </w:tcBorders>
          </w:tcPr>
          <w:p w14:paraId="15160A86" w14:textId="16BEBAD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CPPDSM4072A Provide leadership in the property industry</w:t>
            </w:r>
            <w:r w:rsidRPr="00D432D8">
              <w:rPr>
                <w:rFonts w:ascii="GT America Regular" w:hAnsi="GT America Regular"/>
              </w:rPr>
              <w:t>.</w:t>
            </w:r>
          </w:p>
          <w:p w14:paraId="099E60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1BEB62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69C7C8" w14:textId="77777777" w:rsidTr="00D8130D">
        <w:tc>
          <w:tcPr>
            <w:tcW w:w="1319" w:type="pct"/>
            <w:tcBorders>
              <w:top w:val="single" w:sz="4" w:space="0" w:color="auto"/>
              <w:left w:val="single" w:sz="4" w:space="0" w:color="auto"/>
              <w:bottom w:val="single" w:sz="4" w:space="0" w:color="auto"/>
              <w:right w:val="single" w:sz="4" w:space="0" w:color="auto"/>
            </w:tcBorders>
          </w:tcPr>
          <w:p w14:paraId="0204746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CPPDSM4074 Select and appoint contractors in the property industry</w:t>
            </w:r>
          </w:p>
        </w:tc>
        <w:tc>
          <w:tcPr>
            <w:tcW w:w="1319" w:type="pct"/>
            <w:tcBorders>
              <w:top w:val="single" w:sz="4" w:space="0" w:color="auto"/>
              <w:left w:val="single" w:sz="4" w:space="0" w:color="auto"/>
              <w:bottom w:val="single" w:sz="4" w:space="0" w:color="auto"/>
              <w:right w:val="single" w:sz="4" w:space="0" w:color="auto"/>
            </w:tcBorders>
          </w:tcPr>
          <w:p w14:paraId="7FF362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CPPDSM4074A Select and appoint contractors in the property industry</w:t>
            </w:r>
          </w:p>
        </w:tc>
        <w:tc>
          <w:tcPr>
            <w:tcW w:w="2081" w:type="pct"/>
            <w:tcBorders>
              <w:top w:val="single" w:sz="4" w:space="0" w:color="auto"/>
              <w:left w:val="single" w:sz="4" w:space="0" w:color="auto"/>
              <w:bottom w:val="single" w:sz="4" w:space="0" w:color="auto"/>
              <w:right w:val="single" w:sz="4" w:space="0" w:color="auto"/>
            </w:tcBorders>
          </w:tcPr>
          <w:p w14:paraId="37082804" w14:textId="7E48B4AB"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EC1B8D" w:rsidRPr="00D432D8">
              <w:rPr>
                <w:rFonts w:ascii="GT America Regular" w:hAnsi="GT America Regular"/>
              </w:rPr>
              <w:t>CPPDSM4074A Select and appoint contractors in the property industry</w:t>
            </w:r>
            <w:r w:rsidRPr="00D432D8">
              <w:rPr>
                <w:rFonts w:ascii="GT America Regular" w:hAnsi="GT America Regular"/>
              </w:rPr>
              <w:t>.</w:t>
            </w:r>
          </w:p>
          <w:p w14:paraId="4EF3E97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E501C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50E033C" w14:textId="77777777" w:rsidTr="00D8130D">
        <w:tc>
          <w:tcPr>
            <w:tcW w:w="1319" w:type="pct"/>
            <w:tcBorders>
              <w:top w:val="single" w:sz="4" w:space="0" w:color="auto"/>
              <w:left w:val="single" w:sz="4" w:space="0" w:color="auto"/>
              <w:bottom w:val="single" w:sz="4" w:space="0" w:color="auto"/>
              <w:right w:val="single" w:sz="4" w:space="0" w:color="auto"/>
            </w:tcBorders>
          </w:tcPr>
          <w:p w14:paraId="0F222B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CPPDSM4082 Monitor service requirements of owners and occupiers in strata communities</w:t>
            </w:r>
          </w:p>
        </w:tc>
        <w:tc>
          <w:tcPr>
            <w:tcW w:w="1319" w:type="pct"/>
            <w:tcBorders>
              <w:top w:val="single" w:sz="4" w:space="0" w:color="auto"/>
              <w:left w:val="single" w:sz="4" w:space="0" w:color="auto"/>
              <w:bottom w:val="single" w:sz="4" w:space="0" w:color="auto"/>
              <w:right w:val="single" w:sz="4" w:space="0" w:color="auto"/>
            </w:tcBorders>
          </w:tcPr>
          <w:p w14:paraId="2CFA49FB"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18F4E3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5CC2E04" w14:textId="77777777" w:rsidR="00127477" w:rsidRPr="00D432D8" w:rsidRDefault="00127477" w:rsidP="009B5D79">
            <w:pPr>
              <w:pStyle w:val="BodyText3b3a"/>
              <w:rPr>
                <w:rFonts w:ascii="GT America Regular" w:hAnsi="GT America Regular"/>
              </w:rPr>
            </w:pPr>
          </w:p>
        </w:tc>
      </w:tr>
      <w:tr w:rsidR="00127477" w:rsidRPr="00D432D8" w14:paraId="62D87EF7" w14:textId="77777777" w:rsidTr="00D8130D">
        <w:tc>
          <w:tcPr>
            <w:tcW w:w="1319" w:type="pct"/>
            <w:tcBorders>
              <w:top w:val="single" w:sz="4" w:space="0" w:color="auto"/>
              <w:left w:val="single" w:sz="4" w:space="0" w:color="auto"/>
              <w:bottom w:val="single" w:sz="4" w:space="0" w:color="auto"/>
              <w:right w:val="single" w:sz="4" w:space="0" w:color="auto"/>
            </w:tcBorders>
          </w:tcPr>
          <w:p w14:paraId="059EB5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CPPDSM4083 Terminate strata community</w:t>
            </w:r>
          </w:p>
        </w:tc>
        <w:tc>
          <w:tcPr>
            <w:tcW w:w="1319" w:type="pct"/>
            <w:tcBorders>
              <w:top w:val="single" w:sz="4" w:space="0" w:color="auto"/>
              <w:left w:val="single" w:sz="4" w:space="0" w:color="auto"/>
              <w:bottom w:val="single" w:sz="4" w:space="0" w:color="auto"/>
              <w:right w:val="single" w:sz="4" w:space="0" w:color="auto"/>
            </w:tcBorders>
          </w:tcPr>
          <w:p w14:paraId="34AA374E"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01187B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335D27B" w14:textId="77777777" w:rsidR="00127477" w:rsidRPr="00D432D8" w:rsidRDefault="00127477" w:rsidP="009B5D79">
            <w:pPr>
              <w:pStyle w:val="BodyText3b3a"/>
              <w:rPr>
                <w:rFonts w:ascii="GT America Regular" w:hAnsi="GT America Regular"/>
              </w:rPr>
            </w:pPr>
          </w:p>
        </w:tc>
      </w:tr>
      <w:tr w:rsidR="00127477" w:rsidRPr="00D432D8" w14:paraId="735F17B8" w14:textId="77777777" w:rsidTr="00D8130D">
        <w:tc>
          <w:tcPr>
            <w:tcW w:w="1319" w:type="pct"/>
            <w:tcBorders>
              <w:top w:val="single" w:sz="4" w:space="0" w:color="auto"/>
              <w:left w:val="single" w:sz="4" w:space="0" w:color="auto"/>
              <w:bottom w:val="single" w:sz="4" w:space="0" w:color="auto"/>
              <w:right w:val="single" w:sz="4" w:space="0" w:color="auto"/>
            </w:tcBorders>
          </w:tcPr>
          <w:p w14:paraId="268BBD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CPPDSM4084 Administer insurance for strata communities</w:t>
            </w:r>
          </w:p>
        </w:tc>
        <w:tc>
          <w:tcPr>
            <w:tcW w:w="1319" w:type="pct"/>
            <w:tcBorders>
              <w:top w:val="single" w:sz="4" w:space="0" w:color="auto"/>
              <w:left w:val="single" w:sz="4" w:space="0" w:color="auto"/>
              <w:bottom w:val="single" w:sz="4" w:space="0" w:color="auto"/>
              <w:right w:val="single" w:sz="4" w:space="0" w:color="auto"/>
            </w:tcBorders>
          </w:tcPr>
          <w:p w14:paraId="59F5CCCE"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45BEF1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94190DC" w14:textId="77777777" w:rsidR="00127477" w:rsidRPr="00D432D8" w:rsidRDefault="00127477" w:rsidP="009B5D79">
            <w:pPr>
              <w:pStyle w:val="BodyText3b3a"/>
              <w:rPr>
                <w:rFonts w:ascii="GT America Regular" w:hAnsi="GT America Regular"/>
              </w:rPr>
            </w:pPr>
          </w:p>
        </w:tc>
      </w:tr>
      <w:tr w:rsidR="00127477" w:rsidRPr="00D432D8" w14:paraId="194224D0" w14:textId="77777777" w:rsidTr="00D8130D">
        <w:tc>
          <w:tcPr>
            <w:tcW w:w="1319" w:type="pct"/>
            <w:tcBorders>
              <w:top w:val="single" w:sz="4" w:space="0" w:color="auto"/>
              <w:left w:val="single" w:sz="4" w:space="0" w:color="auto"/>
              <w:bottom w:val="single" w:sz="4" w:space="0" w:color="auto"/>
              <w:right w:val="single" w:sz="4" w:space="0" w:color="auto"/>
            </w:tcBorders>
          </w:tcPr>
          <w:p w14:paraId="221DD8D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CPPDSM4085 Handle strata community funds held on trust</w:t>
            </w:r>
          </w:p>
        </w:tc>
        <w:tc>
          <w:tcPr>
            <w:tcW w:w="1319" w:type="pct"/>
            <w:tcBorders>
              <w:top w:val="single" w:sz="4" w:space="0" w:color="auto"/>
              <w:left w:val="single" w:sz="4" w:space="0" w:color="auto"/>
              <w:bottom w:val="single" w:sz="4" w:space="0" w:color="auto"/>
              <w:right w:val="single" w:sz="4" w:space="0" w:color="auto"/>
            </w:tcBorders>
          </w:tcPr>
          <w:p w14:paraId="6E1498A1"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273041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143989B" w14:textId="77777777" w:rsidR="00127477" w:rsidRPr="00D432D8" w:rsidRDefault="00127477" w:rsidP="009B5D79">
            <w:pPr>
              <w:pStyle w:val="BodyText3b3a"/>
              <w:rPr>
                <w:rFonts w:ascii="GT America Regular" w:hAnsi="GT America Regular"/>
              </w:rPr>
            </w:pPr>
          </w:p>
        </w:tc>
      </w:tr>
      <w:tr w:rsidR="00127477" w:rsidRPr="00D432D8" w14:paraId="18073D65" w14:textId="77777777" w:rsidTr="00D8130D">
        <w:tc>
          <w:tcPr>
            <w:tcW w:w="1319" w:type="pct"/>
            <w:tcBorders>
              <w:top w:val="single" w:sz="4" w:space="0" w:color="auto"/>
              <w:left w:val="single" w:sz="4" w:space="0" w:color="auto"/>
              <w:bottom w:val="single" w:sz="4" w:space="0" w:color="auto"/>
              <w:right w:val="single" w:sz="4" w:space="0" w:color="auto"/>
            </w:tcBorders>
          </w:tcPr>
          <w:p w14:paraId="198B036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CPPDSM4086 Oversee preparation of strata community budgets</w:t>
            </w:r>
          </w:p>
        </w:tc>
        <w:tc>
          <w:tcPr>
            <w:tcW w:w="1319" w:type="pct"/>
            <w:tcBorders>
              <w:top w:val="single" w:sz="4" w:space="0" w:color="auto"/>
              <w:left w:val="single" w:sz="4" w:space="0" w:color="auto"/>
              <w:bottom w:val="single" w:sz="4" w:space="0" w:color="auto"/>
              <w:right w:val="single" w:sz="4" w:space="0" w:color="auto"/>
            </w:tcBorders>
          </w:tcPr>
          <w:p w14:paraId="050D479E"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9812A0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B369538" w14:textId="77777777" w:rsidR="00127477" w:rsidRPr="00D432D8" w:rsidRDefault="00127477" w:rsidP="009B5D79">
            <w:pPr>
              <w:pStyle w:val="BodyText3b3a"/>
              <w:rPr>
                <w:rFonts w:ascii="GT America Regular" w:hAnsi="GT America Regular"/>
              </w:rPr>
            </w:pPr>
          </w:p>
        </w:tc>
      </w:tr>
      <w:tr w:rsidR="00127477" w:rsidRPr="00D432D8" w14:paraId="1ADFB8B7" w14:textId="77777777" w:rsidTr="00D8130D">
        <w:tc>
          <w:tcPr>
            <w:tcW w:w="1319" w:type="pct"/>
            <w:tcBorders>
              <w:top w:val="single" w:sz="4" w:space="0" w:color="auto"/>
              <w:left w:val="single" w:sz="4" w:space="0" w:color="auto"/>
              <w:bottom w:val="single" w:sz="4" w:space="0" w:color="auto"/>
              <w:right w:val="single" w:sz="4" w:space="0" w:color="auto"/>
            </w:tcBorders>
          </w:tcPr>
          <w:p w14:paraId="68CAFA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CPPDSM4087 Facilitate operation of owners’ committee</w:t>
            </w:r>
          </w:p>
        </w:tc>
        <w:tc>
          <w:tcPr>
            <w:tcW w:w="1319" w:type="pct"/>
            <w:tcBorders>
              <w:top w:val="single" w:sz="4" w:space="0" w:color="auto"/>
              <w:left w:val="single" w:sz="4" w:space="0" w:color="auto"/>
              <w:bottom w:val="single" w:sz="4" w:space="0" w:color="auto"/>
              <w:right w:val="single" w:sz="4" w:space="0" w:color="auto"/>
            </w:tcBorders>
          </w:tcPr>
          <w:p w14:paraId="4DE86F16"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8FA841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6DA981A6" w14:textId="77777777" w:rsidR="00127477" w:rsidRPr="00D432D8" w:rsidRDefault="00127477" w:rsidP="009B5D79">
            <w:pPr>
              <w:pStyle w:val="BodyText3b3a"/>
              <w:rPr>
                <w:rFonts w:ascii="GT America Regular" w:hAnsi="GT America Regular"/>
              </w:rPr>
            </w:pPr>
          </w:p>
        </w:tc>
      </w:tr>
      <w:tr w:rsidR="00127477" w:rsidRPr="00D432D8" w14:paraId="13ACCCDB" w14:textId="77777777" w:rsidTr="00D8130D">
        <w:tc>
          <w:tcPr>
            <w:tcW w:w="1319" w:type="pct"/>
            <w:tcBorders>
              <w:top w:val="single" w:sz="4" w:space="0" w:color="auto"/>
              <w:left w:val="single" w:sz="4" w:space="0" w:color="auto"/>
              <w:bottom w:val="single" w:sz="4" w:space="0" w:color="auto"/>
              <w:right w:val="single" w:sz="4" w:space="0" w:color="auto"/>
            </w:tcBorders>
          </w:tcPr>
          <w:p w14:paraId="13BDFE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br w:type="page"/>
              <w:t>CPPDSM5006 Coordinate customer service activities in the property industry</w:t>
            </w:r>
          </w:p>
        </w:tc>
        <w:tc>
          <w:tcPr>
            <w:tcW w:w="1319" w:type="pct"/>
            <w:tcBorders>
              <w:top w:val="single" w:sz="4" w:space="0" w:color="auto"/>
              <w:left w:val="single" w:sz="4" w:space="0" w:color="auto"/>
              <w:bottom w:val="single" w:sz="4" w:space="0" w:color="auto"/>
              <w:right w:val="single" w:sz="4" w:space="0" w:color="auto"/>
            </w:tcBorders>
          </w:tcPr>
          <w:p w14:paraId="7ACFB8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CPPDSM5006A Coordinate customer service activities in the property industry</w:t>
            </w:r>
          </w:p>
        </w:tc>
        <w:tc>
          <w:tcPr>
            <w:tcW w:w="2081" w:type="pct"/>
            <w:tcBorders>
              <w:top w:val="single" w:sz="4" w:space="0" w:color="auto"/>
              <w:left w:val="single" w:sz="4" w:space="0" w:color="auto"/>
              <w:bottom w:val="single" w:sz="4" w:space="0" w:color="auto"/>
              <w:right w:val="single" w:sz="4" w:space="0" w:color="auto"/>
            </w:tcBorders>
          </w:tcPr>
          <w:p w14:paraId="0DF1DC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CPPDSM5006A.</w:t>
            </w:r>
          </w:p>
          <w:p w14:paraId="1293CC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B18DB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421D36" w14:textId="77777777" w:rsidTr="00D8130D">
        <w:tc>
          <w:tcPr>
            <w:tcW w:w="1319" w:type="pct"/>
            <w:tcBorders>
              <w:top w:val="single" w:sz="4" w:space="0" w:color="auto"/>
              <w:left w:val="single" w:sz="4" w:space="0" w:color="auto"/>
              <w:bottom w:val="single" w:sz="4" w:space="0" w:color="auto"/>
              <w:right w:val="single" w:sz="4" w:space="0" w:color="auto"/>
            </w:tcBorders>
          </w:tcPr>
          <w:p w14:paraId="673BAC5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CPPDSM5007 Coordinate construction or renovation of facilities</w:t>
            </w:r>
          </w:p>
        </w:tc>
        <w:tc>
          <w:tcPr>
            <w:tcW w:w="1319" w:type="pct"/>
            <w:tcBorders>
              <w:top w:val="single" w:sz="4" w:space="0" w:color="auto"/>
              <w:left w:val="single" w:sz="4" w:space="0" w:color="auto"/>
              <w:bottom w:val="single" w:sz="4" w:space="0" w:color="auto"/>
              <w:right w:val="single" w:sz="4" w:space="0" w:color="auto"/>
            </w:tcBorders>
          </w:tcPr>
          <w:p w14:paraId="774FB4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CPPDSM5007A Coordinate construction or renovation of facilities</w:t>
            </w:r>
          </w:p>
        </w:tc>
        <w:tc>
          <w:tcPr>
            <w:tcW w:w="2081" w:type="pct"/>
            <w:tcBorders>
              <w:top w:val="single" w:sz="4" w:space="0" w:color="auto"/>
              <w:left w:val="single" w:sz="4" w:space="0" w:color="auto"/>
              <w:bottom w:val="single" w:sz="4" w:space="0" w:color="auto"/>
              <w:right w:val="single" w:sz="4" w:space="0" w:color="auto"/>
            </w:tcBorders>
          </w:tcPr>
          <w:p w14:paraId="47C9176E" w14:textId="00C0654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CPPDSM5007A Coordinate construction or renovation of facilities</w:t>
            </w:r>
            <w:r w:rsidRPr="00D432D8">
              <w:rPr>
                <w:rFonts w:ascii="GT America Regular" w:hAnsi="GT America Regular"/>
              </w:rPr>
              <w:t>.</w:t>
            </w:r>
          </w:p>
          <w:p w14:paraId="0894B7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C4C6E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F7BBF57" w14:textId="77777777" w:rsidTr="00D8130D">
        <w:tc>
          <w:tcPr>
            <w:tcW w:w="1319" w:type="pct"/>
            <w:tcBorders>
              <w:top w:val="single" w:sz="4" w:space="0" w:color="auto"/>
              <w:left w:val="single" w:sz="4" w:space="0" w:color="auto"/>
              <w:bottom w:val="single" w:sz="4" w:space="0" w:color="auto"/>
              <w:right w:val="single" w:sz="4" w:space="0" w:color="auto"/>
            </w:tcBorders>
          </w:tcPr>
          <w:p w14:paraId="226769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CPPDSM5009 Coordinate risk management systems in the property industry</w:t>
            </w:r>
          </w:p>
        </w:tc>
        <w:tc>
          <w:tcPr>
            <w:tcW w:w="1319" w:type="pct"/>
            <w:tcBorders>
              <w:top w:val="single" w:sz="4" w:space="0" w:color="auto"/>
              <w:left w:val="single" w:sz="4" w:space="0" w:color="auto"/>
              <w:bottom w:val="single" w:sz="4" w:space="0" w:color="auto"/>
              <w:right w:val="single" w:sz="4" w:space="0" w:color="auto"/>
            </w:tcBorders>
          </w:tcPr>
          <w:p w14:paraId="744529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CPPDSM5009A Coordinate risk management system in the property industry</w:t>
            </w:r>
          </w:p>
        </w:tc>
        <w:tc>
          <w:tcPr>
            <w:tcW w:w="2081" w:type="pct"/>
            <w:tcBorders>
              <w:top w:val="single" w:sz="4" w:space="0" w:color="auto"/>
              <w:left w:val="single" w:sz="4" w:space="0" w:color="auto"/>
              <w:bottom w:val="single" w:sz="4" w:space="0" w:color="auto"/>
              <w:right w:val="single" w:sz="4" w:space="0" w:color="auto"/>
            </w:tcBorders>
          </w:tcPr>
          <w:p w14:paraId="1C572E8F" w14:textId="7871A7B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CPPDSM5009A Coordinate risk management system in the property industry</w:t>
            </w:r>
            <w:r w:rsidRPr="00D432D8">
              <w:rPr>
                <w:rFonts w:ascii="GT America Regular" w:hAnsi="GT America Regular"/>
              </w:rPr>
              <w:t>.</w:t>
            </w:r>
          </w:p>
          <w:p w14:paraId="57A1EA0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Very minor change to title. 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799B22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2E12FC0" w14:textId="77777777" w:rsidTr="00D8130D">
        <w:tc>
          <w:tcPr>
            <w:tcW w:w="1319" w:type="pct"/>
            <w:tcBorders>
              <w:top w:val="single" w:sz="4" w:space="0" w:color="auto"/>
              <w:left w:val="single" w:sz="4" w:space="0" w:color="auto"/>
              <w:bottom w:val="single" w:sz="4" w:space="0" w:color="auto"/>
              <w:right w:val="single" w:sz="4" w:space="0" w:color="auto"/>
            </w:tcBorders>
          </w:tcPr>
          <w:p w14:paraId="59684B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CPPDSM5018 Ensure a safe workplace in the property industry</w:t>
            </w:r>
          </w:p>
        </w:tc>
        <w:tc>
          <w:tcPr>
            <w:tcW w:w="1319" w:type="pct"/>
            <w:tcBorders>
              <w:top w:val="single" w:sz="4" w:space="0" w:color="auto"/>
              <w:left w:val="single" w:sz="4" w:space="0" w:color="auto"/>
              <w:bottom w:val="single" w:sz="4" w:space="0" w:color="auto"/>
              <w:right w:val="single" w:sz="4" w:space="0" w:color="auto"/>
            </w:tcBorders>
          </w:tcPr>
          <w:p w14:paraId="11158D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CPPDSM5018A Ensure a safe workplace in the property industry</w:t>
            </w:r>
          </w:p>
        </w:tc>
        <w:tc>
          <w:tcPr>
            <w:tcW w:w="2081" w:type="pct"/>
            <w:tcBorders>
              <w:top w:val="single" w:sz="4" w:space="0" w:color="auto"/>
              <w:left w:val="single" w:sz="4" w:space="0" w:color="auto"/>
              <w:bottom w:val="single" w:sz="4" w:space="0" w:color="auto"/>
              <w:right w:val="single" w:sz="4" w:space="0" w:color="auto"/>
            </w:tcBorders>
          </w:tcPr>
          <w:p w14:paraId="02D1AB9B" w14:textId="43B5DC6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CPPDSM5018A Ensure a safe workplace in the property industry</w:t>
            </w:r>
            <w:r w:rsidRPr="00D432D8">
              <w:rPr>
                <w:rFonts w:ascii="GT America Regular" w:hAnsi="GT America Regular"/>
              </w:rPr>
              <w:t>.</w:t>
            </w:r>
          </w:p>
          <w:p w14:paraId="40B118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501D8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32FF8EB" w14:textId="77777777" w:rsidTr="00D8130D">
        <w:tc>
          <w:tcPr>
            <w:tcW w:w="1319" w:type="pct"/>
            <w:tcBorders>
              <w:top w:val="single" w:sz="4" w:space="0" w:color="auto"/>
              <w:left w:val="single" w:sz="4" w:space="0" w:color="auto"/>
              <w:bottom w:val="single" w:sz="4" w:space="0" w:color="auto"/>
              <w:right w:val="single" w:sz="4" w:space="0" w:color="auto"/>
            </w:tcBorders>
          </w:tcPr>
          <w:p w14:paraId="63F18B4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CPPDSM5025 Maintain public relations in the property industry</w:t>
            </w:r>
          </w:p>
        </w:tc>
        <w:tc>
          <w:tcPr>
            <w:tcW w:w="1319" w:type="pct"/>
            <w:tcBorders>
              <w:top w:val="single" w:sz="4" w:space="0" w:color="auto"/>
              <w:left w:val="single" w:sz="4" w:space="0" w:color="auto"/>
              <w:bottom w:val="single" w:sz="4" w:space="0" w:color="auto"/>
              <w:right w:val="single" w:sz="4" w:space="0" w:color="auto"/>
            </w:tcBorders>
          </w:tcPr>
          <w:p w14:paraId="447800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CPPDSM5025A Maintain public relations in the property industry</w:t>
            </w:r>
          </w:p>
        </w:tc>
        <w:tc>
          <w:tcPr>
            <w:tcW w:w="2081" w:type="pct"/>
            <w:tcBorders>
              <w:top w:val="single" w:sz="4" w:space="0" w:color="auto"/>
              <w:left w:val="single" w:sz="4" w:space="0" w:color="auto"/>
              <w:bottom w:val="single" w:sz="4" w:space="0" w:color="auto"/>
              <w:right w:val="single" w:sz="4" w:space="0" w:color="auto"/>
            </w:tcBorders>
          </w:tcPr>
          <w:p w14:paraId="4AB517D5" w14:textId="677D4168"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CPPDSM5025A Maintain public relations in the property industry</w:t>
            </w:r>
            <w:r w:rsidRPr="00D432D8">
              <w:rPr>
                <w:rFonts w:ascii="GT America Regular" w:hAnsi="GT America Regular"/>
              </w:rPr>
              <w:t>.</w:t>
            </w:r>
          </w:p>
          <w:p w14:paraId="20603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60830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98D610A" w14:textId="77777777" w:rsidTr="00D8130D">
        <w:tc>
          <w:tcPr>
            <w:tcW w:w="1319" w:type="pct"/>
            <w:tcBorders>
              <w:top w:val="single" w:sz="4" w:space="0" w:color="auto"/>
              <w:left w:val="single" w:sz="4" w:space="0" w:color="auto"/>
              <w:bottom w:val="single" w:sz="4" w:space="0" w:color="auto"/>
              <w:right w:val="single" w:sz="4" w:space="0" w:color="auto"/>
            </w:tcBorders>
          </w:tcPr>
          <w:p w14:paraId="026D17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CPPDSM5026 Manage a consultant property project team</w:t>
            </w:r>
          </w:p>
        </w:tc>
        <w:tc>
          <w:tcPr>
            <w:tcW w:w="1319" w:type="pct"/>
            <w:tcBorders>
              <w:top w:val="single" w:sz="4" w:space="0" w:color="auto"/>
              <w:left w:val="single" w:sz="4" w:space="0" w:color="auto"/>
              <w:bottom w:val="single" w:sz="4" w:space="0" w:color="auto"/>
              <w:right w:val="single" w:sz="4" w:space="0" w:color="auto"/>
            </w:tcBorders>
          </w:tcPr>
          <w:p w14:paraId="2E3ACC2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CPPDSM5026A Manage a consultant property project team</w:t>
            </w:r>
          </w:p>
        </w:tc>
        <w:tc>
          <w:tcPr>
            <w:tcW w:w="2081" w:type="pct"/>
            <w:tcBorders>
              <w:top w:val="single" w:sz="4" w:space="0" w:color="auto"/>
              <w:left w:val="single" w:sz="4" w:space="0" w:color="auto"/>
              <w:bottom w:val="single" w:sz="4" w:space="0" w:color="auto"/>
              <w:right w:val="single" w:sz="4" w:space="0" w:color="auto"/>
            </w:tcBorders>
          </w:tcPr>
          <w:p w14:paraId="20B73989" w14:textId="65875F5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CPPDSM5026A Manage a consultant property project team</w:t>
            </w:r>
            <w:r w:rsidRPr="00D432D8">
              <w:rPr>
                <w:rFonts w:ascii="GT America Regular" w:hAnsi="GT America Regular"/>
              </w:rPr>
              <w:t>.</w:t>
            </w:r>
          </w:p>
          <w:p w14:paraId="3026F1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6117CF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7C2DDCD" w14:textId="77777777" w:rsidTr="00D8130D">
        <w:tc>
          <w:tcPr>
            <w:tcW w:w="1319" w:type="pct"/>
            <w:tcBorders>
              <w:top w:val="single" w:sz="4" w:space="0" w:color="auto"/>
              <w:left w:val="single" w:sz="4" w:space="0" w:color="auto"/>
              <w:bottom w:val="single" w:sz="4" w:space="0" w:color="auto"/>
              <w:right w:val="single" w:sz="4" w:space="0" w:color="auto"/>
            </w:tcBorders>
          </w:tcPr>
          <w:p w14:paraId="6FD0B91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CPPDSM5027 Provide facilities and amenities for property users</w:t>
            </w:r>
          </w:p>
        </w:tc>
        <w:tc>
          <w:tcPr>
            <w:tcW w:w="1319" w:type="pct"/>
            <w:tcBorders>
              <w:top w:val="single" w:sz="4" w:space="0" w:color="auto"/>
              <w:left w:val="single" w:sz="4" w:space="0" w:color="auto"/>
              <w:bottom w:val="single" w:sz="4" w:space="0" w:color="auto"/>
              <w:right w:val="single" w:sz="4" w:space="0" w:color="auto"/>
            </w:tcBorders>
          </w:tcPr>
          <w:p w14:paraId="355975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CPPDSM5027A Provide facilities and amenities for property users</w:t>
            </w:r>
          </w:p>
        </w:tc>
        <w:tc>
          <w:tcPr>
            <w:tcW w:w="2081" w:type="pct"/>
            <w:tcBorders>
              <w:top w:val="single" w:sz="4" w:space="0" w:color="auto"/>
              <w:left w:val="single" w:sz="4" w:space="0" w:color="auto"/>
              <w:bottom w:val="single" w:sz="4" w:space="0" w:color="auto"/>
              <w:right w:val="single" w:sz="4" w:space="0" w:color="auto"/>
            </w:tcBorders>
          </w:tcPr>
          <w:p w14:paraId="440C205D" w14:textId="29243F75"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CPPDSM5027A Provide facilities and amenities for property users</w:t>
            </w:r>
            <w:r w:rsidRPr="00D432D8">
              <w:rPr>
                <w:rFonts w:ascii="GT America Regular" w:hAnsi="GT America Regular"/>
              </w:rPr>
              <w:t>.</w:t>
            </w:r>
          </w:p>
          <w:p w14:paraId="204271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and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300E82F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6A8A84E" w14:textId="77777777" w:rsidTr="00D8130D">
        <w:tc>
          <w:tcPr>
            <w:tcW w:w="1319" w:type="pct"/>
            <w:tcBorders>
              <w:top w:val="single" w:sz="4" w:space="0" w:color="auto"/>
              <w:left w:val="single" w:sz="4" w:space="0" w:color="auto"/>
              <w:bottom w:val="single" w:sz="4" w:space="0" w:color="auto"/>
              <w:right w:val="single" w:sz="4" w:space="0" w:color="auto"/>
            </w:tcBorders>
          </w:tcPr>
          <w:p w14:paraId="49C3D16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CPPDSM5029 Manage client relationships and networks in the property industry</w:t>
            </w:r>
          </w:p>
        </w:tc>
        <w:tc>
          <w:tcPr>
            <w:tcW w:w="1319" w:type="pct"/>
            <w:tcBorders>
              <w:top w:val="single" w:sz="4" w:space="0" w:color="auto"/>
              <w:left w:val="single" w:sz="4" w:space="0" w:color="auto"/>
              <w:bottom w:val="single" w:sz="4" w:space="0" w:color="auto"/>
              <w:right w:val="single" w:sz="4" w:space="0" w:color="auto"/>
            </w:tcBorders>
          </w:tcPr>
          <w:p w14:paraId="7845EE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CPPDSM5029A Manage client relationships and networks in the property industry</w:t>
            </w:r>
          </w:p>
        </w:tc>
        <w:tc>
          <w:tcPr>
            <w:tcW w:w="2081" w:type="pct"/>
            <w:tcBorders>
              <w:top w:val="single" w:sz="4" w:space="0" w:color="auto"/>
              <w:left w:val="single" w:sz="4" w:space="0" w:color="auto"/>
              <w:bottom w:val="single" w:sz="4" w:space="0" w:color="auto"/>
              <w:right w:val="single" w:sz="4" w:space="0" w:color="auto"/>
            </w:tcBorders>
          </w:tcPr>
          <w:p w14:paraId="2DE7351F" w14:textId="40AB1D1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CPPDSM5029A Manage client relationships and networks in the property industry</w:t>
            </w:r>
            <w:r w:rsidRPr="00D432D8">
              <w:rPr>
                <w:rFonts w:ascii="GT America Regular" w:hAnsi="GT America Regular"/>
              </w:rPr>
              <w:t>.</w:t>
            </w:r>
          </w:p>
          <w:p w14:paraId="19EDA9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4D8B5E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55B1C93" w14:textId="77777777" w:rsidTr="00D8130D">
        <w:tc>
          <w:tcPr>
            <w:tcW w:w="1319" w:type="pct"/>
            <w:tcBorders>
              <w:top w:val="single" w:sz="4" w:space="0" w:color="auto"/>
              <w:left w:val="single" w:sz="4" w:space="0" w:color="auto"/>
              <w:bottom w:val="single" w:sz="4" w:space="0" w:color="auto"/>
              <w:right w:val="single" w:sz="4" w:space="0" w:color="auto"/>
            </w:tcBorders>
          </w:tcPr>
          <w:p w14:paraId="3F4DAE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CPPDSM5030 Manage projects in the property industry</w:t>
            </w:r>
          </w:p>
        </w:tc>
        <w:tc>
          <w:tcPr>
            <w:tcW w:w="1319" w:type="pct"/>
            <w:tcBorders>
              <w:top w:val="single" w:sz="4" w:space="0" w:color="auto"/>
              <w:left w:val="single" w:sz="4" w:space="0" w:color="auto"/>
              <w:bottom w:val="single" w:sz="4" w:space="0" w:color="auto"/>
              <w:right w:val="single" w:sz="4" w:space="0" w:color="auto"/>
            </w:tcBorders>
          </w:tcPr>
          <w:p w14:paraId="223A88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CPPDSM5030A Manage projects in the property industry</w:t>
            </w:r>
          </w:p>
        </w:tc>
        <w:tc>
          <w:tcPr>
            <w:tcW w:w="2081" w:type="pct"/>
            <w:tcBorders>
              <w:top w:val="single" w:sz="4" w:space="0" w:color="auto"/>
              <w:left w:val="single" w:sz="4" w:space="0" w:color="auto"/>
              <w:bottom w:val="single" w:sz="4" w:space="0" w:color="auto"/>
              <w:right w:val="single" w:sz="4" w:space="0" w:color="auto"/>
            </w:tcBorders>
          </w:tcPr>
          <w:p w14:paraId="3A98B712" w14:textId="2A65A2CF"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CPPDSM5030A Manage projects in the property industry</w:t>
            </w:r>
            <w:r w:rsidRPr="00D432D8">
              <w:rPr>
                <w:rFonts w:ascii="GT America Regular" w:hAnsi="GT America Regular"/>
              </w:rPr>
              <w:t>.</w:t>
            </w:r>
          </w:p>
          <w:p w14:paraId="0FB40F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09D397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876B8AC" w14:textId="77777777" w:rsidTr="00D8130D">
        <w:tc>
          <w:tcPr>
            <w:tcW w:w="1319" w:type="pct"/>
            <w:tcBorders>
              <w:top w:val="single" w:sz="4" w:space="0" w:color="auto"/>
              <w:left w:val="single" w:sz="4" w:space="0" w:color="auto"/>
              <w:bottom w:val="single" w:sz="4" w:space="0" w:color="auto"/>
              <w:right w:val="single" w:sz="4" w:space="0" w:color="auto"/>
            </w:tcBorders>
          </w:tcPr>
          <w:p w14:paraId="6363DF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CPPDSM5039 Meet legal requirements in managing strata communities</w:t>
            </w:r>
          </w:p>
        </w:tc>
        <w:tc>
          <w:tcPr>
            <w:tcW w:w="1319" w:type="pct"/>
            <w:tcBorders>
              <w:top w:val="single" w:sz="4" w:space="0" w:color="auto"/>
              <w:left w:val="single" w:sz="4" w:space="0" w:color="auto"/>
              <w:bottom w:val="single" w:sz="4" w:space="0" w:color="auto"/>
              <w:right w:val="single" w:sz="4" w:space="0" w:color="auto"/>
            </w:tcBorders>
          </w:tcPr>
          <w:p w14:paraId="098643F5"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7EE9D12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6B092253" w14:textId="77777777" w:rsidR="00127477" w:rsidRPr="00D432D8" w:rsidRDefault="00127477" w:rsidP="009B5D79">
            <w:pPr>
              <w:pStyle w:val="BodyText3b3a"/>
              <w:rPr>
                <w:rFonts w:ascii="GT America Regular" w:hAnsi="GT America Regular"/>
              </w:rPr>
            </w:pPr>
          </w:p>
        </w:tc>
      </w:tr>
      <w:tr w:rsidR="00127477" w:rsidRPr="00D432D8" w14:paraId="6D2548B3" w14:textId="77777777" w:rsidTr="00D8130D">
        <w:tc>
          <w:tcPr>
            <w:tcW w:w="1319" w:type="pct"/>
            <w:tcBorders>
              <w:top w:val="single" w:sz="4" w:space="0" w:color="auto"/>
              <w:left w:val="single" w:sz="4" w:space="0" w:color="auto"/>
              <w:bottom w:val="single" w:sz="4" w:space="0" w:color="auto"/>
              <w:right w:val="single" w:sz="4" w:space="0" w:color="auto"/>
            </w:tcBorders>
          </w:tcPr>
          <w:p w14:paraId="5D9775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CPPDSM5040 Meet ethical and professional standards in managing strata communities</w:t>
            </w:r>
          </w:p>
        </w:tc>
        <w:tc>
          <w:tcPr>
            <w:tcW w:w="1319" w:type="pct"/>
            <w:tcBorders>
              <w:top w:val="single" w:sz="4" w:space="0" w:color="auto"/>
              <w:left w:val="single" w:sz="4" w:space="0" w:color="auto"/>
              <w:bottom w:val="single" w:sz="4" w:space="0" w:color="auto"/>
              <w:right w:val="single" w:sz="4" w:space="0" w:color="auto"/>
            </w:tcBorders>
          </w:tcPr>
          <w:p w14:paraId="167CDF00"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4F83C1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C9FE51D" w14:textId="77777777" w:rsidR="00127477" w:rsidRPr="00D432D8" w:rsidRDefault="00127477" w:rsidP="009B5D79">
            <w:pPr>
              <w:pStyle w:val="BodyText3b3a"/>
              <w:rPr>
                <w:rFonts w:ascii="GT America Regular" w:hAnsi="GT America Regular"/>
              </w:rPr>
            </w:pPr>
          </w:p>
        </w:tc>
      </w:tr>
      <w:tr w:rsidR="00127477" w:rsidRPr="00D432D8" w14:paraId="3A81143E" w14:textId="77777777" w:rsidTr="00D8130D">
        <w:tc>
          <w:tcPr>
            <w:tcW w:w="1319" w:type="pct"/>
            <w:tcBorders>
              <w:top w:val="single" w:sz="4" w:space="0" w:color="auto"/>
              <w:left w:val="single" w:sz="4" w:space="0" w:color="auto"/>
              <w:bottom w:val="single" w:sz="4" w:space="0" w:color="auto"/>
              <w:right w:val="single" w:sz="4" w:space="0" w:color="auto"/>
            </w:tcBorders>
          </w:tcPr>
          <w:p w14:paraId="4A62D9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CPPDSM6007 Develop life cycle asset management plans</w:t>
            </w:r>
          </w:p>
        </w:tc>
        <w:tc>
          <w:tcPr>
            <w:tcW w:w="1319" w:type="pct"/>
            <w:tcBorders>
              <w:top w:val="single" w:sz="4" w:space="0" w:color="auto"/>
              <w:left w:val="single" w:sz="4" w:space="0" w:color="auto"/>
              <w:bottom w:val="single" w:sz="4" w:space="0" w:color="auto"/>
              <w:right w:val="single" w:sz="4" w:space="0" w:color="auto"/>
            </w:tcBorders>
          </w:tcPr>
          <w:p w14:paraId="4D4232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CPPDSM6007A Develop life cycle asset management plan</w:t>
            </w:r>
          </w:p>
        </w:tc>
        <w:tc>
          <w:tcPr>
            <w:tcW w:w="2081" w:type="pct"/>
            <w:tcBorders>
              <w:top w:val="single" w:sz="4" w:space="0" w:color="auto"/>
              <w:left w:val="single" w:sz="4" w:space="0" w:color="auto"/>
              <w:bottom w:val="single" w:sz="4" w:space="0" w:color="auto"/>
              <w:right w:val="single" w:sz="4" w:space="0" w:color="auto"/>
            </w:tcBorders>
          </w:tcPr>
          <w:p w14:paraId="7F916407" w14:textId="166A7F7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CPPDSM6007A Develop life cycle asset management plan</w:t>
            </w:r>
            <w:r w:rsidRPr="00D432D8">
              <w:rPr>
                <w:rFonts w:ascii="GT America Regular" w:hAnsi="GT America Regular"/>
              </w:rPr>
              <w:t>.</w:t>
            </w:r>
          </w:p>
          <w:p w14:paraId="07B764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performance criteria for clarity. Range of conditions, foundation skills and assessment requirements added in line with Standards for Training Packages.</w:t>
            </w:r>
          </w:p>
        </w:tc>
        <w:tc>
          <w:tcPr>
            <w:tcW w:w="281" w:type="pct"/>
            <w:tcBorders>
              <w:top w:val="single" w:sz="4" w:space="0" w:color="auto"/>
              <w:left w:val="single" w:sz="4" w:space="0" w:color="auto"/>
              <w:bottom w:val="single" w:sz="4" w:space="0" w:color="auto"/>
              <w:right w:val="single" w:sz="4" w:space="0" w:color="auto"/>
            </w:tcBorders>
          </w:tcPr>
          <w:p w14:paraId="21970AA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29B535C" w14:textId="77777777" w:rsidTr="00D8130D">
        <w:tc>
          <w:tcPr>
            <w:tcW w:w="1319" w:type="pct"/>
            <w:tcBorders>
              <w:top w:val="single" w:sz="4" w:space="0" w:color="auto"/>
              <w:left w:val="single" w:sz="4" w:space="0" w:color="auto"/>
              <w:bottom w:val="single" w:sz="4" w:space="0" w:color="auto"/>
              <w:right w:val="single" w:sz="4" w:space="0" w:color="auto"/>
            </w:tcBorders>
          </w:tcPr>
          <w:p w14:paraId="04F26B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CPPCLO3001 Maintain hard floor surfaces</w:t>
            </w:r>
          </w:p>
        </w:tc>
        <w:tc>
          <w:tcPr>
            <w:tcW w:w="1319" w:type="pct"/>
            <w:tcBorders>
              <w:top w:val="single" w:sz="4" w:space="0" w:color="auto"/>
              <w:left w:val="single" w:sz="4" w:space="0" w:color="auto"/>
              <w:bottom w:val="single" w:sz="4" w:space="0" w:color="auto"/>
              <w:right w:val="single" w:sz="4" w:space="0" w:color="auto"/>
            </w:tcBorders>
          </w:tcPr>
          <w:p w14:paraId="630D84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CPPCLO2001A Maintain hard floor surfaces</w:t>
            </w:r>
          </w:p>
        </w:tc>
        <w:tc>
          <w:tcPr>
            <w:tcW w:w="2081" w:type="pct"/>
            <w:tcBorders>
              <w:top w:val="single" w:sz="4" w:space="0" w:color="auto"/>
              <w:left w:val="single" w:sz="4" w:space="0" w:color="auto"/>
              <w:bottom w:val="single" w:sz="4" w:space="0" w:color="auto"/>
              <w:right w:val="single" w:sz="4" w:space="0" w:color="auto"/>
            </w:tcBorders>
          </w:tcPr>
          <w:p w14:paraId="1898B286" w14:textId="535101D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CPPCLO2001A Maintain hard floor surfaces</w:t>
            </w:r>
            <w:r w:rsidRPr="00D432D8">
              <w:rPr>
                <w:rFonts w:ascii="GT America Regular" w:hAnsi="GT America Regular"/>
              </w:rPr>
              <w:t>.</w:t>
            </w:r>
          </w:p>
          <w:p w14:paraId="3505758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for clarity.</w:t>
            </w:r>
          </w:p>
        </w:tc>
        <w:tc>
          <w:tcPr>
            <w:tcW w:w="281" w:type="pct"/>
            <w:tcBorders>
              <w:top w:val="single" w:sz="4" w:space="0" w:color="auto"/>
              <w:left w:val="single" w:sz="4" w:space="0" w:color="auto"/>
              <w:bottom w:val="single" w:sz="4" w:space="0" w:color="auto"/>
              <w:right w:val="single" w:sz="4" w:space="0" w:color="auto"/>
            </w:tcBorders>
          </w:tcPr>
          <w:p w14:paraId="2D7A94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9A5AEE" w14:textId="77777777" w:rsidTr="00D8130D">
        <w:tc>
          <w:tcPr>
            <w:tcW w:w="1319" w:type="pct"/>
            <w:tcBorders>
              <w:top w:val="single" w:sz="4" w:space="0" w:color="auto"/>
              <w:left w:val="single" w:sz="4" w:space="0" w:color="auto"/>
              <w:bottom w:val="single" w:sz="4" w:space="0" w:color="auto"/>
              <w:right w:val="single" w:sz="4" w:space="0" w:color="auto"/>
            </w:tcBorders>
          </w:tcPr>
          <w:p w14:paraId="2BD9CF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CPPCLO3002 Restore hard floor surfaces</w:t>
            </w:r>
          </w:p>
        </w:tc>
        <w:tc>
          <w:tcPr>
            <w:tcW w:w="1319" w:type="pct"/>
            <w:tcBorders>
              <w:top w:val="single" w:sz="4" w:space="0" w:color="auto"/>
              <w:left w:val="single" w:sz="4" w:space="0" w:color="auto"/>
              <w:bottom w:val="single" w:sz="4" w:space="0" w:color="auto"/>
              <w:right w:val="single" w:sz="4" w:space="0" w:color="auto"/>
            </w:tcBorders>
          </w:tcPr>
          <w:p w14:paraId="5DFA74F5"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CPPCLO3002A Restore hard floor surfaces </w:t>
            </w:r>
          </w:p>
          <w:p w14:paraId="6C65C6D3"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CPPCLO3003A Replace a hard floor finish</w:t>
            </w:r>
          </w:p>
        </w:tc>
        <w:tc>
          <w:tcPr>
            <w:tcW w:w="2081" w:type="pct"/>
            <w:tcBorders>
              <w:top w:val="single" w:sz="4" w:space="0" w:color="auto"/>
              <w:left w:val="single" w:sz="4" w:space="0" w:color="auto"/>
              <w:bottom w:val="single" w:sz="4" w:space="0" w:color="auto"/>
              <w:right w:val="single" w:sz="4" w:space="0" w:color="auto"/>
            </w:tcBorders>
          </w:tcPr>
          <w:p w14:paraId="65C05EFC" w14:textId="77777777" w:rsidR="00574D27"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two superseded units: </w:t>
            </w:r>
          </w:p>
          <w:p w14:paraId="5BEB14A3"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 xml:space="preserve">CPPCLO3002A Restore hard floor surfaces </w:t>
            </w:r>
          </w:p>
          <w:p w14:paraId="1789751B" w14:textId="648387AE" w:rsidR="0012747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CPPCLO3003A Replace a hard floor finish</w:t>
            </w:r>
          </w:p>
          <w:p w14:paraId="0F5E486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for clarity. Added performance criteria 2.4 and 3.3.</w:t>
            </w:r>
          </w:p>
          <w:p w14:paraId="2F0B743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Included content from CPPCLO3003A.</w:t>
            </w:r>
          </w:p>
        </w:tc>
        <w:tc>
          <w:tcPr>
            <w:tcW w:w="281" w:type="pct"/>
            <w:tcBorders>
              <w:top w:val="single" w:sz="4" w:space="0" w:color="auto"/>
              <w:left w:val="single" w:sz="4" w:space="0" w:color="auto"/>
              <w:bottom w:val="single" w:sz="4" w:space="0" w:color="auto"/>
              <w:right w:val="single" w:sz="4" w:space="0" w:color="auto"/>
            </w:tcBorders>
          </w:tcPr>
          <w:p w14:paraId="6576976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D69868F" w14:textId="77777777" w:rsidTr="00D8130D">
        <w:tc>
          <w:tcPr>
            <w:tcW w:w="1319" w:type="pct"/>
            <w:tcBorders>
              <w:top w:val="single" w:sz="4" w:space="0" w:color="auto"/>
              <w:left w:val="single" w:sz="4" w:space="0" w:color="auto"/>
              <w:bottom w:val="single" w:sz="4" w:space="0" w:color="auto"/>
              <w:right w:val="single" w:sz="4" w:space="0" w:color="auto"/>
            </w:tcBorders>
          </w:tcPr>
          <w:p w14:paraId="699F052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CPPCLO3003 Clean using safe work practices</w:t>
            </w:r>
          </w:p>
        </w:tc>
        <w:tc>
          <w:tcPr>
            <w:tcW w:w="1319" w:type="pct"/>
            <w:tcBorders>
              <w:top w:val="single" w:sz="4" w:space="0" w:color="auto"/>
              <w:left w:val="single" w:sz="4" w:space="0" w:color="auto"/>
              <w:bottom w:val="single" w:sz="4" w:space="0" w:color="auto"/>
              <w:right w:val="single" w:sz="4" w:space="0" w:color="auto"/>
            </w:tcBorders>
          </w:tcPr>
          <w:p w14:paraId="14954E7C"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 xml:space="preserve">CPPCLO2033A Plan for safe and efficient cleaning activities </w:t>
            </w:r>
          </w:p>
          <w:p w14:paraId="3EF0B00E" w14:textId="77777777"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CPPCMN3003A Contribute to workplace safety arrangements</w:t>
            </w:r>
          </w:p>
        </w:tc>
        <w:tc>
          <w:tcPr>
            <w:tcW w:w="2081" w:type="pct"/>
            <w:tcBorders>
              <w:top w:val="single" w:sz="4" w:space="0" w:color="auto"/>
              <w:left w:val="single" w:sz="4" w:space="0" w:color="auto"/>
              <w:bottom w:val="single" w:sz="4" w:space="0" w:color="auto"/>
              <w:right w:val="single" w:sz="4" w:space="0" w:color="auto"/>
            </w:tcBorders>
          </w:tcPr>
          <w:p w14:paraId="329EEE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Single unit replaces combined content of two superseded units: CPPCLO2033A and CPPCMN3003A.</w:t>
            </w:r>
          </w:p>
          <w:p w14:paraId="1620BC8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element 4 added to cover finalising cleaning tasks.</w:t>
            </w:r>
          </w:p>
          <w:p w14:paraId="00EC53AB" w14:textId="77777777" w:rsidR="00127477" w:rsidRPr="00D432D8" w:rsidRDefault="00127477" w:rsidP="009B5D79">
            <w:pPr>
              <w:pStyle w:val="BodyText3b3a"/>
              <w:rPr>
                <w:rFonts w:ascii="GT America Regular" w:hAnsi="GT America Regular"/>
              </w:rPr>
            </w:pPr>
            <w:r w:rsidRPr="00D432D8">
              <w:rPr>
                <w:rFonts w:ascii="GT America Regular" w:hAnsi="GT America Regular"/>
                <w:b/>
              </w:rPr>
              <w:t>CPPCLO2033A</w:t>
            </w:r>
            <w:r w:rsidRPr="00D432D8">
              <w:rPr>
                <w:rFonts w:ascii="GT America Regular" w:hAnsi="GT America Regular"/>
              </w:rPr>
              <w:t>:</w:t>
            </w:r>
          </w:p>
          <w:p w14:paraId="055280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Performance criteria 1.3 and 1.6 addressing staff and time allocation for tasks and amending cleaning schedules, deleted</w:t>
            </w:r>
          </w:p>
          <w:p w14:paraId="4916472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Element 3 relating to work site risks deleted and covered in new unit CPPCLO3005.</w:t>
            </w:r>
          </w:p>
          <w:p w14:paraId="76B512F8" w14:textId="77777777" w:rsidR="00127477" w:rsidRPr="00D432D8" w:rsidRDefault="00127477" w:rsidP="009B5D79">
            <w:pPr>
              <w:pStyle w:val="BodyText3b3a"/>
              <w:rPr>
                <w:rFonts w:ascii="GT America Regular" w:hAnsi="GT America Regular"/>
              </w:rPr>
            </w:pPr>
            <w:r w:rsidRPr="00D432D8">
              <w:rPr>
                <w:rFonts w:ascii="GT America Regular" w:hAnsi="GT America Regular"/>
                <w:b/>
              </w:rPr>
              <w:t>CPPCMN3003A</w:t>
            </w:r>
            <w:r w:rsidRPr="00D432D8">
              <w:rPr>
                <w:rFonts w:ascii="GT America Regular" w:hAnsi="GT America Regular"/>
              </w:rPr>
              <w:t>:</w:t>
            </w:r>
          </w:p>
          <w:p w14:paraId="1BA5A6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Performance criteria 4.1 and 4.2 covering identifying and providing training removed and focus changed to undertaking training and coaching programs.</w:t>
            </w:r>
          </w:p>
        </w:tc>
        <w:tc>
          <w:tcPr>
            <w:tcW w:w="281" w:type="pct"/>
            <w:tcBorders>
              <w:top w:val="single" w:sz="4" w:space="0" w:color="auto"/>
              <w:left w:val="single" w:sz="4" w:space="0" w:color="auto"/>
              <w:bottom w:val="single" w:sz="4" w:space="0" w:color="auto"/>
              <w:right w:val="single" w:sz="4" w:space="0" w:color="auto"/>
            </w:tcBorders>
          </w:tcPr>
          <w:p w14:paraId="3CF490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N</w:t>
            </w:r>
          </w:p>
        </w:tc>
      </w:tr>
      <w:tr w:rsidR="00127477" w:rsidRPr="00D432D8" w14:paraId="07AB6D1D" w14:textId="77777777" w:rsidTr="00D8130D">
        <w:tc>
          <w:tcPr>
            <w:tcW w:w="1319" w:type="pct"/>
            <w:tcBorders>
              <w:top w:val="single" w:sz="4" w:space="0" w:color="auto"/>
              <w:left w:val="single" w:sz="4" w:space="0" w:color="auto"/>
              <w:bottom w:val="single" w:sz="4" w:space="0" w:color="auto"/>
              <w:right w:val="single" w:sz="4" w:space="0" w:color="auto"/>
            </w:tcBorders>
          </w:tcPr>
          <w:p w14:paraId="245BCB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CPPCLO3004 Maintain carpeted floors</w:t>
            </w:r>
          </w:p>
        </w:tc>
        <w:tc>
          <w:tcPr>
            <w:tcW w:w="1319" w:type="pct"/>
            <w:tcBorders>
              <w:top w:val="single" w:sz="4" w:space="0" w:color="auto"/>
              <w:left w:val="single" w:sz="4" w:space="0" w:color="auto"/>
              <w:bottom w:val="single" w:sz="4" w:space="0" w:color="auto"/>
              <w:right w:val="single" w:sz="4" w:space="0" w:color="auto"/>
            </w:tcBorders>
          </w:tcPr>
          <w:p w14:paraId="70AD20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CPPCLO2004A Maintain carpeted floors</w:t>
            </w:r>
          </w:p>
        </w:tc>
        <w:tc>
          <w:tcPr>
            <w:tcW w:w="2081" w:type="pct"/>
            <w:tcBorders>
              <w:top w:val="single" w:sz="4" w:space="0" w:color="auto"/>
              <w:left w:val="single" w:sz="4" w:space="0" w:color="auto"/>
              <w:bottom w:val="single" w:sz="4" w:space="0" w:color="auto"/>
              <w:right w:val="single" w:sz="4" w:space="0" w:color="auto"/>
            </w:tcBorders>
          </w:tcPr>
          <w:p w14:paraId="3CB9DB7C" w14:textId="2B259B8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574D27" w:rsidRPr="00D432D8">
              <w:rPr>
                <w:rFonts w:ascii="GT America Regular" w:hAnsi="GT America Regular"/>
              </w:rPr>
              <w:t>CPPCLO2004A Maintain carpeted floors</w:t>
            </w:r>
            <w:r w:rsidRPr="00D432D8">
              <w:rPr>
                <w:rFonts w:ascii="GT America Regular" w:hAnsi="GT America Regular"/>
              </w:rPr>
              <w:t>.</w:t>
            </w:r>
          </w:p>
          <w:p w14:paraId="412607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6AF9AE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65E5B8E" w14:textId="77777777" w:rsidTr="00D8130D">
        <w:tc>
          <w:tcPr>
            <w:tcW w:w="1319" w:type="pct"/>
            <w:tcBorders>
              <w:top w:val="single" w:sz="4" w:space="0" w:color="auto"/>
              <w:left w:val="single" w:sz="4" w:space="0" w:color="auto"/>
              <w:bottom w:val="single" w:sz="4" w:space="0" w:color="auto"/>
              <w:right w:val="single" w:sz="4" w:space="0" w:color="auto"/>
            </w:tcBorders>
          </w:tcPr>
          <w:p w14:paraId="5685A3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CPPCLO3005 Confirm and apply privacy and security requirements for cleaning work</w:t>
            </w:r>
          </w:p>
        </w:tc>
        <w:tc>
          <w:tcPr>
            <w:tcW w:w="1319" w:type="pct"/>
            <w:tcBorders>
              <w:top w:val="single" w:sz="4" w:space="0" w:color="auto"/>
              <w:left w:val="single" w:sz="4" w:space="0" w:color="auto"/>
              <w:bottom w:val="single" w:sz="4" w:space="0" w:color="auto"/>
              <w:right w:val="single" w:sz="4" w:space="0" w:color="auto"/>
            </w:tcBorders>
          </w:tcPr>
          <w:p w14:paraId="5FCD791F" w14:textId="77777777" w:rsidR="00127477" w:rsidRPr="00D432D8" w:rsidRDefault="00127477" w:rsidP="009B5D79">
            <w:pPr>
              <w:pStyle w:val="BodyText3b3a"/>
              <w:rPr>
                <w:rFonts w:ascii="GT America Regular" w:hAnsi="GT America Regular"/>
              </w:rPr>
            </w:pPr>
          </w:p>
        </w:tc>
        <w:tc>
          <w:tcPr>
            <w:tcW w:w="2081" w:type="pct"/>
            <w:tcBorders>
              <w:top w:val="single" w:sz="4" w:space="0" w:color="auto"/>
              <w:left w:val="single" w:sz="4" w:space="0" w:color="auto"/>
              <w:bottom w:val="single" w:sz="4" w:space="0" w:color="auto"/>
              <w:right w:val="single" w:sz="4" w:space="0" w:color="auto"/>
            </w:tcBorders>
          </w:tcPr>
          <w:p w14:paraId="68AC92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F6CA763" w14:textId="77777777" w:rsidR="00127477" w:rsidRPr="00D432D8" w:rsidRDefault="00127477" w:rsidP="009B5D79">
            <w:pPr>
              <w:pStyle w:val="BodyText3b3a"/>
              <w:rPr>
                <w:rFonts w:ascii="GT America Regular" w:hAnsi="GT America Regular"/>
              </w:rPr>
            </w:pPr>
          </w:p>
        </w:tc>
      </w:tr>
      <w:tr w:rsidR="00127477" w:rsidRPr="00D432D8" w14:paraId="2767EAC8" w14:textId="77777777" w:rsidTr="00D8130D">
        <w:tc>
          <w:tcPr>
            <w:tcW w:w="1319" w:type="pct"/>
            <w:tcBorders>
              <w:top w:val="single" w:sz="4" w:space="0" w:color="auto"/>
              <w:left w:val="single" w:sz="4" w:space="0" w:color="auto"/>
              <w:bottom w:val="single" w:sz="4" w:space="0" w:color="auto"/>
              <w:right w:val="single" w:sz="4" w:space="0" w:color="auto"/>
            </w:tcBorders>
          </w:tcPr>
          <w:p w14:paraId="2CEB21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CPPCLO3006 Clean carpets</w:t>
            </w:r>
          </w:p>
        </w:tc>
        <w:tc>
          <w:tcPr>
            <w:tcW w:w="1319" w:type="pct"/>
            <w:tcBorders>
              <w:top w:val="single" w:sz="4" w:space="0" w:color="auto"/>
              <w:left w:val="single" w:sz="4" w:space="0" w:color="auto"/>
              <w:bottom w:val="single" w:sz="4" w:space="0" w:color="auto"/>
              <w:right w:val="single" w:sz="4" w:space="0" w:color="auto"/>
            </w:tcBorders>
          </w:tcPr>
          <w:p w14:paraId="6442DF67"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CPPCCL2001A Use hot water extraction</w:t>
            </w:r>
          </w:p>
          <w:p w14:paraId="136A6DC2"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CPPCCL2002A Use bonnet cleaning</w:t>
            </w:r>
          </w:p>
          <w:p w14:paraId="15336550"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CPPCCL2003A Use dry foam shampoo</w:t>
            </w:r>
          </w:p>
          <w:p w14:paraId="0FD414EB" w14:textId="77777777" w:rsidR="00574D2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CPPCCL2004A Use dry absorbent compound</w:t>
            </w:r>
          </w:p>
          <w:p w14:paraId="53661186" w14:textId="0B1E3AF2" w:rsidR="00127477" w:rsidRPr="00D432D8" w:rsidRDefault="00127477" w:rsidP="00FF5097">
            <w:pPr>
              <w:pStyle w:val="1bullet05indent"/>
              <w:numPr>
                <w:ilvl w:val="0"/>
                <w:numId w:val="0"/>
              </w:numPr>
              <w:rPr>
                <w:rFonts w:ascii="GT America Regular" w:hAnsi="GT America Regular"/>
              </w:rPr>
            </w:pPr>
            <w:r w:rsidRPr="00D432D8">
              <w:rPr>
                <w:rFonts w:ascii="GT America Regular" w:hAnsi="GT America Regular"/>
              </w:rPr>
              <w:t>CPPCCL2005A Use wet foam shampoo</w:t>
            </w:r>
          </w:p>
        </w:tc>
        <w:tc>
          <w:tcPr>
            <w:tcW w:w="2081" w:type="pct"/>
            <w:tcBorders>
              <w:top w:val="single" w:sz="4" w:space="0" w:color="auto"/>
              <w:left w:val="single" w:sz="4" w:space="0" w:color="auto"/>
              <w:bottom w:val="single" w:sz="4" w:space="0" w:color="auto"/>
              <w:right w:val="single" w:sz="4" w:space="0" w:color="auto"/>
            </w:tcBorders>
          </w:tcPr>
          <w:p w14:paraId="5CCC4D2D" w14:textId="77777777" w:rsidR="00574D27" w:rsidRPr="00D432D8" w:rsidRDefault="00127477" w:rsidP="009B5D79">
            <w:pPr>
              <w:pStyle w:val="BodyText3b3a"/>
              <w:rPr>
                <w:rFonts w:ascii="GT America Regular" w:hAnsi="GT America Regular"/>
              </w:rPr>
            </w:pPr>
            <w:r w:rsidRPr="00D432D8">
              <w:rPr>
                <w:rFonts w:ascii="GT America Regular" w:hAnsi="GT America Regular"/>
              </w:rPr>
              <w:t xml:space="preserve">Single unit replaces combined content of five superseded units: </w:t>
            </w:r>
          </w:p>
          <w:p w14:paraId="40323B00"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CPPCCL2001A Use hot water extraction</w:t>
            </w:r>
          </w:p>
          <w:p w14:paraId="620E3D99"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CPPCCL2002A Use bonnet cleaning</w:t>
            </w:r>
          </w:p>
          <w:p w14:paraId="575E052D"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CPPCCL2003A Use dry foam shampoo</w:t>
            </w:r>
          </w:p>
          <w:p w14:paraId="4CF96D15" w14:textId="77777777" w:rsidR="00574D2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CPPCCL2004A Use dry absorbent compound</w:t>
            </w:r>
          </w:p>
          <w:p w14:paraId="0DBB13A8" w14:textId="17DAA163" w:rsidR="00127477" w:rsidRPr="00D432D8" w:rsidRDefault="00574D27" w:rsidP="00FF5097">
            <w:pPr>
              <w:pStyle w:val="1bullet05indent"/>
              <w:numPr>
                <w:ilvl w:val="0"/>
                <w:numId w:val="0"/>
              </w:numPr>
              <w:rPr>
                <w:rFonts w:ascii="GT America Regular" w:hAnsi="GT America Regular"/>
              </w:rPr>
            </w:pPr>
            <w:r w:rsidRPr="00D432D8">
              <w:rPr>
                <w:rFonts w:ascii="GT America Regular" w:hAnsi="GT America Regular"/>
              </w:rPr>
              <w:t>CPPCCL2005A Use wet foam shampoo</w:t>
            </w:r>
          </w:p>
        </w:tc>
        <w:tc>
          <w:tcPr>
            <w:tcW w:w="281" w:type="pct"/>
            <w:tcBorders>
              <w:top w:val="single" w:sz="4" w:space="0" w:color="auto"/>
              <w:left w:val="single" w:sz="4" w:space="0" w:color="auto"/>
              <w:bottom w:val="single" w:sz="4" w:space="0" w:color="auto"/>
              <w:right w:val="single" w:sz="4" w:space="0" w:color="auto"/>
            </w:tcBorders>
          </w:tcPr>
          <w:p w14:paraId="5CEDBC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1E120A4D" w14:textId="77777777" w:rsidTr="00D8130D">
        <w:tc>
          <w:tcPr>
            <w:tcW w:w="1319" w:type="pct"/>
            <w:tcBorders>
              <w:top w:val="single" w:sz="4" w:space="0" w:color="auto"/>
              <w:left w:val="single" w:sz="4" w:space="0" w:color="auto"/>
              <w:bottom w:val="single" w:sz="4" w:space="0" w:color="auto"/>
              <w:right w:val="single" w:sz="4" w:space="0" w:color="auto"/>
            </w:tcBorders>
          </w:tcPr>
          <w:p w14:paraId="58A6C7E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CPPCLO3007 Remove carpet stains</w:t>
            </w:r>
          </w:p>
        </w:tc>
        <w:tc>
          <w:tcPr>
            <w:tcW w:w="1319" w:type="pct"/>
            <w:tcBorders>
              <w:top w:val="single" w:sz="4" w:space="0" w:color="auto"/>
              <w:left w:val="single" w:sz="4" w:space="0" w:color="auto"/>
              <w:bottom w:val="single" w:sz="4" w:space="0" w:color="auto"/>
              <w:right w:val="single" w:sz="4" w:space="0" w:color="auto"/>
            </w:tcBorders>
          </w:tcPr>
          <w:p w14:paraId="114FF3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CPPCCL2007A Perform basic stain removal</w:t>
            </w:r>
          </w:p>
        </w:tc>
        <w:tc>
          <w:tcPr>
            <w:tcW w:w="2081" w:type="pct"/>
            <w:tcBorders>
              <w:top w:val="single" w:sz="4" w:space="0" w:color="auto"/>
              <w:left w:val="single" w:sz="4" w:space="0" w:color="auto"/>
              <w:bottom w:val="single" w:sz="4" w:space="0" w:color="auto"/>
              <w:right w:val="single" w:sz="4" w:space="0" w:color="auto"/>
            </w:tcBorders>
          </w:tcPr>
          <w:p w14:paraId="433EA9F5" w14:textId="2CE72D94"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574D27" w:rsidRPr="00D432D8">
              <w:rPr>
                <w:rFonts w:ascii="GT America Regular" w:hAnsi="GT America Regular"/>
              </w:rPr>
              <w:t>CPPCCL2007A Perform basic stain removal</w:t>
            </w:r>
            <w:r w:rsidRPr="00D432D8">
              <w:rPr>
                <w:rFonts w:ascii="GT America Regular" w:hAnsi="GT America Regular"/>
              </w:rPr>
              <w:t>.</w:t>
            </w:r>
          </w:p>
          <w:p w14:paraId="560AF8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changes to title, elements, performance criteria and assessment requirements to include steps required to finalise stain removal.</w:t>
            </w:r>
          </w:p>
        </w:tc>
        <w:tc>
          <w:tcPr>
            <w:tcW w:w="281" w:type="pct"/>
            <w:tcBorders>
              <w:top w:val="single" w:sz="4" w:space="0" w:color="auto"/>
              <w:left w:val="single" w:sz="4" w:space="0" w:color="auto"/>
              <w:bottom w:val="single" w:sz="4" w:space="0" w:color="auto"/>
              <w:right w:val="single" w:sz="4" w:space="0" w:color="auto"/>
            </w:tcBorders>
          </w:tcPr>
          <w:p w14:paraId="7DD98D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N</w:t>
            </w:r>
          </w:p>
        </w:tc>
      </w:tr>
      <w:tr w:rsidR="00127477" w:rsidRPr="00D432D8" w14:paraId="2C0E991C" w14:textId="77777777" w:rsidTr="00D8130D">
        <w:tc>
          <w:tcPr>
            <w:tcW w:w="1319" w:type="pct"/>
            <w:tcBorders>
              <w:top w:val="single" w:sz="4" w:space="0" w:color="auto"/>
              <w:left w:val="single" w:sz="4" w:space="0" w:color="auto"/>
              <w:bottom w:val="single" w:sz="4" w:space="0" w:color="auto"/>
              <w:right w:val="single" w:sz="4" w:space="0" w:color="auto"/>
            </w:tcBorders>
          </w:tcPr>
          <w:p w14:paraId="3521DED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CPPCLO3008 Mitigate carpet water damage</w:t>
            </w:r>
          </w:p>
        </w:tc>
        <w:tc>
          <w:tcPr>
            <w:tcW w:w="1319" w:type="pct"/>
            <w:tcBorders>
              <w:top w:val="single" w:sz="4" w:space="0" w:color="auto"/>
              <w:left w:val="single" w:sz="4" w:space="0" w:color="auto"/>
              <w:bottom w:val="single" w:sz="4" w:space="0" w:color="auto"/>
              <w:right w:val="single" w:sz="4" w:space="0" w:color="auto"/>
            </w:tcBorders>
          </w:tcPr>
          <w:p w14:paraId="6F6F11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CPPCCL3008A Mitigate water damage</w:t>
            </w:r>
          </w:p>
        </w:tc>
        <w:tc>
          <w:tcPr>
            <w:tcW w:w="2081" w:type="pct"/>
            <w:tcBorders>
              <w:top w:val="single" w:sz="4" w:space="0" w:color="auto"/>
              <w:left w:val="single" w:sz="4" w:space="0" w:color="auto"/>
              <w:bottom w:val="single" w:sz="4" w:space="0" w:color="auto"/>
              <w:right w:val="single" w:sz="4" w:space="0" w:color="auto"/>
            </w:tcBorders>
          </w:tcPr>
          <w:p w14:paraId="12FE96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CPPCCL3008A.</w:t>
            </w:r>
          </w:p>
          <w:p w14:paraId="4BCEEF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5CBF25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64D33B" w14:textId="77777777" w:rsidTr="00D8130D">
        <w:tc>
          <w:tcPr>
            <w:tcW w:w="1319" w:type="pct"/>
            <w:tcBorders>
              <w:top w:val="single" w:sz="4" w:space="0" w:color="auto"/>
              <w:left w:val="single" w:sz="4" w:space="0" w:color="auto"/>
              <w:bottom w:val="single" w:sz="4" w:space="0" w:color="auto"/>
              <w:right w:val="single" w:sz="4" w:space="0" w:color="auto"/>
            </w:tcBorders>
          </w:tcPr>
          <w:p w14:paraId="4714997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CPPCLO3009 Clean glass surfaces</w:t>
            </w:r>
          </w:p>
        </w:tc>
        <w:tc>
          <w:tcPr>
            <w:tcW w:w="1319" w:type="pct"/>
            <w:tcBorders>
              <w:top w:val="single" w:sz="4" w:space="0" w:color="auto"/>
              <w:left w:val="single" w:sz="4" w:space="0" w:color="auto"/>
              <w:bottom w:val="single" w:sz="4" w:space="0" w:color="auto"/>
              <w:right w:val="single" w:sz="4" w:space="0" w:color="auto"/>
            </w:tcBorders>
          </w:tcPr>
          <w:p w14:paraId="7C4F6E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CPPCLO2009A Clean glass surfaces</w:t>
            </w:r>
          </w:p>
        </w:tc>
        <w:tc>
          <w:tcPr>
            <w:tcW w:w="2081" w:type="pct"/>
            <w:tcBorders>
              <w:top w:val="single" w:sz="4" w:space="0" w:color="auto"/>
              <w:left w:val="single" w:sz="4" w:space="0" w:color="auto"/>
              <w:bottom w:val="single" w:sz="4" w:space="0" w:color="auto"/>
              <w:right w:val="single" w:sz="4" w:space="0" w:color="auto"/>
            </w:tcBorders>
          </w:tcPr>
          <w:p w14:paraId="0E5B684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CPPCLO2009A.</w:t>
            </w:r>
          </w:p>
          <w:p w14:paraId="63BC14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415EFE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291A085" w14:textId="77777777" w:rsidTr="00D8130D">
        <w:tc>
          <w:tcPr>
            <w:tcW w:w="1319" w:type="pct"/>
            <w:tcBorders>
              <w:top w:val="single" w:sz="4" w:space="0" w:color="auto"/>
              <w:left w:val="single" w:sz="4" w:space="0" w:color="auto"/>
              <w:bottom w:val="single" w:sz="4" w:space="0" w:color="auto"/>
              <w:right w:val="single" w:sz="4" w:space="0" w:color="auto"/>
            </w:tcBorders>
          </w:tcPr>
          <w:p w14:paraId="5B0861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CPPCLO3010 Apply odour control to carpets</w:t>
            </w:r>
          </w:p>
        </w:tc>
        <w:tc>
          <w:tcPr>
            <w:tcW w:w="1319" w:type="pct"/>
            <w:tcBorders>
              <w:top w:val="single" w:sz="4" w:space="0" w:color="auto"/>
              <w:left w:val="single" w:sz="4" w:space="0" w:color="auto"/>
              <w:bottom w:val="single" w:sz="4" w:space="0" w:color="auto"/>
              <w:right w:val="single" w:sz="4" w:space="0" w:color="auto"/>
            </w:tcBorders>
          </w:tcPr>
          <w:p w14:paraId="6BA216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CPPCCL3010A Apply odour control to carpets</w:t>
            </w:r>
          </w:p>
        </w:tc>
        <w:tc>
          <w:tcPr>
            <w:tcW w:w="2081" w:type="pct"/>
            <w:tcBorders>
              <w:top w:val="single" w:sz="4" w:space="0" w:color="auto"/>
              <w:left w:val="single" w:sz="4" w:space="0" w:color="auto"/>
              <w:bottom w:val="single" w:sz="4" w:space="0" w:color="auto"/>
              <w:right w:val="single" w:sz="4" w:space="0" w:color="auto"/>
            </w:tcBorders>
          </w:tcPr>
          <w:p w14:paraId="4442E5BB" w14:textId="5AFA1356"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and is equivalent to </w:t>
            </w:r>
            <w:r w:rsidR="008D09A1" w:rsidRPr="00D432D8">
              <w:rPr>
                <w:rFonts w:ascii="GT America Regular" w:hAnsi="GT America Regular"/>
              </w:rPr>
              <w:t>CPPCCL3010A Apply odour control to carpets</w:t>
            </w:r>
            <w:r w:rsidRPr="00D432D8">
              <w:rPr>
                <w:rFonts w:ascii="GT America Regular" w:hAnsi="GT America Regular"/>
              </w:rPr>
              <w:t>.</w:t>
            </w:r>
          </w:p>
          <w:p w14:paraId="55740F4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607AD0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1C46CFF" w14:textId="77777777" w:rsidTr="00D8130D">
        <w:tc>
          <w:tcPr>
            <w:tcW w:w="1319" w:type="pct"/>
            <w:tcBorders>
              <w:top w:val="single" w:sz="4" w:space="0" w:color="auto"/>
              <w:left w:val="single" w:sz="4" w:space="0" w:color="auto"/>
              <w:bottom w:val="single" w:sz="4" w:space="0" w:color="auto"/>
              <w:right w:val="single" w:sz="4" w:space="0" w:color="auto"/>
            </w:tcBorders>
          </w:tcPr>
          <w:p w14:paraId="07C7FB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CPPCLO3011 Clean using environmentally sustainable work practices</w:t>
            </w:r>
          </w:p>
        </w:tc>
        <w:tc>
          <w:tcPr>
            <w:tcW w:w="1319" w:type="pct"/>
            <w:tcBorders>
              <w:top w:val="single" w:sz="4" w:space="0" w:color="auto"/>
              <w:left w:val="single" w:sz="4" w:space="0" w:color="auto"/>
              <w:bottom w:val="single" w:sz="4" w:space="0" w:color="auto"/>
              <w:right w:val="single" w:sz="4" w:space="0" w:color="auto"/>
            </w:tcBorders>
          </w:tcPr>
          <w:p w14:paraId="1E04D6F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CPPCMN3001B Clean using environmentally sustainable work practices</w:t>
            </w:r>
          </w:p>
        </w:tc>
        <w:tc>
          <w:tcPr>
            <w:tcW w:w="2081" w:type="pct"/>
            <w:tcBorders>
              <w:top w:val="single" w:sz="4" w:space="0" w:color="auto"/>
              <w:left w:val="single" w:sz="4" w:space="0" w:color="auto"/>
              <w:bottom w:val="single" w:sz="4" w:space="0" w:color="auto"/>
              <w:right w:val="single" w:sz="4" w:space="0" w:color="auto"/>
            </w:tcBorders>
          </w:tcPr>
          <w:p w14:paraId="3AB7AA2E" w14:textId="0246B6D1"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w:t>
            </w:r>
            <w:r w:rsidR="008D09A1" w:rsidRPr="00D432D8">
              <w:rPr>
                <w:rFonts w:ascii="GT America Regular" w:hAnsi="GT America Regular"/>
              </w:rPr>
              <w:t>CPPCMN3001B Clean using environmentally sustainable work practices</w:t>
            </w:r>
            <w:r w:rsidRPr="00D432D8">
              <w:rPr>
                <w:rFonts w:ascii="GT America Regular" w:hAnsi="GT America Regular"/>
              </w:rPr>
              <w:t>.</w:t>
            </w:r>
          </w:p>
          <w:p w14:paraId="3308887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sector component of code, title, elements, performance criteria and assessment requirements to reflect needs of the cleaning sector.</w:t>
            </w:r>
          </w:p>
        </w:tc>
        <w:tc>
          <w:tcPr>
            <w:tcW w:w="281" w:type="pct"/>
            <w:tcBorders>
              <w:top w:val="single" w:sz="4" w:space="0" w:color="auto"/>
              <w:left w:val="single" w:sz="4" w:space="0" w:color="auto"/>
              <w:bottom w:val="single" w:sz="4" w:space="0" w:color="auto"/>
              <w:right w:val="single" w:sz="4" w:space="0" w:color="auto"/>
            </w:tcBorders>
          </w:tcPr>
          <w:p w14:paraId="6969252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bl>
    <w:p w14:paraId="67961BD8" w14:textId="500647A8" w:rsidR="00127477" w:rsidRPr="00A43ABF" w:rsidRDefault="00C72BC6" w:rsidP="00A43ABF">
      <w:pPr>
        <w:rPr>
          <w:rFonts w:ascii="GT America Regular" w:hAnsi="GT America Regular"/>
          <w:b/>
          <w:bCs/>
        </w:rPr>
      </w:pPr>
      <w:bookmarkStart w:id="149" w:name="_Toc194483096"/>
      <w:r w:rsidRPr="00A43ABF">
        <w:rPr>
          <w:rFonts w:ascii="GT America Regular" w:hAnsi="GT America Regular"/>
          <w:b/>
          <w:bCs/>
        </w:rPr>
        <w:t>Release 3.0</w:t>
      </w:r>
      <w:bookmarkEnd w:id="149"/>
    </w:p>
    <w:tbl>
      <w:tblPr>
        <w:tblStyle w:val="TableGridLight1"/>
        <w:tblW w:w="13965" w:type="dxa"/>
        <w:tblLook w:val="0600" w:firstRow="0" w:lastRow="0" w:firstColumn="0" w:lastColumn="0" w:noHBand="1" w:noVBand="1"/>
      </w:tblPr>
      <w:tblGrid>
        <w:gridCol w:w="3682"/>
        <w:gridCol w:w="3682"/>
        <w:gridCol w:w="5816"/>
        <w:gridCol w:w="785"/>
      </w:tblGrid>
      <w:tr w:rsidR="00127477" w:rsidRPr="00D432D8" w14:paraId="608FD9AD" w14:textId="77777777" w:rsidTr="00D8130D">
        <w:trPr>
          <w:trHeight w:val="20"/>
          <w:tblHeader/>
        </w:trPr>
        <w:tc>
          <w:tcPr>
            <w:tcW w:w="1318" w:type="pct"/>
            <w:tcBorders>
              <w:top w:val="single" w:sz="4" w:space="0" w:color="auto"/>
              <w:left w:val="single" w:sz="4" w:space="0" w:color="auto"/>
              <w:bottom w:val="single" w:sz="4" w:space="0" w:color="auto"/>
              <w:right w:val="single" w:sz="4" w:space="0" w:color="auto"/>
            </w:tcBorders>
          </w:tcPr>
          <w:p w14:paraId="57BCD242" w14:textId="3ECFB37C" w:rsidR="00127477" w:rsidRPr="00D432D8" w:rsidRDefault="00127477" w:rsidP="009B5D79">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C72BC6" w:rsidRPr="00D432D8">
              <w:rPr>
                <w:rFonts w:ascii="GT America Regular" w:hAnsi="GT America Regular"/>
                <w:b/>
                <w:bCs/>
              </w:rPr>
              <w:t xml:space="preserve">Release </w:t>
            </w:r>
            <w:r w:rsidRPr="00D432D8">
              <w:rPr>
                <w:rFonts w:ascii="GT America Regular" w:hAnsi="GT America Regular"/>
                <w:b/>
                <w:bCs/>
              </w:rPr>
              <w:t>3.0</w:t>
            </w:r>
          </w:p>
        </w:tc>
        <w:tc>
          <w:tcPr>
            <w:tcW w:w="1318" w:type="pct"/>
            <w:tcBorders>
              <w:top w:val="single" w:sz="4" w:space="0" w:color="auto"/>
              <w:left w:val="single" w:sz="4" w:space="0" w:color="auto"/>
              <w:bottom w:val="single" w:sz="4" w:space="0" w:color="auto"/>
              <w:right w:val="single" w:sz="4" w:space="0" w:color="auto"/>
            </w:tcBorders>
          </w:tcPr>
          <w:p w14:paraId="01DB00ED"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2" w:type="pct"/>
            <w:tcBorders>
              <w:top w:val="single" w:sz="4" w:space="0" w:color="auto"/>
              <w:left w:val="single" w:sz="4" w:space="0" w:color="auto"/>
              <w:bottom w:val="single" w:sz="4" w:space="0" w:color="auto"/>
              <w:right w:val="single" w:sz="4" w:space="0" w:color="auto"/>
            </w:tcBorders>
          </w:tcPr>
          <w:p w14:paraId="49BF3A7F" w14:textId="77777777" w:rsidR="00127477" w:rsidRPr="00D432D8" w:rsidRDefault="00127477" w:rsidP="009B5D79">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0B65EF09" w14:textId="3162C887" w:rsidR="009B5D79" w:rsidRPr="00D432D8" w:rsidRDefault="009B5D79" w:rsidP="009B5D79">
            <w:pPr>
              <w:pStyle w:val="BodyText3b3a"/>
              <w:rPr>
                <w:rFonts w:ascii="GT America Regular" w:hAnsi="GT America Regular"/>
                <w:b/>
                <w:bCs/>
              </w:rPr>
            </w:pPr>
            <w:r w:rsidRPr="00D432D8">
              <w:rPr>
                <w:rFonts w:ascii="GT America Regular" w:hAnsi="GT America Regular"/>
                <w:b/>
                <w:bCs/>
              </w:rPr>
              <w:t>E/N</w:t>
            </w:r>
          </w:p>
        </w:tc>
      </w:tr>
      <w:tr w:rsidR="00127477" w:rsidRPr="00D432D8" w14:paraId="005B0535" w14:textId="77777777" w:rsidTr="00D8130D">
        <w:tc>
          <w:tcPr>
            <w:tcW w:w="1318" w:type="pct"/>
            <w:tcBorders>
              <w:top w:val="single" w:sz="4" w:space="0" w:color="auto"/>
              <w:left w:val="single" w:sz="4" w:space="0" w:color="auto"/>
              <w:bottom w:val="single" w:sz="4" w:space="0" w:color="auto"/>
              <w:right w:val="single" w:sz="4" w:space="0" w:color="auto"/>
            </w:tcBorders>
          </w:tcPr>
          <w:p w14:paraId="099E9E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CPPSIS2012 Assist in collecting basic spatial data</w:t>
            </w:r>
          </w:p>
        </w:tc>
        <w:tc>
          <w:tcPr>
            <w:tcW w:w="1318" w:type="pct"/>
            <w:tcBorders>
              <w:top w:val="single" w:sz="4" w:space="0" w:color="auto"/>
              <w:left w:val="single" w:sz="4" w:space="0" w:color="auto"/>
              <w:bottom w:val="single" w:sz="4" w:space="0" w:color="auto"/>
              <w:right w:val="single" w:sz="4" w:space="0" w:color="auto"/>
            </w:tcBorders>
          </w:tcPr>
          <w:p w14:paraId="2534BB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CPPSIS2012A Assist in the collection of spatial data</w:t>
            </w:r>
          </w:p>
        </w:tc>
        <w:tc>
          <w:tcPr>
            <w:tcW w:w="2082" w:type="pct"/>
            <w:tcBorders>
              <w:top w:val="single" w:sz="4" w:space="0" w:color="auto"/>
              <w:left w:val="single" w:sz="4" w:space="0" w:color="auto"/>
              <w:bottom w:val="single" w:sz="4" w:space="0" w:color="auto"/>
              <w:right w:val="single" w:sz="4" w:space="0" w:color="auto"/>
            </w:tcBorders>
          </w:tcPr>
          <w:p w14:paraId="731171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Supersedes but is not equivalent to CPPSIS2012A. </w:t>
            </w:r>
          </w:p>
          <w:p w14:paraId="7F4BAD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Minor change to title. Changes to elements, performance criteria and assessment requirements to provide clarity, better reflect industry practice, and remove the requirement to conduct operational maintenance of equipment. </w:t>
            </w:r>
          </w:p>
        </w:tc>
        <w:tc>
          <w:tcPr>
            <w:tcW w:w="281" w:type="pct"/>
            <w:tcBorders>
              <w:top w:val="single" w:sz="4" w:space="0" w:color="auto"/>
              <w:left w:val="single" w:sz="4" w:space="0" w:color="auto"/>
              <w:bottom w:val="single" w:sz="4" w:space="0" w:color="auto"/>
              <w:right w:val="single" w:sz="4" w:space="0" w:color="auto"/>
            </w:tcBorders>
          </w:tcPr>
          <w:p w14:paraId="155531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72F116A5" w14:textId="77777777" w:rsidTr="00D8130D">
        <w:tc>
          <w:tcPr>
            <w:tcW w:w="1318" w:type="pct"/>
            <w:tcBorders>
              <w:top w:val="single" w:sz="4" w:space="0" w:color="auto"/>
              <w:left w:val="single" w:sz="4" w:space="0" w:color="auto"/>
              <w:bottom w:val="single" w:sz="4" w:space="0" w:color="auto"/>
              <w:right w:val="single" w:sz="4" w:space="0" w:color="auto"/>
            </w:tcBorders>
          </w:tcPr>
          <w:p w14:paraId="3EE375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CPPSIS2013 Store and retrieve basic spatial data</w:t>
            </w:r>
          </w:p>
        </w:tc>
        <w:tc>
          <w:tcPr>
            <w:tcW w:w="1318" w:type="pct"/>
            <w:tcBorders>
              <w:top w:val="single" w:sz="4" w:space="0" w:color="auto"/>
              <w:left w:val="single" w:sz="4" w:space="0" w:color="auto"/>
              <w:bottom w:val="single" w:sz="4" w:space="0" w:color="auto"/>
              <w:right w:val="single" w:sz="4" w:space="0" w:color="auto"/>
            </w:tcBorders>
          </w:tcPr>
          <w:p w14:paraId="3730F83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CPPSIS2013A Assist in the storage and retrieval of spatial data</w:t>
            </w:r>
          </w:p>
        </w:tc>
        <w:tc>
          <w:tcPr>
            <w:tcW w:w="2082" w:type="pct"/>
            <w:tcBorders>
              <w:top w:val="single" w:sz="4" w:space="0" w:color="auto"/>
              <w:left w:val="single" w:sz="4" w:space="0" w:color="auto"/>
              <w:bottom w:val="single" w:sz="4" w:space="0" w:color="auto"/>
              <w:right w:val="single" w:sz="4" w:space="0" w:color="auto"/>
            </w:tcBorders>
          </w:tcPr>
          <w:p w14:paraId="6CAF57C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CPPSIS2013A.</w:t>
            </w:r>
          </w:p>
          <w:p w14:paraId="1DC6780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61F79A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BE49BE6" w14:textId="77777777" w:rsidTr="00D8130D">
        <w:tc>
          <w:tcPr>
            <w:tcW w:w="1318" w:type="pct"/>
            <w:tcBorders>
              <w:top w:val="single" w:sz="4" w:space="0" w:color="auto"/>
              <w:left w:val="single" w:sz="4" w:space="0" w:color="auto"/>
              <w:bottom w:val="single" w:sz="4" w:space="0" w:color="auto"/>
              <w:right w:val="single" w:sz="4" w:space="0" w:color="auto"/>
            </w:tcBorders>
          </w:tcPr>
          <w:p w14:paraId="25FEA8B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CPPSIS2015 Assist with surveying and spatial field activities</w:t>
            </w:r>
          </w:p>
        </w:tc>
        <w:tc>
          <w:tcPr>
            <w:tcW w:w="1318" w:type="pct"/>
            <w:tcBorders>
              <w:top w:val="single" w:sz="4" w:space="0" w:color="auto"/>
              <w:left w:val="single" w:sz="4" w:space="0" w:color="auto"/>
              <w:bottom w:val="single" w:sz="4" w:space="0" w:color="auto"/>
              <w:right w:val="single" w:sz="4" w:space="0" w:color="auto"/>
            </w:tcBorders>
          </w:tcPr>
          <w:p w14:paraId="359B0FD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CPPSIS2015A Assist in field activity</w:t>
            </w:r>
          </w:p>
        </w:tc>
        <w:tc>
          <w:tcPr>
            <w:tcW w:w="2082" w:type="pct"/>
            <w:tcBorders>
              <w:top w:val="single" w:sz="4" w:space="0" w:color="auto"/>
              <w:left w:val="single" w:sz="4" w:space="0" w:color="auto"/>
              <w:bottom w:val="single" w:sz="4" w:space="0" w:color="auto"/>
              <w:right w:val="single" w:sz="4" w:space="0" w:color="auto"/>
            </w:tcBorders>
          </w:tcPr>
          <w:p w14:paraId="18BB1D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CPPSIS2015A.</w:t>
            </w:r>
          </w:p>
          <w:p w14:paraId="5D609C7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5E5E8A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E19294B" w14:textId="77777777" w:rsidTr="00D8130D">
        <w:tc>
          <w:tcPr>
            <w:tcW w:w="1318" w:type="pct"/>
            <w:tcBorders>
              <w:top w:val="single" w:sz="4" w:space="0" w:color="auto"/>
              <w:left w:val="single" w:sz="4" w:space="0" w:color="auto"/>
              <w:bottom w:val="single" w:sz="4" w:space="0" w:color="auto"/>
              <w:right w:val="single" w:sz="4" w:space="0" w:color="auto"/>
            </w:tcBorders>
          </w:tcPr>
          <w:p w14:paraId="3C3DB6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CPPSIS2016 Assist with load transfers</w:t>
            </w:r>
          </w:p>
        </w:tc>
        <w:tc>
          <w:tcPr>
            <w:tcW w:w="1318" w:type="pct"/>
            <w:tcBorders>
              <w:top w:val="single" w:sz="4" w:space="0" w:color="auto"/>
              <w:left w:val="single" w:sz="4" w:space="0" w:color="auto"/>
              <w:bottom w:val="single" w:sz="4" w:space="0" w:color="auto"/>
              <w:right w:val="single" w:sz="4" w:space="0" w:color="auto"/>
            </w:tcBorders>
          </w:tcPr>
          <w:p w14:paraId="26A04D7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CPPSIS2016A Assist with load transfer</w:t>
            </w:r>
          </w:p>
        </w:tc>
        <w:tc>
          <w:tcPr>
            <w:tcW w:w="2082" w:type="pct"/>
            <w:tcBorders>
              <w:top w:val="single" w:sz="4" w:space="0" w:color="auto"/>
              <w:left w:val="single" w:sz="4" w:space="0" w:color="auto"/>
              <w:bottom w:val="single" w:sz="4" w:space="0" w:color="auto"/>
              <w:right w:val="single" w:sz="4" w:space="0" w:color="auto"/>
            </w:tcBorders>
          </w:tcPr>
          <w:p w14:paraId="6EC78E4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CPPSIS2016A.</w:t>
            </w:r>
          </w:p>
          <w:p w14:paraId="78A9929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better reflect industry practice, and remove the requirement to operate a vehicle.</w:t>
            </w:r>
          </w:p>
        </w:tc>
        <w:tc>
          <w:tcPr>
            <w:tcW w:w="281" w:type="pct"/>
            <w:tcBorders>
              <w:top w:val="single" w:sz="4" w:space="0" w:color="auto"/>
              <w:left w:val="single" w:sz="4" w:space="0" w:color="auto"/>
              <w:bottom w:val="single" w:sz="4" w:space="0" w:color="auto"/>
              <w:right w:val="single" w:sz="4" w:space="0" w:color="auto"/>
            </w:tcBorders>
          </w:tcPr>
          <w:p w14:paraId="1C6A1E4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8295A65" w14:textId="77777777" w:rsidTr="00D8130D">
        <w:tc>
          <w:tcPr>
            <w:tcW w:w="1318" w:type="pct"/>
            <w:tcBorders>
              <w:top w:val="single" w:sz="4" w:space="0" w:color="auto"/>
              <w:left w:val="single" w:sz="4" w:space="0" w:color="auto"/>
              <w:bottom w:val="single" w:sz="4" w:space="0" w:color="auto"/>
              <w:right w:val="single" w:sz="4" w:space="0" w:color="auto"/>
            </w:tcBorders>
          </w:tcPr>
          <w:p w14:paraId="1651FA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CPPSIS3011 Produce basic maps</w:t>
            </w:r>
          </w:p>
        </w:tc>
        <w:tc>
          <w:tcPr>
            <w:tcW w:w="1318" w:type="pct"/>
            <w:tcBorders>
              <w:top w:val="single" w:sz="4" w:space="0" w:color="auto"/>
              <w:left w:val="single" w:sz="4" w:space="0" w:color="auto"/>
              <w:bottom w:val="single" w:sz="4" w:space="0" w:color="auto"/>
              <w:right w:val="single" w:sz="4" w:space="0" w:color="auto"/>
            </w:tcBorders>
          </w:tcPr>
          <w:p w14:paraId="61FE8CA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CPPSIS3011A Apply map presentation principles</w:t>
            </w:r>
          </w:p>
        </w:tc>
        <w:tc>
          <w:tcPr>
            <w:tcW w:w="2082" w:type="pct"/>
            <w:tcBorders>
              <w:top w:val="single" w:sz="4" w:space="0" w:color="auto"/>
              <w:left w:val="single" w:sz="4" w:space="0" w:color="auto"/>
              <w:bottom w:val="single" w:sz="4" w:space="0" w:color="auto"/>
              <w:right w:val="single" w:sz="4" w:space="0" w:color="auto"/>
            </w:tcBorders>
          </w:tcPr>
          <w:p w14:paraId="7D6634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CPPSIS3011A.</w:t>
            </w:r>
          </w:p>
          <w:p w14:paraId="54FF235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5AFC9D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BC2328" w14:textId="77777777" w:rsidTr="00D8130D">
        <w:tc>
          <w:tcPr>
            <w:tcW w:w="1318" w:type="pct"/>
            <w:tcBorders>
              <w:top w:val="single" w:sz="4" w:space="0" w:color="auto"/>
              <w:left w:val="single" w:sz="4" w:space="0" w:color="auto"/>
              <w:bottom w:val="single" w:sz="4" w:space="0" w:color="auto"/>
              <w:right w:val="single" w:sz="4" w:space="0" w:color="auto"/>
            </w:tcBorders>
          </w:tcPr>
          <w:p w14:paraId="557DAC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CPPSIS3015 Collect basic surveying data</w:t>
            </w:r>
          </w:p>
        </w:tc>
        <w:tc>
          <w:tcPr>
            <w:tcW w:w="1318" w:type="pct"/>
            <w:tcBorders>
              <w:top w:val="single" w:sz="4" w:space="0" w:color="auto"/>
              <w:left w:val="single" w:sz="4" w:space="0" w:color="auto"/>
              <w:bottom w:val="single" w:sz="4" w:space="0" w:color="auto"/>
              <w:right w:val="single" w:sz="4" w:space="0" w:color="auto"/>
            </w:tcBorders>
          </w:tcPr>
          <w:p w14:paraId="51586C2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CPPSIS3015A Collect spatial data</w:t>
            </w:r>
          </w:p>
        </w:tc>
        <w:tc>
          <w:tcPr>
            <w:tcW w:w="2082" w:type="pct"/>
            <w:tcBorders>
              <w:top w:val="single" w:sz="4" w:space="0" w:color="auto"/>
              <w:left w:val="single" w:sz="4" w:space="0" w:color="auto"/>
              <w:bottom w:val="single" w:sz="4" w:space="0" w:color="auto"/>
              <w:right w:val="single" w:sz="4" w:space="0" w:color="auto"/>
            </w:tcBorders>
          </w:tcPr>
          <w:p w14:paraId="483B104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CPPSIS3015A.</w:t>
            </w:r>
          </w:p>
          <w:p w14:paraId="1CEC5F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better reflect industry practice and remove the requirement to conduct operational maintenance of equipment.</w:t>
            </w:r>
          </w:p>
        </w:tc>
        <w:tc>
          <w:tcPr>
            <w:tcW w:w="281" w:type="pct"/>
            <w:tcBorders>
              <w:top w:val="single" w:sz="4" w:space="0" w:color="auto"/>
              <w:left w:val="single" w:sz="4" w:space="0" w:color="auto"/>
              <w:bottom w:val="single" w:sz="4" w:space="0" w:color="auto"/>
              <w:right w:val="single" w:sz="4" w:space="0" w:color="auto"/>
            </w:tcBorders>
          </w:tcPr>
          <w:p w14:paraId="331452E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97B0565" w14:textId="77777777" w:rsidTr="00D8130D">
        <w:tc>
          <w:tcPr>
            <w:tcW w:w="1318" w:type="pct"/>
            <w:tcBorders>
              <w:top w:val="single" w:sz="4" w:space="0" w:color="auto"/>
              <w:left w:val="single" w:sz="4" w:space="0" w:color="auto"/>
              <w:bottom w:val="single" w:sz="4" w:space="0" w:color="auto"/>
              <w:right w:val="single" w:sz="4" w:space="0" w:color="auto"/>
            </w:tcBorders>
          </w:tcPr>
          <w:p w14:paraId="259D8F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CPPSIS3016 Provide field support services for surveying and spatial projects</w:t>
            </w:r>
          </w:p>
        </w:tc>
        <w:tc>
          <w:tcPr>
            <w:tcW w:w="1318" w:type="pct"/>
            <w:tcBorders>
              <w:top w:val="single" w:sz="4" w:space="0" w:color="auto"/>
              <w:left w:val="single" w:sz="4" w:space="0" w:color="auto"/>
              <w:bottom w:val="single" w:sz="4" w:space="0" w:color="auto"/>
              <w:right w:val="single" w:sz="4" w:space="0" w:color="auto"/>
            </w:tcBorders>
          </w:tcPr>
          <w:p w14:paraId="28A340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CPPSIS3016A Provide field support services</w:t>
            </w:r>
          </w:p>
        </w:tc>
        <w:tc>
          <w:tcPr>
            <w:tcW w:w="2082" w:type="pct"/>
            <w:tcBorders>
              <w:top w:val="single" w:sz="4" w:space="0" w:color="auto"/>
              <w:left w:val="single" w:sz="4" w:space="0" w:color="auto"/>
              <w:bottom w:val="single" w:sz="4" w:space="0" w:color="auto"/>
              <w:right w:val="single" w:sz="4" w:space="0" w:color="auto"/>
            </w:tcBorders>
          </w:tcPr>
          <w:p w14:paraId="19EABC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CPPSIS3016A.</w:t>
            </w:r>
          </w:p>
          <w:p w14:paraId="5D5A21A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65CAA07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5CC7123" w14:textId="77777777" w:rsidTr="00D8130D">
        <w:tc>
          <w:tcPr>
            <w:tcW w:w="1318" w:type="pct"/>
            <w:tcBorders>
              <w:top w:val="single" w:sz="4" w:space="0" w:color="auto"/>
              <w:left w:val="single" w:sz="4" w:space="0" w:color="auto"/>
              <w:bottom w:val="single" w:sz="4" w:space="0" w:color="auto"/>
              <w:right w:val="single" w:sz="4" w:space="0" w:color="auto"/>
            </w:tcBorders>
          </w:tcPr>
          <w:p w14:paraId="6F8AB9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CPPSIS3018 Transfer loads</w:t>
            </w:r>
          </w:p>
        </w:tc>
        <w:tc>
          <w:tcPr>
            <w:tcW w:w="1318" w:type="pct"/>
            <w:tcBorders>
              <w:top w:val="single" w:sz="4" w:space="0" w:color="auto"/>
              <w:left w:val="single" w:sz="4" w:space="0" w:color="auto"/>
              <w:bottom w:val="single" w:sz="4" w:space="0" w:color="auto"/>
              <w:right w:val="single" w:sz="4" w:space="0" w:color="auto"/>
            </w:tcBorders>
          </w:tcPr>
          <w:p w14:paraId="37F94E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CPPSIS3018A Transfer personnel and loads</w:t>
            </w:r>
          </w:p>
        </w:tc>
        <w:tc>
          <w:tcPr>
            <w:tcW w:w="2082" w:type="pct"/>
            <w:tcBorders>
              <w:top w:val="single" w:sz="4" w:space="0" w:color="auto"/>
              <w:left w:val="single" w:sz="4" w:space="0" w:color="auto"/>
              <w:bottom w:val="single" w:sz="4" w:space="0" w:color="auto"/>
              <w:right w:val="single" w:sz="4" w:space="0" w:color="auto"/>
            </w:tcBorders>
          </w:tcPr>
          <w:p w14:paraId="724E7A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CPPSIS3018A.</w:t>
            </w:r>
          </w:p>
          <w:p w14:paraId="47AF48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2A832FC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D65F1D9" w14:textId="77777777" w:rsidTr="00D8130D">
        <w:tc>
          <w:tcPr>
            <w:tcW w:w="1318" w:type="pct"/>
            <w:tcBorders>
              <w:top w:val="single" w:sz="4" w:space="0" w:color="auto"/>
              <w:left w:val="single" w:sz="4" w:space="0" w:color="auto"/>
              <w:bottom w:val="single" w:sz="4" w:space="0" w:color="auto"/>
              <w:right w:val="single" w:sz="4" w:space="0" w:color="auto"/>
            </w:tcBorders>
          </w:tcPr>
          <w:p w14:paraId="0F1CF3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CPPSIS3019 Produce basic plans of surveys</w:t>
            </w:r>
          </w:p>
        </w:tc>
        <w:tc>
          <w:tcPr>
            <w:tcW w:w="1318" w:type="pct"/>
            <w:tcBorders>
              <w:top w:val="single" w:sz="4" w:space="0" w:color="auto"/>
              <w:left w:val="single" w:sz="4" w:space="0" w:color="auto"/>
              <w:bottom w:val="single" w:sz="4" w:space="0" w:color="auto"/>
              <w:right w:val="single" w:sz="4" w:space="0" w:color="auto"/>
            </w:tcBorders>
          </w:tcPr>
          <w:p w14:paraId="64BC206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CPPSIS3019A Perform basic drafting</w:t>
            </w:r>
          </w:p>
        </w:tc>
        <w:tc>
          <w:tcPr>
            <w:tcW w:w="2082" w:type="pct"/>
            <w:tcBorders>
              <w:top w:val="single" w:sz="4" w:space="0" w:color="auto"/>
              <w:left w:val="single" w:sz="4" w:space="0" w:color="auto"/>
              <w:bottom w:val="single" w:sz="4" w:space="0" w:color="auto"/>
              <w:right w:val="single" w:sz="4" w:space="0" w:color="auto"/>
            </w:tcBorders>
          </w:tcPr>
          <w:p w14:paraId="2033643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CPPSIS3019A.</w:t>
            </w:r>
          </w:p>
          <w:p w14:paraId="6E9740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3B8BCDE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9869DBB" w14:textId="77777777" w:rsidTr="00D8130D">
        <w:tc>
          <w:tcPr>
            <w:tcW w:w="1318" w:type="pct"/>
            <w:tcBorders>
              <w:top w:val="single" w:sz="4" w:space="0" w:color="auto"/>
              <w:left w:val="single" w:sz="4" w:space="0" w:color="auto"/>
              <w:bottom w:val="single" w:sz="4" w:space="0" w:color="auto"/>
              <w:right w:val="single" w:sz="4" w:space="0" w:color="auto"/>
            </w:tcBorders>
          </w:tcPr>
          <w:p w14:paraId="4AFC0C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CPPSIS3020 Perform basic surveying computations</w:t>
            </w:r>
          </w:p>
        </w:tc>
        <w:tc>
          <w:tcPr>
            <w:tcW w:w="1318" w:type="pct"/>
            <w:tcBorders>
              <w:top w:val="single" w:sz="4" w:space="0" w:color="auto"/>
              <w:left w:val="single" w:sz="4" w:space="0" w:color="auto"/>
              <w:bottom w:val="single" w:sz="4" w:space="0" w:color="auto"/>
              <w:right w:val="single" w:sz="4" w:space="0" w:color="auto"/>
            </w:tcBorders>
          </w:tcPr>
          <w:p w14:paraId="42699F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CPPSIS3020A Perform basic surveying computations</w:t>
            </w:r>
          </w:p>
        </w:tc>
        <w:tc>
          <w:tcPr>
            <w:tcW w:w="2082" w:type="pct"/>
            <w:tcBorders>
              <w:top w:val="single" w:sz="4" w:space="0" w:color="auto"/>
              <w:left w:val="single" w:sz="4" w:space="0" w:color="auto"/>
              <w:bottom w:val="single" w:sz="4" w:space="0" w:color="auto"/>
              <w:right w:val="single" w:sz="4" w:space="0" w:color="auto"/>
            </w:tcBorders>
          </w:tcPr>
          <w:p w14:paraId="690BAD9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CPPSIS3020A.</w:t>
            </w:r>
          </w:p>
          <w:p w14:paraId="000EDD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555E30E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4FDE134" w14:textId="77777777" w:rsidTr="00D8130D">
        <w:tc>
          <w:tcPr>
            <w:tcW w:w="1318" w:type="pct"/>
            <w:tcBorders>
              <w:top w:val="single" w:sz="4" w:space="0" w:color="auto"/>
              <w:left w:val="single" w:sz="4" w:space="0" w:color="auto"/>
              <w:bottom w:val="single" w:sz="4" w:space="0" w:color="auto"/>
              <w:right w:val="single" w:sz="4" w:space="0" w:color="auto"/>
            </w:tcBorders>
          </w:tcPr>
          <w:p w14:paraId="5C5DDC8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CPPSIS3021 Visually interpret image data</w:t>
            </w:r>
          </w:p>
        </w:tc>
        <w:tc>
          <w:tcPr>
            <w:tcW w:w="1318" w:type="pct"/>
            <w:tcBorders>
              <w:top w:val="single" w:sz="4" w:space="0" w:color="auto"/>
              <w:left w:val="single" w:sz="4" w:space="0" w:color="auto"/>
              <w:bottom w:val="single" w:sz="4" w:space="0" w:color="auto"/>
              <w:right w:val="single" w:sz="4" w:space="0" w:color="auto"/>
            </w:tcBorders>
          </w:tcPr>
          <w:p w14:paraId="17E33AAF" w14:textId="77777777" w:rsidR="00127477" w:rsidRPr="00D432D8" w:rsidRDefault="00127477" w:rsidP="009B5D79">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034F12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B78666C" w14:textId="77777777" w:rsidR="00127477" w:rsidRPr="00D432D8" w:rsidRDefault="00127477" w:rsidP="009B5D79">
            <w:pPr>
              <w:pStyle w:val="BodyText3b3a"/>
              <w:rPr>
                <w:rFonts w:ascii="GT America Regular" w:hAnsi="GT America Regular"/>
              </w:rPr>
            </w:pPr>
          </w:p>
        </w:tc>
      </w:tr>
      <w:tr w:rsidR="00127477" w:rsidRPr="00D432D8" w14:paraId="75BD70C7" w14:textId="77777777" w:rsidTr="00D8130D">
        <w:tc>
          <w:tcPr>
            <w:tcW w:w="1318" w:type="pct"/>
            <w:tcBorders>
              <w:top w:val="single" w:sz="4" w:space="0" w:color="auto"/>
              <w:left w:val="single" w:sz="4" w:space="0" w:color="auto"/>
              <w:bottom w:val="single" w:sz="4" w:space="0" w:color="auto"/>
              <w:right w:val="single" w:sz="4" w:space="0" w:color="auto"/>
            </w:tcBorders>
          </w:tcPr>
          <w:p w14:paraId="3AB559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CPPSIS4022 Store and retrieve spatial data</w:t>
            </w:r>
          </w:p>
        </w:tc>
        <w:tc>
          <w:tcPr>
            <w:tcW w:w="1318" w:type="pct"/>
            <w:tcBorders>
              <w:top w:val="single" w:sz="4" w:space="0" w:color="auto"/>
              <w:left w:val="single" w:sz="4" w:space="0" w:color="auto"/>
              <w:bottom w:val="single" w:sz="4" w:space="0" w:color="auto"/>
              <w:right w:val="single" w:sz="4" w:space="0" w:color="auto"/>
            </w:tcBorders>
          </w:tcPr>
          <w:p w14:paraId="5A3966B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CPPSIS4022A Store and retrieve spatial data</w:t>
            </w:r>
          </w:p>
        </w:tc>
        <w:tc>
          <w:tcPr>
            <w:tcW w:w="2082" w:type="pct"/>
            <w:tcBorders>
              <w:top w:val="single" w:sz="4" w:space="0" w:color="auto"/>
              <w:left w:val="single" w:sz="4" w:space="0" w:color="auto"/>
              <w:bottom w:val="single" w:sz="4" w:space="0" w:color="auto"/>
              <w:right w:val="single" w:sz="4" w:space="0" w:color="auto"/>
            </w:tcBorders>
          </w:tcPr>
          <w:p w14:paraId="6726D0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CPPSIS4022A.</w:t>
            </w:r>
          </w:p>
          <w:p w14:paraId="5712E9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0B91DC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F711676" w14:textId="77777777" w:rsidTr="00D8130D">
        <w:tc>
          <w:tcPr>
            <w:tcW w:w="1318" w:type="pct"/>
            <w:tcBorders>
              <w:top w:val="single" w:sz="4" w:space="0" w:color="auto"/>
              <w:left w:val="single" w:sz="4" w:space="0" w:color="auto"/>
              <w:bottom w:val="single" w:sz="4" w:space="0" w:color="auto"/>
              <w:right w:val="single" w:sz="4" w:space="0" w:color="auto"/>
            </w:tcBorders>
          </w:tcPr>
          <w:p w14:paraId="7F9C77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CPPSIS4024 Source and assess spatial data</w:t>
            </w:r>
          </w:p>
        </w:tc>
        <w:tc>
          <w:tcPr>
            <w:tcW w:w="1318" w:type="pct"/>
            <w:tcBorders>
              <w:top w:val="single" w:sz="4" w:space="0" w:color="auto"/>
              <w:left w:val="single" w:sz="4" w:space="0" w:color="auto"/>
              <w:bottom w:val="single" w:sz="4" w:space="0" w:color="auto"/>
              <w:right w:val="single" w:sz="4" w:space="0" w:color="auto"/>
            </w:tcBorders>
          </w:tcPr>
          <w:p w14:paraId="309AC7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CPPSIS4024A Collect and set out spatial data</w:t>
            </w:r>
          </w:p>
        </w:tc>
        <w:tc>
          <w:tcPr>
            <w:tcW w:w="2082" w:type="pct"/>
            <w:tcBorders>
              <w:top w:val="single" w:sz="4" w:space="0" w:color="auto"/>
              <w:left w:val="single" w:sz="4" w:space="0" w:color="auto"/>
              <w:bottom w:val="single" w:sz="4" w:space="0" w:color="auto"/>
              <w:right w:val="single" w:sz="4" w:space="0" w:color="auto"/>
            </w:tcBorders>
          </w:tcPr>
          <w:p w14:paraId="3CD9E3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CPPSIS4024A.</w:t>
            </w:r>
          </w:p>
          <w:p w14:paraId="0E01058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83DA1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23C16ED" w14:textId="77777777" w:rsidTr="00D8130D">
        <w:tc>
          <w:tcPr>
            <w:tcW w:w="1318" w:type="pct"/>
            <w:tcBorders>
              <w:top w:val="single" w:sz="4" w:space="0" w:color="auto"/>
              <w:left w:val="single" w:sz="4" w:space="0" w:color="auto"/>
              <w:bottom w:val="single" w:sz="4" w:space="0" w:color="auto"/>
              <w:right w:val="single" w:sz="4" w:space="0" w:color="auto"/>
            </w:tcBorders>
          </w:tcPr>
          <w:p w14:paraId="40777CD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CPPSIS4025 Collect spatial data using GNSS</w:t>
            </w:r>
          </w:p>
        </w:tc>
        <w:tc>
          <w:tcPr>
            <w:tcW w:w="1318" w:type="pct"/>
            <w:tcBorders>
              <w:top w:val="single" w:sz="4" w:space="0" w:color="auto"/>
              <w:left w:val="single" w:sz="4" w:space="0" w:color="auto"/>
              <w:bottom w:val="single" w:sz="4" w:space="0" w:color="auto"/>
              <w:right w:val="single" w:sz="4" w:space="0" w:color="auto"/>
            </w:tcBorders>
          </w:tcPr>
          <w:p w14:paraId="42FC30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CPPSIS4025A Collect basic GNSS data</w:t>
            </w:r>
          </w:p>
        </w:tc>
        <w:tc>
          <w:tcPr>
            <w:tcW w:w="2082" w:type="pct"/>
            <w:tcBorders>
              <w:top w:val="single" w:sz="4" w:space="0" w:color="auto"/>
              <w:left w:val="single" w:sz="4" w:space="0" w:color="auto"/>
              <w:bottom w:val="single" w:sz="4" w:space="0" w:color="auto"/>
              <w:right w:val="single" w:sz="4" w:space="0" w:color="auto"/>
            </w:tcBorders>
          </w:tcPr>
          <w:p w14:paraId="5FDD58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CPPSIS4025A.</w:t>
            </w:r>
          </w:p>
          <w:p w14:paraId="4995EA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174D0EC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74C1E3" w14:textId="77777777" w:rsidTr="00D8130D">
        <w:tc>
          <w:tcPr>
            <w:tcW w:w="1318" w:type="pct"/>
            <w:tcBorders>
              <w:top w:val="single" w:sz="4" w:space="0" w:color="auto"/>
              <w:left w:val="single" w:sz="4" w:space="0" w:color="auto"/>
              <w:bottom w:val="single" w:sz="4" w:space="0" w:color="auto"/>
              <w:right w:val="single" w:sz="4" w:space="0" w:color="auto"/>
            </w:tcBorders>
          </w:tcPr>
          <w:p w14:paraId="56482B8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CPPSIS4026 Digitally enhance and process image data</w:t>
            </w:r>
          </w:p>
        </w:tc>
        <w:tc>
          <w:tcPr>
            <w:tcW w:w="1318" w:type="pct"/>
            <w:tcBorders>
              <w:top w:val="single" w:sz="4" w:space="0" w:color="auto"/>
              <w:left w:val="single" w:sz="4" w:space="0" w:color="auto"/>
              <w:bottom w:val="single" w:sz="4" w:space="0" w:color="auto"/>
              <w:right w:val="single" w:sz="4" w:space="0" w:color="auto"/>
            </w:tcBorders>
          </w:tcPr>
          <w:p w14:paraId="29BAEB6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CPPSIS4026A Read and interpret image data</w:t>
            </w:r>
          </w:p>
        </w:tc>
        <w:tc>
          <w:tcPr>
            <w:tcW w:w="2082" w:type="pct"/>
            <w:tcBorders>
              <w:top w:val="single" w:sz="4" w:space="0" w:color="auto"/>
              <w:left w:val="single" w:sz="4" w:space="0" w:color="auto"/>
              <w:bottom w:val="single" w:sz="4" w:space="0" w:color="auto"/>
              <w:right w:val="single" w:sz="4" w:space="0" w:color="auto"/>
            </w:tcBorders>
          </w:tcPr>
          <w:p w14:paraId="02E5CDF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CPPSIS4026A.</w:t>
            </w:r>
          </w:p>
          <w:p w14:paraId="451A9C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better reflect technologies and industry practice.</w:t>
            </w:r>
          </w:p>
        </w:tc>
        <w:tc>
          <w:tcPr>
            <w:tcW w:w="281" w:type="pct"/>
            <w:tcBorders>
              <w:top w:val="single" w:sz="4" w:space="0" w:color="auto"/>
              <w:left w:val="single" w:sz="4" w:space="0" w:color="auto"/>
              <w:bottom w:val="single" w:sz="4" w:space="0" w:color="auto"/>
              <w:right w:val="single" w:sz="4" w:space="0" w:color="auto"/>
            </w:tcBorders>
          </w:tcPr>
          <w:p w14:paraId="28F671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213FDF74" w14:textId="77777777" w:rsidTr="00D8130D">
        <w:tc>
          <w:tcPr>
            <w:tcW w:w="1318" w:type="pct"/>
            <w:tcBorders>
              <w:top w:val="single" w:sz="4" w:space="0" w:color="auto"/>
              <w:left w:val="single" w:sz="4" w:space="0" w:color="auto"/>
              <w:bottom w:val="single" w:sz="4" w:space="0" w:color="auto"/>
              <w:right w:val="single" w:sz="4" w:space="0" w:color="auto"/>
            </w:tcBorders>
          </w:tcPr>
          <w:p w14:paraId="473EDD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CPPSIS4027 Organise surveying field services</w:t>
            </w:r>
          </w:p>
        </w:tc>
        <w:tc>
          <w:tcPr>
            <w:tcW w:w="1318" w:type="pct"/>
            <w:tcBorders>
              <w:top w:val="single" w:sz="4" w:space="0" w:color="auto"/>
              <w:left w:val="single" w:sz="4" w:space="0" w:color="auto"/>
              <w:bottom w:val="single" w:sz="4" w:space="0" w:color="auto"/>
              <w:right w:val="single" w:sz="4" w:space="0" w:color="auto"/>
            </w:tcBorders>
          </w:tcPr>
          <w:p w14:paraId="51C3A4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CPPSIS4027A Organise field services</w:t>
            </w:r>
          </w:p>
        </w:tc>
        <w:tc>
          <w:tcPr>
            <w:tcW w:w="2082" w:type="pct"/>
            <w:tcBorders>
              <w:top w:val="single" w:sz="4" w:space="0" w:color="auto"/>
              <w:left w:val="single" w:sz="4" w:space="0" w:color="auto"/>
              <w:bottom w:val="single" w:sz="4" w:space="0" w:color="auto"/>
              <w:right w:val="single" w:sz="4" w:space="0" w:color="auto"/>
            </w:tcBorders>
          </w:tcPr>
          <w:p w14:paraId="5989D2A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CPPSIS4027A.</w:t>
            </w:r>
          </w:p>
          <w:p w14:paraId="1762636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348D06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4B2359" w14:textId="77777777" w:rsidTr="00D8130D">
        <w:tc>
          <w:tcPr>
            <w:tcW w:w="1318" w:type="pct"/>
            <w:tcBorders>
              <w:top w:val="single" w:sz="4" w:space="0" w:color="auto"/>
              <w:left w:val="single" w:sz="4" w:space="0" w:color="auto"/>
              <w:bottom w:val="single" w:sz="4" w:space="0" w:color="auto"/>
              <w:right w:val="single" w:sz="4" w:space="0" w:color="auto"/>
            </w:tcBorders>
          </w:tcPr>
          <w:p w14:paraId="2A6C35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CPPSIS4030 Operate surveying equipment</w:t>
            </w:r>
          </w:p>
        </w:tc>
        <w:tc>
          <w:tcPr>
            <w:tcW w:w="1318" w:type="pct"/>
            <w:tcBorders>
              <w:top w:val="single" w:sz="4" w:space="0" w:color="auto"/>
              <w:left w:val="single" w:sz="4" w:space="0" w:color="auto"/>
              <w:bottom w:val="single" w:sz="4" w:space="0" w:color="auto"/>
              <w:right w:val="single" w:sz="4" w:space="0" w:color="auto"/>
            </w:tcBorders>
          </w:tcPr>
          <w:p w14:paraId="1449056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CPPSIS4030A Operate surveying equipment</w:t>
            </w:r>
          </w:p>
        </w:tc>
        <w:tc>
          <w:tcPr>
            <w:tcW w:w="2082" w:type="pct"/>
            <w:tcBorders>
              <w:top w:val="single" w:sz="4" w:space="0" w:color="auto"/>
              <w:left w:val="single" w:sz="4" w:space="0" w:color="auto"/>
              <w:bottom w:val="single" w:sz="4" w:space="0" w:color="auto"/>
              <w:right w:val="single" w:sz="4" w:space="0" w:color="auto"/>
            </w:tcBorders>
          </w:tcPr>
          <w:p w14:paraId="50615C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CPPSIS4030A.</w:t>
            </w:r>
          </w:p>
          <w:p w14:paraId="423774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647F07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D875DAA" w14:textId="77777777" w:rsidTr="00D8130D">
        <w:tc>
          <w:tcPr>
            <w:tcW w:w="1318" w:type="pct"/>
            <w:tcBorders>
              <w:top w:val="single" w:sz="4" w:space="0" w:color="auto"/>
              <w:left w:val="single" w:sz="4" w:space="0" w:color="auto"/>
              <w:bottom w:val="single" w:sz="4" w:space="0" w:color="auto"/>
              <w:right w:val="single" w:sz="4" w:space="0" w:color="auto"/>
            </w:tcBorders>
          </w:tcPr>
          <w:p w14:paraId="75980A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CPPSIS4031 Perform surveying computations</w:t>
            </w:r>
          </w:p>
        </w:tc>
        <w:tc>
          <w:tcPr>
            <w:tcW w:w="1318" w:type="pct"/>
            <w:tcBorders>
              <w:top w:val="single" w:sz="4" w:space="0" w:color="auto"/>
              <w:left w:val="single" w:sz="4" w:space="0" w:color="auto"/>
              <w:bottom w:val="single" w:sz="4" w:space="0" w:color="auto"/>
              <w:right w:val="single" w:sz="4" w:space="0" w:color="auto"/>
            </w:tcBorders>
          </w:tcPr>
          <w:p w14:paraId="64EA56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CPPSIS4031A Perform surveying computations</w:t>
            </w:r>
          </w:p>
        </w:tc>
        <w:tc>
          <w:tcPr>
            <w:tcW w:w="2082" w:type="pct"/>
            <w:tcBorders>
              <w:top w:val="single" w:sz="4" w:space="0" w:color="auto"/>
              <w:left w:val="single" w:sz="4" w:space="0" w:color="auto"/>
              <w:bottom w:val="single" w:sz="4" w:space="0" w:color="auto"/>
              <w:right w:val="single" w:sz="4" w:space="0" w:color="auto"/>
            </w:tcBorders>
          </w:tcPr>
          <w:p w14:paraId="0D15221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CPPSIS4031A.</w:t>
            </w:r>
          </w:p>
          <w:p w14:paraId="7ECA2A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2CBF9A1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695FC00" w14:textId="77777777" w:rsidTr="00D8130D">
        <w:tc>
          <w:tcPr>
            <w:tcW w:w="1318" w:type="pct"/>
            <w:tcBorders>
              <w:top w:val="single" w:sz="4" w:space="0" w:color="auto"/>
              <w:left w:val="single" w:sz="4" w:space="0" w:color="auto"/>
              <w:bottom w:val="single" w:sz="4" w:space="0" w:color="auto"/>
              <w:right w:val="single" w:sz="4" w:space="0" w:color="auto"/>
            </w:tcBorders>
          </w:tcPr>
          <w:p w14:paraId="5D211F8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CPPSIS4032 Conduct field surveying operations</w:t>
            </w:r>
          </w:p>
        </w:tc>
        <w:tc>
          <w:tcPr>
            <w:tcW w:w="1318" w:type="pct"/>
            <w:tcBorders>
              <w:top w:val="single" w:sz="4" w:space="0" w:color="auto"/>
              <w:left w:val="single" w:sz="4" w:space="0" w:color="auto"/>
              <w:bottom w:val="single" w:sz="4" w:space="0" w:color="auto"/>
              <w:right w:val="single" w:sz="4" w:space="0" w:color="auto"/>
            </w:tcBorders>
          </w:tcPr>
          <w:p w14:paraId="5AC306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CPPSIS4032A Plan and conduct survey expeditions</w:t>
            </w:r>
          </w:p>
        </w:tc>
        <w:tc>
          <w:tcPr>
            <w:tcW w:w="2082" w:type="pct"/>
            <w:tcBorders>
              <w:top w:val="single" w:sz="4" w:space="0" w:color="auto"/>
              <w:left w:val="single" w:sz="4" w:space="0" w:color="auto"/>
              <w:bottom w:val="single" w:sz="4" w:space="0" w:color="auto"/>
              <w:right w:val="single" w:sz="4" w:space="0" w:color="auto"/>
            </w:tcBorders>
          </w:tcPr>
          <w:p w14:paraId="06D217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CPPSIS4032A.</w:t>
            </w:r>
          </w:p>
          <w:p w14:paraId="44E58A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better reflect current industry terminology and practice.</w:t>
            </w:r>
          </w:p>
        </w:tc>
        <w:tc>
          <w:tcPr>
            <w:tcW w:w="281" w:type="pct"/>
            <w:tcBorders>
              <w:top w:val="single" w:sz="4" w:space="0" w:color="auto"/>
              <w:left w:val="single" w:sz="4" w:space="0" w:color="auto"/>
              <w:bottom w:val="single" w:sz="4" w:space="0" w:color="auto"/>
              <w:right w:val="single" w:sz="4" w:space="0" w:color="auto"/>
            </w:tcBorders>
          </w:tcPr>
          <w:p w14:paraId="34FF06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349B79F" w14:textId="77777777" w:rsidTr="00D8130D">
        <w:tc>
          <w:tcPr>
            <w:tcW w:w="1318" w:type="pct"/>
            <w:tcBorders>
              <w:top w:val="single" w:sz="4" w:space="0" w:color="auto"/>
              <w:left w:val="single" w:sz="4" w:space="0" w:color="auto"/>
              <w:bottom w:val="single" w:sz="4" w:space="0" w:color="auto"/>
              <w:right w:val="single" w:sz="4" w:space="0" w:color="auto"/>
            </w:tcBorders>
          </w:tcPr>
          <w:p w14:paraId="32F1693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CPPSIS4034 Maintain spatial data</w:t>
            </w:r>
          </w:p>
        </w:tc>
        <w:tc>
          <w:tcPr>
            <w:tcW w:w="1318" w:type="pct"/>
            <w:tcBorders>
              <w:top w:val="single" w:sz="4" w:space="0" w:color="auto"/>
              <w:left w:val="single" w:sz="4" w:space="0" w:color="auto"/>
              <w:bottom w:val="single" w:sz="4" w:space="0" w:color="auto"/>
              <w:right w:val="single" w:sz="4" w:space="0" w:color="auto"/>
            </w:tcBorders>
          </w:tcPr>
          <w:p w14:paraId="725E14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CPPSIS4034A Maintain spatial data</w:t>
            </w:r>
          </w:p>
        </w:tc>
        <w:tc>
          <w:tcPr>
            <w:tcW w:w="2082" w:type="pct"/>
            <w:tcBorders>
              <w:top w:val="single" w:sz="4" w:space="0" w:color="auto"/>
              <w:left w:val="single" w:sz="4" w:space="0" w:color="auto"/>
              <w:bottom w:val="single" w:sz="4" w:space="0" w:color="auto"/>
              <w:right w:val="single" w:sz="4" w:space="0" w:color="auto"/>
            </w:tcBorders>
          </w:tcPr>
          <w:p w14:paraId="1E56DAC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CPPSIS4034A.</w:t>
            </w:r>
          </w:p>
          <w:p w14:paraId="05134A1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00D8F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BD472B" w14:textId="77777777" w:rsidTr="00D8130D">
        <w:tc>
          <w:tcPr>
            <w:tcW w:w="1318" w:type="pct"/>
            <w:tcBorders>
              <w:top w:val="single" w:sz="4" w:space="0" w:color="auto"/>
              <w:left w:val="single" w:sz="4" w:space="0" w:color="auto"/>
              <w:bottom w:val="single" w:sz="4" w:space="0" w:color="auto"/>
              <w:right w:val="single" w:sz="4" w:space="0" w:color="auto"/>
            </w:tcBorders>
          </w:tcPr>
          <w:p w14:paraId="2E1611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CPPSIS4035 Apply GIS software to solve spatial data problems</w:t>
            </w:r>
          </w:p>
        </w:tc>
        <w:tc>
          <w:tcPr>
            <w:tcW w:w="1318" w:type="pct"/>
            <w:tcBorders>
              <w:top w:val="single" w:sz="4" w:space="0" w:color="auto"/>
              <w:left w:val="single" w:sz="4" w:space="0" w:color="auto"/>
              <w:bottom w:val="single" w:sz="4" w:space="0" w:color="auto"/>
              <w:right w:val="single" w:sz="4" w:space="0" w:color="auto"/>
            </w:tcBorders>
          </w:tcPr>
          <w:p w14:paraId="1FADF55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CPPSIS4035A Apply GIS software to problem-solving techniques</w:t>
            </w:r>
          </w:p>
        </w:tc>
        <w:tc>
          <w:tcPr>
            <w:tcW w:w="2082" w:type="pct"/>
            <w:tcBorders>
              <w:top w:val="single" w:sz="4" w:space="0" w:color="auto"/>
              <w:left w:val="single" w:sz="4" w:space="0" w:color="auto"/>
              <w:bottom w:val="single" w:sz="4" w:space="0" w:color="auto"/>
              <w:right w:val="single" w:sz="4" w:space="0" w:color="auto"/>
            </w:tcBorders>
          </w:tcPr>
          <w:p w14:paraId="6FA923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CPPSIS4035A.</w:t>
            </w:r>
          </w:p>
          <w:p w14:paraId="46BE28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081F243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DD5205" w14:textId="77777777" w:rsidTr="00D8130D">
        <w:tc>
          <w:tcPr>
            <w:tcW w:w="1318" w:type="pct"/>
            <w:tcBorders>
              <w:top w:val="single" w:sz="4" w:space="0" w:color="auto"/>
              <w:left w:val="single" w:sz="4" w:space="0" w:color="auto"/>
              <w:bottom w:val="single" w:sz="4" w:space="0" w:color="auto"/>
              <w:right w:val="single" w:sz="4" w:space="0" w:color="auto"/>
            </w:tcBorders>
          </w:tcPr>
          <w:p w14:paraId="516019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CPPSIS4036 Operate spatial software applications</w:t>
            </w:r>
          </w:p>
        </w:tc>
        <w:tc>
          <w:tcPr>
            <w:tcW w:w="1318" w:type="pct"/>
            <w:tcBorders>
              <w:top w:val="single" w:sz="4" w:space="0" w:color="auto"/>
              <w:left w:val="single" w:sz="4" w:space="0" w:color="auto"/>
              <w:bottom w:val="single" w:sz="4" w:space="0" w:color="auto"/>
              <w:right w:val="single" w:sz="4" w:space="0" w:color="auto"/>
            </w:tcBorders>
          </w:tcPr>
          <w:p w14:paraId="6EC8F8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CPPSIS4036A Operate spatial software applications</w:t>
            </w:r>
          </w:p>
        </w:tc>
        <w:tc>
          <w:tcPr>
            <w:tcW w:w="2082" w:type="pct"/>
            <w:tcBorders>
              <w:top w:val="single" w:sz="4" w:space="0" w:color="auto"/>
              <w:left w:val="single" w:sz="4" w:space="0" w:color="auto"/>
              <w:bottom w:val="single" w:sz="4" w:space="0" w:color="auto"/>
              <w:right w:val="single" w:sz="4" w:space="0" w:color="auto"/>
            </w:tcBorders>
          </w:tcPr>
          <w:p w14:paraId="2EFF80B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CPPSIS4036A.</w:t>
            </w:r>
          </w:p>
          <w:p w14:paraId="1AF9A4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7638032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B859711" w14:textId="77777777" w:rsidTr="00D8130D">
        <w:tc>
          <w:tcPr>
            <w:tcW w:w="1318" w:type="pct"/>
            <w:tcBorders>
              <w:top w:val="single" w:sz="4" w:space="0" w:color="auto"/>
              <w:left w:val="single" w:sz="4" w:space="0" w:color="auto"/>
              <w:bottom w:val="single" w:sz="4" w:space="0" w:color="auto"/>
              <w:right w:val="single" w:sz="4" w:space="0" w:color="auto"/>
            </w:tcBorders>
          </w:tcPr>
          <w:p w14:paraId="0EA070D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CPPSIS4037 Produce computer-aided drawings</w:t>
            </w:r>
          </w:p>
        </w:tc>
        <w:tc>
          <w:tcPr>
            <w:tcW w:w="1318" w:type="pct"/>
            <w:tcBorders>
              <w:top w:val="single" w:sz="4" w:space="0" w:color="auto"/>
              <w:left w:val="single" w:sz="4" w:space="0" w:color="auto"/>
              <w:bottom w:val="single" w:sz="4" w:space="0" w:color="auto"/>
              <w:right w:val="single" w:sz="4" w:space="0" w:color="auto"/>
            </w:tcBorders>
          </w:tcPr>
          <w:p w14:paraId="3C15DE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CPPSIS4037A Produce computer-aided drawings</w:t>
            </w:r>
          </w:p>
        </w:tc>
        <w:tc>
          <w:tcPr>
            <w:tcW w:w="2082" w:type="pct"/>
            <w:tcBorders>
              <w:top w:val="single" w:sz="4" w:space="0" w:color="auto"/>
              <w:left w:val="single" w:sz="4" w:space="0" w:color="auto"/>
              <w:bottom w:val="single" w:sz="4" w:space="0" w:color="auto"/>
              <w:right w:val="single" w:sz="4" w:space="0" w:color="auto"/>
            </w:tcBorders>
          </w:tcPr>
          <w:p w14:paraId="2E16A08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CPPSIS4037A.</w:t>
            </w:r>
          </w:p>
          <w:p w14:paraId="351991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30F253C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0F81A79" w14:textId="77777777" w:rsidTr="00D8130D">
        <w:tc>
          <w:tcPr>
            <w:tcW w:w="1318" w:type="pct"/>
            <w:tcBorders>
              <w:top w:val="single" w:sz="4" w:space="0" w:color="auto"/>
              <w:left w:val="single" w:sz="4" w:space="0" w:color="auto"/>
              <w:bottom w:val="single" w:sz="4" w:space="0" w:color="auto"/>
              <w:right w:val="single" w:sz="4" w:space="0" w:color="auto"/>
            </w:tcBorders>
          </w:tcPr>
          <w:p w14:paraId="2F015E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CPPSIS4038 Prepare and present GIS data</w:t>
            </w:r>
          </w:p>
        </w:tc>
        <w:tc>
          <w:tcPr>
            <w:tcW w:w="1318" w:type="pct"/>
            <w:tcBorders>
              <w:top w:val="single" w:sz="4" w:space="0" w:color="auto"/>
              <w:left w:val="single" w:sz="4" w:space="0" w:color="auto"/>
              <w:bottom w:val="single" w:sz="4" w:space="0" w:color="auto"/>
              <w:right w:val="single" w:sz="4" w:space="0" w:color="auto"/>
            </w:tcBorders>
          </w:tcPr>
          <w:p w14:paraId="62A014A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CPPSIS4038A Prepare and present GIS data</w:t>
            </w:r>
          </w:p>
        </w:tc>
        <w:tc>
          <w:tcPr>
            <w:tcW w:w="2082" w:type="pct"/>
            <w:tcBorders>
              <w:top w:val="single" w:sz="4" w:space="0" w:color="auto"/>
              <w:left w:val="single" w:sz="4" w:space="0" w:color="auto"/>
              <w:bottom w:val="single" w:sz="4" w:space="0" w:color="auto"/>
              <w:right w:val="single" w:sz="4" w:space="0" w:color="auto"/>
            </w:tcBorders>
          </w:tcPr>
          <w:p w14:paraId="32452D8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CPPSIS4038A.</w:t>
            </w:r>
          </w:p>
          <w:p w14:paraId="22EF51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211D3D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D1501CB" w14:textId="77777777" w:rsidTr="00D8130D">
        <w:tc>
          <w:tcPr>
            <w:tcW w:w="1318" w:type="pct"/>
            <w:tcBorders>
              <w:top w:val="single" w:sz="4" w:space="0" w:color="auto"/>
              <w:left w:val="single" w:sz="4" w:space="0" w:color="auto"/>
              <w:bottom w:val="single" w:sz="4" w:space="0" w:color="auto"/>
              <w:right w:val="single" w:sz="4" w:space="0" w:color="auto"/>
            </w:tcBorders>
          </w:tcPr>
          <w:p w14:paraId="191C5F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CPPSIS4039 Design and produce maps</w:t>
            </w:r>
          </w:p>
        </w:tc>
        <w:tc>
          <w:tcPr>
            <w:tcW w:w="1318" w:type="pct"/>
            <w:tcBorders>
              <w:top w:val="single" w:sz="4" w:space="0" w:color="auto"/>
              <w:left w:val="single" w:sz="4" w:space="0" w:color="auto"/>
              <w:bottom w:val="single" w:sz="4" w:space="0" w:color="auto"/>
              <w:right w:val="single" w:sz="4" w:space="0" w:color="auto"/>
            </w:tcBorders>
          </w:tcPr>
          <w:p w14:paraId="70799620" w14:textId="77777777" w:rsidR="00127477" w:rsidRPr="00D432D8" w:rsidRDefault="00127477" w:rsidP="009B5D79">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03814B7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23958EC" w14:textId="77777777" w:rsidR="00127477" w:rsidRPr="00D432D8" w:rsidRDefault="00127477" w:rsidP="009B5D79">
            <w:pPr>
              <w:pStyle w:val="BodyText3b3a"/>
              <w:rPr>
                <w:rFonts w:ascii="GT America Regular" w:hAnsi="GT America Regular"/>
              </w:rPr>
            </w:pPr>
          </w:p>
        </w:tc>
      </w:tr>
      <w:tr w:rsidR="00127477" w:rsidRPr="00D432D8" w14:paraId="72647F3A" w14:textId="77777777" w:rsidTr="00D8130D">
        <w:tc>
          <w:tcPr>
            <w:tcW w:w="1318" w:type="pct"/>
            <w:tcBorders>
              <w:top w:val="single" w:sz="4" w:space="0" w:color="auto"/>
              <w:left w:val="single" w:sz="4" w:space="0" w:color="auto"/>
              <w:bottom w:val="single" w:sz="4" w:space="0" w:color="auto"/>
              <w:right w:val="single" w:sz="4" w:space="0" w:color="auto"/>
            </w:tcBorders>
          </w:tcPr>
          <w:p w14:paraId="69F29B1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CPPSIS4040 Collect spatial data using terrestrial technologies</w:t>
            </w:r>
          </w:p>
        </w:tc>
        <w:tc>
          <w:tcPr>
            <w:tcW w:w="1318" w:type="pct"/>
            <w:tcBorders>
              <w:top w:val="single" w:sz="4" w:space="0" w:color="auto"/>
              <w:left w:val="single" w:sz="4" w:space="0" w:color="auto"/>
              <w:bottom w:val="single" w:sz="4" w:space="0" w:color="auto"/>
              <w:right w:val="single" w:sz="4" w:space="0" w:color="auto"/>
            </w:tcBorders>
          </w:tcPr>
          <w:p w14:paraId="1B34B3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CPPSIS4029A Collect and set out basic surveying data</w:t>
            </w:r>
          </w:p>
        </w:tc>
        <w:tc>
          <w:tcPr>
            <w:tcW w:w="2082" w:type="pct"/>
            <w:tcBorders>
              <w:top w:val="single" w:sz="4" w:space="0" w:color="auto"/>
              <w:left w:val="single" w:sz="4" w:space="0" w:color="auto"/>
              <w:bottom w:val="single" w:sz="4" w:space="0" w:color="auto"/>
              <w:right w:val="single" w:sz="4" w:space="0" w:color="auto"/>
            </w:tcBorders>
          </w:tcPr>
          <w:p w14:paraId="4FC795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superseded CPPSIS4029A.</w:t>
            </w:r>
          </w:p>
          <w:p w14:paraId="36C244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Skills and knowledge relating to data set-out have been removed. Significant changes to title, elements, performance criteria and assessment requirements to focus the work outcome on spatial data collection using a total station.</w:t>
            </w:r>
          </w:p>
        </w:tc>
        <w:tc>
          <w:tcPr>
            <w:tcW w:w="281" w:type="pct"/>
            <w:tcBorders>
              <w:top w:val="single" w:sz="4" w:space="0" w:color="auto"/>
              <w:left w:val="single" w:sz="4" w:space="0" w:color="auto"/>
              <w:bottom w:val="single" w:sz="4" w:space="0" w:color="auto"/>
              <w:right w:val="single" w:sz="4" w:space="0" w:color="auto"/>
            </w:tcBorders>
          </w:tcPr>
          <w:p w14:paraId="55C1444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37D7088B" w14:textId="77777777" w:rsidTr="00D8130D">
        <w:tc>
          <w:tcPr>
            <w:tcW w:w="1318" w:type="pct"/>
            <w:tcBorders>
              <w:top w:val="single" w:sz="4" w:space="0" w:color="auto"/>
              <w:left w:val="single" w:sz="4" w:space="0" w:color="auto"/>
              <w:bottom w:val="single" w:sz="4" w:space="0" w:color="auto"/>
              <w:right w:val="single" w:sz="4" w:space="0" w:color="auto"/>
            </w:tcBorders>
          </w:tcPr>
          <w:p w14:paraId="1471B9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CPPSIS4041 Set out site and building works</w:t>
            </w:r>
          </w:p>
        </w:tc>
        <w:tc>
          <w:tcPr>
            <w:tcW w:w="1318" w:type="pct"/>
            <w:tcBorders>
              <w:top w:val="single" w:sz="4" w:space="0" w:color="auto"/>
              <w:left w:val="single" w:sz="4" w:space="0" w:color="auto"/>
              <w:bottom w:val="single" w:sz="4" w:space="0" w:color="auto"/>
              <w:right w:val="single" w:sz="4" w:space="0" w:color="auto"/>
            </w:tcBorders>
          </w:tcPr>
          <w:p w14:paraId="69E4417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CPPSIS4029A Collect and set out basic surveying data</w:t>
            </w:r>
          </w:p>
        </w:tc>
        <w:tc>
          <w:tcPr>
            <w:tcW w:w="2082" w:type="pct"/>
            <w:tcBorders>
              <w:top w:val="single" w:sz="4" w:space="0" w:color="auto"/>
              <w:left w:val="single" w:sz="4" w:space="0" w:color="auto"/>
              <w:bottom w:val="single" w:sz="4" w:space="0" w:color="auto"/>
              <w:right w:val="single" w:sz="4" w:space="0" w:color="auto"/>
            </w:tcBorders>
          </w:tcPr>
          <w:p w14:paraId="74B0B0D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superseded CPPSIS4029A.</w:t>
            </w:r>
          </w:p>
          <w:p w14:paraId="397D524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Skills and knowledge relating to data collection have been removed. Significant changes to title, elements, performance criteria and assessment requirements to focus the work outcome on spatial data set-out relating to site and building works.</w:t>
            </w:r>
          </w:p>
        </w:tc>
        <w:tc>
          <w:tcPr>
            <w:tcW w:w="281" w:type="pct"/>
            <w:tcBorders>
              <w:top w:val="single" w:sz="4" w:space="0" w:color="auto"/>
              <w:left w:val="single" w:sz="4" w:space="0" w:color="auto"/>
              <w:bottom w:val="single" w:sz="4" w:space="0" w:color="auto"/>
              <w:right w:val="single" w:sz="4" w:space="0" w:color="auto"/>
            </w:tcBorders>
          </w:tcPr>
          <w:p w14:paraId="17C9E80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5A8121D0" w14:textId="77777777" w:rsidTr="00D8130D">
        <w:tc>
          <w:tcPr>
            <w:tcW w:w="1318" w:type="pct"/>
            <w:tcBorders>
              <w:top w:val="single" w:sz="4" w:space="0" w:color="auto"/>
              <w:left w:val="single" w:sz="4" w:space="0" w:color="auto"/>
              <w:bottom w:val="single" w:sz="4" w:space="0" w:color="auto"/>
              <w:right w:val="single" w:sz="4" w:space="0" w:color="auto"/>
            </w:tcBorders>
          </w:tcPr>
          <w:p w14:paraId="4F6F98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CPPSIS5031 Plan spatial data collection</w:t>
            </w:r>
          </w:p>
        </w:tc>
        <w:tc>
          <w:tcPr>
            <w:tcW w:w="1318" w:type="pct"/>
            <w:tcBorders>
              <w:top w:val="single" w:sz="4" w:space="0" w:color="auto"/>
              <w:left w:val="single" w:sz="4" w:space="0" w:color="auto"/>
              <w:bottom w:val="single" w:sz="4" w:space="0" w:color="auto"/>
              <w:right w:val="single" w:sz="4" w:space="0" w:color="auto"/>
            </w:tcBorders>
          </w:tcPr>
          <w:p w14:paraId="073D6F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CPPSIS5031A Plan spatial data collection and validation</w:t>
            </w:r>
          </w:p>
        </w:tc>
        <w:tc>
          <w:tcPr>
            <w:tcW w:w="2082" w:type="pct"/>
            <w:tcBorders>
              <w:top w:val="single" w:sz="4" w:space="0" w:color="auto"/>
              <w:left w:val="single" w:sz="4" w:space="0" w:color="auto"/>
              <w:bottom w:val="single" w:sz="4" w:space="0" w:color="auto"/>
              <w:right w:val="single" w:sz="4" w:space="0" w:color="auto"/>
            </w:tcBorders>
          </w:tcPr>
          <w:p w14:paraId="5AD97D1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CPPSIS5031A.</w:t>
            </w:r>
          </w:p>
          <w:p w14:paraId="64A1C1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2C83E1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721974C" w14:textId="77777777" w:rsidTr="00D8130D">
        <w:tc>
          <w:tcPr>
            <w:tcW w:w="1318" w:type="pct"/>
            <w:tcBorders>
              <w:top w:val="single" w:sz="4" w:space="0" w:color="auto"/>
              <w:left w:val="single" w:sz="4" w:space="0" w:color="auto"/>
              <w:bottom w:val="single" w:sz="4" w:space="0" w:color="auto"/>
              <w:right w:val="single" w:sz="4" w:space="0" w:color="auto"/>
            </w:tcBorders>
          </w:tcPr>
          <w:p w14:paraId="26FB1B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CPPSIS5032 Capture new spatial data</w:t>
            </w:r>
          </w:p>
        </w:tc>
        <w:tc>
          <w:tcPr>
            <w:tcW w:w="1318" w:type="pct"/>
            <w:tcBorders>
              <w:top w:val="single" w:sz="4" w:space="0" w:color="auto"/>
              <w:left w:val="single" w:sz="4" w:space="0" w:color="auto"/>
              <w:bottom w:val="single" w:sz="4" w:space="0" w:color="auto"/>
              <w:right w:val="single" w:sz="4" w:space="0" w:color="auto"/>
            </w:tcBorders>
          </w:tcPr>
          <w:p w14:paraId="0A52502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CPPSIS5032A Capture new spatial data</w:t>
            </w:r>
          </w:p>
        </w:tc>
        <w:tc>
          <w:tcPr>
            <w:tcW w:w="2082" w:type="pct"/>
            <w:tcBorders>
              <w:top w:val="single" w:sz="4" w:space="0" w:color="auto"/>
              <w:left w:val="single" w:sz="4" w:space="0" w:color="auto"/>
              <w:bottom w:val="single" w:sz="4" w:space="0" w:color="auto"/>
              <w:right w:val="single" w:sz="4" w:space="0" w:color="auto"/>
            </w:tcBorders>
          </w:tcPr>
          <w:p w14:paraId="12D9CE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CPPSIS5032A.</w:t>
            </w:r>
          </w:p>
          <w:p w14:paraId="48D1C2E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3230044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E60ADF1" w14:textId="77777777" w:rsidTr="00D8130D">
        <w:tc>
          <w:tcPr>
            <w:tcW w:w="1318" w:type="pct"/>
            <w:tcBorders>
              <w:top w:val="single" w:sz="4" w:space="0" w:color="auto"/>
              <w:left w:val="single" w:sz="4" w:space="0" w:color="auto"/>
              <w:bottom w:val="single" w:sz="4" w:space="0" w:color="auto"/>
              <w:right w:val="single" w:sz="4" w:space="0" w:color="auto"/>
            </w:tcBorders>
          </w:tcPr>
          <w:p w14:paraId="5EB62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CPPSIS5035 Obtain and validate spatial data</w:t>
            </w:r>
          </w:p>
        </w:tc>
        <w:tc>
          <w:tcPr>
            <w:tcW w:w="1318" w:type="pct"/>
            <w:tcBorders>
              <w:top w:val="single" w:sz="4" w:space="0" w:color="auto"/>
              <w:left w:val="single" w:sz="4" w:space="0" w:color="auto"/>
              <w:bottom w:val="single" w:sz="4" w:space="0" w:color="auto"/>
              <w:right w:val="single" w:sz="4" w:space="0" w:color="auto"/>
            </w:tcBorders>
          </w:tcPr>
          <w:p w14:paraId="0D196B6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CPPSIS5035A Obtain and validate spatial data</w:t>
            </w:r>
          </w:p>
        </w:tc>
        <w:tc>
          <w:tcPr>
            <w:tcW w:w="2082" w:type="pct"/>
            <w:tcBorders>
              <w:top w:val="single" w:sz="4" w:space="0" w:color="auto"/>
              <w:left w:val="single" w:sz="4" w:space="0" w:color="auto"/>
              <w:bottom w:val="single" w:sz="4" w:space="0" w:color="auto"/>
              <w:right w:val="single" w:sz="4" w:space="0" w:color="auto"/>
            </w:tcBorders>
          </w:tcPr>
          <w:p w14:paraId="233A13F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CPPSIS5035A.</w:t>
            </w:r>
          </w:p>
          <w:p w14:paraId="061C40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04EACA5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213B812" w14:textId="77777777" w:rsidTr="00D8130D">
        <w:tc>
          <w:tcPr>
            <w:tcW w:w="1318" w:type="pct"/>
            <w:tcBorders>
              <w:top w:val="single" w:sz="4" w:space="0" w:color="auto"/>
              <w:left w:val="single" w:sz="4" w:space="0" w:color="auto"/>
              <w:bottom w:val="single" w:sz="4" w:space="0" w:color="auto"/>
              <w:right w:val="single" w:sz="4" w:space="0" w:color="auto"/>
            </w:tcBorders>
          </w:tcPr>
          <w:p w14:paraId="1DFDBD9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CPPSIS5036 Integrate spatial datasets</w:t>
            </w:r>
          </w:p>
        </w:tc>
        <w:tc>
          <w:tcPr>
            <w:tcW w:w="1318" w:type="pct"/>
            <w:tcBorders>
              <w:top w:val="single" w:sz="4" w:space="0" w:color="auto"/>
              <w:left w:val="single" w:sz="4" w:space="0" w:color="auto"/>
              <w:bottom w:val="single" w:sz="4" w:space="0" w:color="auto"/>
              <w:right w:val="single" w:sz="4" w:space="0" w:color="auto"/>
            </w:tcBorders>
          </w:tcPr>
          <w:p w14:paraId="2A5EDE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CPPSIS5036A Integrate spatial datasets</w:t>
            </w:r>
          </w:p>
        </w:tc>
        <w:tc>
          <w:tcPr>
            <w:tcW w:w="2082" w:type="pct"/>
            <w:tcBorders>
              <w:top w:val="single" w:sz="4" w:space="0" w:color="auto"/>
              <w:left w:val="single" w:sz="4" w:space="0" w:color="auto"/>
              <w:bottom w:val="single" w:sz="4" w:space="0" w:color="auto"/>
              <w:right w:val="single" w:sz="4" w:space="0" w:color="auto"/>
            </w:tcBorders>
          </w:tcPr>
          <w:p w14:paraId="14892CD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CPPSIS5036A.</w:t>
            </w:r>
          </w:p>
          <w:p w14:paraId="6D89CA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A3082B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EE5A32A" w14:textId="77777777" w:rsidTr="00D8130D">
        <w:tc>
          <w:tcPr>
            <w:tcW w:w="1318" w:type="pct"/>
            <w:tcBorders>
              <w:top w:val="single" w:sz="4" w:space="0" w:color="auto"/>
              <w:left w:val="single" w:sz="4" w:space="0" w:color="auto"/>
              <w:bottom w:val="single" w:sz="4" w:space="0" w:color="auto"/>
              <w:right w:val="single" w:sz="4" w:space="0" w:color="auto"/>
            </w:tcBorders>
          </w:tcPr>
          <w:p w14:paraId="19893B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CPPSIS5037 Maintain spatial data systems</w:t>
            </w:r>
          </w:p>
        </w:tc>
        <w:tc>
          <w:tcPr>
            <w:tcW w:w="1318" w:type="pct"/>
            <w:tcBorders>
              <w:top w:val="single" w:sz="4" w:space="0" w:color="auto"/>
              <w:left w:val="single" w:sz="4" w:space="0" w:color="auto"/>
              <w:bottom w:val="single" w:sz="4" w:space="0" w:color="auto"/>
              <w:right w:val="single" w:sz="4" w:space="0" w:color="auto"/>
            </w:tcBorders>
          </w:tcPr>
          <w:p w14:paraId="40B295E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CPPSIS5037A Maintain complex spatial data systems</w:t>
            </w:r>
          </w:p>
        </w:tc>
        <w:tc>
          <w:tcPr>
            <w:tcW w:w="2082" w:type="pct"/>
            <w:tcBorders>
              <w:top w:val="single" w:sz="4" w:space="0" w:color="auto"/>
              <w:left w:val="single" w:sz="4" w:space="0" w:color="auto"/>
              <w:bottom w:val="single" w:sz="4" w:space="0" w:color="auto"/>
              <w:right w:val="single" w:sz="4" w:space="0" w:color="auto"/>
            </w:tcBorders>
          </w:tcPr>
          <w:p w14:paraId="1E2DE41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CPPSIS5037A.</w:t>
            </w:r>
          </w:p>
          <w:p w14:paraId="6192FA2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E946B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6CCD531" w14:textId="77777777" w:rsidTr="00D8130D">
        <w:tc>
          <w:tcPr>
            <w:tcW w:w="1318" w:type="pct"/>
            <w:tcBorders>
              <w:top w:val="single" w:sz="4" w:space="0" w:color="auto"/>
              <w:left w:val="single" w:sz="4" w:space="0" w:color="auto"/>
              <w:bottom w:val="single" w:sz="4" w:space="0" w:color="auto"/>
              <w:right w:val="single" w:sz="4" w:space="0" w:color="auto"/>
            </w:tcBorders>
          </w:tcPr>
          <w:p w14:paraId="4AB190E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CPPSIS5038 Develop spatial databases</w:t>
            </w:r>
          </w:p>
        </w:tc>
        <w:tc>
          <w:tcPr>
            <w:tcW w:w="1318" w:type="pct"/>
            <w:tcBorders>
              <w:top w:val="single" w:sz="4" w:space="0" w:color="auto"/>
              <w:left w:val="single" w:sz="4" w:space="0" w:color="auto"/>
              <w:bottom w:val="single" w:sz="4" w:space="0" w:color="auto"/>
              <w:right w:val="single" w:sz="4" w:space="0" w:color="auto"/>
            </w:tcBorders>
          </w:tcPr>
          <w:p w14:paraId="191181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CPPSIS5038A Develop a complex spatial and spatial database</w:t>
            </w:r>
          </w:p>
        </w:tc>
        <w:tc>
          <w:tcPr>
            <w:tcW w:w="2082" w:type="pct"/>
            <w:tcBorders>
              <w:top w:val="single" w:sz="4" w:space="0" w:color="auto"/>
              <w:left w:val="single" w:sz="4" w:space="0" w:color="auto"/>
              <w:bottom w:val="single" w:sz="4" w:space="0" w:color="auto"/>
              <w:right w:val="single" w:sz="4" w:space="0" w:color="auto"/>
            </w:tcBorders>
          </w:tcPr>
          <w:p w14:paraId="4FA4EE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CPPSIS5038A.</w:t>
            </w:r>
          </w:p>
          <w:p w14:paraId="055B6F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1FBFA94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CC09EA4" w14:textId="77777777" w:rsidTr="00D8130D">
        <w:tc>
          <w:tcPr>
            <w:tcW w:w="1318" w:type="pct"/>
            <w:tcBorders>
              <w:top w:val="single" w:sz="4" w:space="0" w:color="auto"/>
              <w:left w:val="single" w:sz="4" w:space="0" w:color="auto"/>
              <w:bottom w:val="single" w:sz="4" w:space="0" w:color="auto"/>
              <w:right w:val="single" w:sz="4" w:space="0" w:color="auto"/>
            </w:tcBorders>
          </w:tcPr>
          <w:p w14:paraId="4B1B839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CPPSIS5039 Plan and implement spatial projects</w:t>
            </w:r>
          </w:p>
        </w:tc>
        <w:tc>
          <w:tcPr>
            <w:tcW w:w="1318" w:type="pct"/>
            <w:tcBorders>
              <w:top w:val="single" w:sz="4" w:space="0" w:color="auto"/>
              <w:left w:val="single" w:sz="4" w:space="0" w:color="auto"/>
              <w:bottom w:val="single" w:sz="4" w:space="0" w:color="auto"/>
              <w:right w:val="single" w:sz="4" w:space="0" w:color="auto"/>
            </w:tcBorders>
          </w:tcPr>
          <w:p w14:paraId="7993A93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CPPSIS5039A Produce spatial project deliverables</w:t>
            </w:r>
          </w:p>
        </w:tc>
        <w:tc>
          <w:tcPr>
            <w:tcW w:w="2082" w:type="pct"/>
            <w:tcBorders>
              <w:top w:val="single" w:sz="4" w:space="0" w:color="auto"/>
              <w:left w:val="single" w:sz="4" w:space="0" w:color="auto"/>
              <w:bottom w:val="single" w:sz="4" w:space="0" w:color="auto"/>
              <w:right w:val="single" w:sz="4" w:space="0" w:color="auto"/>
            </w:tcBorders>
          </w:tcPr>
          <w:p w14:paraId="30D09F9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CPPSIS5039A.</w:t>
            </w:r>
          </w:p>
          <w:p w14:paraId="4E88400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C0DE96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13FD849" w14:textId="77777777" w:rsidTr="00D8130D">
        <w:tc>
          <w:tcPr>
            <w:tcW w:w="1318" w:type="pct"/>
            <w:tcBorders>
              <w:top w:val="single" w:sz="4" w:space="0" w:color="auto"/>
              <w:left w:val="single" w:sz="4" w:space="0" w:color="auto"/>
              <w:bottom w:val="single" w:sz="4" w:space="0" w:color="auto"/>
              <w:right w:val="single" w:sz="4" w:space="0" w:color="auto"/>
            </w:tcBorders>
          </w:tcPr>
          <w:p w14:paraId="2492BB3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CPPSIS5040 Interpret and collate spatial data</w:t>
            </w:r>
          </w:p>
        </w:tc>
        <w:tc>
          <w:tcPr>
            <w:tcW w:w="1318" w:type="pct"/>
            <w:tcBorders>
              <w:top w:val="single" w:sz="4" w:space="0" w:color="auto"/>
              <w:left w:val="single" w:sz="4" w:space="0" w:color="auto"/>
              <w:bottom w:val="single" w:sz="4" w:space="0" w:color="auto"/>
              <w:right w:val="single" w:sz="4" w:space="0" w:color="auto"/>
            </w:tcBorders>
          </w:tcPr>
          <w:p w14:paraId="2C250B5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CPPSIS5040A Collate and interpret spatial data</w:t>
            </w:r>
          </w:p>
        </w:tc>
        <w:tc>
          <w:tcPr>
            <w:tcW w:w="2082" w:type="pct"/>
            <w:tcBorders>
              <w:top w:val="single" w:sz="4" w:space="0" w:color="auto"/>
              <w:left w:val="single" w:sz="4" w:space="0" w:color="auto"/>
              <w:bottom w:val="single" w:sz="4" w:space="0" w:color="auto"/>
              <w:right w:val="single" w:sz="4" w:space="0" w:color="auto"/>
            </w:tcBorders>
          </w:tcPr>
          <w:p w14:paraId="242FF0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CPPSIS5040A.</w:t>
            </w:r>
          </w:p>
          <w:p w14:paraId="5E1EC33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title,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5D3339D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805497C" w14:textId="77777777" w:rsidTr="00D8130D">
        <w:tc>
          <w:tcPr>
            <w:tcW w:w="1318" w:type="pct"/>
            <w:tcBorders>
              <w:top w:val="single" w:sz="4" w:space="0" w:color="auto"/>
              <w:left w:val="single" w:sz="4" w:space="0" w:color="auto"/>
              <w:bottom w:val="single" w:sz="4" w:space="0" w:color="auto"/>
              <w:right w:val="single" w:sz="4" w:space="0" w:color="auto"/>
            </w:tcBorders>
          </w:tcPr>
          <w:p w14:paraId="59592B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CPPSIS5043 Design spatial data storage systems</w:t>
            </w:r>
          </w:p>
        </w:tc>
        <w:tc>
          <w:tcPr>
            <w:tcW w:w="1318" w:type="pct"/>
            <w:tcBorders>
              <w:top w:val="single" w:sz="4" w:space="0" w:color="auto"/>
              <w:left w:val="single" w:sz="4" w:space="0" w:color="auto"/>
              <w:bottom w:val="single" w:sz="4" w:space="0" w:color="auto"/>
              <w:right w:val="single" w:sz="4" w:space="0" w:color="auto"/>
            </w:tcBorders>
          </w:tcPr>
          <w:p w14:paraId="4CF25C0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CPPSIS5043A Design a spatial data storage system</w:t>
            </w:r>
          </w:p>
        </w:tc>
        <w:tc>
          <w:tcPr>
            <w:tcW w:w="2082" w:type="pct"/>
            <w:tcBorders>
              <w:top w:val="single" w:sz="4" w:space="0" w:color="auto"/>
              <w:left w:val="single" w:sz="4" w:space="0" w:color="auto"/>
              <w:bottom w:val="single" w:sz="4" w:space="0" w:color="auto"/>
              <w:right w:val="single" w:sz="4" w:space="0" w:color="auto"/>
            </w:tcBorders>
          </w:tcPr>
          <w:p w14:paraId="08C112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CPPSIS5043A.</w:t>
            </w:r>
          </w:p>
          <w:p w14:paraId="71DD1A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Minor change to title. 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4A4945B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7542167" w14:textId="77777777" w:rsidTr="00D8130D">
        <w:tc>
          <w:tcPr>
            <w:tcW w:w="1318" w:type="pct"/>
            <w:tcBorders>
              <w:top w:val="single" w:sz="4" w:space="0" w:color="auto"/>
              <w:left w:val="single" w:sz="4" w:space="0" w:color="auto"/>
              <w:bottom w:val="single" w:sz="4" w:space="0" w:color="auto"/>
              <w:right w:val="single" w:sz="4" w:space="0" w:color="auto"/>
            </w:tcBorders>
          </w:tcPr>
          <w:p w14:paraId="7DE1147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CPPSIS5044 Develop subdivision survey designs for local government approval</w:t>
            </w:r>
          </w:p>
        </w:tc>
        <w:tc>
          <w:tcPr>
            <w:tcW w:w="1318" w:type="pct"/>
            <w:tcBorders>
              <w:top w:val="single" w:sz="4" w:space="0" w:color="auto"/>
              <w:left w:val="single" w:sz="4" w:space="0" w:color="auto"/>
              <w:bottom w:val="single" w:sz="4" w:space="0" w:color="auto"/>
              <w:right w:val="single" w:sz="4" w:space="0" w:color="auto"/>
            </w:tcBorders>
          </w:tcPr>
          <w:p w14:paraId="3EDB850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CPPSIS5044A Develop a subdivision survey design for local government approval</w:t>
            </w:r>
          </w:p>
        </w:tc>
        <w:tc>
          <w:tcPr>
            <w:tcW w:w="2082" w:type="pct"/>
            <w:tcBorders>
              <w:top w:val="single" w:sz="4" w:space="0" w:color="auto"/>
              <w:left w:val="single" w:sz="4" w:space="0" w:color="auto"/>
              <w:bottom w:val="single" w:sz="4" w:space="0" w:color="auto"/>
              <w:right w:val="single" w:sz="4" w:space="0" w:color="auto"/>
            </w:tcBorders>
          </w:tcPr>
          <w:p w14:paraId="068B4F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CPPSIS5044A.</w:t>
            </w:r>
          </w:p>
          <w:p w14:paraId="297052E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cadastral surveying. Minor change to title. Changes to elements and performance criteria to provide clarity. Significant changes to assessment requirements.</w:t>
            </w:r>
          </w:p>
        </w:tc>
        <w:tc>
          <w:tcPr>
            <w:tcW w:w="281" w:type="pct"/>
            <w:tcBorders>
              <w:top w:val="single" w:sz="4" w:space="0" w:color="auto"/>
              <w:left w:val="single" w:sz="4" w:space="0" w:color="auto"/>
              <w:bottom w:val="single" w:sz="4" w:space="0" w:color="auto"/>
              <w:right w:val="single" w:sz="4" w:space="0" w:color="auto"/>
            </w:tcBorders>
          </w:tcPr>
          <w:p w14:paraId="5528BFD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7027A9" w14:textId="77777777" w:rsidTr="00D8130D">
        <w:tc>
          <w:tcPr>
            <w:tcW w:w="1318" w:type="pct"/>
            <w:tcBorders>
              <w:top w:val="single" w:sz="4" w:space="0" w:color="auto"/>
              <w:left w:val="single" w:sz="4" w:space="0" w:color="auto"/>
              <w:bottom w:val="single" w:sz="4" w:space="0" w:color="auto"/>
              <w:right w:val="single" w:sz="4" w:space="0" w:color="auto"/>
            </w:tcBorders>
          </w:tcPr>
          <w:p w14:paraId="119229C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CPPSIS5046 Set out stormwater systems</w:t>
            </w:r>
          </w:p>
        </w:tc>
        <w:tc>
          <w:tcPr>
            <w:tcW w:w="1318" w:type="pct"/>
            <w:tcBorders>
              <w:top w:val="single" w:sz="4" w:space="0" w:color="auto"/>
              <w:left w:val="single" w:sz="4" w:space="0" w:color="auto"/>
              <w:bottom w:val="single" w:sz="4" w:space="0" w:color="auto"/>
              <w:right w:val="single" w:sz="4" w:space="0" w:color="auto"/>
            </w:tcBorders>
          </w:tcPr>
          <w:p w14:paraId="2F59D4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CPPSIS5046A Design a stormwater system</w:t>
            </w:r>
          </w:p>
        </w:tc>
        <w:tc>
          <w:tcPr>
            <w:tcW w:w="2082" w:type="pct"/>
            <w:tcBorders>
              <w:top w:val="single" w:sz="4" w:space="0" w:color="auto"/>
              <w:left w:val="single" w:sz="4" w:space="0" w:color="auto"/>
              <w:bottom w:val="single" w:sz="4" w:space="0" w:color="auto"/>
              <w:right w:val="single" w:sz="4" w:space="0" w:color="auto"/>
            </w:tcBorders>
          </w:tcPr>
          <w:p w14:paraId="244542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CPPSIS5046A.</w:t>
            </w:r>
          </w:p>
          <w:p w14:paraId="100B1DD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remove the design focus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158488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r w:rsidR="00127477" w:rsidRPr="00D432D8" w14:paraId="0D720C55" w14:textId="77777777" w:rsidTr="00D8130D">
        <w:tc>
          <w:tcPr>
            <w:tcW w:w="1318" w:type="pct"/>
            <w:tcBorders>
              <w:top w:val="single" w:sz="4" w:space="0" w:color="auto"/>
              <w:left w:val="single" w:sz="4" w:space="0" w:color="auto"/>
              <w:bottom w:val="single" w:sz="4" w:space="0" w:color="auto"/>
              <w:right w:val="single" w:sz="4" w:space="0" w:color="auto"/>
            </w:tcBorders>
          </w:tcPr>
          <w:p w14:paraId="21AE4A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CPPSIS5047 Conduct GNSS surveys</w:t>
            </w:r>
          </w:p>
        </w:tc>
        <w:tc>
          <w:tcPr>
            <w:tcW w:w="1318" w:type="pct"/>
            <w:tcBorders>
              <w:top w:val="single" w:sz="4" w:space="0" w:color="auto"/>
              <w:left w:val="single" w:sz="4" w:space="0" w:color="auto"/>
              <w:bottom w:val="single" w:sz="4" w:space="0" w:color="auto"/>
              <w:right w:val="single" w:sz="4" w:space="0" w:color="auto"/>
            </w:tcBorders>
          </w:tcPr>
          <w:p w14:paraId="3659A00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CPPSIS5047A Conduct an advanced GNSS data collection and set out survey</w:t>
            </w:r>
          </w:p>
        </w:tc>
        <w:tc>
          <w:tcPr>
            <w:tcW w:w="2082" w:type="pct"/>
            <w:tcBorders>
              <w:top w:val="single" w:sz="4" w:space="0" w:color="auto"/>
              <w:left w:val="single" w:sz="4" w:space="0" w:color="auto"/>
              <w:bottom w:val="single" w:sz="4" w:space="0" w:color="auto"/>
              <w:right w:val="single" w:sz="4" w:space="0" w:color="auto"/>
            </w:tcBorders>
          </w:tcPr>
          <w:p w14:paraId="275D88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CPPSIS5047A.</w:t>
            </w:r>
          </w:p>
          <w:p w14:paraId="4A544E3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 to title. Minor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1F4AA39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DB780A" w14:textId="77777777" w:rsidTr="00D8130D">
        <w:tc>
          <w:tcPr>
            <w:tcW w:w="1318" w:type="pct"/>
            <w:tcBorders>
              <w:top w:val="single" w:sz="4" w:space="0" w:color="auto"/>
              <w:left w:val="single" w:sz="4" w:space="0" w:color="auto"/>
              <w:bottom w:val="single" w:sz="4" w:space="0" w:color="auto"/>
              <w:right w:val="single" w:sz="4" w:space="0" w:color="auto"/>
            </w:tcBorders>
          </w:tcPr>
          <w:p w14:paraId="6B4FC8C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CPPSIS5048 Conduct engineering surveys</w:t>
            </w:r>
          </w:p>
        </w:tc>
        <w:tc>
          <w:tcPr>
            <w:tcW w:w="1318" w:type="pct"/>
            <w:tcBorders>
              <w:top w:val="single" w:sz="4" w:space="0" w:color="auto"/>
              <w:left w:val="single" w:sz="4" w:space="0" w:color="auto"/>
              <w:bottom w:val="single" w:sz="4" w:space="0" w:color="auto"/>
              <w:right w:val="single" w:sz="4" w:space="0" w:color="auto"/>
            </w:tcBorders>
          </w:tcPr>
          <w:p w14:paraId="6ED596F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CPPSIS5048A Conduct an engineering survey</w:t>
            </w:r>
          </w:p>
        </w:tc>
        <w:tc>
          <w:tcPr>
            <w:tcW w:w="2082" w:type="pct"/>
            <w:tcBorders>
              <w:top w:val="single" w:sz="4" w:space="0" w:color="auto"/>
              <w:left w:val="single" w:sz="4" w:space="0" w:color="auto"/>
              <w:bottom w:val="single" w:sz="4" w:space="0" w:color="auto"/>
              <w:right w:val="single" w:sz="4" w:space="0" w:color="auto"/>
            </w:tcBorders>
          </w:tcPr>
          <w:p w14:paraId="130C54B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CPPSIS5048A.</w:t>
            </w:r>
          </w:p>
          <w:p w14:paraId="5B1B07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36FA13E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13A8CE5" w14:textId="77777777" w:rsidTr="00D8130D">
        <w:tc>
          <w:tcPr>
            <w:tcW w:w="1318" w:type="pct"/>
            <w:tcBorders>
              <w:top w:val="single" w:sz="4" w:space="0" w:color="auto"/>
              <w:left w:val="single" w:sz="4" w:space="0" w:color="auto"/>
              <w:bottom w:val="single" w:sz="4" w:space="0" w:color="auto"/>
              <w:right w:val="single" w:sz="4" w:space="0" w:color="auto"/>
            </w:tcBorders>
          </w:tcPr>
          <w:p w14:paraId="2898E4A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CPPSIS5049 Plan and implement surveying projects</w:t>
            </w:r>
          </w:p>
        </w:tc>
        <w:tc>
          <w:tcPr>
            <w:tcW w:w="1318" w:type="pct"/>
            <w:tcBorders>
              <w:top w:val="single" w:sz="4" w:space="0" w:color="auto"/>
              <w:left w:val="single" w:sz="4" w:space="0" w:color="auto"/>
              <w:bottom w:val="single" w:sz="4" w:space="0" w:color="auto"/>
              <w:right w:val="single" w:sz="4" w:space="0" w:color="auto"/>
            </w:tcBorders>
          </w:tcPr>
          <w:p w14:paraId="0C88F6B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CPPSIS5049A Conduct an engineering surveying project</w:t>
            </w:r>
          </w:p>
        </w:tc>
        <w:tc>
          <w:tcPr>
            <w:tcW w:w="2082" w:type="pct"/>
            <w:tcBorders>
              <w:top w:val="single" w:sz="4" w:space="0" w:color="auto"/>
              <w:left w:val="single" w:sz="4" w:space="0" w:color="auto"/>
              <w:bottom w:val="single" w:sz="4" w:space="0" w:color="auto"/>
              <w:right w:val="single" w:sz="4" w:space="0" w:color="auto"/>
            </w:tcBorders>
          </w:tcPr>
          <w:p w14:paraId="7D6EBE9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CPPSIS5049A.</w:t>
            </w:r>
          </w:p>
          <w:p w14:paraId="1C91E8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title,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248945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E3460EB" w14:textId="77777777" w:rsidTr="00D8130D">
        <w:tc>
          <w:tcPr>
            <w:tcW w:w="1318" w:type="pct"/>
            <w:tcBorders>
              <w:top w:val="single" w:sz="4" w:space="0" w:color="auto"/>
              <w:left w:val="single" w:sz="4" w:space="0" w:color="auto"/>
              <w:bottom w:val="single" w:sz="4" w:space="0" w:color="auto"/>
              <w:right w:val="single" w:sz="4" w:space="0" w:color="auto"/>
            </w:tcBorders>
          </w:tcPr>
          <w:p w14:paraId="7E3BFC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CPPSIS5051 Apply land and planning law to surveying</w:t>
            </w:r>
          </w:p>
        </w:tc>
        <w:tc>
          <w:tcPr>
            <w:tcW w:w="1318" w:type="pct"/>
            <w:tcBorders>
              <w:top w:val="single" w:sz="4" w:space="0" w:color="auto"/>
              <w:left w:val="single" w:sz="4" w:space="0" w:color="auto"/>
              <w:bottom w:val="single" w:sz="4" w:space="0" w:color="auto"/>
              <w:right w:val="single" w:sz="4" w:space="0" w:color="auto"/>
            </w:tcBorders>
          </w:tcPr>
          <w:p w14:paraId="5E5421A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CPPSIS5051A Apply land and planning law to surveying</w:t>
            </w:r>
          </w:p>
        </w:tc>
        <w:tc>
          <w:tcPr>
            <w:tcW w:w="2082" w:type="pct"/>
            <w:tcBorders>
              <w:top w:val="single" w:sz="4" w:space="0" w:color="auto"/>
              <w:left w:val="single" w:sz="4" w:space="0" w:color="auto"/>
              <w:bottom w:val="single" w:sz="4" w:space="0" w:color="auto"/>
              <w:right w:val="single" w:sz="4" w:space="0" w:color="auto"/>
            </w:tcBorders>
          </w:tcPr>
          <w:p w14:paraId="5C9D11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CPPSIS5051A.</w:t>
            </w:r>
          </w:p>
          <w:p w14:paraId="10B982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cadastral surveying. Changes to elements, performance criteria and assessment </w:t>
            </w:r>
            <w:r w:rsidRPr="00D432D8">
              <w:rPr>
                <w:rFonts w:ascii="GT America Regular" w:hAnsi="GT America Regular"/>
              </w:rPr>
              <w:lastRenderedPageBreak/>
              <w:t xml:space="preserve">requirements to provide clarity and better reflect industry practice. </w:t>
            </w:r>
          </w:p>
        </w:tc>
        <w:tc>
          <w:tcPr>
            <w:tcW w:w="281" w:type="pct"/>
            <w:tcBorders>
              <w:top w:val="single" w:sz="4" w:space="0" w:color="auto"/>
              <w:left w:val="single" w:sz="4" w:space="0" w:color="auto"/>
              <w:bottom w:val="single" w:sz="4" w:space="0" w:color="auto"/>
              <w:right w:val="single" w:sz="4" w:space="0" w:color="auto"/>
            </w:tcBorders>
          </w:tcPr>
          <w:p w14:paraId="37C1505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0459100B" w14:textId="77777777" w:rsidTr="00D8130D">
        <w:tc>
          <w:tcPr>
            <w:tcW w:w="1318" w:type="pct"/>
            <w:tcBorders>
              <w:top w:val="single" w:sz="4" w:space="0" w:color="auto"/>
              <w:left w:val="single" w:sz="4" w:space="0" w:color="auto"/>
              <w:bottom w:val="single" w:sz="4" w:space="0" w:color="auto"/>
              <w:right w:val="single" w:sz="4" w:space="0" w:color="auto"/>
            </w:tcBorders>
          </w:tcPr>
          <w:p w14:paraId="0A76D12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CPPSIS5052 Integrate surveying datasets</w:t>
            </w:r>
          </w:p>
        </w:tc>
        <w:tc>
          <w:tcPr>
            <w:tcW w:w="1318" w:type="pct"/>
            <w:tcBorders>
              <w:top w:val="single" w:sz="4" w:space="0" w:color="auto"/>
              <w:left w:val="single" w:sz="4" w:space="0" w:color="auto"/>
              <w:bottom w:val="single" w:sz="4" w:space="0" w:color="auto"/>
              <w:right w:val="single" w:sz="4" w:space="0" w:color="auto"/>
            </w:tcBorders>
          </w:tcPr>
          <w:p w14:paraId="0B422DA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CPPSIS5052A Integrate surveying datasets</w:t>
            </w:r>
          </w:p>
        </w:tc>
        <w:tc>
          <w:tcPr>
            <w:tcW w:w="2082" w:type="pct"/>
            <w:tcBorders>
              <w:top w:val="single" w:sz="4" w:space="0" w:color="auto"/>
              <w:left w:val="single" w:sz="4" w:space="0" w:color="auto"/>
              <w:bottom w:val="single" w:sz="4" w:space="0" w:color="auto"/>
              <w:right w:val="single" w:sz="4" w:space="0" w:color="auto"/>
            </w:tcBorders>
          </w:tcPr>
          <w:p w14:paraId="04DDC51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CPPSIS5052A.</w:t>
            </w:r>
          </w:p>
          <w:p w14:paraId="4ADE0A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4353E3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09C5E5D" w14:textId="77777777" w:rsidTr="00D8130D">
        <w:tc>
          <w:tcPr>
            <w:tcW w:w="1318" w:type="pct"/>
            <w:tcBorders>
              <w:top w:val="single" w:sz="4" w:space="0" w:color="auto"/>
              <w:left w:val="single" w:sz="4" w:space="0" w:color="auto"/>
              <w:bottom w:val="single" w:sz="4" w:space="0" w:color="auto"/>
              <w:right w:val="single" w:sz="4" w:space="0" w:color="auto"/>
            </w:tcBorders>
          </w:tcPr>
          <w:p w14:paraId="67C9346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CPPSIS5053 Perform advanced surveying computations</w:t>
            </w:r>
          </w:p>
        </w:tc>
        <w:tc>
          <w:tcPr>
            <w:tcW w:w="1318" w:type="pct"/>
            <w:tcBorders>
              <w:top w:val="single" w:sz="4" w:space="0" w:color="auto"/>
              <w:left w:val="single" w:sz="4" w:space="0" w:color="auto"/>
              <w:bottom w:val="single" w:sz="4" w:space="0" w:color="auto"/>
              <w:right w:val="single" w:sz="4" w:space="0" w:color="auto"/>
            </w:tcBorders>
          </w:tcPr>
          <w:p w14:paraId="2CEC85C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CPPSIS5053A Perform advanced surveying computations</w:t>
            </w:r>
          </w:p>
        </w:tc>
        <w:tc>
          <w:tcPr>
            <w:tcW w:w="2082" w:type="pct"/>
            <w:tcBorders>
              <w:top w:val="single" w:sz="4" w:space="0" w:color="auto"/>
              <w:left w:val="single" w:sz="4" w:space="0" w:color="auto"/>
              <w:bottom w:val="single" w:sz="4" w:space="0" w:color="auto"/>
              <w:right w:val="single" w:sz="4" w:space="0" w:color="auto"/>
            </w:tcBorders>
          </w:tcPr>
          <w:p w14:paraId="08D3D5E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CPPSIS5053A.</w:t>
            </w:r>
          </w:p>
          <w:p w14:paraId="41C2509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5699AD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D891D29" w14:textId="77777777" w:rsidTr="00D8130D">
        <w:tc>
          <w:tcPr>
            <w:tcW w:w="1318" w:type="pct"/>
            <w:tcBorders>
              <w:top w:val="single" w:sz="4" w:space="0" w:color="auto"/>
              <w:left w:val="single" w:sz="4" w:space="0" w:color="auto"/>
              <w:bottom w:val="single" w:sz="4" w:space="0" w:color="auto"/>
              <w:right w:val="single" w:sz="4" w:space="0" w:color="auto"/>
            </w:tcBorders>
          </w:tcPr>
          <w:p w14:paraId="69DCFB9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CPPSIS5054 Perform geodetic surveying computations</w:t>
            </w:r>
          </w:p>
        </w:tc>
        <w:tc>
          <w:tcPr>
            <w:tcW w:w="1318" w:type="pct"/>
            <w:tcBorders>
              <w:top w:val="single" w:sz="4" w:space="0" w:color="auto"/>
              <w:left w:val="single" w:sz="4" w:space="0" w:color="auto"/>
              <w:bottom w:val="single" w:sz="4" w:space="0" w:color="auto"/>
              <w:right w:val="single" w:sz="4" w:space="0" w:color="auto"/>
            </w:tcBorders>
          </w:tcPr>
          <w:p w14:paraId="5DAD8A1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CPPSIS5054A Perform geodetic surveying computations</w:t>
            </w:r>
          </w:p>
        </w:tc>
        <w:tc>
          <w:tcPr>
            <w:tcW w:w="2082" w:type="pct"/>
            <w:tcBorders>
              <w:top w:val="single" w:sz="4" w:space="0" w:color="auto"/>
              <w:left w:val="single" w:sz="4" w:space="0" w:color="auto"/>
              <w:bottom w:val="single" w:sz="4" w:space="0" w:color="auto"/>
              <w:right w:val="single" w:sz="4" w:space="0" w:color="auto"/>
            </w:tcBorders>
          </w:tcPr>
          <w:p w14:paraId="6598000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CPPSIS5054A.</w:t>
            </w:r>
          </w:p>
          <w:p w14:paraId="13450A2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Significant 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5AA3EB5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AF3283D" w14:textId="77777777" w:rsidTr="00D8130D">
        <w:tc>
          <w:tcPr>
            <w:tcW w:w="1318" w:type="pct"/>
            <w:tcBorders>
              <w:top w:val="single" w:sz="4" w:space="0" w:color="auto"/>
              <w:left w:val="single" w:sz="4" w:space="0" w:color="auto"/>
              <w:bottom w:val="single" w:sz="4" w:space="0" w:color="auto"/>
              <w:right w:val="single" w:sz="4" w:space="0" w:color="auto"/>
            </w:tcBorders>
          </w:tcPr>
          <w:p w14:paraId="703087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CPPSIS5057 Conduct precision surveys</w:t>
            </w:r>
          </w:p>
        </w:tc>
        <w:tc>
          <w:tcPr>
            <w:tcW w:w="1318" w:type="pct"/>
            <w:tcBorders>
              <w:top w:val="single" w:sz="4" w:space="0" w:color="auto"/>
              <w:left w:val="single" w:sz="4" w:space="0" w:color="auto"/>
              <w:bottom w:val="single" w:sz="4" w:space="0" w:color="auto"/>
              <w:right w:val="single" w:sz="4" w:space="0" w:color="auto"/>
            </w:tcBorders>
          </w:tcPr>
          <w:p w14:paraId="10CE49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CPPSIS5057A Carry out a precision survey</w:t>
            </w:r>
          </w:p>
        </w:tc>
        <w:tc>
          <w:tcPr>
            <w:tcW w:w="2082" w:type="pct"/>
            <w:tcBorders>
              <w:top w:val="single" w:sz="4" w:space="0" w:color="auto"/>
              <w:left w:val="single" w:sz="4" w:space="0" w:color="auto"/>
              <w:bottom w:val="single" w:sz="4" w:space="0" w:color="auto"/>
              <w:right w:val="single" w:sz="4" w:space="0" w:color="auto"/>
            </w:tcBorders>
          </w:tcPr>
          <w:p w14:paraId="54DC17B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CPPSIS5057A.</w:t>
            </w:r>
          </w:p>
          <w:p w14:paraId="1A8621D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26CE147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BF18D55" w14:textId="77777777" w:rsidTr="00D8130D">
        <w:tc>
          <w:tcPr>
            <w:tcW w:w="1318" w:type="pct"/>
            <w:tcBorders>
              <w:top w:val="single" w:sz="4" w:space="0" w:color="auto"/>
              <w:left w:val="single" w:sz="4" w:space="0" w:color="auto"/>
              <w:bottom w:val="single" w:sz="4" w:space="0" w:color="auto"/>
              <w:right w:val="single" w:sz="4" w:space="0" w:color="auto"/>
            </w:tcBorders>
          </w:tcPr>
          <w:p w14:paraId="6D5B894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CPPSIS5058 Conduct geodetic surveys</w:t>
            </w:r>
          </w:p>
        </w:tc>
        <w:tc>
          <w:tcPr>
            <w:tcW w:w="1318" w:type="pct"/>
            <w:tcBorders>
              <w:top w:val="single" w:sz="4" w:space="0" w:color="auto"/>
              <w:left w:val="single" w:sz="4" w:space="0" w:color="auto"/>
              <w:bottom w:val="single" w:sz="4" w:space="0" w:color="auto"/>
              <w:right w:val="single" w:sz="4" w:space="0" w:color="auto"/>
            </w:tcBorders>
          </w:tcPr>
          <w:p w14:paraId="6BAEF9F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CPPSIS5058A Conduct geodetic surveying</w:t>
            </w:r>
          </w:p>
        </w:tc>
        <w:tc>
          <w:tcPr>
            <w:tcW w:w="2082" w:type="pct"/>
            <w:tcBorders>
              <w:top w:val="single" w:sz="4" w:space="0" w:color="auto"/>
              <w:left w:val="single" w:sz="4" w:space="0" w:color="auto"/>
              <w:bottom w:val="single" w:sz="4" w:space="0" w:color="auto"/>
              <w:right w:val="single" w:sz="4" w:space="0" w:color="auto"/>
            </w:tcBorders>
          </w:tcPr>
          <w:p w14:paraId="32B8F63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CPPSIS5058A.</w:t>
            </w:r>
          </w:p>
          <w:p w14:paraId="7CCA62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7B2B6C9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0F46D72B" w14:textId="77777777" w:rsidTr="00D8130D">
        <w:tc>
          <w:tcPr>
            <w:tcW w:w="1318" w:type="pct"/>
            <w:tcBorders>
              <w:top w:val="single" w:sz="4" w:space="0" w:color="auto"/>
              <w:left w:val="single" w:sz="4" w:space="0" w:color="auto"/>
              <w:bottom w:val="single" w:sz="4" w:space="0" w:color="auto"/>
              <w:right w:val="single" w:sz="4" w:space="0" w:color="auto"/>
            </w:tcBorders>
          </w:tcPr>
          <w:p w14:paraId="0CC7E3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CPPSIS5060 Develop spreadsheets for spatial data</w:t>
            </w:r>
          </w:p>
        </w:tc>
        <w:tc>
          <w:tcPr>
            <w:tcW w:w="1318" w:type="pct"/>
            <w:tcBorders>
              <w:top w:val="single" w:sz="4" w:space="0" w:color="auto"/>
              <w:left w:val="single" w:sz="4" w:space="0" w:color="auto"/>
              <w:bottom w:val="single" w:sz="4" w:space="0" w:color="auto"/>
              <w:right w:val="single" w:sz="4" w:space="0" w:color="auto"/>
            </w:tcBorders>
          </w:tcPr>
          <w:p w14:paraId="6B7AF4D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CPPSIS5060A Use complex spreadsheets for spatial information</w:t>
            </w:r>
          </w:p>
        </w:tc>
        <w:tc>
          <w:tcPr>
            <w:tcW w:w="2082" w:type="pct"/>
            <w:tcBorders>
              <w:top w:val="single" w:sz="4" w:space="0" w:color="auto"/>
              <w:left w:val="single" w:sz="4" w:space="0" w:color="auto"/>
              <w:bottom w:val="single" w:sz="4" w:space="0" w:color="auto"/>
              <w:right w:val="single" w:sz="4" w:space="0" w:color="auto"/>
            </w:tcBorders>
          </w:tcPr>
          <w:p w14:paraId="6710570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CPPSIS5060A.</w:t>
            </w:r>
          </w:p>
          <w:p w14:paraId="78E8009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remove duplication,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776C42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74B8B490" w14:textId="77777777" w:rsidTr="00D8130D">
        <w:tc>
          <w:tcPr>
            <w:tcW w:w="1318" w:type="pct"/>
            <w:tcBorders>
              <w:top w:val="single" w:sz="4" w:space="0" w:color="auto"/>
              <w:left w:val="single" w:sz="4" w:space="0" w:color="auto"/>
              <w:bottom w:val="single" w:sz="4" w:space="0" w:color="auto"/>
              <w:right w:val="single" w:sz="4" w:space="0" w:color="auto"/>
            </w:tcBorders>
          </w:tcPr>
          <w:p w14:paraId="2BB94A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CPPSIS5061 Locate underground services in surveying practice</w:t>
            </w:r>
          </w:p>
        </w:tc>
        <w:tc>
          <w:tcPr>
            <w:tcW w:w="1318" w:type="pct"/>
            <w:tcBorders>
              <w:top w:val="single" w:sz="4" w:space="0" w:color="auto"/>
              <w:left w:val="single" w:sz="4" w:space="0" w:color="auto"/>
              <w:bottom w:val="single" w:sz="4" w:space="0" w:color="auto"/>
              <w:right w:val="single" w:sz="4" w:space="0" w:color="auto"/>
            </w:tcBorders>
          </w:tcPr>
          <w:p w14:paraId="7E7ABE2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CPPSIS5061A Locate underground services in surveying practice</w:t>
            </w:r>
          </w:p>
        </w:tc>
        <w:tc>
          <w:tcPr>
            <w:tcW w:w="2082" w:type="pct"/>
            <w:tcBorders>
              <w:top w:val="single" w:sz="4" w:space="0" w:color="auto"/>
              <w:left w:val="single" w:sz="4" w:space="0" w:color="auto"/>
              <w:bottom w:val="single" w:sz="4" w:space="0" w:color="auto"/>
              <w:right w:val="single" w:sz="4" w:space="0" w:color="auto"/>
            </w:tcBorders>
          </w:tcPr>
          <w:p w14:paraId="45DCE5C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CPPSIS5061A.</w:t>
            </w:r>
          </w:p>
          <w:p w14:paraId="4667215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Significant changes to elements, performance criteria and assessment requirements to provide clarity and better reflect industry practice. </w:t>
            </w:r>
          </w:p>
        </w:tc>
        <w:tc>
          <w:tcPr>
            <w:tcW w:w="281" w:type="pct"/>
            <w:tcBorders>
              <w:top w:val="single" w:sz="4" w:space="0" w:color="auto"/>
              <w:left w:val="single" w:sz="4" w:space="0" w:color="auto"/>
              <w:bottom w:val="single" w:sz="4" w:space="0" w:color="auto"/>
              <w:right w:val="single" w:sz="4" w:space="0" w:color="auto"/>
            </w:tcBorders>
          </w:tcPr>
          <w:p w14:paraId="7D77B71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BBB2FAC" w14:textId="77777777" w:rsidTr="00D8130D">
        <w:tc>
          <w:tcPr>
            <w:tcW w:w="1318" w:type="pct"/>
            <w:tcBorders>
              <w:top w:val="single" w:sz="4" w:space="0" w:color="auto"/>
              <w:left w:val="single" w:sz="4" w:space="0" w:color="auto"/>
              <w:bottom w:val="single" w:sz="4" w:space="0" w:color="auto"/>
              <w:right w:val="single" w:sz="4" w:space="0" w:color="auto"/>
            </w:tcBorders>
          </w:tcPr>
          <w:p w14:paraId="6CF4013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CPPSIS5062 Conduct photogrammetric mapping</w:t>
            </w:r>
          </w:p>
        </w:tc>
        <w:tc>
          <w:tcPr>
            <w:tcW w:w="1318" w:type="pct"/>
            <w:tcBorders>
              <w:top w:val="single" w:sz="4" w:space="0" w:color="auto"/>
              <w:left w:val="single" w:sz="4" w:space="0" w:color="auto"/>
              <w:bottom w:val="single" w:sz="4" w:space="0" w:color="auto"/>
              <w:right w:val="single" w:sz="4" w:space="0" w:color="auto"/>
            </w:tcBorders>
          </w:tcPr>
          <w:p w14:paraId="67DF22B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CPPSIS5062A Conduct photogrammetric mapping</w:t>
            </w:r>
          </w:p>
        </w:tc>
        <w:tc>
          <w:tcPr>
            <w:tcW w:w="2082" w:type="pct"/>
            <w:tcBorders>
              <w:top w:val="single" w:sz="4" w:space="0" w:color="auto"/>
              <w:left w:val="single" w:sz="4" w:space="0" w:color="auto"/>
              <w:bottom w:val="single" w:sz="4" w:space="0" w:color="auto"/>
              <w:right w:val="single" w:sz="4" w:space="0" w:color="auto"/>
            </w:tcBorders>
          </w:tcPr>
          <w:p w14:paraId="7642FBC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CPPSIS5062A.</w:t>
            </w:r>
          </w:p>
          <w:p w14:paraId="02C1D77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61739F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6A5DED6" w14:textId="77777777" w:rsidTr="00D8130D">
        <w:tc>
          <w:tcPr>
            <w:tcW w:w="1318" w:type="pct"/>
            <w:tcBorders>
              <w:top w:val="single" w:sz="4" w:space="0" w:color="auto"/>
              <w:left w:val="single" w:sz="4" w:space="0" w:color="auto"/>
              <w:bottom w:val="single" w:sz="4" w:space="0" w:color="auto"/>
              <w:right w:val="single" w:sz="4" w:space="0" w:color="auto"/>
            </w:tcBorders>
          </w:tcPr>
          <w:p w14:paraId="4720A41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CPPSIS5064 Coordinate GIS data manipulation and analysis</w:t>
            </w:r>
          </w:p>
        </w:tc>
        <w:tc>
          <w:tcPr>
            <w:tcW w:w="1318" w:type="pct"/>
            <w:tcBorders>
              <w:top w:val="single" w:sz="4" w:space="0" w:color="auto"/>
              <w:left w:val="single" w:sz="4" w:space="0" w:color="auto"/>
              <w:bottom w:val="single" w:sz="4" w:space="0" w:color="auto"/>
              <w:right w:val="single" w:sz="4" w:space="0" w:color="auto"/>
            </w:tcBorders>
          </w:tcPr>
          <w:p w14:paraId="4A44C31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CPPSIS5064A Manipulate and analyse GIS data</w:t>
            </w:r>
          </w:p>
        </w:tc>
        <w:tc>
          <w:tcPr>
            <w:tcW w:w="2082" w:type="pct"/>
            <w:tcBorders>
              <w:top w:val="single" w:sz="4" w:space="0" w:color="auto"/>
              <w:left w:val="single" w:sz="4" w:space="0" w:color="auto"/>
              <w:bottom w:val="single" w:sz="4" w:space="0" w:color="auto"/>
              <w:right w:val="single" w:sz="4" w:space="0" w:color="auto"/>
            </w:tcBorders>
          </w:tcPr>
          <w:p w14:paraId="4AFCA83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CPPSIS5064A.</w:t>
            </w:r>
          </w:p>
          <w:p w14:paraId="59CEFB0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7482528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D7E656C" w14:textId="77777777" w:rsidTr="00D8130D">
        <w:tc>
          <w:tcPr>
            <w:tcW w:w="1318" w:type="pct"/>
            <w:tcBorders>
              <w:top w:val="single" w:sz="4" w:space="0" w:color="auto"/>
              <w:left w:val="single" w:sz="4" w:space="0" w:color="auto"/>
              <w:bottom w:val="single" w:sz="4" w:space="0" w:color="auto"/>
              <w:right w:val="single" w:sz="4" w:space="0" w:color="auto"/>
            </w:tcBorders>
          </w:tcPr>
          <w:p w14:paraId="64629C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CPPSIS5065 Design basic engineering structures</w:t>
            </w:r>
          </w:p>
        </w:tc>
        <w:tc>
          <w:tcPr>
            <w:tcW w:w="1318" w:type="pct"/>
            <w:tcBorders>
              <w:top w:val="single" w:sz="4" w:space="0" w:color="auto"/>
              <w:left w:val="single" w:sz="4" w:space="0" w:color="auto"/>
              <w:bottom w:val="single" w:sz="4" w:space="0" w:color="auto"/>
              <w:right w:val="single" w:sz="4" w:space="0" w:color="auto"/>
            </w:tcBorders>
          </w:tcPr>
          <w:p w14:paraId="4260C48E" w14:textId="53890256" w:rsidR="00127477" w:rsidRPr="00D432D8" w:rsidRDefault="00127477" w:rsidP="009B5D79">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156157E7" w14:textId="4A2B8EC2" w:rsidR="00127477" w:rsidRPr="00D432D8" w:rsidRDefault="00127477" w:rsidP="009B5D79">
            <w:pPr>
              <w:pStyle w:val="BodyText3b3a"/>
              <w:rPr>
                <w:rFonts w:ascii="GT America Regular" w:hAnsi="GT America Regular" w:cs="Helvetica"/>
              </w:rPr>
            </w:pPr>
            <w:r w:rsidRPr="00D432D8">
              <w:rPr>
                <w:rFonts w:ascii="GT America Regular" w:hAnsi="GT America Regular"/>
              </w:rPr>
              <w:t>Single unit replaces combined content of two units</w:t>
            </w:r>
            <w:r w:rsidRPr="00D432D8">
              <w:rPr>
                <w:rFonts w:ascii="GT America Regular" w:hAnsi="GT America Regular" w:cs="Helvetica"/>
              </w:rPr>
              <w:t>: CPPSIS5050A and CPPSIS5056A.</w:t>
            </w:r>
          </w:p>
          <w:p w14:paraId="5275E4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Two units merged into one work outcome covering the skills and knowledge required to use surveying methods to create drawings for basic engineering structures. Specialised design aspects have been removed. </w:t>
            </w:r>
          </w:p>
        </w:tc>
        <w:tc>
          <w:tcPr>
            <w:tcW w:w="281" w:type="pct"/>
            <w:tcBorders>
              <w:top w:val="single" w:sz="4" w:space="0" w:color="auto"/>
              <w:left w:val="single" w:sz="4" w:space="0" w:color="auto"/>
              <w:bottom w:val="single" w:sz="4" w:space="0" w:color="auto"/>
              <w:right w:val="single" w:sz="4" w:space="0" w:color="auto"/>
            </w:tcBorders>
          </w:tcPr>
          <w:p w14:paraId="0FB8BEDA" w14:textId="63086148" w:rsidR="00127477" w:rsidRPr="00D432D8" w:rsidRDefault="00127477" w:rsidP="009B5D79">
            <w:pPr>
              <w:pStyle w:val="BodyText3b3a"/>
              <w:rPr>
                <w:rFonts w:ascii="GT America Regular" w:hAnsi="GT America Regular"/>
              </w:rPr>
            </w:pPr>
          </w:p>
        </w:tc>
      </w:tr>
      <w:tr w:rsidR="00127477" w:rsidRPr="00D432D8" w14:paraId="0B24FE89" w14:textId="77777777" w:rsidTr="00D8130D">
        <w:tc>
          <w:tcPr>
            <w:tcW w:w="1318" w:type="pct"/>
            <w:tcBorders>
              <w:top w:val="single" w:sz="4" w:space="0" w:color="auto"/>
              <w:left w:val="single" w:sz="4" w:space="0" w:color="auto"/>
              <w:bottom w:val="single" w:sz="4" w:space="0" w:color="auto"/>
              <w:right w:val="single" w:sz="4" w:space="0" w:color="auto"/>
            </w:tcBorders>
          </w:tcPr>
          <w:p w14:paraId="3505AAD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CPPSIS6021 Conduct open pit mine surveys</w:t>
            </w:r>
          </w:p>
        </w:tc>
        <w:tc>
          <w:tcPr>
            <w:tcW w:w="1318" w:type="pct"/>
            <w:tcBorders>
              <w:top w:val="single" w:sz="4" w:space="0" w:color="auto"/>
              <w:left w:val="single" w:sz="4" w:space="0" w:color="auto"/>
              <w:bottom w:val="single" w:sz="4" w:space="0" w:color="auto"/>
              <w:right w:val="single" w:sz="4" w:space="0" w:color="auto"/>
            </w:tcBorders>
          </w:tcPr>
          <w:p w14:paraId="3578B6D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CPPSIS6021A Conduct open mine pit surveying</w:t>
            </w:r>
          </w:p>
        </w:tc>
        <w:tc>
          <w:tcPr>
            <w:tcW w:w="2082" w:type="pct"/>
            <w:tcBorders>
              <w:top w:val="single" w:sz="4" w:space="0" w:color="auto"/>
              <w:left w:val="single" w:sz="4" w:space="0" w:color="auto"/>
              <w:bottom w:val="single" w:sz="4" w:space="0" w:color="auto"/>
              <w:right w:val="single" w:sz="4" w:space="0" w:color="auto"/>
            </w:tcBorders>
          </w:tcPr>
          <w:p w14:paraId="730AB4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CPPSIS6021A.</w:t>
            </w:r>
          </w:p>
          <w:p w14:paraId="7CCE1CC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Licensing statement included relating to mining surveying. Significant changes to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0A34156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CB1F68D" w14:textId="77777777" w:rsidTr="00D8130D">
        <w:tc>
          <w:tcPr>
            <w:tcW w:w="1318" w:type="pct"/>
            <w:tcBorders>
              <w:top w:val="single" w:sz="4" w:space="0" w:color="auto"/>
              <w:left w:val="single" w:sz="4" w:space="0" w:color="auto"/>
              <w:bottom w:val="single" w:sz="4" w:space="0" w:color="auto"/>
              <w:right w:val="single" w:sz="4" w:space="0" w:color="auto"/>
            </w:tcBorders>
          </w:tcPr>
          <w:p w14:paraId="25458E8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CPPSIS6022 Produce mine drawings</w:t>
            </w:r>
          </w:p>
        </w:tc>
        <w:tc>
          <w:tcPr>
            <w:tcW w:w="1318" w:type="pct"/>
            <w:tcBorders>
              <w:top w:val="single" w:sz="4" w:space="0" w:color="auto"/>
              <w:left w:val="single" w:sz="4" w:space="0" w:color="auto"/>
              <w:bottom w:val="single" w:sz="4" w:space="0" w:color="auto"/>
              <w:right w:val="single" w:sz="4" w:space="0" w:color="auto"/>
            </w:tcBorders>
          </w:tcPr>
          <w:p w14:paraId="7878E8A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CPPSIS6022A Create mine drawings</w:t>
            </w:r>
          </w:p>
        </w:tc>
        <w:tc>
          <w:tcPr>
            <w:tcW w:w="2082" w:type="pct"/>
            <w:tcBorders>
              <w:top w:val="single" w:sz="4" w:space="0" w:color="auto"/>
              <w:left w:val="single" w:sz="4" w:space="0" w:color="auto"/>
              <w:bottom w:val="single" w:sz="4" w:space="0" w:color="auto"/>
              <w:right w:val="single" w:sz="4" w:space="0" w:color="auto"/>
            </w:tcBorders>
          </w:tcPr>
          <w:p w14:paraId="5182C0F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CPPSIS6022A.</w:t>
            </w:r>
          </w:p>
          <w:p w14:paraId="20326DD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changes to title, elements, performance criteria and </w:t>
            </w:r>
            <w:r w:rsidRPr="00D432D8">
              <w:rPr>
                <w:rFonts w:ascii="GT America Regular" w:hAnsi="GT America Regular"/>
              </w:rPr>
              <w:lastRenderedPageBreak/>
              <w:t xml:space="preserve">assessment requirements to provide clarity and better reflect industry practice and technologies. </w:t>
            </w:r>
          </w:p>
        </w:tc>
        <w:tc>
          <w:tcPr>
            <w:tcW w:w="281" w:type="pct"/>
            <w:tcBorders>
              <w:top w:val="single" w:sz="4" w:space="0" w:color="auto"/>
              <w:left w:val="single" w:sz="4" w:space="0" w:color="auto"/>
              <w:bottom w:val="single" w:sz="4" w:space="0" w:color="auto"/>
              <w:right w:val="single" w:sz="4" w:space="0" w:color="auto"/>
            </w:tcBorders>
          </w:tcPr>
          <w:p w14:paraId="49ADD42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E</w:t>
            </w:r>
          </w:p>
        </w:tc>
      </w:tr>
      <w:tr w:rsidR="00127477" w:rsidRPr="00D432D8" w14:paraId="10C66328" w14:textId="77777777" w:rsidTr="00D8130D">
        <w:tc>
          <w:tcPr>
            <w:tcW w:w="1318" w:type="pct"/>
            <w:tcBorders>
              <w:top w:val="single" w:sz="4" w:space="0" w:color="auto"/>
              <w:left w:val="single" w:sz="4" w:space="0" w:color="auto"/>
              <w:bottom w:val="single" w:sz="4" w:space="0" w:color="auto"/>
              <w:right w:val="single" w:sz="4" w:space="0" w:color="auto"/>
            </w:tcBorders>
          </w:tcPr>
          <w:p w14:paraId="424C532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CPPSIS6025 Apply quality control measures to spatial products and services</w:t>
            </w:r>
          </w:p>
        </w:tc>
        <w:tc>
          <w:tcPr>
            <w:tcW w:w="1318" w:type="pct"/>
            <w:tcBorders>
              <w:top w:val="single" w:sz="4" w:space="0" w:color="auto"/>
              <w:left w:val="single" w:sz="4" w:space="0" w:color="auto"/>
              <w:bottom w:val="single" w:sz="4" w:space="0" w:color="auto"/>
              <w:right w:val="single" w:sz="4" w:space="0" w:color="auto"/>
            </w:tcBorders>
          </w:tcPr>
          <w:p w14:paraId="051E76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CPPSIS6025A Apply quality control measures to spatial information services industry</w:t>
            </w:r>
          </w:p>
        </w:tc>
        <w:tc>
          <w:tcPr>
            <w:tcW w:w="2082" w:type="pct"/>
            <w:tcBorders>
              <w:top w:val="single" w:sz="4" w:space="0" w:color="auto"/>
              <w:left w:val="single" w:sz="4" w:space="0" w:color="auto"/>
              <w:bottom w:val="single" w:sz="4" w:space="0" w:color="auto"/>
              <w:right w:val="single" w:sz="4" w:space="0" w:color="auto"/>
            </w:tcBorders>
          </w:tcPr>
          <w:p w14:paraId="7CBC9D1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CPPSIS6025A.</w:t>
            </w:r>
          </w:p>
          <w:p w14:paraId="6AE2B8E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 to elements, performance criteria and assessment requirements to provide clarity and remove duplication.</w:t>
            </w:r>
          </w:p>
        </w:tc>
        <w:tc>
          <w:tcPr>
            <w:tcW w:w="281" w:type="pct"/>
            <w:tcBorders>
              <w:top w:val="single" w:sz="4" w:space="0" w:color="auto"/>
              <w:left w:val="single" w:sz="4" w:space="0" w:color="auto"/>
              <w:bottom w:val="single" w:sz="4" w:space="0" w:color="auto"/>
              <w:right w:val="single" w:sz="4" w:space="0" w:color="auto"/>
            </w:tcBorders>
          </w:tcPr>
          <w:p w14:paraId="16DBFEB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476578C" w14:textId="77777777" w:rsidTr="00D8130D">
        <w:tc>
          <w:tcPr>
            <w:tcW w:w="1318" w:type="pct"/>
            <w:tcBorders>
              <w:top w:val="single" w:sz="4" w:space="0" w:color="auto"/>
              <w:left w:val="single" w:sz="4" w:space="0" w:color="auto"/>
              <w:bottom w:val="single" w:sz="4" w:space="0" w:color="auto"/>
              <w:right w:val="single" w:sz="4" w:space="0" w:color="auto"/>
            </w:tcBorders>
          </w:tcPr>
          <w:p w14:paraId="25D6B85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CPPSIS6031 Design basic mines</w:t>
            </w:r>
          </w:p>
        </w:tc>
        <w:tc>
          <w:tcPr>
            <w:tcW w:w="1318" w:type="pct"/>
            <w:tcBorders>
              <w:top w:val="single" w:sz="4" w:space="0" w:color="auto"/>
              <w:left w:val="single" w:sz="4" w:space="0" w:color="auto"/>
              <w:bottom w:val="single" w:sz="4" w:space="0" w:color="auto"/>
              <w:right w:val="single" w:sz="4" w:space="0" w:color="auto"/>
            </w:tcBorders>
          </w:tcPr>
          <w:p w14:paraId="396BC8E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CPPSIS6031A Carry out basic mine design</w:t>
            </w:r>
          </w:p>
        </w:tc>
        <w:tc>
          <w:tcPr>
            <w:tcW w:w="2082" w:type="pct"/>
            <w:tcBorders>
              <w:top w:val="single" w:sz="4" w:space="0" w:color="auto"/>
              <w:left w:val="single" w:sz="4" w:space="0" w:color="auto"/>
              <w:bottom w:val="single" w:sz="4" w:space="0" w:color="auto"/>
              <w:right w:val="single" w:sz="4" w:space="0" w:color="auto"/>
            </w:tcBorders>
          </w:tcPr>
          <w:p w14:paraId="7706850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CPPSIS6031A.</w:t>
            </w:r>
          </w:p>
          <w:p w14:paraId="502A523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changes to title, elements, performance criteria and assessment requirements to provide clarity and better reflect industry practice and technologies. </w:t>
            </w:r>
          </w:p>
        </w:tc>
        <w:tc>
          <w:tcPr>
            <w:tcW w:w="281" w:type="pct"/>
            <w:tcBorders>
              <w:top w:val="single" w:sz="4" w:space="0" w:color="auto"/>
              <w:left w:val="single" w:sz="4" w:space="0" w:color="auto"/>
              <w:bottom w:val="single" w:sz="4" w:space="0" w:color="auto"/>
              <w:right w:val="single" w:sz="4" w:space="0" w:color="auto"/>
            </w:tcBorders>
          </w:tcPr>
          <w:p w14:paraId="02A08E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663F97E2" w14:textId="77777777" w:rsidTr="00D8130D">
        <w:tc>
          <w:tcPr>
            <w:tcW w:w="1318" w:type="pct"/>
            <w:tcBorders>
              <w:top w:val="single" w:sz="4" w:space="0" w:color="auto"/>
              <w:left w:val="single" w:sz="4" w:space="0" w:color="auto"/>
              <w:bottom w:val="single" w:sz="4" w:space="0" w:color="auto"/>
              <w:right w:val="single" w:sz="4" w:space="0" w:color="auto"/>
            </w:tcBorders>
          </w:tcPr>
          <w:p w14:paraId="2B09730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CPPSIS6032 Conduct advanced GNSS control surveys</w:t>
            </w:r>
          </w:p>
        </w:tc>
        <w:tc>
          <w:tcPr>
            <w:tcW w:w="1318" w:type="pct"/>
            <w:tcBorders>
              <w:top w:val="single" w:sz="4" w:space="0" w:color="auto"/>
              <w:left w:val="single" w:sz="4" w:space="0" w:color="auto"/>
              <w:bottom w:val="single" w:sz="4" w:space="0" w:color="auto"/>
              <w:right w:val="single" w:sz="4" w:space="0" w:color="auto"/>
            </w:tcBorders>
          </w:tcPr>
          <w:p w14:paraId="248D890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CPPSIS6032A Conduct an advanced GNSS control survey</w:t>
            </w:r>
          </w:p>
        </w:tc>
        <w:tc>
          <w:tcPr>
            <w:tcW w:w="2082" w:type="pct"/>
            <w:tcBorders>
              <w:top w:val="single" w:sz="4" w:space="0" w:color="auto"/>
              <w:left w:val="single" w:sz="4" w:space="0" w:color="auto"/>
              <w:bottom w:val="single" w:sz="4" w:space="0" w:color="auto"/>
              <w:right w:val="single" w:sz="4" w:space="0" w:color="auto"/>
            </w:tcBorders>
          </w:tcPr>
          <w:p w14:paraId="64CE12E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CPPSIS6032A.</w:t>
            </w:r>
          </w:p>
          <w:p w14:paraId="50B80773"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 to title. Changes to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3F02B75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945C811" w14:textId="77777777" w:rsidTr="00D8130D">
        <w:tc>
          <w:tcPr>
            <w:tcW w:w="1318" w:type="pct"/>
            <w:tcBorders>
              <w:top w:val="single" w:sz="4" w:space="0" w:color="auto"/>
              <w:left w:val="single" w:sz="4" w:space="0" w:color="auto"/>
              <w:bottom w:val="single" w:sz="4" w:space="0" w:color="auto"/>
              <w:right w:val="single" w:sz="4" w:space="0" w:color="auto"/>
            </w:tcBorders>
          </w:tcPr>
          <w:p w14:paraId="30B2A3C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CPPSIS6033 Conduct underground mine surveys</w:t>
            </w:r>
          </w:p>
        </w:tc>
        <w:tc>
          <w:tcPr>
            <w:tcW w:w="1318" w:type="pct"/>
            <w:tcBorders>
              <w:top w:val="single" w:sz="4" w:space="0" w:color="auto"/>
              <w:left w:val="single" w:sz="4" w:space="0" w:color="auto"/>
              <w:bottom w:val="single" w:sz="4" w:space="0" w:color="auto"/>
              <w:right w:val="single" w:sz="4" w:space="0" w:color="auto"/>
            </w:tcBorders>
          </w:tcPr>
          <w:p w14:paraId="5042BC20"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CPPSIS6033A Conduct underground mine surveying</w:t>
            </w:r>
          </w:p>
        </w:tc>
        <w:tc>
          <w:tcPr>
            <w:tcW w:w="2082" w:type="pct"/>
            <w:tcBorders>
              <w:top w:val="single" w:sz="4" w:space="0" w:color="auto"/>
              <w:left w:val="single" w:sz="4" w:space="0" w:color="auto"/>
              <w:bottom w:val="single" w:sz="4" w:space="0" w:color="auto"/>
              <w:right w:val="single" w:sz="4" w:space="0" w:color="auto"/>
            </w:tcBorders>
          </w:tcPr>
          <w:p w14:paraId="2B37EA7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CPPSIS6033A.</w:t>
            </w:r>
          </w:p>
          <w:p w14:paraId="1B2BDFE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Licensing statement included relating to mining surveying. Minor change to title. Significant changes to elements, performance criteria and assessment requirements to provide clarity and better reflect industry practice and technologies. </w:t>
            </w:r>
          </w:p>
        </w:tc>
        <w:tc>
          <w:tcPr>
            <w:tcW w:w="281" w:type="pct"/>
            <w:tcBorders>
              <w:top w:val="single" w:sz="4" w:space="0" w:color="auto"/>
              <w:left w:val="single" w:sz="4" w:space="0" w:color="auto"/>
              <w:bottom w:val="single" w:sz="4" w:space="0" w:color="auto"/>
              <w:right w:val="single" w:sz="4" w:space="0" w:color="auto"/>
            </w:tcBorders>
          </w:tcPr>
          <w:p w14:paraId="7D3A867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7FE485E" w14:textId="77777777" w:rsidTr="00D8130D">
        <w:tc>
          <w:tcPr>
            <w:tcW w:w="1318" w:type="pct"/>
            <w:tcBorders>
              <w:top w:val="single" w:sz="4" w:space="0" w:color="auto"/>
              <w:left w:val="single" w:sz="4" w:space="0" w:color="auto"/>
              <w:bottom w:val="single" w:sz="4" w:space="0" w:color="auto"/>
              <w:right w:val="single" w:sz="4" w:space="0" w:color="auto"/>
            </w:tcBorders>
          </w:tcPr>
          <w:p w14:paraId="1519149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CPPSIS6034 Conduct mining geology operations</w:t>
            </w:r>
          </w:p>
        </w:tc>
        <w:tc>
          <w:tcPr>
            <w:tcW w:w="1318" w:type="pct"/>
            <w:tcBorders>
              <w:top w:val="single" w:sz="4" w:space="0" w:color="auto"/>
              <w:left w:val="single" w:sz="4" w:space="0" w:color="auto"/>
              <w:bottom w:val="single" w:sz="4" w:space="0" w:color="auto"/>
              <w:right w:val="single" w:sz="4" w:space="0" w:color="auto"/>
            </w:tcBorders>
          </w:tcPr>
          <w:p w14:paraId="7E3875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CPPSIS6034A Conduct mining geology operations</w:t>
            </w:r>
          </w:p>
        </w:tc>
        <w:tc>
          <w:tcPr>
            <w:tcW w:w="2082" w:type="pct"/>
            <w:tcBorders>
              <w:top w:val="single" w:sz="4" w:space="0" w:color="auto"/>
              <w:left w:val="single" w:sz="4" w:space="0" w:color="auto"/>
              <w:bottom w:val="single" w:sz="4" w:space="0" w:color="auto"/>
              <w:right w:val="single" w:sz="4" w:space="0" w:color="auto"/>
            </w:tcBorders>
          </w:tcPr>
          <w:p w14:paraId="5709E86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CPPSIS6034A.</w:t>
            </w:r>
          </w:p>
          <w:p w14:paraId="3225339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mining surveying. Significant changes to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5839444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3292BFA6" w14:textId="77777777" w:rsidTr="00D8130D">
        <w:tc>
          <w:tcPr>
            <w:tcW w:w="1318" w:type="pct"/>
            <w:tcBorders>
              <w:top w:val="single" w:sz="4" w:space="0" w:color="auto"/>
              <w:left w:val="single" w:sz="4" w:space="0" w:color="auto"/>
              <w:bottom w:val="single" w:sz="4" w:space="0" w:color="auto"/>
              <w:right w:val="single" w:sz="4" w:space="0" w:color="auto"/>
            </w:tcBorders>
          </w:tcPr>
          <w:p w14:paraId="612B046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CPPSIS6035 Conduct complex engineering set-out surveys</w:t>
            </w:r>
          </w:p>
        </w:tc>
        <w:tc>
          <w:tcPr>
            <w:tcW w:w="1318" w:type="pct"/>
            <w:tcBorders>
              <w:top w:val="single" w:sz="4" w:space="0" w:color="auto"/>
              <w:left w:val="single" w:sz="4" w:space="0" w:color="auto"/>
              <w:bottom w:val="single" w:sz="4" w:space="0" w:color="auto"/>
              <w:right w:val="single" w:sz="4" w:space="0" w:color="auto"/>
            </w:tcBorders>
          </w:tcPr>
          <w:p w14:paraId="4A55D85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CPPSIS6035A Conduct complex engineering set out surveys</w:t>
            </w:r>
          </w:p>
        </w:tc>
        <w:tc>
          <w:tcPr>
            <w:tcW w:w="2082" w:type="pct"/>
            <w:tcBorders>
              <w:top w:val="single" w:sz="4" w:space="0" w:color="auto"/>
              <w:left w:val="single" w:sz="4" w:space="0" w:color="auto"/>
              <w:bottom w:val="single" w:sz="4" w:space="0" w:color="auto"/>
              <w:right w:val="single" w:sz="4" w:space="0" w:color="auto"/>
            </w:tcBorders>
          </w:tcPr>
          <w:p w14:paraId="5A59360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CPPSIS6035A.</w:t>
            </w:r>
          </w:p>
          <w:p w14:paraId="2B7B969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elements, performance criteria and assessment requirements to provide clarity and better reflect industry practice and technologies.</w:t>
            </w:r>
          </w:p>
        </w:tc>
        <w:tc>
          <w:tcPr>
            <w:tcW w:w="281" w:type="pct"/>
            <w:tcBorders>
              <w:top w:val="single" w:sz="4" w:space="0" w:color="auto"/>
              <w:left w:val="single" w:sz="4" w:space="0" w:color="auto"/>
              <w:bottom w:val="single" w:sz="4" w:space="0" w:color="auto"/>
              <w:right w:val="single" w:sz="4" w:space="0" w:color="auto"/>
            </w:tcBorders>
          </w:tcPr>
          <w:p w14:paraId="3F4E1BF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A021A1C" w14:textId="77777777" w:rsidTr="00D8130D">
        <w:tc>
          <w:tcPr>
            <w:tcW w:w="1318" w:type="pct"/>
            <w:tcBorders>
              <w:top w:val="single" w:sz="4" w:space="0" w:color="auto"/>
              <w:left w:val="single" w:sz="4" w:space="0" w:color="auto"/>
              <w:bottom w:val="single" w:sz="4" w:space="0" w:color="auto"/>
              <w:right w:val="single" w:sz="4" w:space="0" w:color="auto"/>
            </w:tcBorders>
          </w:tcPr>
          <w:p w14:paraId="42CF07A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CPPSIS6036 Monitor engineering structures</w:t>
            </w:r>
          </w:p>
        </w:tc>
        <w:tc>
          <w:tcPr>
            <w:tcW w:w="1318" w:type="pct"/>
            <w:tcBorders>
              <w:top w:val="single" w:sz="4" w:space="0" w:color="auto"/>
              <w:left w:val="single" w:sz="4" w:space="0" w:color="auto"/>
              <w:bottom w:val="single" w:sz="4" w:space="0" w:color="auto"/>
              <w:right w:val="single" w:sz="4" w:space="0" w:color="auto"/>
            </w:tcBorders>
          </w:tcPr>
          <w:p w14:paraId="1B64EB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CPPSIS6036A Monitor complex engineering surveying structures</w:t>
            </w:r>
          </w:p>
        </w:tc>
        <w:tc>
          <w:tcPr>
            <w:tcW w:w="2082" w:type="pct"/>
            <w:tcBorders>
              <w:top w:val="single" w:sz="4" w:space="0" w:color="auto"/>
              <w:left w:val="single" w:sz="4" w:space="0" w:color="auto"/>
              <w:bottom w:val="single" w:sz="4" w:space="0" w:color="auto"/>
              <w:right w:val="single" w:sz="4" w:space="0" w:color="auto"/>
            </w:tcBorders>
          </w:tcPr>
          <w:p w14:paraId="09A1094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CPPSIS6036A.</w:t>
            </w:r>
          </w:p>
          <w:p w14:paraId="01EECB2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Changes to title, elements, performance criteria and assessment requirements to provide clarity and better reflect industry practice.</w:t>
            </w:r>
          </w:p>
        </w:tc>
        <w:tc>
          <w:tcPr>
            <w:tcW w:w="281" w:type="pct"/>
            <w:tcBorders>
              <w:top w:val="single" w:sz="4" w:space="0" w:color="auto"/>
              <w:left w:val="single" w:sz="4" w:space="0" w:color="auto"/>
              <w:bottom w:val="single" w:sz="4" w:space="0" w:color="auto"/>
              <w:right w:val="single" w:sz="4" w:space="0" w:color="auto"/>
            </w:tcBorders>
          </w:tcPr>
          <w:p w14:paraId="40F38A01"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4CB7CAEB" w14:textId="77777777" w:rsidTr="00D8130D">
        <w:tc>
          <w:tcPr>
            <w:tcW w:w="1318" w:type="pct"/>
            <w:tcBorders>
              <w:top w:val="single" w:sz="4" w:space="0" w:color="auto"/>
              <w:left w:val="single" w:sz="4" w:space="0" w:color="auto"/>
              <w:bottom w:val="single" w:sz="4" w:space="0" w:color="auto"/>
              <w:right w:val="single" w:sz="4" w:space="0" w:color="auto"/>
            </w:tcBorders>
          </w:tcPr>
          <w:p w14:paraId="1DB09B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CPPSIS6037 Conduct advanced remote sensing analysis</w:t>
            </w:r>
          </w:p>
        </w:tc>
        <w:tc>
          <w:tcPr>
            <w:tcW w:w="1318" w:type="pct"/>
            <w:tcBorders>
              <w:top w:val="single" w:sz="4" w:space="0" w:color="auto"/>
              <w:left w:val="single" w:sz="4" w:space="0" w:color="auto"/>
              <w:bottom w:val="single" w:sz="4" w:space="0" w:color="auto"/>
              <w:right w:val="single" w:sz="4" w:space="0" w:color="auto"/>
            </w:tcBorders>
          </w:tcPr>
          <w:p w14:paraId="1B4B97CF"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CPPSIS6037A Conduct advanced remote sensing analysis</w:t>
            </w:r>
          </w:p>
        </w:tc>
        <w:tc>
          <w:tcPr>
            <w:tcW w:w="2082" w:type="pct"/>
            <w:tcBorders>
              <w:top w:val="single" w:sz="4" w:space="0" w:color="auto"/>
              <w:left w:val="single" w:sz="4" w:space="0" w:color="auto"/>
              <w:bottom w:val="single" w:sz="4" w:space="0" w:color="auto"/>
              <w:right w:val="single" w:sz="4" w:space="0" w:color="auto"/>
            </w:tcBorders>
          </w:tcPr>
          <w:p w14:paraId="3E0BAD2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CPPSIS6037A.</w:t>
            </w:r>
          </w:p>
          <w:p w14:paraId="60FE798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1D89DB8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8EB9CA" w14:textId="77777777" w:rsidTr="00D8130D">
        <w:tc>
          <w:tcPr>
            <w:tcW w:w="1318" w:type="pct"/>
            <w:tcBorders>
              <w:top w:val="single" w:sz="4" w:space="0" w:color="auto"/>
              <w:left w:val="single" w:sz="4" w:space="0" w:color="auto"/>
              <w:bottom w:val="single" w:sz="4" w:space="0" w:color="auto"/>
              <w:right w:val="single" w:sz="4" w:space="0" w:color="auto"/>
            </w:tcBorders>
          </w:tcPr>
          <w:p w14:paraId="41F0836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CPPSIS6040 Develop 2-D and 3-D terrain visualisations</w:t>
            </w:r>
          </w:p>
        </w:tc>
        <w:tc>
          <w:tcPr>
            <w:tcW w:w="1318" w:type="pct"/>
            <w:tcBorders>
              <w:top w:val="single" w:sz="4" w:space="0" w:color="auto"/>
              <w:left w:val="single" w:sz="4" w:space="0" w:color="auto"/>
              <w:bottom w:val="single" w:sz="4" w:space="0" w:color="auto"/>
              <w:right w:val="single" w:sz="4" w:space="0" w:color="auto"/>
            </w:tcBorders>
          </w:tcPr>
          <w:p w14:paraId="42ED945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CPPSIS6040A Develop 2-D and 3-D terrain visualisations</w:t>
            </w:r>
          </w:p>
        </w:tc>
        <w:tc>
          <w:tcPr>
            <w:tcW w:w="2082" w:type="pct"/>
            <w:tcBorders>
              <w:top w:val="single" w:sz="4" w:space="0" w:color="auto"/>
              <w:left w:val="single" w:sz="4" w:space="0" w:color="auto"/>
              <w:bottom w:val="single" w:sz="4" w:space="0" w:color="auto"/>
              <w:right w:val="single" w:sz="4" w:space="0" w:color="auto"/>
            </w:tcBorders>
          </w:tcPr>
          <w:p w14:paraId="2F6138A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CPPSIS6040A.</w:t>
            </w:r>
          </w:p>
          <w:p w14:paraId="3FC7577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5D72CF7C"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5319786D" w14:textId="77777777" w:rsidTr="00D8130D">
        <w:tc>
          <w:tcPr>
            <w:tcW w:w="1318" w:type="pct"/>
            <w:tcBorders>
              <w:top w:val="single" w:sz="4" w:space="0" w:color="auto"/>
              <w:left w:val="single" w:sz="4" w:space="0" w:color="auto"/>
              <w:bottom w:val="single" w:sz="4" w:space="0" w:color="auto"/>
              <w:right w:val="single" w:sz="4" w:space="0" w:color="auto"/>
            </w:tcBorders>
          </w:tcPr>
          <w:p w14:paraId="367A49E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CPPSIS6041 Compile mine survey plans</w:t>
            </w:r>
          </w:p>
        </w:tc>
        <w:tc>
          <w:tcPr>
            <w:tcW w:w="1318" w:type="pct"/>
            <w:tcBorders>
              <w:top w:val="single" w:sz="4" w:space="0" w:color="auto"/>
              <w:left w:val="single" w:sz="4" w:space="0" w:color="auto"/>
              <w:bottom w:val="single" w:sz="4" w:space="0" w:color="auto"/>
              <w:right w:val="single" w:sz="4" w:space="0" w:color="auto"/>
            </w:tcBorders>
          </w:tcPr>
          <w:p w14:paraId="0C71323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CPPSIS6041A Compile mine survey plan</w:t>
            </w:r>
          </w:p>
        </w:tc>
        <w:tc>
          <w:tcPr>
            <w:tcW w:w="2082" w:type="pct"/>
            <w:tcBorders>
              <w:top w:val="single" w:sz="4" w:space="0" w:color="auto"/>
              <w:left w:val="single" w:sz="4" w:space="0" w:color="auto"/>
              <w:bottom w:val="single" w:sz="4" w:space="0" w:color="auto"/>
              <w:right w:val="single" w:sz="4" w:space="0" w:color="auto"/>
            </w:tcBorders>
          </w:tcPr>
          <w:p w14:paraId="6DA0ADB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CPPSIS6041A.</w:t>
            </w:r>
          </w:p>
          <w:p w14:paraId="48352CB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Licensing statement included relating to mining surveying. Changes to elements, performance criteria and assessment requirements to provide clarity.</w:t>
            </w:r>
          </w:p>
        </w:tc>
        <w:tc>
          <w:tcPr>
            <w:tcW w:w="281" w:type="pct"/>
            <w:tcBorders>
              <w:top w:val="single" w:sz="4" w:space="0" w:color="auto"/>
              <w:left w:val="single" w:sz="4" w:space="0" w:color="auto"/>
              <w:bottom w:val="single" w:sz="4" w:space="0" w:color="auto"/>
              <w:right w:val="single" w:sz="4" w:space="0" w:color="auto"/>
            </w:tcBorders>
          </w:tcPr>
          <w:p w14:paraId="3B01E77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A76C5A8" w14:textId="77777777" w:rsidTr="00D8130D">
        <w:tc>
          <w:tcPr>
            <w:tcW w:w="1318" w:type="pct"/>
            <w:tcBorders>
              <w:top w:val="single" w:sz="4" w:space="0" w:color="auto"/>
              <w:left w:val="single" w:sz="4" w:space="0" w:color="auto"/>
              <w:bottom w:val="single" w:sz="4" w:space="0" w:color="auto"/>
              <w:right w:val="single" w:sz="4" w:space="0" w:color="auto"/>
            </w:tcBorders>
          </w:tcPr>
          <w:p w14:paraId="132DD04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CPPCMN4002 Implement and monitor environmentally sustainable work practices</w:t>
            </w:r>
          </w:p>
        </w:tc>
        <w:tc>
          <w:tcPr>
            <w:tcW w:w="1318" w:type="pct"/>
            <w:tcBorders>
              <w:top w:val="single" w:sz="4" w:space="0" w:color="auto"/>
              <w:left w:val="single" w:sz="4" w:space="0" w:color="auto"/>
              <w:bottom w:val="single" w:sz="4" w:space="0" w:color="auto"/>
              <w:right w:val="single" w:sz="4" w:space="0" w:color="auto"/>
            </w:tcBorders>
          </w:tcPr>
          <w:p w14:paraId="5F9C161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CPPCMN4002B Implement and monitor environmentally sustainable work practices</w:t>
            </w:r>
          </w:p>
        </w:tc>
        <w:tc>
          <w:tcPr>
            <w:tcW w:w="2082" w:type="pct"/>
            <w:tcBorders>
              <w:top w:val="single" w:sz="4" w:space="0" w:color="auto"/>
              <w:left w:val="single" w:sz="4" w:space="0" w:color="auto"/>
              <w:bottom w:val="single" w:sz="4" w:space="0" w:color="auto"/>
              <w:right w:val="single" w:sz="4" w:space="0" w:color="auto"/>
            </w:tcBorders>
          </w:tcPr>
          <w:p w14:paraId="0208A2EA"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and is equivalent to CPPCMN4002A.</w:t>
            </w:r>
          </w:p>
          <w:p w14:paraId="205E98B7"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for clarity.</w:t>
            </w:r>
          </w:p>
        </w:tc>
        <w:tc>
          <w:tcPr>
            <w:tcW w:w="281" w:type="pct"/>
            <w:tcBorders>
              <w:top w:val="single" w:sz="4" w:space="0" w:color="auto"/>
              <w:left w:val="single" w:sz="4" w:space="0" w:color="auto"/>
              <w:bottom w:val="single" w:sz="4" w:space="0" w:color="auto"/>
              <w:right w:val="single" w:sz="4" w:space="0" w:color="auto"/>
            </w:tcBorders>
          </w:tcPr>
          <w:p w14:paraId="681576AD"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2D6F3603" w14:textId="77777777" w:rsidTr="00D8130D">
        <w:tc>
          <w:tcPr>
            <w:tcW w:w="1318" w:type="pct"/>
            <w:tcBorders>
              <w:top w:val="single" w:sz="4" w:space="0" w:color="auto"/>
              <w:left w:val="single" w:sz="4" w:space="0" w:color="auto"/>
              <w:bottom w:val="single" w:sz="4" w:space="0" w:color="auto"/>
              <w:right w:val="single" w:sz="4" w:space="0" w:color="auto"/>
            </w:tcBorders>
          </w:tcPr>
          <w:p w14:paraId="59898CB4"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CPPCMN4003 Establish, develop and monitor teams</w:t>
            </w:r>
          </w:p>
        </w:tc>
        <w:tc>
          <w:tcPr>
            <w:tcW w:w="1318" w:type="pct"/>
            <w:tcBorders>
              <w:top w:val="single" w:sz="4" w:space="0" w:color="auto"/>
              <w:left w:val="single" w:sz="4" w:space="0" w:color="auto"/>
              <w:bottom w:val="single" w:sz="4" w:space="0" w:color="auto"/>
              <w:right w:val="single" w:sz="4" w:space="0" w:color="auto"/>
            </w:tcBorders>
          </w:tcPr>
          <w:p w14:paraId="0CE7CAF5"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CPPCMN4005A Facilitate effective teamwork</w:t>
            </w:r>
          </w:p>
          <w:p w14:paraId="3361CC4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CPPCMN4006A Facilitate effective workplace relationships</w:t>
            </w:r>
          </w:p>
        </w:tc>
        <w:tc>
          <w:tcPr>
            <w:tcW w:w="2082" w:type="pct"/>
            <w:tcBorders>
              <w:top w:val="single" w:sz="4" w:space="0" w:color="auto"/>
              <w:left w:val="single" w:sz="4" w:space="0" w:color="auto"/>
              <w:bottom w:val="single" w:sz="4" w:space="0" w:color="auto"/>
              <w:right w:val="single" w:sz="4" w:space="0" w:color="auto"/>
            </w:tcBorders>
          </w:tcPr>
          <w:p w14:paraId="49E5BCB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Unit replaces two superseded units: CPPCMN4005A and CPPCMN4006A.</w:t>
            </w:r>
          </w:p>
          <w:p w14:paraId="0D86AAC8"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Minor changes to elements, performance criteria and assessment requirements to remove duplication and improve clarity.</w:t>
            </w:r>
          </w:p>
        </w:tc>
        <w:tc>
          <w:tcPr>
            <w:tcW w:w="281" w:type="pct"/>
            <w:tcBorders>
              <w:top w:val="single" w:sz="4" w:space="0" w:color="auto"/>
              <w:left w:val="single" w:sz="4" w:space="0" w:color="auto"/>
              <w:bottom w:val="single" w:sz="4" w:space="0" w:color="auto"/>
              <w:right w:val="single" w:sz="4" w:space="0" w:color="auto"/>
            </w:tcBorders>
          </w:tcPr>
          <w:p w14:paraId="0252616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E</w:t>
            </w:r>
          </w:p>
        </w:tc>
      </w:tr>
      <w:tr w:rsidR="00127477" w:rsidRPr="00D432D8" w14:paraId="1829258D" w14:textId="77777777" w:rsidTr="00D8130D">
        <w:tc>
          <w:tcPr>
            <w:tcW w:w="1318" w:type="pct"/>
            <w:tcBorders>
              <w:top w:val="single" w:sz="4" w:space="0" w:color="auto"/>
              <w:left w:val="single" w:sz="4" w:space="0" w:color="auto"/>
              <w:bottom w:val="single" w:sz="4" w:space="0" w:color="auto"/>
              <w:right w:val="single" w:sz="4" w:space="0" w:color="auto"/>
            </w:tcBorders>
          </w:tcPr>
          <w:p w14:paraId="1E77CE29"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lastRenderedPageBreak/>
              <w:t>CPPCMN3006 Provide effective client service</w:t>
            </w:r>
          </w:p>
        </w:tc>
        <w:tc>
          <w:tcPr>
            <w:tcW w:w="1318" w:type="pct"/>
            <w:tcBorders>
              <w:top w:val="single" w:sz="4" w:space="0" w:color="auto"/>
              <w:left w:val="single" w:sz="4" w:space="0" w:color="auto"/>
              <w:bottom w:val="single" w:sz="4" w:space="0" w:color="auto"/>
              <w:right w:val="single" w:sz="4" w:space="0" w:color="auto"/>
            </w:tcBorders>
          </w:tcPr>
          <w:p w14:paraId="752CC6CB"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CPPCMN2003A Provide effective client service</w:t>
            </w:r>
          </w:p>
        </w:tc>
        <w:tc>
          <w:tcPr>
            <w:tcW w:w="2082" w:type="pct"/>
            <w:tcBorders>
              <w:top w:val="single" w:sz="4" w:space="0" w:color="auto"/>
              <w:left w:val="single" w:sz="4" w:space="0" w:color="auto"/>
              <w:bottom w:val="single" w:sz="4" w:space="0" w:color="auto"/>
              <w:right w:val="single" w:sz="4" w:space="0" w:color="auto"/>
            </w:tcBorders>
          </w:tcPr>
          <w:p w14:paraId="51D35A06"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Supersedes but is not equivalent to CPPCMN2003A.</w:t>
            </w:r>
          </w:p>
          <w:p w14:paraId="343170D2"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 xml:space="preserve">Minor change to title. Significant changes to elements, performance criteria and assessment requirements to include need to obtain client agreement to provide service and need to obtain human resources to deliver service. Elements 5 and 7 deleted. </w:t>
            </w:r>
          </w:p>
        </w:tc>
        <w:tc>
          <w:tcPr>
            <w:tcW w:w="281" w:type="pct"/>
            <w:tcBorders>
              <w:top w:val="single" w:sz="4" w:space="0" w:color="auto"/>
              <w:left w:val="single" w:sz="4" w:space="0" w:color="auto"/>
              <w:bottom w:val="single" w:sz="4" w:space="0" w:color="auto"/>
              <w:right w:val="single" w:sz="4" w:space="0" w:color="auto"/>
            </w:tcBorders>
          </w:tcPr>
          <w:p w14:paraId="67C1FD8E" w14:textId="77777777" w:rsidR="00127477" w:rsidRPr="00D432D8" w:rsidRDefault="00127477" w:rsidP="009B5D79">
            <w:pPr>
              <w:pStyle w:val="BodyText3b3a"/>
              <w:rPr>
                <w:rFonts w:ascii="GT America Regular" w:hAnsi="GT America Regular"/>
              </w:rPr>
            </w:pPr>
            <w:r w:rsidRPr="00D432D8">
              <w:rPr>
                <w:rFonts w:ascii="GT America Regular" w:hAnsi="GT America Regular"/>
              </w:rPr>
              <w:t>N</w:t>
            </w:r>
          </w:p>
        </w:tc>
      </w:tr>
    </w:tbl>
    <w:p w14:paraId="7D925A73" w14:textId="1EB7CFA6" w:rsidR="00127477" w:rsidRPr="00A43ABF" w:rsidRDefault="00C72BC6" w:rsidP="00A43ABF">
      <w:pPr>
        <w:rPr>
          <w:rFonts w:ascii="GT America Regular" w:hAnsi="GT America Regular"/>
          <w:b/>
          <w:bCs/>
        </w:rPr>
      </w:pPr>
      <w:bookmarkStart w:id="150" w:name="_Toc194483097"/>
      <w:r w:rsidRPr="00A43ABF">
        <w:rPr>
          <w:rFonts w:ascii="GT America Regular" w:hAnsi="GT America Regular"/>
          <w:b/>
          <w:bCs/>
        </w:rPr>
        <w:t>Release 2.0</w:t>
      </w:r>
      <w:bookmarkEnd w:id="150"/>
    </w:p>
    <w:tbl>
      <w:tblPr>
        <w:tblStyle w:val="TableGridLight1"/>
        <w:tblW w:w="13965" w:type="dxa"/>
        <w:tblLook w:val="0600" w:firstRow="0" w:lastRow="0" w:firstColumn="0" w:lastColumn="0" w:noHBand="1" w:noVBand="1"/>
      </w:tblPr>
      <w:tblGrid>
        <w:gridCol w:w="3682"/>
        <w:gridCol w:w="3682"/>
        <w:gridCol w:w="5816"/>
        <w:gridCol w:w="785"/>
      </w:tblGrid>
      <w:tr w:rsidR="00127477" w:rsidRPr="00D432D8" w14:paraId="1B6450CA" w14:textId="77777777" w:rsidTr="00D8130D">
        <w:trPr>
          <w:trHeight w:val="20"/>
          <w:tblHeader/>
        </w:trPr>
        <w:tc>
          <w:tcPr>
            <w:tcW w:w="1318" w:type="pct"/>
            <w:tcBorders>
              <w:top w:val="single" w:sz="4" w:space="0" w:color="auto"/>
              <w:left w:val="single" w:sz="4" w:space="0" w:color="auto"/>
              <w:bottom w:val="single" w:sz="4" w:space="0" w:color="auto"/>
              <w:right w:val="single" w:sz="4" w:space="0" w:color="auto"/>
            </w:tcBorders>
          </w:tcPr>
          <w:p w14:paraId="70FC8DCE" w14:textId="3673AC34"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CPP Property Services Training Package</w:t>
            </w:r>
            <w:r w:rsidR="00C72BC6" w:rsidRPr="00D432D8">
              <w:rPr>
                <w:rFonts w:ascii="GT America Regular" w:hAnsi="GT America Regular"/>
                <w:b/>
                <w:bCs/>
              </w:rPr>
              <w:t xml:space="preserve"> Release 2.0</w:t>
            </w:r>
          </w:p>
        </w:tc>
        <w:tc>
          <w:tcPr>
            <w:tcW w:w="1318" w:type="pct"/>
            <w:tcBorders>
              <w:top w:val="single" w:sz="4" w:space="0" w:color="auto"/>
              <w:left w:val="single" w:sz="4" w:space="0" w:color="auto"/>
              <w:bottom w:val="single" w:sz="4" w:space="0" w:color="auto"/>
              <w:right w:val="single" w:sz="4" w:space="0" w:color="auto"/>
            </w:tcBorders>
          </w:tcPr>
          <w:p w14:paraId="23D90F0D"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2" w:type="pct"/>
            <w:tcBorders>
              <w:top w:val="single" w:sz="4" w:space="0" w:color="auto"/>
              <w:left w:val="single" w:sz="4" w:space="0" w:color="auto"/>
              <w:bottom w:val="single" w:sz="4" w:space="0" w:color="auto"/>
              <w:right w:val="single" w:sz="4" w:space="0" w:color="auto"/>
            </w:tcBorders>
          </w:tcPr>
          <w:p w14:paraId="592318E6"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4EF1555B" w14:textId="22046524" w:rsidR="003031D2" w:rsidRPr="00D432D8" w:rsidRDefault="003031D2" w:rsidP="003031D2">
            <w:pPr>
              <w:pStyle w:val="BodyText3b3a"/>
              <w:rPr>
                <w:rFonts w:ascii="GT America Regular" w:hAnsi="GT America Regular"/>
                <w:b/>
                <w:bCs/>
              </w:rPr>
            </w:pPr>
            <w:r w:rsidRPr="00D432D8">
              <w:rPr>
                <w:rFonts w:ascii="GT America Regular" w:hAnsi="GT America Regular"/>
                <w:b/>
                <w:bCs/>
              </w:rPr>
              <w:t>E/N</w:t>
            </w:r>
          </w:p>
        </w:tc>
      </w:tr>
      <w:tr w:rsidR="00127477" w:rsidRPr="00D432D8" w14:paraId="5284A1F1" w14:textId="77777777" w:rsidTr="00D8130D">
        <w:tc>
          <w:tcPr>
            <w:tcW w:w="1318" w:type="pct"/>
            <w:tcBorders>
              <w:top w:val="single" w:sz="4" w:space="0" w:color="auto"/>
              <w:left w:val="single" w:sz="4" w:space="0" w:color="auto"/>
              <w:bottom w:val="single" w:sz="4" w:space="0" w:color="auto"/>
              <w:right w:val="single" w:sz="4" w:space="0" w:color="auto"/>
            </w:tcBorders>
          </w:tcPr>
          <w:p w14:paraId="727C08D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CPPPMT3002 Assess, advise on options, and develop pest management plans for complex or high-risk operations</w:t>
            </w:r>
          </w:p>
        </w:tc>
        <w:tc>
          <w:tcPr>
            <w:tcW w:w="1318" w:type="pct"/>
            <w:tcBorders>
              <w:top w:val="single" w:sz="4" w:space="0" w:color="auto"/>
              <w:left w:val="single" w:sz="4" w:space="0" w:color="auto"/>
              <w:bottom w:val="single" w:sz="4" w:space="0" w:color="auto"/>
              <w:right w:val="single" w:sz="4" w:space="0" w:color="auto"/>
            </w:tcBorders>
          </w:tcPr>
          <w:p w14:paraId="1B6CB19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CPPPMT3002A Assess pest management options</w:t>
            </w:r>
          </w:p>
          <w:p w14:paraId="33E5EDC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CPPPMT3009A Advise clients on pest management options</w:t>
            </w:r>
          </w:p>
        </w:tc>
        <w:tc>
          <w:tcPr>
            <w:tcW w:w="2082" w:type="pct"/>
            <w:tcBorders>
              <w:top w:val="single" w:sz="4" w:space="0" w:color="auto"/>
              <w:left w:val="single" w:sz="4" w:space="0" w:color="auto"/>
              <w:bottom w:val="single" w:sz="4" w:space="0" w:color="auto"/>
              <w:right w:val="single" w:sz="4" w:space="0" w:color="auto"/>
            </w:tcBorders>
          </w:tcPr>
          <w:p w14:paraId="16DF07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Single unit replaces combined content of two superseded units: CPPPMT3002A and CPPPMT3009A.</w:t>
            </w:r>
          </w:p>
          <w:p w14:paraId="0534E2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Minor changes to elements and performance criteria for increased clarity. Performance criteria 5.3 and 5.4 deleted.</w:t>
            </w:r>
          </w:p>
          <w:p w14:paraId="58D25915" w14:textId="3385AE25" w:rsidR="00127477" w:rsidRPr="00D432D8" w:rsidRDefault="00127477" w:rsidP="003031D2">
            <w:pPr>
              <w:pStyle w:val="BodyText3b3a"/>
              <w:rPr>
                <w:rFonts w:ascii="GT America Regular" w:hAnsi="GT America Regular"/>
              </w:rPr>
            </w:pPr>
            <w:r w:rsidRPr="00D432D8">
              <w:rPr>
                <w:rFonts w:ascii="GT America Regular" w:hAnsi="GT America Regular"/>
              </w:rPr>
              <w:t>New element 6 relating to providing advice to the client added</w:t>
            </w:r>
            <w:r w:rsidR="004B1E35">
              <w:rPr>
                <w:rFonts w:ascii="GT America Regular" w:hAnsi="GT America Regular"/>
              </w:rPr>
              <w:t xml:space="preserve"> – </w:t>
            </w:r>
            <w:r w:rsidRPr="00D432D8">
              <w:rPr>
                <w:rFonts w:ascii="GT America Regular" w:hAnsi="GT America Regular"/>
              </w:rPr>
              <w:t xml:space="preserve">covering PC5.3 and 5.4, and content from the now superseded CPPPMT3009A. </w:t>
            </w:r>
          </w:p>
          <w:p w14:paraId="18B054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p w14:paraId="3FA5514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Refer to comment at table end for information relevant to recognition of prior learning (RPL) for holders of CPPPMT3009A.</w:t>
            </w:r>
          </w:p>
        </w:tc>
        <w:tc>
          <w:tcPr>
            <w:tcW w:w="281" w:type="pct"/>
            <w:tcBorders>
              <w:top w:val="single" w:sz="4" w:space="0" w:color="auto"/>
              <w:left w:val="single" w:sz="4" w:space="0" w:color="auto"/>
              <w:bottom w:val="single" w:sz="4" w:space="0" w:color="auto"/>
              <w:right w:val="single" w:sz="4" w:space="0" w:color="auto"/>
            </w:tcBorders>
          </w:tcPr>
          <w:p w14:paraId="442B77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4C63D80E" w14:textId="77777777" w:rsidTr="00D8130D">
        <w:tc>
          <w:tcPr>
            <w:tcW w:w="1318" w:type="pct"/>
            <w:tcBorders>
              <w:top w:val="single" w:sz="4" w:space="0" w:color="auto"/>
              <w:left w:val="single" w:sz="4" w:space="0" w:color="auto"/>
              <w:bottom w:val="single" w:sz="4" w:space="0" w:color="auto"/>
              <w:right w:val="single" w:sz="4" w:space="0" w:color="auto"/>
            </w:tcBorders>
          </w:tcPr>
          <w:p w14:paraId="45458CA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CPPPMT3005 Manage pests without applying pesticides</w:t>
            </w:r>
          </w:p>
        </w:tc>
        <w:tc>
          <w:tcPr>
            <w:tcW w:w="1318" w:type="pct"/>
            <w:tcBorders>
              <w:top w:val="single" w:sz="4" w:space="0" w:color="auto"/>
              <w:left w:val="single" w:sz="4" w:space="0" w:color="auto"/>
              <w:bottom w:val="single" w:sz="4" w:space="0" w:color="auto"/>
              <w:right w:val="single" w:sz="4" w:space="0" w:color="auto"/>
            </w:tcBorders>
          </w:tcPr>
          <w:p w14:paraId="1832481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CPPPMT3005A Modify environment to manage pests</w:t>
            </w:r>
          </w:p>
        </w:tc>
        <w:tc>
          <w:tcPr>
            <w:tcW w:w="2082" w:type="pct"/>
            <w:tcBorders>
              <w:top w:val="single" w:sz="4" w:space="0" w:color="auto"/>
              <w:left w:val="single" w:sz="4" w:space="0" w:color="auto"/>
              <w:bottom w:val="single" w:sz="4" w:space="0" w:color="auto"/>
              <w:right w:val="single" w:sz="4" w:space="0" w:color="auto"/>
            </w:tcBorders>
          </w:tcPr>
          <w:p w14:paraId="5C04C7F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CPPPMT3005A.</w:t>
            </w:r>
          </w:p>
          <w:p w14:paraId="3E78234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elements and performance criteria for increased clarity. Change to element 1 incorporating performance criteria 2.1, 2.2 and 2.3. </w:t>
            </w:r>
          </w:p>
          <w:p w14:paraId="21ED23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2186D3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3F17E391" w14:textId="77777777" w:rsidTr="00D8130D">
        <w:tc>
          <w:tcPr>
            <w:tcW w:w="1318" w:type="pct"/>
            <w:tcBorders>
              <w:top w:val="single" w:sz="4" w:space="0" w:color="auto"/>
              <w:left w:val="single" w:sz="4" w:space="0" w:color="auto"/>
              <w:bottom w:val="single" w:sz="4" w:space="0" w:color="auto"/>
              <w:right w:val="single" w:sz="4" w:space="0" w:color="auto"/>
            </w:tcBorders>
          </w:tcPr>
          <w:p w14:paraId="2D6470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CPPPMT3006 Manage pests by applying pesticides</w:t>
            </w:r>
          </w:p>
        </w:tc>
        <w:tc>
          <w:tcPr>
            <w:tcW w:w="1318" w:type="pct"/>
            <w:tcBorders>
              <w:top w:val="single" w:sz="4" w:space="0" w:color="auto"/>
              <w:left w:val="single" w:sz="4" w:space="0" w:color="auto"/>
              <w:bottom w:val="single" w:sz="4" w:space="0" w:color="auto"/>
              <w:right w:val="single" w:sz="4" w:space="0" w:color="auto"/>
            </w:tcBorders>
          </w:tcPr>
          <w:p w14:paraId="01442DD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CPPPMT3006A Apply pesticides to manage pests</w:t>
            </w:r>
          </w:p>
        </w:tc>
        <w:tc>
          <w:tcPr>
            <w:tcW w:w="2082" w:type="pct"/>
            <w:tcBorders>
              <w:top w:val="single" w:sz="4" w:space="0" w:color="auto"/>
              <w:left w:val="single" w:sz="4" w:space="0" w:color="auto"/>
              <w:bottom w:val="single" w:sz="4" w:space="0" w:color="auto"/>
              <w:right w:val="single" w:sz="4" w:space="0" w:color="auto"/>
            </w:tcBorders>
          </w:tcPr>
          <w:p w14:paraId="2F9E538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CPPPMT3006A.</w:t>
            </w:r>
          </w:p>
          <w:p w14:paraId="67F799D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elements and performance criteria for increased clarity. Change to element 1 incorporating performance criteria 2.1, 2.2 and 2.3. </w:t>
            </w:r>
          </w:p>
          <w:p w14:paraId="20D5C81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446A5A5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04B50664" w14:textId="77777777" w:rsidTr="00D8130D">
        <w:tc>
          <w:tcPr>
            <w:tcW w:w="1318" w:type="pct"/>
            <w:tcBorders>
              <w:top w:val="single" w:sz="4" w:space="0" w:color="auto"/>
              <w:left w:val="single" w:sz="4" w:space="0" w:color="auto"/>
              <w:bottom w:val="single" w:sz="4" w:space="0" w:color="auto"/>
              <w:right w:val="single" w:sz="4" w:space="0" w:color="auto"/>
            </w:tcBorders>
          </w:tcPr>
          <w:p w14:paraId="1281FB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CPPPMT3007 Implement pest management plans for complex or high-risk operations</w:t>
            </w:r>
          </w:p>
        </w:tc>
        <w:tc>
          <w:tcPr>
            <w:tcW w:w="1318" w:type="pct"/>
            <w:tcBorders>
              <w:top w:val="single" w:sz="4" w:space="0" w:color="auto"/>
              <w:left w:val="single" w:sz="4" w:space="0" w:color="auto"/>
              <w:bottom w:val="single" w:sz="4" w:space="0" w:color="auto"/>
              <w:right w:val="single" w:sz="4" w:space="0" w:color="auto"/>
            </w:tcBorders>
          </w:tcPr>
          <w:p w14:paraId="1F8B14F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CPPPMT3007A Implement pest management plans</w:t>
            </w:r>
          </w:p>
        </w:tc>
        <w:tc>
          <w:tcPr>
            <w:tcW w:w="2082" w:type="pct"/>
            <w:tcBorders>
              <w:top w:val="single" w:sz="4" w:space="0" w:color="auto"/>
              <w:left w:val="single" w:sz="4" w:space="0" w:color="auto"/>
              <w:bottom w:val="single" w:sz="4" w:space="0" w:color="auto"/>
              <w:right w:val="single" w:sz="4" w:space="0" w:color="auto"/>
            </w:tcBorders>
          </w:tcPr>
          <w:p w14:paraId="35AF757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CPPPMT3007A.</w:t>
            </w:r>
          </w:p>
          <w:p w14:paraId="2739F8C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760993A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687251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60DB2E9C" w14:textId="77777777" w:rsidTr="00D8130D">
        <w:tc>
          <w:tcPr>
            <w:tcW w:w="1318" w:type="pct"/>
            <w:tcBorders>
              <w:top w:val="single" w:sz="4" w:space="0" w:color="auto"/>
              <w:left w:val="single" w:sz="4" w:space="0" w:color="auto"/>
              <w:bottom w:val="single" w:sz="4" w:space="0" w:color="auto"/>
              <w:right w:val="single" w:sz="4" w:space="0" w:color="auto"/>
            </w:tcBorders>
          </w:tcPr>
          <w:p w14:paraId="2FC2CC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CPPPMT3008 Inspect for and report on timber pests</w:t>
            </w:r>
          </w:p>
        </w:tc>
        <w:tc>
          <w:tcPr>
            <w:tcW w:w="1318" w:type="pct"/>
            <w:tcBorders>
              <w:top w:val="single" w:sz="4" w:space="0" w:color="auto"/>
              <w:left w:val="single" w:sz="4" w:space="0" w:color="auto"/>
              <w:bottom w:val="single" w:sz="4" w:space="0" w:color="auto"/>
              <w:right w:val="single" w:sz="4" w:space="0" w:color="auto"/>
            </w:tcBorders>
          </w:tcPr>
          <w:p w14:paraId="5F3D369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CPPPMT3008A Inspect and report on timber pests</w:t>
            </w:r>
          </w:p>
        </w:tc>
        <w:tc>
          <w:tcPr>
            <w:tcW w:w="2082" w:type="pct"/>
            <w:tcBorders>
              <w:top w:val="single" w:sz="4" w:space="0" w:color="auto"/>
              <w:left w:val="single" w:sz="4" w:space="0" w:color="auto"/>
              <w:bottom w:val="single" w:sz="4" w:space="0" w:color="auto"/>
              <w:right w:val="single" w:sz="4" w:space="0" w:color="auto"/>
            </w:tcBorders>
          </w:tcPr>
          <w:p w14:paraId="4A64B83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CPPPMT3008A.</w:t>
            </w:r>
          </w:p>
          <w:p w14:paraId="14FC030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changes to performance criteria for increased clarity. Performance criterion 3.4 added to cover requirements for further inspections in range of conditions.</w:t>
            </w:r>
          </w:p>
          <w:p w14:paraId="230BFBD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1DC9C6C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52A8DF69" w14:textId="77777777" w:rsidTr="00D8130D">
        <w:tc>
          <w:tcPr>
            <w:tcW w:w="1318" w:type="pct"/>
            <w:tcBorders>
              <w:top w:val="single" w:sz="4" w:space="0" w:color="auto"/>
              <w:left w:val="single" w:sz="4" w:space="0" w:color="auto"/>
              <w:bottom w:val="single" w:sz="4" w:space="0" w:color="auto"/>
              <w:right w:val="single" w:sz="4" w:space="0" w:color="auto"/>
            </w:tcBorders>
          </w:tcPr>
          <w:p w14:paraId="5397F59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CPPPMT3010 Control timber pests</w:t>
            </w:r>
          </w:p>
        </w:tc>
        <w:tc>
          <w:tcPr>
            <w:tcW w:w="1318" w:type="pct"/>
            <w:tcBorders>
              <w:top w:val="single" w:sz="4" w:space="0" w:color="auto"/>
              <w:left w:val="single" w:sz="4" w:space="0" w:color="auto"/>
              <w:bottom w:val="single" w:sz="4" w:space="0" w:color="auto"/>
              <w:right w:val="single" w:sz="4" w:space="0" w:color="auto"/>
            </w:tcBorders>
          </w:tcPr>
          <w:p w14:paraId="07B61A7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CPPPMT3010A Control timber pests</w:t>
            </w:r>
          </w:p>
        </w:tc>
        <w:tc>
          <w:tcPr>
            <w:tcW w:w="2082" w:type="pct"/>
            <w:tcBorders>
              <w:top w:val="single" w:sz="4" w:space="0" w:color="auto"/>
              <w:left w:val="single" w:sz="4" w:space="0" w:color="auto"/>
              <w:bottom w:val="single" w:sz="4" w:space="0" w:color="auto"/>
              <w:right w:val="single" w:sz="4" w:space="0" w:color="auto"/>
            </w:tcBorders>
          </w:tcPr>
          <w:p w14:paraId="70223B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CPPPMT3010A.</w:t>
            </w:r>
          </w:p>
          <w:p w14:paraId="6C4993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w:t>
            </w:r>
          </w:p>
          <w:p w14:paraId="5DBD93B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4CD997F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549A63CB" w14:textId="77777777" w:rsidTr="00D8130D">
        <w:tc>
          <w:tcPr>
            <w:tcW w:w="1318" w:type="pct"/>
            <w:tcBorders>
              <w:top w:val="single" w:sz="4" w:space="0" w:color="auto"/>
              <w:left w:val="single" w:sz="4" w:space="0" w:color="auto"/>
              <w:bottom w:val="single" w:sz="4" w:space="0" w:color="auto"/>
              <w:right w:val="single" w:sz="4" w:space="0" w:color="auto"/>
            </w:tcBorders>
          </w:tcPr>
          <w:p w14:paraId="338FADD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CPPPMT3011 Manage organisms by applying fumigants to commodities and environments</w:t>
            </w:r>
          </w:p>
        </w:tc>
        <w:tc>
          <w:tcPr>
            <w:tcW w:w="1318" w:type="pct"/>
            <w:tcBorders>
              <w:top w:val="single" w:sz="4" w:space="0" w:color="auto"/>
              <w:left w:val="single" w:sz="4" w:space="0" w:color="auto"/>
              <w:bottom w:val="single" w:sz="4" w:space="0" w:color="auto"/>
              <w:right w:val="single" w:sz="4" w:space="0" w:color="auto"/>
            </w:tcBorders>
          </w:tcPr>
          <w:p w14:paraId="2A0BE94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CPPPMT3011A Conduct fumigation </w:t>
            </w:r>
          </w:p>
        </w:tc>
        <w:tc>
          <w:tcPr>
            <w:tcW w:w="2082" w:type="pct"/>
            <w:tcBorders>
              <w:top w:val="single" w:sz="4" w:space="0" w:color="auto"/>
              <w:left w:val="single" w:sz="4" w:space="0" w:color="auto"/>
              <w:bottom w:val="single" w:sz="4" w:space="0" w:color="auto"/>
              <w:right w:val="single" w:sz="4" w:space="0" w:color="auto"/>
            </w:tcBorders>
          </w:tcPr>
          <w:p w14:paraId="2600B45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CPPPMT3011A.</w:t>
            </w:r>
          </w:p>
          <w:p w14:paraId="041330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changes to performance criteria for increased clarity. Performance criterion 4.6 added.</w:t>
            </w:r>
          </w:p>
          <w:p w14:paraId="6F47790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23FA4E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15F391A4" w14:textId="77777777" w:rsidTr="00D8130D">
        <w:tc>
          <w:tcPr>
            <w:tcW w:w="1318" w:type="pct"/>
            <w:tcBorders>
              <w:top w:val="single" w:sz="4" w:space="0" w:color="auto"/>
              <w:left w:val="single" w:sz="4" w:space="0" w:color="auto"/>
              <w:bottom w:val="single" w:sz="4" w:space="0" w:color="auto"/>
              <w:right w:val="single" w:sz="4" w:space="0" w:color="auto"/>
            </w:tcBorders>
          </w:tcPr>
          <w:p w14:paraId="41F346B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CPPPMT3017 Maintain, service and repair pest management equipment</w:t>
            </w:r>
          </w:p>
        </w:tc>
        <w:tc>
          <w:tcPr>
            <w:tcW w:w="1318" w:type="pct"/>
            <w:tcBorders>
              <w:top w:val="single" w:sz="4" w:space="0" w:color="auto"/>
              <w:left w:val="single" w:sz="4" w:space="0" w:color="auto"/>
              <w:bottom w:val="single" w:sz="4" w:space="0" w:color="auto"/>
              <w:right w:val="single" w:sz="4" w:space="0" w:color="auto"/>
            </w:tcBorders>
          </w:tcPr>
          <w:p w14:paraId="2CEC26B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CPPPMT3017A Repair and maintain service equipment </w:t>
            </w:r>
          </w:p>
        </w:tc>
        <w:tc>
          <w:tcPr>
            <w:tcW w:w="2082" w:type="pct"/>
            <w:tcBorders>
              <w:top w:val="single" w:sz="4" w:space="0" w:color="auto"/>
              <w:left w:val="single" w:sz="4" w:space="0" w:color="auto"/>
              <w:bottom w:val="single" w:sz="4" w:space="0" w:color="auto"/>
              <w:right w:val="single" w:sz="4" w:space="0" w:color="auto"/>
            </w:tcBorders>
          </w:tcPr>
          <w:p w14:paraId="7A95B3E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CPPPMT3017A.</w:t>
            </w:r>
          </w:p>
          <w:p w14:paraId="5C22E5E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41DAB20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7DED5C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0777B683" w14:textId="77777777" w:rsidTr="00D8130D">
        <w:tc>
          <w:tcPr>
            <w:tcW w:w="1318" w:type="pct"/>
            <w:tcBorders>
              <w:top w:val="single" w:sz="4" w:space="0" w:color="auto"/>
              <w:left w:val="single" w:sz="4" w:space="0" w:color="auto"/>
              <w:bottom w:val="single" w:sz="4" w:space="0" w:color="auto"/>
              <w:right w:val="single" w:sz="4" w:space="0" w:color="auto"/>
            </w:tcBorders>
          </w:tcPr>
          <w:p w14:paraId="3C26F0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CPPPMT3018 Maintain equipment and pesticide storage area in pest management vehicles</w:t>
            </w:r>
          </w:p>
        </w:tc>
        <w:tc>
          <w:tcPr>
            <w:tcW w:w="1318" w:type="pct"/>
            <w:tcBorders>
              <w:top w:val="single" w:sz="4" w:space="0" w:color="auto"/>
              <w:left w:val="single" w:sz="4" w:space="0" w:color="auto"/>
              <w:bottom w:val="single" w:sz="4" w:space="0" w:color="auto"/>
              <w:right w:val="single" w:sz="4" w:space="0" w:color="auto"/>
            </w:tcBorders>
          </w:tcPr>
          <w:p w14:paraId="3CE954B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CPPPMT3018B Maintain equipment and chemical storage areas</w:t>
            </w:r>
          </w:p>
        </w:tc>
        <w:tc>
          <w:tcPr>
            <w:tcW w:w="2082" w:type="pct"/>
            <w:tcBorders>
              <w:top w:val="single" w:sz="4" w:space="0" w:color="auto"/>
              <w:left w:val="single" w:sz="4" w:space="0" w:color="auto"/>
              <w:bottom w:val="single" w:sz="4" w:space="0" w:color="auto"/>
              <w:right w:val="single" w:sz="4" w:space="0" w:color="auto"/>
            </w:tcBorders>
          </w:tcPr>
          <w:p w14:paraId="5E637AE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CPPPMT3018B.</w:t>
            </w:r>
          </w:p>
          <w:p w14:paraId="296E868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particularly </w:t>
            </w:r>
            <w:proofErr w:type="gramStart"/>
            <w:r w:rsidRPr="00D432D8">
              <w:rPr>
                <w:rFonts w:ascii="GT America Regular" w:hAnsi="GT America Regular"/>
              </w:rPr>
              <w:t>in regard to</w:t>
            </w:r>
            <w:proofErr w:type="gramEnd"/>
            <w:r w:rsidRPr="00D432D8">
              <w:rPr>
                <w:rFonts w:ascii="GT America Regular" w:hAnsi="GT America Regular"/>
              </w:rPr>
              <w:t xml:space="preserve"> on-vehicle storage area only. </w:t>
            </w:r>
          </w:p>
          <w:p w14:paraId="102C7D2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15CA28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22DC52E6" w14:textId="77777777" w:rsidTr="00D8130D">
        <w:tc>
          <w:tcPr>
            <w:tcW w:w="1318" w:type="pct"/>
            <w:tcBorders>
              <w:top w:val="single" w:sz="4" w:space="0" w:color="auto"/>
              <w:left w:val="single" w:sz="4" w:space="0" w:color="auto"/>
              <w:bottom w:val="single" w:sz="4" w:space="0" w:color="auto"/>
              <w:right w:val="single" w:sz="4" w:space="0" w:color="auto"/>
            </w:tcBorders>
          </w:tcPr>
          <w:p w14:paraId="16A1721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CPPPMT3019 Organise and monitor pest management operations</w:t>
            </w:r>
          </w:p>
        </w:tc>
        <w:tc>
          <w:tcPr>
            <w:tcW w:w="1318" w:type="pct"/>
            <w:tcBorders>
              <w:top w:val="single" w:sz="4" w:space="0" w:color="auto"/>
              <w:left w:val="single" w:sz="4" w:space="0" w:color="auto"/>
              <w:bottom w:val="single" w:sz="4" w:space="0" w:color="auto"/>
              <w:right w:val="single" w:sz="4" w:space="0" w:color="auto"/>
            </w:tcBorders>
          </w:tcPr>
          <w:p w14:paraId="4AA2C68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CPPPMT3019A Organise and monitor pest management operations</w:t>
            </w:r>
          </w:p>
        </w:tc>
        <w:tc>
          <w:tcPr>
            <w:tcW w:w="2082" w:type="pct"/>
            <w:tcBorders>
              <w:top w:val="single" w:sz="4" w:space="0" w:color="auto"/>
              <w:left w:val="single" w:sz="4" w:space="0" w:color="auto"/>
              <w:bottom w:val="single" w:sz="4" w:space="0" w:color="auto"/>
              <w:right w:val="single" w:sz="4" w:space="0" w:color="auto"/>
            </w:tcBorders>
          </w:tcPr>
          <w:p w14:paraId="61A711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CPPPMT3019A.</w:t>
            </w:r>
          </w:p>
          <w:p w14:paraId="615CB04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3BE426C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3AB091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228D6642" w14:textId="77777777" w:rsidTr="00D8130D">
        <w:tc>
          <w:tcPr>
            <w:tcW w:w="1318" w:type="pct"/>
            <w:tcBorders>
              <w:top w:val="single" w:sz="4" w:space="0" w:color="auto"/>
              <w:left w:val="single" w:sz="4" w:space="0" w:color="auto"/>
              <w:bottom w:val="single" w:sz="4" w:space="0" w:color="auto"/>
              <w:right w:val="single" w:sz="4" w:space="0" w:color="auto"/>
            </w:tcBorders>
          </w:tcPr>
          <w:p w14:paraId="796514C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CPPPMT3026 Select pest management vehicle and equipment</w:t>
            </w:r>
          </w:p>
        </w:tc>
        <w:tc>
          <w:tcPr>
            <w:tcW w:w="1318" w:type="pct"/>
            <w:tcBorders>
              <w:top w:val="single" w:sz="4" w:space="0" w:color="auto"/>
              <w:left w:val="single" w:sz="4" w:space="0" w:color="auto"/>
              <w:bottom w:val="single" w:sz="4" w:space="0" w:color="auto"/>
              <w:right w:val="single" w:sz="4" w:space="0" w:color="auto"/>
            </w:tcBorders>
          </w:tcPr>
          <w:p w14:paraId="35DBCEB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CPPPMT3026A Select and obtain pest management vehicles, equipment and materials</w:t>
            </w:r>
          </w:p>
        </w:tc>
        <w:tc>
          <w:tcPr>
            <w:tcW w:w="2082" w:type="pct"/>
            <w:tcBorders>
              <w:top w:val="single" w:sz="4" w:space="0" w:color="auto"/>
              <w:left w:val="single" w:sz="4" w:space="0" w:color="auto"/>
              <w:bottom w:val="single" w:sz="4" w:space="0" w:color="auto"/>
              <w:right w:val="single" w:sz="4" w:space="0" w:color="auto"/>
            </w:tcBorders>
          </w:tcPr>
          <w:p w14:paraId="4C9739F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CPPPMT3026A.</w:t>
            </w:r>
          </w:p>
          <w:p w14:paraId="6096DA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16481A7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672C1E2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72142884" w14:textId="77777777" w:rsidTr="00D8130D">
        <w:tc>
          <w:tcPr>
            <w:tcW w:w="1318" w:type="pct"/>
            <w:tcBorders>
              <w:top w:val="single" w:sz="4" w:space="0" w:color="auto"/>
              <w:left w:val="single" w:sz="4" w:space="0" w:color="auto"/>
              <w:bottom w:val="single" w:sz="4" w:space="0" w:color="auto"/>
              <w:right w:val="single" w:sz="4" w:space="0" w:color="auto"/>
            </w:tcBorders>
          </w:tcPr>
          <w:p w14:paraId="2598AC4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CPPPMT3029 Plan and schedule pest management operations</w:t>
            </w:r>
          </w:p>
        </w:tc>
        <w:tc>
          <w:tcPr>
            <w:tcW w:w="1318" w:type="pct"/>
            <w:tcBorders>
              <w:top w:val="single" w:sz="4" w:space="0" w:color="auto"/>
              <w:left w:val="single" w:sz="4" w:space="0" w:color="auto"/>
              <w:bottom w:val="single" w:sz="4" w:space="0" w:color="auto"/>
              <w:right w:val="single" w:sz="4" w:space="0" w:color="auto"/>
            </w:tcBorders>
          </w:tcPr>
          <w:p w14:paraId="6D15B90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CPPPMT3029A Plan and schedule pest management operations</w:t>
            </w:r>
          </w:p>
        </w:tc>
        <w:tc>
          <w:tcPr>
            <w:tcW w:w="2082" w:type="pct"/>
            <w:tcBorders>
              <w:top w:val="single" w:sz="4" w:space="0" w:color="auto"/>
              <w:left w:val="single" w:sz="4" w:space="0" w:color="auto"/>
              <w:bottom w:val="single" w:sz="4" w:space="0" w:color="auto"/>
              <w:right w:val="single" w:sz="4" w:space="0" w:color="auto"/>
            </w:tcBorders>
          </w:tcPr>
          <w:p w14:paraId="7568BD0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CPPPMT3029A.</w:t>
            </w:r>
          </w:p>
          <w:p w14:paraId="4E27995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Very minor edits to performance criteria.</w:t>
            </w:r>
          </w:p>
          <w:p w14:paraId="60319D0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6A62F9C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60BA2456" w14:textId="77777777" w:rsidTr="00D8130D">
        <w:tc>
          <w:tcPr>
            <w:tcW w:w="1318" w:type="pct"/>
            <w:tcBorders>
              <w:top w:val="single" w:sz="4" w:space="0" w:color="auto"/>
              <w:left w:val="single" w:sz="4" w:space="0" w:color="auto"/>
              <w:bottom w:val="single" w:sz="4" w:space="0" w:color="auto"/>
              <w:right w:val="single" w:sz="4" w:space="0" w:color="auto"/>
            </w:tcBorders>
          </w:tcPr>
          <w:p w14:paraId="0A63542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CPPPMT3042 Install physical termite management systems</w:t>
            </w:r>
          </w:p>
        </w:tc>
        <w:tc>
          <w:tcPr>
            <w:tcW w:w="1318" w:type="pct"/>
            <w:tcBorders>
              <w:top w:val="single" w:sz="4" w:space="0" w:color="auto"/>
              <w:left w:val="single" w:sz="4" w:space="0" w:color="auto"/>
              <w:bottom w:val="single" w:sz="4" w:space="0" w:color="auto"/>
              <w:right w:val="single" w:sz="4" w:space="0" w:color="auto"/>
            </w:tcBorders>
          </w:tcPr>
          <w:p w14:paraId="1F9F395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CPPPMT3042A Install physical termite barriers</w:t>
            </w:r>
          </w:p>
        </w:tc>
        <w:tc>
          <w:tcPr>
            <w:tcW w:w="2082" w:type="pct"/>
            <w:tcBorders>
              <w:top w:val="single" w:sz="4" w:space="0" w:color="auto"/>
              <w:left w:val="single" w:sz="4" w:space="0" w:color="auto"/>
              <w:bottom w:val="single" w:sz="4" w:space="0" w:color="auto"/>
              <w:right w:val="single" w:sz="4" w:space="0" w:color="auto"/>
            </w:tcBorders>
          </w:tcPr>
          <w:p w14:paraId="3A67F07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CPPPMT3042A.</w:t>
            </w:r>
          </w:p>
          <w:p w14:paraId="4081A72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Very minor changes to performance criteria for increased clarity. </w:t>
            </w:r>
          </w:p>
          <w:p w14:paraId="48F56DE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0A86641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r w:rsidR="00127477" w:rsidRPr="00D432D8" w14:paraId="0DE82A0E" w14:textId="77777777" w:rsidTr="00D8130D">
        <w:tc>
          <w:tcPr>
            <w:tcW w:w="1318" w:type="pct"/>
            <w:tcBorders>
              <w:top w:val="single" w:sz="4" w:space="0" w:color="auto"/>
              <w:left w:val="single" w:sz="4" w:space="0" w:color="auto"/>
              <w:bottom w:val="single" w:sz="4" w:space="0" w:color="auto"/>
              <w:right w:val="single" w:sz="4" w:space="0" w:color="auto"/>
            </w:tcBorders>
          </w:tcPr>
          <w:p w14:paraId="6010E5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CPPPMT3043 Prepare and present pest management proposals for complex or high-risk operations</w:t>
            </w:r>
          </w:p>
        </w:tc>
        <w:tc>
          <w:tcPr>
            <w:tcW w:w="1318" w:type="pct"/>
            <w:tcBorders>
              <w:top w:val="single" w:sz="4" w:space="0" w:color="auto"/>
              <w:left w:val="single" w:sz="4" w:space="0" w:color="auto"/>
              <w:bottom w:val="single" w:sz="4" w:space="0" w:color="auto"/>
              <w:right w:val="single" w:sz="4" w:space="0" w:color="auto"/>
            </w:tcBorders>
          </w:tcPr>
          <w:p w14:paraId="034580DF"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CPPPMT3043A Prepare and present pest management proposals</w:t>
            </w:r>
          </w:p>
        </w:tc>
        <w:tc>
          <w:tcPr>
            <w:tcW w:w="2082" w:type="pct"/>
            <w:tcBorders>
              <w:top w:val="single" w:sz="4" w:space="0" w:color="auto"/>
              <w:left w:val="single" w:sz="4" w:space="0" w:color="auto"/>
              <w:bottom w:val="single" w:sz="4" w:space="0" w:color="auto"/>
              <w:right w:val="single" w:sz="4" w:space="0" w:color="auto"/>
            </w:tcBorders>
          </w:tcPr>
          <w:p w14:paraId="1C6D8D6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Supersedes and is equivalent to CPPPMT3043A.</w:t>
            </w:r>
          </w:p>
          <w:p w14:paraId="31D6909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 xml:space="preserve">Minor changes to performance criteria for increased clarity. </w:t>
            </w:r>
          </w:p>
          <w:p w14:paraId="0F750DF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Changes to required skills and knowledge, range of conditions and assessment requirements.</w:t>
            </w:r>
          </w:p>
        </w:tc>
        <w:tc>
          <w:tcPr>
            <w:tcW w:w="281" w:type="pct"/>
            <w:tcBorders>
              <w:top w:val="single" w:sz="4" w:space="0" w:color="auto"/>
              <w:left w:val="single" w:sz="4" w:space="0" w:color="auto"/>
              <w:bottom w:val="single" w:sz="4" w:space="0" w:color="auto"/>
              <w:right w:val="single" w:sz="4" w:space="0" w:color="auto"/>
            </w:tcBorders>
          </w:tcPr>
          <w:p w14:paraId="18A5061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E</w:t>
            </w:r>
          </w:p>
        </w:tc>
      </w:tr>
    </w:tbl>
    <w:p w14:paraId="19B74A24" w14:textId="52B52062" w:rsidR="00D076D4" w:rsidRPr="00A43ABF" w:rsidRDefault="00C72BC6" w:rsidP="00A43ABF">
      <w:pPr>
        <w:rPr>
          <w:rFonts w:ascii="GT America Regular" w:hAnsi="GT America Regular"/>
          <w:b/>
          <w:bCs/>
        </w:rPr>
      </w:pPr>
      <w:bookmarkStart w:id="151" w:name="_Toc194483098"/>
      <w:r w:rsidRPr="00A43ABF">
        <w:rPr>
          <w:rFonts w:ascii="GT America Regular" w:hAnsi="GT America Regular"/>
          <w:b/>
          <w:bCs/>
        </w:rPr>
        <w:t>Release 1.0</w:t>
      </w:r>
      <w:bookmarkEnd w:id="151"/>
    </w:p>
    <w:tbl>
      <w:tblPr>
        <w:tblStyle w:val="TableGridLight1"/>
        <w:tblW w:w="13965" w:type="dxa"/>
        <w:tblLook w:val="0600" w:firstRow="0" w:lastRow="0" w:firstColumn="0" w:lastColumn="0" w:noHBand="1" w:noVBand="1"/>
      </w:tblPr>
      <w:tblGrid>
        <w:gridCol w:w="3682"/>
        <w:gridCol w:w="3682"/>
        <w:gridCol w:w="5816"/>
        <w:gridCol w:w="785"/>
      </w:tblGrid>
      <w:tr w:rsidR="00127477" w:rsidRPr="00D432D8" w14:paraId="7FA3B820" w14:textId="77777777" w:rsidTr="00D8130D">
        <w:trPr>
          <w:tblHeader/>
        </w:trPr>
        <w:tc>
          <w:tcPr>
            <w:tcW w:w="1318" w:type="pct"/>
            <w:tcBorders>
              <w:top w:val="single" w:sz="4" w:space="0" w:color="auto"/>
              <w:left w:val="single" w:sz="4" w:space="0" w:color="auto"/>
              <w:bottom w:val="single" w:sz="4" w:space="0" w:color="auto"/>
              <w:right w:val="single" w:sz="4" w:space="0" w:color="auto"/>
            </w:tcBorders>
          </w:tcPr>
          <w:p w14:paraId="3BE832B6" w14:textId="0EFF49DD" w:rsidR="00127477" w:rsidRPr="00D432D8" w:rsidRDefault="00127477" w:rsidP="003031D2">
            <w:pPr>
              <w:pStyle w:val="BodyText3b3a"/>
              <w:rPr>
                <w:rFonts w:ascii="GT America Regular" w:hAnsi="GT America Regular"/>
                <w:b/>
                <w:bCs/>
              </w:rPr>
            </w:pPr>
            <w:r w:rsidRPr="00D432D8">
              <w:rPr>
                <w:rFonts w:ascii="GT America Regular" w:hAnsi="GT America Regular"/>
                <w:b/>
                <w:bCs/>
              </w:rPr>
              <w:t xml:space="preserve">CPP Property Services Training Package </w:t>
            </w:r>
            <w:r w:rsidR="00C72BC6" w:rsidRPr="00D432D8">
              <w:rPr>
                <w:rFonts w:ascii="GT America Regular" w:hAnsi="GT America Regular"/>
                <w:b/>
                <w:bCs/>
              </w:rPr>
              <w:t xml:space="preserve">Release </w:t>
            </w:r>
            <w:r w:rsidRPr="00D432D8">
              <w:rPr>
                <w:rFonts w:ascii="GT America Regular" w:hAnsi="GT America Regular"/>
                <w:b/>
                <w:bCs/>
              </w:rPr>
              <w:t>1.0</w:t>
            </w:r>
          </w:p>
        </w:tc>
        <w:tc>
          <w:tcPr>
            <w:tcW w:w="1318" w:type="pct"/>
            <w:tcBorders>
              <w:top w:val="single" w:sz="4" w:space="0" w:color="auto"/>
              <w:left w:val="single" w:sz="4" w:space="0" w:color="auto"/>
              <w:bottom w:val="single" w:sz="4" w:space="0" w:color="auto"/>
              <w:right w:val="single" w:sz="4" w:space="0" w:color="auto"/>
            </w:tcBorders>
          </w:tcPr>
          <w:p w14:paraId="55EE41B7"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CPP07 Property Services Training Package</w:t>
            </w:r>
          </w:p>
        </w:tc>
        <w:tc>
          <w:tcPr>
            <w:tcW w:w="2082" w:type="pct"/>
            <w:tcBorders>
              <w:top w:val="single" w:sz="4" w:space="0" w:color="auto"/>
              <w:left w:val="single" w:sz="4" w:space="0" w:color="auto"/>
              <w:bottom w:val="single" w:sz="4" w:space="0" w:color="auto"/>
              <w:right w:val="single" w:sz="4" w:space="0" w:color="auto"/>
            </w:tcBorders>
          </w:tcPr>
          <w:p w14:paraId="305BDBE7" w14:textId="77777777" w:rsidR="00127477" w:rsidRPr="00D432D8" w:rsidRDefault="00127477" w:rsidP="003031D2">
            <w:pPr>
              <w:pStyle w:val="BodyText3b3a"/>
              <w:rPr>
                <w:rFonts w:ascii="GT America Regular" w:hAnsi="GT America Regular"/>
                <w:b/>
                <w:bCs/>
              </w:rPr>
            </w:pPr>
            <w:r w:rsidRPr="00D432D8">
              <w:rPr>
                <w:rFonts w:ascii="GT America Regular" w:hAnsi="GT America Regular"/>
                <w:b/>
                <w:bCs/>
              </w:rPr>
              <w:t>Comments</w:t>
            </w:r>
          </w:p>
        </w:tc>
        <w:tc>
          <w:tcPr>
            <w:tcW w:w="281" w:type="pct"/>
            <w:tcBorders>
              <w:top w:val="single" w:sz="4" w:space="0" w:color="auto"/>
              <w:left w:val="single" w:sz="4" w:space="0" w:color="auto"/>
              <w:bottom w:val="single" w:sz="4" w:space="0" w:color="auto"/>
              <w:right w:val="single" w:sz="4" w:space="0" w:color="auto"/>
            </w:tcBorders>
          </w:tcPr>
          <w:p w14:paraId="33C09F15" w14:textId="51DCA2E3" w:rsidR="003031D2" w:rsidRPr="00D432D8" w:rsidRDefault="003031D2" w:rsidP="00D076D4">
            <w:pPr>
              <w:pStyle w:val="BodyText3b3a"/>
              <w:rPr>
                <w:rFonts w:ascii="GT America Regular" w:hAnsi="GT America Regular"/>
                <w:b/>
                <w:bCs/>
              </w:rPr>
            </w:pPr>
            <w:r w:rsidRPr="00D432D8">
              <w:rPr>
                <w:rFonts w:ascii="GT America Regular" w:hAnsi="GT America Regular"/>
                <w:b/>
                <w:bCs/>
              </w:rPr>
              <w:t>E/N</w:t>
            </w:r>
          </w:p>
        </w:tc>
      </w:tr>
      <w:tr w:rsidR="00127477" w:rsidRPr="00D432D8" w14:paraId="693CCCC0" w14:textId="77777777" w:rsidTr="00D8130D">
        <w:tc>
          <w:tcPr>
            <w:tcW w:w="1318" w:type="pct"/>
            <w:tcBorders>
              <w:top w:val="single" w:sz="4" w:space="0" w:color="auto"/>
              <w:left w:val="single" w:sz="4" w:space="0" w:color="auto"/>
              <w:bottom w:val="single" w:sz="4" w:space="0" w:color="auto"/>
              <w:right w:val="single" w:sz="4" w:space="0" w:color="auto"/>
            </w:tcBorders>
          </w:tcPr>
          <w:p w14:paraId="46DB991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CPPBDN4001 Research and evaluate construction materials and methods for building design projects</w:t>
            </w:r>
          </w:p>
        </w:tc>
        <w:tc>
          <w:tcPr>
            <w:tcW w:w="1318" w:type="pct"/>
            <w:tcBorders>
              <w:top w:val="single" w:sz="4" w:space="0" w:color="auto"/>
              <w:left w:val="single" w:sz="4" w:space="0" w:color="auto"/>
              <w:bottom w:val="single" w:sz="4" w:space="0" w:color="auto"/>
              <w:right w:val="single" w:sz="4" w:space="0" w:color="auto"/>
            </w:tcBorders>
          </w:tcPr>
          <w:p w14:paraId="718DC02E"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66128B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09041E4" w14:textId="77777777" w:rsidR="00127477" w:rsidRPr="00D432D8" w:rsidRDefault="00127477" w:rsidP="003031D2">
            <w:pPr>
              <w:pStyle w:val="BodyText3b3a"/>
              <w:rPr>
                <w:rFonts w:ascii="GT America Regular" w:hAnsi="GT America Regular"/>
              </w:rPr>
            </w:pPr>
          </w:p>
        </w:tc>
      </w:tr>
      <w:tr w:rsidR="00127477" w:rsidRPr="00D432D8" w14:paraId="49632A41" w14:textId="77777777" w:rsidTr="00D8130D">
        <w:tc>
          <w:tcPr>
            <w:tcW w:w="1318" w:type="pct"/>
            <w:tcBorders>
              <w:top w:val="single" w:sz="4" w:space="0" w:color="auto"/>
              <w:left w:val="single" w:sz="4" w:space="0" w:color="auto"/>
              <w:bottom w:val="single" w:sz="4" w:space="0" w:color="auto"/>
              <w:right w:val="single" w:sz="4" w:space="0" w:color="auto"/>
            </w:tcBorders>
          </w:tcPr>
          <w:p w14:paraId="5C87C49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CPPBDN4002 Research and apply compliance requirements to technical construction documentation</w:t>
            </w:r>
          </w:p>
        </w:tc>
        <w:tc>
          <w:tcPr>
            <w:tcW w:w="1318" w:type="pct"/>
            <w:tcBorders>
              <w:top w:val="single" w:sz="4" w:space="0" w:color="auto"/>
              <w:left w:val="single" w:sz="4" w:space="0" w:color="auto"/>
              <w:bottom w:val="single" w:sz="4" w:space="0" w:color="auto"/>
              <w:right w:val="single" w:sz="4" w:space="0" w:color="auto"/>
            </w:tcBorders>
          </w:tcPr>
          <w:p w14:paraId="5F8D5202"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4B8FF450"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6C9C75E1" w14:textId="77777777" w:rsidR="00127477" w:rsidRPr="00D432D8" w:rsidRDefault="00127477" w:rsidP="003031D2">
            <w:pPr>
              <w:pStyle w:val="BodyText3b3a"/>
              <w:rPr>
                <w:rFonts w:ascii="GT America Regular" w:hAnsi="GT America Regular"/>
              </w:rPr>
            </w:pPr>
          </w:p>
        </w:tc>
      </w:tr>
      <w:tr w:rsidR="00127477" w:rsidRPr="00D432D8" w14:paraId="05BBF98E" w14:textId="77777777" w:rsidTr="00D8130D">
        <w:tc>
          <w:tcPr>
            <w:tcW w:w="1318" w:type="pct"/>
            <w:tcBorders>
              <w:top w:val="single" w:sz="4" w:space="0" w:color="auto"/>
              <w:left w:val="single" w:sz="4" w:space="0" w:color="auto"/>
              <w:bottom w:val="single" w:sz="4" w:space="0" w:color="auto"/>
              <w:right w:val="single" w:sz="4" w:space="0" w:color="auto"/>
            </w:tcBorders>
          </w:tcPr>
          <w:p w14:paraId="7C58E0A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CPPBDN4003 Collect, apply and store building design project information</w:t>
            </w:r>
          </w:p>
        </w:tc>
        <w:tc>
          <w:tcPr>
            <w:tcW w:w="1318" w:type="pct"/>
            <w:tcBorders>
              <w:top w:val="single" w:sz="4" w:space="0" w:color="auto"/>
              <w:left w:val="single" w:sz="4" w:space="0" w:color="auto"/>
              <w:bottom w:val="single" w:sz="4" w:space="0" w:color="auto"/>
              <w:right w:val="single" w:sz="4" w:space="0" w:color="auto"/>
            </w:tcBorders>
          </w:tcPr>
          <w:p w14:paraId="78AEFC65"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6C15A29A"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50BEE27" w14:textId="77777777" w:rsidR="00127477" w:rsidRPr="00D432D8" w:rsidRDefault="00127477" w:rsidP="003031D2">
            <w:pPr>
              <w:pStyle w:val="BodyText3b3a"/>
              <w:rPr>
                <w:rFonts w:ascii="GT America Regular" w:hAnsi="GT America Regular"/>
              </w:rPr>
            </w:pPr>
          </w:p>
        </w:tc>
      </w:tr>
      <w:tr w:rsidR="00127477" w:rsidRPr="00D432D8" w14:paraId="35A06CDD" w14:textId="77777777" w:rsidTr="00D8130D">
        <w:tc>
          <w:tcPr>
            <w:tcW w:w="1318" w:type="pct"/>
            <w:tcBorders>
              <w:top w:val="single" w:sz="4" w:space="0" w:color="auto"/>
              <w:left w:val="single" w:sz="4" w:space="0" w:color="auto"/>
              <w:bottom w:val="single" w:sz="4" w:space="0" w:color="auto"/>
              <w:right w:val="single" w:sz="4" w:space="0" w:color="auto"/>
            </w:tcBorders>
          </w:tcPr>
          <w:p w14:paraId="17617695"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CPPBDN4004 Set up BIM-capable software and files for building design drafting projects</w:t>
            </w:r>
          </w:p>
        </w:tc>
        <w:tc>
          <w:tcPr>
            <w:tcW w:w="1318" w:type="pct"/>
            <w:tcBorders>
              <w:top w:val="single" w:sz="4" w:space="0" w:color="auto"/>
              <w:left w:val="single" w:sz="4" w:space="0" w:color="auto"/>
              <w:bottom w:val="single" w:sz="4" w:space="0" w:color="auto"/>
              <w:right w:val="single" w:sz="4" w:space="0" w:color="auto"/>
            </w:tcBorders>
          </w:tcPr>
          <w:p w14:paraId="110EFC3C"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06EF55E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26C02D8E" w14:textId="77777777" w:rsidR="00127477" w:rsidRPr="00D432D8" w:rsidRDefault="00127477" w:rsidP="003031D2">
            <w:pPr>
              <w:pStyle w:val="BodyText3b3a"/>
              <w:rPr>
                <w:rFonts w:ascii="GT America Regular" w:hAnsi="GT America Regular"/>
              </w:rPr>
            </w:pPr>
          </w:p>
        </w:tc>
      </w:tr>
      <w:tr w:rsidR="00127477" w:rsidRPr="00D432D8" w14:paraId="0FA0E9CC" w14:textId="77777777" w:rsidTr="00D8130D">
        <w:tc>
          <w:tcPr>
            <w:tcW w:w="1318" w:type="pct"/>
            <w:tcBorders>
              <w:top w:val="single" w:sz="4" w:space="0" w:color="auto"/>
              <w:left w:val="single" w:sz="4" w:space="0" w:color="auto"/>
              <w:bottom w:val="single" w:sz="4" w:space="0" w:color="auto"/>
              <w:right w:val="single" w:sz="4" w:space="0" w:color="auto"/>
            </w:tcBorders>
          </w:tcPr>
          <w:p w14:paraId="667D30A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CPPBDN4005 Review and report structural integrity of building designs</w:t>
            </w:r>
          </w:p>
        </w:tc>
        <w:tc>
          <w:tcPr>
            <w:tcW w:w="1318" w:type="pct"/>
            <w:tcBorders>
              <w:top w:val="single" w:sz="4" w:space="0" w:color="auto"/>
              <w:left w:val="single" w:sz="4" w:space="0" w:color="auto"/>
              <w:bottom w:val="single" w:sz="4" w:space="0" w:color="auto"/>
              <w:right w:val="single" w:sz="4" w:space="0" w:color="auto"/>
            </w:tcBorders>
          </w:tcPr>
          <w:p w14:paraId="6BC1473E"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70D7130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601D6FA" w14:textId="77777777" w:rsidR="00127477" w:rsidRPr="00D432D8" w:rsidRDefault="00127477" w:rsidP="003031D2">
            <w:pPr>
              <w:pStyle w:val="BodyText3b3a"/>
              <w:rPr>
                <w:rFonts w:ascii="GT America Regular" w:hAnsi="GT America Regular"/>
              </w:rPr>
            </w:pPr>
          </w:p>
        </w:tc>
      </w:tr>
      <w:tr w:rsidR="00127477" w:rsidRPr="00D432D8" w14:paraId="57900D7E" w14:textId="77777777" w:rsidTr="00D8130D">
        <w:tc>
          <w:tcPr>
            <w:tcW w:w="1318" w:type="pct"/>
            <w:tcBorders>
              <w:top w:val="single" w:sz="4" w:space="0" w:color="auto"/>
              <w:left w:val="single" w:sz="4" w:space="0" w:color="auto"/>
              <w:bottom w:val="single" w:sz="4" w:space="0" w:color="auto"/>
              <w:right w:val="single" w:sz="4" w:space="0" w:color="auto"/>
            </w:tcBorders>
          </w:tcPr>
          <w:p w14:paraId="2B35FAB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lastRenderedPageBreak/>
              <w:t>CPPBDN4006 Import and transpose information from external sources into digital building design drawings</w:t>
            </w:r>
          </w:p>
        </w:tc>
        <w:tc>
          <w:tcPr>
            <w:tcW w:w="1318" w:type="pct"/>
            <w:tcBorders>
              <w:top w:val="single" w:sz="4" w:space="0" w:color="auto"/>
              <w:left w:val="single" w:sz="4" w:space="0" w:color="auto"/>
              <w:bottom w:val="single" w:sz="4" w:space="0" w:color="auto"/>
              <w:right w:val="single" w:sz="4" w:space="0" w:color="auto"/>
            </w:tcBorders>
          </w:tcPr>
          <w:p w14:paraId="50DF525C"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22676924"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4395C1F" w14:textId="77777777" w:rsidR="00127477" w:rsidRPr="00D432D8" w:rsidRDefault="00127477" w:rsidP="003031D2">
            <w:pPr>
              <w:pStyle w:val="BodyText3b3a"/>
              <w:rPr>
                <w:rFonts w:ascii="GT America Regular" w:hAnsi="GT America Regular"/>
              </w:rPr>
            </w:pPr>
          </w:p>
        </w:tc>
      </w:tr>
      <w:tr w:rsidR="00127477" w:rsidRPr="00D432D8" w14:paraId="608A38BD" w14:textId="77777777" w:rsidTr="00D8130D">
        <w:tc>
          <w:tcPr>
            <w:tcW w:w="1318" w:type="pct"/>
            <w:tcBorders>
              <w:top w:val="single" w:sz="4" w:space="0" w:color="auto"/>
              <w:left w:val="single" w:sz="4" w:space="0" w:color="auto"/>
              <w:bottom w:val="single" w:sz="4" w:space="0" w:color="auto"/>
              <w:right w:val="single" w:sz="4" w:space="0" w:color="auto"/>
            </w:tcBorders>
          </w:tcPr>
          <w:p w14:paraId="4C627AE8"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CPPBDN4007 Store and retrieve building design documentation</w:t>
            </w:r>
          </w:p>
        </w:tc>
        <w:tc>
          <w:tcPr>
            <w:tcW w:w="1318" w:type="pct"/>
            <w:tcBorders>
              <w:top w:val="single" w:sz="4" w:space="0" w:color="auto"/>
              <w:left w:val="single" w:sz="4" w:space="0" w:color="auto"/>
              <w:bottom w:val="single" w:sz="4" w:space="0" w:color="auto"/>
              <w:right w:val="single" w:sz="4" w:space="0" w:color="auto"/>
            </w:tcBorders>
          </w:tcPr>
          <w:p w14:paraId="7911F1D7"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4077C3F6"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4DA57BC6" w14:textId="77777777" w:rsidR="00127477" w:rsidRPr="00D432D8" w:rsidRDefault="00127477" w:rsidP="003031D2">
            <w:pPr>
              <w:pStyle w:val="BodyText3b3a"/>
              <w:rPr>
                <w:rFonts w:ascii="GT America Regular" w:hAnsi="GT America Regular"/>
              </w:rPr>
            </w:pPr>
          </w:p>
        </w:tc>
      </w:tr>
      <w:tr w:rsidR="00127477" w:rsidRPr="00D432D8" w14:paraId="1C21556D" w14:textId="77777777" w:rsidTr="00D8130D">
        <w:tc>
          <w:tcPr>
            <w:tcW w:w="1318" w:type="pct"/>
            <w:tcBorders>
              <w:top w:val="single" w:sz="4" w:space="0" w:color="auto"/>
              <w:left w:val="single" w:sz="4" w:space="0" w:color="auto"/>
              <w:bottom w:val="single" w:sz="4" w:space="0" w:color="auto"/>
              <w:right w:val="single" w:sz="4" w:space="0" w:color="auto"/>
            </w:tcBorders>
          </w:tcPr>
          <w:p w14:paraId="31AF946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CPPBDN4008 Produce digital building design concept drawings</w:t>
            </w:r>
          </w:p>
        </w:tc>
        <w:tc>
          <w:tcPr>
            <w:tcW w:w="1318" w:type="pct"/>
            <w:tcBorders>
              <w:top w:val="single" w:sz="4" w:space="0" w:color="auto"/>
              <w:left w:val="single" w:sz="4" w:space="0" w:color="auto"/>
              <w:bottom w:val="single" w:sz="4" w:space="0" w:color="auto"/>
              <w:right w:val="single" w:sz="4" w:space="0" w:color="auto"/>
            </w:tcBorders>
          </w:tcPr>
          <w:p w14:paraId="37DC58C1"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1B45C632"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ED13D16" w14:textId="77777777" w:rsidR="00127477" w:rsidRPr="00D432D8" w:rsidRDefault="00127477" w:rsidP="003031D2">
            <w:pPr>
              <w:pStyle w:val="BodyText3b3a"/>
              <w:rPr>
                <w:rFonts w:ascii="GT America Regular" w:hAnsi="GT America Regular"/>
              </w:rPr>
            </w:pPr>
          </w:p>
        </w:tc>
      </w:tr>
      <w:tr w:rsidR="00127477" w:rsidRPr="00D432D8" w14:paraId="6B035BF6" w14:textId="77777777" w:rsidTr="00D8130D">
        <w:tc>
          <w:tcPr>
            <w:tcW w:w="1318" w:type="pct"/>
            <w:tcBorders>
              <w:top w:val="single" w:sz="4" w:space="0" w:color="auto"/>
              <w:left w:val="single" w:sz="4" w:space="0" w:color="auto"/>
              <w:bottom w:val="single" w:sz="4" w:space="0" w:color="auto"/>
              <w:right w:val="single" w:sz="4" w:space="0" w:color="auto"/>
            </w:tcBorders>
          </w:tcPr>
          <w:p w14:paraId="45D707A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CPPBDN4009 Analyse building design drawings and review findings</w:t>
            </w:r>
          </w:p>
        </w:tc>
        <w:tc>
          <w:tcPr>
            <w:tcW w:w="1318" w:type="pct"/>
            <w:tcBorders>
              <w:top w:val="single" w:sz="4" w:space="0" w:color="auto"/>
              <w:left w:val="single" w:sz="4" w:space="0" w:color="auto"/>
              <w:bottom w:val="single" w:sz="4" w:space="0" w:color="auto"/>
              <w:right w:val="single" w:sz="4" w:space="0" w:color="auto"/>
            </w:tcBorders>
          </w:tcPr>
          <w:p w14:paraId="654E197D"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0034BF9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02A76611" w14:textId="77777777" w:rsidR="00127477" w:rsidRPr="00D432D8" w:rsidRDefault="00127477" w:rsidP="003031D2">
            <w:pPr>
              <w:pStyle w:val="BodyText3b3a"/>
              <w:rPr>
                <w:rFonts w:ascii="GT America Regular" w:hAnsi="GT America Regular"/>
              </w:rPr>
            </w:pPr>
          </w:p>
        </w:tc>
      </w:tr>
      <w:tr w:rsidR="00127477" w:rsidRPr="00D432D8" w14:paraId="362B11CA" w14:textId="77777777" w:rsidTr="00D8130D">
        <w:tc>
          <w:tcPr>
            <w:tcW w:w="1318" w:type="pct"/>
            <w:tcBorders>
              <w:top w:val="single" w:sz="4" w:space="0" w:color="auto"/>
              <w:left w:val="single" w:sz="4" w:space="0" w:color="auto"/>
              <w:bottom w:val="single" w:sz="4" w:space="0" w:color="auto"/>
              <w:right w:val="single" w:sz="4" w:space="0" w:color="auto"/>
            </w:tcBorders>
          </w:tcPr>
          <w:p w14:paraId="7AEBE703"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CPPBDN4010 Prepare documentation for planning approval</w:t>
            </w:r>
          </w:p>
        </w:tc>
        <w:tc>
          <w:tcPr>
            <w:tcW w:w="1318" w:type="pct"/>
            <w:tcBorders>
              <w:top w:val="single" w:sz="4" w:space="0" w:color="auto"/>
              <w:left w:val="single" w:sz="4" w:space="0" w:color="auto"/>
              <w:bottom w:val="single" w:sz="4" w:space="0" w:color="auto"/>
              <w:right w:val="single" w:sz="4" w:space="0" w:color="auto"/>
            </w:tcBorders>
          </w:tcPr>
          <w:p w14:paraId="470A456A"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7015DFED"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123C80EF" w14:textId="77777777" w:rsidR="00127477" w:rsidRPr="00D432D8" w:rsidRDefault="00127477" w:rsidP="003031D2">
            <w:pPr>
              <w:pStyle w:val="BodyText3b3a"/>
              <w:rPr>
                <w:rFonts w:ascii="GT America Regular" w:hAnsi="GT America Regular"/>
              </w:rPr>
            </w:pPr>
          </w:p>
        </w:tc>
      </w:tr>
      <w:tr w:rsidR="00127477" w:rsidRPr="00D432D8" w14:paraId="7B948785" w14:textId="77777777" w:rsidTr="00D8130D">
        <w:tc>
          <w:tcPr>
            <w:tcW w:w="1318" w:type="pct"/>
            <w:tcBorders>
              <w:top w:val="single" w:sz="4" w:space="0" w:color="auto"/>
              <w:left w:val="single" w:sz="4" w:space="0" w:color="auto"/>
              <w:bottom w:val="single" w:sz="4" w:space="0" w:color="auto"/>
              <w:right w:val="single" w:sz="4" w:space="0" w:color="auto"/>
            </w:tcBorders>
          </w:tcPr>
          <w:p w14:paraId="2D56385E"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CPPBDN4011 Prepare documentation for building approval</w:t>
            </w:r>
          </w:p>
        </w:tc>
        <w:tc>
          <w:tcPr>
            <w:tcW w:w="1318" w:type="pct"/>
            <w:tcBorders>
              <w:top w:val="single" w:sz="4" w:space="0" w:color="auto"/>
              <w:left w:val="single" w:sz="4" w:space="0" w:color="auto"/>
              <w:bottom w:val="single" w:sz="4" w:space="0" w:color="auto"/>
              <w:right w:val="single" w:sz="4" w:space="0" w:color="auto"/>
            </w:tcBorders>
          </w:tcPr>
          <w:p w14:paraId="5FBD3AA6"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797FDD99"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39653AFB" w14:textId="77777777" w:rsidR="00127477" w:rsidRPr="00D432D8" w:rsidRDefault="00127477" w:rsidP="003031D2">
            <w:pPr>
              <w:pStyle w:val="BodyText3b3a"/>
              <w:rPr>
                <w:rFonts w:ascii="GT America Regular" w:hAnsi="GT America Regular"/>
              </w:rPr>
            </w:pPr>
          </w:p>
        </w:tc>
      </w:tr>
      <w:tr w:rsidR="00127477" w:rsidRPr="00D432D8" w14:paraId="612E9DD6" w14:textId="77777777" w:rsidTr="00D8130D">
        <w:tc>
          <w:tcPr>
            <w:tcW w:w="1318" w:type="pct"/>
            <w:tcBorders>
              <w:top w:val="single" w:sz="4" w:space="0" w:color="auto"/>
              <w:left w:val="single" w:sz="4" w:space="0" w:color="auto"/>
              <w:bottom w:val="single" w:sz="4" w:space="0" w:color="auto"/>
              <w:right w:val="single" w:sz="4" w:space="0" w:color="auto"/>
            </w:tcBorders>
          </w:tcPr>
          <w:p w14:paraId="0C1FFF71"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CPPBDN4012 Provide support to project building designers</w:t>
            </w:r>
          </w:p>
        </w:tc>
        <w:tc>
          <w:tcPr>
            <w:tcW w:w="1318" w:type="pct"/>
            <w:tcBorders>
              <w:top w:val="single" w:sz="4" w:space="0" w:color="auto"/>
              <w:left w:val="single" w:sz="4" w:space="0" w:color="auto"/>
              <w:bottom w:val="single" w:sz="4" w:space="0" w:color="auto"/>
              <w:right w:val="single" w:sz="4" w:space="0" w:color="auto"/>
            </w:tcBorders>
          </w:tcPr>
          <w:p w14:paraId="42974AEC"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41221467"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537596FF" w14:textId="77777777" w:rsidR="00127477" w:rsidRPr="00D432D8" w:rsidRDefault="00127477" w:rsidP="003031D2">
            <w:pPr>
              <w:pStyle w:val="BodyText3b3a"/>
              <w:rPr>
                <w:rFonts w:ascii="GT America Regular" w:hAnsi="GT America Regular"/>
              </w:rPr>
            </w:pPr>
          </w:p>
        </w:tc>
      </w:tr>
      <w:tr w:rsidR="00127477" w:rsidRPr="00D432D8" w14:paraId="50E9E7A4" w14:textId="77777777" w:rsidTr="00D8130D">
        <w:tc>
          <w:tcPr>
            <w:tcW w:w="1318" w:type="pct"/>
            <w:tcBorders>
              <w:top w:val="single" w:sz="4" w:space="0" w:color="auto"/>
              <w:left w:val="single" w:sz="4" w:space="0" w:color="auto"/>
              <w:bottom w:val="single" w:sz="4" w:space="0" w:color="auto"/>
              <w:right w:val="single" w:sz="4" w:space="0" w:color="auto"/>
            </w:tcBorders>
          </w:tcPr>
          <w:p w14:paraId="5469F57B"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CPPBDN4013 Produce construction detail drawings</w:t>
            </w:r>
          </w:p>
        </w:tc>
        <w:tc>
          <w:tcPr>
            <w:tcW w:w="1318" w:type="pct"/>
            <w:tcBorders>
              <w:top w:val="single" w:sz="4" w:space="0" w:color="auto"/>
              <w:left w:val="single" w:sz="4" w:space="0" w:color="auto"/>
              <w:bottom w:val="single" w:sz="4" w:space="0" w:color="auto"/>
              <w:right w:val="single" w:sz="4" w:space="0" w:color="auto"/>
            </w:tcBorders>
          </w:tcPr>
          <w:p w14:paraId="7FFB483F" w14:textId="77777777" w:rsidR="00127477" w:rsidRPr="00D432D8" w:rsidRDefault="00127477" w:rsidP="003031D2">
            <w:pPr>
              <w:pStyle w:val="BodyText3b3a"/>
              <w:rPr>
                <w:rFonts w:ascii="GT America Regular" w:hAnsi="GT America Regular"/>
              </w:rPr>
            </w:pPr>
          </w:p>
        </w:tc>
        <w:tc>
          <w:tcPr>
            <w:tcW w:w="2082" w:type="pct"/>
            <w:tcBorders>
              <w:top w:val="single" w:sz="4" w:space="0" w:color="auto"/>
              <w:left w:val="single" w:sz="4" w:space="0" w:color="auto"/>
              <w:bottom w:val="single" w:sz="4" w:space="0" w:color="auto"/>
              <w:right w:val="single" w:sz="4" w:space="0" w:color="auto"/>
            </w:tcBorders>
          </w:tcPr>
          <w:p w14:paraId="660F8D8C" w14:textId="77777777" w:rsidR="00127477" w:rsidRPr="00D432D8" w:rsidRDefault="00127477" w:rsidP="003031D2">
            <w:pPr>
              <w:pStyle w:val="BodyText3b3a"/>
              <w:rPr>
                <w:rFonts w:ascii="GT America Regular" w:hAnsi="GT America Regular"/>
              </w:rPr>
            </w:pPr>
            <w:r w:rsidRPr="00D432D8">
              <w:rPr>
                <w:rFonts w:ascii="GT America Regular" w:hAnsi="GT America Regular"/>
              </w:rPr>
              <w:t>New unit.</w:t>
            </w:r>
          </w:p>
        </w:tc>
        <w:tc>
          <w:tcPr>
            <w:tcW w:w="281" w:type="pct"/>
            <w:tcBorders>
              <w:top w:val="single" w:sz="4" w:space="0" w:color="auto"/>
              <w:left w:val="single" w:sz="4" w:space="0" w:color="auto"/>
              <w:bottom w:val="single" w:sz="4" w:space="0" w:color="auto"/>
              <w:right w:val="single" w:sz="4" w:space="0" w:color="auto"/>
            </w:tcBorders>
          </w:tcPr>
          <w:p w14:paraId="7DB62D04" w14:textId="77777777" w:rsidR="00127477" w:rsidRPr="00D432D8" w:rsidRDefault="00127477" w:rsidP="003031D2">
            <w:pPr>
              <w:pStyle w:val="BodyText3b3a"/>
              <w:rPr>
                <w:rFonts w:ascii="GT America Regular" w:hAnsi="GT America Regular"/>
              </w:rPr>
            </w:pPr>
          </w:p>
        </w:tc>
      </w:tr>
    </w:tbl>
    <w:p w14:paraId="59846066" w14:textId="77777777" w:rsidR="00847728" w:rsidRPr="00D432D8" w:rsidRDefault="00847728" w:rsidP="00127477">
      <w:pPr>
        <w:pStyle w:val="BodyText"/>
        <w:rPr>
          <w:rFonts w:ascii="GT America Regular" w:hAnsi="GT America Regular"/>
        </w:rPr>
        <w:sectPr w:rsidR="00847728" w:rsidRPr="00D432D8" w:rsidSect="008204A2">
          <w:footerReference w:type="default" r:id="rId61"/>
          <w:pgSz w:w="16839" w:h="11907" w:orient="landscape" w:code="9"/>
          <w:pgMar w:top="1440" w:right="1440" w:bottom="1440" w:left="1440" w:header="709" w:footer="709" w:gutter="0"/>
          <w:cols w:space="708"/>
          <w:docGrid w:linePitch="360"/>
        </w:sectPr>
      </w:pPr>
    </w:p>
    <w:p w14:paraId="46731FD1" w14:textId="0A7CA971" w:rsidR="00847728" w:rsidRPr="00D432D8" w:rsidRDefault="00847728" w:rsidP="00847728">
      <w:pPr>
        <w:pStyle w:val="Heading2"/>
        <w:rPr>
          <w:rFonts w:ascii="GT America Regular" w:hAnsi="GT America Regular"/>
        </w:rPr>
      </w:pPr>
      <w:bookmarkStart w:id="152" w:name="_Toc89339255"/>
      <w:bookmarkStart w:id="153" w:name="_Toc194484993"/>
      <w:bookmarkStart w:id="154" w:name="_Toc198016659"/>
      <w:r w:rsidRPr="00D432D8">
        <w:rPr>
          <w:rFonts w:ascii="GT America Regular" w:hAnsi="GT America Regular"/>
        </w:rPr>
        <w:lastRenderedPageBreak/>
        <w:t xml:space="preserve">Skill </w:t>
      </w:r>
      <w:r w:rsidR="00594103">
        <w:rPr>
          <w:rFonts w:ascii="GT America Regular" w:hAnsi="GT America Regular"/>
        </w:rPr>
        <w:t>Set</w:t>
      </w:r>
      <w:r w:rsidRPr="00D432D8">
        <w:rPr>
          <w:rFonts w:ascii="GT America Regular" w:hAnsi="GT America Regular"/>
        </w:rPr>
        <w:t xml:space="preserve"> mapping information</w:t>
      </w:r>
      <w:bookmarkEnd w:id="152"/>
      <w:bookmarkEnd w:id="153"/>
      <w:bookmarkEnd w:id="154"/>
    </w:p>
    <w:p w14:paraId="49986AF1" w14:textId="3E64E853" w:rsidR="00847728" w:rsidRPr="00D432D8" w:rsidRDefault="00847728" w:rsidP="00847728">
      <w:pPr>
        <w:rPr>
          <w:rFonts w:ascii="GT America Regular" w:hAnsi="GT America Regular"/>
        </w:rPr>
      </w:pPr>
      <w:r w:rsidRPr="00D432D8">
        <w:rPr>
          <w:rFonts w:ascii="GT America Regular" w:hAnsi="GT America Regular"/>
        </w:rPr>
        <w:t>Th</w:t>
      </w:r>
      <w:r w:rsidR="00C27C67" w:rsidRPr="00D432D8">
        <w:rPr>
          <w:rFonts w:ascii="GT America Regular" w:hAnsi="GT America Regular"/>
        </w:rPr>
        <w:t>is</w:t>
      </w:r>
      <w:r w:rsidRPr="00D432D8">
        <w:rPr>
          <w:rFonts w:ascii="GT America Regular" w:hAnsi="GT America Regular"/>
        </w:rPr>
        <w:t xml:space="preserve"> mapping table below detail</w:t>
      </w:r>
      <w:r w:rsidR="00C27C67" w:rsidRPr="00D432D8">
        <w:rPr>
          <w:rFonts w:ascii="GT America Regular" w:hAnsi="GT America Regular"/>
        </w:rPr>
        <w:t xml:space="preserve">s </w:t>
      </w:r>
      <w:r w:rsidR="00594103">
        <w:rPr>
          <w:rFonts w:ascii="GT America Regular" w:hAnsi="GT America Regular"/>
        </w:rPr>
        <w:t>Skill Set</w:t>
      </w:r>
      <w:r w:rsidR="00C27C67" w:rsidRPr="00D432D8">
        <w:rPr>
          <w:rFonts w:ascii="GT America Regular" w:hAnsi="GT America Regular"/>
        </w:rPr>
        <w:t xml:space="preserve"> information </w:t>
      </w:r>
      <w:r w:rsidRPr="00D432D8">
        <w:rPr>
          <w:rFonts w:ascii="GT America Regular" w:hAnsi="GT America Regular"/>
        </w:rPr>
        <w:t>in the CPP Property Services Training Package with comments about their relationship to units in the CPP07 Property Services Training Package and/or earlier releases of the CPP Property Services Training Package.</w:t>
      </w:r>
    </w:p>
    <w:p w14:paraId="774B8D78" w14:textId="77777777" w:rsidR="00847728" w:rsidRPr="00A43ABF" w:rsidRDefault="00847728" w:rsidP="00A43ABF">
      <w:pPr>
        <w:rPr>
          <w:rFonts w:ascii="GT America Regular" w:hAnsi="GT America Regular"/>
          <w:b/>
          <w:bCs/>
        </w:rPr>
      </w:pPr>
      <w:bookmarkStart w:id="155" w:name="_Toc194483100"/>
      <w:r w:rsidRPr="00A43ABF">
        <w:rPr>
          <w:rFonts w:ascii="GT America Regular" w:hAnsi="GT America Regular"/>
          <w:b/>
          <w:bCs/>
        </w:rPr>
        <w:t>Release 15.0</w:t>
      </w:r>
      <w:bookmarkEnd w:id="155"/>
    </w:p>
    <w:tbl>
      <w:tblPr>
        <w:tblStyle w:val="TableGrid"/>
        <w:tblW w:w="0" w:type="auto"/>
        <w:tblLook w:val="0620" w:firstRow="1" w:lastRow="0" w:firstColumn="0" w:lastColumn="0" w:noHBand="1" w:noVBand="1"/>
      </w:tblPr>
      <w:tblGrid>
        <w:gridCol w:w="2972"/>
        <w:gridCol w:w="2915"/>
        <w:gridCol w:w="2555"/>
        <w:gridCol w:w="575"/>
      </w:tblGrid>
      <w:tr w:rsidR="00847728" w:rsidRPr="00D432D8" w14:paraId="4CC1FB25" w14:textId="77777777" w:rsidTr="00847728">
        <w:trPr>
          <w:trHeight w:val="692"/>
          <w:tblHeader/>
        </w:trPr>
        <w:tc>
          <w:tcPr>
            <w:tcW w:w="2972" w:type="dxa"/>
            <w:noWrap/>
          </w:tcPr>
          <w:p w14:paraId="287F2058" w14:textId="77777777" w:rsidR="00847728" w:rsidRPr="00D432D8" w:rsidRDefault="00847728" w:rsidP="00EA05A9">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 xml:space="preserve">CPP Property Services Training Package Release 15.0 </w:t>
            </w:r>
          </w:p>
        </w:tc>
        <w:tc>
          <w:tcPr>
            <w:tcW w:w="2915" w:type="dxa"/>
          </w:tcPr>
          <w:p w14:paraId="30088B3D" w14:textId="77777777" w:rsidR="00847728" w:rsidRPr="00D432D8" w:rsidRDefault="00847728" w:rsidP="00EA05A9">
            <w:pPr>
              <w:widowControl w:val="0"/>
              <w:ind w:left="29" w:right="-86"/>
              <w:rPr>
                <w:rFonts w:ascii="GT America Regular" w:hAnsi="GT America Regular"/>
                <w:b/>
                <w:bCs/>
                <w:color w:val="000000" w:themeColor="text1"/>
              </w:rPr>
            </w:pPr>
            <w:r w:rsidRPr="00D432D8">
              <w:rPr>
                <w:rFonts w:ascii="GT America Regular" w:hAnsi="GT America Regular"/>
                <w:b/>
                <w:bCs/>
                <w:color w:val="000000" w:themeColor="text1"/>
              </w:rPr>
              <w:t>CPP Property Services Training Package Release 14.0</w:t>
            </w:r>
          </w:p>
        </w:tc>
        <w:tc>
          <w:tcPr>
            <w:tcW w:w="2555" w:type="dxa"/>
          </w:tcPr>
          <w:p w14:paraId="6E37F002" w14:textId="7F2C17D7" w:rsidR="00847728" w:rsidRPr="00D432D8" w:rsidRDefault="00847728" w:rsidP="00EA05A9">
            <w:pPr>
              <w:widowControl w:val="0"/>
              <w:ind w:right="-106"/>
              <w:rPr>
                <w:rFonts w:ascii="GT America Regular" w:hAnsi="GT America Regular"/>
                <w:b/>
                <w:bCs/>
                <w:color w:val="000000" w:themeColor="text1"/>
              </w:rPr>
            </w:pPr>
            <w:r w:rsidRPr="00D432D8">
              <w:rPr>
                <w:rFonts w:ascii="GT America Regular" w:hAnsi="GT America Regular"/>
                <w:b/>
                <w:bCs/>
                <w:color w:val="000000" w:themeColor="text1"/>
              </w:rPr>
              <w:t>Comments</w:t>
            </w:r>
          </w:p>
        </w:tc>
        <w:tc>
          <w:tcPr>
            <w:tcW w:w="0" w:type="auto"/>
          </w:tcPr>
          <w:p w14:paraId="72FF71E9" w14:textId="77777777" w:rsidR="00847728" w:rsidRPr="00D432D8" w:rsidRDefault="00847728" w:rsidP="00EA05A9">
            <w:pPr>
              <w:widowControl w:val="0"/>
              <w:ind w:right="12"/>
              <w:jc w:val="center"/>
              <w:rPr>
                <w:rFonts w:ascii="GT America Regular" w:hAnsi="GT America Regular"/>
                <w:b/>
                <w:bCs/>
                <w:color w:val="000000" w:themeColor="text1"/>
              </w:rPr>
            </w:pPr>
            <w:r w:rsidRPr="00D432D8">
              <w:rPr>
                <w:rFonts w:ascii="GT America Regular" w:hAnsi="GT America Regular"/>
                <w:b/>
                <w:bCs/>
                <w:color w:val="000000" w:themeColor="text1"/>
              </w:rPr>
              <w:t>E/N</w:t>
            </w:r>
          </w:p>
        </w:tc>
      </w:tr>
      <w:tr w:rsidR="00847728" w:rsidRPr="00D432D8" w14:paraId="2354B874" w14:textId="77777777" w:rsidTr="00847728">
        <w:trPr>
          <w:trHeight w:val="665"/>
        </w:trPr>
        <w:tc>
          <w:tcPr>
            <w:tcW w:w="2972" w:type="dxa"/>
            <w:noWrap/>
          </w:tcPr>
          <w:p w14:paraId="57F56C14" w14:textId="39A8791E" w:rsidR="00847728" w:rsidRPr="00D432D8" w:rsidRDefault="00847728" w:rsidP="00EA05A9">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CD15B72" w14:textId="7C407620" w:rsidR="00847728" w:rsidRPr="00D432D8" w:rsidRDefault="00847728" w:rsidP="00847728">
            <w:pPr>
              <w:rPr>
                <w:rFonts w:ascii="GT America Regular" w:eastAsia="Times New Roman" w:hAnsi="GT America Regular"/>
                <w:color w:val="000000" w:themeColor="text1"/>
              </w:rPr>
            </w:pPr>
            <w:hyperlink r:id="rId62" w:tooltip="View details for skill set Clean and restore hard floors" w:history="1">
              <w:r w:rsidRPr="00D432D8">
                <w:rPr>
                  <w:rStyle w:val="Hyperlink"/>
                  <w:rFonts w:ascii="GT America Regular" w:hAnsi="GT America Regular"/>
                  <w:color w:val="000000" w:themeColor="text1"/>
                  <w:sz w:val="18"/>
                  <w:szCs w:val="18"/>
                  <w:u w:val="none"/>
                </w:rPr>
                <w:t>CPPSS00048 Clean and restore hard floors</w:t>
              </w:r>
            </w:hyperlink>
          </w:p>
          <w:p w14:paraId="7D4018EC" w14:textId="77777777" w:rsidR="00847728" w:rsidRPr="00D432D8" w:rsidRDefault="00847728" w:rsidP="00847728">
            <w:pPr>
              <w:rPr>
                <w:rFonts w:ascii="GT America Regular" w:hAnsi="GT America Regular" w:cstheme="minorHAnsi"/>
                <w:color w:val="000000" w:themeColor="text1"/>
              </w:rPr>
            </w:pPr>
          </w:p>
        </w:tc>
        <w:tc>
          <w:tcPr>
            <w:tcW w:w="2555" w:type="dxa"/>
          </w:tcPr>
          <w:p w14:paraId="3AE62693" w14:textId="361AFD47" w:rsidR="00847728" w:rsidRPr="00D432D8" w:rsidRDefault="00847728" w:rsidP="00EA05A9">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w:t>
            </w:r>
            <w:r w:rsidR="006F65C4" w:rsidRPr="00D432D8">
              <w:rPr>
                <w:rFonts w:ascii="GT America Regular" w:hAnsi="GT America Regular" w:cstheme="minorHAnsi"/>
              </w:rPr>
              <w:t xml:space="preserve">deleted due to low or no </w:t>
            </w:r>
            <w:r w:rsidR="00423A58" w:rsidRPr="00D432D8">
              <w:rPr>
                <w:rFonts w:ascii="GT America Regular" w:hAnsi="GT America Regular" w:cstheme="minorHAnsi"/>
              </w:rPr>
              <w:t>enrolments</w:t>
            </w:r>
            <w:r w:rsidR="006F65C4" w:rsidRPr="00D432D8">
              <w:rPr>
                <w:rFonts w:ascii="GT America Regular" w:hAnsi="GT America Regular" w:cstheme="minorHAnsi"/>
              </w:rPr>
              <w:t>.</w:t>
            </w:r>
          </w:p>
        </w:tc>
        <w:tc>
          <w:tcPr>
            <w:tcW w:w="0" w:type="auto"/>
            <w:vAlign w:val="center"/>
          </w:tcPr>
          <w:p w14:paraId="2A629757" w14:textId="1F27F7CB" w:rsidR="00847728" w:rsidRPr="00D432D8" w:rsidRDefault="00847728" w:rsidP="00EA05A9">
            <w:pPr>
              <w:rPr>
                <w:rFonts w:ascii="GT America Regular" w:hAnsi="GT America Regular" w:cstheme="minorHAnsi"/>
              </w:rPr>
            </w:pPr>
            <w:r w:rsidRPr="00D432D8">
              <w:rPr>
                <w:rFonts w:ascii="GT America Regular" w:hAnsi="GT America Regular" w:cstheme="minorHAnsi"/>
              </w:rPr>
              <w:t>N/A</w:t>
            </w:r>
          </w:p>
        </w:tc>
      </w:tr>
      <w:tr w:rsidR="006F65C4" w:rsidRPr="00D432D8" w14:paraId="00117A59" w14:textId="77777777" w:rsidTr="00847728">
        <w:trPr>
          <w:trHeight w:val="665"/>
        </w:trPr>
        <w:tc>
          <w:tcPr>
            <w:tcW w:w="2972" w:type="dxa"/>
            <w:noWrap/>
          </w:tcPr>
          <w:p w14:paraId="76ADFA8C" w14:textId="6591C3B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7C0022D4" w14:textId="5000948C" w:rsidR="006F65C4" w:rsidRPr="00D432D8" w:rsidRDefault="006F65C4" w:rsidP="006F65C4">
            <w:pPr>
              <w:rPr>
                <w:rFonts w:ascii="GT America Regular" w:hAnsi="GT America Regular"/>
                <w:color w:val="000000" w:themeColor="text1"/>
              </w:rPr>
            </w:pPr>
            <w:hyperlink r:id="rId63" w:tooltip="View details for skill set Clean carpets" w:history="1">
              <w:r w:rsidRPr="00D432D8">
                <w:rPr>
                  <w:rStyle w:val="Hyperlink"/>
                  <w:rFonts w:ascii="GT America Regular" w:hAnsi="GT America Regular"/>
                  <w:color w:val="000000" w:themeColor="text1"/>
                  <w:sz w:val="18"/>
                  <w:szCs w:val="18"/>
                  <w:u w:val="none"/>
                </w:rPr>
                <w:t>CPPSS00049 Clean carpets</w:t>
              </w:r>
            </w:hyperlink>
          </w:p>
          <w:p w14:paraId="0B71D1A3" w14:textId="77777777" w:rsidR="006F65C4" w:rsidRPr="00D432D8" w:rsidRDefault="006F65C4" w:rsidP="006F65C4">
            <w:pPr>
              <w:rPr>
                <w:rFonts w:ascii="GT America Regular" w:hAnsi="GT America Regular" w:cstheme="minorHAnsi"/>
                <w:color w:val="000000" w:themeColor="text1"/>
              </w:rPr>
            </w:pPr>
          </w:p>
        </w:tc>
        <w:tc>
          <w:tcPr>
            <w:tcW w:w="2555" w:type="dxa"/>
          </w:tcPr>
          <w:p w14:paraId="6C4A99C4" w14:textId="17F64064"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04F9D949" w14:textId="741773F1"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26295D4D" w14:textId="77777777" w:rsidTr="00847728">
        <w:trPr>
          <w:trHeight w:val="665"/>
        </w:trPr>
        <w:tc>
          <w:tcPr>
            <w:tcW w:w="2972" w:type="dxa"/>
            <w:noWrap/>
          </w:tcPr>
          <w:p w14:paraId="6F8053FE" w14:textId="240E4555"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01CEA76" w14:textId="414FA07E" w:rsidR="006F65C4" w:rsidRPr="00D432D8" w:rsidRDefault="006F65C4" w:rsidP="006F65C4">
            <w:pPr>
              <w:rPr>
                <w:rFonts w:ascii="GT America Regular" w:hAnsi="GT America Regular"/>
                <w:color w:val="000000" w:themeColor="text1"/>
              </w:rPr>
            </w:pPr>
            <w:hyperlink r:id="rId64" w:tooltip="View details for skill set Clean hospitals and aged care facilities" w:history="1">
              <w:r w:rsidRPr="00D432D8">
                <w:rPr>
                  <w:rStyle w:val="Hyperlink"/>
                  <w:rFonts w:ascii="GT America Regular" w:hAnsi="GT America Regular"/>
                  <w:color w:val="000000" w:themeColor="text1"/>
                  <w:sz w:val="18"/>
                  <w:szCs w:val="18"/>
                  <w:u w:val="none"/>
                </w:rPr>
                <w:t>CPPSS00050 Clean hospitals and aged care facilities</w:t>
              </w:r>
            </w:hyperlink>
          </w:p>
          <w:p w14:paraId="29232977" w14:textId="77777777" w:rsidR="006F65C4" w:rsidRPr="00D432D8" w:rsidRDefault="006F65C4" w:rsidP="006F65C4">
            <w:pPr>
              <w:rPr>
                <w:rFonts w:ascii="GT America Regular" w:hAnsi="GT America Regular" w:cstheme="minorHAnsi"/>
                <w:color w:val="000000" w:themeColor="text1"/>
              </w:rPr>
            </w:pPr>
          </w:p>
        </w:tc>
        <w:tc>
          <w:tcPr>
            <w:tcW w:w="2555" w:type="dxa"/>
          </w:tcPr>
          <w:p w14:paraId="5B06D41C" w14:textId="70842435"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30040B11" w14:textId="42C7E37B"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1BF23F9F" w14:textId="77777777" w:rsidTr="00847728">
        <w:trPr>
          <w:trHeight w:val="665"/>
        </w:trPr>
        <w:tc>
          <w:tcPr>
            <w:tcW w:w="2972" w:type="dxa"/>
            <w:noWrap/>
          </w:tcPr>
          <w:p w14:paraId="1BED0973" w14:textId="52869F66"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1337E0E8" w14:textId="26CCCF40" w:rsidR="006F65C4" w:rsidRPr="00D432D8" w:rsidRDefault="006F65C4" w:rsidP="006F65C4">
            <w:pPr>
              <w:rPr>
                <w:rFonts w:ascii="GT America Regular" w:hAnsi="GT America Regular"/>
                <w:color w:val="000000" w:themeColor="text1"/>
              </w:rPr>
            </w:pPr>
            <w:hyperlink r:id="rId65" w:tooltip="View details for skill set Clean residential work sites" w:history="1">
              <w:r w:rsidRPr="00D432D8">
                <w:rPr>
                  <w:rStyle w:val="Hyperlink"/>
                  <w:rFonts w:ascii="GT America Regular" w:hAnsi="GT America Regular"/>
                  <w:color w:val="000000" w:themeColor="text1"/>
                  <w:sz w:val="18"/>
                  <w:szCs w:val="18"/>
                  <w:u w:val="none"/>
                </w:rPr>
                <w:t>CPPSS00051 Clean residential work sites</w:t>
              </w:r>
            </w:hyperlink>
          </w:p>
          <w:p w14:paraId="6F903646" w14:textId="77777777" w:rsidR="006F65C4" w:rsidRPr="00D432D8" w:rsidRDefault="006F65C4" w:rsidP="006F65C4">
            <w:pPr>
              <w:rPr>
                <w:rFonts w:ascii="GT America Regular" w:hAnsi="GT America Regular" w:cstheme="minorHAnsi"/>
                <w:color w:val="000000" w:themeColor="text1"/>
              </w:rPr>
            </w:pPr>
          </w:p>
        </w:tc>
        <w:tc>
          <w:tcPr>
            <w:tcW w:w="2555" w:type="dxa"/>
          </w:tcPr>
          <w:p w14:paraId="478DBC08" w14:textId="4FC8ABC4"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23735E38" w14:textId="096EB423"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38C1B576" w14:textId="77777777" w:rsidTr="00847728">
        <w:trPr>
          <w:trHeight w:val="665"/>
        </w:trPr>
        <w:tc>
          <w:tcPr>
            <w:tcW w:w="2972" w:type="dxa"/>
            <w:noWrap/>
          </w:tcPr>
          <w:p w14:paraId="377F6FDC" w14:textId="119DFDE0"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2EF30E22" w14:textId="1A379D0C" w:rsidR="006F65C4" w:rsidRPr="00D432D8" w:rsidRDefault="006F65C4" w:rsidP="006F65C4">
            <w:pPr>
              <w:rPr>
                <w:rFonts w:ascii="GT America Regular" w:hAnsi="GT America Regular"/>
                <w:color w:val="000000" w:themeColor="text1"/>
              </w:rPr>
            </w:pPr>
            <w:hyperlink r:id="rId66" w:tooltip="View details for skill set Develop and implement environmentally sustainable cleaning programs" w:history="1">
              <w:r w:rsidRPr="00D432D8">
                <w:rPr>
                  <w:rStyle w:val="Hyperlink"/>
                  <w:rFonts w:ascii="GT America Regular" w:hAnsi="GT America Regular"/>
                  <w:color w:val="000000" w:themeColor="text1"/>
                  <w:sz w:val="18"/>
                  <w:szCs w:val="18"/>
                  <w:u w:val="none"/>
                </w:rPr>
                <w:t>CPPSS00052 Develop and implement environmentally sustainable cleaning programs</w:t>
              </w:r>
            </w:hyperlink>
          </w:p>
        </w:tc>
        <w:tc>
          <w:tcPr>
            <w:tcW w:w="2555" w:type="dxa"/>
          </w:tcPr>
          <w:p w14:paraId="5A4C75FF" w14:textId="211AE7F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4257AE2C" w14:textId="77015D02"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67C3C82A" w14:textId="77777777" w:rsidTr="00847728">
        <w:trPr>
          <w:trHeight w:val="665"/>
        </w:trPr>
        <w:tc>
          <w:tcPr>
            <w:tcW w:w="2972" w:type="dxa"/>
            <w:noWrap/>
          </w:tcPr>
          <w:p w14:paraId="7A5B43C9" w14:textId="75212A7A"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0023B3F2" w14:textId="6290A42F" w:rsidR="006F65C4" w:rsidRPr="00D432D8" w:rsidRDefault="006F65C4" w:rsidP="006F65C4">
            <w:pPr>
              <w:rPr>
                <w:rFonts w:ascii="GT America Regular" w:hAnsi="GT America Regular"/>
                <w:color w:val="000000" w:themeColor="text1"/>
              </w:rPr>
            </w:pPr>
            <w:hyperlink r:id="rId67" w:tooltip="View details for skill set Implement environmentally sustainable cleaning programs" w:history="1">
              <w:r w:rsidRPr="00D432D8">
                <w:rPr>
                  <w:rStyle w:val="Hyperlink"/>
                  <w:rFonts w:ascii="GT America Regular" w:hAnsi="GT America Regular"/>
                  <w:color w:val="000000" w:themeColor="text1"/>
                  <w:sz w:val="18"/>
                  <w:szCs w:val="18"/>
                  <w:u w:val="none"/>
                </w:rPr>
                <w:t>CPPSS00053 Implement environmentally sustainable cleaning programs</w:t>
              </w:r>
            </w:hyperlink>
          </w:p>
          <w:p w14:paraId="1A4460A5" w14:textId="77777777" w:rsidR="006F65C4" w:rsidRPr="00D432D8" w:rsidRDefault="006F65C4" w:rsidP="006F65C4">
            <w:pPr>
              <w:rPr>
                <w:rFonts w:ascii="GT America Regular" w:hAnsi="GT America Regular" w:cstheme="minorHAnsi"/>
                <w:color w:val="000000" w:themeColor="text1"/>
              </w:rPr>
            </w:pPr>
          </w:p>
        </w:tc>
        <w:tc>
          <w:tcPr>
            <w:tcW w:w="2555" w:type="dxa"/>
          </w:tcPr>
          <w:p w14:paraId="433033FD" w14:textId="16C6BA11"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2B474235" w14:textId="0A59FBB5"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700890D4" w14:textId="77777777" w:rsidTr="00847728">
        <w:trPr>
          <w:trHeight w:val="665"/>
        </w:trPr>
        <w:tc>
          <w:tcPr>
            <w:tcW w:w="2972" w:type="dxa"/>
            <w:noWrap/>
          </w:tcPr>
          <w:p w14:paraId="398F5DFB" w14:textId="14677BB1"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68C3BEA1" w14:textId="61F77C35" w:rsidR="006F65C4" w:rsidRPr="00D432D8" w:rsidRDefault="006F65C4" w:rsidP="006F65C4">
            <w:pPr>
              <w:rPr>
                <w:rFonts w:ascii="GT America Regular" w:hAnsi="GT America Regular"/>
                <w:color w:val="000000" w:themeColor="text1"/>
              </w:rPr>
            </w:pPr>
            <w:hyperlink r:id="rId68" w:tooltip="View details for skill set Induct cleaning staff" w:history="1">
              <w:r w:rsidRPr="00D432D8">
                <w:rPr>
                  <w:rStyle w:val="Hyperlink"/>
                  <w:rFonts w:ascii="GT America Regular" w:hAnsi="GT America Regular"/>
                  <w:color w:val="000000" w:themeColor="text1"/>
                  <w:sz w:val="18"/>
                  <w:szCs w:val="18"/>
                  <w:u w:val="none"/>
                </w:rPr>
                <w:t>CPPSS00054 Induct cleaning staff</w:t>
              </w:r>
            </w:hyperlink>
          </w:p>
          <w:p w14:paraId="4C15421F" w14:textId="77777777" w:rsidR="006F65C4" w:rsidRPr="00D432D8" w:rsidRDefault="006F65C4" w:rsidP="006F65C4">
            <w:pPr>
              <w:rPr>
                <w:rFonts w:ascii="GT America Regular" w:hAnsi="GT America Regular" w:cstheme="minorHAnsi"/>
                <w:color w:val="000000" w:themeColor="text1"/>
              </w:rPr>
            </w:pPr>
          </w:p>
        </w:tc>
        <w:tc>
          <w:tcPr>
            <w:tcW w:w="2555" w:type="dxa"/>
          </w:tcPr>
          <w:p w14:paraId="3700FCFD" w14:textId="14FBC77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3BF6397F" w14:textId="391A0A79"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r w:rsidR="006F65C4" w:rsidRPr="00D432D8" w14:paraId="529159FE" w14:textId="77777777" w:rsidTr="00847728">
        <w:trPr>
          <w:trHeight w:val="665"/>
        </w:trPr>
        <w:tc>
          <w:tcPr>
            <w:tcW w:w="2972" w:type="dxa"/>
            <w:noWrap/>
          </w:tcPr>
          <w:p w14:paraId="13A9111A" w14:textId="6100E208"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Deleted </w:t>
            </w:r>
          </w:p>
        </w:tc>
        <w:tc>
          <w:tcPr>
            <w:tcW w:w="2915" w:type="dxa"/>
          </w:tcPr>
          <w:p w14:paraId="2BB2AA5B" w14:textId="6E64F4FD" w:rsidR="006F65C4" w:rsidRPr="00D432D8" w:rsidRDefault="006F65C4" w:rsidP="006F65C4">
            <w:pPr>
              <w:rPr>
                <w:rFonts w:ascii="GT America Regular" w:hAnsi="GT America Regular"/>
                <w:color w:val="000000" w:themeColor="text1"/>
              </w:rPr>
            </w:pPr>
            <w:hyperlink r:id="rId69" w:tooltip="View details for skill set Perform environmentally sustainable cleaning operations" w:history="1">
              <w:r w:rsidRPr="00D432D8">
                <w:rPr>
                  <w:rStyle w:val="Hyperlink"/>
                  <w:rFonts w:ascii="GT America Regular" w:hAnsi="GT America Regular"/>
                  <w:color w:val="000000" w:themeColor="text1"/>
                  <w:sz w:val="18"/>
                  <w:szCs w:val="18"/>
                  <w:u w:val="none"/>
                </w:rPr>
                <w:t>CPPSS00055 Perform environmentally sustainable cleaning operations</w:t>
              </w:r>
            </w:hyperlink>
          </w:p>
          <w:p w14:paraId="5801BE21" w14:textId="77777777" w:rsidR="006F65C4" w:rsidRPr="00D432D8" w:rsidRDefault="006F65C4" w:rsidP="006F65C4">
            <w:pPr>
              <w:rPr>
                <w:rFonts w:ascii="GT America Regular" w:hAnsi="GT America Regular" w:cstheme="minorHAnsi"/>
                <w:color w:val="000000" w:themeColor="text1"/>
              </w:rPr>
            </w:pPr>
          </w:p>
        </w:tc>
        <w:tc>
          <w:tcPr>
            <w:tcW w:w="2555" w:type="dxa"/>
          </w:tcPr>
          <w:p w14:paraId="38D12A8B" w14:textId="58C92AB3" w:rsidR="006F65C4" w:rsidRPr="00D432D8" w:rsidRDefault="006F65C4" w:rsidP="006F65C4">
            <w:pPr>
              <w:rPr>
                <w:rFonts w:ascii="GT America Regular" w:hAnsi="GT America Regular" w:cstheme="minorHAnsi"/>
              </w:rPr>
            </w:pPr>
            <w:r w:rsidRPr="00D432D8">
              <w:rPr>
                <w:rFonts w:ascii="GT America Regular" w:hAnsi="GT America Regular" w:cstheme="minorHAnsi"/>
              </w:rPr>
              <w:t xml:space="preserve">Skill </w:t>
            </w:r>
            <w:r w:rsidR="00594103">
              <w:rPr>
                <w:rFonts w:ascii="GT America Regular" w:hAnsi="GT America Regular" w:cstheme="minorHAnsi"/>
              </w:rPr>
              <w:t>Set</w:t>
            </w:r>
            <w:r w:rsidRPr="00D432D8">
              <w:rPr>
                <w:rFonts w:ascii="GT America Regular" w:hAnsi="GT America Regular" w:cstheme="minorHAnsi"/>
              </w:rPr>
              <w:t xml:space="preserve"> deleted due to low or no </w:t>
            </w:r>
            <w:r w:rsidR="00423A58" w:rsidRPr="00D432D8">
              <w:rPr>
                <w:rFonts w:ascii="GT America Regular" w:hAnsi="GT America Regular" w:cstheme="minorHAnsi"/>
              </w:rPr>
              <w:t>enrolments</w:t>
            </w:r>
            <w:r w:rsidRPr="00D432D8">
              <w:rPr>
                <w:rFonts w:ascii="GT America Regular" w:hAnsi="GT America Regular" w:cstheme="minorHAnsi"/>
              </w:rPr>
              <w:t>.</w:t>
            </w:r>
          </w:p>
        </w:tc>
        <w:tc>
          <w:tcPr>
            <w:tcW w:w="0" w:type="auto"/>
          </w:tcPr>
          <w:p w14:paraId="4B59E41F" w14:textId="371094E1" w:rsidR="006F65C4" w:rsidRPr="00D432D8" w:rsidRDefault="006F65C4" w:rsidP="006F65C4">
            <w:pPr>
              <w:rPr>
                <w:rFonts w:ascii="GT America Regular" w:hAnsi="GT America Regular" w:cstheme="minorHAnsi"/>
              </w:rPr>
            </w:pPr>
            <w:r w:rsidRPr="00D432D8">
              <w:rPr>
                <w:rFonts w:ascii="GT America Regular" w:hAnsi="GT America Regular" w:cstheme="minorHAnsi"/>
              </w:rPr>
              <w:t>N/A</w:t>
            </w:r>
          </w:p>
        </w:tc>
      </w:tr>
    </w:tbl>
    <w:p w14:paraId="2CB56DC4" w14:textId="77777777" w:rsidR="00847728" w:rsidRPr="00D432D8" w:rsidRDefault="00847728" w:rsidP="000A275F">
      <w:pPr>
        <w:pStyle w:val="Heading2"/>
        <w:rPr>
          <w:rFonts w:ascii="GT America Regular" w:hAnsi="GT America Regular"/>
        </w:rPr>
        <w:sectPr w:rsidR="00847728" w:rsidRPr="00D432D8" w:rsidSect="00075949">
          <w:footerReference w:type="default" r:id="rId70"/>
          <w:pgSz w:w="11907" w:h="16839" w:code="9"/>
          <w:pgMar w:top="1440" w:right="1440" w:bottom="1440" w:left="1440" w:header="709" w:footer="709" w:gutter="0"/>
          <w:cols w:space="708"/>
          <w:docGrid w:linePitch="360"/>
        </w:sectPr>
      </w:pPr>
      <w:bookmarkStart w:id="156" w:name="_Toc500501451"/>
      <w:bookmarkStart w:id="157" w:name="_Toc3566267"/>
      <w:bookmarkStart w:id="158" w:name="_Toc11411279"/>
      <w:bookmarkStart w:id="159" w:name="_Hlk21505568"/>
    </w:p>
    <w:p w14:paraId="4C58FE76" w14:textId="6A251C24" w:rsidR="00120E82" w:rsidRPr="00D432D8" w:rsidRDefault="00992083" w:rsidP="000A275F">
      <w:pPr>
        <w:pStyle w:val="Heading2"/>
        <w:rPr>
          <w:rFonts w:ascii="GT America Regular" w:hAnsi="GT America Regular"/>
        </w:rPr>
      </w:pPr>
      <w:bookmarkStart w:id="160" w:name="_Toc89339256"/>
      <w:bookmarkStart w:id="161" w:name="_Toc194484994"/>
      <w:bookmarkStart w:id="162" w:name="_Toc198016660"/>
      <w:r w:rsidRPr="00D432D8">
        <w:rPr>
          <w:rFonts w:ascii="GT America Regular" w:hAnsi="GT America Regular"/>
        </w:rPr>
        <w:lastRenderedPageBreak/>
        <w:t>Key work and training requirements in the industry</w:t>
      </w:r>
      <w:bookmarkEnd w:id="156"/>
      <w:bookmarkEnd w:id="157"/>
      <w:bookmarkEnd w:id="158"/>
      <w:bookmarkEnd w:id="160"/>
      <w:bookmarkEnd w:id="161"/>
      <w:bookmarkEnd w:id="162"/>
      <w:r w:rsidRPr="00D432D8">
        <w:rPr>
          <w:rFonts w:ascii="GT America Regular" w:hAnsi="GT America Regular"/>
        </w:rPr>
        <w:t xml:space="preserve"> </w:t>
      </w:r>
    </w:p>
    <w:bookmarkEnd w:id="159"/>
    <w:p w14:paraId="7BBA8681" w14:textId="44F3B31A" w:rsidR="00120E82" w:rsidRPr="00D432D8" w:rsidRDefault="00120E82" w:rsidP="00337E92">
      <w:pPr>
        <w:pStyle w:val="BodyTextBold"/>
        <w:rPr>
          <w:rFonts w:ascii="GT America Regular" w:hAnsi="GT America Regular"/>
        </w:rPr>
      </w:pPr>
      <w:r w:rsidRPr="00D432D8">
        <w:rPr>
          <w:rFonts w:ascii="GT America Regular" w:hAnsi="GT America Regular"/>
        </w:rPr>
        <w:t xml:space="preserve">Simulated workplace environments </w:t>
      </w:r>
    </w:p>
    <w:p w14:paraId="0609A9D2" w14:textId="7C5596CF" w:rsidR="004E1B37" w:rsidRPr="00D432D8" w:rsidRDefault="00120E82" w:rsidP="00A56602">
      <w:pPr>
        <w:spacing w:line="235" w:lineRule="atLeast"/>
        <w:rPr>
          <w:rFonts w:ascii="GT America Regular" w:hAnsi="GT America Regular"/>
          <w:color w:val="222222"/>
        </w:rPr>
      </w:pPr>
      <w:r w:rsidRPr="00D432D8">
        <w:rPr>
          <w:rFonts w:ascii="GT America Regular" w:hAnsi="GT America Regular"/>
          <w:color w:val="222222"/>
        </w:rPr>
        <w:t>Simulated workplace environments aim to represent real workplaces in which training providers can train and assess the competency of candidates.</w:t>
      </w:r>
      <w:r w:rsidRPr="00D432D8">
        <w:rPr>
          <w:rFonts w:ascii="GT America Regular" w:eastAsia="Times New Roman" w:hAnsi="GT America Regular" w:cs="Times New Roman"/>
          <w:color w:val="000000"/>
        </w:rPr>
        <w:t xml:space="preserve"> </w:t>
      </w:r>
      <w:r w:rsidRPr="00D432D8">
        <w:rPr>
          <w:rFonts w:ascii="GT America Regular" w:hAnsi="GT America Regular"/>
          <w:color w:val="000000"/>
        </w:rPr>
        <w:t xml:space="preserve">This means that where units of competency state they can be assessed in a simulated workplace environment, </w:t>
      </w:r>
      <w:r w:rsidRPr="00D432D8">
        <w:rPr>
          <w:rFonts w:ascii="GT America Regular" w:eastAsia="Times New Roman" w:hAnsi="GT America Regular" w:cs="Times New Roman"/>
          <w:color w:val="000000"/>
        </w:rPr>
        <w:t>realistic workplace conditions and standards, materials, activities, responsibilities, procedures, safety requirements and environmental considerations</w:t>
      </w:r>
      <w:r w:rsidRPr="00D432D8">
        <w:rPr>
          <w:rFonts w:ascii="GT America Regular" w:hAnsi="GT America Regular"/>
          <w:color w:val="000000"/>
        </w:rPr>
        <w:t xml:space="preserve"> must be replicated whilst </w:t>
      </w:r>
      <w:r w:rsidRPr="00D432D8">
        <w:rPr>
          <w:rFonts w:ascii="GT America Regular" w:hAnsi="GT America Regular"/>
          <w:color w:val="222222"/>
        </w:rPr>
        <w:t>training and assessing the candidates.</w:t>
      </w:r>
    </w:p>
    <w:p w14:paraId="4AA5D27F" w14:textId="77777777" w:rsidR="004E1B37" w:rsidRPr="00D432D8" w:rsidRDefault="004E1B37" w:rsidP="00A56602">
      <w:pPr>
        <w:spacing w:line="235" w:lineRule="atLeast"/>
        <w:rPr>
          <w:rFonts w:ascii="GT America Regular" w:hAnsi="GT America Regular"/>
          <w:color w:val="222222"/>
        </w:rPr>
      </w:pPr>
    </w:p>
    <w:p w14:paraId="651155CE" w14:textId="7934178A" w:rsidR="00734A7F" w:rsidRPr="00D432D8" w:rsidRDefault="00734A7F" w:rsidP="00A56602">
      <w:pPr>
        <w:spacing w:line="235" w:lineRule="atLeast"/>
        <w:rPr>
          <w:rFonts w:ascii="GT America Regular" w:hAnsi="GT America Regular"/>
          <w:b/>
          <w:bCs/>
          <w:color w:val="222222"/>
        </w:rPr>
      </w:pPr>
      <w:r w:rsidRPr="00D432D8">
        <w:rPr>
          <w:rFonts w:ascii="GT America Regular" w:hAnsi="GT America Regular"/>
          <w:b/>
          <w:bCs/>
          <w:color w:val="222222"/>
        </w:rPr>
        <w:t>Strata Community Management</w:t>
      </w:r>
    </w:p>
    <w:p w14:paraId="6EA658CB" w14:textId="3F32780C" w:rsidR="001B5226" w:rsidRDefault="004A585A" w:rsidP="0081160B">
      <w:pPr>
        <w:rPr>
          <w:rFonts w:ascii="GT America Regular" w:hAnsi="GT America Regular"/>
          <w:color w:val="222222"/>
        </w:rPr>
      </w:pPr>
      <w:r w:rsidRPr="00D432D8">
        <w:rPr>
          <w:rFonts w:ascii="GT America Regular" w:hAnsi="GT America Regular"/>
          <w:color w:val="222222"/>
        </w:rPr>
        <w:t xml:space="preserve">Strata Community managers </w:t>
      </w:r>
      <w:r>
        <w:rPr>
          <w:rFonts w:ascii="GT America Regular" w:hAnsi="GT America Regular"/>
          <w:color w:val="222222"/>
        </w:rPr>
        <w:t xml:space="preserve">have significant responsibilities in managing </w:t>
      </w:r>
      <w:r w:rsidR="00487987">
        <w:rPr>
          <w:rFonts w:ascii="GT America Regular" w:hAnsi="GT America Regular"/>
          <w:color w:val="222222"/>
        </w:rPr>
        <w:t>modern buildings.  B</w:t>
      </w:r>
      <w:r w:rsidR="001B5226" w:rsidRPr="001B5226">
        <w:rPr>
          <w:rFonts w:ascii="GT America Regular" w:hAnsi="GT America Regular"/>
          <w:color w:val="222222"/>
        </w:rPr>
        <w:t xml:space="preserve">uildings feature a wide range of amenities such as lifts, basements, air conditioning and heating systems, intricate fire safety measures, gyms, pools, saunas, and rooftop gardens—each requiring specific rules, regulations, and maintenance schedules. Even smaller or older complexes are now more complex to manage due to legislation addressing accessibility, energy efficiency, insurance, pool and sauna use, waste management, and more, which </w:t>
      </w:r>
      <w:r>
        <w:rPr>
          <w:rFonts w:ascii="GT America Regular" w:hAnsi="GT America Regular"/>
          <w:color w:val="222222"/>
        </w:rPr>
        <w:t>add</w:t>
      </w:r>
      <w:r w:rsidR="001B5226" w:rsidRPr="001B5226">
        <w:rPr>
          <w:rFonts w:ascii="GT America Regular" w:hAnsi="GT America Regular"/>
          <w:color w:val="222222"/>
        </w:rPr>
        <w:t xml:space="preserve"> complexity to strata management.</w:t>
      </w:r>
    </w:p>
    <w:p w14:paraId="4AB6C474" w14:textId="2BC5AF6D" w:rsidR="006F1FFE" w:rsidRDefault="00487987" w:rsidP="2658533B">
      <w:pPr>
        <w:pStyle w:val="NormalWeb"/>
        <w:shd w:val="clear" w:color="auto" w:fill="FFFFFF" w:themeFill="background1"/>
        <w:rPr>
          <w:rFonts w:ascii="GT America Regular" w:eastAsiaTheme="minorEastAsia" w:hAnsi="GT America Regular" w:cstheme="minorBidi"/>
          <w:color w:val="222222"/>
          <w:sz w:val="22"/>
          <w:szCs w:val="22"/>
        </w:rPr>
      </w:pPr>
      <w:r>
        <w:rPr>
          <w:rFonts w:ascii="GT America Regular" w:eastAsiaTheme="minorEastAsia" w:hAnsi="GT America Regular" w:cstheme="minorBidi"/>
          <w:color w:val="222222"/>
          <w:sz w:val="22"/>
          <w:szCs w:val="22"/>
        </w:rPr>
        <w:t>T</w:t>
      </w:r>
      <w:r w:rsidR="0081160B" w:rsidRPr="00D432D8">
        <w:rPr>
          <w:rFonts w:ascii="GT America Regular" w:eastAsiaTheme="minorEastAsia" w:hAnsi="GT America Regular" w:cstheme="minorBidi"/>
          <w:color w:val="222222"/>
          <w:sz w:val="22"/>
          <w:szCs w:val="22"/>
        </w:rPr>
        <w:t xml:space="preserve">he Certificate IV </w:t>
      </w:r>
      <w:r w:rsidR="003C20DB" w:rsidRPr="00D432D8">
        <w:rPr>
          <w:rFonts w:ascii="GT America Regular" w:eastAsiaTheme="minorEastAsia" w:hAnsi="GT America Regular" w:cstheme="minorBidi"/>
          <w:color w:val="222222"/>
          <w:sz w:val="22"/>
          <w:szCs w:val="22"/>
        </w:rPr>
        <w:t>in Strata Community Management</w:t>
      </w:r>
      <w:r w:rsidR="001B50E2" w:rsidRPr="00D432D8">
        <w:rPr>
          <w:rFonts w:ascii="GT America Regular" w:eastAsiaTheme="minorEastAsia" w:hAnsi="GT America Regular" w:cstheme="minorBidi"/>
          <w:color w:val="222222"/>
          <w:sz w:val="22"/>
          <w:szCs w:val="22"/>
        </w:rPr>
        <w:t xml:space="preserve"> </w:t>
      </w:r>
      <w:r w:rsidR="0081160B" w:rsidRPr="00D432D8">
        <w:rPr>
          <w:rFonts w:ascii="GT America Regular" w:eastAsiaTheme="minorEastAsia" w:hAnsi="GT America Regular" w:cstheme="minorBidi"/>
          <w:color w:val="222222"/>
          <w:sz w:val="22"/>
          <w:szCs w:val="22"/>
        </w:rPr>
        <w:t xml:space="preserve">qualification </w:t>
      </w:r>
      <w:r w:rsidR="006F1FFE">
        <w:rPr>
          <w:rFonts w:ascii="GT America Regular" w:eastAsiaTheme="minorEastAsia" w:hAnsi="GT America Regular" w:cstheme="minorBidi"/>
          <w:color w:val="222222"/>
          <w:sz w:val="22"/>
          <w:szCs w:val="22"/>
        </w:rPr>
        <w:t xml:space="preserve">aligns with </w:t>
      </w:r>
      <w:r w:rsidR="006F1FFE" w:rsidRPr="00D432D8">
        <w:rPr>
          <w:rFonts w:ascii="GT America Regular" w:eastAsiaTheme="minorEastAsia" w:hAnsi="GT America Regular" w:cstheme="minorBidi"/>
          <w:color w:val="222222"/>
          <w:sz w:val="22"/>
          <w:szCs w:val="22"/>
        </w:rPr>
        <w:t>contemporary practices and emerging skill needs in strata community management</w:t>
      </w:r>
      <w:r w:rsidR="006F1FFE">
        <w:rPr>
          <w:rFonts w:ascii="GT America Regular" w:eastAsiaTheme="minorEastAsia" w:hAnsi="GT America Regular" w:cstheme="minorBidi"/>
          <w:color w:val="222222"/>
          <w:sz w:val="22"/>
          <w:szCs w:val="22"/>
        </w:rPr>
        <w:t xml:space="preserve">. </w:t>
      </w:r>
    </w:p>
    <w:p w14:paraId="2B0BFA1B" w14:textId="4C0AD2C6" w:rsidR="005A5F06" w:rsidRPr="00D432D8" w:rsidRDefault="005A5F06" w:rsidP="0081160B">
      <w:pPr>
        <w:pStyle w:val="NormalWeb"/>
        <w:shd w:val="clear" w:color="auto" w:fill="FFFFFF"/>
        <w:rPr>
          <w:rFonts w:ascii="GT America Regular" w:hAnsi="GT America Regular"/>
          <w:color w:val="424242"/>
          <w:sz w:val="30"/>
          <w:szCs w:val="30"/>
          <w:shd w:val="clear" w:color="auto" w:fill="FFFFFF"/>
          <w:lang w:eastAsia="en-GB"/>
        </w:rPr>
      </w:pPr>
      <w:r w:rsidRPr="00D432D8">
        <w:rPr>
          <w:rFonts w:ascii="GT America Regular" w:eastAsiaTheme="minorEastAsia" w:hAnsi="GT America Regular" w:cstheme="minorBidi"/>
          <w:color w:val="222222"/>
          <w:sz w:val="22"/>
          <w:szCs w:val="22"/>
        </w:rPr>
        <w:t>The Property Diploma (Agency Management) aims to provide the already highly skilled</w:t>
      </w:r>
      <w:r w:rsidR="00D85DDA">
        <w:rPr>
          <w:rFonts w:ascii="GT America Regular" w:eastAsiaTheme="minorEastAsia" w:hAnsi="GT America Regular" w:cstheme="minorBidi"/>
          <w:color w:val="222222"/>
          <w:sz w:val="22"/>
          <w:szCs w:val="22"/>
        </w:rPr>
        <w:t xml:space="preserve"> industry</w:t>
      </w:r>
      <w:r w:rsidRPr="00D432D8">
        <w:rPr>
          <w:rFonts w:ascii="GT America Regular" w:eastAsiaTheme="minorEastAsia" w:hAnsi="GT America Regular" w:cstheme="minorBidi"/>
          <w:color w:val="222222"/>
          <w:sz w:val="22"/>
          <w:szCs w:val="22"/>
        </w:rPr>
        <w:t xml:space="preserve"> practitioners the opportunity to ensure their knowledge and training stay current and in line with new developments in the field.</w:t>
      </w:r>
      <w:r w:rsidR="00846715" w:rsidRPr="00D432D8">
        <w:rPr>
          <w:rFonts w:ascii="GT America Regular" w:eastAsiaTheme="minorEastAsia" w:hAnsi="GT America Regular" w:cstheme="minorBidi"/>
          <w:color w:val="222222"/>
          <w:sz w:val="22"/>
          <w:szCs w:val="22"/>
        </w:rPr>
        <w:t xml:space="preserve"> </w:t>
      </w:r>
    </w:p>
    <w:p w14:paraId="4CB2812B" w14:textId="4D09B0B1" w:rsidR="0081160B" w:rsidRPr="00D432D8" w:rsidRDefault="0081160B" w:rsidP="0081160B">
      <w:pPr>
        <w:pStyle w:val="NormalWeb"/>
        <w:shd w:val="clear" w:color="auto" w:fill="FFFFFF"/>
        <w:rPr>
          <w:rFonts w:ascii="GT America Regular" w:hAnsi="GT America Regular"/>
          <w:color w:val="424242"/>
        </w:rPr>
      </w:pPr>
      <w:r w:rsidRPr="00D432D8">
        <w:rPr>
          <w:rFonts w:ascii="GT America Regular" w:eastAsiaTheme="minorEastAsia" w:hAnsi="GT America Regular" w:cstheme="minorBidi"/>
          <w:color w:val="222222"/>
          <w:sz w:val="22"/>
          <w:szCs w:val="22"/>
        </w:rPr>
        <w:t>Units of competency identified as fundamental to the occupation have been significantly updated and modified to ensure they reflect specific strata community management requirements with a focus on digital literacy, ethical practice and workplace safety</w:t>
      </w:r>
      <w:r w:rsidRPr="00D432D8">
        <w:rPr>
          <w:rFonts w:ascii="GT America Regular" w:hAnsi="GT America Regular"/>
          <w:color w:val="424242"/>
        </w:rPr>
        <w:t>.</w:t>
      </w:r>
    </w:p>
    <w:p w14:paraId="07CC59BC" w14:textId="5F532411" w:rsidR="0081160B" w:rsidRPr="00D432D8" w:rsidRDefault="006C4D9D" w:rsidP="0081160B">
      <w:pPr>
        <w:pStyle w:val="BodyText"/>
        <w:rPr>
          <w:rFonts w:ascii="GT America Regular" w:hAnsi="GT America Regular"/>
        </w:rPr>
      </w:pPr>
      <w:r>
        <w:rPr>
          <w:rFonts w:ascii="GT America Regular" w:hAnsi="GT America Regular"/>
        </w:rPr>
        <w:t>S</w:t>
      </w:r>
      <w:r w:rsidR="0081160B" w:rsidRPr="00D432D8">
        <w:rPr>
          <w:rFonts w:ascii="GT America Regular" w:hAnsi="GT America Regular"/>
        </w:rPr>
        <w:t>trata manager</w:t>
      </w:r>
      <w:r>
        <w:rPr>
          <w:rFonts w:ascii="GT America Regular" w:hAnsi="GT America Regular"/>
        </w:rPr>
        <w:t>s include</w:t>
      </w:r>
      <w:r w:rsidR="0081160B" w:rsidRPr="00D432D8">
        <w:rPr>
          <w:rFonts w:ascii="GT America Regular" w:hAnsi="GT America Regular"/>
        </w:rPr>
        <w:t xml:space="preserve"> body corporate manager, owner, corporation manager, community title manager, and managing agent.</w:t>
      </w:r>
    </w:p>
    <w:p w14:paraId="005F7A7F" w14:textId="77777777" w:rsidR="00E10B84" w:rsidRPr="00D432D8" w:rsidRDefault="00E10B84" w:rsidP="00E10B84">
      <w:pPr>
        <w:shd w:val="clear" w:color="auto" w:fill="FFFFFF"/>
        <w:spacing w:before="240" w:after="120"/>
        <w:outlineLvl w:val="3"/>
        <w:rPr>
          <w:rFonts w:ascii="GT America Regular" w:eastAsia="Times New Roman" w:hAnsi="GT America Regular" w:cs="Calibri"/>
          <w:b/>
          <w:bCs/>
          <w:color w:val="222222"/>
          <w:lang w:eastAsia="en-AU"/>
        </w:rPr>
      </w:pPr>
      <w:bookmarkStart w:id="163" w:name="m_7082520358923045038__Toc11411286"/>
      <w:r w:rsidRPr="00D432D8">
        <w:rPr>
          <w:rFonts w:ascii="GT America Regular" w:eastAsia="Times New Roman" w:hAnsi="GT America Regular" w:cs="Calibri"/>
          <w:b/>
          <w:bCs/>
          <w:color w:val="222222"/>
          <w:lang w:val="en-GB" w:eastAsia="en-AU"/>
        </w:rPr>
        <w:t>Cleaning</w:t>
      </w:r>
      <w:bookmarkEnd w:id="163"/>
      <w:r w:rsidRPr="00D432D8">
        <w:rPr>
          <w:rFonts w:ascii="GT America Regular" w:eastAsia="Times New Roman" w:hAnsi="GT America Regular" w:cs="Calibri"/>
          <w:b/>
          <w:bCs/>
          <w:color w:val="222222"/>
          <w:lang w:val="en-GB" w:eastAsia="en-AU"/>
        </w:rPr>
        <w:t> operations</w:t>
      </w:r>
    </w:p>
    <w:p w14:paraId="69EAFBA1" w14:textId="4199AF86" w:rsidR="00E10B84" w:rsidRPr="00D432D8" w:rsidRDefault="00E10B84" w:rsidP="00E10B84">
      <w:p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 xml:space="preserve">Cleaning </w:t>
      </w:r>
      <w:r w:rsidR="00B02AB7" w:rsidRPr="00D432D8">
        <w:rPr>
          <w:rFonts w:ascii="GT America Regular" w:eastAsia="Times New Roman" w:hAnsi="GT America Regular" w:cs="Calibri"/>
          <w:color w:val="222222"/>
          <w:lang w:val="en-GB" w:eastAsia="en-AU"/>
        </w:rPr>
        <w:t>personnel</w:t>
      </w:r>
      <w:r w:rsidRPr="00D432D8">
        <w:rPr>
          <w:rFonts w:ascii="GT America Regular" w:eastAsia="Times New Roman" w:hAnsi="GT America Regular" w:cs="Calibri"/>
          <w:color w:val="222222"/>
          <w:lang w:val="en-GB" w:eastAsia="en-AU"/>
        </w:rPr>
        <w:t xml:space="preserve"> work in a range of workplace settings.</w:t>
      </w:r>
      <w:r w:rsidRPr="00D432D8">
        <w:rPr>
          <w:rFonts w:ascii="GT America Regular" w:eastAsia="Times New Roman" w:hAnsi="GT America Regular" w:cs="Calibri"/>
          <w:color w:val="222222"/>
          <w:lang w:val="en-US" w:eastAsia="en-AU"/>
        </w:rPr>
        <w:t xml:space="preserve"> The cleaning sector employs large numbers of part-time and casual employees, in a range of workplace contexts – retail, commercial, educational, health care, public transportation, precincts and venues, mining and industrial and domestic settings. </w:t>
      </w:r>
      <w:r w:rsidR="00235491">
        <w:rPr>
          <w:rFonts w:ascii="GT America Regular" w:eastAsia="Times New Roman" w:hAnsi="GT America Regular" w:cs="Calibri"/>
          <w:color w:val="222222"/>
          <w:lang w:val="en-US" w:eastAsia="en-AU"/>
        </w:rPr>
        <w:t xml:space="preserve">  Cleaning often takes place </w:t>
      </w:r>
      <w:r w:rsidRPr="00D432D8">
        <w:rPr>
          <w:rFonts w:ascii="GT America Regular" w:eastAsia="Times New Roman" w:hAnsi="GT America Regular" w:cs="Calibri"/>
          <w:color w:val="222222"/>
          <w:lang w:val="en-US" w:eastAsia="en-AU"/>
        </w:rPr>
        <w:t xml:space="preserve">out of </w:t>
      </w:r>
      <w:r w:rsidR="00235491">
        <w:rPr>
          <w:rFonts w:ascii="GT America Regular" w:eastAsia="Times New Roman" w:hAnsi="GT America Regular" w:cs="Calibri"/>
          <w:color w:val="222222"/>
          <w:lang w:val="en-US" w:eastAsia="en-AU"/>
        </w:rPr>
        <w:t xml:space="preserve">standard </w:t>
      </w:r>
      <w:r w:rsidRPr="00D432D8">
        <w:rPr>
          <w:rFonts w:ascii="GT America Regular" w:eastAsia="Times New Roman" w:hAnsi="GT America Regular" w:cs="Calibri"/>
          <w:color w:val="222222"/>
          <w:lang w:val="en-US" w:eastAsia="en-AU"/>
        </w:rPr>
        <w:t>business hours.</w:t>
      </w:r>
    </w:p>
    <w:p w14:paraId="5F8EEEC5" w14:textId="5A8B19D2" w:rsidR="00E10B84" w:rsidRPr="00D432D8" w:rsidRDefault="00E10B84" w:rsidP="00E10B84">
      <w:pPr>
        <w:shd w:val="clear" w:color="auto" w:fill="FFFFFF"/>
        <w:spacing w:before="120" w:after="120"/>
        <w:rPr>
          <w:rFonts w:ascii="GT America Regular" w:eastAsia="Times New Roman" w:hAnsi="GT America Regular" w:cs="Calibri"/>
          <w:color w:val="222222"/>
          <w:lang w:val="en-GB" w:eastAsia="en-AU"/>
        </w:rPr>
      </w:pPr>
      <w:r w:rsidRPr="00D432D8">
        <w:rPr>
          <w:rFonts w:ascii="GT America Regular" w:eastAsia="Times New Roman" w:hAnsi="GT America Regular" w:cs="Calibri"/>
          <w:color w:val="222222"/>
          <w:lang w:val="en-GB" w:eastAsia="en-AU"/>
        </w:rPr>
        <w:t xml:space="preserve">Cleaning operators typically work to tight timeframes. They use a range of different tools, equipment, chemicals, and non-chemical-based cleaning products to perform their duties. Cleaning is skilled work which, if not performed correctly, can result in costly damage to assets and potentially lead to injury. The most common injuries to cleaners result from manual tasks such as vacuuming, mopping and moving furniture and equipment. Other risks cleaners may be exposed to are working with hazardous substances and transmissible diseases in the workplace. </w:t>
      </w:r>
    </w:p>
    <w:p w14:paraId="096ADE40" w14:textId="256A8361" w:rsidR="00E10B84" w:rsidRPr="00D432D8" w:rsidRDefault="00E10B84" w:rsidP="00E10B84">
      <w:p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Domestic or residential cleaning takes place in private homes where the worksite may range from a large family home to a small apartment. This type of work is typically contracted out by small cleaning businesses or franchises employing cleaning operators, again on a part-time or casual basis. In these contexts, cleaning operators usually make use of the cleaning equipment and products provided on site by the client.</w:t>
      </w:r>
    </w:p>
    <w:p w14:paraId="63DCF931" w14:textId="521B0665" w:rsidR="00E10B84" w:rsidRPr="00D432D8" w:rsidRDefault="00E10B84" w:rsidP="2658533B">
      <w:pPr>
        <w:shd w:val="clear" w:color="auto" w:fill="FFFFFF" w:themeFill="background1"/>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lastRenderedPageBreak/>
        <w:t xml:space="preserve">Cleaning companies tender for cleaning contracts that result in contracted work for cleaning staff over a fixed period of the contract. Cleaning operators may be required to work alone or as part of a team of cleaning operators at different work sites. </w:t>
      </w:r>
    </w:p>
    <w:p w14:paraId="4ED497BE" w14:textId="4875312B" w:rsidR="00F22014" w:rsidRPr="00A43ABF" w:rsidRDefault="00F22014"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64" w:name="_Toc194483102"/>
      <w:bookmarkStart w:id="165" w:name="_Toc35196437"/>
      <w:bookmarkStart w:id="166" w:name="_Toc43131153"/>
      <w:r w:rsidRPr="00A43ABF">
        <w:rPr>
          <w:rFonts w:ascii="GT America Regular" w:eastAsia="Times New Roman" w:hAnsi="GT America Regular" w:cs="Calibri"/>
          <w:b/>
          <w:bCs/>
          <w:color w:val="222222"/>
          <w:lang w:val="en-GB" w:eastAsia="en-AU"/>
        </w:rPr>
        <w:t xml:space="preserve">Access </w:t>
      </w:r>
      <w:r w:rsidR="00E975FC" w:rsidRPr="00A43ABF">
        <w:rPr>
          <w:rFonts w:ascii="GT America Regular" w:eastAsia="Times New Roman" w:hAnsi="GT America Regular" w:cs="Calibri"/>
          <w:b/>
          <w:bCs/>
          <w:color w:val="222222"/>
          <w:lang w:val="en-GB" w:eastAsia="en-AU"/>
        </w:rPr>
        <w:t>consulting</w:t>
      </w:r>
      <w:bookmarkEnd w:id="164"/>
      <w:r w:rsidR="00E975FC" w:rsidRPr="00A43ABF">
        <w:rPr>
          <w:rFonts w:ascii="GT America Regular" w:eastAsia="Times New Roman" w:hAnsi="GT America Regular" w:cs="Calibri"/>
          <w:b/>
          <w:bCs/>
          <w:color w:val="222222"/>
          <w:lang w:val="en-GB" w:eastAsia="en-AU"/>
        </w:rPr>
        <w:t xml:space="preserve"> </w:t>
      </w:r>
    </w:p>
    <w:p w14:paraId="1D57C23C" w14:textId="5AC16CF5" w:rsidR="00F22014" w:rsidRPr="00D432D8" w:rsidRDefault="00F22014" w:rsidP="00F22014">
      <w:pPr>
        <w:pStyle w:val="BodyText"/>
        <w:rPr>
          <w:rFonts w:ascii="GT America Regular" w:hAnsi="GT America Regular"/>
        </w:rPr>
      </w:pPr>
      <w:r w:rsidRPr="00D432D8">
        <w:rPr>
          <w:rFonts w:ascii="GT America Regular" w:hAnsi="GT America Regular"/>
        </w:rPr>
        <w:t xml:space="preserve">Access Consulting </w:t>
      </w:r>
      <w:r w:rsidR="001B50E2" w:rsidRPr="00D432D8">
        <w:rPr>
          <w:rFonts w:ascii="GT America Regular" w:hAnsi="GT America Regular"/>
        </w:rPr>
        <w:t xml:space="preserve">Training Package </w:t>
      </w:r>
      <w:r w:rsidRPr="00D432D8">
        <w:rPr>
          <w:rFonts w:ascii="GT America Regular" w:hAnsi="GT America Regular"/>
        </w:rPr>
        <w:t xml:space="preserve">components reflect the latest skills required to </w:t>
      </w:r>
      <w:r w:rsidR="006F1FFE">
        <w:rPr>
          <w:rFonts w:ascii="GT America Regular" w:hAnsi="GT America Regular"/>
        </w:rPr>
        <w:t>operate</w:t>
      </w:r>
      <w:r w:rsidRPr="00D432D8">
        <w:rPr>
          <w:rFonts w:ascii="GT America Regular" w:hAnsi="GT America Regular"/>
        </w:rPr>
        <w:t xml:space="preserve"> in the industry. The packaging rules of the qualification supports candidates </w:t>
      </w:r>
      <w:r w:rsidR="00C115FE" w:rsidRPr="00D432D8">
        <w:rPr>
          <w:rFonts w:ascii="GT America Regular" w:hAnsi="GT America Regular"/>
        </w:rPr>
        <w:t>acquire</w:t>
      </w:r>
      <w:r w:rsidRPr="00D432D8">
        <w:rPr>
          <w:rFonts w:ascii="GT America Regular" w:hAnsi="GT America Regular"/>
        </w:rPr>
        <w:t xml:space="preserve"> a range of skills across different sectors. </w:t>
      </w:r>
    </w:p>
    <w:p w14:paraId="4EA4E3E9" w14:textId="4CCE31C2" w:rsidR="001266DF" w:rsidRPr="00A43ABF" w:rsidRDefault="001266DF"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67" w:name="_Toc194483103"/>
      <w:r w:rsidRPr="00A43ABF">
        <w:rPr>
          <w:rFonts w:ascii="GT America Regular" w:eastAsia="Times New Roman" w:hAnsi="GT America Regular" w:cs="Calibri"/>
          <w:b/>
          <w:bCs/>
          <w:color w:val="222222"/>
          <w:lang w:val="en-GB" w:eastAsia="en-AU"/>
        </w:rPr>
        <w:t xml:space="preserve">Surveying and </w:t>
      </w:r>
      <w:r w:rsidR="004107CA" w:rsidRPr="00A43ABF">
        <w:rPr>
          <w:rFonts w:ascii="GT America Regular" w:eastAsia="Times New Roman" w:hAnsi="GT America Regular" w:cs="Calibri"/>
          <w:b/>
          <w:bCs/>
          <w:color w:val="222222"/>
          <w:lang w:val="en-GB" w:eastAsia="en-AU"/>
        </w:rPr>
        <w:t>spatial</w:t>
      </w:r>
      <w:bookmarkEnd w:id="167"/>
    </w:p>
    <w:p w14:paraId="2532ECB1" w14:textId="716DD9C4" w:rsidR="0060455F" w:rsidRPr="00D432D8" w:rsidRDefault="0060455F" w:rsidP="0060455F">
      <w:pPr>
        <w:pStyle w:val="BodyText"/>
        <w:rPr>
          <w:rFonts w:ascii="GT America Regular" w:hAnsi="GT America Regular"/>
        </w:rPr>
      </w:pPr>
      <w:r w:rsidRPr="00D432D8">
        <w:rPr>
          <w:rFonts w:ascii="GT America Regular" w:hAnsi="GT America Regular" w:cs="Calibri"/>
          <w:color w:val="222222"/>
          <w:szCs w:val="22"/>
          <w:shd w:val="clear" w:color="auto" w:fill="FFFFFF"/>
        </w:rPr>
        <w:t>Surveying and spatial information skills are applied in a range of industry contexts</w:t>
      </w:r>
      <w:r w:rsidR="00194294" w:rsidRPr="00D432D8">
        <w:rPr>
          <w:rFonts w:ascii="GT America Regular" w:hAnsi="GT America Regular" w:cs="Calibri"/>
          <w:color w:val="222222"/>
          <w:szCs w:val="22"/>
          <w:shd w:val="clear" w:color="auto" w:fill="FFFFFF"/>
        </w:rPr>
        <w:t>,</w:t>
      </w:r>
      <w:r w:rsidRPr="00D432D8">
        <w:rPr>
          <w:rFonts w:ascii="GT America Regular" w:hAnsi="GT America Regular" w:cs="Calibri"/>
          <w:color w:val="222222"/>
          <w:szCs w:val="22"/>
          <w:shd w:val="clear" w:color="auto" w:fill="FFFFFF"/>
        </w:rPr>
        <w:t xml:space="preserve"> including town planning, civil construction, mining, engineering, health, agriculture, marine environments and defence. Vocational education and training (VET) </w:t>
      </w:r>
      <w:proofErr w:type="gramStart"/>
      <w:r w:rsidRPr="00D432D8">
        <w:rPr>
          <w:rFonts w:ascii="GT America Regular" w:hAnsi="GT America Regular" w:cs="Calibri"/>
          <w:color w:val="222222"/>
          <w:szCs w:val="22"/>
          <w:shd w:val="clear" w:color="auto" w:fill="FFFFFF"/>
        </w:rPr>
        <w:t>plays</w:t>
      </w:r>
      <w:proofErr w:type="gramEnd"/>
      <w:r w:rsidRPr="00D432D8">
        <w:rPr>
          <w:rFonts w:ascii="GT America Regular" w:hAnsi="GT America Regular" w:cs="Calibri"/>
          <w:color w:val="222222"/>
          <w:szCs w:val="22"/>
          <w:shd w:val="clear" w:color="auto" w:fill="FFFFFF"/>
        </w:rPr>
        <w:t xml:space="preserve"> an important role in developing the skills and knowledge required to enter the industry </w:t>
      </w:r>
      <w:r w:rsidRPr="00D432D8">
        <w:rPr>
          <w:rFonts w:ascii="GT America Regular" w:hAnsi="GT America Regular" w:cs="Calibri"/>
          <w:szCs w:val="22"/>
          <w:shd w:val="clear" w:color="auto" w:fill="FFFFFF"/>
        </w:rPr>
        <w:t xml:space="preserve">in roles such as surveying technicians or </w:t>
      </w:r>
      <w:r w:rsidR="00F42FBA" w:rsidRPr="00D432D8">
        <w:rPr>
          <w:rFonts w:ascii="GT America Regular" w:hAnsi="GT America Regular" w:cs="Calibri"/>
          <w:szCs w:val="22"/>
          <w:shd w:val="clear" w:color="auto" w:fill="FFFFFF"/>
        </w:rPr>
        <w:t>Geo</w:t>
      </w:r>
      <w:r w:rsidR="006C58F6" w:rsidRPr="00D432D8">
        <w:rPr>
          <w:rFonts w:ascii="GT America Regular" w:hAnsi="GT America Regular" w:cs="Calibri"/>
          <w:szCs w:val="22"/>
          <w:shd w:val="clear" w:color="auto" w:fill="FFFFFF"/>
        </w:rPr>
        <w:t>graphic Information System (</w:t>
      </w:r>
      <w:r w:rsidRPr="00D432D8">
        <w:rPr>
          <w:rFonts w:ascii="GT America Regular" w:hAnsi="GT America Regular" w:cs="Calibri"/>
          <w:szCs w:val="22"/>
          <w:shd w:val="clear" w:color="auto" w:fill="FFFFFF"/>
        </w:rPr>
        <w:t>GIS</w:t>
      </w:r>
      <w:r w:rsidR="006C58F6" w:rsidRPr="00D432D8">
        <w:rPr>
          <w:rFonts w:ascii="GT America Regular" w:hAnsi="GT America Regular" w:cs="Calibri"/>
          <w:szCs w:val="22"/>
          <w:shd w:val="clear" w:color="auto" w:fill="FFFFFF"/>
        </w:rPr>
        <w:t>)</w:t>
      </w:r>
      <w:r w:rsidRPr="00D432D8">
        <w:rPr>
          <w:rFonts w:ascii="GT America Regular" w:hAnsi="GT America Regular" w:cs="Calibri"/>
          <w:szCs w:val="22"/>
          <w:shd w:val="clear" w:color="auto" w:fill="FFFFFF"/>
        </w:rPr>
        <w:t xml:space="preserve"> officers and </w:t>
      </w:r>
      <w:r w:rsidRPr="00D432D8">
        <w:rPr>
          <w:rFonts w:ascii="GT America Regular" w:hAnsi="GT America Regular" w:cs="Calibri"/>
          <w:color w:val="222222"/>
          <w:szCs w:val="22"/>
          <w:shd w:val="clear" w:color="auto" w:fill="FFFFFF"/>
        </w:rPr>
        <w:t>provides pathways to higher education for those who want to become licensed and registered surveyors or spatial information specialists.</w:t>
      </w:r>
    </w:p>
    <w:p w14:paraId="69E6DDFE" w14:textId="2873758D" w:rsidR="001266DF" w:rsidRPr="00A43ABF" w:rsidRDefault="001266DF" w:rsidP="2658533B">
      <w:pPr>
        <w:shd w:val="clear" w:color="auto" w:fill="FFFFFF" w:themeFill="background1"/>
        <w:spacing w:before="240" w:after="120"/>
        <w:outlineLvl w:val="3"/>
        <w:rPr>
          <w:rFonts w:ascii="GT America Regular" w:eastAsia="Times New Roman" w:hAnsi="GT America Regular" w:cs="Calibri"/>
          <w:b/>
          <w:bCs/>
          <w:color w:val="222222"/>
          <w:lang w:val="en-GB" w:eastAsia="en-AU"/>
        </w:rPr>
      </w:pPr>
      <w:bookmarkStart w:id="168" w:name="_Toc194483104"/>
      <w:r w:rsidRPr="00A43ABF">
        <w:rPr>
          <w:rFonts w:ascii="GT America Regular" w:eastAsia="Times New Roman" w:hAnsi="GT America Regular" w:cs="Calibri"/>
          <w:b/>
          <w:bCs/>
          <w:color w:val="222222"/>
          <w:lang w:val="en-GB" w:eastAsia="en-AU"/>
        </w:rPr>
        <w:t xml:space="preserve">Building </w:t>
      </w:r>
      <w:bookmarkEnd w:id="165"/>
      <w:bookmarkEnd w:id="166"/>
      <w:r w:rsidR="004107CA" w:rsidRPr="00A43ABF">
        <w:rPr>
          <w:rFonts w:ascii="GT America Regular" w:eastAsia="Times New Roman" w:hAnsi="GT America Regular" w:cs="Calibri"/>
          <w:b/>
          <w:bCs/>
          <w:color w:val="222222"/>
          <w:lang w:val="en-GB" w:eastAsia="en-AU"/>
        </w:rPr>
        <w:t>design</w:t>
      </w:r>
      <w:bookmarkEnd w:id="168"/>
      <w:r w:rsidR="004107CA" w:rsidRPr="00A43ABF">
        <w:rPr>
          <w:rFonts w:ascii="GT America Regular" w:eastAsia="Times New Roman" w:hAnsi="GT America Regular" w:cs="Calibri"/>
          <w:b/>
          <w:bCs/>
          <w:color w:val="222222"/>
          <w:lang w:val="en-GB" w:eastAsia="en-AU"/>
        </w:rPr>
        <w:t xml:space="preserve"> </w:t>
      </w:r>
    </w:p>
    <w:p w14:paraId="0AAF380C" w14:textId="14DCFC5B" w:rsidR="001266DF" w:rsidRPr="00D432D8" w:rsidRDefault="006F1FFE" w:rsidP="001266DF">
      <w:pPr>
        <w:pStyle w:val="BodyText"/>
        <w:rPr>
          <w:rFonts w:ascii="GT America Regular" w:hAnsi="GT America Regular"/>
        </w:rPr>
      </w:pPr>
      <w:r>
        <w:rPr>
          <w:rFonts w:ascii="GT America Regular" w:hAnsi="GT America Regular"/>
        </w:rPr>
        <w:t xml:space="preserve">Units of competency within </w:t>
      </w:r>
      <w:r w:rsidRPr="00D432D8">
        <w:rPr>
          <w:rFonts w:ascii="GT America Regular" w:hAnsi="GT America Regular"/>
        </w:rPr>
        <w:t xml:space="preserve">the building design qualifications </w:t>
      </w:r>
      <w:r w:rsidR="001266DF" w:rsidRPr="00D432D8">
        <w:rPr>
          <w:rFonts w:ascii="GT America Regular" w:hAnsi="GT America Regular"/>
        </w:rPr>
        <w:t>reflect industry skills, knowledge and work practices and align to building classifications and construction types and compliance requirements set out in the National Construction Code</w:t>
      </w:r>
      <w:r w:rsidR="00DA146F" w:rsidRPr="00D432D8">
        <w:rPr>
          <w:rFonts w:ascii="GT America Regular" w:hAnsi="GT America Regular"/>
        </w:rPr>
        <w:t xml:space="preserve"> (NCC)</w:t>
      </w:r>
      <w:r w:rsidR="001266DF" w:rsidRPr="00D432D8">
        <w:rPr>
          <w:rFonts w:ascii="GT America Regular" w:hAnsi="GT America Regular"/>
        </w:rPr>
        <w:t xml:space="preserve">. </w:t>
      </w:r>
    </w:p>
    <w:p w14:paraId="7F05EB50" w14:textId="160B0730" w:rsidR="001266DF" w:rsidRPr="00D432D8" w:rsidRDefault="001266DF" w:rsidP="001266DF">
      <w:pPr>
        <w:pStyle w:val="BodyText"/>
        <w:rPr>
          <w:rFonts w:ascii="GT America Regular" w:hAnsi="GT America Regular"/>
        </w:rPr>
      </w:pPr>
      <w:r w:rsidRPr="00D432D8">
        <w:rPr>
          <w:rFonts w:ascii="GT America Regular" w:hAnsi="GT America Regular"/>
        </w:rPr>
        <w:t>The qualifications have a targeted range of elective units and entry requirements</w:t>
      </w:r>
      <w:r w:rsidR="006F1FFE">
        <w:rPr>
          <w:rFonts w:ascii="GT America Regular" w:hAnsi="GT America Regular"/>
        </w:rPr>
        <w:t xml:space="preserve">, to </w:t>
      </w:r>
      <w:r w:rsidRPr="00D432D8">
        <w:rPr>
          <w:rFonts w:ascii="GT America Regular" w:hAnsi="GT America Regular"/>
        </w:rPr>
        <w:t>provide employers with greater confidence that graduates have the necessary knowledge, skills and experience to work in the industry.</w:t>
      </w:r>
    </w:p>
    <w:p w14:paraId="48839D4E" w14:textId="43665C8C" w:rsidR="002A6CEE" w:rsidRPr="00A43ABF" w:rsidRDefault="002A6CEE"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69" w:name="_Toc89339257"/>
      <w:bookmarkStart w:id="170" w:name="_Toc11411280"/>
      <w:r w:rsidRPr="00A43ABF">
        <w:rPr>
          <w:rFonts w:ascii="GT America Regular" w:eastAsia="Times New Roman" w:hAnsi="GT America Regular" w:cs="Calibri"/>
          <w:b/>
          <w:bCs/>
          <w:color w:val="222222"/>
          <w:lang w:val="en-GB" w:eastAsia="en-AU"/>
        </w:rPr>
        <w:t xml:space="preserve">Home </w:t>
      </w:r>
      <w:r w:rsidR="00D53AB5" w:rsidRPr="00A43ABF">
        <w:rPr>
          <w:rFonts w:ascii="GT America Regular" w:eastAsia="Times New Roman" w:hAnsi="GT America Regular" w:cs="Calibri"/>
          <w:b/>
          <w:bCs/>
          <w:color w:val="222222"/>
          <w:lang w:val="en-GB" w:eastAsia="en-AU"/>
        </w:rPr>
        <w:t>energy efficiency and sustainability</w:t>
      </w:r>
      <w:bookmarkEnd w:id="169"/>
      <w:r w:rsidR="00D53AB5" w:rsidRPr="00A43ABF">
        <w:rPr>
          <w:rFonts w:ascii="GT America Regular" w:eastAsia="Times New Roman" w:hAnsi="GT America Regular" w:cs="Calibri"/>
          <w:b/>
          <w:bCs/>
          <w:color w:val="222222"/>
          <w:lang w:val="en-GB" w:eastAsia="en-AU"/>
        </w:rPr>
        <w:t xml:space="preserve"> </w:t>
      </w:r>
    </w:p>
    <w:p w14:paraId="5F41BE89" w14:textId="77777777" w:rsidR="002A6CEE" w:rsidRPr="00D432D8" w:rsidRDefault="002A6CEE" w:rsidP="008045E3">
      <w:pPr>
        <w:rPr>
          <w:rFonts w:ascii="GT America Regular" w:hAnsi="GT America Regular"/>
        </w:rPr>
      </w:pPr>
      <w:r w:rsidRPr="00D432D8">
        <w:rPr>
          <w:rFonts w:ascii="GT America Regular" w:hAnsi="GT America Regular"/>
        </w:rPr>
        <w:t>Thermal performance assessors operate under the Nationwide House Energy Rating Scheme (</w:t>
      </w:r>
      <w:proofErr w:type="spellStart"/>
      <w:r w:rsidRPr="00D432D8">
        <w:rPr>
          <w:rFonts w:ascii="GT America Regular" w:hAnsi="GT America Regular"/>
        </w:rPr>
        <w:t>NatHERS</w:t>
      </w:r>
      <w:proofErr w:type="spellEnd"/>
      <w:r w:rsidRPr="00D432D8">
        <w:rPr>
          <w:rFonts w:ascii="GT America Regular" w:hAnsi="GT America Regular"/>
        </w:rPr>
        <w:t>) to rate the energy efficiency of a home based on its design. They use government approved software and information obtained from residential building plans and drawings to model potential consumption of energy for heating and cooling purposes and assess and certify the thermal performance of homes based on a ten-star rating system.</w:t>
      </w:r>
    </w:p>
    <w:p w14:paraId="78377099" w14:textId="77777777" w:rsidR="002A6CEE" w:rsidRPr="00D432D8" w:rsidRDefault="002A6CEE" w:rsidP="008045E3">
      <w:pPr>
        <w:rPr>
          <w:rFonts w:ascii="GT America Regular" w:hAnsi="GT America Regular"/>
        </w:rPr>
      </w:pPr>
      <w:r w:rsidRPr="00D432D8">
        <w:rPr>
          <w:rFonts w:ascii="GT America Regular" w:hAnsi="GT America Regular"/>
        </w:rPr>
        <w:t>Home sustainability assessors provide advice to homeowners seeking to improve the efficiency, cost to run, sustainability and comfort needs of their household. They conduct on-site assessments of residences and advise on opportunities to improve comfort and to save on energy and water costs, and ways to live more sustainably in a residential environment.</w:t>
      </w:r>
    </w:p>
    <w:p w14:paraId="6033C847" w14:textId="13D846C4" w:rsidR="002A6CEE" w:rsidRPr="00D432D8" w:rsidRDefault="002A6CEE" w:rsidP="002A6CEE">
      <w:pPr>
        <w:rPr>
          <w:rFonts w:ascii="GT America Regular" w:hAnsi="GT America Regular"/>
        </w:rPr>
      </w:pPr>
      <w:r w:rsidRPr="00D432D8">
        <w:rPr>
          <w:rFonts w:ascii="GT America Regular" w:eastAsia="Times New Roman" w:hAnsi="GT America Regular" w:cs="Helvetica"/>
          <w:lang w:eastAsia="en-AU"/>
        </w:rPr>
        <w:t>Licensing requirements apply to thermal performance assessments in some states and territories. For further information, check with the relevant regulatory authority.</w:t>
      </w:r>
    </w:p>
    <w:p w14:paraId="1CD8A910" w14:textId="75D3A3F9" w:rsidR="00992083" w:rsidRPr="00A43ABF" w:rsidRDefault="00992083" w:rsidP="2658533B">
      <w:pPr>
        <w:shd w:val="clear" w:color="auto" w:fill="FFFFFF" w:themeFill="background1"/>
        <w:spacing w:before="240" w:after="120"/>
        <w:outlineLvl w:val="3"/>
        <w:rPr>
          <w:rFonts w:ascii="GT America Regular" w:eastAsia="Times New Roman" w:hAnsi="GT America Regular" w:cs="Calibri"/>
          <w:b/>
          <w:bCs/>
          <w:color w:val="222222"/>
          <w:lang w:val="en-GB" w:eastAsia="en-AU"/>
        </w:rPr>
      </w:pPr>
      <w:bookmarkStart w:id="171" w:name="_Toc89339258"/>
      <w:r w:rsidRPr="00A43ABF">
        <w:rPr>
          <w:rFonts w:ascii="GT America Regular" w:eastAsia="Times New Roman" w:hAnsi="GT America Regular" w:cs="Calibri"/>
          <w:b/>
          <w:bCs/>
          <w:color w:val="222222"/>
          <w:lang w:val="en-GB" w:eastAsia="en-AU"/>
        </w:rPr>
        <w:t xml:space="preserve">Real </w:t>
      </w:r>
      <w:r w:rsidR="00D53AB5" w:rsidRPr="00A43ABF">
        <w:rPr>
          <w:rFonts w:ascii="GT America Regular" w:eastAsia="Times New Roman" w:hAnsi="GT America Regular" w:cs="Calibri"/>
          <w:b/>
          <w:bCs/>
          <w:color w:val="222222"/>
          <w:lang w:val="en-GB" w:eastAsia="en-AU"/>
        </w:rPr>
        <w:t>estate</w:t>
      </w:r>
      <w:bookmarkEnd w:id="170"/>
      <w:bookmarkEnd w:id="171"/>
      <w:r w:rsidR="00D53AB5" w:rsidRPr="00A43ABF">
        <w:rPr>
          <w:rFonts w:ascii="GT America Regular" w:eastAsia="Times New Roman" w:hAnsi="GT America Regular" w:cs="Calibri"/>
          <w:b/>
          <w:bCs/>
          <w:color w:val="222222"/>
          <w:lang w:val="en-GB" w:eastAsia="en-AU"/>
        </w:rPr>
        <w:t xml:space="preserve"> </w:t>
      </w:r>
    </w:p>
    <w:p w14:paraId="410D767D" w14:textId="77777777" w:rsidR="00992083" w:rsidRPr="00D432D8" w:rsidRDefault="00992083" w:rsidP="006F3D25">
      <w:pPr>
        <w:pStyle w:val="BodyText"/>
        <w:rPr>
          <w:rFonts w:ascii="GT America Regular" w:hAnsi="GT America Regular"/>
        </w:rPr>
      </w:pPr>
      <w:r w:rsidRPr="00D432D8">
        <w:rPr>
          <w:rFonts w:ascii="GT America Regular" w:hAnsi="GT America Regular"/>
        </w:rPr>
        <w:t xml:space="preserve">The groups specified in the CPP41419 Certificate in Real Estate Practice are intended to align with licensing requirements. </w:t>
      </w:r>
    </w:p>
    <w:p w14:paraId="3C877EB7" w14:textId="3340A046" w:rsidR="00992083" w:rsidRPr="00D432D8" w:rsidRDefault="00992083" w:rsidP="006F3D25">
      <w:pPr>
        <w:pStyle w:val="BodyText"/>
        <w:rPr>
          <w:rFonts w:ascii="GT America Regular" w:hAnsi="GT America Regular"/>
        </w:rPr>
      </w:pPr>
      <w:r w:rsidRPr="00D432D8">
        <w:rPr>
          <w:rFonts w:ascii="GT America Regular" w:hAnsi="GT America Regular"/>
        </w:rPr>
        <w:t xml:space="preserve">The units packaged in the groups in the CPP41419 Certificate in Real Estate Practice are also packaged as </w:t>
      </w:r>
      <w:r w:rsidR="00594103">
        <w:rPr>
          <w:rFonts w:ascii="GT America Regular" w:hAnsi="GT America Regular"/>
        </w:rPr>
        <w:t>Skill Set</w:t>
      </w:r>
      <w:r w:rsidRPr="00D432D8">
        <w:rPr>
          <w:rFonts w:ascii="GT America Regular" w:hAnsi="GT America Regular"/>
        </w:rPr>
        <w:t xml:space="preserve">s. The table below maps the </w:t>
      </w:r>
      <w:r w:rsidR="00594103">
        <w:rPr>
          <w:rFonts w:ascii="GT America Regular" w:hAnsi="GT America Regular"/>
        </w:rPr>
        <w:t>Skill Set</w:t>
      </w:r>
      <w:r w:rsidRPr="00D432D8">
        <w:rPr>
          <w:rFonts w:ascii="GT America Regular" w:hAnsi="GT America Regular"/>
        </w:rPr>
        <w:t xml:space="preserve">s to the groups in the qualification. </w:t>
      </w:r>
    </w:p>
    <w:tbl>
      <w:tblPr>
        <w:tblStyle w:val="TableGridLight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28"/>
        <w:gridCol w:w="4030"/>
        <w:gridCol w:w="3252"/>
      </w:tblGrid>
      <w:tr w:rsidR="00992083" w:rsidRPr="00D432D8" w14:paraId="3A02AF68" w14:textId="77777777" w:rsidTr="00337E92">
        <w:trPr>
          <w:trHeight w:val="320"/>
          <w:tblHeader/>
        </w:trPr>
        <w:tc>
          <w:tcPr>
            <w:tcW w:w="1728" w:type="dxa"/>
            <w:noWrap/>
          </w:tcPr>
          <w:p w14:paraId="01199366"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Code</w:t>
            </w:r>
          </w:p>
        </w:tc>
        <w:tc>
          <w:tcPr>
            <w:tcW w:w="4030" w:type="dxa"/>
            <w:noWrap/>
          </w:tcPr>
          <w:p w14:paraId="4D386ADF"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Title</w:t>
            </w:r>
          </w:p>
        </w:tc>
        <w:tc>
          <w:tcPr>
            <w:tcW w:w="3252" w:type="dxa"/>
          </w:tcPr>
          <w:p w14:paraId="0868DD69" w14:textId="77777777" w:rsidR="00992083" w:rsidRPr="00D432D8" w:rsidRDefault="00992083" w:rsidP="006F3D25">
            <w:pPr>
              <w:pStyle w:val="BodyText3b3a"/>
              <w:rPr>
                <w:rFonts w:ascii="GT America Regular" w:hAnsi="GT America Regular"/>
                <w:b/>
                <w:bCs/>
                <w:lang w:eastAsia="en-AU"/>
              </w:rPr>
            </w:pPr>
            <w:r w:rsidRPr="00D432D8">
              <w:rPr>
                <w:rFonts w:ascii="GT America Regular" w:hAnsi="GT America Regular"/>
                <w:b/>
                <w:bCs/>
                <w:lang w:eastAsia="en-AU"/>
              </w:rPr>
              <w:t xml:space="preserve">Group in </w:t>
            </w:r>
            <w:r w:rsidRPr="00D432D8">
              <w:rPr>
                <w:rFonts w:ascii="GT America Regular" w:hAnsi="GT America Regular"/>
                <w:b/>
                <w:bCs/>
              </w:rPr>
              <w:t>CPP41419 Certificate IV in Real Estate Practice</w:t>
            </w:r>
          </w:p>
        </w:tc>
      </w:tr>
      <w:tr w:rsidR="00992083" w:rsidRPr="00D432D8" w14:paraId="30ED871F" w14:textId="77777777" w:rsidTr="00337E92">
        <w:trPr>
          <w:trHeight w:val="320"/>
        </w:trPr>
        <w:tc>
          <w:tcPr>
            <w:tcW w:w="1728" w:type="dxa"/>
            <w:noWrap/>
            <w:hideMark/>
          </w:tcPr>
          <w:p w14:paraId="140FED58"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CPPSS00065</w:t>
            </w:r>
          </w:p>
        </w:tc>
        <w:tc>
          <w:tcPr>
            <w:tcW w:w="4030" w:type="dxa"/>
            <w:noWrap/>
            <w:hideMark/>
          </w:tcPr>
          <w:p w14:paraId="4211042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Sales</w:t>
            </w:r>
          </w:p>
        </w:tc>
        <w:tc>
          <w:tcPr>
            <w:tcW w:w="3252" w:type="dxa"/>
          </w:tcPr>
          <w:p w14:paraId="21D985C4"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Sales</w:t>
            </w:r>
          </w:p>
        </w:tc>
      </w:tr>
      <w:tr w:rsidR="00992083" w:rsidRPr="00D432D8" w14:paraId="712B9F49" w14:textId="77777777" w:rsidTr="00337E92">
        <w:trPr>
          <w:trHeight w:val="320"/>
        </w:trPr>
        <w:tc>
          <w:tcPr>
            <w:tcW w:w="1728" w:type="dxa"/>
            <w:noWrap/>
            <w:hideMark/>
          </w:tcPr>
          <w:p w14:paraId="23657EB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lastRenderedPageBreak/>
              <w:t>CPPSS00066</w:t>
            </w:r>
          </w:p>
        </w:tc>
        <w:tc>
          <w:tcPr>
            <w:tcW w:w="4030" w:type="dxa"/>
            <w:noWrap/>
            <w:hideMark/>
          </w:tcPr>
          <w:p w14:paraId="07BAECC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Residential Property Management</w:t>
            </w:r>
          </w:p>
        </w:tc>
        <w:tc>
          <w:tcPr>
            <w:tcW w:w="3252" w:type="dxa"/>
          </w:tcPr>
          <w:p w14:paraId="291A4DE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 xml:space="preserve">Residential Property Management </w:t>
            </w:r>
          </w:p>
        </w:tc>
      </w:tr>
      <w:tr w:rsidR="00992083" w:rsidRPr="00D432D8" w14:paraId="2ADA451F" w14:textId="77777777" w:rsidTr="00337E92">
        <w:trPr>
          <w:trHeight w:val="320"/>
        </w:trPr>
        <w:tc>
          <w:tcPr>
            <w:tcW w:w="1728" w:type="dxa"/>
            <w:noWrap/>
            <w:hideMark/>
          </w:tcPr>
          <w:p w14:paraId="318AA3D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CPPSS00067</w:t>
            </w:r>
          </w:p>
        </w:tc>
        <w:tc>
          <w:tcPr>
            <w:tcW w:w="4030" w:type="dxa"/>
            <w:noWrap/>
            <w:hideMark/>
          </w:tcPr>
          <w:p w14:paraId="2EBC2D5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Property Management Business Development</w:t>
            </w:r>
          </w:p>
        </w:tc>
        <w:tc>
          <w:tcPr>
            <w:tcW w:w="3252" w:type="dxa"/>
          </w:tcPr>
          <w:p w14:paraId="04256D2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Property Management Business Development</w:t>
            </w:r>
          </w:p>
        </w:tc>
      </w:tr>
      <w:tr w:rsidR="00992083" w:rsidRPr="00D432D8" w14:paraId="07608F0B" w14:textId="77777777" w:rsidTr="00337E92">
        <w:trPr>
          <w:trHeight w:val="320"/>
        </w:trPr>
        <w:tc>
          <w:tcPr>
            <w:tcW w:w="1728" w:type="dxa"/>
            <w:noWrap/>
            <w:hideMark/>
          </w:tcPr>
          <w:p w14:paraId="129A6DB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CPPSS00068</w:t>
            </w:r>
          </w:p>
        </w:tc>
        <w:tc>
          <w:tcPr>
            <w:tcW w:w="4030" w:type="dxa"/>
            <w:noWrap/>
            <w:hideMark/>
          </w:tcPr>
          <w:p w14:paraId="496FA27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Auctioneering</w:t>
            </w:r>
          </w:p>
        </w:tc>
        <w:tc>
          <w:tcPr>
            <w:tcW w:w="3252" w:type="dxa"/>
          </w:tcPr>
          <w:p w14:paraId="5AB9077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Auctioneering</w:t>
            </w:r>
          </w:p>
        </w:tc>
      </w:tr>
      <w:tr w:rsidR="00992083" w:rsidRPr="00D432D8" w14:paraId="34FAF9D6" w14:textId="77777777" w:rsidTr="00337E92">
        <w:trPr>
          <w:trHeight w:val="320"/>
        </w:trPr>
        <w:tc>
          <w:tcPr>
            <w:tcW w:w="1728" w:type="dxa"/>
            <w:noWrap/>
            <w:hideMark/>
          </w:tcPr>
          <w:p w14:paraId="1E5C438F"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CPPSS00069</w:t>
            </w:r>
          </w:p>
        </w:tc>
        <w:tc>
          <w:tcPr>
            <w:tcW w:w="4030" w:type="dxa"/>
            <w:noWrap/>
            <w:hideMark/>
          </w:tcPr>
          <w:p w14:paraId="54987F05"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Buyer’s Agent</w:t>
            </w:r>
          </w:p>
        </w:tc>
        <w:tc>
          <w:tcPr>
            <w:tcW w:w="3252" w:type="dxa"/>
          </w:tcPr>
          <w:p w14:paraId="794DB3E3"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Buyer’s Agent</w:t>
            </w:r>
          </w:p>
        </w:tc>
      </w:tr>
      <w:tr w:rsidR="00992083" w:rsidRPr="00D432D8" w14:paraId="0F9EB8B0" w14:textId="77777777" w:rsidTr="00337E92">
        <w:trPr>
          <w:trHeight w:val="320"/>
        </w:trPr>
        <w:tc>
          <w:tcPr>
            <w:tcW w:w="1728" w:type="dxa"/>
            <w:noWrap/>
            <w:hideMark/>
          </w:tcPr>
          <w:p w14:paraId="1B4F4FA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CPPSS00070</w:t>
            </w:r>
          </w:p>
        </w:tc>
        <w:tc>
          <w:tcPr>
            <w:tcW w:w="4030" w:type="dxa"/>
            <w:noWrap/>
            <w:hideMark/>
          </w:tcPr>
          <w:p w14:paraId="4CAF630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Onsite Property Management</w:t>
            </w:r>
          </w:p>
        </w:tc>
        <w:tc>
          <w:tcPr>
            <w:tcW w:w="3252" w:type="dxa"/>
          </w:tcPr>
          <w:p w14:paraId="7F76E79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Onsite Property Management</w:t>
            </w:r>
          </w:p>
        </w:tc>
      </w:tr>
      <w:tr w:rsidR="00992083" w:rsidRPr="00D432D8" w14:paraId="00830C6B" w14:textId="77777777" w:rsidTr="00337E92">
        <w:trPr>
          <w:trHeight w:val="320"/>
        </w:trPr>
        <w:tc>
          <w:tcPr>
            <w:tcW w:w="1728" w:type="dxa"/>
            <w:noWrap/>
            <w:hideMark/>
          </w:tcPr>
          <w:p w14:paraId="571FFA1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CPPSS00071</w:t>
            </w:r>
          </w:p>
        </w:tc>
        <w:tc>
          <w:tcPr>
            <w:tcW w:w="4030" w:type="dxa"/>
            <w:noWrap/>
            <w:hideMark/>
          </w:tcPr>
          <w:p w14:paraId="00CA79D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Sales and Leasing</w:t>
            </w:r>
          </w:p>
        </w:tc>
        <w:tc>
          <w:tcPr>
            <w:tcW w:w="3252" w:type="dxa"/>
          </w:tcPr>
          <w:p w14:paraId="72B0B7AB"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Sales and Leasing</w:t>
            </w:r>
          </w:p>
        </w:tc>
      </w:tr>
      <w:tr w:rsidR="00992083" w:rsidRPr="00D432D8" w14:paraId="7DD4A377" w14:textId="77777777" w:rsidTr="00337E92">
        <w:trPr>
          <w:trHeight w:val="320"/>
        </w:trPr>
        <w:tc>
          <w:tcPr>
            <w:tcW w:w="1728" w:type="dxa"/>
            <w:noWrap/>
            <w:hideMark/>
          </w:tcPr>
          <w:p w14:paraId="3E801619"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CPPSS00072</w:t>
            </w:r>
          </w:p>
        </w:tc>
        <w:tc>
          <w:tcPr>
            <w:tcW w:w="4030" w:type="dxa"/>
            <w:noWrap/>
            <w:hideMark/>
          </w:tcPr>
          <w:p w14:paraId="52DCA3E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Commercial and Property Management</w:t>
            </w:r>
          </w:p>
        </w:tc>
        <w:tc>
          <w:tcPr>
            <w:tcW w:w="3252" w:type="dxa"/>
          </w:tcPr>
          <w:p w14:paraId="7588027E" w14:textId="71E23A93"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Commercial</w:t>
            </w:r>
            <w:r w:rsidRPr="00D432D8">
              <w:rPr>
                <w:rFonts w:ascii="GT America Regular" w:hAnsi="GT America Regular"/>
              </w:rPr>
              <w:t xml:space="preserve"> and Property Management</w:t>
            </w:r>
          </w:p>
        </w:tc>
      </w:tr>
      <w:tr w:rsidR="00992083" w:rsidRPr="00D432D8" w14:paraId="5A5016F1" w14:textId="77777777" w:rsidTr="00337E92">
        <w:trPr>
          <w:trHeight w:val="320"/>
        </w:trPr>
        <w:tc>
          <w:tcPr>
            <w:tcW w:w="1728" w:type="dxa"/>
            <w:noWrap/>
            <w:hideMark/>
          </w:tcPr>
          <w:p w14:paraId="61900AA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CPPSS00073</w:t>
            </w:r>
          </w:p>
        </w:tc>
        <w:tc>
          <w:tcPr>
            <w:tcW w:w="4030" w:type="dxa"/>
            <w:noWrap/>
            <w:hideMark/>
          </w:tcPr>
          <w:p w14:paraId="6DF4D32C"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Business Broking</w:t>
            </w:r>
          </w:p>
        </w:tc>
        <w:tc>
          <w:tcPr>
            <w:tcW w:w="3252" w:type="dxa"/>
          </w:tcPr>
          <w:p w14:paraId="64563585"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lang w:eastAsia="en-AU"/>
              </w:rPr>
              <w:t>Business</w:t>
            </w:r>
            <w:r w:rsidRPr="00D432D8">
              <w:rPr>
                <w:rFonts w:ascii="GT America Regular" w:hAnsi="GT America Regular"/>
              </w:rPr>
              <w:t xml:space="preserve"> Broking</w:t>
            </w:r>
          </w:p>
        </w:tc>
      </w:tr>
      <w:tr w:rsidR="00992083" w:rsidRPr="00D432D8" w14:paraId="4BF5AC40" w14:textId="77777777" w:rsidTr="00337E92">
        <w:trPr>
          <w:trHeight w:val="320"/>
        </w:trPr>
        <w:tc>
          <w:tcPr>
            <w:tcW w:w="1728" w:type="dxa"/>
            <w:noWrap/>
            <w:hideMark/>
          </w:tcPr>
          <w:p w14:paraId="4D8CFD68"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CPPSS00074</w:t>
            </w:r>
          </w:p>
        </w:tc>
        <w:tc>
          <w:tcPr>
            <w:tcW w:w="4030" w:type="dxa"/>
            <w:noWrap/>
            <w:hideMark/>
          </w:tcPr>
          <w:p w14:paraId="34E2612A"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Stock</w:t>
            </w:r>
          </w:p>
        </w:tc>
        <w:tc>
          <w:tcPr>
            <w:tcW w:w="3252" w:type="dxa"/>
          </w:tcPr>
          <w:p w14:paraId="6BB64EB0"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Stock</w:t>
            </w:r>
          </w:p>
        </w:tc>
      </w:tr>
      <w:tr w:rsidR="00992083" w:rsidRPr="00D432D8" w14:paraId="4F13C195" w14:textId="77777777" w:rsidTr="00337E92">
        <w:trPr>
          <w:trHeight w:val="320"/>
        </w:trPr>
        <w:tc>
          <w:tcPr>
            <w:tcW w:w="1728" w:type="dxa"/>
            <w:noWrap/>
            <w:hideMark/>
          </w:tcPr>
          <w:p w14:paraId="2ADDE5E6"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CPPSS00075</w:t>
            </w:r>
          </w:p>
        </w:tc>
        <w:tc>
          <w:tcPr>
            <w:tcW w:w="4030" w:type="dxa"/>
            <w:noWrap/>
            <w:hideMark/>
          </w:tcPr>
          <w:p w14:paraId="1DC96972"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Station</w:t>
            </w:r>
          </w:p>
        </w:tc>
        <w:tc>
          <w:tcPr>
            <w:tcW w:w="3252" w:type="dxa"/>
          </w:tcPr>
          <w:p w14:paraId="52DEF96E"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Stock and Station, Station</w:t>
            </w:r>
          </w:p>
        </w:tc>
      </w:tr>
      <w:tr w:rsidR="00992083" w:rsidRPr="00D432D8" w14:paraId="6EEDE0AC" w14:textId="77777777" w:rsidTr="00337E92">
        <w:trPr>
          <w:trHeight w:val="320"/>
        </w:trPr>
        <w:tc>
          <w:tcPr>
            <w:tcW w:w="1728" w:type="dxa"/>
            <w:noWrap/>
            <w:hideMark/>
          </w:tcPr>
          <w:p w14:paraId="43F65C0D"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cs="Calibri"/>
                <w:color w:val="000000"/>
              </w:rPr>
              <w:t>CPPSS00076</w:t>
            </w:r>
          </w:p>
        </w:tc>
        <w:tc>
          <w:tcPr>
            <w:tcW w:w="4030" w:type="dxa"/>
            <w:noWrap/>
            <w:hideMark/>
          </w:tcPr>
          <w:p w14:paraId="5D364047"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Administration Management/Office Support</w:t>
            </w:r>
          </w:p>
        </w:tc>
        <w:tc>
          <w:tcPr>
            <w:tcW w:w="3252" w:type="dxa"/>
          </w:tcPr>
          <w:p w14:paraId="054CD0AB" w14:textId="77777777" w:rsidR="00992083" w:rsidRPr="00D432D8" w:rsidRDefault="00992083" w:rsidP="006F3D25">
            <w:pPr>
              <w:pStyle w:val="BodyText3b3a"/>
              <w:rPr>
                <w:rFonts w:ascii="GT America Regular" w:hAnsi="GT America Regular"/>
                <w:lang w:eastAsia="en-AU"/>
              </w:rPr>
            </w:pPr>
            <w:r w:rsidRPr="00D432D8">
              <w:rPr>
                <w:rFonts w:ascii="GT America Regular" w:hAnsi="GT America Regular"/>
              </w:rPr>
              <w:t>Administration Management/Office Support</w:t>
            </w:r>
          </w:p>
        </w:tc>
      </w:tr>
    </w:tbl>
    <w:p w14:paraId="0F111358" w14:textId="0A5BF737" w:rsidR="006F3D25" w:rsidRPr="00D432D8" w:rsidRDefault="00992083" w:rsidP="00E97206">
      <w:pPr>
        <w:pStyle w:val="BodyText"/>
        <w:rPr>
          <w:rFonts w:ascii="GT America Regular" w:hAnsi="GT America Regular"/>
        </w:rPr>
      </w:pPr>
      <w:r w:rsidRPr="00D432D8">
        <w:rPr>
          <w:rFonts w:ascii="GT America Regular" w:hAnsi="GT America Regular"/>
          <w:b/>
        </w:rPr>
        <w:t>Note:</w:t>
      </w:r>
      <w:r w:rsidRPr="00D432D8">
        <w:rPr>
          <w:rFonts w:ascii="GT America Regular" w:hAnsi="GT America Regular"/>
        </w:rPr>
        <w:t xml:space="preserve"> CPPSS00076 Administration Management/Office Support is not associated with a licensing outcome.</w:t>
      </w:r>
    </w:p>
    <w:p w14:paraId="0CE34236" w14:textId="5FB3A61E" w:rsidR="00150EAD" w:rsidRPr="00D432D8" w:rsidRDefault="00150EAD" w:rsidP="00150EAD">
      <w:pPr>
        <w:pStyle w:val="BodyText"/>
        <w:rPr>
          <w:rFonts w:ascii="GT America Regular" w:hAnsi="GT America Regular"/>
        </w:rPr>
      </w:pPr>
      <w:r w:rsidRPr="00D432D8">
        <w:rPr>
          <w:rFonts w:ascii="GT America Regular" w:hAnsi="GT America Regular"/>
        </w:rPr>
        <w:t>It is the expectation of industry that graduates will specifically understand the range of ‘customers’ they interact with.</w:t>
      </w:r>
      <w:r w:rsidR="00F414FB">
        <w:rPr>
          <w:rFonts w:ascii="GT America Regular" w:hAnsi="GT America Regular"/>
        </w:rPr>
        <w:t xml:space="preserve">  Customers can include tenants, or buyers.  </w:t>
      </w:r>
    </w:p>
    <w:p w14:paraId="7CB3BF34" w14:textId="119E45D6" w:rsidR="00570511" w:rsidRDefault="004676C4" w:rsidP="00150EAD">
      <w:pPr>
        <w:pStyle w:val="BodyText"/>
        <w:rPr>
          <w:rFonts w:ascii="GT America Regular" w:hAnsi="GT America Regular"/>
        </w:rPr>
      </w:pPr>
      <w:r>
        <w:rPr>
          <w:rFonts w:ascii="GT America Regular" w:hAnsi="GT America Regular"/>
        </w:rPr>
        <w:t xml:space="preserve">Within the units of competency, </w:t>
      </w:r>
      <w:r w:rsidR="00570511">
        <w:rPr>
          <w:rFonts w:ascii="GT America Regular" w:hAnsi="GT America Regular"/>
        </w:rPr>
        <w:t>a separation of functions has been defined:</w:t>
      </w:r>
    </w:p>
    <w:p w14:paraId="2EAAC7DA" w14:textId="42C53246" w:rsidR="00150EAD" w:rsidRPr="00D432D8" w:rsidRDefault="00150EAD" w:rsidP="00570511">
      <w:pPr>
        <w:pStyle w:val="BodyText"/>
        <w:numPr>
          <w:ilvl w:val="0"/>
          <w:numId w:val="8"/>
        </w:numPr>
        <w:tabs>
          <w:tab w:val="clear" w:pos="567"/>
          <w:tab w:val="left" w:pos="709"/>
        </w:tabs>
        <w:rPr>
          <w:rFonts w:ascii="GT America Regular" w:hAnsi="GT America Regular"/>
        </w:rPr>
      </w:pPr>
      <w:r w:rsidRPr="00D432D8">
        <w:rPr>
          <w:rFonts w:ascii="GT America Regular" w:hAnsi="GT America Regular"/>
        </w:rPr>
        <w:t>Internal is within the business, or business network (client or customer is not critical here although there may be instances where this could be separated by direct report manager v’s co-workers or other departments, particularly crossing sales and property management functions)</w:t>
      </w:r>
    </w:p>
    <w:p w14:paraId="3B1241D0" w14:textId="77777777" w:rsidR="00150EAD" w:rsidRPr="00D432D8" w:rsidRDefault="00150EAD" w:rsidP="00570511">
      <w:pPr>
        <w:pStyle w:val="BodyText"/>
        <w:numPr>
          <w:ilvl w:val="0"/>
          <w:numId w:val="8"/>
        </w:numPr>
        <w:tabs>
          <w:tab w:val="clear" w:pos="567"/>
          <w:tab w:val="left" w:pos="709"/>
        </w:tabs>
        <w:rPr>
          <w:rFonts w:ascii="GT America Regular" w:hAnsi="GT America Regular"/>
        </w:rPr>
      </w:pPr>
      <w:r w:rsidRPr="00D432D8">
        <w:rPr>
          <w:rFonts w:ascii="GT America Regular" w:hAnsi="GT America Regular"/>
        </w:rPr>
        <w:t>Client is the one with the financial transition/contract attached (vendor/landlord)</w:t>
      </w:r>
    </w:p>
    <w:p w14:paraId="6CCFCC87" w14:textId="378B4602" w:rsidR="00150EAD" w:rsidRPr="00D432D8" w:rsidRDefault="00150EAD" w:rsidP="00570511">
      <w:pPr>
        <w:pStyle w:val="BodyText"/>
        <w:numPr>
          <w:ilvl w:val="0"/>
          <w:numId w:val="8"/>
        </w:numPr>
        <w:tabs>
          <w:tab w:val="clear" w:pos="567"/>
          <w:tab w:val="left" w:pos="709"/>
        </w:tabs>
        <w:ind w:left="709" w:hanging="349"/>
        <w:rPr>
          <w:rFonts w:ascii="GT America Regular" w:hAnsi="GT America Regular"/>
        </w:rPr>
      </w:pPr>
      <w:r w:rsidRPr="00D432D8">
        <w:rPr>
          <w:rFonts w:ascii="GT America Regular" w:hAnsi="GT America Regular"/>
        </w:rPr>
        <w:t>Customer is a user of the service, predominantly buyers and tenants but could extend to the broader community (could have a financial transaction but not with the agent)</w:t>
      </w:r>
      <w:r w:rsidR="006E24D5" w:rsidRPr="00D432D8">
        <w:rPr>
          <w:rFonts w:ascii="GT America Regular" w:hAnsi="GT America Regular"/>
        </w:rPr>
        <w:t>.</w:t>
      </w:r>
    </w:p>
    <w:p w14:paraId="1D1FDD8E" w14:textId="70D32296" w:rsidR="00992083" w:rsidRPr="00D432D8" w:rsidRDefault="00992083" w:rsidP="008E2C60">
      <w:pPr>
        <w:pStyle w:val="Heading4"/>
        <w:rPr>
          <w:rFonts w:ascii="GT America Regular" w:hAnsi="GT America Regular"/>
        </w:rPr>
      </w:pPr>
      <w:bookmarkStart w:id="172" w:name="_Toc11411281"/>
      <w:bookmarkStart w:id="173" w:name="_Toc89339259"/>
      <w:r w:rsidRPr="00D432D8">
        <w:rPr>
          <w:rFonts w:ascii="GT America Regular" w:hAnsi="GT America Regular"/>
        </w:rPr>
        <w:t>Security</w:t>
      </w:r>
      <w:bookmarkEnd w:id="172"/>
      <w:bookmarkEnd w:id="173"/>
    </w:p>
    <w:p w14:paraId="6A83481B" w14:textId="30E232C4" w:rsidR="00CE14C0" w:rsidRPr="00D432D8" w:rsidRDefault="00CE14C0" w:rsidP="008E2C60">
      <w:pPr>
        <w:pStyle w:val="Heading4"/>
        <w:rPr>
          <w:rFonts w:ascii="GT America Regular" w:hAnsi="GT America Regular"/>
        </w:rPr>
      </w:pPr>
      <w:bookmarkStart w:id="174" w:name="_Toc11411282"/>
      <w:bookmarkStart w:id="175" w:name="_Toc89339260"/>
      <w:r w:rsidRPr="00D432D8">
        <w:rPr>
          <w:rFonts w:ascii="GT America Regular" w:hAnsi="GT America Regular"/>
        </w:rPr>
        <w:t xml:space="preserve">Investigative </w:t>
      </w:r>
      <w:bookmarkEnd w:id="174"/>
      <w:r w:rsidR="004107CA" w:rsidRPr="00D432D8">
        <w:rPr>
          <w:rFonts w:ascii="GT America Regular" w:hAnsi="GT America Regular"/>
        </w:rPr>
        <w:t>services</w:t>
      </w:r>
      <w:bookmarkEnd w:id="175"/>
    </w:p>
    <w:p w14:paraId="3AEF2388" w14:textId="77777777" w:rsidR="00CE14C0" w:rsidRPr="00D432D8" w:rsidRDefault="00CE14C0" w:rsidP="00591B60">
      <w:pPr>
        <w:pStyle w:val="BodyText"/>
        <w:rPr>
          <w:rFonts w:ascii="GT America Regular" w:hAnsi="GT America Regular"/>
        </w:rPr>
      </w:pPr>
      <w:r w:rsidRPr="00D432D8">
        <w:rPr>
          <w:rFonts w:ascii="GT America Regular" w:hAnsi="GT America Regular"/>
        </w:rPr>
        <w:t>The CPP30619 Certificate III in Investigative Services</w:t>
      </w:r>
      <w:r w:rsidRPr="00D432D8">
        <w:rPr>
          <w:rFonts w:ascii="GT America Regular" w:hAnsi="GT America Regular"/>
          <w:i/>
          <w:iCs/>
        </w:rPr>
        <w:t xml:space="preserve"> </w:t>
      </w:r>
      <w:r w:rsidRPr="00D432D8">
        <w:rPr>
          <w:rFonts w:ascii="GT America Regular" w:hAnsi="GT America Regular"/>
        </w:rPr>
        <w:t>provides occupational specialisations in factual investigation and surveillance, and a pathway to further learning and work in investigations management.</w:t>
      </w:r>
    </w:p>
    <w:p w14:paraId="55CEBDAF" w14:textId="77777777" w:rsidR="00CE14C0" w:rsidRPr="00D432D8" w:rsidRDefault="00CE14C0" w:rsidP="00591B60">
      <w:pPr>
        <w:pStyle w:val="BodyText"/>
        <w:rPr>
          <w:rFonts w:ascii="GT America Regular" w:hAnsi="GT America Regular"/>
        </w:rPr>
      </w:pPr>
      <w:r w:rsidRPr="00D432D8">
        <w:rPr>
          <w:rFonts w:ascii="GT America Regular" w:hAnsi="GT America Regular"/>
        </w:rPr>
        <w:t>Investigators undertaking surveillance operations are required to operate a surveillance vehicle in compliance with road and traffic laws.</w:t>
      </w:r>
    </w:p>
    <w:p w14:paraId="4CA24D27" w14:textId="77777777" w:rsidR="00CE14C0" w:rsidRPr="00D432D8" w:rsidRDefault="00CE14C0" w:rsidP="00591B60">
      <w:pPr>
        <w:pStyle w:val="BodyText"/>
        <w:rPr>
          <w:rFonts w:ascii="GT America Regular" w:hAnsi="GT America Regular"/>
        </w:rPr>
      </w:pPr>
      <w:r w:rsidRPr="00D432D8">
        <w:rPr>
          <w:rFonts w:ascii="GT America Regular" w:hAnsi="GT America Regular"/>
        </w:rPr>
        <w:t>Legislative, regulatory or certification requirements apply to investigative services in some states and territories. For further information, check with the relevant regulatory authority.</w:t>
      </w:r>
    </w:p>
    <w:p w14:paraId="27A547BF" w14:textId="6C2DF6A8" w:rsidR="00535403" w:rsidRPr="00D432D8" w:rsidRDefault="00535403" w:rsidP="008E2C60">
      <w:pPr>
        <w:pStyle w:val="Heading4"/>
        <w:rPr>
          <w:rFonts w:ascii="GT America Regular" w:hAnsi="GT America Regular"/>
        </w:rPr>
      </w:pPr>
      <w:bookmarkStart w:id="176" w:name="_Toc11411283"/>
      <w:bookmarkStart w:id="177" w:name="_Toc89339261"/>
      <w:r w:rsidRPr="00D432D8">
        <w:rPr>
          <w:rFonts w:ascii="GT America Regular" w:hAnsi="GT America Regular"/>
        </w:rPr>
        <w:lastRenderedPageBreak/>
        <w:t xml:space="preserve">Security </w:t>
      </w:r>
      <w:r w:rsidR="004107CA" w:rsidRPr="00D432D8">
        <w:rPr>
          <w:rFonts w:ascii="GT America Regular" w:hAnsi="GT America Regular"/>
        </w:rPr>
        <w:t xml:space="preserve">management </w:t>
      </w:r>
      <w:r w:rsidRPr="00D432D8">
        <w:rPr>
          <w:rFonts w:ascii="GT America Regular" w:hAnsi="GT America Regular"/>
        </w:rPr>
        <w:t xml:space="preserve">and </w:t>
      </w:r>
      <w:bookmarkEnd w:id="176"/>
      <w:r w:rsidR="004107CA" w:rsidRPr="00D432D8">
        <w:rPr>
          <w:rFonts w:ascii="GT America Regular" w:hAnsi="GT America Regular"/>
        </w:rPr>
        <w:t>risk</w:t>
      </w:r>
      <w:bookmarkEnd w:id="177"/>
    </w:p>
    <w:p w14:paraId="3DE5126B" w14:textId="5E82BA4B" w:rsidR="00535403" w:rsidRPr="00D432D8" w:rsidRDefault="00535403" w:rsidP="00591B60">
      <w:pPr>
        <w:pStyle w:val="BodyText"/>
        <w:rPr>
          <w:rFonts w:ascii="GT America Regular" w:hAnsi="GT America Regular"/>
        </w:rPr>
      </w:pPr>
      <w:r w:rsidRPr="00D432D8">
        <w:rPr>
          <w:rFonts w:ascii="GT America Regular" w:hAnsi="GT America Regular"/>
        </w:rPr>
        <w:t>Legislative, regulatory or certification requirements apply in some states and territories to the provision of advice on security solutions, strategies, protocols and procedures. For further information, check with the relevant regulatory authority.</w:t>
      </w:r>
    </w:p>
    <w:p w14:paraId="40489170" w14:textId="77777777" w:rsidR="00093989" w:rsidRPr="00D432D8" w:rsidRDefault="00093989" w:rsidP="00337E92">
      <w:pPr>
        <w:pStyle w:val="BodyTextBold"/>
        <w:rPr>
          <w:rFonts w:ascii="GT America Regular" w:eastAsiaTheme="minorHAnsi" w:hAnsi="GT America Regular"/>
        </w:rPr>
      </w:pPr>
      <w:r w:rsidRPr="00D432D8">
        <w:rPr>
          <w:rFonts w:ascii="GT America Regular" w:eastAsiaTheme="minorHAnsi" w:hAnsi="GT America Regular"/>
        </w:rPr>
        <w:t>Certificate IV Security Management</w:t>
      </w:r>
    </w:p>
    <w:p w14:paraId="146831B2" w14:textId="77777777" w:rsidR="00093989" w:rsidRPr="00D432D8" w:rsidRDefault="00093989" w:rsidP="002311E1">
      <w:pPr>
        <w:pStyle w:val="BodyText"/>
        <w:rPr>
          <w:rFonts w:ascii="GT America Regular" w:hAnsi="GT America Regular"/>
        </w:rPr>
      </w:pPr>
      <w:r w:rsidRPr="00D432D8">
        <w:rPr>
          <w:rFonts w:ascii="GT America Regular" w:hAnsi="GT America Regular"/>
        </w:rPr>
        <w:t xml:space="preserve">This qualification provides occupational specialisations in security business management and supervision, and a pathway to further learning and work in security risk management. </w:t>
      </w:r>
    </w:p>
    <w:p w14:paraId="5125B50D" w14:textId="50ECEC85" w:rsidR="00093989" w:rsidRPr="00D432D8" w:rsidRDefault="00093989" w:rsidP="002311E1">
      <w:pPr>
        <w:pStyle w:val="BodyText"/>
        <w:rPr>
          <w:rFonts w:ascii="GT America Regular" w:hAnsi="GT America Regular"/>
        </w:rPr>
      </w:pPr>
      <w:r w:rsidRPr="00D432D8">
        <w:rPr>
          <w:rFonts w:ascii="GT America Regular" w:hAnsi="GT America Regular"/>
        </w:rPr>
        <w:t xml:space="preserve">Note: some of the units of competency within this qualification and have been clustered as </w:t>
      </w:r>
      <w:r w:rsidR="00594103">
        <w:rPr>
          <w:rFonts w:ascii="GT America Regular" w:hAnsi="GT America Regular"/>
        </w:rPr>
        <w:t>Skill Set</w:t>
      </w:r>
      <w:r w:rsidRPr="00D432D8">
        <w:rPr>
          <w:rFonts w:ascii="GT America Regular" w:hAnsi="GT America Regular"/>
        </w:rPr>
        <w:t xml:space="preserve">s. The </w:t>
      </w:r>
      <w:r w:rsidR="00594103">
        <w:rPr>
          <w:rFonts w:ascii="GT America Regular" w:hAnsi="GT America Regular"/>
        </w:rPr>
        <w:t>Skill Set</w:t>
      </w:r>
      <w:r w:rsidRPr="00D432D8">
        <w:rPr>
          <w:rFonts w:ascii="GT America Regular" w:hAnsi="GT America Regular"/>
        </w:rPr>
        <w:t>s listed below are associated with occupational specialisations:</w:t>
      </w:r>
    </w:p>
    <w:p w14:paraId="089D9C89" w14:textId="17B09B26" w:rsidR="00F16550" w:rsidRPr="00D432D8" w:rsidRDefault="00F16550" w:rsidP="00142389">
      <w:pPr>
        <w:pStyle w:val="1bullet"/>
        <w:rPr>
          <w:rFonts w:ascii="GT America Regular" w:eastAsiaTheme="minorHAnsi" w:hAnsi="GT America Regular"/>
        </w:rPr>
      </w:pPr>
      <w:r w:rsidRPr="00D432D8">
        <w:rPr>
          <w:rFonts w:ascii="GT America Regular" w:eastAsiaTheme="minorHAnsi" w:hAnsi="GT America Regular"/>
        </w:rPr>
        <w:t>CPPSS00077 Security Supervision</w:t>
      </w:r>
    </w:p>
    <w:p w14:paraId="23DE890C" w14:textId="3A1F0A67" w:rsidR="00093989" w:rsidRPr="00D432D8" w:rsidRDefault="00093989" w:rsidP="00142389">
      <w:pPr>
        <w:pStyle w:val="1bullet"/>
        <w:rPr>
          <w:rFonts w:ascii="GT America Regular" w:eastAsiaTheme="minorHAnsi" w:hAnsi="GT America Regular"/>
        </w:rPr>
      </w:pPr>
      <w:r w:rsidRPr="00D432D8">
        <w:rPr>
          <w:rFonts w:ascii="GT America Regular" w:eastAsiaTheme="minorHAnsi" w:hAnsi="GT America Regular"/>
        </w:rPr>
        <w:t>CPPSS00</w:t>
      </w:r>
      <w:r w:rsidR="00F16550" w:rsidRPr="00D432D8">
        <w:rPr>
          <w:rFonts w:ascii="GT America Regular" w:eastAsiaTheme="minorHAnsi" w:hAnsi="GT America Regular"/>
        </w:rPr>
        <w:t>078</w:t>
      </w:r>
      <w:r w:rsidRPr="00D432D8">
        <w:rPr>
          <w:rFonts w:ascii="GT America Regular" w:eastAsiaTheme="minorHAnsi" w:hAnsi="GT America Regular"/>
        </w:rPr>
        <w:t xml:space="preserve"> Security Business Management</w:t>
      </w:r>
      <w:r w:rsidR="00953D48" w:rsidRPr="00D432D8">
        <w:rPr>
          <w:rFonts w:ascii="GT America Regular" w:eastAsiaTheme="minorHAnsi" w:hAnsi="GT America Regular"/>
        </w:rPr>
        <w:t>.</w:t>
      </w:r>
    </w:p>
    <w:p w14:paraId="6334D557" w14:textId="3A5C75A8" w:rsidR="007E7A56" w:rsidRPr="00D432D8" w:rsidRDefault="007E7A56" w:rsidP="008E2C60">
      <w:pPr>
        <w:pStyle w:val="Heading4"/>
        <w:rPr>
          <w:rFonts w:ascii="GT America Regular" w:hAnsi="GT America Regular"/>
        </w:rPr>
      </w:pPr>
      <w:bookmarkStart w:id="178" w:name="_Toc11411284"/>
      <w:bookmarkStart w:id="179" w:name="_Toc89339262"/>
      <w:r w:rsidRPr="00D432D8">
        <w:rPr>
          <w:rFonts w:ascii="GT America Regular" w:hAnsi="GT America Regular"/>
        </w:rPr>
        <w:t xml:space="preserve">Technical </w:t>
      </w:r>
      <w:bookmarkEnd w:id="178"/>
      <w:r w:rsidR="004107CA" w:rsidRPr="00D432D8">
        <w:rPr>
          <w:rFonts w:ascii="GT America Regular" w:hAnsi="GT America Regular"/>
        </w:rPr>
        <w:t>security</w:t>
      </w:r>
      <w:bookmarkEnd w:id="179"/>
      <w:r w:rsidR="004107CA" w:rsidRPr="00D432D8">
        <w:rPr>
          <w:rFonts w:ascii="GT America Regular" w:hAnsi="GT America Regular"/>
        </w:rPr>
        <w:t xml:space="preserve"> </w:t>
      </w:r>
    </w:p>
    <w:p w14:paraId="1D8BC8B9" w14:textId="13B5AB01" w:rsidR="007E7A56" w:rsidRPr="00D432D8" w:rsidRDefault="007E7A56" w:rsidP="00591B60">
      <w:pPr>
        <w:pStyle w:val="BodyText"/>
        <w:rPr>
          <w:rFonts w:ascii="GT America Regular" w:hAnsi="GT America Regular" w:cstheme="minorHAnsi"/>
        </w:rPr>
      </w:pPr>
      <w:r w:rsidRPr="00D432D8">
        <w:rPr>
          <w:rFonts w:ascii="GT America Regular" w:hAnsi="GT America Regular" w:cstheme="minorHAnsi"/>
        </w:rPr>
        <w:t>Licensing, legislative or certification requirements apply to advising on, supplying, installing, maintaining, monitoring, repairing and servicing security equipment in some states and territories. For further information, check with the relevant regulatory authority.</w:t>
      </w:r>
    </w:p>
    <w:p w14:paraId="1A7F1E9F" w14:textId="290F3BE1" w:rsidR="007E7A56" w:rsidRPr="00D432D8" w:rsidRDefault="007E7A56" w:rsidP="00591B60">
      <w:pPr>
        <w:pStyle w:val="BodyText"/>
        <w:rPr>
          <w:rFonts w:ascii="GT America Regular" w:hAnsi="GT America Regular" w:cstheme="minorHAnsi"/>
        </w:rPr>
      </w:pPr>
      <w:bookmarkStart w:id="180" w:name="_Hlk8745454"/>
      <w:r w:rsidRPr="00D432D8">
        <w:rPr>
          <w:rFonts w:ascii="GT America Regular" w:hAnsi="GT America Regular" w:cstheme="minorHAnsi"/>
        </w:rPr>
        <w:t>All cabling work, including telephone, data, fire and security alarm systems cabling, that connects with the telecommunications network must be performed by a registered cabler or under the direct supervision of a registered cabler as required by the Australian Communications Media Authority (ACMA) cabling provider rules. For further information on cabling registration requirements, check with ACMA</w:t>
      </w:r>
      <w:bookmarkEnd w:id="180"/>
      <w:r w:rsidR="007D28AF">
        <w:rPr>
          <w:rFonts w:ascii="GT America Regular" w:hAnsi="GT America Regular" w:cstheme="minorHAnsi"/>
        </w:rPr>
        <w:t xml:space="preserve"> </w:t>
      </w:r>
      <w:hyperlink r:id="rId71" w:history="1">
        <w:r w:rsidR="007D28AF">
          <w:rPr>
            <w:rStyle w:val="Hyperlink"/>
            <w:rFonts w:ascii="GT America Regular" w:hAnsi="GT America Regular" w:cstheme="minorHAnsi"/>
            <w:lang w:val="en-AU"/>
          </w:rPr>
          <w:t>www.acma.gov.au/cabling-provider-rules</w:t>
        </w:r>
      </w:hyperlink>
    </w:p>
    <w:p w14:paraId="6FC92741" w14:textId="7CAC4D5D" w:rsidR="007E7A56" w:rsidRPr="00D432D8" w:rsidRDefault="007E7A56" w:rsidP="00591B60">
      <w:pPr>
        <w:pStyle w:val="BodyText"/>
        <w:rPr>
          <w:rFonts w:ascii="GT America Regular" w:hAnsi="GT America Regular"/>
        </w:rPr>
      </w:pPr>
      <w:r w:rsidRPr="00D432D8">
        <w:rPr>
          <w:rFonts w:ascii="GT America Regular" w:hAnsi="GT America Regular"/>
        </w:rPr>
        <w:t>The CPP203</w:t>
      </w:r>
      <w:r w:rsidR="00D20D84">
        <w:rPr>
          <w:rFonts w:ascii="GT America Regular" w:hAnsi="GT America Regular"/>
        </w:rPr>
        <w:t xml:space="preserve">XX </w:t>
      </w:r>
      <w:r w:rsidRPr="00D432D8">
        <w:rPr>
          <w:rFonts w:ascii="GT America Regular" w:hAnsi="GT America Regular"/>
        </w:rPr>
        <w:t>Certificate II in Technical Security qualification may result in open cabling registration for candidates who undertake:</w:t>
      </w:r>
    </w:p>
    <w:p w14:paraId="32E3E3EA" w14:textId="77777777" w:rsidR="007E7A56" w:rsidRPr="00D432D8" w:rsidRDefault="007E7A56" w:rsidP="00591B60">
      <w:pPr>
        <w:pStyle w:val="1bullet"/>
        <w:rPr>
          <w:rFonts w:ascii="GT America Regular" w:hAnsi="GT America Regular"/>
        </w:rPr>
      </w:pPr>
      <w:r w:rsidRPr="00D432D8">
        <w:rPr>
          <w:rFonts w:ascii="GT America Regular" w:hAnsi="GT America Regular"/>
        </w:rPr>
        <w:t>ICTCBL236 Install, maintain and modify customer premises communications cabling: ACMA Restricted Rule</w:t>
      </w:r>
    </w:p>
    <w:p w14:paraId="6BAB5748" w14:textId="77777777" w:rsidR="007E7A56" w:rsidRPr="00D432D8" w:rsidRDefault="007E7A56" w:rsidP="00591B60">
      <w:pPr>
        <w:pStyle w:val="1bullet"/>
        <w:rPr>
          <w:rFonts w:ascii="GT America Regular" w:hAnsi="GT America Regular"/>
        </w:rPr>
      </w:pPr>
      <w:r w:rsidRPr="00D432D8">
        <w:rPr>
          <w:rFonts w:ascii="GT America Regular" w:hAnsi="GT America Regular"/>
        </w:rPr>
        <w:t>ICTCBL237 Install, maintain and modify customer premises communications cabling: ACMA Open Rule</w:t>
      </w:r>
    </w:p>
    <w:p w14:paraId="274045BE" w14:textId="77777777" w:rsidR="007E7A56" w:rsidRPr="00D432D8" w:rsidRDefault="007E7A56" w:rsidP="00591B60">
      <w:pPr>
        <w:pStyle w:val="1bullet"/>
        <w:rPr>
          <w:rFonts w:ascii="GT America Regular" w:hAnsi="GT America Regular"/>
        </w:rPr>
      </w:pPr>
      <w:r w:rsidRPr="00D432D8">
        <w:rPr>
          <w:rFonts w:ascii="GT America Regular" w:hAnsi="GT America Regular"/>
        </w:rPr>
        <w:t>ICTWHS204 Follow work health and safety and environmental policies and procedures</w:t>
      </w:r>
    </w:p>
    <w:p w14:paraId="67C042BE" w14:textId="056320A5" w:rsidR="007E7A56" w:rsidRPr="00D432D8" w:rsidRDefault="007E7A56" w:rsidP="00591B60">
      <w:pPr>
        <w:pStyle w:val="1bullet"/>
        <w:rPr>
          <w:rFonts w:ascii="GT America Regular" w:hAnsi="GT America Regular"/>
        </w:rPr>
      </w:pPr>
      <w:r w:rsidRPr="00D432D8">
        <w:rPr>
          <w:rFonts w:ascii="GT America Regular" w:hAnsi="GT America Regular"/>
        </w:rPr>
        <w:t>ICTTEN20</w:t>
      </w:r>
      <w:r w:rsidR="00D20D84">
        <w:rPr>
          <w:rFonts w:ascii="GT America Regular" w:hAnsi="GT America Regular"/>
        </w:rPr>
        <w:t>8</w:t>
      </w:r>
      <w:r w:rsidRPr="00D432D8">
        <w:rPr>
          <w:rFonts w:ascii="GT America Regular" w:hAnsi="GT America Regular"/>
        </w:rPr>
        <w:t xml:space="preserve"> Use electrical skills </w:t>
      </w:r>
      <w:r w:rsidR="004702F1">
        <w:rPr>
          <w:rFonts w:ascii="GT America Regular" w:hAnsi="GT America Regular"/>
        </w:rPr>
        <w:t>when working with</w:t>
      </w:r>
      <w:r w:rsidRPr="00D432D8">
        <w:rPr>
          <w:rFonts w:ascii="GT America Regular" w:hAnsi="GT America Regular"/>
        </w:rPr>
        <w:t xml:space="preserve"> telecommunications </w:t>
      </w:r>
      <w:r w:rsidR="004702F1">
        <w:rPr>
          <w:rFonts w:ascii="GT America Regular" w:hAnsi="GT America Regular"/>
        </w:rPr>
        <w:t>net</w:t>
      </w:r>
      <w:r w:rsidRPr="00D432D8">
        <w:rPr>
          <w:rFonts w:ascii="GT America Regular" w:hAnsi="GT America Regular"/>
        </w:rPr>
        <w:t>work</w:t>
      </w:r>
      <w:r w:rsidR="004702F1">
        <w:rPr>
          <w:rFonts w:ascii="GT America Regular" w:hAnsi="GT America Regular"/>
        </w:rPr>
        <w:t>s</w:t>
      </w:r>
      <w:r w:rsidRPr="00D432D8">
        <w:rPr>
          <w:rFonts w:ascii="GT America Regular" w:hAnsi="GT America Regular"/>
        </w:rPr>
        <w:t>.</w:t>
      </w:r>
    </w:p>
    <w:p w14:paraId="2C7EFB4F" w14:textId="56AD2569" w:rsidR="004A2E7C" w:rsidRPr="00D432D8" w:rsidRDefault="007E7A56" w:rsidP="00EA38CE">
      <w:pPr>
        <w:pStyle w:val="BodyText"/>
        <w:rPr>
          <w:rFonts w:ascii="GT America Regular" w:hAnsi="GT America Regular"/>
        </w:rPr>
      </w:pPr>
      <w:r w:rsidRPr="00D432D8">
        <w:rPr>
          <w:rFonts w:ascii="GT America Regular" w:hAnsi="GT America Regular"/>
        </w:rPr>
        <w:t>Structured cabling registration may also be achieved by undertaking the unit ICTCBL301 Install, terminate and certify structured cabling installation.</w:t>
      </w:r>
      <w:bookmarkStart w:id="181" w:name="_Toc11411285"/>
    </w:p>
    <w:p w14:paraId="2456AEAF" w14:textId="35144B63" w:rsidR="00EA38CE" w:rsidRPr="00D432D8" w:rsidRDefault="00EA38CE" w:rsidP="002311E1">
      <w:pPr>
        <w:pStyle w:val="BodyText"/>
        <w:rPr>
          <w:rFonts w:ascii="GT America Regular" w:hAnsi="GT America Regular"/>
        </w:rPr>
      </w:pPr>
      <w:r w:rsidRPr="00D432D8">
        <w:rPr>
          <w:rFonts w:ascii="GT America Regular" w:hAnsi="GT America Regular"/>
        </w:rPr>
        <w:t>Equipment and systems cover a range of technologies from stand-alone alarm systems to fully integrated access control and internet protocol (IP) video security systems (VSS), and include:</w:t>
      </w:r>
    </w:p>
    <w:p w14:paraId="2C78387B" w14:textId="45B1D6C2" w:rsidR="00EA38CE" w:rsidRPr="00D432D8" w:rsidRDefault="00EA38CE" w:rsidP="003F5333">
      <w:pPr>
        <w:pStyle w:val="1bullet"/>
        <w:rPr>
          <w:rFonts w:ascii="GT America Regular" w:hAnsi="GT America Regular"/>
        </w:rPr>
      </w:pPr>
      <w:r w:rsidRPr="00D432D8">
        <w:rPr>
          <w:rFonts w:ascii="GT America Regular" w:hAnsi="GT America Regular"/>
        </w:rPr>
        <w:t>intruder alarms</w:t>
      </w:r>
    </w:p>
    <w:p w14:paraId="1248EFF7" w14:textId="77777777" w:rsidR="00EA38CE" w:rsidRPr="00D432D8" w:rsidRDefault="00EA38CE" w:rsidP="003F5333">
      <w:pPr>
        <w:pStyle w:val="1bullet"/>
        <w:rPr>
          <w:rFonts w:ascii="GT America Regular" w:hAnsi="GT America Regular"/>
        </w:rPr>
      </w:pPr>
      <w:r w:rsidRPr="00D432D8">
        <w:rPr>
          <w:rFonts w:ascii="GT America Regular" w:hAnsi="GT America Regular"/>
        </w:rPr>
        <w:t>internal and external detection sensors</w:t>
      </w:r>
    </w:p>
    <w:p w14:paraId="0C65F7D0" w14:textId="4CA5DE2B" w:rsidR="00EA38CE" w:rsidRPr="00D432D8" w:rsidRDefault="00EA38CE" w:rsidP="003F5333">
      <w:pPr>
        <w:pStyle w:val="1bullet"/>
        <w:rPr>
          <w:rFonts w:ascii="GT America Regular" w:hAnsi="GT America Regular"/>
        </w:rPr>
      </w:pPr>
      <w:r w:rsidRPr="00D432D8">
        <w:rPr>
          <w:rFonts w:ascii="GT America Regular" w:hAnsi="GT America Regular"/>
        </w:rPr>
        <w:t>access control</w:t>
      </w:r>
    </w:p>
    <w:p w14:paraId="3EE0ACD8" w14:textId="62E7FAB5" w:rsidR="00EA38CE" w:rsidRPr="00D432D8" w:rsidRDefault="00EA38CE" w:rsidP="003F5333">
      <w:pPr>
        <w:pStyle w:val="1bullet"/>
        <w:rPr>
          <w:rFonts w:ascii="GT America Regular" w:hAnsi="GT America Regular"/>
        </w:rPr>
      </w:pPr>
      <w:r w:rsidRPr="00D432D8">
        <w:rPr>
          <w:rFonts w:ascii="GT America Regular" w:hAnsi="GT America Regular"/>
        </w:rPr>
        <w:t>biometric access control devices</w:t>
      </w:r>
    </w:p>
    <w:p w14:paraId="4C53C2D8" w14:textId="5C3716A7" w:rsidR="00EA38CE" w:rsidRPr="00D432D8" w:rsidRDefault="00EA38CE" w:rsidP="003F5333">
      <w:pPr>
        <w:pStyle w:val="1bullet"/>
        <w:rPr>
          <w:rFonts w:ascii="GT America Regular" w:hAnsi="GT America Regular"/>
        </w:rPr>
      </w:pPr>
      <w:r w:rsidRPr="00D432D8">
        <w:rPr>
          <w:rFonts w:ascii="GT America Regular" w:hAnsi="GT America Regular"/>
        </w:rPr>
        <w:t>monitoring or surveillance systems such as closed-circuit television (CCTV)</w:t>
      </w:r>
    </w:p>
    <w:p w14:paraId="20AB8137" w14:textId="77777777" w:rsidR="00EA38CE" w:rsidRPr="00D432D8" w:rsidRDefault="00EA38CE" w:rsidP="003F5333">
      <w:pPr>
        <w:pStyle w:val="1bullet"/>
        <w:rPr>
          <w:rFonts w:ascii="GT America Regular" w:hAnsi="GT America Regular"/>
        </w:rPr>
      </w:pPr>
      <w:r w:rsidRPr="00D432D8">
        <w:rPr>
          <w:rFonts w:ascii="GT America Regular" w:hAnsi="GT America Regular"/>
        </w:rPr>
        <w:t>audio or visual recording systems</w:t>
      </w:r>
    </w:p>
    <w:p w14:paraId="32F8B0B1" w14:textId="0A34A506" w:rsidR="00EA38CE" w:rsidRPr="00D432D8" w:rsidRDefault="00EA38CE" w:rsidP="003F5333">
      <w:pPr>
        <w:pStyle w:val="1bullet"/>
        <w:rPr>
          <w:rFonts w:ascii="GT America Regular" w:hAnsi="GT America Regular"/>
        </w:rPr>
      </w:pPr>
      <w:r w:rsidRPr="00D432D8">
        <w:rPr>
          <w:rFonts w:ascii="GT America Regular" w:hAnsi="GT America Regular"/>
        </w:rPr>
        <w:t>electric, electro-magnetic locking systems.</w:t>
      </w:r>
    </w:p>
    <w:p w14:paraId="6CFFE806" w14:textId="535CDC5F" w:rsidR="007E7A56" w:rsidRPr="00D432D8" w:rsidRDefault="007E7A56" w:rsidP="008E2C60">
      <w:pPr>
        <w:pStyle w:val="Heading4"/>
        <w:rPr>
          <w:rFonts w:ascii="GT America Regular" w:hAnsi="GT America Regular"/>
        </w:rPr>
      </w:pPr>
      <w:bookmarkStart w:id="182" w:name="_Toc89339263"/>
      <w:r w:rsidRPr="00D432D8">
        <w:rPr>
          <w:rFonts w:ascii="GT America Regular" w:hAnsi="GT America Regular"/>
        </w:rPr>
        <w:lastRenderedPageBreak/>
        <w:t>Security operations</w:t>
      </w:r>
      <w:bookmarkEnd w:id="181"/>
      <w:bookmarkEnd w:id="182"/>
    </w:p>
    <w:p w14:paraId="30752FF5" w14:textId="77777777" w:rsidR="00992083" w:rsidRPr="00D432D8" w:rsidRDefault="00992083" w:rsidP="006F3D25">
      <w:pPr>
        <w:pStyle w:val="BodyText"/>
        <w:rPr>
          <w:rFonts w:ascii="GT America Regular" w:hAnsi="GT America Regular" w:cstheme="minorHAnsi"/>
        </w:rPr>
      </w:pPr>
      <w:r w:rsidRPr="00D432D8">
        <w:rPr>
          <w:rFonts w:ascii="GT America Regular" w:hAnsi="GT America Regular" w:cstheme="minorHAnsi"/>
        </w:rPr>
        <w:t xml:space="preserve">The security industry is highly regulated, with substantial involvement by jurisdictional regulators to ensure the best training and assessment outcomes for industry. </w:t>
      </w:r>
    </w:p>
    <w:p w14:paraId="1ABD948F" w14:textId="77777777" w:rsidR="00992083" w:rsidRPr="00D432D8" w:rsidRDefault="00992083" w:rsidP="006F3D25">
      <w:pPr>
        <w:pStyle w:val="BodyText"/>
        <w:rPr>
          <w:rFonts w:ascii="GT America Regular" w:hAnsi="GT America Regular" w:cstheme="minorHAnsi"/>
          <w:b/>
        </w:rPr>
      </w:pPr>
      <w:r w:rsidRPr="00D432D8">
        <w:rPr>
          <w:rFonts w:ascii="GT America Regular" w:hAnsi="GT America Regular" w:cstheme="minorHAnsi"/>
        </w:rPr>
        <w:t>The security industry regulators anticipate that qualified individuals will have a basic level of English proficiency to clearly communicate with emergency services, team members and the general population whilst undertaking the role.</w:t>
      </w:r>
    </w:p>
    <w:p w14:paraId="75F90185" w14:textId="77777777" w:rsidR="00992083" w:rsidRPr="00D432D8" w:rsidRDefault="00992083" w:rsidP="006F3D25">
      <w:pPr>
        <w:pStyle w:val="BodyText"/>
        <w:rPr>
          <w:rFonts w:ascii="GT America Regular" w:hAnsi="GT America Regular"/>
        </w:rPr>
      </w:pPr>
      <w:r w:rsidRPr="00D432D8">
        <w:rPr>
          <w:rFonts w:ascii="GT America Regular" w:hAnsi="GT America Regular"/>
        </w:rPr>
        <w:t>It is recommended that CPP Property Services Training Package users contact the relevant state or territory department/s to confirm regulatory and licensing requirements that may apply.</w:t>
      </w:r>
    </w:p>
    <w:p w14:paraId="0E1A4588" w14:textId="1E7BD487" w:rsidR="007E7A56" w:rsidRPr="00D432D8" w:rsidRDefault="00992083" w:rsidP="006F3D25">
      <w:pPr>
        <w:pStyle w:val="BodyText"/>
        <w:rPr>
          <w:rFonts w:ascii="GT America Regular" w:hAnsi="GT America Regular"/>
        </w:rPr>
      </w:pPr>
      <w:r w:rsidRPr="00D432D8">
        <w:rPr>
          <w:rFonts w:ascii="GT America Regular" w:hAnsi="GT America Regular"/>
          <w:b/>
        </w:rPr>
        <w:t xml:space="preserve">Note: </w:t>
      </w:r>
      <w:r w:rsidRPr="00D432D8">
        <w:rPr>
          <w:rFonts w:ascii="GT America Regular" w:hAnsi="GT America Regular"/>
        </w:rPr>
        <w:t xml:space="preserve">Due to the nature of the occupations, assessment of performance for the units of competency must be undertaken in a simulated work environment for public safety reasons. </w:t>
      </w:r>
    </w:p>
    <w:p w14:paraId="27581C13" w14:textId="46D170F8" w:rsidR="004A2E7C" w:rsidRPr="00D432D8" w:rsidRDefault="004A2E7C" w:rsidP="008E2C60">
      <w:pPr>
        <w:pStyle w:val="Heading4"/>
        <w:rPr>
          <w:rFonts w:ascii="GT America Regular" w:hAnsi="GT America Regular"/>
        </w:rPr>
      </w:pPr>
      <w:bookmarkStart w:id="183" w:name="_Toc11411287"/>
      <w:bookmarkStart w:id="184" w:name="_Toc89339264"/>
      <w:r w:rsidRPr="00D432D8">
        <w:rPr>
          <w:rFonts w:ascii="GT America Regular" w:hAnsi="GT America Regular"/>
        </w:rPr>
        <w:t xml:space="preserve">Urban </w:t>
      </w:r>
      <w:r w:rsidR="00D53AB5" w:rsidRPr="00D432D8">
        <w:rPr>
          <w:rFonts w:ascii="GT America Regular" w:hAnsi="GT America Regular"/>
        </w:rPr>
        <w:t>pest management</w:t>
      </w:r>
      <w:bookmarkEnd w:id="183"/>
      <w:bookmarkEnd w:id="184"/>
      <w:r w:rsidR="00D53AB5" w:rsidRPr="00D432D8">
        <w:rPr>
          <w:rFonts w:ascii="GT America Regular" w:hAnsi="GT America Regular"/>
        </w:rPr>
        <w:t xml:space="preserve"> </w:t>
      </w:r>
    </w:p>
    <w:p w14:paraId="3CF88218" w14:textId="26EAD052" w:rsidR="00992083" w:rsidRPr="00D432D8" w:rsidRDefault="004A2E7C" w:rsidP="006F3D25">
      <w:pPr>
        <w:pStyle w:val="BodyText"/>
        <w:rPr>
          <w:rFonts w:ascii="GT America Regular" w:hAnsi="GT America Regular"/>
        </w:rPr>
      </w:pPr>
      <w:r w:rsidRPr="00D432D8">
        <w:rPr>
          <w:rFonts w:ascii="GT America Regular" w:hAnsi="GT America Regular"/>
        </w:rPr>
        <w:t xml:space="preserve">Urban </w:t>
      </w:r>
      <w:r w:rsidR="00992083" w:rsidRPr="00D432D8">
        <w:rPr>
          <w:rFonts w:ascii="GT America Regular" w:hAnsi="GT America Regular"/>
        </w:rPr>
        <w:t xml:space="preserve">Pest management technicians require well-developed customer service skills as well as a sound knowledge of pests and integrated pest management. A pest management technician mostly works alone, operating from a vehicle carrying a range of pesticides to treat various pests as well as equipment and materials required for the </w:t>
      </w:r>
      <w:proofErr w:type="gramStart"/>
      <w:r w:rsidR="00992083" w:rsidRPr="00D432D8">
        <w:rPr>
          <w:rFonts w:ascii="GT America Regular" w:hAnsi="GT America Regular"/>
        </w:rPr>
        <w:t>particular types</w:t>
      </w:r>
      <w:proofErr w:type="gramEnd"/>
      <w:r w:rsidR="00992083" w:rsidRPr="00D432D8">
        <w:rPr>
          <w:rFonts w:ascii="GT America Regular" w:hAnsi="GT America Regular"/>
        </w:rPr>
        <w:t xml:space="preserve"> of jobs scheduled for each working day.</w:t>
      </w:r>
    </w:p>
    <w:p w14:paraId="7DFDDED2" w14:textId="48E465BB" w:rsidR="00992083" w:rsidRPr="00D432D8" w:rsidRDefault="00992083" w:rsidP="0060455F">
      <w:pPr>
        <w:pStyle w:val="BodyText"/>
        <w:rPr>
          <w:rFonts w:ascii="GT America Regular" w:hAnsi="GT America Regular"/>
        </w:rPr>
      </w:pPr>
      <w:r w:rsidRPr="00D432D8">
        <w:rPr>
          <w:rFonts w:ascii="GT America Regular" w:hAnsi="GT America Regular"/>
        </w:rPr>
        <w:t>Whether working for a large company</w:t>
      </w:r>
      <w:r w:rsidR="004B1E35">
        <w:rPr>
          <w:rFonts w:ascii="GT America Regular" w:hAnsi="GT America Regular"/>
        </w:rPr>
        <w:t xml:space="preserve"> – </w:t>
      </w:r>
      <w:r w:rsidRPr="00D432D8">
        <w:rPr>
          <w:rFonts w:ascii="GT America Regular" w:hAnsi="GT America Regular"/>
        </w:rPr>
        <w:t>with a work order supplied by the business</w:t>
      </w:r>
      <w:r w:rsidR="004B1E35">
        <w:rPr>
          <w:rFonts w:ascii="GT America Regular" w:hAnsi="GT America Regular"/>
        </w:rPr>
        <w:t xml:space="preserve"> – </w:t>
      </w:r>
      <w:r w:rsidRPr="00D432D8">
        <w:rPr>
          <w:rFonts w:ascii="GT America Regular" w:hAnsi="GT America Regular"/>
        </w:rPr>
        <w:t>or as an owner operator, the pest management technician must be self-managing in terms of ensuring the timeliness, efficiency, effectiveness, safety, and quality of all aspects of the work at each site.</w:t>
      </w:r>
    </w:p>
    <w:p w14:paraId="0A46AA84" w14:textId="4FA35911" w:rsidR="00992083" w:rsidRPr="00D432D8" w:rsidRDefault="00992083" w:rsidP="008E2C60">
      <w:pPr>
        <w:pStyle w:val="Heading4"/>
        <w:rPr>
          <w:rFonts w:ascii="GT America Regular" w:hAnsi="GT America Regular"/>
        </w:rPr>
      </w:pPr>
      <w:bookmarkStart w:id="185" w:name="_Toc11411290"/>
      <w:bookmarkStart w:id="186" w:name="_Toc89339265"/>
      <w:r w:rsidRPr="00D432D8">
        <w:rPr>
          <w:rFonts w:ascii="GT America Regular" w:hAnsi="GT America Regular"/>
        </w:rPr>
        <w:t xml:space="preserve">Swimming </w:t>
      </w:r>
      <w:r w:rsidR="00D53AB5" w:rsidRPr="00D432D8">
        <w:rPr>
          <w:rFonts w:ascii="GT America Regular" w:hAnsi="GT America Regular"/>
        </w:rPr>
        <w:t>pool and spa service</w:t>
      </w:r>
      <w:bookmarkEnd w:id="185"/>
      <w:bookmarkEnd w:id="186"/>
      <w:r w:rsidR="00D53AB5" w:rsidRPr="00D432D8">
        <w:rPr>
          <w:rFonts w:ascii="GT America Regular" w:hAnsi="GT America Regular"/>
        </w:rPr>
        <w:t xml:space="preserve"> </w:t>
      </w:r>
    </w:p>
    <w:p w14:paraId="54084D17" w14:textId="3CEF45E3" w:rsidR="00992083" w:rsidRPr="00D432D8" w:rsidRDefault="00992083" w:rsidP="006F3D25">
      <w:pPr>
        <w:pStyle w:val="BodyText"/>
        <w:rPr>
          <w:rFonts w:ascii="GT America Regular" w:hAnsi="GT America Regular"/>
        </w:rPr>
      </w:pPr>
      <w:r w:rsidRPr="00D432D8">
        <w:rPr>
          <w:rFonts w:ascii="GT America Regular" w:hAnsi="GT America Regular"/>
        </w:rPr>
        <w:t>Swimming pool and spa service activities include routine pool and spa servicing, monitoring and maintaining water quality and general work skills in domestic, commercial and public settings.</w:t>
      </w:r>
    </w:p>
    <w:p w14:paraId="5D823B9A" w14:textId="77777777" w:rsidR="00992083" w:rsidRPr="00D432D8" w:rsidRDefault="00992083" w:rsidP="006F3D25">
      <w:pPr>
        <w:pStyle w:val="BodyText"/>
        <w:rPr>
          <w:rFonts w:ascii="GT America Regular" w:hAnsi="GT America Regular"/>
        </w:rPr>
      </w:pPr>
      <w:r w:rsidRPr="00D432D8">
        <w:rPr>
          <w:rFonts w:ascii="GT America Regular" w:hAnsi="GT America Regular"/>
        </w:rPr>
        <w:t>Summary of activities includes:</w:t>
      </w:r>
    </w:p>
    <w:p w14:paraId="68357163" w14:textId="77777777" w:rsidR="00992083" w:rsidRPr="00D432D8" w:rsidRDefault="00992083" w:rsidP="006F3D25">
      <w:pPr>
        <w:pStyle w:val="1bullet"/>
        <w:rPr>
          <w:rFonts w:ascii="GT America Regular" w:hAnsi="GT America Regular"/>
        </w:rPr>
      </w:pPr>
      <w:r w:rsidRPr="00D432D8">
        <w:rPr>
          <w:rFonts w:ascii="GT America Regular" w:hAnsi="GT America Regular"/>
        </w:rPr>
        <w:t>identify risk and apply risk management processes</w:t>
      </w:r>
    </w:p>
    <w:p w14:paraId="654BD920" w14:textId="77777777" w:rsidR="00992083" w:rsidRPr="00D432D8" w:rsidRDefault="00992083" w:rsidP="006F3D25">
      <w:pPr>
        <w:pStyle w:val="1bullet"/>
        <w:rPr>
          <w:rFonts w:ascii="GT America Regular" w:hAnsi="GT America Regular"/>
        </w:rPr>
      </w:pPr>
      <w:r w:rsidRPr="00D432D8">
        <w:rPr>
          <w:rFonts w:ascii="GT America Regular" w:hAnsi="GT America Regular"/>
        </w:rPr>
        <w:t>follow site work health and safety requirements</w:t>
      </w:r>
    </w:p>
    <w:p w14:paraId="29D58BA0" w14:textId="77777777" w:rsidR="00992083" w:rsidRPr="00D432D8" w:rsidRDefault="00992083" w:rsidP="006F3D25">
      <w:pPr>
        <w:pStyle w:val="1bullet"/>
        <w:rPr>
          <w:rFonts w:ascii="GT America Regular" w:hAnsi="GT America Regular"/>
        </w:rPr>
      </w:pPr>
      <w:r w:rsidRPr="00D432D8">
        <w:rPr>
          <w:rFonts w:ascii="GT America Regular" w:hAnsi="GT America Regular"/>
        </w:rPr>
        <w:t>read and apply information from swimming pool and spa technical manuals</w:t>
      </w:r>
    </w:p>
    <w:p w14:paraId="005A3B4A" w14:textId="77777777" w:rsidR="00992083" w:rsidRPr="00D432D8" w:rsidRDefault="00992083" w:rsidP="006F3D25">
      <w:pPr>
        <w:pStyle w:val="1bullet"/>
        <w:rPr>
          <w:rFonts w:ascii="GT America Regular" w:hAnsi="GT America Regular"/>
        </w:rPr>
      </w:pPr>
      <w:r w:rsidRPr="00D432D8">
        <w:rPr>
          <w:rFonts w:ascii="GT America Regular" w:hAnsi="GT America Regular"/>
        </w:rPr>
        <w:t>assess and treat water problems in swimming pools and spas</w:t>
      </w:r>
    </w:p>
    <w:p w14:paraId="20A14846" w14:textId="77777777" w:rsidR="00992083" w:rsidRPr="00D432D8" w:rsidRDefault="00992083" w:rsidP="006F3D25">
      <w:pPr>
        <w:pStyle w:val="1bullet"/>
        <w:rPr>
          <w:rFonts w:ascii="GT America Regular" w:hAnsi="GT America Regular"/>
        </w:rPr>
      </w:pPr>
      <w:r w:rsidRPr="00D432D8">
        <w:rPr>
          <w:rFonts w:ascii="GT America Regular" w:hAnsi="GT America Regular"/>
        </w:rPr>
        <w:t>estimate cost of swimming pool and spa products and services</w:t>
      </w:r>
    </w:p>
    <w:p w14:paraId="665E565B" w14:textId="77777777" w:rsidR="00992083" w:rsidRPr="00D432D8" w:rsidRDefault="00992083" w:rsidP="006F3D25">
      <w:pPr>
        <w:pStyle w:val="1bullet"/>
        <w:rPr>
          <w:rFonts w:ascii="GT America Regular" w:hAnsi="GT America Regular"/>
        </w:rPr>
      </w:pPr>
      <w:r w:rsidRPr="00D432D8">
        <w:rPr>
          <w:rFonts w:ascii="GT America Regular" w:hAnsi="GT America Regular"/>
        </w:rPr>
        <w:t>comply with regulatory requirements for swimming pool and spa servicing</w:t>
      </w:r>
    </w:p>
    <w:p w14:paraId="4C23E0BC" w14:textId="77777777" w:rsidR="00992083" w:rsidRPr="00D432D8" w:rsidRDefault="00992083" w:rsidP="006F3D25">
      <w:pPr>
        <w:pStyle w:val="1bullet"/>
        <w:rPr>
          <w:rFonts w:ascii="GT America Regular" w:hAnsi="GT America Regular"/>
        </w:rPr>
      </w:pPr>
      <w:r w:rsidRPr="00D432D8">
        <w:rPr>
          <w:rFonts w:ascii="GT America Regular" w:hAnsi="GT America Regular"/>
        </w:rPr>
        <w:t>monitor pool water quality</w:t>
      </w:r>
    </w:p>
    <w:p w14:paraId="177179EB" w14:textId="77777777" w:rsidR="00992083" w:rsidRPr="00D432D8" w:rsidRDefault="00992083" w:rsidP="006F3D25">
      <w:pPr>
        <w:pStyle w:val="1bullet"/>
        <w:rPr>
          <w:rFonts w:ascii="GT America Regular" w:hAnsi="GT America Regular"/>
        </w:rPr>
      </w:pPr>
      <w:r w:rsidRPr="00D432D8">
        <w:rPr>
          <w:rFonts w:ascii="GT America Regular" w:hAnsi="GT America Regular"/>
        </w:rPr>
        <w:t>maintain pool water quality</w:t>
      </w:r>
    </w:p>
    <w:p w14:paraId="775EFC3E" w14:textId="77777777" w:rsidR="00992083" w:rsidRPr="00D432D8" w:rsidRDefault="00992083" w:rsidP="00D16472">
      <w:pPr>
        <w:pStyle w:val="1bullet"/>
        <w:ind w:left="567" w:hanging="184"/>
        <w:rPr>
          <w:rFonts w:ascii="GT America Regular" w:hAnsi="GT America Regular"/>
        </w:rPr>
      </w:pPr>
      <w:r w:rsidRPr="00D432D8">
        <w:rPr>
          <w:rFonts w:ascii="GT America Regular" w:hAnsi="GT America Regular"/>
        </w:rPr>
        <w:t>apply work health and safety requirements, policies and procedures in the construction industry</w:t>
      </w:r>
    </w:p>
    <w:p w14:paraId="11FFC87E" w14:textId="77777777" w:rsidR="00992083" w:rsidRPr="00D432D8" w:rsidRDefault="00992083" w:rsidP="006F3D25">
      <w:pPr>
        <w:pStyle w:val="1bullet"/>
        <w:rPr>
          <w:rFonts w:ascii="GT America Regular" w:hAnsi="GT America Regular"/>
        </w:rPr>
      </w:pPr>
      <w:r w:rsidRPr="00D432D8">
        <w:rPr>
          <w:rFonts w:ascii="GT America Regular" w:hAnsi="GT America Regular"/>
        </w:rPr>
        <w:t>inspect, service and repair aquatic facility plant and equipment</w:t>
      </w:r>
    </w:p>
    <w:p w14:paraId="1CBB47E4" w14:textId="77777777" w:rsidR="00992083" w:rsidRPr="00D432D8" w:rsidRDefault="00992083" w:rsidP="006F3D25">
      <w:pPr>
        <w:pStyle w:val="1bullet"/>
        <w:rPr>
          <w:rFonts w:ascii="GT America Regular" w:hAnsi="GT America Regular"/>
        </w:rPr>
      </w:pPr>
      <w:r w:rsidRPr="00D432D8">
        <w:rPr>
          <w:rFonts w:ascii="GT America Regular" w:hAnsi="GT America Regular"/>
        </w:rPr>
        <w:t>establish maintenance plans for swimming pools and spas</w:t>
      </w:r>
    </w:p>
    <w:p w14:paraId="57C1BF8E" w14:textId="77777777" w:rsidR="00992083" w:rsidRPr="00D432D8" w:rsidRDefault="00992083" w:rsidP="006F3D25">
      <w:pPr>
        <w:pStyle w:val="1bullet"/>
        <w:rPr>
          <w:rFonts w:ascii="GT America Regular" w:hAnsi="GT America Regular"/>
        </w:rPr>
      </w:pPr>
      <w:r w:rsidRPr="00D432D8">
        <w:rPr>
          <w:rFonts w:ascii="GT America Regular" w:hAnsi="GT America Regular"/>
        </w:rPr>
        <w:t>drain and acid wash swimming pools and spas</w:t>
      </w:r>
    </w:p>
    <w:p w14:paraId="115F8BD6" w14:textId="139E342B" w:rsidR="00FB7442" w:rsidRPr="00D432D8" w:rsidRDefault="00992083" w:rsidP="000561AA">
      <w:pPr>
        <w:pStyle w:val="1bullet"/>
        <w:rPr>
          <w:rFonts w:ascii="GT America Regular" w:hAnsi="GT America Regular"/>
        </w:rPr>
      </w:pPr>
      <w:r w:rsidRPr="00D432D8">
        <w:rPr>
          <w:rFonts w:ascii="GT America Regular" w:hAnsi="GT America Regular"/>
        </w:rPr>
        <w:t>detect leaks in swimming pools and spas.</w:t>
      </w:r>
      <w:bookmarkStart w:id="187" w:name="_Toc500501452"/>
      <w:bookmarkStart w:id="188" w:name="_Toc3566268"/>
    </w:p>
    <w:p w14:paraId="7AFF81EF" w14:textId="35C124B1" w:rsidR="00F01F44" w:rsidRPr="00D432D8" w:rsidRDefault="00F01F44" w:rsidP="008E2C60">
      <w:pPr>
        <w:pStyle w:val="Heading4"/>
        <w:rPr>
          <w:rFonts w:ascii="GT America Regular" w:hAnsi="GT America Regular"/>
        </w:rPr>
      </w:pPr>
      <w:bookmarkStart w:id="189" w:name="_Toc89339266"/>
      <w:r w:rsidRPr="00D432D8">
        <w:rPr>
          <w:rFonts w:ascii="GT America Regular" w:hAnsi="GT America Regular"/>
        </w:rPr>
        <w:t xml:space="preserve">Fire </w:t>
      </w:r>
      <w:r w:rsidR="004107CA" w:rsidRPr="00D432D8">
        <w:rPr>
          <w:rFonts w:ascii="GT America Regular" w:hAnsi="GT America Regular"/>
        </w:rPr>
        <w:t xml:space="preserve">protection inspection </w:t>
      </w:r>
      <w:r w:rsidRPr="00D432D8">
        <w:rPr>
          <w:rFonts w:ascii="GT America Regular" w:hAnsi="GT America Regular"/>
        </w:rPr>
        <w:t xml:space="preserve">and </w:t>
      </w:r>
      <w:r w:rsidR="004107CA" w:rsidRPr="00D432D8">
        <w:rPr>
          <w:rFonts w:ascii="GT America Regular" w:hAnsi="GT America Regular"/>
        </w:rPr>
        <w:t>testing</w:t>
      </w:r>
      <w:bookmarkEnd w:id="189"/>
      <w:r w:rsidR="004107CA" w:rsidRPr="00D432D8">
        <w:rPr>
          <w:rFonts w:ascii="GT America Regular" w:hAnsi="GT America Regular"/>
        </w:rPr>
        <w:t xml:space="preserve"> </w:t>
      </w:r>
    </w:p>
    <w:p w14:paraId="314064A7" w14:textId="1D3FA257" w:rsidR="006069B0" w:rsidRPr="00D432D8" w:rsidRDefault="006069B0" w:rsidP="006069B0">
      <w:pPr>
        <w:rPr>
          <w:rFonts w:ascii="GT America Regular" w:hAnsi="GT America Regular"/>
        </w:rPr>
      </w:pPr>
      <w:r w:rsidRPr="00D432D8">
        <w:rPr>
          <w:rFonts w:ascii="GT America Regular" w:hAnsi="GT America Regular"/>
        </w:rPr>
        <w:t xml:space="preserve">Fire protection technicians responsible for non-trade installation, commissioning and complex servicing of fire protection systems or for supervision of fire protection services work. </w:t>
      </w:r>
    </w:p>
    <w:p w14:paraId="0E622B4B" w14:textId="6CB41F2E" w:rsidR="006069B0" w:rsidRPr="00D432D8" w:rsidRDefault="006069B0" w:rsidP="006069B0">
      <w:pPr>
        <w:rPr>
          <w:rFonts w:ascii="GT America Regular" w:hAnsi="GT America Regular"/>
        </w:rPr>
      </w:pPr>
      <w:r w:rsidRPr="00D432D8">
        <w:rPr>
          <w:rFonts w:ascii="GT America Regular" w:hAnsi="GT America Regular"/>
        </w:rPr>
        <w:t>Fire protection technicians may specialise in activities relating to certain types of systems, such as:</w:t>
      </w:r>
    </w:p>
    <w:p w14:paraId="6723A0CE" w14:textId="77777777" w:rsidR="006069B0" w:rsidRPr="00D432D8" w:rsidRDefault="006069B0" w:rsidP="00983443">
      <w:pPr>
        <w:pStyle w:val="1bullet"/>
        <w:rPr>
          <w:rFonts w:ascii="GT America Regular" w:hAnsi="GT America Regular"/>
        </w:rPr>
      </w:pPr>
      <w:r w:rsidRPr="00D432D8">
        <w:rPr>
          <w:rFonts w:ascii="GT America Regular" w:hAnsi="GT America Regular"/>
        </w:rPr>
        <w:t>installing and commissioning pre-engineered fire-suppression systems</w:t>
      </w:r>
    </w:p>
    <w:p w14:paraId="5CDCE064" w14:textId="77777777" w:rsidR="006069B0" w:rsidRPr="00D432D8" w:rsidRDefault="006069B0" w:rsidP="00983443">
      <w:pPr>
        <w:pStyle w:val="1bullet"/>
        <w:rPr>
          <w:rFonts w:ascii="GT America Regular" w:hAnsi="GT America Regular"/>
        </w:rPr>
      </w:pPr>
      <w:r w:rsidRPr="00D432D8">
        <w:rPr>
          <w:rFonts w:ascii="GT America Regular" w:hAnsi="GT America Regular"/>
        </w:rPr>
        <w:lastRenderedPageBreak/>
        <w:t>installing gaseous fire-suppression system containers and actuators</w:t>
      </w:r>
    </w:p>
    <w:p w14:paraId="20994934" w14:textId="77777777" w:rsidR="006069B0" w:rsidRPr="00D432D8" w:rsidRDefault="006069B0" w:rsidP="00983443">
      <w:pPr>
        <w:pStyle w:val="1bullet"/>
        <w:rPr>
          <w:rFonts w:ascii="GT America Regular" w:hAnsi="GT America Regular"/>
        </w:rPr>
      </w:pPr>
      <w:r w:rsidRPr="00D432D8">
        <w:rPr>
          <w:rFonts w:ascii="GT America Regular" w:hAnsi="GT America Regular"/>
        </w:rPr>
        <w:t xml:space="preserve">conducting complex </w:t>
      </w:r>
      <w:proofErr w:type="gramStart"/>
      <w:r w:rsidRPr="00D432D8">
        <w:rPr>
          <w:rFonts w:ascii="GT America Regular" w:hAnsi="GT America Regular"/>
        </w:rPr>
        <w:t>servicing</w:t>
      </w:r>
      <w:proofErr w:type="gramEnd"/>
      <w:r w:rsidRPr="00D432D8">
        <w:rPr>
          <w:rFonts w:ascii="GT America Regular" w:hAnsi="GT America Regular"/>
        </w:rPr>
        <w:t xml:space="preserve"> of fire protection systems.</w:t>
      </w:r>
    </w:p>
    <w:p w14:paraId="339A0072" w14:textId="77777777" w:rsidR="006069B0" w:rsidRPr="00D432D8" w:rsidRDefault="006069B0" w:rsidP="006069B0">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p w14:paraId="2504F972" w14:textId="77777777" w:rsidR="00AC197E" w:rsidRPr="00D432D8" w:rsidRDefault="00AC197E">
      <w:pPr>
        <w:spacing w:before="0" w:after="0"/>
        <w:rPr>
          <w:rFonts w:ascii="GT America Regular" w:eastAsiaTheme="majorEastAsia" w:hAnsi="GT America Regular" w:cstheme="majorBidi"/>
          <w:b/>
          <w:bCs/>
          <w:sz w:val="26"/>
          <w:szCs w:val="26"/>
          <w:lang w:val="en-GB"/>
        </w:rPr>
      </w:pPr>
      <w:bookmarkStart w:id="190" w:name="_Toc11411291"/>
      <w:r w:rsidRPr="00D432D8">
        <w:rPr>
          <w:rFonts w:ascii="GT America Regular" w:hAnsi="GT America Regular"/>
        </w:rPr>
        <w:br w:type="page"/>
      </w:r>
    </w:p>
    <w:p w14:paraId="6CDC0731" w14:textId="3EF64E1F" w:rsidR="00376B10" w:rsidRPr="00D432D8" w:rsidRDefault="00992083" w:rsidP="00C77418">
      <w:pPr>
        <w:pStyle w:val="Heading2"/>
        <w:rPr>
          <w:rFonts w:ascii="GT America Regular" w:hAnsi="GT America Regular"/>
        </w:rPr>
      </w:pPr>
      <w:bookmarkStart w:id="191" w:name="_Toc89339267"/>
      <w:bookmarkStart w:id="192" w:name="_Toc194484995"/>
      <w:bookmarkStart w:id="193" w:name="_Toc198016661"/>
      <w:r w:rsidRPr="00D432D8">
        <w:rPr>
          <w:rFonts w:ascii="GT America Regular" w:hAnsi="GT America Regular"/>
        </w:rPr>
        <w:lastRenderedPageBreak/>
        <w:t>Regulation and licensing requirements</w:t>
      </w:r>
      <w:r w:rsidR="004B1E35">
        <w:rPr>
          <w:rFonts w:ascii="GT America Regular" w:hAnsi="GT America Regular"/>
        </w:rPr>
        <w:t xml:space="preserve"> – </w:t>
      </w:r>
      <w:r w:rsidRPr="00D432D8">
        <w:rPr>
          <w:rFonts w:ascii="GT America Regular" w:hAnsi="GT America Regular"/>
        </w:rPr>
        <w:t>implications for implementation</w:t>
      </w:r>
      <w:bookmarkEnd w:id="187"/>
      <w:bookmarkEnd w:id="188"/>
      <w:bookmarkEnd w:id="190"/>
      <w:bookmarkEnd w:id="191"/>
      <w:bookmarkEnd w:id="192"/>
      <w:bookmarkEnd w:id="193"/>
      <w:r w:rsidRPr="00D432D8">
        <w:rPr>
          <w:rFonts w:ascii="GT America Regular" w:hAnsi="GT America Regular"/>
        </w:rPr>
        <w:t xml:space="preserve"> </w:t>
      </w:r>
    </w:p>
    <w:p w14:paraId="6BFE7C4C" w14:textId="7709F99D" w:rsidR="008D0D25" w:rsidRDefault="008D0D25" w:rsidP="008D0D25">
      <w:pPr>
        <w:pStyle w:val="BodyText"/>
        <w:rPr>
          <w:rFonts w:ascii="GT America Regular" w:hAnsi="GT America Regular"/>
        </w:rPr>
      </w:pPr>
      <w:bookmarkStart w:id="194" w:name="_Toc35196452"/>
      <w:bookmarkStart w:id="195" w:name="_Toc35205042"/>
      <w:r w:rsidRPr="00D432D8">
        <w:rPr>
          <w:rFonts w:ascii="GT America Regular" w:hAnsi="GT America Regular"/>
        </w:rPr>
        <w:t>The regulatory departmental names and contact details provided in the table</w:t>
      </w:r>
      <w:r>
        <w:rPr>
          <w:rFonts w:ascii="GT America Regular" w:hAnsi="GT America Regular"/>
        </w:rPr>
        <w:t>s</w:t>
      </w:r>
      <w:r w:rsidRPr="00D432D8">
        <w:rPr>
          <w:rFonts w:ascii="GT America Regular" w:hAnsi="GT America Regular"/>
        </w:rPr>
        <w:t xml:space="preserve"> below are subject to change, and users are advised to check with the source.</w:t>
      </w:r>
    </w:p>
    <w:p w14:paraId="47A7558D" w14:textId="63BC21BD" w:rsidR="00904206" w:rsidRDefault="00904206" w:rsidP="008D0D25">
      <w:pPr>
        <w:pStyle w:val="BodyText"/>
        <w:rPr>
          <w:rFonts w:ascii="GT America Regular" w:eastAsia="Times New Roman" w:hAnsi="GT America Regular" w:cs="Calibri"/>
          <w:b/>
          <w:bCs/>
          <w:color w:val="222222"/>
          <w:lang w:eastAsia="en-AU"/>
        </w:rPr>
      </w:pPr>
      <w:r w:rsidRPr="00D432D8">
        <w:rPr>
          <w:rFonts w:ascii="GT America Regular" w:hAnsi="GT America Regular"/>
        </w:rPr>
        <w:t>It is recommended that users contact the relevant state or territory department</w:t>
      </w:r>
      <w:r>
        <w:rPr>
          <w:rFonts w:ascii="GT America Regular" w:hAnsi="GT America Regular"/>
        </w:rPr>
        <w:t>s</w:t>
      </w:r>
      <w:r w:rsidRPr="00D432D8">
        <w:rPr>
          <w:rFonts w:ascii="GT America Regular" w:hAnsi="GT America Regular"/>
        </w:rPr>
        <w:t xml:space="preserve"> to confirm regulatory and licensing requirements that may apply</w:t>
      </w:r>
      <w:r>
        <w:rPr>
          <w:rFonts w:ascii="GT America Regular" w:hAnsi="GT America Regular"/>
        </w:rPr>
        <w:t xml:space="preserve"> to their </w:t>
      </w:r>
      <w:r w:rsidR="00E12FA1">
        <w:rPr>
          <w:rFonts w:ascii="GT America Regular" w:hAnsi="GT America Regular"/>
        </w:rPr>
        <w:t>sector of interest.</w:t>
      </w:r>
    </w:p>
    <w:p w14:paraId="01277F7A" w14:textId="7EED2DAF" w:rsidR="000F5155" w:rsidRPr="00A43ABF" w:rsidRDefault="000F5155" w:rsidP="00A43ABF">
      <w:pPr>
        <w:shd w:val="clear" w:color="auto" w:fill="FFFFFF"/>
        <w:spacing w:before="240" w:after="120"/>
        <w:outlineLvl w:val="3"/>
        <w:rPr>
          <w:rFonts w:ascii="GT America Regular" w:eastAsia="Times New Roman" w:hAnsi="GT America Regular" w:cs="Calibri"/>
          <w:b/>
          <w:bCs/>
          <w:color w:val="222222"/>
          <w:lang w:val="en-GB" w:eastAsia="en-AU"/>
        </w:rPr>
      </w:pPr>
      <w:r w:rsidRPr="00A43ABF">
        <w:rPr>
          <w:rFonts w:ascii="GT America Regular" w:eastAsia="Times New Roman" w:hAnsi="GT America Regular" w:cs="Calibri"/>
          <w:b/>
          <w:bCs/>
          <w:color w:val="222222"/>
          <w:lang w:val="en-GB" w:eastAsia="en-AU"/>
        </w:rPr>
        <w:t>Cleaning</w:t>
      </w:r>
    </w:p>
    <w:p w14:paraId="533DC2A6" w14:textId="2106EDB9" w:rsidR="000F5155" w:rsidRPr="00D432D8" w:rsidRDefault="000F5155" w:rsidP="000F5155">
      <w:pPr>
        <w:pStyle w:val="BodyText"/>
        <w:rPr>
          <w:rFonts w:ascii="GT America Regular" w:hAnsi="GT America Regular"/>
        </w:rPr>
      </w:pPr>
      <w:r w:rsidRPr="00D432D8">
        <w:rPr>
          <w:rFonts w:ascii="GT America Regular" w:hAnsi="GT America Regular"/>
        </w:rPr>
        <w:t>Cleaning is not a licensed occupation</w:t>
      </w:r>
      <w:r w:rsidR="008D0D25">
        <w:rPr>
          <w:rFonts w:ascii="GT America Regular" w:hAnsi="GT America Regular"/>
        </w:rPr>
        <w:t xml:space="preserve">.  </w:t>
      </w:r>
      <w:r w:rsidR="00723150">
        <w:rPr>
          <w:rFonts w:ascii="GT America Regular" w:hAnsi="GT America Regular"/>
        </w:rPr>
        <w:t xml:space="preserve">Although </w:t>
      </w:r>
      <w:r w:rsidR="00DF5A88">
        <w:rPr>
          <w:rFonts w:ascii="GT America Regular" w:hAnsi="GT America Regular"/>
        </w:rPr>
        <w:t xml:space="preserve">in </w:t>
      </w:r>
      <w:r w:rsidR="00DF5A88" w:rsidRPr="00DF5A88">
        <w:rPr>
          <w:rFonts w:ascii="GT America Regular" w:hAnsi="GT America Regular"/>
        </w:rPr>
        <w:t xml:space="preserve">NSW a contractor licence </w:t>
      </w:r>
      <w:r w:rsidR="00DF5A88">
        <w:rPr>
          <w:rFonts w:ascii="GT America Regular" w:hAnsi="GT America Regular"/>
        </w:rPr>
        <w:t xml:space="preserve">is required to undertake </w:t>
      </w:r>
      <w:r w:rsidR="00DF5A88" w:rsidRPr="00DF5A88">
        <w:rPr>
          <w:rFonts w:ascii="GT America Regular" w:hAnsi="GT America Regular"/>
        </w:rPr>
        <w:t>minor maintenance and cleaning</w:t>
      </w:r>
      <w:r w:rsidR="00DF5A88">
        <w:rPr>
          <w:rFonts w:ascii="GT America Regular" w:hAnsi="GT America Regular"/>
        </w:rPr>
        <w:t xml:space="preserve"> </w:t>
      </w:r>
      <w:r w:rsidR="00DF5A88" w:rsidRPr="00DF5A88">
        <w:rPr>
          <w:rFonts w:ascii="GT America Regular" w:hAnsi="GT America Regular"/>
        </w:rPr>
        <w:t>valued at more than $5000 in labour and materials (including GST)</w:t>
      </w:r>
      <w:r w:rsidR="00723150">
        <w:rPr>
          <w:rFonts w:ascii="GT America Regular" w:hAnsi="GT America Regular"/>
        </w:rPr>
        <w:t xml:space="preserve">, the qualification requirements sit outside of the CPP Training Package. </w:t>
      </w:r>
    </w:p>
    <w:p w14:paraId="30DD0573" w14:textId="5DE2720A" w:rsidR="00BA1A6A" w:rsidRPr="00A43ABF" w:rsidRDefault="00BA1A6A" w:rsidP="00A43ABF">
      <w:pPr>
        <w:shd w:val="clear" w:color="auto" w:fill="FFFFFF"/>
        <w:spacing w:before="240" w:after="120"/>
        <w:outlineLvl w:val="3"/>
        <w:rPr>
          <w:rFonts w:ascii="GT America Regular" w:eastAsia="Times New Roman" w:hAnsi="GT America Regular" w:cs="Calibri"/>
          <w:b/>
          <w:bCs/>
          <w:color w:val="222222"/>
          <w:lang w:val="en-GB" w:eastAsia="en-AU"/>
        </w:rPr>
      </w:pPr>
      <w:bookmarkStart w:id="196" w:name="_Toc194483106"/>
      <w:r w:rsidRPr="00A43ABF">
        <w:rPr>
          <w:rFonts w:ascii="GT America Regular" w:eastAsia="Times New Roman" w:hAnsi="GT America Regular" w:cs="Calibri"/>
          <w:b/>
          <w:bCs/>
          <w:color w:val="222222"/>
          <w:lang w:val="en-GB" w:eastAsia="en-AU"/>
        </w:rPr>
        <w:t xml:space="preserve">Building </w:t>
      </w:r>
      <w:bookmarkEnd w:id="194"/>
      <w:bookmarkEnd w:id="195"/>
      <w:r w:rsidR="00F42866" w:rsidRPr="00A43ABF">
        <w:rPr>
          <w:rFonts w:ascii="GT America Regular" w:eastAsia="Times New Roman" w:hAnsi="GT America Regular" w:cs="Calibri"/>
          <w:b/>
          <w:bCs/>
          <w:color w:val="222222"/>
          <w:lang w:val="en-GB" w:eastAsia="en-AU"/>
        </w:rPr>
        <w:t>design</w:t>
      </w:r>
      <w:bookmarkEnd w:id="196"/>
    </w:p>
    <w:p w14:paraId="2A26CF77" w14:textId="77777777" w:rsidR="00BA1A6A" w:rsidRPr="00D432D8" w:rsidRDefault="00BA1A6A" w:rsidP="00BA1A6A">
      <w:pPr>
        <w:pStyle w:val="BodyText"/>
        <w:rPr>
          <w:rFonts w:ascii="GT America Regular" w:hAnsi="GT America Regular"/>
        </w:rPr>
      </w:pPr>
      <w:r w:rsidRPr="00D432D8">
        <w:rPr>
          <w:rFonts w:ascii="GT America Regular" w:hAnsi="GT America Regular"/>
        </w:rPr>
        <w:t xml:space="preserve">Most states and territories are now requiring the registration/licensing of a range of design and building practitioners. Queensland and Tasmania already have in place a three-tiered licensing regime (low rise license, medium rise and open license) which uses the national building design qualifications as the technical qualifications. </w:t>
      </w:r>
    </w:p>
    <w:p w14:paraId="2DF1D509" w14:textId="2F14E9E7" w:rsidR="00BA1A6A" w:rsidRPr="000F3BA2" w:rsidRDefault="0096236F" w:rsidP="00BA1A6A">
      <w:pPr>
        <w:pStyle w:val="BodyText"/>
        <w:rPr>
          <w:rFonts w:ascii="GT America Regular" w:hAnsi="GT America Regular"/>
        </w:rPr>
      </w:pPr>
      <w:r w:rsidRPr="000F3BA2">
        <w:rPr>
          <w:rFonts w:ascii="GT America Regular" w:hAnsi="GT America Regular"/>
        </w:rPr>
        <w:t xml:space="preserve">In </w:t>
      </w:r>
      <w:r w:rsidR="00BA1A6A" w:rsidRPr="000F3BA2">
        <w:rPr>
          <w:rFonts w:ascii="GT America Regular" w:hAnsi="GT America Regular"/>
        </w:rPr>
        <w:t xml:space="preserve">NSW the </w:t>
      </w:r>
      <w:r w:rsidR="00BA1A6A" w:rsidRPr="000F3BA2">
        <w:rPr>
          <w:rFonts w:ascii="GT America Regular" w:hAnsi="GT America Regular"/>
          <w:i/>
        </w:rPr>
        <w:t xml:space="preserve">Design and Building Practitioners </w:t>
      </w:r>
      <w:r w:rsidRPr="000F3BA2">
        <w:rPr>
          <w:rFonts w:ascii="GT America Regular" w:hAnsi="GT America Regular"/>
          <w:i/>
        </w:rPr>
        <w:t xml:space="preserve">Act </w:t>
      </w:r>
      <w:proofErr w:type="gramStart"/>
      <w:r w:rsidRPr="000F3BA2">
        <w:rPr>
          <w:rFonts w:ascii="GT America Regular" w:hAnsi="GT America Regular"/>
          <w:i/>
        </w:rPr>
        <w:t xml:space="preserve">2020 </w:t>
      </w:r>
      <w:r w:rsidR="00A43465" w:rsidRPr="000F3BA2">
        <w:rPr>
          <w:rFonts w:ascii="GT America Regular" w:hAnsi="GT America Regular"/>
          <w:i/>
        </w:rPr>
        <w:t xml:space="preserve"> </w:t>
      </w:r>
      <w:r w:rsidR="00A43465" w:rsidRPr="000F3BA2">
        <w:rPr>
          <w:rFonts w:ascii="GT America Regular" w:hAnsi="GT America Regular"/>
          <w:iCs/>
        </w:rPr>
        <w:t>provides</w:t>
      </w:r>
      <w:proofErr w:type="gramEnd"/>
      <w:r w:rsidR="00A43465" w:rsidRPr="000F3BA2">
        <w:rPr>
          <w:rFonts w:ascii="GT America Regular" w:hAnsi="GT America Regular"/>
          <w:iCs/>
        </w:rPr>
        <w:t xml:space="preserve"> the qualification requirements for </w:t>
      </w:r>
      <w:r w:rsidR="007B6296" w:rsidRPr="000F3BA2">
        <w:rPr>
          <w:rFonts w:ascii="GT America Regular" w:hAnsi="GT America Regular"/>
          <w:iCs/>
        </w:rPr>
        <w:t>b</w:t>
      </w:r>
      <w:r w:rsidR="00A43465" w:rsidRPr="000F3BA2">
        <w:rPr>
          <w:rFonts w:ascii="GT America Regular" w:hAnsi="GT America Regular"/>
          <w:iCs/>
        </w:rPr>
        <w:t>uilding designers</w:t>
      </w:r>
      <w:r w:rsidR="007B6296" w:rsidRPr="000F3BA2">
        <w:rPr>
          <w:rFonts w:ascii="GT America Regular" w:hAnsi="GT America Regular"/>
          <w:iCs/>
        </w:rPr>
        <w:t xml:space="preserve">, </w:t>
      </w:r>
      <w:r w:rsidR="00BA1A6A" w:rsidRPr="000F3BA2">
        <w:rPr>
          <w:rFonts w:ascii="GT America Regular" w:hAnsi="GT America Regular"/>
        </w:rPr>
        <w:t xml:space="preserve">based on the Building Design qualifications in the CPP Property Services Training Package. </w:t>
      </w:r>
    </w:p>
    <w:p w14:paraId="6AABD316" w14:textId="77777777" w:rsidR="00D93C46" w:rsidRPr="000F3BA2" w:rsidRDefault="007B6296" w:rsidP="00BA1A6A">
      <w:pPr>
        <w:pStyle w:val="BodyText"/>
        <w:rPr>
          <w:rFonts w:ascii="GT America Regular" w:hAnsi="GT America Regular"/>
          <w:lang w:val="en-AU"/>
        </w:rPr>
      </w:pPr>
      <w:r w:rsidRPr="000F3BA2">
        <w:rPr>
          <w:rFonts w:ascii="GT America Regular" w:hAnsi="GT America Regular"/>
          <w:lang w:val="en-AU"/>
        </w:rPr>
        <w:t xml:space="preserve">In the ACT, the </w:t>
      </w:r>
      <w:r w:rsidRPr="007B6296">
        <w:rPr>
          <w:rFonts w:ascii="GT America Regular" w:hAnsi="GT America Regular"/>
          <w:i/>
          <w:iCs/>
          <w:lang w:val="en-AU"/>
        </w:rPr>
        <w:t>Professional Engineers Act 2023</w:t>
      </w:r>
      <w:r w:rsidRPr="000F3BA2">
        <w:rPr>
          <w:rFonts w:ascii="GT America Regular" w:hAnsi="GT America Regular"/>
          <w:i/>
          <w:iCs/>
          <w:lang w:val="en-AU"/>
        </w:rPr>
        <w:t xml:space="preserve"> </w:t>
      </w:r>
      <w:r w:rsidR="00D93C46" w:rsidRPr="000F3BA2">
        <w:rPr>
          <w:rFonts w:ascii="GT America Regular" w:hAnsi="GT America Regular"/>
          <w:lang w:val="en-AU"/>
        </w:rPr>
        <w:t xml:space="preserve">aims to uphold professional standards and public safety of building designers, however the Act </w:t>
      </w:r>
      <w:r w:rsidRPr="007B6296">
        <w:rPr>
          <w:rFonts w:ascii="GT America Regular" w:hAnsi="GT America Regular"/>
          <w:lang w:val="en-AU"/>
        </w:rPr>
        <w:t>encompasses a broader range of engineering work beyond the building industry.</w:t>
      </w:r>
    </w:p>
    <w:p w14:paraId="318674B7" w14:textId="3CF07379" w:rsidR="00BA1A6A" w:rsidRPr="000F3BA2" w:rsidRDefault="00BA1A6A" w:rsidP="00BA1A6A">
      <w:pPr>
        <w:pStyle w:val="BodyText"/>
        <w:rPr>
          <w:rFonts w:ascii="GT America Regular" w:hAnsi="GT America Regular"/>
          <w:lang w:val="en-AU"/>
        </w:rPr>
      </w:pPr>
      <w:r w:rsidRPr="000F3BA2">
        <w:rPr>
          <w:rFonts w:ascii="GT America Regular" w:hAnsi="GT America Regular"/>
        </w:rPr>
        <w:t xml:space="preserve">South Australia and Western Australia are also considering a similar three-tiered system. </w:t>
      </w:r>
      <w:r w:rsidRPr="000F3BA2">
        <w:rPr>
          <w:rFonts w:ascii="GT America Regular" w:hAnsi="GT America Regular" w:cs="Calibri"/>
        </w:rPr>
        <w:t xml:space="preserve">Northern Territory does not currently have licensing requirements for building designers. </w:t>
      </w:r>
    </w:p>
    <w:p w14:paraId="0E385E09" w14:textId="77777777" w:rsidR="00BA1A6A" w:rsidRPr="000F3BA2" w:rsidRDefault="00BA1A6A" w:rsidP="00BA1A6A">
      <w:pPr>
        <w:pStyle w:val="BodyText"/>
        <w:rPr>
          <w:rFonts w:ascii="GT America Regular" w:hAnsi="GT America Regular" w:cs="Calibri"/>
        </w:rPr>
      </w:pPr>
      <w:r w:rsidRPr="000F3BA2">
        <w:rPr>
          <w:rFonts w:ascii="GT America Regular" w:hAnsi="GT America Regular"/>
        </w:rPr>
        <w:t xml:space="preserve">In Victoria the licensing regime is a single tier enabling a registered building designer (architectural) to design buildings of all classes and types of construction, which is equivalent to the open license category. The Victorian accredited course, </w:t>
      </w:r>
      <w:r w:rsidRPr="000F3BA2">
        <w:rPr>
          <w:rFonts w:ascii="GT America Regular" w:hAnsi="GT America Regular" w:cs="Calibri"/>
        </w:rPr>
        <w:t xml:space="preserve">2247VIC Advanced Diploma of Building Design (Architectural) is accepted as the fulfilling the skills and knowledge requirement. </w:t>
      </w:r>
    </w:p>
    <w:p w14:paraId="237C32AC" w14:textId="77777777" w:rsidR="00BA1A6A" w:rsidRPr="000F3BA2" w:rsidRDefault="00BA1A6A" w:rsidP="00BA1A6A">
      <w:pPr>
        <w:pStyle w:val="BodyText"/>
        <w:rPr>
          <w:rFonts w:ascii="GT America Regular" w:hAnsi="GT America Regular" w:cs="Calibri"/>
        </w:rPr>
      </w:pPr>
    </w:p>
    <w:tbl>
      <w:tblPr>
        <w:tblStyle w:val="TableGrid"/>
        <w:tblW w:w="9015" w:type="dxa"/>
        <w:tblLayout w:type="fixed"/>
        <w:tblLook w:val="04A0" w:firstRow="1" w:lastRow="0" w:firstColumn="1" w:lastColumn="0" w:noHBand="0" w:noVBand="1"/>
      </w:tblPr>
      <w:tblGrid>
        <w:gridCol w:w="1707"/>
        <w:gridCol w:w="7308"/>
      </w:tblGrid>
      <w:tr w:rsidR="00BA1A6A" w:rsidRPr="000F3BA2" w14:paraId="53602121" w14:textId="77777777" w:rsidTr="00D8130D">
        <w:tc>
          <w:tcPr>
            <w:tcW w:w="1707" w:type="dxa"/>
          </w:tcPr>
          <w:p w14:paraId="6EB0BB2F" w14:textId="77777777" w:rsidR="00BA1A6A" w:rsidRPr="000F3BA2" w:rsidRDefault="00BA1A6A" w:rsidP="00BA1A6A">
            <w:pPr>
              <w:pStyle w:val="BodyText"/>
              <w:rPr>
                <w:rFonts w:ascii="GT America Regular" w:hAnsi="GT America Regular"/>
                <w:b/>
                <w:bCs/>
              </w:rPr>
            </w:pPr>
            <w:r w:rsidRPr="000F3BA2">
              <w:rPr>
                <w:rFonts w:ascii="GT America Regular" w:hAnsi="GT America Regular"/>
                <w:b/>
                <w:bCs/>
              </w:rPr>
              <w:t>Jurisdiction</w:t>
            </w:r>
          </w:p>
        </w:tc>
        <w:tc>
          <w:tcPr>
            <w:tcW w:w="7308" w:type="dxa"/>
          </w:tcPr>
          <w:p w14:paraId="0D09FDF4" w14:textId="38F40DF0" w:rsidR="00BA1A6A" w:rsidRPr="000F3BA2" w:rsidRDefault="00BA1A6A" w:rsidP="00BA1A6A">
            <w:pPr>
              <w:pStyle w:val="BodyText"/>
              <w:rPr>
                <w:rFonts w:ascii="GT America Regular" w:hAnsi="GT America Regular"/>
                <w:b/>
                <w:bCs/>
              </w:rPr>
            </w:pPr>
            <w:r w:rsidRPr="000F3BA2">
              <w:rPr>
                <w:rFonts w:ascii="GT America Regular" w:hAnsi="GT America Regular"/>
                <w:b/>
                <w:bCs/>
              </w:rPr>
              <w:t>Regulator</w:t>
            </w:r>
          </w:p>
        </w:tc>
      </w:tr>
      <w:tr w:rsidR="00BA1A6A" w:rsidRPr="00F50B58" w14:paraId="22556CBF" w14:textId="77777777" w:rsidTr="00D8130D">
        <w:tc>
          <w:tcPr>
            <w:tcW w:w="1707" w:type="dxa"/>
          </w:tcPr>
          <w:p w14:paraId="29E3BE44" w14:textId="77777777" w:rsidR="00BA1A6A" w:rsidRPr="000F3BA2" w:rsidRDefault="00BA1A6A" w:rsidP="00BA1A6A">
            <w:pPr>
              <w:pStyle w:val="BodyText"/>
              <w:rPr>
                <w:rFonts w:ascii="GT America Regular" w:hAnsi="GT America Regular"/>
              </w:rPr>
            </w:pPr>
            <w:r w:rsidRPr="000F3BA2">
              <w:rPr>
                <w:rFonts w:ascii="GT America Regular" w:hAnsi="GT America Regular"/>
              </w:rPr>
              <w:t>ACT</w:t>
            </w:r>
          </w:p>
        </w:tc>
        <w:tc>
          <w:tcPr>
            <w:tcW w:w="7308" w:type="dxa"/>
          </w:tcPr>
          <w:p w14:paraId="2106F0ED" w14:textId="77777777" w:rsidR="00BA1A6A" w:rsidRPr="00832DB6" w:rsidRDefault="00BA1A6A" w:rsidP="00BA1A6A">
            <w:pPr>
              <w:pStyle w:val="BodyText"/>
              <w:rPr>
                <w:rFonts w:ascii="GT America Regular" w:hAnsi="GT America Regular"/>
              </w:rPr>
            </w:pPr>
            <w:r w:rsidRPr="000F3BA2">
              <w:rPr>
                <w:rFonts w:ascii="GT America Regular" w:hAnsi="GT America Regular"/>
              </w:rPr>
              <w:t>Architects are registered, but at the time of this publication no requirement for building designers to be licensed.</w:t>
            </w:r>
            <w:r w:rsidRPr="00832DB6">
              <w:rPr>
                <w:rFonts w:ascii="GT America Regular" w:hAnsi="GT America Regular"/>
              </w:rPr>
              <w:t xml:space="preserve"> </w:t>
            </w:r>
          </w:p>
        </w:tc>
      </w:tr>
      <w:tr w:rsidR="00BA1A6A" w:rsidRPr="00F50B58" w14:paraId="607DB776" w14:textId="77777777" w:rsidTr="00D8130D">
        <w:tc>
          <w:tcPr>
            <w:tcW w:w="1707" w:type="dxa"/>
          </w:tcPr>
          <w:p w14:paraId="42399B27" w14:textId="77777777" w:rsidR="00BA1A6A" w:rsidRPr="00832DB6" w:rsidRDefault="00BA1A6A" w:rsidP="00BA1A6A">
            <w:pPr>
              <w:pStyle w:val="BodyText"/>
              <w:rPr>
                <w:rFonts w:ascii="GT America Regular" w:hAnsi="GT America Regular"/>
              </w:rPr>
            </w:pPr>
            <w:r w:rsidRPr="00832DB6">
              <w:rPr>
                <w:rFonts w:ascii="GT America Regular" w:hAnsi="GT America Regular"/>
              </w:rPr>
              <w:t>NSW</w:t>
            </w:r>
          </w:p>
        </w:tc>
        <w:tc>
          <w:tcPr>
            <w:tcW w:w="7308" w:type="dxa"/>
          </w:tcPr>
          <w:p w14:paraId="3701F0C0"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0A486043" w14:textId="77777777" w:rsidTr="00D8130D">
        <w:tc>
          <w:tcPr>
            <w:tcW w:w="1707" w:type="dxa"/>
          </w:tcPr>
          <w:p w14:paraId="51F40F2B" w14:textId="77777777" w:rsidR="00BA1A6A" w:rsidRPr="00832DB6" w:rsidRDefault="00BA1A6A" w:rsidP="00BA1A6A">
            <w:pPr>
              <w:pStyle w:val="BodyText"/>
              <w:rPr>
                <w:rFonts w:ascii="GT America Regular" w:hAnsi="GT America Regular"/>
              </w:rPr>
            </w:pPr>
            <w:r w:rsidRPr="00832DB6">
              <w:rPr>
                <w:rFonts w:ascii="GT America Regular" w:hAnsi="GT America Regular"/>
              </w:rPr>
              <w:t>NT</w:t>
            </w:r>
          </w:p>
        </w:tc>
        <w:tc>
          <w:tcPr>
            <w:tcW w:w="7308" w:type="dxa"/>
          </w:tcPr>
          <w:p w14:paraId="1AF6D4A4"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2E204C42" w14:textId="77777777" w:rsidTr="00D8130D">
        <w:tc>
          <w:tcPr>
            <w:tcW w:w="1707" w:type="dxa"/>
          </w:tcPr>
          <w:p w14:paraId="15A1A529" w14:textId="77777777" w:rsidR="00BA1A6A" w:rsidRPr="00832DB6" w:rsidRDefault="00BA1A6A" w:rsidP="00BA1A6A">
            <w:pPr>
              <w:pStyle w:val="BodyText"/>
              <w:rPr>
                <w:rFonts w:ascii="GT America Regular" w:hAnsi="GT America Regular"/>
              </w:rPr>
            </w:pPr>
            <w:r w:rsidRPr="00832DB6">
              <w:rPr>
                <w:rFonts w:ascii="GT America Regular" w:hAnsi="GT America Regular"/>
              </w:rPr>
              <w:t>QLD</w:t>
            </w:r>
          </w:p>
        </w:tc>
        <w:tc>
          <w:tcPr>
            <w:tcW w:w="7308" w:type="dxa"/>
          </w:tcPr>
          <w:p w14:paraId="7549DFEC" w14:textId="7AE083DC" w:rsidR="00BA1A6A" w:rsidRPr="00832DB6" w:rsidRDefault="00BA1A6A" w:rsidP="00BA1A6A">
            <w:pPr>
              <w:pStyle w:val="BodyText"/>
              <w:rPr>
                <w:rFonts w:ascii="GT America Regular" w:hAnsi="GT America Regular"/>
              </w:rPr>
            </w:pPr>
            <w:hyperlink r:id="rId72" w:history="1">
              <w:r w:rsidRPr="00832DB6">
                <w:rPr>
                  <w:rStyle w:val="Hyperlink"/>
                  <w:rFonts w:ascii="GT America Regular" w:hAnsi="GT America Regular" w:cs="Calibri"/>
                </w:rPr>
                <w:t>Queensland Building and Construction Commission</w:t>
              </w:r>
            </w:hyperlink>
            <w:r w:rsidR="00016AE0">
              <w:t>.</w:t>
            </w:r>
          </w:p>
        </w:tc>
      </w:tr>
      <w:tr w:rsidR="00BA1A6A" w:rsidRPr="00F50B58" w14:paraId="0E5A9238" w14:textId="77777777" w:rsidTr="00D8130D">
        <w:tc>
          <w:tcPr>
            <w:tcW w:w="1707" w:type="dxa"/>
          </w:tcPr>
          <w:p w14:paraId="281A4CA1" w14:textId="77777777" w:rsidR="00BA1A6A" w:rsidRPr="00832DB6" w:rsidRDefault="00BA1A6A" w:rsidP="00BA1A6A">
            <w:pPr>
              <w:pStyle w:val="BodyText"/>
              <w:rPr>
                <w:rFonts w:ascii="GT America Regular" w:hAnsi="GT America Regular"/>
              </w:rPr>
            </w:pPr>
            <w:r w:rsidRPr="00832DB6">
              <w:rPr>
                <w:rFonts w:ascii="GT America Regular" w:hAnsi="GT America Regular"/>
              </w:rPr>
              <w:t>SA</w:t>
            </w:r>
          </w:p>
        </w:tc>
        <w:tc>
          <w:tcPr>
            <w:tcW w:w="7308" w:type="dxa"/>
          </w:tcPr>
          <w:p w14:paraId="13FA8F5D" w14:textId="77777777" w:rsidR="00BA1A6A" w:rsidRPr="00832DB6" w:rsidRDefault="00BA1A6A" w:rsidP="00BA1A6A">
            <w:pPr>
              <w:pStyle w:val="BodyText"/>
              <w:rPr>
                <w:rFonts w:ascii="GT America Regular" w:hAnsi="GT America Regular"/>
              </w:rPr>
            </w:pPr>
            <w:r w:rsidRPr="00832DB6">
              <w:rPr>
                <w:rFonts w:ascii="GT America Regular" w:hAnsi="GT America Regular"/>
              </w:rPr>
              <w:t>Architects are registered, but at the time of this publication no requirement for building designers to be licensed.</w:t>
            </w:r>
          </w:p>
        </w:tc>
      </w:tr>
      <w:tr w:rsidR="00BA1A6A" w:rsidRPr="00F50B58" w14:paraId="2E7697F6" w14:textId="77777777" w:rsidTr="00D8130D">
        <w:tc>
          <w:tcPr>
            <w:tcW w:w="1707" w:type="dxa"/>
          </w:tcPr>
          <w:p w14:paraId="43A820FF" w14:textId="77777777" w:rsidR="00BA1A6A" w:rsidRPr="00832DB6" w:rsidRDefault="00BA1A6A" w:rsidP="00BA1A6A">
            <w:pPr>
              <w:pStyle w:val="BodyText"/>
              <w:rPr>
                <w:rFonts w:ascii="GT America Regular" w:hAnsi="GT America Regular"/>
              </w:rPr>
            </w:pPr>
            <w:r w:rsidRPr="00832DB6">
              <w:rPr>
                <w:rFonts w:ascii="GT America Regular" w:hAnsi="GT America Regular"/>
              </w:rPr>
              <w:t>TAS</w:t>
            </w:r>
          </w:p>
        </w:tc>
        <w:tc>
          <w:tcPr>
            <w:tcW w:w="7308" w:type="dxa"/>
          </w:tcPr>
          <w:p w14:paraId="2406A863" w14:textId="44F1979D" w:rsidR="00BA1A6A" w:rsidRPr="00832DB6" w:rsidRDefault="00BA1A6A" w:rsidP="00BA1A6A">
            <w:pPr>
              <w:pStyle w:val="BodyText"/>
              <w:rPr>
                <w:rFonts w:ascii="GT America Regular" w:hAnsi="GT America Regular"/>
              </w:rPr>
            </w:pPr>
            <w:r w:rsidRPr="00832DB6">
              <w:rPr>
                <w:rFonts w:ascii="GT America Regular" w:hAnsi="GT America Regular"/>
              </w:rPr>
              <w:t xml:space="preserve">Department of Justice, </w:t>
            </w:r>
            <w:hyperlink r:id="rId73" w:history="1">
              <w:r w:rsidRPr="00832DB6">
                <w:rPr>
                  <w:rStyle w:val="Hyperlink"/>
                  <w:rFonts w:ascii="GT America Regular" w:hAnsi="GT America Regular" w:cs="Calibri"/>
                </w:rPr>
                <w:t>Consumer, Building and Occupational Services</w:t>
              </w:r>
            </w:hyperlink>
            <w:r w:rsidR="00016AE0">
              <w:rPr>
                <w:rFonts w:ascii="GT America Regular" w:hAnsi="GT America Regular"/>
              </w:rPr>
              <w:t>.</w:t>
            </w:r>
          </w:p>
        </w:tc>
      </w:tr>
      <w:tr w:rsidR="00BA1A6A" w:rsidRPr="00F50B58" w14:paraId="2B309C73" w14:textId="77777777" w:rsidTr="00D8130D">
        <w:tc>
          <w:tcPr>
            <w:tcW w:w="1707" w:type="dxa"/>
          </w:tcPr>
          <w:p w14:paraId="16B08279" w14:textId="77777777" w:rsidR="00BA1A6A" w:rsidRPr="00832DB6" w:rsidRDefault="00BA1A6A" w:rsidP="00BA1A6A">
            <w:pPr>
              <w:pStyle w:val="BodyText"/>
              <w:rPr>
                <w:rFonts w:ascii="GT America Regular" w:hAnsi="GT America Regular"/>
              </w:rPr>
            </w:pPr>
            <w:r w:rsidRPr="00832DB6">
              <w:rPr>
                <w:rFonts w:ascii="GT America Regular" w:hAnsi="GT America Regular"/>
              </w:rPr>
              <w:lastRenderedPageBreak/>
              <w:t>VIC</w:t>
            </w:r>
          </w:p>
        </w:tc>
        <w:tc>
          <w:tcPr>
            <w:tcW w:w="7308" w:type="dxa"/>
          </w:tcPr>
          <w:p w14:paraId="0C8A2816" w14:textId="6644DF4E" w:rsidR="00BA1A6A" w:rsidRPr="000F3BA2" w:rsidRDefault="1CFD428C" w:rsidP="00BA1A6A">
            <w:pPr>
              <w:pStyle w:val="BodyText"/>
              <w:rPr>
                <w:rFonts w:ascii="GT America Regular" w:hAnsi="GT America Regular"/>
              </w:rPr>
            </w:pPr>
            <w:r w:rsidRPr="000F3BA2">
              <w:rPr>
                <w:rFonts w:ascii="GT America Regular" w:hAnsi="GT America Regular"/>
              </w:rPr>
              <w:t xml:space="preserve">Building Practitioners Board, </w:t>
            </w:r>
            <w:hyperlink r:id="rId74">
              <w:r w:rsidRPr="000F3BA2">
                <w:rPr>
                  <w:rStyle w:val="Hyperlink"/>
                  <w:rFonts w:ascii="GT America Regular" w:hAnsi="GT America Regular" w:cs="Calibri"/>
                </w:rPr>
                <w:t>Victorian Building Authority</w:t>
              </w:r>
            </w:hyperlink>
            <w:r w:rsidRPr="000F3BA2">
              <w:rPr>
                <w:rFonts w:ascii="GT America Regular" w:hAnsi="GT America Regular"/>
              </w:rPr>
              <w:t xml:space="preserve"> </w:t>
            </w:r>
          </w:p>
        </w:tc>
      </w:tr>
      <w:tr w:rsidR="00BA1A6A" w:rsidRPr="00D432D8" w14:paraId="7B5559B8" w14:textId="77777777" w:rsidTr="00D8130D">
        <w:tc>
          <w:tcPr>
            <w:tcW w:w="1707" w:type="dxa"/>
          </w:tcPr>
          <w:p w14:paraId="02EEB40F" w14:textId="77777777" w:rsidR="00BA1A6A" w:rsidRPr="00832DB6" w:rsidRDefault="00BA1A6A" w:rsidP="00BA1A6A">
            <w:pPr>
              <w:pStyle w:val="BodyText"/>
              <w:rPr>
                <w:rFonts w:ascii="GT America Regular" w:hAnsi="GT America Regular"/>
              </w:rPr>
            </w:pPr>
            <w:r w:rsidRPr="00832DB6">
              <w:rPr>
                <w:rFonts w:ascii="GT America Regular" w:hAnsi="GT America Regular"/>
              </w:rPr>
              <w:t>WA</w:t>
            </w:r>
          </w:p>
        </w:tc>
        <w:tc>
          <w:tcPr>
            <w:tcW w:w="7308" w:type="dxa"/>
          </w:tcPr>
          <w:p w14:paraId="1A7E537B" w14:textId="4054E955" w:rsidR="00BA1A6A" w:rsidRPr="000F3BA2" w:rsidRDefault="200EC552" w:rsidP="00BA1A6A">
            <w:pPr>
              <w:pStyle w:val="BodyText"/>
              <w:rPr>
                <w:rFonts w:ascii="GT America Regular" w:hAnsi="GT America Regular"/>
              </w:rPr>
            </w:pPr>
            <w:r w:rsidRPr="000F3BA2">
              <w:rPr>
                <w:rFonts w:ascii="GT America Regular" w:hAnsi="GT America Regular"/>
              </w:rPr>
              <w:t xml:space="preserve">While there are currently no licensing requirements for building designers, the current law requires building engineers to be registered by the Building Services Board (effective as of July 1, 2024). </w:t>
            </w:r>
          </w:p>
        </w:tc>
      </w:tr>
    </w:tbl>
    <w:p w14:paraId="7D41BBDC" w14:textId="3022AA63" w:rsidR="00803CBD" w:rsidRPr="00D432D8" w:rsidRDefault="00803CBD" w:rsidP="008E2C60">
      <w:pPr>
        <w:pStyle w:val="Heading4"/>
        <w:rPr>
          <w:rFonts w:ascii="GT America Regular" w:hAnsi="GT America Regular"/>
        </w:rPr>
      </w:pPr>
      <w:bookmarkStart w:id="197" w:name="_Toc89339268"/>
      <w:r w:rsidRPr="00653E1A">
        <w:rPr>
          <w:rFonts w:ascii="GT America Regular" w:hAnsi="GT America Regular"/>
        </w:rPr>
        <w:t xml:space="preserve">Home </w:t>
      </w:r>
      <w:r w:rsidR="00D53AB5" w:rsidRPr="00653E1A">
        <w:rPr>
          <w:rFonts w:ascii="GT America Regular" w:hAnsi="GT America Regular"/>
        </w:rPr>
        <w:t>energy efficiency and sustainability</w:t>
      </w:r>
      <w:bookmarkEnd w:id="197"/>
    </w:p>
    <w:p w14:paraId="7C9EE2C8" w14:textId="159ABA8D" w:rsidR="001D5738" w:rsidRPr="00D432D8" w:rsidRDefault="00526353" w:rsidP="001D5738">
      <w:pPr>
        <w:spacing w:before="0" w:after="0"/>
        <w:rPr>
          <w:rStyle w:val="Hyperlink"/>
          <w:rFonts w:ascii="GT America Regular" w:hAnsi="GT America Regular"/>
        </w:rPr>
      </w:pPr>
      <w:r w:rsidRPr="00D432D8">
        <w:rPr>
          <w:rFonts w:ascii="GT America Regular" w:eastAsia="Times New Roman" w:hAnsi="GT America Regular" w:cs="Helvetica"/>
          <w:lang w:eastAsia="en-AU"/>
        </w:rPr>
        <w:t>There are no l</w:t>
      </w:r>
      <w:r w:rsidR="00803CBD" w:rsidRPr="00D432D8">
        <w:rPr>
          <w:rFonts w:ascii="GT America Regular" w:eastAsia="Times New Roman" w:hAnsi="GT America Regular" w:cs="Helvetica"/>
          <w:lang w:eastAsia="en-AU"/>
        </w:rPr>
        <w:t xml:space="preserve">icensing requirements </w:t>
      </w:r>
      <w:r w:rsidRPr="00D432D8">
        <w:rPr>
          <w:rFonts w:ascii="GT America Regular" w:eastAsia="Times New Roman" w:hAnsi="GT America Regular" w:cs="Helvetica"/>
          <w:lang w:eastAsia="en-AU"/>
        </w:rPr>
        <w:t xml:space="preserve">applicable to become a </w:t>
      </w:r>
      <w:proofErr w:type="spellStart"/>
      <w:r w:rsidRPr="00D432D8">
        <w:rPr>
          <w:rFonts w:ascii="GT America Regular" w:eastAsia="Times New Roman" w:hAnsi="GT America Regular" w:cs="Helvetica"/>
          <w:lang w:eastAsia="en-AU"/>
        </w:rPr>
        <w:t>NatHERS</w:t>
      </w:r>
      <w:proofErr w:type="spellEnd"/>
      <w:r w:rsidRPr="00D432D8">
        <w:rPr>
          <w:rFonts w:ascii="GT America Regular" w:eastAsia="Times New Roman" w:hAnsi="GT America Regular" w:cs="Helvetica"/>
          <w:lang w:eastAsia="en-AU"/>
        </w:rPr>
        <w:t xml:space="preserve"> assessor. Note, to become an accredited </w:t>
      </w:r>
      <w:proofErr w:type="spellStart"/>
      <w:r w:rsidRPr="00D432D8">
        <w:rPr>
          <w:rFonts w:ascii="GT America Regular" w:eastAsia="Times New Roman" w:hAnsi="GT America Regular" w:cs="Helvetica"/>
          <w:lang w:eastAsia="en-AU"/>
        </w:rPr>
        <w:t>NatHERS</w:t>
      </w:r>
      <w:proofErr w:type="spellEnd"/>
      <w:r w:rsidRPr="00D432D8">
        <w:rPr>
          <w:rFonts w:ascii="GT America Regular" w:eastAsia="Times New Roman" w:hAnsi="GT America Regular" w:cs="Helvetica"/>
          <w:lang w:eastAsia="en-AU"/>
        </w:rPr>
        <w:t xml:space="preserve"> Assessor, </w:t>
      </w:r>
      <w:r w:rsidRPr="00D432D8">
        <w:rPr>
          <w:rFonts w:ascii="GT America Regular" w:hAnsi="GT America Regular"/>
        </w:rPr>
        <w:t xml:space="preserve">you must </w:t>
      </w:r>
      <w:r w:rsidR="001D5738">
        <w:rPr>
          <w:rFonts w:ascii="GT America Regular" w:hAnsi="GT America Regular"/>
        </w:rPr>
        <w:t>obtain</w:t>
      </w:r>
      <w:r w:rsidRPr="00D432D8">
        <w:rPr>
          <w:rFonts w:ascii="GT America Regular" w:hAnsi="GT America Regular"/>
        </w:rPr>
        <w:t xml:space="preserve"> accreditation with </w:t>
      </w:r>
      <w:r w:rsidR="001D5738">
        <w:rPr>
          <w:rFonts w:ascii="GT America Regular" w:hAnsi="GT America Regular"/>
        </w:rPr>
        <w:t>an</w:t>
      </w:r>
      <w:r w:rsidRPr="00D432D8">
        <w:rPr>
          <w:rFonts w:ascii="GT America Regular" w:hAnsi="GT America Regular"/>
        </w:rPr>
        <w:t xml:space="preserve"> </w:t>
      </w:r>
      <w:r w:rsidRPr="00D432D8">
        <w:rPr>
          <w:rFonts w:ascii="GT America Regular" w:hAnsi="GT America Regular"/>
          <w:bdr w:val="none" w:sz="0" w:space="0" w:color="auto" w:frame="1"/>
        </w:rPr>
        <w:t>Assessor Accrediting Organisations (AAOs)</w:t>
      </w:r>
      <w:r w:rsidRPr="00D432D8">
        <w:rPr>
          <w:rFonts w:ascii="GT America Regular" w:hAnsi="GT America Regular"/>
        </w:rPr>
        <w:t> operating nationally</w:t>
      </w:r>
      <w:r w:rsidR="001D5738">
        <w:rPr>
          <w:rFonts w:ascii="GT America Regular" w:hAnsi="GT America Regular"/>
        </w:rPr>
        <w:t xml:space="preserve">.  Find more information about </w:t>
      </w:r>
      <w:r w:rsidR="00653E1A">
        <w:rPr>
          <w:rFonts w:ascii="GT America Regular" w:hAnsi="GT America Regular"/>
        </w:rPr>
        <w:t>how to become an assessor at</w:t>
      </w:r>
      <w:r w:rsidR="001D5738" w:rsidRPr="00D432D8">
        <w:rPr>
          <w:rFonts w:ascii="GT America Regular" w:eastAsia="Times New Roman" w:hAnsi="GT America Regular" w:cs="Helvetica"/>
          <w:lang w:eastAsia="en-AU"/>
        </w:rPr>
        <w:t xml:space="preserve">: </w:t>
      </w:r>
      <w:hyperlink r:id="rId75" w:history="1">
        <w:r w:rsidR="001D5738" w:rsidRPr="00D432D8">
          <w:rPr>
            <w:rStyle w:val="Hyperlink"/>
            <w:rFonts w:ascii="GT America Regular" w:hAnsi="GT America Regular"/>
          </w:rPr>
          <w:t>http://www.nathers.gov.au/</w:t>
        </w:r>
      </w:hyperlink>
    </w:p>
    <w:p w14:paraId="0371A336" w14:textId="5E3928BD" w:rsidR="00803CBD" w:rsidRPr="00D432D8" w:rsidRDefault="00803CBD" w:rsidP="008E2C60">
      <w:pPr>
        <w:pStyle w:val="Heading4"/>
        <w:rPr>
          <w:rFonts w:ascii="GT America Regular" w:hAnsi="GT America Regular"/>
        </w:rPr>
      </w:pPr>
      <w:bookmarkStart w:id="198" w:name="_Toc89339269"/>
      <w:r w:rsidRPr="00D432D8">
        <w:rPr>
          <w:rFonts w:ascii="GT America Regular" w:hAnsi="GT America Regular"/>
        </w:rPr>
        <w:t xml:space="preserve">Real </w:t>
      </w:r>
      <w:r w:rsidR="00D53AB5" w:rsidRPr="00D432D8">
        <w:rPr>
          <w:rFonts w:ascii="GT America Regular" w:hAnsi="GT America Regular"/>
        </w:rPr>
        <w:t>estate</w:t>
      </w:r>
      <w:bookmarkEnd w:id="198"/>
    </w:p>
    <w:p w14:paraId="0D8E282D" w14:textId="5AAAD2B0" w:rsidR="00992083" w:rsidRPr="00D432D8" w:rsidRDefault="00E97206" w:rsidP="000561AA">
      <w:pPr>
        <w:pStyle w:val="BodyText"/>
        <w:rPr>
          <w:rFonts w:ascii="GT America Regular" w:hAnsi="GT America Regular"/>
        </w:rPr>
      </w:pPr>
      <w:r w:rsidRPr="00D432D8">
        <w:rPr>
          <w:rFonts w:ascii="GT America Regular" w:hAnsi="GT America Regular"/>
        </w:rPr>
        <w:t>Eleven</w:t>
      </w:r>
      <w:r w:rsidR="00992083" w:rsidRPr="00D432D8">
        <w:rPr>
          <w:rFonts w:ascii="GT America Regular" w:hAnsi="GT America Regular"/>
        </w:rPr>
        <w:t xml:space="preserve"> of the </w:t>
      </w:r>
      <w:r w:rsidRPr="00D432D8">
        <w:rPr>
          <w:rFonts w:ascii="GT America Regular" w:hAnsi="GT America Regular"/>
        </w:rPr>
        <w:t xml:space="preserve">twelve </w:t>
      </w:r>
      <w:r w:rsidR="00992083" w:rsidRPr="00D432D8">
        <w:rPr>
          <w:rFonts w:ascii="GT America Regular" w:hAnsi="GT America Regular"/>
        </w:rPr>
        <w:t xml:space="preserve">real estate </w:t>
      </w:r>
      <w:r w:rsidR="00594103">
        <w:rPr>
          <w:rFonts w:ascii="GT America Regular" w:hAnsi="GT America Regular"/>
        </w:rPr>
        <w:t>Skill Set</w:t>
      </w:r>
      <w:r w:rsidR="00992083" w:rsidRPr="00D432D8">
        <w:rPr>
          <w:rFonts w:ascii="GT America Regular" w:hAnsi="GT America Regular"/>
        </w:rPr>
        <w:t>s have been developed to align with licensed outcomes in jurisdictions that license these activities.</w:t>
      </w:r>
    </w:p>
    <w:tbl>
      <w:tblPr>
        <w:tblStyle w:val="TableGridLight1"/>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01"/>
        <w:gridCol w:w="7314"/>
      </w:tblGrid>
      <w:tr w:rsidR="00992083" w:rsidRPr="00D432D8" w14:paraId="3DFC1043" w14:textId="77777777" w:rsidTr="00D8130D">
        <w:trPr>
          <w:trHeight w:val="320"/>
        </w:trPr>
        <w:tc>
          <w:tcPr>
            <w:tcW w:w="1701" w:type="dxa"/>
            <w:noWrap/>
          </w:tcPr>
          <w:p w14:paraId="43E8A82B"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Code</w:t>
            </w:r>
          </w:p>
        </w:tc>
        <w:tc>
          <w:tcPr>
            <w:tcW w:w="7314" w:type="dxa"/>
            <w:noWrap/>
          </w:tcPr>
          <w:p w14:paraId="4F8860F2"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Title</w:t>
            </w:r>
          </w:p>
        </w:tc>
      </w:tr>
      <w:tr w:rsidR="00992083" w:rsidRPr="00D432D8" w14:paraId="4B0C5A74" w14:textId="77777777" w:rsidTr="00D8130D">
        <w:trPr>
          <w:trHeight w:val="320"/>
        </w:trPr>
        <w:tc>
          <w:tcPr>
            <w:tcW w:w="1701" w:type="dxa"/>
            <w:noWrap/>
            <w:hideMark/>
          </w:tcPr>
          <w:p w14:paraId="0A08A6D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CPPSS00065</w:t>
            </w:r>
          </w:p>
        </w:tc>
        <w:tc>
          <w:tcPr>
            <w:tcW w:w="7314" w:type="dxa"/>
            <w:noWrap/>
            <w:hideMark/>
          </w:tcPr>
          <w:p w14:paraId="08F5716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Residential Property Sales</w:t>
            </w:r>
          </w:p>
        </w:tc>
      </w:tr>
      <w:tr w:rsidR="00992083" w:rsidRPr="00D432D8" w14:paraId="59E6063E" w14:textId="77777777" w:rsidTr="00D8130D">
        <w:trPr>
          <w:trHeight w:val="320"/>
        </w:trPr>
        <w:tc>
          <w:tcPr>
            <w:tcW w:w="1701" w:type="dxa"/>
            <w:noWrap/>
            <w:hideMark/>
          </w:tcPr>
          <w:p w14:paraId="33F6EC68"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CPPSS00066</w:t>
            </w:r>
          </w:p>
        </w:tc>
        <w:tc>
          <w:tcPr>
            <w:tcW w:w="7314" w:type="dxa"/>
            <w:noWrap/>
            <w:hideMark/>
          </w:tcPr>
          <w:p w14:paraId="22D82A9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Residential Property Management</w:t>
            </w:r>
          </w:p>
        </w:tc>
      </w:tr>
      <w:tr w:rsidR="00992083" w:rsidRPr="00D432D8" w14:paraId="5AF11D57" w14:textId="77777777" w:rsidTr="00D8130D">
        <w:trPr>
          <w:trHeight w:val="320"/>
        </w:trPr>
        <w:tc>
          <w:tcPr>
            <w:tcW w:w="1701" w:type="dxa"/>
            <w:noWrap/>
            <w:hideMark/>
          </w:tcPr>
          <w:p w14:paraId="688A653E"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CPPSS00067</w:t>
            </w:r>
          </w:p>
        </w:tc>
        <w:tc>
          <w:tcPr>
            <w:tcW w:w="7314" w:type="dxa"/>
            <w:noWrap/>
            <w:hideMark/>
          </w:tcPr>
          <w:p w14:paraId="205AEADE"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Property Management Business Development</w:t>
            </w:r>
          </w:p>
        </w:tc>
      </w:tr>
      <w:tr w:rsidR="00992083" w:rsidRPr="00D432D8" w14:paraId="16C65D9A" w14:textId="77777777" w:rsidTr="00D8130D">
        <w:trPr>
          <w:trHeight w:val="320"/>
        </w:trPr>
        <w:tc>
          <w:tcPr>
            <w:tcW w:w="1701" w:type="dxa"/>
            <w:noWrap/>
            <w:hideMark/>
          </w:tcPr>
          <w:p w14:paraId="6EFF728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CPPSS00068</w:t>
            </w:r>
          </w:p>
        </w:tc>
        <w:tc>
          <w:tcPr>
            <w:tcW w:w="7314" w:type="dxa"/>
            <w:noWrap/>
            <w:hideMark/>
          </w:tcPr>
          <w:p w14:paraId="58D8F89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Auctioneering</w:t>
            </w:r>
          </w:p>
        </w:tc>
      </w:tr>
      <w:tr w:rsidR="00992083" w:rsidRPr="00D432D8" w14:paraId="469A8E2B" w14:textId="77777777" w:rsidTr="00D8130D">
        <w:trPr>
          <w:trHeight w:val="320"/>
        </w:trPr>
        <w:tc>
          <w:tcPr>
            <w:tcW w:w="1701" w:type="dxa"/>
            <w:noWrap/>
            <w:hideMark/>
          </w:tcPr>
          <w:p w14:paraId="5301AA1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CPPSS00069</w:t>
            </w:r>
          </w:p>
        </w:tc>
        <w:tc>
          <w:tcPr>
            <w:tcW w:w="7314" w:type="dxa"/>
            <w:noWrap/>
            <w:hideMark/>
          </w:tcPr>
          <w:p w14:paraId="01E8448D"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Buyer’s Agent</w:t>
            </w:r>
          </w:p>
        </w:tc>
      </w:tr>
      <w:tr w:rsidR="00992083" w:rsidRPr="00D432D8" w14:paraId="75BC1631" w14:textId="77777777" w:rsidTr="00D8130D">
        <w:trPr>
          <w:trHeight w:val="320"/>
        </w:trPr>
        <w:tc>
          <w:tcPr>
            <w:tcW w:w="1701" w:type="dxa"/>
            <w:noWrap/>
            <w:hideMark/>
          </w:tcPr>
          <w:p w14:paraId="324CE34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CPPSS00070</w:t>
            </w:r>
          </w:p>
        </w:tc>
        <w:tc>
          <w:tcPr>
            <w:tcW w:w="7314" w:type="dxa"/>
            <w:noWrap/>
            <w:hideMark/>
          </w:tcPr>
          <w:p w14:paraId="4AB7517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Onsite Property Management</w:t>
            </w:r>
          </w:p>
        </w:tc>
      </w:tr>
      <w:tr w:rsidR="00992083" w:rsidRPr="00D432D8" w14:paraId="54CAC327" w14:textId="77777777" w:rsidTr="00D8130D">
        <w:trPr>
          <w:trHeight w:val="320"/>
        </w:trPr>
        <w:tc>
          <w:tcPr>
            <w:tcW w:w="1701" w:type="dxa"/>
            <w:noWrap/>
            <w:hideMark/>
          </w:tcPr>
          <w:p w14:paraId="4BAC5434"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CPPSS00071</w:t>
            </w:r>
          </w:p>
        </w:tc>
        <w:tc>
          <w:tcPr>
            <w:tcW w:w="7314" w:type="dxa"/>
            <w:noWrap/>
            <w:hideMark/>
          </w:tcPr>
          <w:p w14:paraId="2D273937"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Commercial Sales and Leasing</w:t>
            </w:r>
          </w:p>
        </w:tc>
      </w:tr>
      <w:tr w:rsidR="00992083" w:rsidRPr="00D432D8" w14:paraId="6DC8E18B" w14:textId="77777777" w:rsidTr="00D8130D">
        <w:trPr>
          <w:trHeight w:val="320"/>
        </w:trPr>
        <w:tc>
          <w:tcPr>
            <w:tcW w:w="1701" w:type="dxa"/>
            <w:noWrap/>
            <w:hideMark/>
          </w:tcPr>
          <w:p w14:paraId="01AD96A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CPPSS00072</w:t>
            </w:r>
          </w:p>
        </w:tc>
        <w:tc>
          <w:tcPr>
            <w:tcW w:w="7314" w:type="dxa"/>
            <w:noWrap/>
            <w:hideMark/>
          </w:tcPr>
          <w:p w14:paraId="7B790BD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Commercial and Property Management</w:t>
            </w:r>
          </w:p>
        </w:tc>
      </w:tr>
      <w:tr w:rsidR="00992083" w:rsidRPr="00D432D8" w14:paraId="3424B122" w14:textId="77777777" w:rsidTr="00D8130D">
        <w:trPr>
          <w:trHeight w:val="320"/>
        </w:trPr>
        <w:tc>
          <w:tcPr>
            <w:tcW w:w="1701" w:type="dxa"/>
            <w:noWrap/>
            <w:hideMark/>
          </w:tcPr>
          <w:p w14:paraId="4E81948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CPPSS00073</w:t>
            </w:r>
          </w:p>
        </w:tc>
        <w:tc>
          <w:tcPr>
            <w:tcW w:w="7314" w:type="dxa"/>
            <w:noWrap/>
            <w:hideMark/>
          </w:tcPr>
          <w:p w14:paraId="5C2C8CDC"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Business Broking</w:t>
            </w:r>
          </w:p>
        </w:tc>
      </w:tr>
      <w:tr w:rsidR="00992083" w:rsidRPr="00D432D8" w14:paraId="72C811AE" w14:textId="77777777" w:rsidTr="00D8130D">
        <w:trPr>
          <w:trHeight w:val="320"/>
        </w:trPr>
        <w:tc>
          <w:tcPr>
            <w:tcW w:w="1701" w:type="dxa"/>
            <w:noWrap/>
            <w:hideMark/>
          </w:tcPr>
          <w:p w14:paraId="7EAC3DB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CPPSS00074</w:t>
            </w:r>
          </w:p>
        </w:tc>
        <w:tc>
          <w:tcPr>
            <w:tcW w:w="7314" w:type="dxa"/>
            <w:noWrap/>
            <w:hideMark/>
          </w:tcPr>
          <w:p w14:paraId="30C78F0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Stock and Station, Stock</w:t>
            </w:r>
          </w:p>
        </w:tc>
      </w:tr>
      <w:tr w:rsidR="00992083" w:rsidRPr="00D432D8" w14:paraId="64299763" w14:textId="77777777" w:rsidTr="00D8130D">
        <w:trPr>
          <w:trHeight w:val="320"/>
        </w:trPr>
        <w:tc>
          <w:tcPr>
            <w:tcW w:w="1701" w:type="dxa"/>
            <w:noWrap/>
            <w:hideMark/>
          </w:tcPr>
          <w:p w14:paraId="005B3B3F"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CPPSS00075</w:t>
            </w:r>
          </w:p>
        </w:tc>
        <w:tc>
          <w:tcPr>
            <w:tcW w:w="7314" w:type="dxa"/>
            <w:noWrap/>
            <w:hideMark/>
          </w:tcPr>
          <w:p w14:paraId="46FC9D41"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Stock and Station, Station</w:t>
            </w:r>
          </w:p>
        </w:tc>
      </w:tr>
      <w:tr w:rsidR="00F16550" w:rsidRPr="00D432D8" w14:paraId="25B52900" w14:textId="77777777" w:rsidTr="00D8130D">
        <w:trPr>
          <w:trHeight w:val="320"/>
        </w:trPr>
        <w:tc>
          <w:tcPr>
            <w:tcW w:w="1701" w:type="dxa"/>
            <w:noWrap/>
          </w:tcPr>
          <w:p w14:paraId="11908253" w14:textId="31F2AB0F" w:rsidR="00F16550" w:rsidRPr="00D432D8" w:rsidRDefault="00F16550" w:rsidP="006D0828">
            <w:pPr>
              <w:pStyle w:val="BodyText3b3a"/>
              <w:rPr>
                <w:rFonts w:ascii="GT America Regular" w:hAnsi="GT America Regular"/>
              </w:rPr>
            </w:pPr>
            <w:r w:rsidRPr="00D432D8">
              <w:rPr>
                <w:rFonts w:ascii="GT America Regular" w:hAnsi="GT America Regular"/>
              </w:rPr>
              <w:t>CPPSS00076</w:t>
            </w:r>
          </w:p>
        </w:tc>
        <w:tc>
          <w:tcPr>
            <w:tcW w:w="7314" w:type="dxa"/>
            <w:noWrap/>
          </w:tcPr>
          <w:p w14:paraId="6FE4559C" w14:textId="7DFD2FE8" w:rsidR="00F16550" w:rsidRPr="00D432D8" w:rsidRDefault="00F16550" w:rsidP="006D0828">
            <w:pPr>
              <w:pStyle w:val="BodyText3b3a"/>
              <w:rPr>
                <w:rFonts w:ascii="GT America Regular" w:hAnsi="GT America Regular"/>
              </w:rPr>
            </w:pPr>
            <w:r w:rsidRPr="00D432D8">
              <w:rPr>
                <w:rFonts w:ascii="GT America Regular" w:hAnsi="GT America Regular"/>
              </w:rPr>
              <w:t>Administration Management/Office Support</w:t>
            </w:r>
            <w:r w:rsidR="00016AE0">
              <w:rPr>
                <w:rFonts w:ascii="GT America Regular" w:hAnsi="GT America Regular"/>
              </w:rPr>
              <w:t>.</w:t>
            </w:r>
          </w:p>
        </w:tc>
      </w:tr>
    </w:tbl>
    <w:p w14:paraId="160D602B" w14:textId="7523D648" w:rsidR="2ED1E17F" w:rsidRDefault="00700C50" w:rsidP="2ED1E17F">
      <w:pPr>
        <w:pStyle w:val="BodyText"/>
        <w:rPr>
          <w:rFonts w:ascii="GT America Regular" w:hAnsi="GT America Regular"/>
        </w:rPr>
      </w:pPr>
      <w:r>
        <w:rPr>
          <w:rFonts w:ascii="GT America Regular" w:hAnsi="GT America Regular"/>
        </w:rPr>
        <w:t xml:space="preserve">Note: </w:t>
      </w:r>
      <w:r w:rsidRPr="00D432D8">
        <w:rPr>
          <w:rFonts w:ascii="GT America Regular" w:hAnsi="GT America Regular"/>
        </w:rPr>
        <w:t>CPPSS00076 Administration Management/Office Support is not associated with a licensing outcome</w:t>
      </w:r>
      <w:r w:rsidR="00016AE0">
        <w:rPr>
          <w:rFonts w:ascii="GT America Regular" w:hAnsi="GT America Regular"/>
        </w:rPr>
        <w:t>.</w:t>
      </w:r>
    </w:p>
    <w:p w14:paraId="65A9B6A0" w14:textId="77777777" w:rsidR="00F35E05" w:rsidRDefault="00F35E05" w:rsidP="2ED1E17F">
      <w:pPr>
        <w:pStyle w:val="BodyText"/>
        <w:rPr>
          <w:rFonts w:ascii="GT America Regular" w:hAnsi="GT America Regular"/>
        </w:rPr>
      </w:pPr>
    </w:p>
    <w:tbl>
      <w:tblPr>
        <w:tblStyle w:val="TableGridLight1"/>
        <w:tblW w:w="9015" w:type="dxa"/>
        <w:tblLayout w:type="fixed"/>
        <w:tblLook w:val="0600" w:firstRow="0" w:lastRow="0" w:firstColumn="0" w:lastColumn="0" w:noHBand="1" w:noVBand="1"/>
      </w:tblPr>
      <w:tblGrid>
        <w:gridCol w:w="3256"/>
        <w:gridCol w:w="5759"/>
      </w:tblGrid>
      <w:tr w:rsidR="00992083" w:rsidRPr="00D432D8" w14:paraId="259554B0" w14:textId="77777777" w:rsidTr="00D8130D">
        <w:trPr>
          <w:tblHeader/>
        </w:trPr>
        <w:tc>
          <w:tcPr>
            <w:tcW w:w="5000" w:type="pct"/>
            <w:gridSpan w:val="2"/>
            <w:tcBorders>
              <w:top w:val="single" w:sz="4" w:space="0" w:color="auto"/>
              <w:left w:val="single" w:sz="4" w:space="0" w:color="auto"/>
              <w:bottom w:val="single" w:sz="4" w:space="0" w:color="auto"/>
              <w:right w:val="single" w:sz="4" w:space="0" w:color="auto"/>
            </w:tcBorders>
          </w:tcPr>
          <w:p w14:paraId="25B18057" w14:textId="77777777" w:rsidR="00992083" w:rsidRPr="00D432D8" w:rsidRDefault="00992083" w:rsidP="006D0828">
            <w:pPr>
              <w:pStyle w:val="BodyText3b3a"/>
              <w:rPr>
                <w:rFonts w:ascii="GT America Regular" w:hAnsi="GT America Regular"/>
                <w:b/>
              </w:rPr>
            </w:pPr>
            <w:r w:rsidRPr="00E42A58">
              <w:rPr>
                <w:rFonts w:ascii="GT America Regular" w:hAnsi="GT America Regular"/>
                <w:b/>
              </w:rPr>
              <w:t>Licensing requirements: Real Estate</w:t>
            </w:r>
          </w:p>
        </w:tc>
      </w:tr>
      <w:tr w:rsidR="00992083" w:rsidRPr="00D432D8" w14:paraId="0D0584E3" w14:textId="77777777" w:rsidTr="00D8130D">
        <w:trPr>
          <w:trHeight w:val="20"/>
          <w:tblHeader/>
        </w:trPr>
        <w:tc>
          <w:tcPr>
            <w:tcW w:w="1806" w:type="pct"/>
            <w:tcBorders>
              <w:top w:val="single" w:sz="4" w:space="0" w:color="auto"/>
              <w:left w:val="single" w:sz="4" w:space="0" w:color="auto"/>
              <w:bottom w:val="single" w:sz="4" w:space="0" w:color="auto"/>
              <w:right w:val="single" w:sz="4" w:space="0" w:color="auto"/>
            </w:tcBorders>
          </w:tcPr>
          <w:p w14:paraId="6CDE9790" w14:textId="77777777" w:rsidR="00992083" w:rsidRPr="00D432D8" w:rsidRDefault="00992083" w:rsidP="006D0828">
            <w:pPr>
              <w:pStyle w:val="BodyText3b3a"/>
              <w:rPr>
                <w:rFonts w:ascii="GT America Regular" w:hAnsi="GT America Regular"/>
                <w:b/>
              </w:rPr>
            </w:pPr>
            <w:r w:rsidRPr="00D432D8">
              <w:rPr>
                <w:rFonts w:ascii="GT America Regular" w:hAnsi="GT America Regular"/>
                <w:b/>
              </w:rPr>
              <w:t>Jurisdiction</w:t>
            </w:r>
          </w:p>
        </w:tc>
        <w:tc>
          <w:tcPr>
            <w:tcW w:w="3194" w:type="pct"/>
            <w:tcBorders>
              <w:top w:val="single" w:sz="4" w:space="0" w:color="auto"/>
              <w:left w:val="single" w:sz="4" w:space="0" w:color="auto"/>
              <w:bottom w:val="single" w:sz="4" w:space="0" w:color="auto"/>
              <w:right w:val="single" w:sz="4" w:space="0" w:color="auto"/>
            </w:tcBorders>
          </w:tcPr>
          <w:p w14:paraId="32694EEC" w14:textId="77777777" w:rsidR="00992083" w:rsidRPr="00D432D8" w:rsidRDefault="00992083" w:rsidP="006D0828">
            <w:pPr>
              <w:pStyle w:val="BodyText3b3a"/>
              <w:rPr>
                <w:rFonts w:ascii="GT America Regular" w:hAnsi="GT America Regular"/>
                <w:b/>
                <w:sz w:val="18"/>
                <w:szCs w:val="18"/>
              </w:rPr>
            </w:pPr>
            <w:r w:rsidRPr="00D432D8">
              <w:rPr>
                <w:rFonts w:ascii="GT America Regular" w:hAnsi="GT America Regular"/>
                <w:b/>
              </w:rPr>
              <w:t>Licensing authority</w:t>
            </w:r>
          </w:p>
        </w:tc>
      </w:tr>
      <w:tr w:rsidR="00992083" w:rsidRPr="00D432D8" w14:paraId="40D171E8" w14:textId="77777777" w:rsidTr="00D8130D">
        <w:tc>
          <w:tcPr>
            <w:tcW w:w="1806" w:type="pct"/>
            <w:tcBorders>
              <w:top w:val="single" w:sz="4" w:space="0" w:color="auto"/>
              <w:left w:val="single" w:sz="4" w:space="0" w:color="auto"/>
              <w:bottom w:val="single" w:sz="4" w:space="0" w:color="auto"/>
              <w:right w:val="single" w:sz="4" w:space="0" w:color="auto"/>
            </w:tcBorders>
          </w:tcPr>
          <w:p w14:paraId="27C7A114" w14:textId="1BB6B3A4" w:rsidR="00992083" w:rsidRPr="00D432D8" w:rsidRDefault="00992083" w:rsidP="006D0828">
            <w:pPr>
              <w:pStyle w:val="BodyText3b3a"/>
              <w:rPr>
                <w:rFonts w:ascii="GT America Regular" w:hAnsi="GT America Regular"/>
              </w:rPr>
            </w:pPr>
            <w:r w:rsidRPr="00D432D8">
              <w:rPr>
                <w:rFonts w:ascii="GT America Regular" w:hAnsi="GT America Regular"/>
              </w:rPr>
              <w:t>Australian Capital Territory (ACT)</w:t>
            </w:r>
          </w:p>
        </w:tc>
        <w:tc>
          <w:tcPr>
            <w:tcW w:w="3194" w:type="pct"/>
            <w:tcBorders>
              <w:top w:val="single" w:sz="4" w:space="0" w:color="auto"/>
              <w:left w:val="single" w:sz="4" w:space="0" w:color="auto"/>
              <w:bottom w:val="single" w:sz="4" w:space="0" w:color="auto"/>
              <w:right w:val="single" w:sz="4" w:space="0" w:color="auto"/>
            </w:tcBorders>
          </w:tcPr>
          <w:p w14:paraId="307B40FA" w14:textId="3881413B" w:rsidR="00992083" w:rsidRPr="00D432D8" w:rsidRDefault="00992083" w:rsidP="006D0828">
            <w:pPr>
              <w:pStyle w:val="BodyText3b3a"/>
              <w:rPr>
                <w:rFonts w:ascii="GT America Regular" w:hAnsi="GT America Regular"/>
                <w:lang w:eastAsia="en-AU"/>
              </w:rPr>
            </w:pPr>
            <w:r w:rsidRPr="00D432D8">
              <w:rPr>
                <w:rFonts w:ascii="GT America Regular" w:hAnsi="GT America Regular"/>
                <w:lang w:eastAsia="en-AU"/>
              </w:rPr>
              <w:t>ACT Government, Access Canberra</w:t>
            </w:r>
            <w:r w:rsidR="00016AE0">
              <w:rPr>
                <w:rFonts w:ascii="GT America Regular" w:hAnsi="GT America Regular"/>
                <w:lang w:eastAsia="en-AU"/>
              </w:rPr>
              <w:t>.</w:t>
            </w:r>
          </w:p>
          <w:p w14:paraId="03787FF4" w14:textId="77777777" w:rsidR="00992083" w:rsidRPr="00D432D8" w:rsidRDefault="00992083" w:rsidP="006D0828">
            <w:pPr>
              <w:pStyle w:val="BodyText3b3a"/>
              <w:rPr>
                <w:rFonts w:ascii="GT America Regular" w:hAnsi="GT America Regular"/>
              </w:rPr>
            </w:pPr>
            <w:hyperlink r:id="rId76" w:history="1">
              <w:r w:rsidRPr="00D432D8">
                <w:rPr>
                  <w:rStyle w:val="Hyperlink"/>
                  <w:rFonts w:ascii="GT America Regular" w:hAnsi="GT America Regular"/>
                </w:rPr>
                <w:t>https://www.accesscanberra.act.gov.au</w:t>
              </w:r>
            </w:hyperlink>
            <w:r w:rsidRPr="00D432D8">
              <w:rPr>
                <w:rFonts w:ascii="GT America Regular" w:hAnsi="GT America Regular"/>
              </w:rPr>
              <w:t xml:space="preserve"> </w:t>
            </w:r>
          </w:p>
        </w:tc>
      </w:tr>
      <w:tr w:rsidR="00992083" w:rsidRPr="00D432D8" w14:paraId="48FFB553" w14:textId="77777777" w:rsidTr="00D8130D">
        <w:tc>
          <w:tcPr>
            <w:tcW w:w="1806" w:type="pct"/>
            <w:tcBorders>
              <w:top w:val="single" w:sz="4" w:space="0" w:color="auto"/>
              <w:left w:val="single" w:sz="4" w:space="0" w:color="auto"/>
              <w:bottom w:val="single" w:sz="4" w:space="0" w:color="auto"/>
              <w:right w:val="single" w:sz="4" w:space="0" w:color="auto"/>
            </w:tcBorders>
          </w:tcPr>
          <w:p w14:paraId="3E0BA8F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New South Wales (NSW)</w:t>
            </w:r>
          </w:p>
        </w:tc>
        <w:tc>
          <w:tcPr>
            <w:tcW w:w="3194" w:type="pct"/>
            <w:tcBorders>
              <w:top w:val="single" w:sz="4" w:space="0" w:color="auto"/>
              <w:left w:val="single" w:sz="4" w:space="0" w:color="auto"/>
              <w:bottom w:val="single" w:sz="4" w:space="0" w:color="auto"/>
              <w:right w:val="single" w:sz="4" w:space="0" w:color="auto"/>
            </w:tcBorders>
          </w:tcPr>
          <w:p w14:paraId="605D39AF" w14:textId="51B058F3" w:rsidR="00992083" w:rsidRPr="00E42A58" w:rsidRDefault="00992083" w:rsidP="006D0828">
            <w:pPr>
              <w:pStyle w:val="BodyText3b3a"/>
              <w:rPr>
                <w:rFonts w:ascii="GT America Regular" w:hAnsi="GT America Regular"/>
                <w:lang w:eastAsia="en-AU"/>
              </w:rPr>
            </w:pPr>
            <w:r w:rsidRPr="00E42A58">
              <w:rPr>
                <w:rFonts w:ascii="GT America Regular" w:hAnsi="GT America Regular"/>
                <w:lang w:eastAsia="en-AU"/>
              </w:rPr>
              <w:t xml:space="preserve">Department of </w:t>
            </w:r>
            <w:r w:rsidR="488A5112" w:rsidRPr="00E42A58">
              <w:rPr>
                <w:rFonts w:ascii="GT America Regular" w:hAnsi="GT America Regular"/>
                <w:lang w:eastAsia="en-AU"/>
              </w:rPr>
              <w:t>NSW Fair Trading (part of Department of Customer Service</w:t>
            </w:r>
            <w:r w:rsidR="16F74FD0" w:rsidRPr="00E42A58">
              <w:rPr>
                <w:rFonts w:ascii="GT America Regular" w:hAnsi="GT America Regular"/>
                <w:lang w:eastAsia="en-AU"/>
              </w:rPr>
              <w:t>)</w:t>
            </w:r>
            <w:r w:rsidR="00016AE0">
              <w:rPr>
                <w:rFonts w:ascii="GT America Regular" w:hAnsi="GT America Regular"/>
                <w:lang w:eastAsia="en-AU"/>
              </w:rPr>
              <w:t>.</w:t>
            </w:r>
          </w:p>
          <w:p w14:paraId="737ACC62" w14:textId="487ECFE4" w:rsidR="00992083" w:rsidRPr="00E42A58" w:rsidRDefault="1EFE55E4" w:rsidP="1743B936">
            <w:pPr>
              <w:rPr>
                <w:rFonts w:eastAsia="Calibri" w:cs="Calibri"/>
              </w:rPr>
            </w:pPr>
            <w:hyperlink r:id="rId77">
              <w:r w:rsidRPr="00E42A58">
                <w:rPr>
                  <w:rStyle w:val="Hyperlink"/>
                  <w:rFonts w:ascii="Segoe UI" w:eastAsia="Segoe UI" w:hAnsi="Segoe UI" w:cs="Segoe UI"/>
                  <w:sz w:val="18"/>
                  <w:szCs w:val="18"/>
                </w:rPr>
                <w:t>https://www.fairtrading.nsw.gov.au/housing-and-property/property-professionals</w:t>
              </w:r>
            </w:hyperlink>
            <w:r w:rsidRPr="00E42A58">
              <w:rPr>
                <w:rFonts w:ascii="Segoe UI" w:eastAsia="Segoe UI" w:hAnsi="Segoe UI" w:cs="Segoe UI"/>
                <w:color w:val="000000" w:themeColor="text1"/>
                <w:sz w:val="18"/>
                <w:szCs w:val="18"/>
              </w:rPr>
              <w:t xml:space="preserve"> </w:t>
            </w:r>
          </w:p>
        </w:tc>
      </w:tr>
      <w:tr w:rsidR="00992083" w:rsidRPr="00D432D8" w14:paraId="13B98162" w14:textId="77777777" w:rsidTr="00D8130D">
        <w:tc>
          <w:tcPr>
            <w:tcW w:w="1806" w:type="pct"/>
            <w:tcBorders>
              <w:top w:val="single" w:sz="4" w:space="0" w:color="auto"/>
              <w:left w:val="single" w:sz="4" w:space="0" w:color="auto"/>
              <w:bottom w:val="single" w:sz="4" w:space="0" w:color="auto"/>
              <w:right w:val="single" w:sz="4" w:space="0" w:color="auto"/>
            </w:tcBorders>
          </w:tcPr>
          <w:p w14:paraId="14DC1662"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lastRenderedPageBreak/>
              <w:t>Northern Territory (NT)</w:t>
            </w:r>
          </w:p>
        </w:tc>
        <w:tc>
          <w:tcPr>
            <w:tcW w:w="3194" w:type="pct"/>
            <w:tcBorders>
              <w:top w:val="single" w:sz="4" w:space="0" w:color="auto"/>
              <w:left w:val="single" w:sz="4" w:space="0" w:color="auto"/>
              <w:bottom w:val="single" w:sz="4" w:space="0" w:color="auto"/>
              <w:right w:val="single" w:sz="4" w:space="0" w:color="auto"/>
            </w:tcBorders>
          </w:tcPr>
          <w:p w14:paraId="3C0BC70F" w14:textId="5BCBCBD8" w:rsidR="00992083" w:rsidRPr="00F35E05" w:rsidRDefault="4990C0FB" w:rsidP="2ED1E17F">
            <w:pPr>
              <w:pStyle w:val="BodyText"/>
              <w:rPr>
                <w:rFonts w:ascii="GT America Regular" w:hAnsi="GT America Regular"/>
                <w:lang w:eastAsia="en-AU"/>
              </w:rPr>
            </w:pPr>
            <w:r w:rsidRPr="00F35E05">
              <w:rPr>
                <w:rFonts w:ascii="GT America Regular" w:eastAsiaTheme="minorEastAsia" w:hAnsi="GT America Regular"/>
                <w:lang w:eastAsia="en-AU"/>
              </w:rPr>
              <w:t>NT Consumer Affairs – Property Agents Licensing.</w:t>
            </w:r>
          </w:p>
          <w:p w14:paraId="4E0793AF" w14:textId="6D42AF65" w:rsidR="00992083" w:rsidRPr="00F35E05" w:rsidRDefault="4990C0FB" w:rsidP="2ED1E17F">
            <w:pPr>
              <w:rPr>
                <w:rFonts w:ascii="GT America Regular" w:hAnsi="GT America Regular"/>
              </w:rPr>
            </w:pPr>
            <w:hyperlink r:id="rId78">
              <w:r w:rsidRPr="00F35E05">
                <w:rPr>
                  <w:rFonts w:ascii="GT America Regular" w:hAnsi="GT America Regular"/>
                  <w:color w:val="0000FF"/>
                  <w:u w:val="single"/>
                </w:rPr>
                <w:t>https://consumeraffairs.nt.gov.au/</w:t>
              </w:r>
            </w:hyperlink>
            <w:r w:rsidRPr="00F35E05">
              <w:rPr>
                <w:rFonts w:ascii="GT America Regular" w:hAnsi="GT America Regular"/>
              </w:rPr>
              <w:t xml:space="preserve"> </w:t>
            </w:r>
          </w:p>
        </w:tc>
      </w:tr>
      <w:tr w:rsidR="00992083" w:rsidRPr="00D432D8" w14:paraId="35B0228E" w14:textId="77777777" w:rsidTr="00D8130D">
        <w:tc>
          <w:tcPr>
            <w:tcW w:w="1806" w:type="pct"/>
            <w:tcBorders>
              <w:top w:val="single" w:sz="4" w:space="0" w:color="auto"/>
              <w:left w:val="single" w:sz="4" w:space="0" w:color="auto"/>
              <w:bottom w:val="single" w:sz="4" w:space="0" w:color="auto"/>
              <w:right w:val="single" w:sz="4" w:space="0" w:color="auto"/>
            </w:tcBorders>
          </w:tcPr>
          <w:p w14:paraId="4EA55A27"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Queensland (Qld)</w:t>
            </w:r>
          </w:p>
        </w:tc>
        <w:tc>
          <w:tcPr>
            <w:tcW w:w="3194" w:type="pct"/>
            <w:tcBorders>
              <w:top w:val="single" w:sz="4" w:space="0" w:color="auto"/>
              <w:left w:val="single" w:sz="4" w:space="0" w:color="auto"/>
              <w:bottom w:val="single" w:sz="4" w:space="0" w:color="auto"/>
              <w:right w:val="single" w:sz="4" w:space="0" w:color="auto"/>
            </w:tcBorders>
          </w:tcPr>
          <w:p w14:paraId="1F40068D" w14:textId="79D93BC5" w:rsidR="00992083" w:rsidRPr="00F35E05" w:rsidRDefault="1151AD15" w:rsidP="2ED1E17F">
            <w:pPr>
              <w:pStyle w:val="BodyText"/>
              <w:rPr>
                <w:rFonts w:ascii="GT America Regular" w:hAnsi="GT America Regular"/>
              </w:rPr>
            </w:pPr>
            <w:r w:rsidRPr="00F35E05">
              <w:rPr>
                <w:rFonts w:ascii="GT America Regular" w:eastAsiaTheme="minorEastAsia" w:hAnsi="GT America Regular"/>
                <w:szCs w:val="22"/>
              </w:rPr>
              <w:t>Office of Fair Trading, Queensland Government.</w:t>
            </w:r>
          </w:p>
          <w:p w14:paraId="30869287" w14:textId="281A2901" w:rsidR="00992083" w:rsidRPr="00F35E05" w:rsidRDefault="1151AD15" w:rsidP="2ED1E17F">
            <w:pPr>
              <w:rPr>
                <w:rFonts w:ascii="GT America Regular" w:hAnsi="GT America Regular"/>
                <w:color w:val="0000FF"/>
                <w:u w:val="single"/>
              </w:rPr>
            </w:pPr>
            <w:hyperlink r:id="rId79">
              <w:r w:rsidRPr="00F35E05">
                <w:rPr>
                  <w:rFonts w:ascii="GT America Regular" w:hAnsi="GT America Regular"/>
                  <w:color w:val="0000FF"/>
                  <w:u w:val="single"/>
                </w:rPr>
                <w:t>https://www.qld.gov.au/law/fair-trading</w:t>
              </w:r>
            </w:hyperlink>
            <w:r w:rsidRPr="00F35E05">
              <w:rPr>
                <w:rFonts w:ascii="GT America Regular" w:hAnsi="GT America Regular"/>
                <w:color w:val="0000FF"/>
                <w:u w:val="single"/>
              </w:rPr>
              <w:t xml:space="preserve"> </w:t>
            </w:r>
          </w:p>
        </w:tc>
      </w:tr>
      <w:tr w:rsidR="00992083" w:rsidRPr="00D432D8" w14:paraId="1393AC4A" w14:textId="77777777" w:rsidTr="00D8130D">
        <w:tc>
          <w:tcPr>
            <w:tcW w:w="1806" w:type="pct"/>
            <w:tcBorders>
              <w:top w:val="single" w:sz="4" w:space="0" w:color="auto"/>
              <w:left w:val="single" w:sz="4" w:space="0" w:color="auto"/>
              <w:bottom w:val="single" w:sz="4" w:space="0" w:color="auto"/>
              <w:right w:val="single" w:sz="4" w:space="0" w:color="auto"/>
            </w:tcBorders>
          </w:tcPr>
          <w:p w14:paraId="412A6F7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South Australia (SA)</w:t>
            </w:r>
          </w:p>
        </w:tc>
        <w:tc>
          <w:tcPr>
            <w:tcW w:w="3194" w:type="pct"/>
            <w:tcBorders>
              <w:top w:val="single" w:sz="4" w:space="0" w:color="auto"/>
              <w:left w:val="single" w:sz="4" w:space="0" w:color="auto"/>
              <w:bottom w:val="single" w:sz="4" w:space="0" w:color="auto"/>
              <w:right w:val="single" w:sz="4" w:space="0" w:color="auto"/>
            </w:tcBorders>
          </w:tcPr>
          <w:p w14:paraId="2F40826B" w14:textId="035242FF" w:rsidR="00992083" w:rsidRPr="00F35E05" w:rsidRDefault="422436D8" w:rsidP="2ED1E17F">
            <w:pPr>
              <w:pStyle w:val="BodyText"/>
              <w:rPr>
                <w:rFonts w:ascii="GT America Regular" w:hAnsi="GT America Regular"/>
                <w:lang w:eastAsia="en-AU"/>
              </w:rPr>
            </w:pPr>
            <w:r w:rsidRPr="00F35E05">
              <w:rPr>
                <w:rFonts w:ascii="GT America Regular" w:eastAsiaTheme="minorEastAsia" w:hAnsi="GT America Regular"/>
                <w:szCs w:val="22"/>
                <w:lang w:eastAsia="en-AU"/>
              </w:rPr>
              <w:t>Consumer and Business Services, South Australia</w:t>
            </w:r>
            <w:r w:rsidR="00016AE0">
              <w:rPr>
                <w:rFonts w:ascii="GT America Regular" w:eastAsiaTheme="minorEastAsia" w:hAnsi="GT America Regular"/>
                <w:szCs w:val="22"/>
                <w:lang w:eastAsia="en-AU"/>
              </w:rPr>
              <w:t>.</w:t>
            </w:r>
          </w:p>
          <w:p w14:paraId="289FBFF4" w14:textId="2B011A93" w:rsidR="00992083" w:rsidRPr="00F35E05" w:rsidRDefault="422436D8" w:rsidP="2ED1E17F">
            <w:pPr>
              <w:rPr>
                <w:rFonts w:ascii="GT America Regular" w:eastAsia="MS Mincho" w:hAnsi="GT America Regular"/>
                <w:color w:val="0000FF"/>
                <w:u w:val="single"/>
              </w:rPr>
            </w:pPr>
            <w:hyperlink r:id="rId80">
              <w:r w:rsidRPr="00F35E05">
                <w:rPr>
                  <w:rFonts w:ascii="GT America Regular" w:hAnsi="GT America Regular"/>
                  <w:color w:val="0000FF"/>
                  <w:u w:val="single"/>
                </w:rPr>
                <w:t>https://www.cbs.sa.gov.au</w:t>
              </w:r>
            </w:hyperlink>
            <w:r w:rsidRPr="00F35E05">
              <w:rPr>
                <w:rFonts w:ascii="GT America Regular" w:hAnsi="GT America Regular"/>
                <w:color w:val="0000FF"/>
                <w:u w:val="single"/>
              </w:rPr>
              <w:t xml:space="preserve"> </w:t>
            </w:r>
          </w:p>
        </w:tc>
      </w:tr>
      <w:tr w:rsidR="00992083" w:rsidRPr="00D432D8" w14:paraId="1036DCA7" w14:textId="77777777" w:rsidTr="00D8130D">
        <w:tc>
          <w:tcPr>
            <w:tcW w:w="1806" w:type="pct"/>
            <w:tcBorders>
              <w:top w:val="single" w:sz="4" w:space="0" w:color="auto"/>
              <w:left w:val="single" w:sz="4" w:space="0" w:color="auto"/>
              <w:bottom w:val="single" w:sz="4" w:space="0" w:color="auto"/>
              <w:right w:val="single" w:sz="4" w:space="0" w:color="auto"/>
            </w:tcBorders>
          </w:tcPr>
          <w:p w14:paraId="234552A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Tasmania (TAS)</w:t>
            </w:r>
          </w:p>
        </w:tc>
        <w:tc>
          <w:tcPr>
            <w:tcW w:w="3194" w:type="pct"/>
            <w:tcBorders>
              <w:top w:val="single" w:sz="4" w:space="0" w:color="auto"/>
              <w:left w:val="single" w:sz="4" w:space="0" w:color="auto"/>
              <w:bottom w:val="single" w:sz="4" w:space="0" w:color="auto"/>
              <w:right w:val="single" w:sz="4" w:space="0" w:color="auto"/>
            </w:tcBorders>
          </w:tcPr>
          <w:p w14:paraId="358073E3" w14:textId="05E0E5C4" w:rsidR="00992083" w:rsidRPr="00E42A58" w:rsidRDefault="00992083" w:rsidP="006D0828">
            <w:pPr>
              <w:pStyle w:val="BodyText3b3a"/>
              <w:rPr>
                <w:rFonts w:ascii="GT America Regular" w:hAnsi="GT America Regular"/>
                <w:lang w:eastAsia="en-AU"/>
              </w:rPr>
            </w:pPr>
            <w:r w:rsidRPr="00E42A58">
              <w:rPr>
                <w:rFonts w:ascii="GT America Regular" w:hAnsi="GT America Regular"/>
                <w:lang w:eastAsia="en-AU"/>
              </w:rPr>
              <w:t>Property Agents Board of Tasmania</w:t>
            </w:r>
            <w:r w:rsidR="00016AE0">
              <w:rPr>
                <w:rFonts w:ascii="GT America Regular" w:hAnsi="GT America Regular"/>
                <w:lang w:eastAsia="en-AU"/>
              </w:rPr>
              <w:t>.</w:t>
            </w:r>
          </w:p>
          <w:p w14:paraId="1BEA8D2E" w14:textId="77777777" w:rsidR="00992083" w:rsidRPr="00E42A58" w:rsidRDefault="00992083" w:rsidP="006D0828">
            <w:pPr>
              <w:pStyle w:val="BodyText3b3a"/>
              <w:rPr>
                <w:rFonts w:ascii="GT America Regular" w:eastAsia="MS Mincho" w:hAnsi="GT America Regular"/>
              </w:rPr>
            </w:pPr>
            <w:hyperlink r:id="rId81" w:history="1">
              <w:r w:rsidRPr="00E42A58">
                <w:rPr>
                  <w:rStyle w:val="Hyperlink"/>
                  <w:rFonts w:ascii="GT America Regular" w:eastAsia="MS Mincho" w:hAnsi="GT America Regular"/>
                </w:rPr>
                <w:t>http://www.propertyagentsboard.com.au/</w:t>
              </w:r>
            </w:hyperlink>
            <w:r w:rsidRPr="00E42A58">
              <w:rPr>
                <w:rFonts w:ascii="GT America Regular" w:eastAsia="MS Mincho" w:hAnsi="GT America Regular"/>
              </w:rPr>
              <w:t xml:space="preserve"> </w:t>
            </w:r>
          </w:p>
        </w:tc>
      </w:tr>
      <w:tr w:rsidR="00992083" w:rsidRPr="00D432D8" w14:paraId="1F601E6B" w14:textId="77777777" w:rsidTr="00D8130D">
        <w:tc>
          <w:tcPr>
            <w:tcW w:w="1806" w:type="pct"/>
            <w:tcBorders>
              <w:top w:val="single" w:sz="4" w:space="0" w:color="auto"/>
              <w:left w:val="single" w:sz="4" w:space="0" w:color="auto"/>
              <w:bottom w:val="single" w:sz="4" w:space="0" w:color="auto"/>
              <w:right w:val="single" w:sz="4" w:space="0" w:color="auto"/>
            </w:tcBorders>
          </w:tcPr>
          <w:p w14:paraId="23BBBC53"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Victoria (Vic)</w:t>
            </w:r>
          </w:p>
        </w:tc>
        <w:tc>
          <w:tcPr>
            <w:tcW w:w="3194" w:type="pct"/>
            <w:tcBorders>
              <w:top w:val="single" w:sz="4" w:space="0" w:color="auto"/>
              <w:left w:val="single" w:sz="4" w:space="0" w:color="auto"/>
              <w:bottom w:val="single" w:sz="4" w:space="0" w:color="auto"/>
              <w:right w:val="single" w:sz="4" w:space="0" w:color="auto"/>
            </w:tcBorders>
          </w:tcPr>
          <w:p w14:paraId="30AD8DFF" w14:textId="40E68816" w:rsidR="5A7C79DD" w:rsidRPr="00F35E05" w:rsidRDefault="5A7C79DD" w:rsidP="2ED1E17F">
            <w:pPr>
              <w:pStyle w:val="BodyText"/>
              <w:rPr>
                <w:rFonts w:ascii="GT America Regular" w:hAnsi="GT America Regular"/>
                <w:lang w:eastAsia="en-AU"/>
              </w:rPr>
            </w:pPr>
            <w:r w:rsidRPr="00F35E05">
              <w:rPr>
                <w:rFonts w:ascii="GT America Regular" w:eastAsiaTheme="minorEastAsia" w:hAnsi="GT America Regular"/>
                <w:szCs w:val="22"/>
                <w:lang w:eastAsia="en-AU"/>
              </w:rPr>
              <w:t>Consumer Affairs Victoria</w:t>
            </w:r>
          </w:p>
          <w:p w14:paraId="1DD8C090" w14:textId="77777777" w:rsidR="00992083" w:rsidRPr="00E42A58" w:rsidRDefault="00992083" w:rsidP="006D0828">
            <w:pPr>
              <w:pStyle w:val="BodyText3b3a"/>
              <w:rPr>
                <w:rFonts w:ascii="GT America Regular" w:eastAsia="MS Mincho" w:hAnsi="GT America Regular"/>
              </w:rPr>
            </w:pPr>
            <w:hyperlink r:id="rId82" w:history="1">
              <w:r w:rsidRPr="00E42A58">
                <w:rPr>
                  <w:rStyle w:val="Hyperlink"/>
                  <w:rFonts w:ascii="GT America Regular" w:eastAsia="MS Mincho" w:hAnsi="GT America Regular"/>
                </w:rPr>
                <w:t>https://www.consumer.vic.gov.au/</w:t>
              </w:r>
            </w:hyperlink>
            <w:r w:rsidRPr="00E42A58">
              <w:rPr>
                <w:rFonts w:ascii="GT America Regular" w:eastAsia="MS Mincho" w:hAnsi="GT America Regular"/>
              </w:rPr>
              <w:t xml:space="preserve"> </w:t>
            </w:r>
          </w:p>
        </w:tc>
      </w:tr>
      <w:tr w:rsidR="00992083" w:rsidRPr="00D432D8" w14:paraId="00DB020E" w14:textId="77777777" w:rsidTr="00D8130D">
        <w:tc>
          <w:tcPr>
            <w:tcW w:w="1806" w:type="pct"/>
            <w:tcBorders>
              <w:top w:val="single" w:sz="4" w:space="0" w:color="auto"/>
              <w:left w:val="single" w:sz="4" w:space="0" w:color="auto"/>
              <w:bottom w:val="single" w:sz="4" w:space="0" w:color="auto"/>
              <w:right w:val="single" w:sz="4" w:space="0" w:color="auto"/>
            </w:tcBorders>
          </w:tcPr>
          <w:p w14:paraId="457BBB00"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Western Australia (WA)</w:t>
            </w:r>
          </w:p>
        </w:tc>
        <w:tc>
          <w:tcPr>
            <w:tcW w:w="3194" w:type="pct"/>
            <w:tcBorders>
              <w:top w:val="single" w:sz="4" w:space="0" w:color="auto"/>
              <w:left w:val="single" w:sz="4" w:space="0" w:color="auto"/>
              <w:bottom w:val="single" w:sz="4" w:space="0" w:color="auto"/>
              <w:right w:val="single" w:sz="4" w:space="0" w:color="auto"/>
            </w:tcBorders>
          </w:tcPr>
          <w:p w14:paraId="36C1B775" w14:textId="1FDB3B5E" w:rsidR="00992083" w:rsidRPr="00D432D8" w:rsidRDefault="00992083" w:rsidP="006D0828">
            <w:pPr>
              <w:pStyle w:val="BodyText3b3a"/>
              <w:rPr>
                <w:rFonts w:ascii="GT America Regular" w:hAnsi="GT America Regular"/>
                <w:lang w:eastAsia="en-AU"/>
              </w:rPr>
            </w:pPr>
            <w:r w:rsidRPr="00D432D8">
              <w:rPr>
                <w:rFonts w:ascii="GT America Regular" w:hAnsi="GT America Regular"/>
                <w:lang w:eastAsia="en-AU"/>
              </w:rPr>
              <w:t>Government of Western Australia, Department of Mines, Industry Regulation and Safety</w:t>
            </w:r>
            <w:r w:rsidR="00016AE0">
              <w:rPr>
                <w:rFonts w:ascii="GT America Regular" w:hAnsi="GT America Regular"/>
                <w:lang w:eastAsia="en-AU"/>
              </w:rPr>
              <w:t>.</w:t>
            </w:r>
          </w:p>
          <w:p w14:paraId="40A7CFC8" w14:textId="77777777" w:rsidR="00992083" w:rsidRPr="00D432D8" w:rsidRDefault="00992083" w:rsidP="006D0828">
            <w:pPr>
              <w:pStyle w:val="BodyText3b3a"/>
              <w:rPr>
                <w:rFonts w:ascii="GT America Regular" w:eastAsia="MS Mincho" w:hAnsi="GT America Regular"/>
              </w:rPr>
            </w:pPr>
            <w:hyperlink r:id="rId83" w:history="1">
              <w:r w:rsidRPr="00D432D8">
                <w:rPr>
                  <w:rStyle w:val="Hyperlink"/>
                  <w:rFonts w:ascii="GT America Regular" w:eastAsia="MS Mincho" w:hAnsi="GT America Regular"/>
                </w:rPr>
                <w:t>https://www.commerce.wa.gov.au/</w:t>
              </w:r>
            </w:hyperlink>
            <w:r w:rsidRPr="00D432D8">
              <w:rPr>
                <w:rFonts w:ascii="GT America Regular" w:eastAsia="MS Mincho" w:hAnsi="GT America Regular"/>
              </w:rPr>
              <w:t xml:space="preserve"> </w:t>
            </w:r>
          </w:p>
        </w:tc>
      </w:tr>
    </w:tbl>
    <w:p w14:paraId="061CC7ED" w14:textId="4625F9AC" w:rsidR="00776903" w:rsidRDefault="00776903" w:rsidP="000561AA">
      <w:pPr>
        <w:pStyle w:val="BodyText"/>
        <w:rPr>
          <w:rFonts w:ascii="GT America Regular" w:hAnsi="GT America Regular"/>
          <w:lang w:val="en-AU"/>
        </w:rPr>
      </w:pPr>
      <w:r w:rsidRPr="00776903">
        <w:rPr>
          <w:rFonts w:ascii="GT America Regular" w:hAnsi="GT America Regular"/>
          <w:lang w:val="en-AU"/>
        </w:rPr>
        <w:t xml:space="preserve">It is recommended that regulators consider updating their licensing frameworks to ensure that licensing requirements align with these </w:t>
      </w:r>
      <w:r w:rsidR="00594103">
        <w:rPr>
          <w:rFonts w:ascii="GT America Regular" w:hAnsi="GT America Regular"/>
          <w:lang w:val="en-AU"/>
        </w:rPr>
        <w:t>Skill Set</w:t>
      </w:r>
      <w:r w:rsidRPr="00776903">
        <w:rPr>
          <w:rFonts w:ascii="GT America Regular" w:hAnsi="GT America Regular"/>
          <w:lang w:val="en-AU"/>
        </w:rPr>
        <w:t xml:space="preserve">s. </w:t>
      </w:r>
    </w:p>
    <w:p w14:paraId="5AB6315E" w14:textId="77777777" w:rsidR="00992083" w:rsidRPr="00D432D8" w:rsidRDefault="00992083" w:rsidP="000561AA">
      <w:pPr>
        <w:pStyle w:val="BodyText"/>
        <w:rPr>
          <w:rFonts w:ascii="GT America Regular" w:hAnsi="GT America Regular"/>
        </w:rPr>
      </w:pPr>
      <w:r w:rsidRPr="00D432D8">
        <w:rPr>
          <w:rFonts w:ascii="GT America Regular" w:hAnsi="GT America Regular"/>
        </w:rPr>
        <w:t>Implementation timelines may vary as states and territories will need to review and update regulatory requirements.</w:t>
      </w:r>
    </w:p>
    <w:p w14:paraId="1A90BD71" w14:textId="77777777" w:rsidR="00992083" w:rsidRPr="00D432D8" w:rsidRDefault="00992083" w:rsidP="000561AA">
      <w:pPr>
        <w:pStyle w:val="BodyText"/>
        <w:rPr>
          <w:rFonts w:ascii="GT America Regular" w:hAnsi="GT America Regular"/>
        </w:rPr>
      </w:pPr>
      <w:r w:rsidRPr="00D432D8">
        <w:rPr>
          <w:rFonts w:ascii="GT America Regular" w:hAnsi="GT America Regular"/>
        </w:rPr>
        <w:t>Existing license holders should not be impacted by these changes.</w:t>
      </w:r>
    </w:p>
    <w:p w14:paraId="3DC046CE" w14:textId="548C6677" w:rsidR="00992083" w:rsidRPr="00D432D8" w:rsidRDefault="00992083" w:rsidP="008E2C60">
      <w:pPr>
        <w:pStyle w:val="Heading4"/>
        <w:rPr>
          <w:rFonts w:ascii="GT America Regular" w:hAnsi="GT America Regular"/>
        </w:rPr>
      </w:pPr>
      <w:bookmarkStart w:id="199" w:name="_Toc11411292"/>
      <w:bookmarkStart w:id="200" w:name="_Toc89339270"/>
      <w:r w:rsidRPr="00D432D8">
        <w:rPr>
          <w:rFonts w:ascii="GT America Regular" w:hAnsi="GT America Regular"/>
        </w:rPr>
        <w:t>Security</w:t>
      </w:r>
      <w:bookmarkEnd w:id="199"/>
      <w:bookmarkEnd w:id="200"/>
      <w:r w:rsidRPr="00D432D8">
        <w:rPr>
          <w:rFonts w:ascii="GT America Regular" w:hAnsi="GT America Regular"/>
        </w:rPr>
        <w:t xml:space="preserve"> </w:t>
      </w:r>
    </w:p>
    <w:p w14:paraId="146933DE" w14:textId="17086884" w:rsidR="00992083" w:rsidRPr="00D432D8" w:rsidRDefault="00992083" w:rsidP="000561AA">
      <w:pPr>
        <w:pStyle w:val="BodyText"/>
        <w:rPr>
          <w:rFonts w:ascii="GT America Regular" w:hAnsi="GT America Regular"/>
        </w:rPr>
      </w:pPr>
      <w:r w:rsidRPr="00D432D8">
        <w:rPr>
          <w:rFonts w:ascii="GT America Regular" w:hAnsi="GT America Regular"/>
        </w:rPr>
        <w:t xml:space="preserve">Six </w:t>
      </w:r>
      <w:r w:rsidR="00594103">
        <w:rPr>
          <w:rFonts w:ascii="GT America Regular" w:hAnsi="GT America Regular"/>
        </w:rPr>
        <w:t>Skill Set</w:t>
      </w:r>
      <w:r w:rsidRPr="00D432D8">
        <w:rPr>
          <w:rFonts w:ascii="GT America Regular" w:hAnsi="GT America Regular"/>
        </w:rPr>
        <w:t>s have been developed to align with licen</w:t>
      </w:r>
      <w:r w:rsidR="00803CBD" w:rsidRPr="00D432D8">
        <w:rPr>
          <w:rFonts w:ascii="GT America Regular" w:hAnsi="GT America Regular"/>
        </w:rPr>
        <w:t>c</w:t>
      </w:r>
      <w:r w:rsidRPr="00D432D8">
        <w:rPr>
          <w:rFonts w:ascii="GT America Regular" w:hAnsi="GT America Regular"/>
        </w:rPr>
        <w:t>e endorsements in jurisdictions that license these activities:</w:t>
      </w:r>
    </w:p>
    <w:tbl>
      <w:tblPr>
        <w:tblStyle w:val="TableGridLight1"/>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8"/>
        <w:gridCol w:w="6747"/>
      </w:tblGrid>
      <w:tr w:rsidR="00992083" w:rsidRPr="00D432D8" w14:paraId="238048AB" w14:textId="77777777" w:rsidTr="00D8130D">
        <w:trPr>
          <w:trHeight w:val="323"/>
        </w:trPr>
        <w:tc>
          <w:tcPr>
            <w:tcW w:w="2268" w:type="dxa"/>
          </w:tcPr>
          <w:p w14:paraId="22F775C3" w14:textId="77777777" w:rsidR="00992083" w:rsidRPr="00D432D8" w:rsidRDefault="00992083" w:rsidP="006D0828">
            <w:pPr>
              <w:pStyle w:val="BodyText3b3a"/>
              <w:rPr>
                <w:rFonts w:ascii="GT America Regular" w:hAnsi="GT America Regular"/>
                <w:b/>
                <w:lang w:eastAsia="en-AU"/>
              </w:rPr>
            </w:pPr>
            <w:r w:rsidRPr="00D432D8">
              <w:rPr>
                <w:rFonts w:ascii="GT America Regular" w:hAnsi="GT America Regular"/>
                <w:b/>
                <w:lang w:eastAsia="en-AU"/>
              </w:rPr>
              <w:t>Code</w:t>
            </w:r>
          </w:p>
        </w:tc>
        <w:tc>
          <w:tcPr>
            <w:tcW w:w="6747" w:type="dxa"/>
          </w:tcPr>
          <w:p w14:paraId="0A6D7077" w14:textId="77777777" w:rsidR="00992083" w:rsidRPr="00D432D8" w:rsidRDefault="00992083" w:rsidP="006D0828">
            <w:pPr>
              <w:pStyle w:val="BodyText3b3a"/>
              <w:rPr>
                <w:rFonts w:ascii="GT America Regular" w:hAnsi="GT America Regular"/>
                <w:b/>
                <w:lang w:eastAsia="en-AU"/>
              </w:rPr>
            </w:pPr>
            <w:r w:rsidRPr="00D432D8">
              <w:rPr>
                <w:rFonts w:ascii="GT America Regular" w:hAnsi="GT America Regular"/>
                <w:b/>
                <w:lang w:eastAsia="en-AU"/>
              </w:rPr>
              <w:t>Title</w:t>
            </w:r>
          </w:p>
        </w:tc>
      </w:tr>
      <w:tr w:rsidR="00992083" w:rsidRPr="00D432D8" w14:paraId="2BA97A53" w14:textId="77777777" w:rsidTr="00D8130D">
        <w:trPr>
          <w:trHeight w:val="353"/>
        </w:trPr>
        <w:tc>
          <w:tcPr>
            <w:tcW w:w="2268" w:type="dxa"/>
          </w:tcPr>
          <w:p w14:paraId="0B708DE2"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CPPSS00059</w:t>
            </w:r>
          </w:p>
        </w:tc>
        <w:tc>
          <w:tcPr>
            <w:tcW w:w="6747" w:type="dxa"/>
          </w:tcPr>
          <w:p w14:paraId="77FFCEB2" w14:textId="755142A2"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Baton and Handcuffs Endorsement</w:t>
            </w:r>
            <w:r w:rsidR="00016AE0">
              <w:rPr>
                <w:rFonts w:ascii="GT America Regular" w:hAnsi="GT America Regular"/>
                <w:color w:val="000000"/>
                <w:lang w:eastAsia="en-AU"/>
              </w:rPr>
              <w:t>.</w:t>
            </w:r>
            <w:r w:rsidRPr="00D432D8">
              <w:rPr>
                <w:rFonts w:ascii="GT America Regular" w:hAnsi="GT America Regular"/>
                <w:color w:val="000000"/>
                <w:lang w:eastAsia="en-AU"/>
              </w:rPr>
              <w:t xml:space="preserve"> </w:t>
            </w:r>
          </w:p>
        </w:tc>
      </w:tr>
      <w:tr w:rsidR="00992083" w:rsidRPr="00D432D8" w14:paraId="59FEECB6" w14:textId="77777777" w:rsidTr="00D8130D">
        <w:trPr>
          <w:trHeight w:val="353"/>
        </w:trPr>
        <w:tc>
          <w:tcPr>
            <w:tcW w:w="2268" w:type="dxa"/>
          </w:tcPr>
          <w:p w14:paraId="1FC69F24"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CPPSS00060</w:t>
            </w:r>
          </w:p>
        </w:tc>
        <w:tc>
          <w:tcPr>
            <w:tcW w:w="6747" w:type="dxa"/>
          </w:tcPr>
          <w:p w14:paraId="21D3EB84" w14:textId="49763152"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Canine Endorsement</w:t>
            </w:r>
            <w:r w:rsidR="00016AE0">
              <w:rPr>
                <w:rFonts w:ascii="GT America Regular" w:hAnsi="GT America Regular"/>
                <w:color w:val="000000"/>
                <w:lang w:eastAsia="en-AU"/>
              </w:rPr>
              <w:t>.</w:t>
            </w:r>
            <w:r w:rsidRPr="00D432D8">
              <w:rPr>
                <w:rFonts w:ascii="GT America Regular" w:hAnsi="GT America Regular"/>
                <w:color w:val="000000"/>
                <w:lang w:eastAsia="en-AU"/>
              </w:rPr>
              <w:t xml:space="preserve"> </w:t>
            </w:r>
          </w:p>
        </w:tc>
      </w:tr>
      <w:tr w:rsidR="00992083" w:rsidRPr="00D432D8" w14:paraId="0833E13A" w14:textId="77777777" w:rsidTr="00D8130D">
        <w:trPr>
          <w:trHeight w:val="353"/>
        </w:trPr>
        <w:tc>
          <w:tcPr>
            <w:tcW w:w="2268" w:type="dxa"/>
          </w:tcPr>
          <w:p w14:paraId="23CBE014"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CPPSS00061</w:t>
            </w:r>
          </w:p>
        </w:tc>
        <w:tc>
          <w:tcPr>
            <w:tcW w:w="6747" w:type="dxa"/>
          </w:tcPr>
          <w:p w14:paraId="5F603090" w14:textId="564EE2FD"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Cash-in-Transit Endorsement</w:t>
            </w:r>
            <w:r w:rsidR="00016AE0">
              <w:rPr>
                <w:rFonts w:ascii="GT America Regular" w:hAnsi="GT America Regular"/>
                <w:color w:val="000000"/>
                <w:lang w:eastAsia="en-AU"/>
              </w:rPr>
              <w:t>.</w:t>
            </w:r>
            <w:r w:rsidRPr="00D432D8">
              <w:rPr>
                <w:rFonts w:ascii="GT America Regular" w:hAnsi="GT America Regular"/>
                <w:color w:val="000000"/>
                <w:lang w:eastAsia="en-AU"/>
              </w:rPr>
              <w:t xml:space="preserve"> </w:t>
            </w:r>
          </w:p>
        </w:tc>
      </w:tr>
      <w:tr w:rsidR="00992083" w:rsidRPr="00D432D8" w14:paraId="7A1CE2AC" w14:textId="77777777" w:rsidTr="00D8130D">
        <w:trPr>
          <w:trHeight w:val="353"/>
        </w:trPr>
        <w:tc>
          <w:tcPr>
            <w:tcW w:w="2268" w:type="dxa"/>
          </w:tcPr>
          <w:p w14:paraId="49542A8A"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CPPSS00062</w:t>
            </w:r>
          </w:p>
        </w:tc>
        <w:tc>
          <w:tcPr>
            <w:tcW w:w="6747" w:type="dxa"/>
          </w:tcPr>
          <w:p w14:paraId="3CF0BA03" w14:textId="2B66F9B3"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Control Room Operations Endorsements</w:t>
            </w:r>
            <w:r w:rsidR="00016AE0">
              <w:rPr>
                <w:rFonts w:ascii="GT America Regular" w:hAnsi="GT America Regular"/>
                <w:color w:val="000000"/>
                <w:lang w:eastAsia="en-AU"/>
              </w:rPr>
              <w:t>.</w:t>
            </w:r>
          </w:p>
        </w:tc>
      </w:tr>
      <w:tr w:rsidR="00992083" w:rsidRPr="00D432D8" w14:paraId="51F93063" w14:textId="77777777" w:rsidTr="00D8130D">
        <w:trPr>
          <w:trHeight w:val="353"/>
        </w:trPr>
        <w:tc>
          <w:tcPr>
            <w:tcW w:w="2268" w:type="dxa"/>
          </w:tcPr>
          <w:p w14:paraId="4130DBAB"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CPPSS00063</w:t>
            </w:r>
          </w:p>
        </w:tc>
        <w:tc>
          <w:tcPr>
            <w:tcW w:w="6747" w:type="dxa"/>
          </w:tcPr>
          <w:p w14:paraId="0A67FA47" w14:textId="2886102F"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Firearms Endorsement</w:t>
            </w:r>
            <w:r w:rsidR="00016AE0">
              <w:rPr>
                <w:rFonts w:ascii="GT America Regular" w:hAnsi="GT America Regular"/>
                <w:color w:val="000000"/>
                <w:lang w:eastAsia="en-AU"/>
              </w:rPr>
              <w:t>.</w:t>
            </w:r>
          </w:p>
        </w:tc>
      </w:tr>
      <w:tr w:rsidR="00992083" w:rsidRPr="00D432D8" w14:paraId="1179B537" w14:textId="77777777" w:rsidTr="00D8130D">
        <w:trPr>
          <w:trHeight w:val="353"/>
        </w:trPr>
        <w:tc>
          <w:tcPr>
            <w:tcW w:w="2268" w:type="dxa"/>
          </w:tcPr>
          <w:p w14:paraId="5FC22173" w14:textId="77777777"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CPPSS00064</w:t>
            </w:r>
          </w:p>
        </w:tc>
        <w:tc>
          <w:tcPr>
            <w:tcW w:w="6747" w:type="dxa"/>
          </w:tcPr>
          <w:p w14:paraId="358A30AA" w14:textId="3A27B1D8" w:rsidR="00992083" w:rsidRPr="00D432D8" w:rsidRDefault="00992083" w:rsidP="006D0828">
            <w:pPr>
              <w:pStyle w:val="BodyText3b3a"/>
              <w:rPr>
                <w:rFonts w:ascii="GT America Regular" w:hAnsi="GT America Regular"/>
                <w:color w:val="000000"/>
                <w:lang w:eastAsia="en-AU"/>
              </w:rPr>
            </w:pPr>
            <w:r w:rsidRPr="00D432D8">
              <w:rPr>
                <w:rFonts w:ascii="GT America Regular" w:hAnsi="GT America Regular"/>
                <w:color w:val="000000"/>
                <w:lang w:eastAsia="en-AU"/>
              </w:rPr>
              <w:t>Monitoring Centre Operations Endorsements</w:t>
            </w:r>
            <w:r w:rsidR="00016AE0">
              <w:rPr>
                <w:rFonts w:ascii="GT America Regular" w:hAnsi="GT America Regular"/>
                <w:color w:val="000000"/>
                <w:lang w:eastAsia="en-AU"/>
              </w:rPr>
              <w:t>.</w:t>
            </w:r>
            <w:r w:rsidRPr="00D432D8">
              <w:rPr>
                <w:rFonts w:ascii="GT America Regular" w:hAnsi="GT America Regular"/>
                <w:color w:val="000000"/>
                <w:lang w:eastAsia="en-AU"/>
              </w:rPr>
              <w:t xml:space="preserve"> </w:t>
            </w:r>
          </w:p>
        </w:tc>
      </w:tr>
    </w:tbl>
    <w:p w14:paraId="4AE9F4BD" w14:textId="5A948C20" w:rsidR="00776903" w:rsidRDefault="00776903" w:rsidP="008D0D25">
      <w:pPr>
        <w:pStyle w:val="BodyText"/>
        <w:rPr>
          <w:rFonts w:ascii="GT America Regular" w:hAnsi="GT America Regular"/>
          <w:lang w:val="en-AU"/>
        </w:rPr>
      </w:pPr>
      <w:r w:rsidRPr="00776903">
        <w:rPr>
          <w:rFonts w:ascii="GT America Regular" w:hAnsi="GT America Regular"/>
          <w:lang w:val="en-AU"/>
        </w:rPr>
        <w:t xml:space="preserve">It is recommended that regulators consider updating their licensing frameworks to ensure that licensing requirements align with these </w:t>
      </w:r>
      <w:r w:rsidR="00594103">
        <w:rPr>
          <w:rFonts w:ascii="GT America Regular" w:hAnsi="GT America Regular"/>
          <w:lang w:val="en-AU"/>
        </w:rPr>
        <w:t>Skill Set</w:t>
      </w:r>
      <w:r w:rsidRPr="00776903">
        <w:rPr>
          <w:rFonts w:ascii="GT America Regular" w:hAnsi="GT America Regular"/>
          <w:lang w:val="en-AU"/>
        </w:rPr>
        <w:t xml:space="preserve">s. </w:t>
      </w:r>
    </w:p>
    <w:p w14:paraId="12106470" w14:textId="254E4736" w:rsidR="004B7A48" w:rsidRDefault="00992083" w:rsidP="008D0D25">
      <w:pPr>
        <w:pStyle w:val="BodyText"/>
        <w:rPr>
          <w:rFonts w:ascii="GT America Regular" w:hAnsi="GT America Regular"/>
        </w:rPr>
      </w:pPr>
      <w:r w:rsidRPr="00D432D8">
        <w:rPr>
          <w:rFonts w:ascii="GT America Regular" w:hAnsi="GT America Regular"/>
        </w:rPr>
        <w:t>Implementation timelines may vary as states and territories will need to review and update regulatory requirements. Existing license holders should not be impacted by these changes.</w:t>
      </w:r>
    </w:p>
    <w:p w14:paraId="016E06C4" w14:textId="77777777" w:rsidR="00992083" w:rsidRPr="00D432D8" w:rsidRDefault="00992083" w:rsidP="000561AA">
      <w:pPr>
        <w:pStyle w:val="BodyText"/>
        <w:rPr>
          <w:rFonts w:ascii="GT America Regular" w:hAnsi="GT America Regular"/>
        </w:rPr>
      </w:pPr>
    </w:p>
    <w:tbl>
      <w:tblPr>
        <w:tblStyle w:val="TableGridLight1"/>
        <w:tblpPr w:leftFromText="180" w:rightFromText="180" w:vertAnchor="text" w:tblpXSpec="right" w:tblpY="1"/>
        <w:tblOverlap w:val="never"/>
        <w:tblW w:w="5034" w:type="pct"/>
        <w:tblLayout w:type="fixed"/>
        <w:tblLook w:val="0600" w:firstRow="0" w:lastRow="0" w:firstColumn="0" w:lastColumn="0" w:noHBand="1" w:noVBand="1"/>
      </w:tblPr>
      <w:tblGrid>
        <w:gridCol w:w="3230"/>
        <w:gridCol w:w="5848"/>
      </w:tblGrid>
      <w:tr w:rsidR="00992083" w:rsidRPr="00D432D8" w14:paraId="0A905489" w14:textId="77777777" w:rsidTr="00E62C18">
        <w:trPr>
          <w:tblHeader/>
        </w:trPr>
        <w:tc>
          <w:tcPr>
            <w:tcW w:w="5000" w:type="pct"/>
            <w:gridSpan w:val="2"/>
            <w:tcBorders>
              <w:top w:val="single" w:sz="4" w:space="0" w:color="auto"/>
              <w:left w:val="single" w:sz="4" w:space="0" w:color="auto"/>
              <w:bottom w:val="single" w:sz="4" w:space="0" w:color="auto"/>
              <w:right w:val="single" w:sz="4" w:space="0" w:color="auto"/>
            </w:tcBorders>
          </w:tcPr>
          <w:p w14:paraId="7506379C" w14:textId="77777777" w:rsidR="00992083" w:rsidRPr="00F35E05" w:rsidRDefault="00992083" w:rsidP="004B7A48">
            <w:pPr>
              <w:pStyle w:val="BodyText3b3a"/>
              <w:rPr>
                <w:rFonts w:ascii="GT America Regular" w:hAnsi="GT America Regular"/>
                <w:b/>
              </w:rPr>
            </w:pPr>
            <w:r w:rsidRPr="00F35E05">
              <w:rPr>
                <w:rFonts w:ascii="GT America Regular" w:hAnsi="GT America Regular"/>
                <w:b/>
              </w:rPr>
              <w:lastRenderedPageBreak/>
              <w:t>Licensing requirements: Security Operations</w:t>
            </w:r>
          </w:p>
        </w:tc>
      </w:tr>
      <w:tr w:rsidR="00992083" w:rsidRPr="00D432D8" w14:paraId="0DD17029" w14:textId="77777777" w:rsidTr="00E62C18">
        <w:trPr>
          <w:trHeight w:val="20"/>
          <w:tblHeader/>
        </w:trPr>
        <w:tc>
          <w:tcPr>
            <w:tcW w:w="1779" w:type="pct"/>
            <w:tcBorders>
              <w:top w:val="single" w:sz="4" w:space="0" w:color="auto"/>
              <w:left w:val="single" w:sz="4" w:space="0" w:color="auto"/>
              <w:bottom w:val="single" w:sz="4" w:space="0" w:color="auto"/>
              <w:right w:val="single" w:sz="4" w:space="0" w:color="auto"/>
            </w:tcBorders>
          </w:tcPr>
          <w:p w14:paraId="5E07CA55" w14:textId="77777777" w:rsidR="00992083" w:rsidRPr="00F35E05" w:rsidRDefault="00992083" w:rsidP="004B7A48">
            <w:pPr>
              <w:pStyle w:val="BodyText3b3a"/>
              <w:rPr>
                <w:rFonts w:ascii="GT America Regular" w:hAnsi="GT America Regular"/>
                <w:b/>
              </w:rPr>
            </w:pPr>
            <w:r w:rsidRPr="00F35E05">
              <w:rPr>
                <w:rFonts w:ascii="GT America Regular" w:hAnsi="GT America Regular"/>
                <w:b/>
              </w:rPr>
              <w:t>Jurisdiction</w:t>
            </w:r>
          </w:p>
        </w:tc>
        <w:tc>
          <w:tcPr>
            <w:tcW w:w="3221" w:type="pct"/>
            <w:tcBorders>
              <w:top w:val="single" w:sz="4" w:space="0" w:color="auto"/>
              <w:left w:val="single" w:sz="4" w:space="0" w:color="auto"/>
              <w:bottom w:val="single" w:sz="4" w:space="0" w:color="auto"/>
              <w:right w:val="single" w:sz="4" w:space="0" w:color="auto"/>
            </w:tcBorders>
          </w:tcPr>
          <w:p w14:paraId="6BEA126A" w14:textId="77777777" w:rsidR="00992083" w:rsidRPr="00F35E05" w:rsidRDefault="00992083" w:rsidP="004B7A48">
            <w:pPr>
              <w:pStyle w:val="BodyText3b3a"/>
              <w:rPr>
                <w:rFonts w:ascii="GT America Regular" w:hAnsi="GT America Regular"/>
                <w:b/>
                <w:sz w:val="18"/>
                <w:szCs w:val="18"/>
              </w:rPr>
            </w:pPr>
            <w:r w:rsidRPr="00F35E05">
              <w:rPr>
                <w:rFonts w:ascii="GT America Regular" w:hAnsi="GT America Regular"/>
                <w:b/>
              </w:rPr>
              <w:t>Licensing authority</w:t>
            </w:r>
          </w:p>
        </w:tc>
      </w:tr>
      <w:tr w:rsidR="00992083" w:rsidRPr="00D432D8" w14:paraId="60FE4C75" w14:textId="77777777" w:rsidTr="00E62C18">
        <w:tc>
          <w:tcPr>
            <w:tcW w:w="1779" w:type="pct"/>
            <w:tcBorders>
              <w:top w:val="single" w:sz="4" w:space="0" w:color="auto"/>
              <w:left w:val="single" w:sz="4" w:space="0" w:color="auto"/>
              <w:bottom w:val="single" w:sz="4" w:space="0" w:color="auto"/>
              <w:right w:val="single" w:sz="4" w:space="0" w:color="auto"/>
            </w:tcBorders>
          </w:tcPr>
          <w:p w14:paraId="36C88DEA" w14:textId="77777777" w:rsidR="00992083" w:rsidRPr="00F35E05" w:rsidRDefault="00992083" w:rsidP="004B7A48">
            <w:pPr>
              <w:pStyle w:val="BodyText3b3a"/>
              <w:rPr>
                <w:rFonts w:ascii="GT America Regular" w:hAnsi="GT America Regular"/>
              </w:rPr>
            </w:pPr>
            <w:r w:rsidRPr="00F35E05">
              <w:rPr>
                <w:rFonts w:ascii="GT America Regular" w:hAnsi="GT America Regular"/>
              </w:rPr>
              <w:t>Australian Capital Territory (ACT)</w:t>
            </w:r>
          </w:p>
        </w:tc>
        <w:tc>
          <w:tcPr>
            <w:tcW w:w="3221" w:type="pct"/>
            <w:tcBorders>
              <w:top w:val="single" w:sz="4" w:space="0" w:color="auto"/>
              <w:left w:val="single" w:sz="4" w:space="0" w:color="auto"/>
              <w:bottom w:val="single" w:sz="4" w:space="0" w:color="auto"/>
              <w:right w:val="single" w:sz="4" w:space="0" w:color="auto"/>
            </w:tcBorders>
          </w:tcPr>
          <w:p w14:paraId="1A32D67C" w14:textId="1AD0C463" w:rsidR="072EBD7B" w:rsidRPr="00F35E05" w:rsidRDefault="072EBD7B" w:rsidP="1C8ED90E">
            <w:pPr>
              <w:pStyle w:val="BodyText3b3a"/>
              <w:spacing w:line="259" w:lineRule="auto"/>
              <w:rPr>
                <w:rFonts w:ascii="GT America Regular" w:hAnsi="GT America Regular"/>
                <w:lang w:eastAsia="en-AU"/>
              </w:rPr>
            </w:pPr>
            <w:r w:rsidRPr="00F35E05">
              <w:rPr>
                <w:rFonts w:ascii="GT America Regular" w:hAnsi="GT America Regular"/>
                <w:lang w:eastAsia="en-AU"/>
              </w:rPr>
              <w:t>Access Canberra</w:t>
            </w:r>
          </w:p>
          <w:p w14:paraId="60315E5F" w14:textId="55420A0C" w:rsidR="00992083" w:rsidRPr="00F35E05" w:rsidRDefault="072EBD7B" w:rsidP="1E672830">
            <w:pPr>
              <w:rPr>
                <w:rFonts w:ascii="GT America Regular" w:hAnsi="GT America Regular"/>
                <w:color w:val="0000FF"/>
                <w:u w:val="single"/>
              </w:rPr>
            </w:pPr>
            <w:hyperlink r:id="rId84">
              <w:r w:rsidRPr="00F35E05">
                <w:rPr>
                  <w:rFonts w:asciiTheme="minorHAnsi" w:hAnsiTheme="minorHAnsi"/>
                  <w:color w:val="0000FF"/>
                  <w:u w:val="single"/>
                </w:rPr>
                <w:t>https://www.accesscanberra.act.gov.au/business-and-work/security/security-industry-licences</w:t>
              </w:r>
            </w:hyperlink>
          </w:p>
        </w:tc>
      </w:tr>
      <w:tr w:rsidR="00992083" w:rsidRPr="00D432D8" w14:paraId="5380AA82" w14:textId="77777777" w:rsidTr="00E62C18">
        <w:tc>
          <w:tcPr>
            <w:tcW w:w="1779" w:type="pct"/>
            <w:tcBorders>
              <w:top w:val="single" w:sz="4" w:space="0" w:color="auto"/>
              <w:left w:val="single" w:sz="4" w:space="0" w:color="auto"/>
              <w:bottom w:val="single" w:sz="4" w:space="0" w:color="auto"/>
              <w:right w:val="single" w:sz="4" w:space="0" w:color="auto"/>
            </w:tcBorders>
          </w:tcPr>
          <w:p w14:paraId="16C81E91"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New South Wales (NSW)</w:t>
            </w:r>
          </w:p>
        </w:tc>
        <w:tc>
          <w:tcPr>
            <w:tcW w:w="3221" w:type="pct"/>
            <w:tcBorders>
              <w:top w:val="single" w:sz="4" w:space="0" w:color="auto"/>
              <w:left w:val="single" w:sz="4" w:space="0" w:color="auto"/>
              <w:bottom w:val="single" w:sz="4" w:space="0" w:color="auto"/>
              <w:right w:val="single" w:sz="4" w:space="0" w:color="auto"/>
            </w:tcBorders>
          </w:tcPr>
          <w:p w14:paraId="16495009"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Security Licensing &amp; Enforcement Directorate</w:t>
            </w:r>
          </w:p>
          <w:p w14:paraId="159014F5" w14:textId="77777777" w:rsidR="00992083" w:rsidRPr="00D432D8" w:rsidRDefault="00992083" w:rsidP="004B7A48">
            <w:pPr>
              <w:pStyle w:val="BodyText3b3a"/>
              <w:rPr>
                <w:rFonts w:ascii="GT America Regular" w:hAnsi="GT America Regular"/>
              </w:rPr>
            </w:pPr>
            <w:hyperlink r:id="rId85" w:history="1">
              <w:r w:rsidRPr="00D432D8">
                <w:rPr>
                  <w:rStyle w:val="Hyperlink"/>
                  <w:rFonts w:ascii="GT America Regular" w:hAnsi="GT America Regular"/>
                </w:rPr>
                <w:t>https://www.police.nsw.gov.au/online_services/security_licensing_and_enforcement_directorate</w:t>
              </w:r>
            </w:hyperlink>
            <w:r w:rsidRPr="00D432D8">
              <w:rPr>
                <w:rFonts w:ascii="GT America Regular" w:hAnsi="GT America Regular"/>
              </w:rPr>
              <w:t xml:space="preserve"> </w:t>
            </w:r>
          </w:p>
        </w:tc>
      </w:tr>
      <w:tr w:rsidR="00992083" w:rsidRPr="00D432D8" w14:paraId="4829A78F" w14:textId="77777777" w:rsidTr="00E62C18">
        <w:tc>
          <w:tcPr>
            <w:tcW w:w="1779" w:type="pct"/>
            <w:tcBorders>
              <w:top w:val="single" w:sz="4" w:space="0" w:color="auto"/>
              <w:left w:val="single" w:sz="4" w:space="0" w:color="auto"/>
              <w:bottom w:val="single" w:sz="4" w:space="0" w:color="auto"/>
              <w:right w:val="single" w:sz="4" w:space="0" w:color="auto"/>
            </w:tcBorders>
          </w:tcPr>
          <w:p w14:paraId="0A1A1D37"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Northern Territory (NT)</w:t>
            </w:r>
          </w:p>
        </w:tc>
        <w:tc>
          <w:tcPr>
            <w:tcW w:w="3221" w:type="pct"/>
            <w:tcBorders>
              <w:top w:val="single" w:sz="4" w:space="0" w:color="auto"/>
              <w:left w:val="single" w:sz="4" w:space="0" w:color="auto"/>
              <w:bottom w:val="single" w:sz="4" w:space="0" w:color="auto"/>
              <w:right w:val="single" w:sz="4" w:space="0" w:color="auto"/>
            </w:tcBorders>
          </w:tcPr>
          <w:p w14:paraId="26DF6E3F"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Department of Business</w:t>
            </w:r>
          </w:p>
          <w:p w14:paraId="64952141" w14:textId="77777777" w:rsidR="00992083" w:rsidRPr="00D432D8" w:rsidRDefault="00992083" w:rsidP="004B7A48">
            <w:pPr>
              <w:pStyle w:val="BodyText3b3a"/>
              <w:rPr>
                <w:rFonts w:ascii="GT America Regular" w:hAnsi="GT America Regular"/>
              </w:rPr>
            </w:pPr>
            <w:hyperlink r:id="rId86" w:history="1">
              <w:r w:rsidRPr="00D432D8">
                <w:rPr>
                  <w:rStyle w:val="Hyperlink"/>
                  <w:rFonts w:ascii="GT America Regular" w:hAnsi="GT America Regular"/>
                </w:rPr>
                <w:t>https://business.nt.gov.au/</w:t>
              </w:r>
            </w:hyperlink>
            <w:r w:rsidRPr="00D432D8">
              <w:rPr>
                <w:rFonts w:ascii="GT America Regular" w:hAnsi="GT America Regular"/>
              </w:rPr>
              <w:t xml:space="preserve"> </w:t>
            </w:r>
          </w:p>
        </w:tc>
      </w:tr>
      <w:tr w:rsidR="00992083" w:rsidRPr="00D432D8" w14:paraId="07B7C000" w14:textId="77777777" w:rsidTr="00E62C18">
        <w:tc>
          <w:tcPr>
            <w:tcW w:w="1779" w:type="pct"/>
            <w:tcBorders>
              <w:top w:val="single" w:sz="4" w:space="0" w:color="auto"/>
              <w:left w:val="single" w:sz="4" w:space="0" w:color="auto"/>
              <w:bottom w:val="single" w:sz="4" w:space="0" w:color="auto"/>
              <w:right w:val="single" w:sz="4" w:space="0" w:color="auto"/>
            </w:tcBorders>
          </w:tcPr>
          <w:p w14:paraId="010DF6D7"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Queensland (Qld)</w:t>
            </w:r>
          </w:p>
        </w:tc>
        <w:tc>
          <w:tcPr>
            <w:tcW w:w="3221" w:type="pct"/>
            <w:tcBorders>
              <w:top w:val="single" w:sz="4" w:space="0" w:color="auto"/>
              <w:left w:val="single" w:sz="4" w:space="0" w:color="auto"/>
              <w:bottom w:val="single" w:sz="4" w:space="0" w:color="auto"/>
              <w:right w:val="single" w:sz="4" w:space="0" w:color="auto"/>
            </w:tcBorders>
          </w:tcPr>
          <w:p w14:paraId="0FC33A13"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Office of Fair Trading</w:t>
            </w:r>
          </w:p>
          <w:p w14:paraId="4F97A592" w14:textId="77777777" w:rsidR="00992083" w:rsidRPr="00D432D8" w:rsidRDefault="00992083" w:rsidP="004B7A48">
            <w:pPr>
              <w:pStyle w:val="BodyText3b3a"/>
              <w:rPr>
                <w:rFonts w:ascii="GT America Regular" w:eastAsia="MS Mincho" w:hAnsi="GT America Regular"/>
              </w:rPr>
            </w:pPr>
            <w:hyperlink r:id="rId87" w:history="1">
              <w:r w:rsidRPr="00D432D8">
                <w:rPr>
                  <w:rStyle w:val="Hyperlink"/>
                  <w:rFonts w:ascii="GT America Regular" w:eastAsia="MS Mincho" w:hAnsi="GT America Regular"/>
                </w:rPr>
                <w:t>https://www.qld.gov.au/law/fair-trading</w:t>
              </w:r>
            </w:hyperlink>
            <w:r w:rsidRPr="00D432D8">
              <w:rPr>
                <w:rFonts w:ascii="GT America Regular" w:eastAsia="MS Mincho" w:hAnsi="GT America Regular"/>
              </w:rPr>
              <w:t xml:space="preserve"> </w:t>
            </w:r>
          </w:p>
        </w:tc>
      </w:tr>
      <w:tr w:rsidR="00992083" w:rsidRPr="00D432D8" w14:paraId="0A1AE2DE" w14:textId="77777777" w:rsidTr="00E62C18">
        <w:tc>
          <w:tcPr>
            <w:tcW w:w="1779" w:type="pct"/>
            <w:tcBorders>
              <w:top w:val="single" w:sz="4" w:space="0" w:color="auto"/>
              <w:left w:val="single" w:sz="4" w:space="0" w:color="auto"/>
              <w:bottom w:val="single" w:sz="4" w:space="0" w:color="auto"/>
              <w:right w:val="single" w:sz="4" w:space="0" w:color="auto"/>
            </w:tcBorders>
          </w:tcPr>
          <w:p w14:paraId="2F4D75A6"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South Australia (SA)</w:t>
            </w:r>
          </w:p>
        </w:tc>
        <w:tc>
          <w:tcPr>
            <w:tcW w:w="3221" w:type="pct"/>
            <w:tcBorders>
              <w:top w:val="single" w:sz="4" w:space="0" w:color="auto"/>
              <w:left w:val="single" w:sz="4" w:space="0" w:color="auto"/>
              <w:bottom w:val="single" w:sz="4" w:space="0" w:color="auto"/>
              <w:right w:val="single" w:sz="4" w:space="0" w:color="auto"/>
            </w:tcBorders>
          </w:tcPr>
          <w:p w14:paraId="49A73D3E"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Consumer and Business Services</w:t>
            </w:r>
          </w:p>
          <w:p w14:paraId="2FE5487E" w14:textId="77777777" w:rsidR="00992083" w:rsidRPr="00D432D8" w:rsidRDefault="00992083" w:rsidP="004B7A48">
            <w:pPr>
              <w:pStyle w:val="BodyText3b3a"/>
              <w:rPr>
                <w:rFonts w:ascii="GT America Regular" w:hAnsi="GT America Regular"/>
              </w:rPr>
            </w:pPr>
            <w:hyperlink r:id="rId88" w:history="1">
              <w:r w:rsidRPr="00D432D8">
                <w:rPr>
                  <w:rStyle w:val="Hyperlink"/>
                  <w:rFonts w:ascii="GT America Regular" w:hAnsi="GT America Regular"/>
                </w:rPr>
                <w:t>https://www.cbs.sa.gov.au/</w:t>
              </w:r>
            </w:hyperlink>
            <w:r w:rsidRPr="00D432D8">
              <w:rPr>
                <w:rFonts w:ascii="GT America Regular" w:hAnsi="GT America Regular"/>
              </w:rPr>
              <w:t xml:space="preserve"> </w:t>
            </w:r>
          </w:p>
        </w:tc>
      </w:tr>
      <w:tr w:rsidR="00992083" w:rsidRPr="00D432D8" w14:paraId="69B3E32E" w14:textId="77777777" w:rsidTr="00E62C18">
        <w:tc>
          <w:tcPr>
            <w:tcW w:w="1779" w:type="pct"/>
            <w:tcBorders>
              <w:top w:val="single" w:sz="4" w:space="0" w:color="auto"/>
              <w:left w:val="single" w:sz="4" w:space="0" w:color="auto"/>
              <w:bottom w:val="single" w:sz="4" w:space="0" w:color="auto"/>
              <w:right w:val="single" w:sz="4" w:space="0" w:color="auto"/>
            </w:tcBorders>
          </w:tcPr>
          <w:p w14:paraId="447E1100"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Tasmania (TAS)</w:t>
            </w:r>
          </w:p>
        </w:tc>
        <w:tc>
          <w:tcPr>
            <w:tcW w:w="3221" w:type="pct"/>
            <w:tcBorders>
              <w:top w:val="single" w:sz="4" w:space="0" w:color="auto"/>
              <w:left w:val="single" w:sz="4" w:space="0" w:color="auto"/>
              <w:bottom w:val="single" w:sz="4" w:space="0" w:color="auto"/>
              <w:right w:val="single" w:sz="4" w:space="0" w:color="auto"/>
            </w:tcBorders>
          </w:tcPr>
          <w:p w14:paraId="335F093D"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Department of Consumer Affairs and Fair Trading</w:t>
            </w:r>
          </w:p>
          <w:p w14:paraId="5FF233A3" w14:textId="77777777" w:rsidR="00992083" w:rsidRPr="00D432D8" w:rsidRDefault="00992083" w:rsidP="004B7A48">
            <w:pPr>
              <w:pStyle w:val="BodyText3b3a"/>
              <w:rPr>
                <w:rFonts w:ascii="GT America Regular" w:eastAsia="MS Mincho" w:hAnsi="GT America Regular"/>
              </w:rPr>
            </w:pPr>
            <w:hyperlink r:id="rId89" w:history="1">
              <w:r w:rsidRPr="00D432D8">
                <w:rPr>
                  <w:rStyle w:val="Hyperlink"/>
                  <w:rFonts w:ascii="GT America Regular" w:eastAsia="MS Mincho" w:hAnsi="GT America Regular"/>
                </w:rPr>
                <w:t>https://www.cbos.tas.gov.au/home</w:t>
              </w:r>
            </w:hyperlink>
            <w:r w:rsidRPr="00D432D8">
              <w:rPr>
                <w:rFonts w:ascii="GT America Regular" w:eastAsia="MS Mincho" w:hAnsi="GT America Regular"/>
              </w:rPr>
              <w:t xml:space="preserve"> </w:t>
            </w:r>
          </w:p>
        </w:tc>
      </w:tr>
      <w:tr w:rsidR="00992083" w:rsidRPr="00D432D8" w14:paraId="29F46830" w14:textId="77777777" w:rsidTr="00E62C18">
        <w:tc>
          <w:tcPr>
            <w:tcW w:w="1779" w:type="pct"/>
            <w:tcBorders>
              <w:top w:val="single" w:sz="4" w:space="0" w:color="auto"/>
              <w:left w:val="single" w:sz="4" w:space="0" w:color="auto"/>
              <w:bottom w:val="single" w:sz="4" w:space="0" w:color="auto"/>
              <w:right w:val="single" w:sz="4" w:space="0" w:color="auto"/>
            </w:tcBorders>
          </w:tcPr>
          <w:p w14:paraId="351F5C4A"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Victoria (Vic)</w:t>
            </w:r>
          </w:p>
        </w:tc>
        <w:tc>
          <w:tcPr>
            <w:tcW w:w="3221" w:type="pct"/>
            <w:tcBorders>
              <w:top w:val="single" w:sz="4" w:space="0" w:color="auto"/>
              <w:left w:val="single" w:sz="4" w:space="0" w:color="auto"/>
              <w:bottom w:val="single" w:sz="4" w:space="0" w:color="auto"/>
              <w:right w:val="single" w:sz="4" w:space="0" w:color="auto"/>
            </w:tcBorders>
          </w:tcPr>
          <w:p w14:paraId="0F245109"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Victorian Police Department Licensing and Regulation Division</w:t>
            </w:r>
          </w:p>
          <w:p w14:paraId="7F458B0D" w14:textId="77777777" w:rsidR="00992083" w:rsidRPr="00D432D8" w:rsidRDefault="00992083" w:rsidP="004B7A48">
            <w:pPr>
              <w:pStyle w:val="BodyText3b3a"/>
              <w:rPr>
                <w:rFonts w:ascii="GT America Regular" w:eastAsia="MS Mincho" w:hAnsi="GT America Regular"/>
              </w:rPr>
            </w:pPr>
            <w:hyperlink r:id="rId90" w:history="1">
              <w:r w:rsidRPr="00D432D8">
                <w:rPr>
                  <w:rStyle w:val="Hyperlink"/>
                  <w:rFonts w:ascii="GT America Regular" w:eastAsia="MS Mincho" w:hAnsi="GT America Regular"/>
                </w:rPr>
                <w:t>http://www.police.vic.gov.au/content.asp?Document_ID=114</w:t>
              </w:r>
            </w:hyperlink>
            <w:r w:rsidRPr="00D432D8">
              <w:rPr>
                <w:rFonts w:ascii="GT America Regular" w:eastAsia="MS Mincho" w:hAnsi="GT America Regular"/>
              </w:rPr>
              <w:t xml:space="preserve"> </w:t>
            </w:r>
          </w:p>
        </w:tc>
      </w:tr>
      <w:tr w:rsidR="00992083" w:rsidRPr="00D432D8" w14:paraId="4C7A9E6B" w14:textId="77777777" w:rsidTr="00E62C18">
        <w:tc>
          <w:tcPr>
            <w:tcW w:w="1779" w:type="pct"/>
            <w:tcBorders>
              <w:top w:val="single" w:sz="4" w:space="0" w:color="auto"/>
              <w:left w:val="single" w:sz="4" w:space="0" w:color="auto"/>
              <w:bottom w:val="single" w:sz="4" w:space="0" w:color="auto"/>
              <w:right w:val="single" w:sz="4" w:space="0" w:color="auto"/>
            </w:tcBorders>
          </w:tcPr>
          <w:p w14:paraId="204DB3A9" w14:textId="77777777" w:rsidR="00992083" w:rsidRPr="00D432D8" w:rsidRDefault="00992083" w:rsidP="004B7A48">
            <w:pPr>
              <w:pStyle w:val="BodyText3b3a"/>
              <w:rPr>
                <w:rFonts w:ascii="GT America Regular" w:hAnsi="GT America Regular"/>
              </w:rPr>
            </w:pPr>
            <w:r w:rsidRPr="00D432D8">
              <w:rPr>
                <w:rFonts w:ascii="GT America Regular" w:hAnsi="GT America Regular"/>
              </w:rPr>
              <w:t>Western Australia (WA)</w:t>
            </w:r>
          </w:p>
        </w:tc>
        <w:tc>
          <w:tcPr>
            <w:tcW w:w="3221" w:type="pct"/>
            <w:tcBorders>
              <w:top w:val="single" w:sz="4" w:space="0" w:color="auto"/>
              <w:left w:val="single" w:sz="4" w:space="0" w:color="auto"/>
              <w:bottom w:val="single" w:sz="4" w:space="0" w:color="auto"/>
              <w:right w:val="single" w:sz="4" w:space="0" w:color="auto"/>
            </w:tcBorders>
          </w:tcPr>
          <w:p w14:paraId="5FF2130A" w14:textId="77777777" w:rsidR="00992083" w:rsidRPr="00D432D8" w:rsidRDefault="00992083" w:rsidP="004B7A48">
            <w:pPr>
              <w:pStyle w:val="BodyText3b3a"/>
              <w:rPr>
                <w:rFonts w:ascii="GT America Regular" w:hAnsi="GT America Regular"/>
                <w:lang w:eastAsia="en-AU"/>
              </w:rPr>
            </w:pPr>
            <w:r w:rsidRPr="00D432D8">
              <w:rPr>
                <w:rFonts w:ascii="GT America Regular" w:hAnsi="GT America Regular"/>
                <w:lang w:eastAsia="en-AU"/>
              </w:rPr>
              <w:t>WA Police Licensing and Regulation (Security)</w:t>
            </w:r>
          </w:p>
          <w:p w14:paraId="64D14CC2" w14:textId="77777777" w:rsidR="00992083" w:rsidRPr="00D432D8" w:rsidRDefault="00992083" w:rsidP="004B7A48">
            <w:pPr>
              <w:pStyle w:val="BodyText3b3a"/>
              <w:rPr>
                <w:rFonts w:ascii="GT America Regular" w:eastAsia="MS Mincho" w:hAnsi="GT America Regular"/>
              </w:rPr>
            </w:pPr>
            <w:hyperlink r:id="rId91" w:history="1">
              <w:r w:rsidRPr="00D432D8">
                <w:rPr>
                  <w:rStyle w:val="Hyperlink"/>
                  <w:rFonts w:ascii="GT America Regular" w:eastAsia="MS Mincho" w:hAnsi="GT America Regular"/>
                </w:rPr>
                <w:t>https://www.police.wa.gov.au/About-Us/Our-agency/Police-Licensing-Services/Security</w:t>
              </w:r>
            </w:hyperlink>
            <w:r w:rsidRPr="00D432D8">
              <w:rPr>
                <w:rFonts w:ascii="GT America Regular" w:eastAsia="MS Mincho" w:hAnsi="GT America Regular"/>
              </w:rPr>
              <w:t xml:space="preserve"> </w:t>
            </w:r>
          </w:p>
        </w:tc>
      </w:tr>
    </w:tbl>
    <w:p w14:paraId="4B2E5DAE" w14:textId="7E8F8ECB" w:rsidR="00992083" w:rsidRPr="00D432D8" w:rsidRDefault="004B7A48" w:rsidP="008E2C60">
      <w:pPr>
        <w:pStyle w:val="Heading4"/>
        <w:rPr>
          <w:rFonts w:ascii="GT America Regular" w:hAnsi="GT America Regular"/>
        </w:rPr>
      </w:pPr>
      <w:bookmarkStart w:id="201" w:name="_Toc11411294"/>
      <w:bookmarkStart w:id="202" w:name="_Toc89339271"/>
      <w:r>
        <w:rPr>
          <w:rFonts w:ascii="GT America Regular" w:hAnsi="GT America Regular"/>
        </w:rPr>
        <w:br w:type="textWrapping" w:clear="all"/>
      </w:r>
      <w:r w:rsidR="00117ADA" w:rsidRPr="00D432D8">
        <w:rPr>
          <w:rFonts w:ascii="GT America Regular" w:hAnsi="GT America Regular"/>
        </w:rPr>
        <w:t xml:space="preserve">Urban </w:t>
      </w:r>
      <w:r w:rsidR="00D53AB5" w:rsidRPr="00D432D8">
        <w:rPr>
          <w:rFonts w:ascii="GT America Regular" w:hAnsi="GT America Regular"/>
        </w:rPr>
        <w:t>pest management</w:t>
      </w:r>
      <w:bookmarkEnd w:id="201"/>
      <w:bookmarkEnd w:id="202"/>
      <w:r w:rsidR="00D53AB5" w:rsidRPr="00D432D8">
        <w:rPr>
          <w:rFonts w:ascii="GT America Regular" w:hAnsi="GT America Regular"/>
        </w:rPr>
        <w:t xml:space="preserve"> </w:t>
      </w:r>
    </w:p>
    <w:p w14:paraId="4CCCBD65" w14:textId="4FD22392" w:rsidR="00992083" w:rsidRPr="00D432D8" w:rsidRDefault="00117ADA" w:rsidP="004C3D79">
      <w:pPr>
        <w:pStyle w:val="BodyText"/>
        <w:rPr>
          <w:rFonts w:ascii="GT America Regular" w:hAnsi="GT America Regular"/>
        </w:rPr>
      </w:pPr>
      <w:r w:rsidRPr="00D432D8">
        <w:rPr>
          <w:rFonts w:ascii="GT America Regular" w:hAnsi="GT America Regular"/>
        </w:rPr>
        <w:t xml:space="preserve">Urban </w:t>
      </w:r>
      <w:r w:rsidR="00D53AB5" w:rsidRPr="00D432D8">
        <w:rPr>
          <w:rFonts w:ascii="GT America Regular" w:hAnsi="GT America Regular"/>
        </w:rPr>
        <w:t xml:space="preserve">pest </w:t>
      </w:r>
      <w:r w:rsidR="00992083" w:rsidRPr="00D432D8">
        <w:rPr>
          <w:rFonts w:ascii="GT America Regular" w:hAnsi="GT America Regular"/>
        </w:rPr>
        <w:t xml:space="preserve">management is a licensed occupation, where the minimum requirement for operating as an independent pest manager in all jurisdictions except Western Australia (WA) is the attainment of the </w:t>
      </w:r>
      <w:r w:rsidR="00594103">
        <w:rPr>
          <w:rFonts w:ascii="GT America Regular" w:hAnsi="GT America Regular"/>
        </w:rPr>
        <w:t>Skill Set</w:t>
      </w:r>
      <w:r w:rsidR="00992083" w:rsidRPr="00D432D8">
        <w:rPr>
          <w:rFonts w:ascii="GT America Regular" w:hAnsi="GT America Regular"/>
        </w:rPr>
        <w:t xml:space="preserve"> CPPSS00046 Manage non-timber pests.</w:t>
      </w:r>
    </w:p>
    <w:p w14:paraId="658AACB9" w14:textId="0C000D9F" w:rsidR="00992083" w:rsidRPr="00D432D8" w:rsidRDefault="00992083" w:rsidP="004C3D79">
      <w:pPr>
        <w:pStyle w:val="BodyText"/>
        <w:rPr>
          <w:rFonts w:ascii="GT America Regular" w:hAnsi="GT America Regular"/>
        </w:rPr>
      </w:pPr>
      <w:r w:rsidRPr="00D432D8">
        <w:rPr>
          <w:rFonts w:ascii="GT America Regular" w:hAnsi="GT America Regular"/>
        </w:rPr>
        <w:t xml:space="preserve">There </w:t>
      </w:r>
      <w:proofErr w:type="gramStart"/>
      <w:r w:rsidRPr="00D432D8">
        <w:rPr>
          <w:rFonts w:ascii="GT America Regular" w:hAnsi="GT America Regular"/>
        </w:rPr>
        <w:t>are</w:t>
      </w:r>
      <w:proofErr w:type="gramEnd"/>
      <w:r w:rsidRPr="00D432D8">
        <w:rPr>
          <w:rFonts w:ascii="GT America Regular" w:hAnsi="GT America Regular"/>
        </w:rPr>
        <w:t xml:space="preserve"> two other </w:t>
      </w:r>
      <w:r w:rsidR="00594103">
        <w:rPr>
          <w:rFonts w:ascii="GT America Regular" w:hAnsi="GT America Regular"/>
        </w:rPr>
        <w:t>Skill Set</w:t>
      </w:r>
      <w:r w:rsidRPr="00D432D8">
        <w:rPr>
          <w:rFonts w:ascii="GT America Regular" w:hAnsi="GT America Regular"/>
        </w:rPr>
        <w:t xml:space="preserve">s used for </w:t>
      </w:r>
      <w:proofErr w:type="gramStart"/>
      <w:r w:rsidRPr="00D432D8">
        <w:rPr>
          <w:rFonts w:ascii="GT America Regular" w:hAnsi="GT America Regular"/>
        </w:rPr>
        <w:t>licensing</w:t>
      </w:r>
      <w:proofErr w:type="gramEnd"/>
      <w:r w:rsidRPr="00D432D8">
        <w:rPr>
          <w:rFonts w:ascii="GT America Regular" w:hAnsi="GT America Regular"/>
        </w:rPr>
        <w:t xml:space="preserve"> and these are: </w:t>
      </w:r>
    </w:p>
    <w:p w14:paraId="141117AA" w14:textId="77777777" w:rsidR="00992083" w:rsidRPr="00D432D8" w:rsidRDefault="00992083" w:rsidP="00201752">
      <w:pPr>
        <w:pStyle w:val="1bullet"/>
        <w:rPr>
          <w:rFonts w:ascii="GT America Regular" w:hAnsi="GT America Regular"/>
        </w:rPr>
      </w:pPr>
      <w:r w:rsidRPr="00D432D8">
        <w:rPr>
          <w:rFonts w:ascii="GT America Regular" w:hAnsi="GT America Regular"/>
        </w:rPr>
        <w:t xml:space="preserve">CPPSS00045 Manage complex fumigation operations </w:t>
      </w:r>
    </w:p>
    <w:p w14:paraId="6EC5A228" w14:textId="77777777" w:rsidR="00992083" w:rsidRPr="00D432D8" w:rsidRDefault="00992083" w:rsidP="002300AB">
      <w:pPr>
        <w:pStyle w:val="1bullet"/>
        <w:rPr>
          <w:rFonts w:ascii="GT America Regular" w:hAnsi="GT America Regular"/>
        </w:rPr>
      </w:pPr>
      <w:r w:rsidRPr="00D432D8">
        <w:rPr>
          <w:rFonts w:ascii="GT America Regular" w:hAnsi="GT America Regular"/>
        </w:rPr>
        <w:t>CPPSS00047 Manage timber pests.</w:t>
      </w:r>
    </w:p>
    <w:p w14:paraId="2EEACAB9" w14:textId="0A368AC9" w:rsidR="00992083" w:rsidRPr="00D432D8" w:rsidRDefault="00992083" w:rsidP="004C3D79">
      <w:pPr>
        <w:pStyle w:val="BodyText"/>
        <w:rPr>
          <w:rFonts w:ascii="GT America Regular" w:hAnsi="GT America Regular"/>
        </w:rPr>
      </w:pPr>
      <w:r w:rsidRPr="00D432D8">
        <w:rPr>
          <w:rFonts w:ascii="GT America Regular" w:hAnsi="GT America Regular"/>
        </w:rPr>
        <w:t xml:space="preserve">Many people employed in the pest management industry will attain one or more of these </w:t>
      </w:r>
      <w:r w:rsidR="00594103">
        <w:rPr>
          <w:rFonts w:ascii="GT America Regular" w:hAnsi="GT America Regular"/>
        </w:rPr>
        <w:t>Skill Set</w:t>
      </w:r>
      <w:r w:rsidRPr="00D432D8">
        <w:rPr>
          <w:rFonts w:ascii="GT America Regular" w:hAnsi="GT America Regular"/>
        </w:rPr>
        <w:t xml:space="preserve">s, depending on the core business of the company employing them, or if </w:t>
      </w:r>
      <w:proofErr w:type="gramStart"/>
      <w:r w:rsidRPr="00D432D8">
        <w:rPr>
          <w:rFonts w:ascii="GT America Regular" w:hAnsi="GT America Regular"/>
        </w:rPr>
        <w:t>entering into</w:t>
      </w:r>
      <w:proofErr w:type="gramEnd"/>
      <w:r w:rsidRPr="00D432D8">
        <w:rPr>
          <w:rFonts w:ascii="GT America Regular" w:hAnsi="GT America Regular"/>
        </w:rPr>
        <w:t xml:space="preserve"> the sector themselves, on which services they wish to offer as an owner</w:t>
      </w:r>
      <w:r w:rsidR="004C3D79" w:rsidRPr="00D432D8">
        <w:rPr>
          <w:rFonts w:ascii="GT America Regular" w:hAnsi="GT America Regular"/>
        </w:rPr>
        <w:t>-</w:t>
      </w:r>
      <w:r w:rsidRPr="00D432D8">
        <w:rPr>
          <w:rFonts w:ascii="GT America Regular" w:hAnsi="GT America Regular"/>
        </w:rPr>
        <w:t xml:space="preserve">operator. </w:t>
      </w:r>
    </w:p>
    <w:p w14:paraId="006FEE28" w14:textId="15CD63F2" w:rsidR="00992083" w:rsidRPr="00D432D8" w:rsidRDefault="00992083" w:rsidP="004C3D79">
      <w:pPr>
        <w:pStyle w:val="BodyText"/>
        <w:rPr>
          <w:rFonts w:ascii="GT America Regular" w:hAnsi="GT America Regular"/>
        </w:rPr>
      </w:pPr>
      <w:r w:rsidRPr="00D432D8">
        <w:rPr>
          <w:rFonts w:ascii="GT America Regular" w:hAnsi="GT America Regular"/>
        </w:rPr>
        <w:t xml:space="preserve">The use of these </w:t>
      </w:r>
      <w:r w:rsidR="00594103">
        <w:rPr>
          <w:rFonts w:ascii="GT America Regular" w:hAnsi="GT America Regular"/>
        </w:rPr>
        <w:t>Skill Set</w:t>
      </w:r>
      <w:r w:rsidRPr="00D432D8">
        <w:rPr>
          <w:rFonts w:ascii="GT America Regular" w:hAnsi="GT America Regular"/>
        </w:rPr>
        <w:t>s for licensing sub-sectors of the industry goes some way to explaining the relatively low enrolment and completion figures for the Certificate III in</w:t>
      </w:r>
      <w:r w:rsidR="006828CE">
        <w:rPr>
          <w:rFonts w:ascii="GT America Regular" w:hAnsi="GT America Regular"/>
        </w:rPr>
        <w:t xml:space="preserve"> Urban</w:t>
      </w:r>
      <w:r w:rsidRPr="00D432D8">
        <w:rPr>
          <w:rFonts w:ascii="GT America Regular" w:hAnsi="GT America Regular"/>
        </w:rPr>
        <w:t xml:space="preserve"> Pest Management compared to the number of companies and technicians operating in the pest management sector.</w:t>
      </w:r>
    </w:p>
    <w:p w14:paraId="61102AED" w14:textId="7EEC3E65" w:rsidR="00992083" w:rsidRPr="00D432D8" w:rsidRDefault="00992083" w:rsidP="004C3D79">
      <w:pPr>
        <w:pStyle w:val="BodyText"/>
        <w:rPr>
          <w:rFonts w:ascii="GT America Regular" w:hAnsi="GT America Regular"/>
        </w:rPr>
      </w:pPr>
      <w:r w:rsidRPr="00D432D8">
        <w:rPr>
          <w:rFonts w:ascii="GT America Regular" w:hAnsi="GT America Regular"/>
        </w:rPr>
        <w:t xml:space="preserve">Western Australia allows for a person who has achieved competence in the unit </w:t>
      </w:r>
      <w:r w:rsidRPr="00D432D8">
        <w:rPr>
          <w:rFonts w:ascii="GT America Regular" w:hAnsi="GT America Regular"/>
          <w:i/>
        </w:rPr>
        <w:t>CPPPMT3006 Manage pests by applying pesticides</w:t>
      </w:r>
      <w:r w:rsidRPr="00D432D8">
        <w:rPr>
          <w:rFonts w:ascii="GT America Regular" w:hAnsi="GT America Regular"/>
        </w:rPr>
        <w:t xml:space="preserve"> to obtain a provisional licence. This provisional licence is valid for 12 months</w:t>
      </w:r>
      <w:r w:rsidR="004B1E35">
        <w:rPr>
          <w:rFonts w:ascii="GT America Regular" w:hAnsi="GT America Regular"/>
        </w:rPr>
        <w:t xml:space="preserve"> – </w:t>
      </w:r>
      <w:r w:rsidRPr="00D432D8">
        <w:rPr>
          <w:rFonts w:ascii="GT America Regular" w:hAnsi="GT America Regular"/>
        </w:rPr>
        <w:t>to continue to practise as a pest management technician, provisional licence holders in WA must achieve the Certificate III in Urban Pest Management (1</w:t>
      </w:r>
      <w:r w:rsidR="00DF4293">
        <w:rPr>
          <w:rFonts w:ascii="GT America Regular" w:hAnsi="GT America Regular"/>
        </w:rPr>
        <w:t>0</w:t>
      </w:r>
      <w:r w:rsidRPr="00D432D8">
        <w:rPr>
          <w:rFonts w:ascii="GT America Regular" w:hAnsi="GT America Regular"/>
        </w:rPr>
        <w:t xml:space="preserve"> units of competency) over twelve months.</w:t>
      </w:r>
    </w:p>
    <w:p w14:paraId="444BC15B" w14:textId="588694CF" w:rsidR="00992083" w:rsidRPr="00D432D8" w:rsidRDefault="00992083" w:rsidP="004C3D79">
      <w:pPr>
        <w:pStyle w:val="BodyText"/>
        <w:rPr>
          <w:rFonts w:ascii="GT America Regular" w:hAnsi="GT America Regular"/>
        </w:rPr>
      </w:pPr>
    </w:p>
    <w:tbl>
      <w:tblPr>
        <w:tblStyle w:val="TableGridLight1"/>
        <w:tblW w:w="9015" w:type="dxa"/>
        <w:tblLook w:val="0600" w:firstRow="0" w:lastRow="0" w:firstColumn="0" w:lastColumn="0" w:noHBand="1" w:noVBand="1"/>
      </w:tblPr>
      <w:tblGrid>
        <w:gridCol w:w="3402"/>
        <w:gridCol w:w="5613"/>
      </w:tblGrid>
      <w:tr w:rsidR="00992083" w:rsidRPr="00D432D8" w14:paraId="7A73DEFD" w14:textId="77777777" w:rsidTr="00D8130D">
        <w:trPr>
          <w:tblHeader/>
        </w:trPr>
        <w:tc>
          <w:tcPr>
            <w:tcW w:w="5000" w:type="pct"/>
            <w:gridSpan w:val="2"/>
            <w:tcBorders>
              <w:top w:val="single" w:sz="4" w:space="0" w:color="auto"/>
              <w:left w:val="single" w:sz="4" w:space="0" w:color="auto"/>
              <w:bottom w:val="single" w:sz="4" w:space="0" w:color="auto"/>
              <w:right w:val="single" w:sz="4" w:space="0" w:color="auto"/>
            </w:tcBorders>
          </w:tcPr>
          <w:p w14:paraId="6EBD97C2" w14:textId="55103736" w:rsidR="00992083" w:rsidRPr="00F35E05" w:rsidRDefault="00992083" w:rsidP="006D0828">
            <w:pPr>
              <w:pStyle w:val="BodyText3b3a"/>
              <w:rPr>
                <w:rFonts w:ascii="GT America Regular" w:hAnsi="GT America Regular"/>
                <w:b/>
              </w:rPr>
            </w:pPr>
            <w:r w:rsidRPr="00F35E05">
              <w:rPr>
                <w:rFonts w:ascii="GT America Regular" w:hAnsi="GT America Regular"/>
                <w:b/>
              </w:rPr>
              <w:t xml:space="preserve">Licensing requirements: </w:t>
            </w:r>
            <w:r w:rsidR="00117ADA" w:rsidRPr="00F35E05">
              <w:rPr>
                <w:rFonts w:ascii="GT America Regular" w:hAnsi="GT America Regular"/>
                <w:b/>
              </w:rPr>
              <w:t xml:space="preserve">Urban </w:t>
            </w:r>
            <w:r w:rsidR="001E340E" w:rsidRPr="00F35E05">
              <w:rPr>
                <w:rFonts w:ascii="GT America Regular" w:hAnsi="GT America Regular"/>
                <w:b/>
              </w:rPr>
              <w:t xml:space="preserve">pest </w:t>
            </w:r>
            <w:r w:rsidRPr="00F35E05">
              <w:rPr>
                <w:rFonts w:ascii="GT America Regular" w:hAnsi="GT America Regular"/>
                <w:b/>
              </w:rPr>
              <w:t>management</w:t>
            </w:r>
          </w:p>
        </w:tc>
      </w:tr>
      <w:tr w:rsidR="00992083" w:rsidRPr="00D432D8" w14:paraId="4266B205" w14:textId="77777777" w:rsidTr="00D8130D">
        <w:trPr>
          <w:tblHeader/>
        </w:trPr>
        <w:tc>
          <w:tcPr>
            <w:tcW w:w="1887" w:type="pct"/>
            <w:tcBorders>
              <w:top w:val="single" w:sz="4" w:space="0" w:color="auto"/>
              <w:left w:val="single" w:sz="4" w:space="0" w:color="auto"/>
              <w:bottom w:val="single" w:sz="4" w:space="0" w:color="auto"/>
              <w:right w:val="single" w:sz="4" w:space="0" w:color="auto"/>
            </w:tcBorders>
          </w:tcPr>
          <w:p w14:paraId="4A3E974E" w14:textId="77777777" w:rsidR="00992083" w:rsidRPr="00F35E05" w:rsidRDefault="00992083" w:rsidP="006D0828">
            <w:pPr>
              <w:pStyle w:val="BodyText3b3a"/>
              <w:rPr>
                <w:rFonts w:ascii="GT America Regular" w:hAnsi="GT America Regular"/>
                <w:b/>
                <w:sz w:val="20"/>
                <w:szCs w:val="20"/>
              </w:rPr>
            </w:pPr>
            <w:r w:rsidRPr="00F35E05">
              <w:rPr>
                <w:rFonts w:ascii="GT America Regular" w:hAnsi="GT America Regular"/>
                <w:b/>
              </w:rPr>
              <w:t>Jurisdiction</w:t>
            </w:r>
          </w:p>
        </w:tc>
        <w:tc>
          <w:tcPr>
            <w:tcW w:w="3113" w:type="pct"/>
            <w:tcBorders>
              <w:top w:val="single" w:sz="4" w:space="0" w:color="auto"/>
              <w:left w:val="single" w:sz="4" w:space="0" w:color="auto"/>
              <w:bottom w:val="single" w:sz="4" w:space="0" w:color="auto"/>
              <w:right w:val="single" w:sz="4" w:space="0" w:color="auto"/>
            </w:tcBorders>
          </w:tcPr>
          <w:p w14:paraId="5E3F6DDD" w14:textId="77777777" w:rsidR="00992083" w:rsidRPr="00F35E05" w:rsidRDefault="00992083" w:rsidP="006D0828">
            <w:pPr>
              <w:pStyle w:val="BodyText3b3a"/>
              <w:rPr>
                <w:rFonts w:ascii="GT America Regular" w:hAnsi="GT America Regular"/>
                <w:b/>
              </w:rPr>
            </w:pPr>
            <w:r w:rsidRPr="00F35E05">
              <w:rPr>
                <w:rFonts w:ascii="GT America Regular" w:hAnsi="GT America Regular"/>
                <w:b/>
              </w:rPr>
              <w:t>Licensing authority</w:t>
            </w:r>
          </w:p>
        </w:tc>
      </w:tr>
      <w:tr w:rsidR="00992083" w:rsidRPr="00D432D8" w14:paraId="2C45FCD0" w14:textId="77777777" w:rsidTr="00D8130D">
        <w:tc>
          <w:tcPr>
            <w:tcW w:w="1887" w:type="pct"/>
            <w:tcBorders>
              <w:top w:val="single" w:sz="4" w:space="0" w:color="auto"/>
              <w:left w:val="single" w:sz="4" w:space="0" w:color="auto"/>
              <w:bottom w:val="single" w:sz="4" w:space="0" w:color="auto"/>
              <w:right w:val="single" w:sz="4" w:space="0" w:color="auto"/>
            </w:tcBorders>
          </w:tcPr>
          <w:p w14:paraId="78C83185"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Australian Capital Territory (ACT)</w:t>
            </w:r>
          </w:p>
        </w:tc>
        <w:tc>
          <w:tcPr>
            <w:tcW w:w="3113" w:type="pct"/>
            <w:tcBorders>
              <w:top w:val="single" w:sz="4" w:space="0" w:color="auto"/>
              <w:left w:val="single" w:sz="4" w:space="0" w:color="auto"/>
              <w:bottom w:val="single" w:sz="4" w:space="0" w:color="auto"/>
              <w:right w:val="single" w:sz="4" w:space="0" w:color="auto"/>
            </w:tcBorders>
          </w:tcPr>
          <w:p w14:paraId="3F482B1A" w14:textId="67D5B4AE" w:rsidR="55205AB2" w:rsidRPr="00F35E05" w:rsidRDefault="55205AB2" w:rsidP="2B08381E">
            <w:pPr>
              <w:pStyle w:val="BodyText3b3a"/>
              <w:spacing w:line="259" w:lineRule="auto"/>
              <w:rPr>
                <w:rFonts w:ascii="GT America Regular" w:hAnsi="GT America Regular"/>
              </w:rPr>
            </w:pPr>
            <w:r w:rsidRPr="00F35E05">
              <w:rPr>
                <w:rFonts w:ascii="GT America Regular" w:hAnsi="GT America Regular"/>
              </w:rPr>
              <w:t>Access Canberra</w:t>
            </w:r>
          </w:p>
          <w:p w14:paraId="08CC9A3E" w14:textId="0C99DD00" w:rsidR="00992083" w:rsidRPr="00F35E05" w:rsidRDefault="55205AB2" w:rsidP="2B08381E">
            <w:pPr>
              <w:pStyle w:val="BodyText"/>
              <w:rPr>
                <w:rFonts w:ascii="GT America Regular" w:hAnsi="GT America Regular"/>
                <w:color w:val="0000FF"/>
                <w:u w:val="single"/>
              </w:rPr>
            </w:pPr>
            <w:hyperlink r:id="rId92">
              <w:r w:rsidRPr="00F35E05">
                <w:rPr>
                  <w:rFonts w:eastAsiaTheme="minorEastAsia"/>
                  <w:color w:val="0000FF"/>
                  <w:szCs w:val="22"/>
                  <w:u w:val="single"/>
                </w:rPr>
                <w:t>https://www.accesscanberra.act.gov.au/business-and-work/pest-and-weed-control-operators</w:t>
              </w:r>
            </w:hyperlink>
            <w:r w:rsidRPr="00F35E05">
              <w:rPr>
                <w:rFonts w:eastAsiaTheme="minorEastAsia"/>
                <w:color w:val="0000FF"/>
                <w:szCs w:val="22"/>
                <w:u w:val="single"/>
              </w:rPr>
              <w:t xml:space="preserve"> </w:t>
            </w:r>
          </w:p>
        </w:tc>
      </w:tr>
      <w:tr w:rsidR="00992083" w:rsidRPr="00D432D8" w14:paraId="566D1ADF" w14:textId="77777777" w:rsidTr="00D8130D">
        <w:tc>
          <w:tcPr>
            <w:tcW w:w="1887" w:type="pct"/>
            <w:tcBorders>
              <w:top w:val="single" w:sz="4" w:space="0" w:color="auto"/>
              <w:left w:val="single" w:sz="4" w:space="0" w:color="auto"/>
              <w:bottom w:val="single" w:sz="4" w:space="0" w:color="auto"/>
              <w:right w:val="single" w:sz="4" w:space="0" w:color="auto"/>
            </w:tcBorders>
          </w:tcPr>
          <w:p w14:paraId="14008B8F"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New South Wales (NSW)</w:t>
            </w:r>
          </w:p>
        </w:tc>
        <w:tc>
          <w:tcPr>
            <w:tcW w:w="3113" w:type="pct"/>
            <w:tcBorders>
              <w:top w:val="single" w:sz="4" w:space="0" w:color="auto"/>
              <w:left w:val="single" w:sz="4" w:space="0" w:color="auto"/>
              <w:bottom w:val="single" w:sz="4" w:space="0" w:color="auto"/>
              <w:right w:val="single" w:sz="4" w:space="0" w:color="auto"/>
            </w:tcBorders>
          </w:tcPr>
          <w:p w14:paraId="24E41767" w14:textId="1F2A416D" w:rsidR="62740DA7" w:rsidRPr="00F35E05" w:rsidRDefault="62740DA7" w:rsidP="2B08381E">
            <w:pPr>
              <w:rPr>
                <w:rFonts w:ascii="GT America Regular" w:hAnsi="GT America Regular"/>
              </w:rPr>
            </w:pPr>
            <w:r w:rsidRPr="00F35E05">
              <w:rPr>
                <w:rFonts w:ascii="GT America Regular" w:hAnsi="GT America Regular"/>
              </w:rPr>
              <w:t>NSW Environment Protection Authority (EPA)</w:t>
            </w:r>
          </w:p>
          <w:p w14:paraId="5B047E46" w14:textId="54E52295" w:rsidR="00992083" w:rsidRPr="00F35E05" w:rsidRDefault="62740DA7" w:rsidP="005E5DB0">
            <w:pPr>
              <w:pStyle w:val="BodyText3b3a"/>
              <w:rPr>
                <w:rFonts w:ascii="GT America Regular" w:hAnsi="GT America Regular"/>
              </w:rPr>
            </w:pPr>
            <w:hyperlink r:id="rId93">
              <w:r w:rsidRPr="00F35E05">
                <w:rPr>
                  <w:rStyle w:val="Hyperlink"/>
                  <w:rFonts w:ascii="GT America Regular" w:hAnsi="GT America Regular"/>
                </w:rPr>
                <w:t>https://www.epa.nsw.gov.au/your-environment/pesticides/licences-and-advice-for-occupational-pesticide-users/pest-management-technicians-fumigators-training-permits</w:t>
              </w:r>
            </w:hyperlink>
            <w:r w:rsidRPr="00F35E05">
              <w:rPr>
                <w:rFonts w:ascii="GT America Regular" w:hAnsi="GT America Regular"/>
              </w:rPr>
              <w:t xml:space="preserve"> </w:t>
            </w:r>
          </w:p>
        </w:tc>
      </w:tr>
      <w:tr w:rsidR="00992083" w:rsidRPr="00D432D8" w14:paraId="05350B3A" w14:textId="77777777" w:rsidTr="00D8130D">
        <w:tc>
          <w:tcPr>
            <w:tcW w:w="1887" w:type="pct"/>
            <w:tcBorders>
              <w:top w:val="single" w:sz="4" w:space="0" w:color="auto"/>
              <w:left w:val="single" w:sz="4" w:space="0" w:color="auto"/>
              <w:bottom w:val="single" w:sz="4" w:space="0" w:color="auto"/>
              <w:right w:val="single" w:sz="4" w:space="0" w:color="auto"/>
            </w:tcBorders>
          </w:tcPr>
          <w:p w14:paraId="32ACB5E1" w14:textId="77777777" w:rsidR="00992083" w:rsidRPr="00F35E05" w:rsidRDefault="00992083" w:rsidP="005E5DB0">
            <w:pPr>
              <w:pStyle w:val="BodyText3b3a"/>
              <w:rPr>
                <w:rFonts w:ascii="GT America Regular" w:hAnsi="GT America Regular"/>
                <w:bCs/>
                <w:szCs w:val="20"/>
              </w:rPr>
            </w:pPr>
            <w:r w:rsidRPr="00F35E05">
              <w:rPr>
                <w:rFonts w:ascii="GT America Regular" w:hAnsi="GT America Regular"/>
                <w:bCs/>
                <w:szCs w:val="20"/>
              </w:rPr>
              <w:t>Northern Territory (NT)</w:t>
            </w:r>
          </w:p>
        </w:tc>
        <w:tc>
          <w:tcPr>
            <w:tcW w:w="3113" w:type="pct"/>
            <w:tcBorders>
              <w:top w:val="single" w:sz="4" w:space="0" w:color="auto"/>
              <w:left w:val="single" w:sz="4" w:space="0" w:color="auto"/>
              <w:bottom w:val="single" w:sz="4" w:space="0" w:color="auto"/>
              <w:right w:val="single" w:sz="4" w:space="0" w:color="auto"/>
            </w:tcBorders>
          </w:tcPr>
          <w:p w14:paraId="26CA3C8D" w14:textId="5769693B" w:rsidR="00992083" w:rsidRPr="00F35E05" w:rsidRDefault="00992083" w:rsidP="006D0828">
            <w:pPr>
              <w:pStyle w:val="BodyText3b3a"/>
              <w:rPr>
                <w:rFonts w:ascii="GT America Regular" w:hAnsi="GT America Regular"/>
              </w:rPr>
            </w:pPr>
            <w:r w:rsidRPr="00F35E05">
              <w:rPr>
                <w:rFonts w:ascii="GT America Regular" w:hAnsi="GT America Regular"/>
              </w:rPr>
              <w:t>Department of Health</w:t>
            </w:r>
          </w:p>
          <w:p w14:paraId="3781AF76" w14:textId="77777777" w:rsidR="00992083" w:rsidRPr="00F35E05" w:rsidRDefault="00992083" w:rsidP="005E5DB0">
            <w:pPr>
              <w:pStyle w:val="BodyText3b3a"/>
              <w:rPr>
                <w:rFonts w:ascii="GT America Regular" w:hAnsi="GT America Regular"/>
                <w:bCs/>
              </w:rPr>
            </w:pPr>
            <w:hyperlink r:id="rId94" w:history="1">
              <w:r w:rsidRPr="00F35E05">
                <w:rPr>
                  <w:rStyle w:val="Hyperlink"/>
                  <w:rFonts w:ascii="GT America Regular" w:hAnsi="GT America Regular"/>
                  <w:bCs/>
                </w:rPr>
                <w:t>http://www.health.nt.gov.au</w:t>
              </w:r>
            </w:hyperlink>
            <w:r w:rsidRPr="00F35E05">
              <w:rPr>
                <w:rFonts w:ascii="GT America Regular" w:hAnsi="GT America Regular"/>
                <w:bCs/>
              </w:rPr>
              <w:t xml:space="preserve"> </w:t>
            </w:r>
          </w:p>
        </w:tc>
      </w:tr>
      <w:tr w:rsidR="00992083" w:rsidRPr="00D432D8" w14:paraId="2FB9AAF1" w14:textId="77777777" w:rsidTr="00D8130D">
        <w:tc>
          <w:tcPr>
            <w:tcW w:w="1887" w:type="pct"/>
            <w:tcBorders>
              <w:top w:val="single" w:sz="4" w:space="0" w:color="auto"/>
              <w:left w:val="single" w:sz="4" w:space="0" w:color="auto"/>
              <w:bottom w:val="single" w:sz="4" w:space="0" w:color="auto"/>
              <w:right w:val="single" w:sz="4" w:space="0" w:color="auto"/>
            </w:tcBorders>
          </w:tcPr>
          <w:p w14:paraId="5EFC5CE0" w14:textId="77777777" w:rsidR="00992083" w:rsidRPr="00F35E05" w:rsidRDefault="00992083" w:rsidP="005E5DB0">
            <w:pPr>
              <w:pStyle w:val="BodyText3b3a"/>
              <w:rPr>
                <w:rFonts w:ascii="GT America Regular" w:hAnsi="GT America Regular"/>
                <w:bCs/>
                <w:szCs w:val="20"/>
              </w:rPr>
            </w:pPr>
            <w:r w:rsidRPr="00F35E05">
              <w:rPr>
                <w:rFonts w:ascii="GT America Regular" w:hAnsi="GT America Regular"/>
                <w:bCs/>
                <w:szCs w:val="20"/>
              </w:rPr>
              <w:t>Queensland (Qld)</w:t>
            </w:r>
          </w:p>
        </w:tc>
        <w:tc>
          <w:tcPr>
            <w:tcW w:w="3113" w:type="pct"/>
            <w:tcBorders>
              <w:top w:val="single" w:sz="4" w:space="0" w:color="auto"/>
              <w:left w:val="single" w:sz="4" w:space="0" w:color="auto"/>
              <w:bottom w:val="single" w:sz="4" w:space="0" w:color="auto"/>
              <w:right w:val="single" w:sz="4" w:space="0" w:color="auto"/>
            </w:tcBorders>
          </w:tcPr>
          <w:p w14:paraId="55BCAB4A" w14:textId="77777777" w:rsidR="00992083" w:rsidRPr="00F35E05" w:rsidRDefault="00992083" w:rsidP="006D0828">
            <w:pPr>
              <w:pStyle w:val="BodyText3b3a"/>
              <w:rPr>
                <w:rFonts w:ascii="GT America Regular" w:hAnsi="GT America Regular"/>
              </w:rPr>
            </w:pPr>
            <w:r w:rsidRPr="00F35E05">
              <w:rPr>
                <w:rFonts w:ascii="GT America Regular" w:hAnsi="GT America Regular"/>
              </w:rPr>
              <w:t>Queensland Health</w:t>
            </w:r>
          </w:p>
          <w:p w14:paraId="42040827" w14:textId="4A245BB5" w:rsidR="00992083" w:rsidRPr="00F35E05" w:rsidRDefault="0FFD8C91" w:rsidP="375D5844">
            <w:pPr>
              <w:rPr>
                <w:rFonts w:ascii="GT America Regular" w:hAnsi="GT America Regular"/>
                <w:color w:val="0000FF"/>
                <w:u w:val="single"/>
              </w:rPr>
            </w:pPr>
            <w:hyperlink r:id="rId95">
              <w:r w:rsidRPr="00F35E05">
                <w:rPr>
                  <w:rFonts w:asciiTheme="minorHAnsi" w:hAnsiTheme="minorHAnsi"/>
                  <w:color w:val="0000FF"/>
                  <w:u w:val="single"/>
                </w:rPr>
                <w:t>https://www.health.qld.gov.au/system-governance/licences/medicines-poisons/pest-management/technicians</w:t>
              </w:r>
            </w:hyperlink>
          </w:p>
        </w:tc>
      </w:tr>
      <w:tr w:rsidR="00992083" w:rsidRPr="00D432D8" w14:paraId="0F10053A" w14:textId="77777777" w:rsidTr="00D8130D">
        <w:tc>
          <w:tcPr>
            <w:tcW w:w="1887" w:type="pct"/>
            <w:tcBorders>
              <w:top w:val="single" w:sz="4" w:space="0" w:color="auto"/>
              <w:left w:val="single" w:sz="4" w:space="0" w:color="auto"/>
              <w:bottom w:val="single" w:sz="4" w:space="0" w:color="auto"/>
              <w:right w:val="single" w:sz="4" w:space="0" w:color="auto"/>
            </w:tcBorders>
          </w:tcPr>
          <w:p w14:paraId="00DFB32D" w14:textId="77777777" w:rsidR="00992083" w:rsidRPr="00F35E05" w:rsidRDefault="00992083" w:rsidP="005E5DB0">
            <w:pPr>
              <w:pStyle w:val="BodyText3b3a"/>
              <w:rPr>
                <w:rFonts w:ascii="GT America Regular" w:hAnsi="GT America Regular"/>
                <w:bCs/>
              </w:rPr>
            </w:pPr>
            <w:r w:rsidRPr="00F35E05">
              <w:rPr>
                <w:rFonts w:ascii="GT America Regular" w:hAnsi="GT America Regular"/>
                <w:bCs/>
                <w:szCs w:val="20"/>
              </w:rPr>
              <w:t>South Australia (SA)</w:t>
            </w:r>
          </w:p>
        </w:tc>
        <w:tc>
          <w:tcPr>
            <w:tcW w:w="3113" w:type="pct"/>
            <w:tcBorders>
              <w:top w:val="single" w:sz="4" w:space="0" w:color="auto"/>
              <w:left w:val="single" w:sz="4" w:space="0" w:color="auto"/>
              <w:bottom w:val="single" w:sz="4" w:space="0" w:color="auto"/>
              <w:right w:val="single" w:sz="4" w:space="0" w:color="auto"/>
            </w:tcBorders>
          </w:tcPr>
          <w:p w14:paraId="20E96DBC" w14:textId="77777777" w:rsidR="00992083" w:rsidRPr="00F35E05" w:rsidRDefault="00992083" w:rsidP="006D0828">
            <w:pPr>
              <w:pStyle w:val="BodyText3b3a"/>
              <w:rPr>
                <w:rFonts w:ascii="GT America Regular" w:hAnsi="GT America Regular"/>
              </w:rPr>
            </w:pPr>
            <w:r w:rsidRPr="00F35E05">
              <w:rPr>
                <w:rFonts w:ascii="GT America Regular" w:hAnsi="GT America Regular"/>
              </w:rPr>
              <w:t>SA Health</w:t>
            </w:r>
          </w:p>
          <w:p w14:paraId="36239B77" w14:textId="6FA9B96D" w:rsidR="00992083" w:rsidRPr="00F35E05" w:rsidRDefault="0FFAE094" w:rsidP="005E5DB0">
            <w:pPr>
              <w:pStyle w:val="BodyText3b3a"/>
            </w:pPr>
            <w:hyperlink r:id="rId96">
              <w:r w:rsidRPr="00F35E05">
                <w:rPr>
                  <w:rStyle w:val="Hyperlink"/>
                </w:rPr>
                <w:t>https://www.sahealth.sa.gov.au</w:t>
              </w:r>
            </w:hyperlink>
          </w:p>
        </w:tc>
      </w:tr>
      <w:tr w:rsidR="00992083" w:rsidRPr="00D432D8" w14:paraId="1185591C" w14:textId="77777777" w:rsidTr="00D8130D">
        <w:tc>
          <w:tcPr>
            <w:tcW w:w="1887" w:type="pct"/>
            <w:tcBorders>
              <w:top w:val="single" w:sz="4" w:space="0" w:color="auto"/>
              <w:left w:val="single" w:sz="4" w:space="0" w:color="auto"/>
              <w:bottom w:val="single" w:sz="4" w:space="0" w:color="auto"/>
              <w:right w:val="single" w:sz="4" w:space="0" w:color="auto"/>
            </w:tcBorders>
          </w:tcPr>
          <w:p w14:paraId="74A54DE5"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Tasmania (TAS)</w:t>
            </w:r>
          </w:p>
        </w:tc>
        <w:tc>
          <w:tcPr>
            <w:tcW w:w="3113" w:type="pct"/>
            <w:tcBorders>
              <w:top w:val="single" w:sz="4" w:space="0" w:color="auto"/>
              <w:left w:val="single" w:sz="4" w:space="0" w:color="auto"/>
              <w:bottom w:val="single" w:sz="4" w:space="0" w:color="auto"/>
              <w:right w:val="single" w:sz="4" w:space="0" w:color="auto"/>
            </w:tcBorders>
          </w:tcPr>
          <w:p w14:paraId="04AA4381"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Department of Primary Industries, Parks, Water and Environment</w:t>
            </w:r>
          </w:p>
          <w:p w14:paraId="12EC6257" w14:textId="77777777" w:rsidR="00992083" w:rsidRPr="00D432D8" w:rsidRDefault="00992083" w:rsidP="005E5DB0">
            <w:pPr>
              <w:pStyle w:val="BodyText3b3a"/>
              <w:rPr>
                <w:rFonts w:ascii="GT America Regular" w:eastAsia="MS Mincho" w:hAnsi="GT America Regular"/>
                <w:bCs/>
              </w:rPr>
            </w:pPr>
            <w:hyperlink r:id="rId97" w:history="1">
              <w:r w:rsidRPr="00D432D8">
                <w:rPr>
                  <w:rStyle w:val="Hyperlink"/>
                  <w:rFonts w:ascii="GT America Regular" w:hAnsi="GT America Regular"/>
                  <w:bCs/>
                </w:rPr>
                <w:t>http://dpipwe.tas.gov.au</w:t>
              </w:r>
            </w:hyperlink>
          </w:p>
        </w:tc>
      </w:tr>
      <w:tr w:rsidR="00992083" w:rsidRPr="00D432D8" w14:paraId="2C5090CF" w14:textId="77777777" w:rsidTr="00D8130D">
        <w:tc>
          <w:tcPr>
            <w:tcW w:w="1887" w:type="pct"/>
            <w:tcBorders>
              <w:top w:val="single" w:sz="4" w:space="0" w:color="auto"/>
              <w:left w:val="single" w:sz="4" w:space="0" w:color="auto"/>
              <w:bottom w:val="single" w:sz="4" w:space="0" w:color="auto"/>
              <w:right w:val="single" w:sz="4" w:space="0" w:color="auto"/>
            </w:tcBorders>
          </w:tcPr>
          <w:p w14:paraId="43B82ECF"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Victoria (Vic)</w:t>
            </w:r>
          </w:p>
        </w:tc>
        <w:tc>
          <w:tcPr>
            <w:tcW w:w="3113" w:type="pct"/>
            <w:tcBorders>
              <w:top w:val="single" w:sz="4" w:space="0" w:color="auto"/>
              <w:left w:val="single" w:sz="4" w:space="0" w:color="auto"/>
              <w:bottom w:val="single" w:sz="4" w:space="0" w:color="auto"/>
              <w:right w:val="single" w:sz="4" w:space="0" w:color="auto"/>
            </w:tcBorders>
          </w:tcPr>
          <w:p w14:paraId="0BE8986A" w14:textId="0C087E81" w:rsidR="00992083" w:rsidRPr="002010D1" w:rsidRDefault="00992083" w:rsidP="006D0828">
            <w:pPr>
              <w:pStyle w:val="BodyText3b3a"/>
              <w:rPr>
                <w:rFonts w:ascii="GT America Regular" w:hAnsi="GT America Regular"/>
              </w:rPr>
            </w:pPr>
            <w:r w:rsidRPr="002010D1">
              <w:rPr>
                <w:rFonts w:ascii="GT America Regular" w:hAnsi="GT America Regular"/>
              </w:rPr>
              <w:t>Department of H</w:t>
            </w:r>
            <w:r w:rsidR="6DEF1675" w:rsidRPr="002010D1">
              <w:rPr>
                <w:rFonts w:ascii="GT America Regular" w:hAnsi="GT America Regular"/>
              </w:rPr>
              <w:t>ealth</w:t>
            </w:r>
          </w:p>
          <w:p w14:paraId="752BCC7B" w14:textId="59AF7B64" w:rsidR="00992083" w:rsidRPr="00D432D8" w:rsidRDefault="6DEF1675" w:rsidP="67050C73">
            <w:pPr>
              <w:rPr>
                <w:highlight w:val="green"/>
              </w:rPr>
            </w:pPr>
            <w:hyperlink r:id="rId98">
              <w:r w:rsidRPr="002010D1">
                <w:rPr>
                  <w:rStyle w:val="Hyperlink"/>
                </w:rPr>
                <w:t>https://www.health.vic.gov.au/environmental-health/pest-control-licence-applications</w:t>
              </w:r>
            </w:hyperlink>
          </w:p>
        </w:tc>
      </w:tr>
      <w:tr w:rsidR="00992083" w:rsidRPr="00D432D8" w14:paraId="5E121D94" w14:textId="77777777" w:rsidTr="00D8130D">
        <w:tc>
          <w:tcPr>
            <w:tcW w:w="1887" w:type="pct"/>
            <w:tcBorders>
              <w:top w:val="single" w:sz="4" w:space="0" w:color="auto"/>
              <w:left w:val="single" w:sz="4" w:space="0" w:color="auto"/>
              <w:bottom w:val="single" w:sz="4" w:space="0" w:color="auto"/>
              <w:right w:val="single" w:sz="4" w:space="0" w:color="auto"/>
            </w:tcBorders>
          </w:tcPr>
          <w:p w14:paraId="29D00E12" w14:textId="77777777" w:rsidR="00992083" w:rsidRPr="00D432D8" w:rsidRDefault="00992083" w:rsidP="005E5DB0">
            <w:pPr>
              <w:pStyle w:val="BodyText3b3a"/>
              <w:rPr>
                <w:rFonts w:ascii="GT America Regular" w:hAnsi="GT America Regular"/>
                <w:bCs/>
                <w:szCs w:val="20"/>
              </w:rPr>
            </w:pPr>
            <w:r w:rsidRPr="00D432D8">
              <w:rPr>
                <w:rFonts w:ascii="GT America Regular" w:hAnsi="GT America Regular"/>
                <w:bCs/>
                <w:szCs w:val="20"/>
              </w:rPr>
              <w:t>Western Australia (WA)</w:t>
            </w:r>
          </w:p>
        </w:tc>
        <w:tc>
          <w:tcPr>
            <w:tcW w:w="3113" w:type="pct"/>
            <w:tcBorders>
              <w:top w:val="single" w:sz="4" w:space="0" w:color="auto"/>
              <w:left w:val="single" w:sz="4" w:space="0" w:color="auto"/>
              <w:bottom w:val="single" w:sz="4" w:space="0" w:color="auto"/>
              <w:right w:val="single" w:sz="4" w:space="0" w:color="auto"/>
            </w:tcBorders>
          </w:tcPr>
          <w:p w14:paraId="2DB89D36" w14:textId="77777777" w:rsidR="00992083" w:rsidRPr="00D432D8" w:rsidRDefault="00992083" w:rsidP="006D0828">
            <w:pPr>
              <w:pStyle w:val="BodyText3b3a"/>
              <w:rPr>
                <w:rFonts w:ascii="GT America Regular" w:hAnsi="GT America Regular"/>
              </w:rPr>
            </w:pPr>
            <w:r w:rsidRPr="00D432D8">
              <w:rPr>
                <w:rFonts w:ascii="GT America Regular" w:hAnsi="GT America Regular"/>
              </w:rPr>
              <w:t>Department of Health</w:t>
            </w:r>
          </w:p>
          <w:p w14:paraId="1E73DDD6" w14:textId="77777777" w:rsidR="00992083" w:rsidRPr="00D432D8" w:rsidRDefault="00992083" w:rsidP="005E5DB0">
            <w:pPr>
              <w:pStyle w:val="BodyText3b3a"/>
              <w:rPr>
                <w:rFonts w:ascii="GT America Regular" w:eastAsia="MS Mincho" w:hAnsi="GT America Regular"/>
                <w:bCs/>
              </w:rPr>
            </w:pPr>
            <w:hyperlink r:id="rId99" w:history="1">
              <w:r w:rsidRPr="00D432D8">
                <w:rPr>
                  <w:rStyle w:val="Hyperlink"/>
                  <w:rFonts w:ascii="GT America Regular" w:hAnsi="GT America Regular"/>
                  <w:bCs/>
                </w:rPr>
                <w:t>http://ww2.health.wa.gov.au</w:t>
              </w:r>
            </w:hyperlink>
            <w:r w:rsidRPr="00D432D8">
              <w:rPr>
                <w:rFonts w:ascii="GT America Regular" w:hAnsi="GT America Regular"/>
                <w:bCs/>
              </w:rPr>
              <w:t xml:space="preserve"> </w:t>
            </w:r>
          </w:p>
        </w:tc>
      </w:tr>
    </w:tbl>
    <w:p w14:paraId="08ABDA6F" w14:textId="778EE505" w:rsidR="00992083" w:rsidRPr="00D432D8" w:rsidRDefault="00992083" w:rsidP="008E2C60">
      <w:pPr>
        <w:pStyle w:val="Heading4"/>
        <w:rPr>
          <w:rFonts w:ascii="GT America Regular" w:hAnsi="GT America Regular"/>
        </w:rPr>
      </w:pPr>
      <w:bookmarkStart w:id="203" w:name="_Toc11411295"/>
      <w:bookmarkStart w:id="204" w:name="_Toc89339272"/>
      <w:r w:rsidRPr="00D432D8">
        <w:rPr>
          <w:rFonts w:ascii="GT America Regular" w:hAnsi="GT America Regular"/>
        </w:rPr>
        <w:t xml:space="preserve">Surveying and </w:t>
      </w:r>
      <w:r w:rsidR="00D53AB5" w:rsidRPr="00D432D8">
        <w:rPr>
          <w:rFonts w:ascii="GT America Regular" w:hAnsi="GT America Regular"/>
        </w:rPr>
        <w:t>spatial</w:t>
      </w:r>
      <w:bookmarkEnd w:id="203"/>
      <w:r w:rsidR="00D53AB5" w:rsidRPr="00D432D8">
        <w:rPr>
          <w:rFonts w:ascii="GT America Regular" w:hAnsi="GT America Regular"/>
        </w:rPr>
        <w:t xml:space="preserve"> information services</w:t>
      </w:r>
      <w:bookmarkEnd w:id="204"/>
    </w:p>
    <w:p w14:paraId="68EEBAAA" w14:textId="77777777" w:rsidR="0060455F" w:rsidRPr="0088341D" w:rsidRDefault="0060455F" w:rsidP="0060455F">
      <w:pPr>
        <w:pStyle w:val="AIBodyText"/>
        <w:rPr>
          <w:rFonts w:ascii="GT America Regular" w:hAnsi="GT America Regular"/>
          <w:sz w:val="22"/>
          <w:szCs w:val="22"/>
        </w:rPr>
      </w:pPr>
      <w:r w:rsidRPr="0088341D">
        <w:rPr>
          <w:rFonts w:ascii="GT America Regular" w:hAnsi="GT America Regular"/>
          <w:sz w:val="22"/>
          <w:szCs w:val="22"/>
        </w:rPr>
        <w:t>At the time of publication, no licensing, legislative or certificate requirements apply to the following qualifications:</w:t>
      </w:r>
    </w:p>
    <w:p w14:paraId="297BFB07"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II in Surveying and Spatial Information Services</w:t>
      </w:r>
    </w:p>
    <w:p w14:paraId="145A0B45"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III in Surveying and Spatial Information Services</w:t>
      </w:r>
    </w:p>
    <w:p w14:paraId="5D6F13BB"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Certificate IV in Surveying and Spatial Information Services</w:t>
      </w:r>
    </w:p>
    <w:p w14:paraId="0954D995" w14:textId="7777777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lang w:val="en-US"/>
        </w:rPr>
      </w:pPr>
      <w:r w:rsidRPr="00D432D8">
        <w:rPr>
          <w:rFonts w:ascii="GT America Regular" w:hAnsi="GT America Regular"/>
          <w:lang w:val="en-US"/>
        </w:rPr>
        <w:t>Diploma of Spatial Information Services</w:t>
      </w:r>
    </w:p>
    <w:p w14:paraId="172BEB25" w14:textId="634F2047" w:rsidR="0060455F" w:rsidRPr="00D432D8" w:rsidRDefault="0060455F" w:rsidP="001B65B4">
      <w:pPr>
        <w:pStyle w:val="ListParagraph"/>
        <w:numPr>
          <w:ilvl w:val="0"/>
          <w:numId w:val="15"/>
        </w:numPr>
        <w:tabs>
          <w:tab w:val="left" w:pos="737"/>
        </w:tabs>
        <w:spacing w:before="120" w:after="120"/>
        <w:contextualSpacing w:val="0"/>
        <w:rPr>
          <w:rFonts w:ascii="GT America Regular" w:hAnsi="GT America Regular"/>
        </w:rPr>
      </w:pPr>
      <w:r w:rsidRPr="00D432D8">
        <w:rPr>
          <w:rFonts w:ascii="GT America Regular" w:hAnsi="GT America Regular"/>
          <w:lang w:val="en-US"/>
        </w:rPr>
        <w:t>Diploma of Surveying</w:t>
      </w:r>
      <w:r w:rsidRPr="00D432D8">
        <w:rPr>
          <w:rFonts w:ascii="GT America Regular" w:hAnsi="GT America Regular"/>
        </w:rPr>
        <w:t>.</w:t>
      </w:r>
    </w:p>
    <w:p w14:paraId="0AE89EE5" w14:textId="77777777" w:rsidR="0060455F" w:rsidRPr="00D432D8" w:rsidRDefault="0060455F" w:rsidP="0060455F">
      <w:pPr>
        <w:pStyle w:val="AIBodyText"/>
        <w:rPr>
          <w:rFonts w:ascii="GT America Regular" w:hAnsi="GT America Regular" w:cstheme="minorHAnsi"/>
          <w:sz w:val="22"/>
          <w:szCs w:val="22"/>
        </w:rPr>
      </w:pPr>
    </w:p>
    <w:p w14:paraId="3FF4FB0F" w14:textId="3FE4C1DF" w:rsidR="0060455F" w:rsidRPr="00D432D8" w:rsidRDefault="0060455F" w:rsidP="0060455F">
      <w:pPr>
        <w:pStyle w:val="AIBodyText"/>
        <w:rPr>
          <w:rFonts w:ascii="GT America Regular" w:hAnsi="GT America Regular" w:cstheme="minorHAnsi"/>
          <w:color w:val="002F4F"/>
          <w:sz w:val="22"/>
          <w:szCs w:val="22"/>
        </w:rPr>
      </w:pPr>
      <w:r w:rsidRPr="00D432D8">
        <w:rPr>
          <w:rFonts w:ascii="GT America Regular" w:hAnsi="GT America Regular" w:cstheme="minorHAnsi"/>
          <w:sz w:val="22"/>
          <w:szCs w:val="22"/>
        </w:rPr>
        <w:t xml:space="preserve">In Western Australia, the Advanced Diploma of Surveying is </w:t>
      </w:r>
      <w:proofErr w:type="spellStart"/>
      <w:r w:rsidRPr="00D432D8">
        <w:rPr>
          <w:rFonts w:ascii="GT America Regular" w:hAnsi="GT America Regular" w:cstheme="minorHAnsi"/>
          <w:sz w:val="22"/>
          <w:szCs w:val="22"/>
        </w:rPr>
        <w:t>recognised</w:t>
      </w:r>
      <w:proofErr w:type="spellEnd"/>
      <w:r w:rsidRPr="00D432D8">
        <w:rPr>
          <w:rFonts w:ascii="GT America Regular" w:hAnsi="GT America Regular" w:cstheme="minorHAnsi"/>
          <w:sz w:val="22"/>
          <w:szCs w:val="22"/>
        </w:rPr>
        <w:t xml:space="preserve"> as fulfilling the qualification component of the licensing required to be a mine surveyor. Further details on the </w:t>
      </w:r>
      <w:proofErr w:type="spellStart"/>
      <w:r w:rsidRPr="00D432D8">
        <w:rPr>
          <w:rFonts w:ascii="GT America Regular" w:hAnsi="GT America Regular" w:cstheme="minorHAnsi"/>
          <w:i/>
          <w:iCs/>
          <w:sz w:val="22"/>
          <w:szCs w:val="22"/>
        </w:rPr>
        <w:t>Authorised</w:t>
      </w:r>
      <w:proofErr w:type="spellEnd"/>
      <w:r w:rsidRPr="00D432D8">
        <w:rPr>
          <w:rFonts w:ascii="GT America Regular" w:hAnsi="GT America Regular" w:cstheme="minorHAnsi"/>
          <w:i/>
          <w:iCs/>
          <w:sz w:val="22"/>
          <w:szCs w:val="22"/>
        </w:rPr>
        <w:t xml:space="preserve"> Mine Surveyor’s Certificate of Competency</w:t>
      </w:r>
      <w:r w:rsidRPr="00D432D8">
        <w:rPr>
          <w:rFonts w:ascii="GT America Regular" w:hAnsi="GT America Regular" w:cstheme="minorHAnsi"/>
          <w:sz w:val="22"/>
          <w:szCs w:val="22"/>
        </w:rPr>
        <w:t xml:space="preserve"> are available through the </w:t>
      </w:r>
      <w:hyperlink r:id="rId100" w:history="1">
        <w:r w:rsidR="00FB2426">
          <w:rPr>
            <w:rStyle w:val="Hyperlink"/>
            <w:rFonts w:ascii="GT America Regular" w:hAnsi="GT America Regular" w:cstheme="minorHAnsi"/>
            <w:sz w:val="22"/>
            <w:szCs w:val="22"/>
          </w:rPr>
          <w:t>Department of Energy, Mines, Industry Regulation and Safety, WA.</w:t>
        </w:r>
      </w:hyperlink>
    </w:p>
    <w:p w14:paraId="1F40EFD1" w14:textId="54C55B55" w:rsidR="00992083" w:rsidRPr="00D432D8" w:rsidRDefault="00992083" w:rsidP="008E2C60">
      <w:pPr>
        <w:pStyle w:val="Heading4"/>
        <w:rPr>
          <w:rFonts w:ascii="GT America Regular" w:hAnsi="GT America Regular"/>
        </w:rPr>
      </w:pPr>
      <w:bookmarkStart w:id="205" w:name="_Toc89339273"/>
      <w:bookmarkStart w:id="206" w:name="_Toc11411296"/>
      <w:r w:rsidRPr="00D432D8">
        <w:rPr>
          <w:rFonts w:ascii="GT America Regular" w:hAnsi="GT America Regular"/>
        </w:rPr>
        <w:lastRenderedPageBreak/>
        <w:t xml:space="preserve">Strata </w:t>
      </w:r>
      <w:r w:rsidR="00D53AB5" w:rsidRPr="00D432D8">
        <w:rPr>
          <w:rFonts w:ascii="GT America Regular" w:hAnsi="GT America Regular"/>
        </w:rPr>
        <w:t>community management</w:t>
      </w:r>
      <w:bookmarkEnd w:id="205"/>
      <w:r w:rsidR="00D53AB5" w:rsidRPr="00D432D8">
        <w:rPr>
          <w:rFonts w:ascii="GT America Regular" w:hAnsi="GT America Regular"/>
        </w:rPr>
        <w:t xml:space="preserve"> </w:t>
      </w:r>
      <w:bookmarkEnd w:id="206"/>
    </w:p>
    <w:p w14:paraId="193CF2EE" w14:textId="1345C491" w:rsidR="00992083" w:rsidRPr="00D432D8" w:rsidRDefault="00992083" w:rsidP="007B7158">
      <w:pPr>
        <w:pStyle w:val="BodyText"/>
        <w:rPr>
          <w:rFonts w:ascii="GT America Regular" w:hAnsi="GT America Regular"/>
        </w:rPr>
      </w:pPr>
      <w:r w:rsidRPr="00D432D8">
        <w:rPr>
          <w:rFonts w:ascii="GT America Regular" w:hAnsi="GT America Regular"/>
        </w:rPr>
        <w:t>The licensing requirements for strata managers differ in each state and territory and are summarised in the table below.</w:t>
      </w:r>
    </w:p>
    <w:tbl>
      <w:tblPr>
        <w:tblStyle w:val="TableGridLight1"/>
        <w:tblW w:w="5000" w:type="pct"/>
        <w:tblLook w:val="0600" w:firstRow="0" w:lastRow="0" w:firstColumn="0" w:lastColumn="0" w:noHBand="1" w:noVBand="1"/>
      </w:tblPr>
      <w:tblGrid>
        <w:gridCol w:w="2263"/>
        <w:gridCol w:w="6754"/>
      </w:tblGrid>
      <w:tr w:rsidR="00992083" w:rsidRPr="00D432D8" w14:paraId="4406753D" w14:textId="77777777" w:rsidTr="0032497E">
        <w:trPr>
          <w:tblHeader/>
        </w:trPr>
        <w:tc>
          <w:tcPr>
            <w:tcW w:w="5000" w:type="pct"/>
            <w:gridSpan w:val="2"/>
            <w:tcBorders>
              <w:top w:val="single" w:sz="4" w:space="0" w:color="auto"/>
              <w:left w:val="single" w:sz="4" w:space="0" w:color="auto"/>
              <w:bottom w:val="single" w:sz="4" w:space="0" w:color="auto"/>
              <w:right w:val="single" w:sz="4" w:space="0" w:color="auto"/>
            </w:tcBorders>
          </w:tcPr>
          <w:p w14:paraId="48DC3C69" w14:textId="77777777" w:rsidR="00992083" w:rsidRPr="00D432D8" w:rsidRDefault="00992083" w:rsidP="007B7158">
            <w:pPr>
              <w:pStyle w:val="BodyText3b3a"/>
              <w:rPr>
                <w:rFonts w:ascii="GT America Regular" w:hAnsi="GT America Regular"/>
                <w:b/>
              </w:rPr>
            </w:pPr>
            <w:r w:rsidRPr="00D61D63">
              <w:rPr>
                <w:rFonts w:ascii="GT America Regular" w:hAnsi="GT America Regular"/>
                <w:b/>
              </w:rPr>
              <w:t>Licensing requirements: Strata Community Management</w:t>
            </w:r>
          </w:p>
        </w:tc>
      </w:tr>
      <w:tr w:rsidR="00992083" w:rsidRPr="00D432D8" w14:paraId="092A89A3" w14:textId="77777777" w:rsidTr="008377BD">
        <w:trPr>
          <w:trHeight w:val="20"/>
          <w:tblHeader/>
        </w:trPr>
        <w:tc>
          <w:tcPr>
            <w:tcW w:w="1255" w:type="pct"/>
            <w:tcBorders>
              <w:top w:val="single" w:sz="4" w:space="0" w:color="auto"/>
              <w:left w:val="single" w:sz="4" w:space="0" w:color="auto"/>
              <w:bottom w:val="single" w:sz="4" w:space="0" w:color="auto"/>
              <w:right w:val="single" w:sz="4" w:space="0" w:color="auto"/>
            </w:tcBorders>
          </w:tcPr>
          <w:p w14:paraId="46CC90FB"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Jurisdiction</w:t>
            </w:r>
          </w:p>
        </w:tc>
        <w:tc>
          <w:tcPr>
            <w:tcW w:w="3745" w:type="pct"/>
            <w:tcBorders>
              <w:top w:val="single" w:sz="4" w:space="0" w:color="auto"/>
              <w:left w:val="single" w:sz="4" w:space="0" w:color="auto"/>
              <w:bottom w:val="single" w:sz="4" w:space="0" w:color="auto"/>
              <w:right w:val="single" w:sz="4" w:space="0" w:color="auto"/>
            </w:tcBorders>
          </w:tcPr>
          <w:p w14:paraId="30E2D5A3"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Licensing Authority</w:t>
            </w:r>
          </w:p>
        </w:tc>
      </w:tr>
      <w:tr w:rsidR="00992083" w:rsidRPr="00D432D8" w14:paraId="2299B5F4" w14:textId="77777777" w:rsidTr="008377BD">
        <w:tc>
          <w:tcPr>
            <w:tcW w:w="1255" w:type="pct"/>
            <w:tcBorders>
              <w:top w:val="single" w:sz="4" w:space="0" w:color="auto"/>
              <w:left w:val="single" w:sz="4" w:space="0" w:color="auto"/>
              <w:bottom w:val="single" w:sz="4" w:space="0" w:color="auto"/>
              <w:right w:val="single" w:sz="4" w:space="0" w:color="auto"/>
            </w:tcBorders>
          </w:tcPr>
          <w:p w14:paraId="3FEEE74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Australian Capital Territory (ACT)</w:t>
            </w:r>
          </w:p>
        </w:tc>
        <w:tc>
          <w:tcPr>
            <w:tcW w:w="3745" w:type="pct"/>
            <w:tcBorders>
              <w:top w:val="single" w:sz="4" w:space="0" w:color="auto"/>
              <w:left w:val="single" w:sz="4" w:space="0" w:color="auto"/>
              <w:bottom w:val="single" w:sz="4" w:space="0" w:color="auto"/>
              <w:right w:val="single" w:sz="4" w:space="0" w:color="auto"/>
            </w:tcBorders>
          </w:tcPr>
          <w:p w14:paraId="4B2AE642" w14:textId="02CB0A19" w:rsidR="00992083" w:rsidRPr="00D61D63" w:rsidRDefault="0002255D" w:rsidP="007B7158">
            <w:pPr>
              <w:pStyle w:val="BodyText3b3a"/>
              <w:rPr>
                <w:rFonts w:ascii="GT America Regular" w:eastAsia="MS Mincho" w:hAnsi="GT America Regular"/>
              </w:rPr>
            </w:pPr>
            <w:r w:rsidRPr="00D61D63">
              <w:rPr>
                <w:rFonts w:ascii="GT America Regular" w:eastAsia="MS Mincho" w:hAnsi="GT America Regular"/>
              </w:rPr>
              <w:t>Access Canberra</w:t>
            </w:r>
          </w:p>
          <w:p w14:paraId="6D6E31B5" w14:textId="6D87FA1E" w:rsidR="00D575A4" w:rsidRPr="00D61D63" w:rsidRDefault="311FD320" w:rsidP="0002255D">
            <w:pPr>
              <w:spacing w:before="0" w:after="0"/>
              <w:rPr>
                <w:rFonts w:ascii="GT America Regular" w:eastAsia="GT America Regular" w:hAnsi="GT America Regular" w:cs="GT America Regular"/>
                <w:lang w:val="en-AU"/>
              </w:rPr>
            </w:pPr>
            <w:hyperlink r:id="rId101">
              <w:r w:rsidRPr="00D61D63">
                <w:rPr>
                  <w:rStyle w:val="Hyperlink"/>
                  <w:rFonts w:ascii="GT America Regular" w:eastAsia="GT America Regular" w:hAnsi="GT America Regular" w:cs="GT America Regular"/>
                  <w:lang w:val="en-AU"/>
                </w:rPr>
                <w:t>https://www.accesscanberra.act.gov.au/business-and-work/real-estate-and-property/owners-corporation-managing-agent-licencing</w:t>
              </w:r>
            </w:hyperlink>
          </w:p>
          <w:p w14:paraId="4A233FB6" w14:textId="54681B44" w:rsidR="6A6A5BC2" w:rsidRPr="00D61D63" w:rsidRDefault="6A6A5BC2" w:rsidP="6A6A5BC2">
            <w:pPr>
              <w:spacing w:before="0" w:after="0"/>
              <w:rPr>
                <w:rFonts w:ascii="GT America Regular" w:hAnsi="GT America Regular"/>
              </w:rPr>
            </w:pPr>
          </w:p>
          <w:p w14:paraId="1B6F9451" w14:textId="25E27811" w:rsidR="00992083" w:rsidRPr="00D61D63" w:rsidRDefault="00D575A4" w:rsidP="0002255D">
            <w:pPr>
              <w:spacing w:before="0" w:after="0"/>
              <w:rPr>
                <w:rFonts w:ascii="GT America Regular" w:eastAsiaTheme="minorHAnsi" w:hAnsi="GT America Regular"/>
                <w:szCs w:val="24"/>
              </w:rPr>
            </w:pPr>
            <w:r w:rsidRPr="00D61D63">
              <w:rPr>
                <w:rFonts w:ascii="GT America Regular" w:eastAsiaTheme="minorHAnsi" w:hAnsi="GT America Regular"/>
                <w:szCs w:val="24"/>
              </w:rPr>
              <w:t>Registration is required for</w:t>
            </w:r>
            <w:r w:rsidR="0002255D" w:rsidRPr="00D61D63">
              <w:rPr>
                <w:rFonts w:ascii="GT America Regular" w:eastAsiaTheme="minorHAnsi" w:hAnsi="GT America Regular"/>
                <w:szCs w:val="24"/>
              </w:rPr>
              <w:t xml:space="preserve"> Owners Corporation </w:t>
            </w:r>
            <w:r w:rsidRPr="00D61D63">
              <w:rPr>
                <w:rFonts w:ascii="GT America Regular" w:eastAsiaTheme="minorHAnsi" w:hAnsi="GT America Regular"/>
                <w:szCs w:val="24"/>
              </w:rPr>
              <w:t>Managing Agents.</w:t>
            </w:r>
          </w:p>
        </w:tc>
      </w:tr>
      <w:tr w:rsidR="00992083" w:rsidRPr="00D432D8" w14:paraId="18180DBD" w14:textId="77777777" w:rsidTr="008377BD">
        <w:tc>
          <w:tcPr>
            <w:tcW w:w="1255" w:type="pct"/>
            <w:tcBorders>
              <w:top w:val="single" w:sz="4" w:space="0" w:color="auto"/>
              <w:left w:val="single" w:sz="4" w:space="0" w:color="auto"/>
              <w:bottom w:val="single" w:sz="4" w:space="0" w:color="auto"/>
              <w:right w:val="single" w:sz="4" w:space="0" w:color="auto"/>
            </w:tcBorders>
          </w:tcPr>
          <w:p w14:paraId="7DE612E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New South Wales (NSW)</w:t>
            </w:r>
          </w:p>
        </w:tc>
        <w:tc>
          <w:tcPr>
            <w:tcW w:w="3745" w:type="pct"/>
            <w:tcBorders>
              <w:top w:val="single" w:sz="4" w:space="0" w:color="auto"/>
              <w:left w:val="single" w:sz="4" w:space="0" w:color="auto"/>
              <w:bottom w:val="single" w:sz="4" w:space="0" w:color="auto"/>
              <w:right w:val="single" w:sz="4" w:space="0" w:color="auto"/>
            </w:tcBorders>
          </w:tcPr>
          <w:p w14:paraId="7E7009C5" w14:textId="119FB707" w:rsidR="00992083" w:rsidRPr="00D61D63" w:rsidRDefault="00992083" w:rsidP="007B7158">
            <w:pPr>
              <w:pStyle w:val="BodyText3b3a"/>
              <w:rPr>
                <w:rFonts w:ascii="GT America Regular" w:hAnsi="GT America Regular"/>
                <w:lang w:val="en-US"/>
              </w:rPr>
            </w:pPr>
            <w:r w:rsidRPr="00D61D63">
              <w:rPr>
                <w:rFonts w:ascii="GT America Regular" w:hAnsi="GT America Regular"/>
                <w:lang w:val="en-US"/>
              </w:rPr>
              <w:t>NSW Fair Trading</w:t>
            </w:r>
          </w:p>
          <w:p w14:paraId="2B33D376" w14:textId="77777777" w:rsidR="00992083" w:rsidRPr="00D61D63" w:rsidRDefault="00992083" w:rsidP="007B7158">
            <w:pPr>
              <w:pStyle w:val="BodyText3b3a"/>
              <w:rPr>
                <w:rFonts w:ascii="GT America Regular" w:hAnsi="GT America Regular" w:cs="Times"/>
                <w:lang w:val="en-US"/>
              </w:rPr>
            </w:pPr>
            <w:hyperlink r:id="rId102" w:history="1">
              <w:r w:rsidRPr="00D61D63">
                <w:rPr>
                  <w:rStyle w:val="Hyperlink"/>
                  <w:rFonts w:ascii="GT America Regular" w:hAnsi="GT America Regular" w:cs="Times"/>
                </w:rPr>
                <w:t>http://www.fairtrading.nsw.gov.au/</w:t>
              </w:r>
            </w:hyperlink>
            <w:r w:rsidRPr="00D61D63">
              <w:rPr>
                <w:rFonts w:ascii="GT America Regular" w:hAnsi="GT America Regular" w:cs="Times"/>
                <w:lang w:val="en-US"/>
              </w:rPr>
              <w:t xml:space="preserve"> </w:t>
            </w:r>
          </w:p>
          <w:p w14:paraId="7E442A4F" w14:textId="77777777" w:rsidR="00992083" w:rsidRPr="00D61D63" w:rsidRDefault="00992083" w:rsidP="007B7158">
            <w:pPr>
              <w:pStyle w:val="BodyText3b3a"/>
              <w:rPr>
                <w:rFonts w:ascii="GT America Regular" w:hAnsi="GT America Regular"/>
              </w:rPr>
            </w:pPr>
            <w:r w:rsidRPr="00D61D63">
              <w:rPr>
                <w:rFonts w:ascii="GT America Regular" w:hAnsi="GT America Regular"/>
              </w:rPr>
              <w:t>NSW has occupational licensing requirements for strata managers.</w:t>
            </w:r>
          </w:p>
        </w:tc>
      </w:tr>
      <w:tr w:rsidR="00992083" w:rsidRPr="00D432D8" w14:paraId="38431844" w14:textId="77777777" w:rsidTr="008377BD">
        <w:tc>
          <w:tcPr>
            <w:tcW w:w="1255" w:type="pct"/>
            <w:tcBorders>
              <w:top w:val="single" w:sz="4" w:space="0" w:color="auto"/>
              <w:left w:val="single" w:sz="4" w:space="0" w:color="auto"/>
              <w:bottom w:val="single" w:sz="4" w:space="0" w:color="auto"/>
              <w:right w:val="single" w:sz="4" w:space="0" w:color="auto"/>
            </w:tcBorders>
          </w:tcPr>
          <w:p w14:paraId="6DD3DB0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Northern Territory (NT)</w:t>
            </w:r>
          </w:p>
        </w:tc>
        <w:tc>
          <w:tcPr>
            <w:tcW w:w="3745" w:type="pct"/>
            <w:tcBorders>
              <w:top w:val="single" w:sz="4" w:space="0" w:color="auto"/>
              <w:left w:val="single" w:sz="4" w:space="0" w:color="auto"/>
              <w:bottom w:val="single" w:sz="4" w:space="0" w:color="auto"/>
              <w:right w:val="single" w:sz="4" w:space="0" w:color="auto"/>
            </w:tcBorders>
          </w:tcPr>
          <w:p w14:paraId="4423C977" w14:textId="33B1B15B" w:rsidR="6B2BD28D" w:rsidRPr="00D61D63" w:rsidRDefault="6B2BD28D" w:rsidP="0835549B">
            <w:pPr>
              <w:pStyle w:val="BodyText"/>
              <w:rPr>
                <w:rFonts w:ascii="GT America Regular" w:hAnsi="GT America Regular"/>
              </w:rPr>
            </w:pPr>
            <w:r w:rsidRPr="00D61D63">
              <w:rPr>
                <w:rFonts w:ascii="GT America Regular" w:eastAsiaTheme="minorEastAsia" w:hAnsi="GT America Regular"/>
                <w:szCs w:val="22"/>
              </w:rPr>
              <w:t>Agents Licensing Board of the Northern Territory</w:t>
            </w:r>
          </w:p>
          <w:p w14:paraId="2CA57AAB" w14:textId="437C52C3" w:rsidR="00992083" w:rsidRPr="00D61D63" w:rsidRDefault="6B2BD28D" w:rsidP="06F89E8A">
            <w:pPr>
              <w:rPr>
                <w:rFonts w:ascii="GT America Regular" w:hAnsi="GT America Regular" w:cs="Times"/>
                <w:color w:val="0000FF"/>
                <w:u w:val="single"/>
              </w:rPr>
            </w:pPr>
            <w:hyperlink r:id="rId103">
              <w:r w:rsidRPr="00D61D63">
                <w:rPr>
                  <w:rStyle w:val="Hyperlink"/>
                  <w:rFonts w:asciiTheme="minorHAnsi" w:hAnsiTheme="minorHAnsi"/>
                </w:rPr>
                <w:t>https://nt.gov.au/industry/licences/property-and-business-agent-licensing</w:t>
              </w:r>
            </w:hyperlink>
            <w:r w:rsidRPr="00D61D63">
              <w:rPr>
                <w:rFonts w:asciiTheme="minorHAnsi" w:hAnsiTheme="minorHAnsi"/>
                <w:color w:val="0000FF"/>
                <w:u w:val="single"/>
              </w:rPr>
              <w:t xml:space="preserve"> </w:t>
            </w:r>
          </w:p>
          <w:p w14:paraId="61669A87" w14:textId="68B44D3D" w:rsidR="00992083" w:rsidRPr="00D61D63" w:rsidRDefault="00992083" w:rsidP="06F89E8A">
            <w:pPr>
              <w:rPr>
                <w:rFonts w:ascii="GT America Regular" w:hAnsi="GT America Regular"/>
              </w:rPr>
            </w:pPr>
            <w:r w:rsidRPr="00D61D63">
              <w:rPr>
                <w:rFonts w:ascii="GT America Regular" w:hAnsi="GT America Regular"/>
              </w:rPr>
              <w:t>NT has occupational licensing requirements for strata managers.</w:t>
            </w:r>
          </w:p>
        </w:tc>
      </w:tr>
      <w:tr w:rsidR="00992083" w:rsidRPr="00D432D8" w14:paraId="5A7A9A9C" w14:textId="77777777" w:rsidTr="008377BD">
        <w:tc>
          <w:tcPr>
            <w:tcW w:w="1255" w:type="pct"/>
            <w:tcBorders>
              <w:top w:val="single" w:sz="4" w:space="0" w:color="auto"/>
              <w:left w:val="single" w:sz="4" w:space="0" w:color="auto"/>
              <w:bottom w:val="single" w:sz="4" w:space="0" w:color="auto"/>
              <w:right w:val="single" w:sz="4" w:space="0" w:color="auto"/>
            </w:tcBorders>
          </w:tcPr>
          <w:p w14:paraId="0106BFC6" w14:textId="0F394B60" w:rsidR="00992083" w:rsidRPr="00D432D8" w:rsidRDefault="00992083" w:rsidP="007B7158">
            <w:pPr>
              <w:pStyle w:val="BodyText3b3a"/>
              <w:rPr>
                <w:rFonts w:ascii="GT America Regular" w:hAnsi="GT America Regular"/>
              </w:rPr>
            </w:pPr>
            <w:r w:rsidRPr="00D432D8">
              <w:rPr>
                <w:rFonts w:ascii="GT America Regular" w:hAnsi="GT America Regular"/>
              </w:rPr>
              <w:t>Queensland (Qld)</w:t>
            </w:r>
          </w:p>
        </w:tc>
        <w:tc>
          <w:tcPr>
            <w:tcW w:w="3745" w:type="pct"/>
            <w:tcBorders>
              <w:top w:val="single" w:sz="4" w:space="0" w:color="auto"/>
              <w:left w:val="single" w:sz="4" w:space="0" w:color="auto"/>
              <w:bottom w:val="single" w:sz="4" w:space="0" w:color="auto"/>
              <w:right w:val="single" w:sz="4" w:space="0" w:color="auto"/>
            </w:tcBorders>
          </w:tcPr>
          <w:p w14:paraId="7AF7C4F3" w14:textId="77777777" w:rsidR="00992083" w:rsidRPr="00D432D8" w:rsidRDefault="00992083" w:rsidP="007B7158">
            <w:pPr>
              <w:pStyle w:val="BodyText3b3a"/>
              <w:rPr>
                <w:rFonts w:ascii="GT America Regular" w:hAnsi="GT America Regular"/>
                <w:lang w:val="en-US"/>
              </w:rPr>
            </w:pPr>
            <w:r w:rsidRPr="00D432D8">
              <w:rPr>
                <w:rFonts w:ascii="GT America Regular" w:hAnsi="GT America Regular"/>
                <w:lang w:val="en-US"/>
              </w:rPr>
              <w:t>Office of Fair Trading</w:t>
            </w:r>
          </w:p>
          <w:p w14:paraId="0E4B9D0F" w14:textId="77777777" w:rsidR="00992083" w:rsidRPr="00D432D8" w:rsidRDefault="00992083" w:rsidP="007B7158">
            <w:pPr>
              <w:pStyle w:val="BodyText3b3a"/>
              <w:rPr>
                <w:rFonts w:ascii="GT America Regular" w:hAnsi="GT America Regular"/>
              </w:rPr>
            </w:pPr>
            <w:hyperlink r:id="rId104" w:history="1">
              <w:r w:rsidRPr="00D432D8">
                <w:rPr>
                  <w:rStyle w:val="Hyperlink"/>
                  <w:rFonts w:ascii="GT America Regular" w:hAnsi="GT America Regular"/>
                </w:rPr>
                <w:t>http://www.fairtrading.qld.gov.au/property-agents-managers.htm</w:t>
              </w:r>
            </w:hyperlink>
          </w:p>
          <w:p w14:paraId="05D5145B" w14:textId="534E43F7" w:rsidR="00992083" w:rsidRPr="00D432D8" w:rsidRDefault="00992083" w:rsidP="007B7158">
            <w:pPr>
              <w:pStyle w:val="BodyText3b3a"/>
              <w:rPr>
                <w:rFonts w:ascii="GT America Regular" w:eastAsia="MS Mincho" w:hAnsi="GT America Regular"/>
              </w:rPr>
            </w:pPr>
            <w:r w:rsidRPr="00D432D8">
              <w:rPr>
                <w:rFonts w:ascii="GT America Regular" w:hAnsi="GT America Regular"/>
              </w:rPr>
              <w:t xml:space="preserve">Qld does not have occupational licensing requirements for </w:t>
            </w:r>
            <w:r w:rsidR="0002255D" w:rsidRPr="00D432D8">
              <w:rPr>
                <w:rFonts w:ascii="GT America Regular" w:hAnsi="GT America Regular"/>
              </w:rPr>
              <w:t>body corporate</w:t>
            </w:r>
            <w:r w:rsidRPr="00D432D8">
              <w:rPr>
                <w:rFonts w:ascii="GT America Regular" w:hAnsi="GT America Regular"/>
              </w:rPr>
              <w:t xml:space="preserve"> managers.</w:t>
            </w:r>
          </w:p>
        </w:tc>
      </w:tr>
      <w:tr w:rsidR="00992083" w:rsidRPr="00D432D8" w14:paraId="44DDE4BE" w14:textId="77777777" w:rsidTr="008377BD">
        <w:tc>
          <w:tcPr>
            <w:tcW w:w="1255" w:type="pct"/>
            <w:tcBorders>
              <w:top w:val="single" w:sz="4" w:space="0" w:color="auto"/>
              <w:left w:val="single" w:sz="4" w:space="0" w:color="auto"/>
              <w:bottom w:val="single" w:sz="4" w:space="0" w:color="auto"/>
              <w:right w:val="single" w:sz="4" w:space="0" w:color="auto"/>
            </w:tcBorders>
          </w:tcPr>
          <w:p w14:paraId="2C8A2B50"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South Australia (SA)</w:t>
            </w:r>
          </w:p>
        </w:tc>
        <w:tc>
          <w:tcPr>
            <w:tcW w:w="3745" w:type="pct"/>
            <w:tcBorders>
              <w:top w:val="single" w:sz="4" w:space="0" w:color="auto"/>
              <w:left w:val="single" w:sz="4" w:space="0" w:color="auto"/>
              <w:bottom w:val="single" w:sz="4" w:space="0" w:color="auto"/>
              <w:right w:val="single" w:sz="4" w:space="0" w:color="auto"/>
            </w:tcBorders>
          </w:tcPr>
          <w:p w14:paraId="4BAC7155" w14:textId="4B4A5FC7" w:rsidR="005834AA" w:rsidRDefault="005834AA" w:rsidP="5E29347E">
            <w:pPr>
              <w:pStyle w:val="BodyText3b3a"/>
              <w:rPr>
                <w:rFonts w:ascii="GT America Regular" w:hAnsi="GT America Regular"/>
                <w:lang w:val="en-US"/>
              </w:rPr>
            </w:pPr>
            <w:r w:rsidRPr="5E29347E">
              <w:rPr>
                <w:rFonts w:ascii="GT America Regular" w:hAnsi="GT America Regular"/>
                <w:lang w:val="en-US"/>
              </w:rPr>
              <w:t>Service SA</w:t>
            </w:r>
          </w:p>
          <w:p w14:paraId="186B42F0" w14:textId="7960DF38" w:rsidR="005834AA" w:rsidRPr="00D432D8" w:rsidRDefault="005834AA" w:rsidP="007B7158">
            <w:pPr>
              <w:pStyle w:val="BodyText3b3a"/>
              <w:rPr>
                <w:rFonts w:ascii="GT America Regular" w:hAnsi="GT America Regular"/>
              </w:rPr>
            </w:pPr>
            <w:hyperlink r:id="rId105">
              <w:r w:rsidRPr="5E29347E">
                <w:rPr>
                  <w:rStyle w:val="Hyperlink"/>
                  <w:rFonts w:ascii="GT America Regular" w:hAnsi="GT America Regular"/>
                </w:rPr>
                <w:t>https://www.sa.gov.au/topics/business-and-trade/licensing/real-estate/property-managers</w:t>
              </w:r>
            </w:hyperlink>
          </w:p>
          <w:p w14:paraId="46DA6EEA" w14:textId="38750196" w:rsidR="00992083" w:rsidRPr="00D432D8" w:rsidRDefault="005834AA" w:rsidP="007B7158">
            <w:pPr>
              <w:pStyle w:val="BodyText3b3a"/>
              <w:rPr>
                <w:rFonts w:ascii="GT America Regular" w:hAnsi="GT America Regular"/>
              </w:rPr>
            </w:pPr>
            <w:r w:rsidRPr="00D432D8">
              <w:rPr>
                <w:rFonts w:ascii="GT America Regular" w:hAnsi="GT America Regular"/>
              </w:rPr>
              <w:t>If you run a property management business, you must be a registered land agent</w:t>
            </w:r>
            <w:r w:rsidR="00D575A4" w:rsidRPr="00D432D8">
              <w:rPr>
                <w:rFonts w:ascii="GT America Regular" w:hAnsi="GT America Regular"/>
              </w:rPr>
              <w:t>.</w:t>
            </w:r>
          </w:p>
        </w:tc>
      </w:tr>
      <w:tr w:rsidR="00992083" w:rsidRPr="00D432D8" w14:paraId="31281109" w14:textId="77777777" w:rsidTr="008377BD">
        <w:tc>
          <w:tcPr>
            <w:tcW w:w="1255" w:type="pct"/>
            <w:tcBorders>
              <w:top w:val="single" w:sz="4" w:space="0" w:color="auto"/>
              <w:left w:val="single" w:sz="4" w:space="0" w:color="auto"/>
              <w:bottom w:val="single" w:sz="4" w:space="0" w:color="auto"/>
              <w:right w:val="single" w:sz="4" w:space="0" w:color="auto"/>
            </w:tcBorders>
          </w:tcPr>
          <w:p w14:paraId="0F9D2FC8"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Tasmania (TAS)</w:t>
            </w:r>
          </w:p>
        </w:tc>
        <w:tc>
          <w:tcPr>
            <w:tcW w:w="3745" w:type="pct"/>
            <w:tcBorders>
              <w:top w:val="single" w:sz="4" w:space="0" w:color="auto"/>
              <w:left w:val="single" w:sz="4" w:space="0" w:color="auto"/>
              <w:bottom w:val="single" w:sz="4" w:space="0" w:color="auto"/>
              <w:right w:val="single" w:sz="4" w:space="0" w:color="auto"/>
            </w:tcBorders>
          </w:tcPr>
          <w:p w14:paraId="1C3ECE92" w14:textId="51F51781" w:rsidR="00992083" w:rsidRPr="00D432D8" w:rsidRDefault="00D575A4" w:rsidP="007B7158">
            <w:pPr>
              <w:pStyle w:val="BodyText3b3a"/>
              <w:rPr>
                <w:rFonts w:ascii="GT America Regular" w:hAnsi="GT America Regular"/>
                <w:lang w:val="en-US"/>
              </w:rPr>
            </w:pPr>
            <w:r w:rsidRPr="00D432D8">
              <w:rPr>
                <w:rFonts w:ascii="GT America Regular" w:hAnsi="GT America Regular"/>
                <w:lang w:val="en-US"/>
              </w:rPr>
              <w:t>Consumer, Building and Occupational Services</w:t>
            </w:r>
          </w:p>
          <w:p w14:paraId="14B86FB1" w14:textId="5B71ACDB" w:rsidR="00D575A4" w:rsidRPr="00D432D8" w:rsidRDefault="00D575A4" w:rsidP="007B7158">
            <w:pPr>
              <w:pStyle w:val="BodyText3b3a"/>
              <w:rPr>
                <w:rFonts w:ascii="GT America Regular" w:hAnsi="GT America Regular"/>
              </w:rPr>
            </w:pPr>
            <w:hyperlink r:id="rId106" w:history="1">
              <w:r w:rsidRPr="00D432D8">
                <w:rPr>
                  <w:rStyle w:val="Hyperlink"/>
                  <w:rFonts w:ascii="GT America Regular" w:hAnsi="GT America Regular"/>
                </w:rPr>
                <w:t>https://cbos.tas.gov.au/topics/licensing-and-registration/licensed-occupations/building-provider-licences/body-corporate</w:t>
              </w:r>
            </w:hyperlink>
          </w:p>
          <w:p w14:paraId="573BEE0B" w14:textId="7BCAB7EC" w:rsidR="00992083" w:rsidRPr="00D432D8" w:rsidRDefault="00D575A4" w:rsidP="007B7158">
            <w:pPr>
              <w:pStyle w:val="BodyText3b3a"/>
              <w:rPr>
                <w:rFonts w:ascii="GT America Regular" w:hAnsi="GT America Regular"/>
              </w:rPr>
            </w:pPr>
            <w:r w:rsidRPr="00D432D8">
              <w:rPr>
                <w:rFonts w:ascii="GT America Regular" w:hAnsi="GT America Regular"/>
              </w:rPr>
              <w:t>A nominated person is the Director of the body corporate who holds a building services provider licence.</w:t>
            </w:r>
          </w:p>
        </w:tc>
      </w:tr>
      <w:tr w:rsidR="00992083" w:rsidRPr="00D432D8" w14:paraId="4E589329" w14:textId="77777777" w:rsidTr="008377BD">
        <w:tc>
          <w:tcPr>
            <w:tcW w:w="1255" w:type="pct"/>
            <w:tcBorders>
              <w:top w:val="single" w:sz="4" w:space="0" w:color="auto"/>
              <w:left w:val="single" w:sz="4" w:space="0" w:color="auto"/>
              <w:bottom w:val="single" w:sz="4" w:space="0" w:color="auto"/>
              <w:right w:val="single" w:sz="4" w:space="0" w:color="auto"/>
            </w:tcBorders>
          </w:tcPr>
          <w:p w14:paraId="69225577"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Victoria (Vic)</w:t>
            </w:r>
          </w:p>
        </w:tc>
        <w:tc>
          <w:tcPr>
            <w:tcW w:w="3745" w:type="pct"/>
            <w:tcBorders>
              <w:top w:val="single" w:sz="4" w:space="0" w:color="auto"/>
              <w:left w:val="single" w:sz="4" w:space="0" w:color="auto"/>
              <w:bottom w:val="single" w:sz="4" w:space="0" w:color="auto"/>
              <w:right w:val="single" w:sz="4" w:space="0" w:color="auto"/>
            </w:tcBorders>
          </w:tcPr>
          <w:p w14:paraId="6535B635" w14:textId="18FDA221" w:rsidR="00992083" w:rsidRPr="00D432D8" w:rsidRDefault="005834AA" w:rsidP="007B7158">
            <w:pPr>
              <w:pStyle w:val="BodyText3b3a"/>
              <w:rPr>
                <w:rFonts w:ascii="GT America Regular" w:hAnsi="GT America Regular" w:cs="Times"/>
                <w:lang w:val="en-US"/>
              </w:rPr>
            </w:pPr>
            <w:r w:rsidRPr="00D432D8">
              <w:rPr>
                <w:rFonts w:ascii="GT America Regular" w:hAnsi="GT America Regular" w:cs="Times"/>
                <w:lang w:val="en-US"/>
              </w:rPr>
              <w:t>Consumer Affairs Victoria</w:t>
            </w:r>
          </w:p>
          <w:p w14:paraId="71AE7F5A" w14:textId="536145F0" w:rsidR="00992083" w:rsidRPr="00D432D8" w:rsidRDefault="005834AA" w:rsidP="007B7158">
            <w:pPr>
              <w:pStyle w:val="BodyText3b3a"/>
              <w:rPr>
                <w:rFonts w:ascii="GT America Regular" w:hAnsi="GT America Regular"/>
              </w:rPr>
            </w:pPr>
            <w:hyperlink r:id="rId107" w:history="1">
              <w:r w:rsidRPr="00D432D8">
                <w:rPr>
                  <w:rStyle w:val="Hyperlink"/>
                  <w:rFonts w:ascii="GT America Regular" w:hAnsi="GT America Regular"/>
                </w:rPr>
                <w:t>https://www.consumer.vic.gov.au/licensing-and-registration/owners-corporation-managers/registration/apply-for-registration</w:t>
              </w:r>
            </w:hyperlink>
          </w:p>
        </w:tc>
      </w:tr>
      <w:tr w:rsidR="00992083" w:rsidRPr="00D432D8" w14:paraId="01E14E5D" w14:textId="77777777" w:rsidTr="008377BD">
        <w:tc>
          <w:tcPr>
            <w:tcW w:w="1255" w:type="pct"/>
            <w:tcBorders>
              <w:top w:val="single" w:sz="4" w:space="0" w:color="auto"/>
              <w:left w:val="single" w:sz="4" w:space="0" w:color="auto"/>
              <w:bottom w:val="single" w:sz="4" w:space="0" w:color="auto"/>
              <w:right w:val="single" w:sz="4" w:space="0" w:color="auto"/>
            </w:tcBorders>
          </w:tcPr>
          <w:p w14:paraId="3712624A"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Western Australia (WA)</w:t>
            </w:r>
          </w:p>
        </w:tc>
        <w:tc>
          <w:tcPr>
            <w:tcW w:w="3745" w:type="pct"/>
            <w:tcBorders>
              <w:top w:val="single" w:sz="4" w:space="0" w:color="auto"/>
              <w:left w:val="single" w:sz="4" w:space="0" w:color="auto"/>
              <w:bottom w:val="single" w:sz="4" w:space="0" w:color="auto"/>
              <w:right w:val="single" w:sz="4" w:space="0" w:color="auto"/>
            </w:tcBorders>
          </w:tcPr>
          <w:p w14:paraId="20450636" w14:textId="77777777" w:rsidR="00992083" w:rsidRPr="00C326A5" w:rsidRDefault="005834AA" w:rsidP="007B7158">
            <w:pPr>
              <w:pStyle w:val="BodyText3b3a"/>
              <w:rPr>
                <w:rFonts w:ascii="GT America Regular" w:hAnsi="GT America Regular" w:cs="Times"/>
                <w:lang w:val="en-US"/>
              </w:rPr>
            </w:pPr>
            <w:r w:rsidRPr="00C326A5">
              <w:rPr>
                <w:rFonts w:ascii="GT America Regular" w:hAnsi="GT America Regular" w:cs="Times"/>
                <w:lang w:val="en-US"/>
              </w:rPr>
              <w:t>Landgate</w:t>
            </w:r>
          </w:p>
          <w:p w14:paraId="5B41AEF2" w14:textId="13EF4FF0" w:rsidR="005834AA" w:rsidRPr="00D432D8" w:rsidRDefault="005834AA" w:rsidP="005834AA">
            <w:pPr>
              <w:spacing w:before="0" w:after="0"/>
              <w:rPr>
                <w:rFonts w:asciiTheme="minorHAnsi" w:hAnsiTheme="minorHAnsi"/>
                <w:color w:val="0000FF"/>
                <w:u w:val="single"/>
              </w:rPr>
            </w:pPr>
            <w:hyperlink r:id="rId108" w:tgtFrame="_blank" w:history="1">
              <w:r w:rsidRPr="00C326A5">
                <w:rPr>
                  <w:rFonts w:ascii="GT America Regular" w:hAnsi="GT America Regular"/>
                  <w:color w:val="0000FF"/>
                  <w:u w:val="single"/>
                </w:rPr>
                <w:t>landgate.wa.gov.au</w:t>
              </w:r>
            </w:hyperlink>
          </w:p>
        </w:tc>
      </w:tr>
    </w:tbl>
    <w:p w14:paraId="68C60448" w14:textId="65C458FA" w:rsidR="00992083" w:rsidRPr="00D432D8" w:rsidRDefault="00992083" w:rsidP="007B7158">
      <w:pPr>
        <w:pStyle w:val="BodyText"/>
        <w:rPr>
          <w:rFonts w:ascii="GT America Regular" w:hAnsi="GT America Regular"/>
        </w:rPr>
      </w:pPr>
      <w:r w:rsidRPr="00D432D8">
        <w:rPr>
          <w:rFonts w:ascii="GT America Regular" w:hAnsi="GT America Regular"/>
        </w:rPr>
        <w:t xml:space="preserve">In addition to specific regulatory or licensing requirements for working as </w:t>
      </w:r>
      <w:r w:rsidR="00C07D4C" w:rsidRPr="00D432D8">
        <w:rPr>
          <w:rFonts w:ascii="GT America Regular" w:hAnsi="GT America Regular"/>
        </w:rPr>
        <w:t xml:space="preserve">a </w:t>
      </w:r>
      <w:r w:rsidRPr="00D432D8">
        <w:rPr>
          <w:rFonts w:ascii="GT America Regular" w:hAnsi="GT America Regular"/>
        </w:rPr>
        <w:t xml:space="preserve">strata community manager, companies and personnel must comply with environmental, industrial and work health and safety </w:t>
      </w:r>
      <w:r w:rsidR="00C07D4C" w:rsidRPr="00D432D8">
        <w:rPr>
          <w:rFonts w:ascii="GT America Regular" w:hAnsi="GT America Regular"/>
        </w:rPr>
        <w:t xml:space="preserve">(WHS) </w:t>
      </w:r>
      <w:r w:rsidRPr="00D432D8">
        <w:rPr>
          <w:rFonts w:ascii="GT America Regular" w:hAnsi="GT America Regular"/>
        </w:rPr>
        <w:t>legislation and regulations.</w:t>
      </w:r>
    </w:p>
    <w:p w14:paraId="3640B047" w14:textId="13D9FEA2" w:rsidR="009F6E7C" w:rsidRPr="00D432D8" w:rsidRDefault="00992083" w:rsidP="008E2C60">
      <w:pPr>
        <w:pStyle w:val="Heading4"/>
        <w:rPr>
          <w:rFonts w:ascii="GT America Regular" w:hAnsi="GT America Regular"/>
        </w:rPr>
      </w:pPr>
      <w:bookmarkStart w:id="207" w:name="_Toc11411297"/>
      <w:bookmarkStart w:id="208" w:name="_Toc89339274"/>
      <w:r w:rsidRPr="00D432D8">
        <w:rPr>
          <w:rFonts w:ascii="GT America Regular" w:hAnsi="GT America Regular"/>
        </w:rPr>
        <w:lastRenderedPageBreak/>
        <w:t xml:space="preserve">Swimming </w:t>
      </w:r>
      <w:r w:rsidR="00D53AB5" w:rsidRPr="00D432D8">
        <w:rPr>
          <w:rFonts w:ascii="GT America Regular" w:hAnsi="GT America Regular"/>
        </w:rPr>
        <w:t>pool and spa service</w:t>
      </w:r>
      <w:bookmarkEnd w:id="207"/>
      <w:bookmarkEnd w:id="208"/>
      <w:r w:rsidR="00D53AB5" w:rsidRPr="00D432D8">
        <w:rPr>
          <w:rFonts w:ascii="GT America Regular" w:hAnsi="GT America Regular"/>
        </w:rPr>
        <w:t xml:space="preserve"> </w:t>
      </w:r>
    </w:p>
    <w:p w14:paraId="645465D9" w14:textId="6F9FE94F" w:rsidR="00992083" w:rsidRPr="00D432D8" w:rsidRDefault="00992083" w:rsidP="007B7158">
      <w:pPr>
        <w:pStyle w:val="BodyText"/>
        <w:rPr>
          <w:rFonts w:ascii="GT America Regular" w:hAnsi="GT America Regular"/>
        </w:rPr>
      </w:pPr>
      <w:r w:rsidRPr="00D432D8">
        <w:rPr>
          <w:rFonts w:ascii="GT America Regular" w:hAnsi="GT America Regular"/>
        </w:rPr>
        <w:t>The licensing requirements for swimming pool and spa service differ in each state and Territory and are summarised in the table below.</w:t>
      </w:r>
    </w:p>
    <w:tbl>
      <w:tblPr>
        <w:tblStyle w:val="TableGridLight1"/>
        <w:tblW w:w="5000" w:type="pct"/>
        <w:tblLook w:val="0600" w:firstRow="0" w:lastRow="0" w:firstColumn="0" w:lastColumn="0" w:noHBand="1" w:noVBand="1"/>
      </w:tblPr>
      <w:tblGrid>
        <w:gridCol w:w="1445"/>
        <w:gridCol w:w="1116"/>
        <w:gridCol w:w="6456"/>
      </w:tblGrid>
      <w:tr w:rsidR="00992083" w:rsidRPr="00D432D8" w14:paraId="33822EF3" w14:textId="77777777" w:rsidTr="007411EC">
        <w:trPr>
          <w:trHeight w:val="297"/>
          <w:tblHeader/>
        </w:trPr>
        <w:tc>
          <w:tcPr>
            <w:tcW w:w="5000" w:type="pct"/>
            <w:gridSpan w:val="3"/>
            <w:tcBorders>
              <w:top w:val="single" w:sz="4" w:space="0" w:color="auto"/>
              <w:left w:val="single" w:sz="4" w:space="0" w:color="auto"/>
              <w:bottom w:val="single" w:sz="4" w:space="0" w:color="auto"/>
              <w:right w:val="single" w:sz="4" w:space="0" w:color="auto"/>
            </w:tcBorders>
          </w:tcPr>
          <w:p w14:paraId="49FABF1A" w14:textId="7D1EFF6A" w:rsidR="00992083" w:rsidRPr="00C326A5" w:rsidRDefault="00992083" w:rsidP="007B7158">
            <w:pPr>
              <w:pStyle w:val="BodyText3b3a"/>
              <w:rPr>
                <w:rFonts w:ascii="GT America Regular" w:hAnsi="GT America Regular"/>
                <w:b/>
              </w:rPr>
            </w:pPr>
            <w:r w:rsidRPr="00C326A5">
              <w:rPr>
                <w:rFonts w:ascii="GT America Regular" w:hAnsi="GT America Regular"/>
                <w:b/>
              </w:rPr>
              <w:t>Industry Bodies a</w:t>
            </w:r>
            <w:r w:rsidR="0032497E" w:rsidRPr="00C326A5">
              <w:rPr>
                <w:rFonts w:ascii="GT America Regular" w:hAnsi="GT America Regular"/>
                <w:b/>
              </w:rPr>
              <w:t>nd Associations: Swimming Pool and</w:t>
            </w:r>
            <w:r w:rsidRPr="00C326A5">
              <w:rPr>
                <w:rFonts w:ascii="GT America Regular" w:hAnsi="GT America Regular"/>
                <w:b/>
              </w:rPr>
              <w:t xml:space="preserve"> Spa Service</w:t>
            </w:r>
          </w:p>
        </w:tc>
      </w:tr>
      <w:tr w:rsidR="00992083" w:rsidRPr="00D432D8" w14:paraId="284444B7" w14:textId="77777777" w:rsidTr="007411EC">
        <w:trPr>
          <w:trHeight w:val="20"/>
          <w:tblHeader/>
        </w:trPr>
        <w:tc>
          <w:tcPr>
            <w:tcW w:w="5000" w:type="pct"/>
            <w:gridSpan w:val="3"/>
            <w:tcBorders>
              <w:top w:val="single" w:sz="4" w:space="0" w:color="auto"/>
              <w:left w:val="single" w:sz="4" w:space="0" w:color="auto"/>
              <w:bottom w:val="single" w:sz="4" w:space="0" w:color="auto"/>
              <w:right w:val="single" w:sz="4" w:space="0" w:color="auto"/>
            </w:tcBorders>
          </w:tcPr>
          <w:p w14:paraId="244FE656" w14:textId="77777777" w:rsidR="00992083" w:rsidRPr="00D432D8" w:rsidRDefault="00992083" w:rsidP="007B7158">
            <w:pPr>
              <w:pStyle w:val="BodyText3b3a"/>
              <w:rPr>
                <w:rFonts w:ascii="GT America Regular" w:hAnsi="GT America Regular"/>
                <w:b/>
              </w:rPr>
            </w:pPr>
            <w:r w:rsidRPr="00D432D8">
              <w:rPr>
                <w:rFonts w:ascii="GT America Regular" w:hAnsi="GT America Regular"/>
                <w:b/>
              </w:rPr>
              <w:t>Organisation</w:t>
            </w:r>
          </w:p>
        </w:tc>
      </w:tr>
      <w:tr w:rsidR="00992083" w:rsidRPr="00D432D8" w14:paraId="2F2BD8A8"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5E0CE14B"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Swimming Australia: </w:t>
            </w:r>
            <w:hyperlink r:id="rId109">
              <w:r w:rsidRPr="00C326A5">
                <w:rPr>
                  <w:rStyle w:val="Hyperlink"/>
                  <w:rFonts w:ascii="GT America Regular" w:hAnsi="GT America Regular"/>
                </w:rPr>
                <w:t>www.swimming.org.au</w:t>
              </w:r>
            </w:hyperlink>
            <w:r w:rsidRPr="00C326A5">
              <w:rPr>
                <w:rFonts w:ascii="GT America Regular" w:hAnsi="GT America Regular"/>
              </w:rPr>
              <w:t xml:space="preserve"> </w:t>
            </w:r>
          </w:p>
        </w:tc>
      </w:tr>
      <w:tr w:rsidR="00992083" w:rsidRPr="00D432D8" w14:paraId="2C038B7B"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402379C7"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Swimming Pool and Spa Association (SPASA): </w:t>
            </w:r>
            <w:hyperlink r:id="rId110" w:history="1">
              <w:r w:rsidRPr="00C326A5">
                <w:rPr>
                  <w:rStyle w:val="Hyperlink"/>
                  <w:rFonts w:ascii="GT America Regular" w:hAnsi="GT America Regular"/>
                </w:rPr>
                <w:t>www.spasa.com.au</w:t>
              </w:r>
            </w:hyperlink>
          </w:p>
        </w:tc>
      </w:tr>
      <w:tr w:rsidR="00992083" w:rsidRPr="00D432D8" w14:paraId="360166AA"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1F0AAC6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Jurisdiction</w:t>
            </w:r>
          </w:p>
        </w:tc>
        <w:tc>
          <w:tcPr>
            <w:tcW w:w="3580" w:type="pct"/>
            <w:tcBorders>
              <w:top w:val="single" w:sz="4" w:space="0" w:color="auto"/>
              <w:left w:val="single" w:sz="4" w:space="0" w:color="auto"/>
              <w:bottom w:val="single" w:sz="4" w:space="0" w:color="auto"/>
              <w:right w:val="single" w:sz="4" w:space="0" w:color="auto"/>
            </w:tcBorders>
          </w:tcPr>
          <w:p w14:paraId="7784A02A"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Association</w:t>
            </w:r>
          </w:p>
        </w:tc>
      </w:tr>
      <w:tr w:rsidR="00992083" w:rsidRPr="00D432D8" w14:paraId="359CE1F8"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6ECC67E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New South Wales</w:t>
            </w:r>
          </w:p>
        </w:tc>
        <w:tc>
          <w:tcPr>
            <w:tcW w:w="3580" w:type="pct"/>
            <w:tcBorders>
              <w:top w:val="single" w:sz="4" w:space="0" w:color="auto"/>
              <w:left w:val="single" w:sz="4" w:space="0" w:color="auto"/>
              <w:bottom w:val="single" w:sz="4" w:space="0" w:color="auto"/>
              <w:right w:val="single" w:sz="4" w:space="0" w:color="auto"/>
            </w:tcBorders>
          </w:tcPr>
          <w:p w14:paraId="32BA7164" w14:textId="77777777" w:rsidR="00992083" w:rsidRPr="00D432D8" w:rsidRDefault="00992083" w:rsidP="007B7158">
            <w:pPr>
              <w:pStyle w:val="BodyText3b3a"/>
              <w:rPr>
                <w:rFonts w:ascii="GT America Regular" w:hAnsi="GT America Regular"/>
              </w:rPr>
            </w:pPr>
            <w:hyperlink r:id="rId111" w:history="1">
              <w:r w:rsidRPr="00D432D8">
                <w:rPr>
                  <w:rStyle w:val="Hyperlink"/>
                  <w:rFonts w:ascii="GT America Regular" w:hAnsi="GT America Regular"/>
                </w:rPr>
                <w:t>www.spasa.org.au</w:t>
              </w:r>
            </w:hyperlink>
          </w:p>
        </w:tc>
      </w:tr>
      <w:tr w:rsidR="00992083" w:rsidRPr="00D432D8" w14:paraId="7F634031"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5E95BC5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South Australia</w:t>
            </w:r>
          </w:p>
        </w:tc>
        <w:tc>
          <w:tcPr>
            <w:tcW w:w="3580" w:type="pct"/>
            <w:tcBorders>
              <w:top w:val="single" w:sz="4" w:space="0" w:color="auto"/>
              <w:left w:val="single" w:sz="4" w:space="0" w:color="auto"/>
              <w:bottom w:val="single" w:sz="4" w:space="0" w:color="auto"/>
              <w:right w:val="single" w:sz="4" w:space="0" w:color="auto"/>
            </w:tcBorders>
          </w:tcPr>
          <w:p w14:paraId="31680A63" w14:textId="77777777" w:rsidR="00992083" w:rsidRPr="00D432D8" w:rsidRDefault="00992083" w:rsidP="007B7158">
            <w:pPr>
              <w:pStyle w:val="BodyText3b3a"/>
              <w:rPr>
                <w:rFonts w:ascii="GT America Regular" w:hAnsi="GT America Regular"/>
              </w:rPr>
            </w:pPr>
            <w:hyperlink r:id="rId112" w:history="1">
              <w:r w:rsidRPr="00D432D8">
                <w:rPr>
                  <w:rStyle w:val="Hyperlink"/>
                  <w:rFonts w:ascii="GT America Regular" w:hAnsi="GT America Regular"/>
                </w:rPr>
                <w:t>www.spasaadelaide.com.au</w:t>
              </w:r>
            </w:hyperlink>
          </w:p>
        </w:tc>
      </w:tr>
      <w:tr w:rsidR="00992083" w:rsidRPr="00D432D8" w14:paraId="78C604D7"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1DA29BE7"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Victoria</w:t>
            </w:r>
          </w:p>
        </w:tc>
        <w:tc>
          <w:tcPr>
            <w:tcW w:w="3580" w:type="pct"/>
            <w:tcBorders>
              <w:top w:val="single" w:sz="4" w:space="0" w:color="auto"/>
              <w:left w:val="single" w:sz="4" w:space="0" w:color="auto"/>
              <w:bottom w:val="single" w:sz="4" w:space="0" w:color="auto"/>
              <w:right w:val="single" w:sz="4" w:space="0" w:color="auto"/>
            </w:tcBorders>
          </w:tcPr>
          <w:p w14:paraId="0243A964" w14:textId="77777777" w:rsidR="00992083" w:rsidRPr="00D432D8" w:rsidRDefault="00992083" w:rsidP="007B7158">
            <w:pPr>
              <w:pStyle w:val="BodyText3b3a"/>
              <w:rPr>
                <w:rFonts w:ascii="GT America Regular" w:hAnsi="GT America Regular"/>
              </w:rPr>
            </w:pPr>
            <w:hyperlink r:id="rId113" w:history="1">
              <w:r w:rsidRPr="00D432D8">
                <w:rPr>
                  <w:rStyle w:val="Hyperlink"/>
                  <w:rFonts w:ascii="GT America Regular" w:hAnsi="GT America Regular"/>
                </w:rPr>
                <w:t>www.spasavic.com.au</w:t>
              </w:r>
            </w:hyperlink>
          </w:p>
        </w:tc>
      </w:tr>
      <w:tr w:rsidR="00992083" w:rsidRPr="00D432D8" w14:paraId="050A50BC" w14:textId="77777777" w:rsidTr="00BE3674">
        <w:trPr>
          <w:trHeight w:val="20"/>
        </w:trPr>
        <w:tc>
          <w:tcPr>
            <w:tcW w:w="1420" w:type="pct"/>
            <w:gridSpan w:val="2"/>
            <w:tcBorders>
              <w:top w:val="single" w:sz="4" w:space="0" w:color="auto"/>
              <w:left w:val="single" w:sz="4" w:space="0" w:color="auto"/>
              <w:bottom w:val="single" w:sz="4" w:space="0" w:color="auto"/>
              <w:right w:val="single" w:sz="4" w:space="0" w:color="auto"/>
            </w:tcBorders>
          </w:tcPr>
          <w:p w14:paraId="5FB4B00E"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Western Australia</w:t>
            </w:r>
          </w:p>
        </w:tc>
        <w:tc>
          <w:tcPr>
            <w:tcW w:w="3580" w:type="pct"/>
            <w:tcBorders>
              <w:top w:val="single" w:sz="4" w:space="0" w:color="auto"/>
              <w:left w:val="single" w:sz="4" w:space="0" w:color="auto"/>
              <w:bottom w:val="single" w:sz="4" w:space="0" w:color="auto"/>
              <w:right w:val="single" w:sz="4" w:space="0" w:color="auto"/>
            </w:tcBorders>
          </w:tcPr>
          <w:p w14:paraId="31D2F4E9" w14:textId="77777777" w:rsidR="00992083" w:rsidRPr="00D432D8" w:rsidRDefault="00992083" w:rsidP="007B7158">
            <w:pPr>
              <w:pStyle w:val="BodyText3b3a"/>
              <w:rPr>
                <w:rFonts w:ascii="GT America Regular" w:hAnsi="GT America Regular"/>
              </w:rPr>
            </w:pPr>
            <w:hyperlink r:id="rId114" w:history="1">
              <w:r w:rsidRPr="00D432D8">
                <w:rPr>
                  <w:rStyle w:val="Hyperlink"/>
                  <w:rFonts w:ascii="GT America Regular" w:hAnsi="GT America Regular"/>
                </w:rPr>
                <w:t>www.spasawa.com.au</w:t>
              </w:r>
            </w:hyperlink>
          </w:p>
        </w:tc>
      </w:tr>
      <w:tr w:rsidR="00992083" w:rsidRPr="00D432D8" w14:paraId="4D7702E4"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7C7F7B6"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Regulators</w:t>
            </w:r>
          </w:p>
        </w:tc>
      </w:tr>
      <w:tr w:rsidR="00992083" w:rsidRPr="00D432D8" w14:paraId="2632CFF6" w14:textId="77777777" w:rsidTr="007C5107">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69B6D5BE" w14:textId="77777777" w:rsidR="00992083" w:rsidRPr="00C326A5" w:rsidRDefault="00992083" w:rsidP="007B7158">
            <w:pPr>
              <w:pStyle w:val="BodyText3b3a"/>
              <w:rPr>
                <w:rFonts w:ascii="GT America Regular" w:hAnsi="GT America Regular"/>
              </w:rPr>
            </w:pPr>
            <w:r w:rsidRPr="00C326A5">
              <w:rPr>
                <w:rFonts w:ascii="GT America Regular" w:hAnsi="GT America Regular"/>
              </w:rPr>
              <w:t xml:space="preserve">Australian Building Codes Board (ABCB): </w:t>
            </w:r>
            <w:hyperlink r:id="rId115" w:history="1">
              <w:r w:rsidRPr="00C326A5">
                <w:rPr>
                  <w:rStyle w:val="Hyperlink"/>
                  <w:rFonts w:ascii="GT America Regular" w:hAnsi="GT America Regular"/>
                </w:rPr>
                <w:t>www.abcb.gov.au</w:t>
              </w:r>
            </w:hyperlink>
          </w:p>
        </w:tc>
      </w:tr>
      <w:tr w:rsidR="00992083" w:rsidRPr="00D432D8" w14:paraId="219FE2F5"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0660E67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Jurisdiction</w:t>
            </w:r>
          </w:p>
        </w:tc>
        <w:tc>
          <w:tcPr>
            <w:tcW w:w="4199" w:type="pct"/>
            <w:gridSpan w:val="2"/>
            <w:tcBorders>
              <w:top w:val="single" w:sz="4" w:space="0" w:color="auto"/>
              <w:left w:val="single" w:sz="4" w:space="0" w:color="auto"/>
              <w:bottom w:val="single" w:sz="4" w:space="0" w:color="auto"/>
              <w:right w:val="single" w:sz="4" w:space="0" w:color="auto"/>
            </w:tcBorders>
          </w:tcPr>
          <w:p w14:paraId="4E760B64" w14:textId="77777777" w:rsidR="00992083" w:rsidRPr="00C326A5" w:rsidRDefault="00992083" w:rsidP="007B7158">
            <w:pPr>
              <w:pStyle w:val="BodyText3b3a"/>
              <w:rPr>
                <w:rFonts w:ascii="GT America Regular" w:hAnsi="GT America Regular"/>
                <w:b/>
                <w:bCs/>
              </w:rPr>
            </w:pPr>
            <w:r w:rsidRPr="00C326A5">
              <w:rPr>
                <w:rFonts w:ascii="GT America Regular" w:hAnsi="GT America Regular"/>
                <w:b/>
                <w:bCs/>
              </w:rPr>
              <w:t>Regulator</w:t>
            </w:r>
          </w:p>
        </w:tc>
      </w:tr>
      <w:tr w:rsidR="00992083" w:rsidRPr="00D432D8" w14:paraId="69106FB2"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0DD28C80"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NSW</w:t>
            </w:r>
          </w:p>
        </w:tc>
        <w:tc>
          <w:tcPr>
            <w:tcW w:w="4199" w:type="pct"/>
            <w:gridSpan w:val="2"/>
            <w:tcBorders>
              <w:top w:val="single" w:sz="4" w:space="0" w:color="auto"/>
              <w:left w:val="single" w:sz="4" w:space="0" w:color="auto"/>
              <w:bottom w:val="single" w:sz="4" w:space="0" w:color="auto"/>
              <w:right w:val="single" w:sz="4" w:space="0" w:color="auto"/>
            </w:tcBorders>
          </w:tcPr>
          <w:p w14:paraId="6164C68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Planning &amp; Infrastructure: </w:t>
            </w:r>
            <w:hyperlink r:id="rId116" w:history="1">
              <w:r w:rsidRPr="00D432D8">
                <w:rPr>
                  <w:rStyle w:val="Hyperlink"/>
                  <w:rFonts w:ascii="GT America Regular" w:hAnsi="GT America Regular"/>
                </w:rPr>
                <w:t>www.planning.nsw.gov.au</w:t>
              </w:r>
            </w:hyperlink>
          </w:p>
          <w:p w14:paraId="7220A2B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Division of Local Government, Department of Premier &amp; Cabinet: www.dlg.nsw.gov.au</w:t>
            </w:r>
          </w:p>
        </w:tc>
      </w:tr>
      <w:tr w:rsidR="00992083" w:rsidRPr="00D432D8" w14:paraId="4670977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699F8A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VIC</w:t>
            </w:r>
          </w:p>
        </w:tc>
        <w:tc>
          <w:tcPr>
            <w:tcW w:w="4199" w:type="pct"/>
            <w:gridSpan w:val="2"/>
            <w:tcBorders>
              <w:top w:val="single" w:sz="4" w:space="0" w:color="auto"/>
              <w:left w:val="single" w:sz="4" w:space="0" w:color="auto"/>
              <w:bottom w:val="single" w:sz="4" w:space="0" w:color="auto"/>
              <w:right w:val="single" w:sz="4" w:space="0" w:color="auto"/>
            </w:tcBorders>
          </w:tcPr>
          <w:p w14:paraId="4BE5C5B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Victorian Building Authority: </w:t>
            </w:r>
            <w:hyperlink r:id="rId117" w:history="1">
              <w:r w:rsidRPr="00D432D8">
                <w:rPr>
                  <w:rStyle w:val="Hyperlink"/>
                  <w:rFonts w:ascii="GT America Regular" w:hAnsi="GT America Regular"/>
                </w:rPr>
                <w:t>www.vba.vic.gov.au</w:t>
              </w:r>
            </w:hyperlink>
            <w:r w:rsidRPr="00D432D8">
              <w:rPr>
                <w:rFonts w:ascii="GT America Regular" w:hAnsi="GT America Regular"/>
              </w:rPr>
              <w:t xml:space="preserve"> </w:t>
            </w:r>
          </w:p>
          <w:p w14:paraId="48DFA2A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State Government of Victoria</w:t>
            </w:r>
          </w:p>
        </w:tc>
      </w:tr>
      <w:tr w:rsidR="00992083" w:rsidRPr="00D432D8" w14:paraId="5A3B964D"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86FC184"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SA</w:t>
            </w:r>
          </w:p>
        </w:tc>
        <w:tc>
          <w:tcPr>
            <w:tcW w:w="4199" w:type="pct"/>
            <w:gridSpan w:val="2"/>
            <w:tcBorders>
              <w:top w:val="single" w:sz="4" w:space="0" w:color="auto"/>
              <w:left w:val="single" w:sz="4" w:space="0" w:color="auto"/>
              <w:bottom w:val="single" w:sz="4" w:space="0" w:color="auto"/>
              <w:right w:val="single" w:sz="4" w:space="0" w:color="auto"/>
            </w:tcBorders>
          </w:tcPr>
          <w:p w14:paraId="225FC68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Government of South Australia</w:t>
            </w:r>
          </w:p>
          <w:p w14:paraId="4F4F5619" w14:textId="7379F929" w:rsidR="00992083" w:rsidRPr="00D432D8" w:rsidRDefault="00992083" w:rsidP="007B7158">
            <w:pPr>
              <w:pStyle w:val="BodyText3b3a"/>
              <w:rPr>
                <w:rFonts w:ascii="GT America Regular" w:hAnsi="GT America Regular"/>
              </w:rPr>
            </w:pPr>
            <w:r w:rsidRPr="00D432D8">
              <w:rPr>
                <w:rFonts w:ascii="GT America Regular" w:hAnsi="GT America Regular"/>
              </w:rPr>
              <w:t>Department of Planning and Local Government</w:t>
            </w:r>
            <w:r w:rsidR="004B1E35">
              <w:rPr>
                <w:rFonts w:ascii="GT America Regular" w:hAnsi="GT America Regular"/>
              </w:rPr>
              <w:t xml:space="preserve"> – </w:t>
            </w:r>
            <w:r w:rsidRPr="00D432D8">
              <w:rPr>
                <w:rFonts w:ascii="GT America Regular" w:hAnsi="GT America Regular"/>
              </w:rPr>
              <w:t>Planning in South Australia</w:t>
            </w:r>
          </w:p>
          <w:p w14:paraId="31A6D400" w14:textId="4460C22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18" w:history="1">
              <w:r w:rsidR="008D0D25" w:rsidRPr="00F47AFA">
                <w:rPr>
                  <w:rStyle w:val="Hyperlink"/>
                  <w:rFonts w:ascii="GT America Regular" w:hAnsi="GT America Regular"/>
                </w:rPr>
                <w:t>www.planning.sa.gov.au</w:t>
              </w:r>
            </w:hyperlink>
            <w:r w:rsidR="008D0D25">
              <w:rPr>
                <w:rFonts w:ascii="GT America Regular" w:hAnsi="GT America Regular"/>
              </w:rPr>
              <w:t xml:space="preserve"> </w:t>
            </w:r>
          </w:p>
          <w:p w14:paraId="681FD273" w14:textId="470863A9" w:rsidR="00992083" w:rsidRPr="00D432D8" w:rsidRDefault="00992083" w:rsidP="007B7158">
            <w:pPr>
              <w:pStyle w:val="BodyText3b3a"/>
              <w:rPr>
                <w:rFonts w:ascii="GT America Regular" w:hAnsi="GT America Regular"/>
              </w:rPr>
            </w:pPr>
            <w:r w:rsidRPr="00D432D8">
              <w:rPr>
                <w:rFonts w:ascii="GT America Regular" w:hAnsi="GT America Regular"/>
              </w:rPr>
              <w:t>Department of Planning, Transport and Infrastructure</w:t>
            </w:r>
            <w:r w:rsidR="004B1E35">
              <w:rPr>
                <w:rFonts w:ascii="GT America Regular" w:hAnsi="GT America Regular"/>
              </w:rPr>
              <w:t xml:space="preserve"> – </w:t>
            </w:r>
            <w:r w:rsidRPr="00D432D8">
              <w:rPr>
                <w:rFonts w:ascii="GT America Regular" w:hAnsi="GT America Regular"/>
              </w:rPr>
              <w:t xml:space="preserve">Office of Local Government </w:t>
            </w:r>
          </w:p>
          <w:p w14:paraId="27D96670" w14:textId="6FD20FD6"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19" w:history="1">
              <w:r w:rsidR="008D0D25" w:rsidRPr="00F47AFA">
                <w:rPr>
                  <w:rStyle w:val="Hyperlink"/>
                  <w:rFonts w:ascii="GT America Regular" w:hAnsi="GT America Regular"/>
                </w:rPr>
                <w:t>https://dpti.sa.gov.au/local_govt</w:t>
              </w:r>
            </w:hyperlink>
            <w:r w:rsidR="008D0D25">
              <w:rPr>
                <w:rFonts w:ascii="GT America Regular" w:hAnsi="GT America Regular"/>
              </w:rPr>
              <w:t xml:space="preserve"> </w:t>
            </w:r>
          </w:p>
        </w:tc>
      </w:tr>
      <w:tr w:rsidR="00992083" w:rsidRPr="00D432D8" w14:paraId="6F60E665"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B01E9FB"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w:t>
            </w:r>
          </w:p>
        </w:tc>
        <w:tc>
          <w:tcPr>
            <w:tcW w:w="4199" w:type="pct"/>
            <w:gridSpan w:val="2"/>
            <w:tcBorders>
              <w:top w:val="single" w:sz="4" w:space="0" w:color="auto"/>
              <w:left w:val="single" w:sz="4" w:space="0" w:color="auto"/>
              <w:bottom w:val="single" w:sz="4" w:space="0" w:color="auto"/>
              <w:right w:val="single" w:sz="4" w:space="0" w:color="auto"/>
            </w:tcBorders>
          </w:tcPr>
          <w:p w14:paraId="537A0C2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Government of Western Australia</w:t>
            </w:r>
          </w:p>
          <w:p w14:paraId="0C307F4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Department of Regional Development </w:t>
            </w:r>
          </w:p>
          <w:p w14:paraId="3B8F4AC4" w14:textId="5883D5F2"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0" w:history="1">
              <w:r w:rsidR="008D0D25" w:rsidRPr="00F47AFA">
                <w:rPr>
                  <w:rStyle w:val="Hyperlink"/>
                  <w:rFonts w:ascii="GT America Regular" w:hAnsi="GT America Regular"/>
                </w:rPr>
                <w:t>www.drd.wa.gov.au</w:t>
              </w:r>
            </w:hyperlink>
            <w:r w:rsidR="008D0D25">
              <w:rPr>
                <w:rFonts w:ascii="GT America Regular" w:hAnsi="GT America Regular"/>
              </w:rPr>
              <w:t xml:space="preserve"> </w:t>
            </w:r>
          </w:p>
          <w:p w14:paraId="03340CB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Local Government and Communities</w:t>
            </w:r>
          </w:p>
          <w:p w14:paraId="7ED93F5E" w14:textId="156863CF" w:rsidR="00992083" w:rsidRPr="00D432D8" w:rsidRDefault="00992083" w:rsidP="007B7158">
            <w:pPr>
              <w:pStyle w:val="BodyText3b3a"/>
              <w:rPr>
                <w:rFonts w:ascii="GT America Regular" w:hAnsi="GT America Regular"/>
              </w:rPr>
            </w:pPr>
            <w:r w:rsidRPr="00D432D8">
              <w:rPr>
                <w:rFonts w:ascii="GT America Regular" w:hAnsi="GT America Regular"/>
              </w:rPr>
              <w:t>Website: dlgc.wa.gov.au</w:t>
            </w:r>
            <w:r w:rsidR="008D0D25">
              <w:rPr>
                <w:rFonts w:ascii="GT America Regular" w:hAnsi="GT America Regular"/>
              </w:rPr>
              <w:t xml:space="preserve"> </w:t>
            </w:r>
          </w:p>
        </w:tc>
      </w:tr>
      <w:tr w:rsidR="00992083" w:rsidRPr="00D432D8" w14:paraId="3657CC1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73739B2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QLD</w:t>
            </w:r>
          </w:p>
        </w:tc>
        <w:tc>
          <w:tcPr>
            <w:tcW w:w="4199" w:type="pct"/>
            <w:gridSpan w:val="2"/>
            <w:tcBorders>
              <w:top w:val="single" w:sz="4" w:space="0" w:color="auto"/>
              <w:left w:val="single" w:sz="4" w:space="0" w:color="auto"/>
              <w:bottom w:val="single" w:sz="4" w:space="0" w:color="auto"/>
              <w:right w:val="single" w:sz="4" w:space="0" w:color="auto"/>
            </w:tcBorders>
          </w:tcPr>
          <w:p w14:paraId="3514787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Queensland Government</w:t>
            </w:r>
          </w:p>
          <w:p w14:paraId="6D5D6D53"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Local Government, Racing and Multicultural Affairs</w:t>
            </w:r>
          </w:p>
          <w:p w14:paraId="34380708" w14:textId="1937F85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1" w:history="1">
              <w:r w:rsidR="008D0D25" w:rsidRPr="00F47AFA">
                <w:rPr>
                  <w:rStyle w:val="Hyperlink"/>
                  <w:rFonts w:ascii="GT America Regular" w:hAnsi="GT America Regular"/>
                </w:rPr>
                <w:t>www.dlgrma.qld.gov.au</w:t>
              </w:r>
            </w:hyperlink>
            <w:r w:rsidR="008D0D25">
              <w:rPr>
                <w:rFonts w:ascii="GT America Regular" w:hAnsi="GT America Regular"/>
              </w:rPr>
              <w:t xml:space="preserve"> </w:t>
            </w:r>
          </w:p>
          <w:p w14:paraId="64729DB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Queensland Building and Construction Commission</w:t>
            </w:r>
          </w:p>
          <w:p w14:paraId="1C1A41B7" w14:textId="7111A0C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2" w:history="1">
              <w:r w:rsidR="008D0D25" w:rsidRPr="00F47AFA">
                <w:rPr>
                  <w:rStyle w:val="Hyperlink"/>
                  <w:rFonts w:ascii="GT America Regular" w:hAnsi="GT America Regular"/>
                </w:rPr>
                <w:t>http://www.qbcc.qld.gov.au/home-building-owners/pool-safety/overview</w:t>
              </w:r>
            </w:hyperlink>
            <w:r w:rsidR="008D0D25">
              <w:rPr>
                <w:rFonts w:ascii="GT America Regular" w:hAnsi="GT America Regular"/>
              </w:rPr>
              <w:t xml:space="preserve"> </w:t>
            </w:r>
          </w:p>
        </w:tc>
      </w:tr>
      <w:tr w:rsidR="00992083" w:rsidRPr="00D432D8" w14:paraId="5450BAF8"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13D7A8D"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w:t>
            </w:r>
          </w:p>
        </w:tc>
        <w:tc>
          <w:tcPr>
            <w:tcW w:w="4199" w:type="pct"/>
            <w:gridSpan w:val="2"/>
            <w:tcBorders>
              <w:top w:val="single" w:sz="4" w:space="0" w:color="auto"/>
              <w:left w:val="single" w:sz="4" w:space="0" w:color="auto"/>
              <w:bottom w:val="single" w:sz="4" w:space="0" w:color="auto"/>
              <w:right w:val="single" w:sz="4" w:space="0" w:color="auto"/>
            </w:tcBorders>
          </w:tcPr>
          <w:p w14:paraId="0E935828"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Tasmania Government</w:t>
            </w:r>
          </w:p>
          <w:p w14:paraId="45A99D58" w14:textId="74D094AB" w:rsidR="00992083" w:rsidRPr="00D432D8" w:rsidRDefault="00992083" w:rsidP="007B7158">
            <w:pPr>
              <w:pStyle w:val="BodyText3b3a"/>
              <w:rPr>
                <w:rFonts w:ascii="GT America Regular" w:hAnsi="GT America Regular"/>
              </w:rPr>
            </w:pPr>
            <w:r w:rsidRPr="00D432D8">
              <w:rPr>
                <w:rFonts w:ascii="GT America Regular" w:hAnsi="GT America Regular"/>
              </w:rPr>
              <w:lastRenderedPageBreak/>
              <w:t>Department of Justice</w:t>
            </w:r>
            <w:r w:rsidR="004B1E35">
              <w:rPr>
                <w:rFonts w:ascii="GT America Regular" w:hAnsi="GT America Regular"/>
              </w:rPr>
              <w:t xml:space="preserve"> – </w:t>
            </w:r>
            <w:r w:rsidRPr="00D432D8">
              <w:rPr>
                <w:rFonts w:ascii="GT America Regular" w:hAnsi="GT America Regular"/>
              </w:rPr>
              <w:t>Planning</w:t>
            </w:r>
          </w:p>
          <w:p w14:paraId="17061642" w14:textId="08B084CB"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3" w:history="1">
              <w:r w:rsidR="008D0D25" w:rsidRPr="00F47AFA">
                <w:rPr>
                  <w:rStyle w:val="Hyperlink"/>
                  <w:rFonts w:ascii="GT America Regular" w:hAnsi="GT America Regular"/>
                </w:rPr>
                <w:t>www.wst.tas.gov.au/industries/building</w:t>
              </w:r>
            </w:hyperlink>
            <w:r w:rsidR="008D0D25">
              <w:rPr>
                <w:rFonts w:ascii="GT America Regular" w:hAnsi="GT America Regular"/>
              </w:rPr>
              <w:t xml:space="preserve"> </w:t>
            </w:r>
          </w:p>
          <w:p w14:paraId="5F909AEC" w14:textId="50BF25CE" w:rsidR="00992083" w:rsidRPr="00D432D8" w:rsidRDefault="00992083" w:rsidP="007B7158">
            <w:pPr>
              <w:pStyle w:val="BodyText3b3a"/>
              <w:rPr>
                <w:rFonts w:ascii="GT America Regular" w:hAnsi="GT America Regular"/>
              </w:rPr>
            </w:pPr>
            <w:r w:rsidRPr="00D432D8">
              <w:rPr>
                <w:rFonts w:ascii="GT America Regular" w:hAnsi="GT America Regular"/>
              </w:rPr>
              <w:t>Department of Premier and Cabinet</w:t>
            </w:r>
            <w:r w:rsidR="004B1E35">
              <w:rPr>
                <w:rFonts w:ascii="GT America Regular" w:hAnsi="GT America Regular"/>
              </w:rPr>
              <w:t xml:space="preserve"> – </w:t>
            </w:r>
            <w:r w:rsidRPr="00D432D8">
              <w:rPr>
                <w:rFonts w:ascii="GT America Regular" w:hAnsi="GT America Regular"/>
              </w:rPr>
              <w:t>Local Government Division</w:t>
            </w:r>
          </w:p>
          <w:p w14:paraId="49942B5F" w14:textId="288DBA58"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4" w:history="1">
              <w:r w:rsidR="008D0D25" w:rsidRPr="00F47AFA">
                <w:rPr>
                  <w:rStyle w:val="Hyperlink"/>
                  <w:rFonts w:ascii="GT America Regular" w:hAnsi="GT America Regular"/>
                </w:rPr>
                <w:t>www.dpac.tas.gov.au/divisions/lgd</w:t>
              </w:r>
            </w:hyperlink>
            <w:r w:rsidR="008D0D25">
              <w:rPr>
                <w:rFonts w:ascii="GT America Regular" w:hAnsi="GT America Regular"/>
              </w:rPr>
              <w:t xml:space="preserve"> </w:t>
            </w:r>
          </w:p>
        </w:tc>
      </w:tr>
      <w:tr w:rsidR="00992083" w:rsidRPr="00D432D8" w14:paraId="04666B2F"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3821A5AB"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lastRenderedPageBreak/>
              <w:t>ACT</w:t>
            </w:r>
          </w:p>
        </w:tc>
        <w:tc>
          <w:tcPr>
            <w:tcW w:w="4199" w:type="pct"/>
            <w:gridSpan w:val="2"/>
            <w:tcBorders>
              <w:top w:val="single" w:sz="4" w:space="0" w:color="auto"/>
              <w:left w:val="single" w:sz="4" w:space="0" w:color="auto"/>
              <w:bottom w:val="single" w:sz="4" w:space="0" w:color="auto"/>
              <w:right w:val="single" w:sz="4" w:space="0" w:color="auto"/>
            </w:tcBorders>
          </w:tcPr>
          <w:p w14:paraId="7DDD6856"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ACT Government</w:t>
            </w:r>
          </w:p>
          <w:p w14:paraId="31F89591"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ACT Planning &amp; Land Authority</w:t>
            </w:r>
          </w:p>
          <w:p w14:paraId="288EABED" w14:textId="57CB77DD"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5" w:history="1">
              <w:r w:rsidR="008D0D25" w:rsidRPr="00F47AFA">
                <w:rPr>
                  <w:rStyle w:val="Hyperlink"/>
                  <w:rFonts w:ascii="GT America Regular" w:hAnsi="GT America Regular"/>
                </w:rPr>
                <w:t>www.actpla.act.gov.au</w:t>
              </w:r>
            </w:hyperlink>
            <w:r w:rsidR="008D0D25">
              <w:rPr>
                <w:rFonts w:ascii="GT America Regular" w:hAnsi="GT America Regular"/>
              </w:rPr>
              <w:t xml:space="preserve"> </w:t>
            </w:r>
          </w:p>
        </w:tc>
      </w:tr>
      <w:tr w:rsidR="00992083" w:rsidRPr="00D432D8" w14:paraId="41636651" w14:textId="77777777" w:rsidTr="00BE3674">
        <w:trPr>
          <w:trHeight w:val="20"/>
        </w:trPr>
        <w:tc>
          <w:tcPr>
            <w:tcW w:w="801" w:type="pct"/>
            <w:tcBorders>
              <w:top w:val="single" w:sz="4" w:space="0" w:color="auto"/>
              <w:left w:val="single" w:sz="4" w:space="0" w:color="auto"/>
              <w:bottom w:val="single" w:sz="4" w:space="0" w:color="auto"/>
              <w:right w:val="single" w:sz="4" w:space="0" w:color="auto"/>
            </w:tcBorders>
          </w:tcPr>
          <w:p w14:paraId="682A938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NT</w:t>
            </w:r>
          </w:p>
        </w:tc>
        <w:tc>
          <w:tcPr>
            <w:tcW w:w="4199" w:type="pct"/>
            <w:gridSpan w:val="2"/>
            <w:tcBorders>
              <w:top w:val="single" w:sz="4" w:space="0" w:color="auto"/>
              <w:left w:val="single" w:sz="4" w:space="0" w:color="auto"/>
              <w:bottom w:val="single" w:sz="4" w:space="0" w:color="auto"/>
              <w:right w:val="single" w:sz="4" w:space="0" w:color="auto"/>
            </w:tcBorders>
          </w:tcPr>
          <w:p w14:paraId="4469CD39"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Northern Territory Government</w:t>
            </w:r>
          </w:p>
          <w:p w14:paraId="29F2EC3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Infrastructure, Planning and Logistics</w:t>
            </w:r>
          </w:p>
          <w:p w14:paraId="675D7C2E" w14:textId="58BEFA71"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6" w:history="1">
              <w:r w:rsidR="008D0D25" w:rsidRPr="00F47AFA">
                <w:rPr>
                  <w:rStyle w:val="Hyperlink"/>
                  <w:rFonts w:ascii="GT America Regular" w:hAnsi="GT America Regular"/>
                </w:rPr>
                <w:t>https://dipl.nt.gov.au/</w:t>
              </w:r>
            </w:hyperlink>
            <w:r w:rsidR="008D0D25">
              <w:rPr>
                <w:rFonts w:ascii="GT America Regular" w:hAnsi="GT America Regular"/>
              </w:rPr>
              <w:t xml:space="preserve"> </w:t>
            </w:r>
          </w:p>
          <w:p w14:paraId="0871EE5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Department of Housing and Community Development</w:t>
            </w:r>
          </w:p>
          <w:p w14:paraId="15D25714" w14:textId="483ACDE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Website: </w:t>
            </w:r>
            <w:hyperlink r:id="rId127" w:history="1">
              <w:r w:rsidR="008D0D25" w:rsidRPr="00F47AFA">
                <w:rPr>
                  <w:rStyle w:val="Hyperlink"/>
                  <w:rFonts w:ascii="GT America Regular" w:hAnsi="GT America Regular"/>
                </w:rPr>
                <w:t>https://dhcd.nt.gov.au/</w:t>
              </w:r>
            </w:hyperlink>
            <w:r w:rsidR="008D0D25">
              <w:rPr>
                <w:rFonts w:ascii="GT America Regular" w:hAnsi="GT America Regular"/>
              </w:rPr>
              <w:t xml:space="preserve"> </w:t>
            </w:r>
          </w:p>
        </w:tc>
      </w:tr>
    </w:tbl>
    <w:p w14:paraId="1D591947" w14:textId="77777777" w:rsidR="00992083" w:rsidRPr="00D432D8" w:rsidRDefault="00992083" w:rsidP="007B7158">
      <w:pPr>
        <w:pStyle w:val="BodyText"/>
        <w:rPr>
          <w:rFonts w:ascii="GT America Regular" w:hAnsi="GT America Regular"/>
        </w:rPr>
      </w:pPr>
    </w:p>
    <w:p w14:paraId="7E2B8930" w14:textId="77777777" w:rsidR="00992083" w:rsidRPr="00D432D8" w:rsidRDefault="00992083" w:rsidP="007B7158">
      <w:pPr>
        <w:pStyle w:val="BodyText"/>
        <w:rPr>
          <w:rFonts w:ascii="GT America Regular" w:hAnsi="GT America Regular"/>
        </w:rPr>
      </w:pPr>
      <w:r w:rsidRPr="00D432D8">
        <w:rPr>
          <w:rFonts w:ascii="GT America Regular" w:hAnsi="GT America Regular"/>
        </w:rPr>
        <w:t xml:space="preserve">The table below provides details about Standards that may be of interest to those within the private pools and spas industry, including: </w:t>
      </w:r>
    </w:p>
    <w:p w14:paraId="673AF2D1" w14:textId="77777777" w:rsidR="00992083" w:rsidRPr="00D432D8" w:rsidRDefault="00992083" w:rsidP="007B7158">
      <w:pPr>
        <w:pStyle w:val="1bullet"/>
        <w:rPr>
          <w:rFonts w:ascii="GT America Regular" w:hAnsi="GT America Regular"/>
        </w:rPr>
      </w:pPr>
      <w:r w:rsidRPr="00D432D8">
        <w:rPr>
          <w:rFonts w:ascii="GT America Regular" w:hAnsi="GT America Regular"/>
        </w:rPr>
        <w:t>Australian Standards and safety</w:t>
      </w:r>
    </w:p>
    <w:p w14:paraId="5B8229D8" w14:textId="09ABE1F7" w:rsidR="00992083" w:rsidRPr="00D432D8" w:rsidRDefault="008377BD" w:rsidP="007B7158">
      <w:pPr>
        <w:pStyle w:val="1bullet"/>
        <w:rPr>
          <w:rFonts w:ascii="GT America Regular" w:hAnsi="GT America Regular"/>
        </w:rPr>
      </w:pPr>
      <w:r w:rsidRPr="00D432D8">
        <w:rPr>
          <w:rFonts w:ascii="GT America Regular" w:hAnsi="GT America Regular"/>
        </w:rPr>
        <w:t xml:space="preserve">workplace </w:t>
      </w:r>
      <w:r w:rsidR="00992083" w:rsidRPr="00D432D8">
        <w:rPr>
          <w:rFonts w:ascii="GT America Regular" w:hAnsi="GT America Regular"/>
        </w:rPr>
        <w:t>occupational health and safety</w:t>
      </w:r>
    </w:p>
    <w:p w14:paraId="2B8C2F38" w14:textId="04830359" w:rsidR="00992083" w:rsidRPr="00D432D8" w:rsidRDefault="008377BD" w:rsidP="007B7158">
      <w:pPr>
        <w:pStyle w:val="1bullet"/>
        <w:rPr>
          <w:rFonts w:ascii="GT America Regular" w:hAnsi="GT America Regular"/>
        </w:rPr>
      </w:pPr>
      <w:r w:rsidRPr="00D432D8">
        <w:rPr>
          <w:rFonts w:ascii="GT America Regular" w:hAnsi="GT America Regular"/>
        </w:rPr>
        <w:t xml:space="preserve">water </w:t>
      </w:r>
      <w:r w:rsidR="00992083" w:rsidRPr="00D432D8">
        <w:rPr>
          <w:rFonts w:ascii="GT America Regular" w:hAnsi="GT America Regular"/>
        </w:rPr>
        <w:t>and energy conservation</w:t>
      </w:r>
    </w:p>
    <w:p w14:paraId="3BFC3276" w14:textId="0E9023D5" w:rsidR="00992083" w:rsidRPr="00D432D8" w:rsidRDefault="008377BD" w:rsidP="007B7158">
      <w:pPr>
        <w:pStyle w:val="1bullet"/>
        <w:rPr>
          <w:rFonts w:ascii="GT America Regular" w:hAnsi="GT America Regular"/>
        </w:rPr>
      </w:pPr>
      <w:r w:rsidRPr="00D432D8">
        <w:rPr>
          <w:rFonts w:ascii="GT America Regular" w:hAnsi="GT America Regular"/>
        </w:rPr>
        <w:t xml:space="preserve">national </w:t>
      </w:r>
      <w:r w:rsidR="00992083" w:rsidRPr="00D432D8">
        <w:rPr>
          <w:rFonts w:ascii="GT America Regular" w:hAnsi="GT America Regular"/>
        </w:rPr>
        <w:t>training and licensing standards.</w:t>
      </w:r>
    </w:p>
    <w:p w14:paraId="172B669B" w14:textId="1D0DD4E9" w:rsidR="00992083" w:rsidRPr="00D432D8" w:rsidRDefault="00992083" w:rsidP="007B7158">
      <w:pPr>
        <w:pStyle w:val="BodyText"/>
        <w:rPr>
          <w:rFonts w:ascii="GT America Regular" w:hAnsi="GT America Regular"/>
        </w:rPr>
      </w:pPr>
      <w:r w:rsidRPr="00D432D8">
        <w:rPr>
          <w:rFonts w:ascii="GT America Regular" w:hAnsi="GT America Regular"/>
        </w:rPr>
        <w:t xml:space="preserve">*This is not an exhaustive </w:t>
      </w:r>
      <w:proofErr w:type="gramStart"/>
      <w:r w:rsidRPr="00D432D8">
        <w:rPr>
          <w:rFonts w:ascii="GT America Regular" w:hAnsi="GT America Regular"/>
        </w:rPr>
        <w:t>list</w:t>
      </w:r>
      <w:proofErr w:type="gramEnd"/>
      <w:r w:rsidRPr="00D432D8">
        <w:rPr>
          <w:rFonts w:ascii="GT America Regular" w:hAnsi="GT America Regular"/>
        </w:rPr>
        <w:t xml:space="preserve"> and users should also check with their local regulator and licensing authority.</w:t>
      </w:r>
    </w:p>
    <w:tbl>
      <w:tblPr>
        <w:tblStyle w:val="TableGridLigh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017"/>
      </w:tblGrid>
      <w:tr w:rsidR="00992083" w:rsidRPr="00D432D8" w14:paraId="5ABC79F3" w14:textId="77777777" w:rsidTr="007C5107">
        <w:tc>
          <w:tcPr>
            <w:tcW w:w="5000" w:type="pct"/>
          </w:tcPr>
          <w:p w14:paraId="25C391C8" w14:textId="4D266EF8" w:rsidR="00992083" w:rsidRPr="00D432D8" w:rsidRDefault="007411EC" w:rsidP="007B7158">
            <w:pPr>
              <w:pStyle w:val="BodyText3b3a"/>
              <w:rPr>
                <w:rFonts w:ascii="GT America Regular" w:hAnsi="GT America Regular"/>
                <w:b/>
                <w:bCs/>
              </w:rPr>
            </w:pPr>
            <w:r w:rsidRPr="00D432D8">
              <w:rPr>
                <w:rFonts w:ascii="GT America Regular" w:hAnsi="GT America Regular"/>
                <w:b/>
                <w:bCs/>
              </w:rPr>
              <w:t>Standards Guide: Swimming Pool and</w:t>
            </w:r>
            <w:r w:rsidR="00992083" w:rsidRPr="00D432D8">
              <w:rPr>
                <w:rFonts w:ascii="GT America Regular" w:hAnsi="GT America Regular"/>
                <w:b/>
                <w:bCs/>
              </w:rPr>
              <w:t xml:space="preserve"> Spa Service</w:t>
            </w:r>
          </w:p>
        </w:tc>
      </w:tr>
      <w:tr w:rsidR="00992083" w:rsidRPr="00D432D8" w14:paraId="785BCEAD" w14:textId="77777777" w:rsidTr="007C5107">
        <w:trPr>
          <w:trHeight w:val="325"/>
        </w:trPr>
        <w:tc>
          <w:tcPr>
            <w:tcW w:w="5000" w:type="pct"/>
          </w:tcPr>
          <w:p w14:paraId="0B9F4662"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Building Contracts</w:t>
            </w:r>
          </w:p>
        </w:tc>
      </w:tr>
      <w:tr w:rsidR="00992083" w:rsidRPr="00D432D8" w14:paraId="4404AD32" w14:textId="77777777" w:rsidTr="007C5107">
        <w:trPr>
          <w:trHeight w:val="20"/>
        </w:trPr>
        <w:tc>
          <w:tcPr>
            <w:tcW w:w="5000" w:type="pct"/>
          </w:tcPr>
          <w:p w14:paraId="7514C213"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Australian building contracts are covered by:</w:t>
            </w:r>
          </w:p>
          <w:p w14:paraId="38663D3A" w14:textId="15D4D976" w:rsidR="00992083" w:rsidRPr="00BD7A55" w:rsidRDefault="00992083" w:rsidP="007B7158">
            <w:pPr>
              <w:pStyle w:val="1bullet05indent"/>
              <w:rPr>
                <w:rFonts w:ascii="GT America Regular" w:hAnsi="GT America Regular"/>
              </w:rPr>
            </w:pPr>
            <w:r w:rsidRPr="00BD7A55">
              <w:rPr>
                <w:rFonts w:ascii="GT America Regular" w:hAnsi="GT America Regular"/>
              </w:rPr>
              <w:t>AS 2124, 2125, 2127 General conditions of contract</w:t>
            </w:r>
            <w:r w:rsidR="004B1E35">
              <w:rPr>
                <w:rFonts w:ascii="GT America Regular" w:hAnsi="GT America Regular"/>
              </w:rPr>
              <w:t xml:space="preserve"> – </w:t>
            </w:r>
            <w:r w:rsidRPr="00BD7A55">
              <w:rPr>
                <w:rFonts w:ascii="GT America Regular" w:hAnsi="GT America Regular"/>
              </w:rPr>
              <w:t xml:space="preserve">Annexures series </w:t>
            </w:r>
          </w:p>
          <w:p w14:paraId="4547AA52"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AS 4000 General conditions of contract series</w:t>
            </w:r>
          </w:p>
          <w:p w14:paraId="695DD3DE" w14:textId="77777777" w:rsidR="00992083" w:rsidRPr="00BD7A55" w:rsidRDefault="00992083" w:rsidP="007B7158">
            <w:pPr>
              <w:pStyle w:val="1bullet05indent"/>
              <w:rPr>
                <w:rFonts w:ascii="GT America Regular" w:hAnsi="GT America Regular"/>
              </w:rPr>
            </w:pPr>
            <w:r w:rsidRPr="00BD7A55">
              <w:rPr>
                <w:rFonts w:ascii="GT America Regular" w:hAnsi="GT America Regular"/>
              </w:rPr>
              <w:t>AS 4300 General conditions of contract for design and construct series</w:t>
            </w:r>
          </w:p>
          <w:p w14:paraId="4F95E1CF" w14:textId="016133B6" w:rsidR="00992083" w:rsidRPr="00BD7A55" w:rsidRDefault="00992083" w:rsidP="007B7158">
            <w:pPr>
              <w:pStyle w:val="1bullet05indent"/>
              <w:rPr>
                <w:rFonts w:ascii="GT America Regular" w:hAnsi="GT America Regular"/>
              </w:rPr>
            </w:pPr>
            <w:r w:rsidRPr="00BD7A55">
              <w:rPr>
                <w:rFonts w:ascii="GT America Regular" w:hAnsi="GT America Regular"/>
              </w:rPr>
              <w:t>AS 4902 General conditions of contract for design and construct series</w:t>
            </w:r>
            <w:r w:rsidR="00216D33">
              <w:rPr>
                <w:rFonts w:ascii="GT America Regular" w:hAnsi="GT America Regular"/>
              </w:rPr>
              <w:t>.</w:t>
            </w:r>
          </w:p>
        </w:tc>
      </w:tr>
      <w:tr w:rsidR="00992083" w:rsidRPr="00D432D8" w14:paraId="67192BAF" w14:textId="77777777" w:rsidTr="007C5107">
        <w:trPr>
          <w:trHeight w:val="20"/>
        </w:trPr>
        <w:tc>
          <w:tcPr>
            <w:tcW w:w="5000" w:type="pct"/>
          </w:tcPr>
          <w:p w14:paraId="02753FB1"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Manufacturing and Installation</w:t>
            </w:r>
          </w:p>
        </w:tc>
      </w:tr>
      <w:tr w:rsidR="00992083" w:rsidRPr="00D432D8" w14:paraId="6700775D" w14:textId="77777777" w:rsidTr="007C5107">
        <w:trPr>
          <w:trHeight w:val="20"/>
        </w:trPr>
        <w:tc>
          <w:tcPr>
            <w:tcW w:w="5000" w:type="pct"/>
          </w:tcPr>
          <w:p w14:paraId="4BADD63B" w14:textId="29C61CD4" w:rsidR="00992083" w:rsidRPr="00BD7A55" w:rsidRDefault="00992083" w:rsidP="007B7158">
            <w:pPr>
              <w:pStyle w:val="BodyText3b3a"/>
              <w:rPr>
                <w:rFonts w:ascii="GT America Regular" w:hAnsi="GT America Regular"/>
              </w:rPr>
            </w:pPr>
            <w:r w:rsidRPr="00BD7A55">
              <w:rPr>
                <w:rFonts w:ascii="GT America Regular" w:hAnsi="GT America Regular"/>
              </w:rPr>
              <w:t>Manufacturers and installers of spa baths should conform to the requirements outlined in AS 3861-1991 (R2016) Spa baths and AS 2610.2-2007 (R2016) Spa pools</w:t>
            </w:r>
            <w:r w:rsidR="004B1E35">
              <w:rPr>
                <w:rFonts w:ascii="GT America Regular" w:hAnsi="GT America Regular"/>
              </w:rPr>
              <w:t xml:space="preserve"> – </w:t>
            </w:r>
            <w:r w:rsidRPr="00BD7A55">
              <w:rPr>
                <w:rFonts w:ascii="GT America Regular" w:hAnsi="GT America Regular"/>
              </w:rPr>
              <w:t>Private spas.</w:t>
            </w:r>
          </w:p>
        </w:tc>
      </w:tr>
      <w:tr w:rsidR="00992083" w:rsidRPr="00D432D8" w14:paraId="70414506" w14:textId="77777777" w:rsidTr="007C5107">
        <w:trPr>
          <w:trHeight w:val="20"/>
        </w:trPr>
        <w:tc>
          <w:tcPr>
            <w:tcW w:w="5000" w:type="pct"/>
          </w:tcPr>
          <w:p w14:paraId="17F01423"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Electrical Equipment</w:t>
            </w:r>
          </w:p>
        </w:tc>
      </w:tr>
      <w:tr w:rsidR="00992083" w:rsidRPr="00D432D8" w14:paraId="7D329AB4" w14:textId="77777777" w:rsidTr="007C5107">
        <w:trPr>
          <w:trHeight w:val="20"/>
        </w:trPr>
        <w:tc>
          <w:tcPr>
            <w:tcW w:w="5000" w:type="pct"/>
          </w:tcPr>
          <w:p w14:paraId="1301EDDF"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Electrical equipment used with spas should be installed by following the details that are included in AS/NZS 3000:2018, Electrical installations (known as the Australian/New Zealand Wiring Rules).</w:t>
            </w:r>
          </w:p>
          <w:p w14:paraId="4C0F2CB3"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A table providing information on zoning and ingress protection levels for electrical equipment used with pools and spas is also included in this Standard.</w:t>
            </w:r>
          </w:p>
        </w:tc>
      </w:tr>
      <w:tr w:rsidR="00992083" w:rsidRPr="00D432D8" w14:paraId="72ECDBEA" w14:textId="77777777" w:rsidTr="007C5107">
        <w:trPr>
          <w:trHeight w:val="20"/>
        </w:trPr>
        <w:tc>
          <w:tcPr>
            <w:tcW w:w="5000" w:type="pct"/>
          </w:tcPr>
          <w:p w14:paraId="1965D6C4" w14:textId="77777777" w:rsidR="00992083" w:rsidRPr="00BD7A55" w:rsidRDefault="00992083" w:rsidP="007B7158">
            <w:pPr>
              <w:pStyle w:val="BodyText3b3a"/>
              <w:rPr>
                <w:rFonts w:ascii="GT America Regular" w:hAnsi="GT America Regular"/>
                <w:b/>
                <w:bCs/>
              </w:rPr>
            </w:pPr>
            <w:r w:rsidRPr="00BD7A55">
              <w:rPr>
                <w:rFonts w:ascii="GT America Regular" w:hAnsi="GT America Regular"/>
                <w:b/>
                <w:bCs/>
              </w:rPr>
              <w:t>Filtration Equipment</w:t>
            </w:r>
          </w:p>
        </w:tc>
      </w:tr>
      <w:tr w:rsidR="00992083" w:rsidRPr="00D432D8" w14:paraId="1C08220F" w14:textId="77777777" w:rsidTr="007C5107">
        <w:trPr>
          <w:trHeight w:val="20"/>
        </w:trPr>
        <w:tc>
          <w:tcPr>
            <w:tcW w:w="5000" w:type="pct"/>
          </w:tcPr>
          <w:p w14:paraId="03BDA17D" w14:textId="0761925F" w:rsidR="00992083" w:rsidRPr="00BD7A55" w:rsidRDefault="00992083" w:rsidP="007B7158">
            <w:pPr>
              <w:pStyle w:val="BodyText3b3a"/>
              <w:rPr>
                <w:rFonts w:ascii="GT America Regular" w:hAnsi="GT America Regular"/>
              </w:rPr>
            </w:pPr>
            <w:r w:rsidRPr="00BD7A55">
              <w:rPr>
                <w:rFonts w:ascii="GT America Regular" w:hAnsi="GT America Regular"/>
              </w:rPr>
              <w:lastRenderedPageBreak/>
              <w:t xml:space="preserve">Filtration equipment, outlet devices and skimmer boxes used with pools and spas should be designed and installed by following the information in AS 2610.2-2007 Spa pools </w:t>
            </w:r>
            <w:r w:rsidR="008377BD" w:rsidRPr="00BD7A55">
              <w:rPr>
                <w:rFonts w:ascii="GT America Regular" w:hAnsi="GT America Regular"/>
              </w:rPr>
              <w:t>–</w:t>
            </w:r>
            <w:r w:rsidRPr="00BD7A55">
              <w:rPr>
                <w:rFonts w:ascii="GT America Regular" w:hAnsi="GT America Regular"/>
              </w:rPr>
              <w:t xml:space="preserve"> Private spas and AS 1926.3-2010 Swimming pool safety </w:t>
            </w:r>
            <w:r w:rsidR="008377BD" w:rsidRPr="00BD7A55">
              <w:rPr>
                <w:rFonts w:ascii="GT America Regular" w:hAnsi="GT America Regular"/>
              </w:rPr>
              <w:t>–</w:t>
            </w:r>
            <w:r w:rsidRPr="00BD7A55">
              <w:rPr>
                <w:rFonts w:ascii="GT America Regular" w:hAnsi="GT America Regular"/>
              </w:rPr>
              <w:t xml:space="preserve"> Water recirculation systems. </w:t>
            </w:r>
          </w:p>
          <w:p w14:paraId="1CE8E718" w14:textId="312D8063" w:rsidR="00992083" w:rsidRPr="00BD7A55" w:rsidRDefault="00992083" w:rsidP="007B7158">
            <w:pPr>
              <w:pStyle w:val="BodyText3b3a"/>
              <w:rPr>
                <w:rFonts w:ascii="GT America Regular" w:hAnsi="GT America Regular"/>
              </w:rPr>
            </w:pPr>
            <w:r w:rsidRPr="00BD7A55">
              <w:rPr>
                <w:rFonts w:ascii="GT America Regular" w:hAnsi="GT America Regular"/>
              </w:rPr>
              <w:t xml:space="preserve">Diagrams illustrating recommended dimensions for skimmer boxes are also included in AS 1926.3-2010 Swimming pool safety </w:t>
            </w:r>
            <w:r w:rsidR="008377BD" w:rsidRPr="00BD7A55">
              <w:rPr>
                <w:rFonts w:ascii="GT America Regular" w:hAnsi="GT America Regular"/>
              </w:rPr>
              <w:t>–</w:t>
            </w:r>
            <w:r w:rsidRPr="00BD7A55">
              <w:rPr>
                <w:rFonts w:ascii="GT America Regular" w:hAnsi="GT America Regular"/>
              </w:rPr>
              <w:t xml:space="preserve"> Water recirculation systems.</w:t>
            </w:r>
          </w:p>
          <w:p w14:paraId="2DF63D6A"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These Standards cover product safety requirements for fittings that are supplied with pools and spas.</w:t>
            </w:r>
          </w:p>
          <w:p w14:paraId="5A9EE01A" w14:textId="77777777" w:rsidR="00992083" w:rsidRPr="00BD7A55" w:rsidRDefault="00992083" w:rsidP="007B7158">
            <w:pPr>
              <w:pStyle w:val="BodyText3b3a"/>
              <w:rPr>
                <w:rFonts w:ascii="GT America Regular" w:hAnsi="GT America Regular"/>
              </w:rPr>
            </w:pPr>
            <w:r w:rsidRPr="00BD7A55">
              <w:rPr>
                <w:rFonts w:ascii="GT America Regular" w:hAnsi="GT America Regular"/>
              </w:rPr>
              <w:t>Information about details for filtration systems, outlet devices and pumps used with large public pools and spas is included in HB 241-2002 Water Management for Public Swimming Pools and Spas.</w:t>
            </w:r>
          </w:p>
        </w:tc>
      </w:tr>
      <w:tr w:rsidR="00992083" w:rsidRPr="00D432D8" w14:paraId="0BF25026" w14:textId="77777777" w:rsidTr="007C5107">
        <w:trPr>
          <w:trHeight w:val="20"/>
        </w:trPr>
        <w:tc>
          <w:tcPr>
            <w:tcW w:w="5000" w:type="pct"/>
          </w:tcPr>
          <w:p w14:paraId="7F0F606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Plumbing Fittings</w:t>
            </w:r>
          </w:p>
        </w:tc>
      </w:tr>
      <w:tr w:rsidR="00992083" w:rsidRPr="00D432D8" w14:paraId="227118B1" w14:textId="77777777" w:rsidTr="007C5107">
        <w:trPr>
          <w:trHeight w:val="1108"/>
        </w:trPr>
        <w:tc>
          <w:tcPr>
            <w:tcW w:w="5000" w:type="pct"/>
          </w:tcPr>
          <w:p w14:paraId="69F977AD" w14:textId="22C93BF4" w:rsidR="008377BD" w:rsidRPr="00D432D8" w:rsidRDefault="00992083" w:rsidP="008377BD">
            <w:pPr>
              <w:pStyle w:val="BodyText3b3a"/>
              <w:rPr>
                <w:rFonts w:ascii="GT America Regular" w:hAnsi="GT America Regular"/>
              </w:rPr>
            </w:pPr>
            <w:r w:rsidRPr="00D432D8">
              <w:rPr>
                <w:rFonts w:ascii="GT America Regular" w:hAnsi="GT America Regular"/>
              </w:rPr>
              <w:t xml:space="preserve">Plumbing products and fittings with swimming pools and spas should be installed by following the information that is included in AS/NZS 3500.1:2003 Plumbing and drainage </w:t>
            </w:r>
            <w:r w:rsidR="008377BD" w:rsidRPr="00D432D8">
              <w:rPr>
                <w:rFonts w:ascii="GT America Regular" w:hAnsi="GT America Regular"/>
              </w:rPr>
              <w:t>–</w:t>
            </w:r>
            <w:r w:rsidRPr="00D432D8">
              <w:rPr>
                <w:rFonts w:ascii="GT America Regular" w:hAnsi="GT America Regular"/>
              </w:rPr>
              <w:t xml:space="preserve"> Water services and AS/NZS 3500.4:2003 Plumbing and drainage </w:t>
            </w:r>
            <w:r w:rsidR="008377BD" w:rsidRPr="00D432D8">
              <w:rPr>
                <w:rFonts w:ascii="GT America Regular" w:hAnsi="GT America Regular"/>
              </w:rPr>
              <w:t>–</w:t>
            </w:r>
            <w:r w:rsidRPr="00D432D8">
              <w:rPr>
                <w:rFonts w:ascii="GT America Regular" w:hAnsi="GT America Regular"/>
              </w:rPr>
              <w:t xml:space="preserve"> Heated water services. These Standards are also available as AS/NZS 3500 (Set):2003 Plumbing and drainage Set.</w:t>
            </w:r>
          </w:p>
        </w:tc>
      </w:tr>
      <w:tr w:rsidR="00992083" w:rsidRPr="00D432D8" w14:paraId="3F8ECC7F" w14:textId="77777777" w:rsidTr="007C5107">
        <w:trPr>
          <w:trHeight w:val="20"/>
        </w:trPr>
        <w:tc>
          <w:tcPr>
            <w:tcW w:w="5000" w:type="pct"/>
          </w:tcPr>
          <w:p w14:paraId="67CD06E7"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Fences for Pools and Spas</w:t>
            </w:r>
          </w:p>
        </w:tc>
      </w:tr>
      <w:tr w:rsidR="00992083" w:rsidRPr="00D432D8" w14:paraId="657A0138" w14:textId="77777777" w:rsidTr="007C5107">
        <w:trPr>
          <w:trHeight w:val="20"/>
        </w:trPr>
        <w:tc>
          <w:tcPr>
            <w:tcW w:w="5000" w:type="pct"/>
          </w:tcPr>
          <w:p w14:paraId="6447F249" w14:textId="0A8B2234" w:rsidR="00992083" w:rsidRPr="00D432D8" w:rsidRDefault="00992083" w:rsidP="007B7158">
            <w:pPr>
              <w:pStyle w:val="BodyText3b3a"/>
              <w:rPr>
                <w:rFonts w:ascii="GT America Regular" w:hAnsi="GT America Regular"/>
              </w:rPr>
            </w:pPr>
            <w:r w:rsidRPr="00D432D8">
              <w:rPr>
                <w:rFonts w:ascii="GT America Regular" w:hAnsi="GT America Regular"/>
              </w:rPr>
              <w:t>Barriers designed to prevent young children entering pools and spas should be manufactured following the information that is included in AS 1926.1-2007 Swimming pool safety</w:t>
            </w:r>
            <w:r w:rsidR="004B1E35">
              <w:rPr>
                <w:rFonts w:ascii="GT America Regular" w:hAnsi="GT America Regular"/>
              </w:rPr>
              <w:t xml:space="preserve"> – </w:t>
            </w:r>
            <w:r w:rsidRPr="00D432D8">
              <w:rPr>
                <w:rFonts w:ascii="GT America Regular" w:hAnsi="GT America Regular"/>
              </w:rPr>
              <w:t xml:space="preserve">Safety barriers for swimming pools. This Standard specifies requirements for the design, construction and performance of fences, gates, retaining walls, windows, door sets, and balconies intended to form a barrier that will restrict the access of young children to swimming pools. </w:t>
            </w:r>
          </w:p>
          <w:p w14:paraId="3726C5AB" w14:textId="3B20AEB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Information about the options for the location of safety barriers intended to restrict access to swimming pools is included in AS 1926.2-2007 Swimming pool safety </w:t>
            </w:r>
            <w:r w:rsidR="008377BD" w:rsidRPr="00D432D8">
              <w:rPr>
                <w:rFonts w:ascii="GT America Regular" w:hAnsi="GT America Regular"/>
              </w:rPr>
              <w:t>–</w:t>
            </w:r>
            <w:r w:rsidRPr="00D432D8">
              <w:rPr>
                <w:rFonts w:ascii="GT America Regular" w:hAnsi="GT America Regular"/>
              </w:rPr>
              <w:t xml:space="preserve"> Location of safety barriers for swimming pools. This Standard may be regulated in different ways by state and territory building regulators.</w:t>
            </w:r>
          </w:p>
        </w:tc>
      </w:tr>
      <w:tr w:rsidR="00992083" w:rsidRPr="00D432D8" w14:paraId="1887003D" w14:textId="77777777" w:rsidTr="007C5107">
        <w:trPr>
          <w:trHeight w:val="20"/>
        </w:trPr>
        <w:tc>
          <w:tcPr>
            <w:tcW w:w="5000" w:type="pct"/>
          </w:tcPr>
          <w:p w14:paraId="148DA1DB"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Pool Safety</w:t>
            </w:r>
          </w:p>
        </w:tc>
      </w:tr>
      <w:tr w:rsidR="00992083" w:rsidRPr="00D432D8" w14:paraId="73648791" w14:textId="77777777" w:rsidTr="007C5107">
        <w:trPr>
          <w:trHeight w:val="20"/>
        </w:trPr>
        <w:tc>
          <w:tcPr>
            <w:tcW w:w="5000" w:type="pct"/>
          </w:tcPr>
          <w:p w14:paraId="0E20E80C"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Ladders and diving boards used with pools and spas should be designed to meet the requirements described in AS 2818-1993 Guide to swimming pool safety. General information about safety and maintenance requirements for pools and spas is also included in this Standard. </w:t>
            </w:r>
          </w:p>
          <w:p w14:paraId="1F72DD91"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Flotation aids used to assist persons with swimming should be tested to the requirements covered in AS 1900-2002 Flotation aids for water familiarization and swimming tuition.</w:t>
            </w:r>
          </w:p>
          <w:p w14:paraId="14AAC8EA"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Water safety signs placed near pools and spas should follow the recommendations in:</w:t>
            </w:r>
          </w:p>
          <w:p w14:paraId="76EA6630" w14:textId="7070636A"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AS/NZS 2416.1:2010 Water safety signs and beach safety flags </w:t>
            </w:r>
            <w:r w:rsidR="008377BD" w:rsidRPr="00D432D8">
              <w:rPr>
                <w:rFonts w:ascii="GT America Regular" w:hAnsi="GT America Regular"/>
              </w:rPr>
              <w:t>–</w:t>
            </w:r>
            <w:r w:rsidRPr="00D432D8">
              <w:rPr>
                <w:rFonts w:ascii="GT America Regular" w:hAnsi="GT America Regular"/>
              </w:rPr>
              <w:t xml:space="preserve"> Specifications for water safety signs used in workplaces and public areas (ISO 20712-1:2008, MOD) </w:t>
            </w:r>
          </w:p>
          <w:p w14:paraId="195F2D96" w14:textId="2C8EBB8C"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AS/NZS 2416.3:2010 Water safety signs and beach safety flags </w:t>
            </w:r>
            <w:r w:rsidR="008377BD" w:rsidRPr="00D432D8">
              <w:rPr>
                <w:rFonts w:ascii="GT America Regular" w:hAnsi="GT America Regular"/>
              </w:rPr>
              <w:t>–</w:t>
            </w:r>
            <w:r w:rsidRPr="00D432D8">
              <w:rPr>
                <w:rFonts w:ascii="GT America Regular" w:hAnsi="GT America Regular"/>
              </w:rPr>
              <w:t xml:space="preserve"> Guidance for use.</w:t>
            </w:r>
          </w:p>
        </w:tc>
      </w:tr>
      <w:tr w:rsidR="00992083" w:rsidRPr="00D432D8" w14:paraId="24A2ECDF" w14:textId="77777777" w:rsidTr="007C5107">
        <w:trPr>
          <w:trHeight w:val="20"/>
        </w:trPr>
        <w:tc>
          <w:tcPr>
            <w:tcW w:w="5000" w:type="pct"/>
          </w:tcPr>
          <w:p w14:paraId="72B1A8BA"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Water Quality Levels</w:t>
            </w:r>
          </w:p>
        </w:tc>
      </w:tr>
      <w:tr w:rsidR="00992083" w:rsidRPr="00D432D8" w14:paraId="4659B6B7" w14:textId="77777777" w:rsidTr="007C5107">
        <w:trPr>
          <w:trHeight w:val="20"/>
        </w:trPr>
        <w:tc>
          <w:tcPr>
            <w:tcW w:w="5000" w:type="pct"/>
          </w:tcPr>
          <w:p w14:paraId="1965DFE3" w14:textId="15987CC6"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Information about recommended chlorination levels for private pools and spas are included in AS 3633-1989 Private swimming pools </w:t>
            </w:r>
            <w:r w:rsidR="008377BD" w:rsidRPr="00D432D8">
              <w:rPr>
                <w:rFonts w:ascii="GT America Regular" w:hAnsi="GT America Regular"/>
              </w:rPr>
              <w:t>–</w:t>
            </w:r>
            <w:r w:rsidRPr="00D432D8">
              <w:rPr>
                <w:rFonts w:ascii="GT America Regular" w:hAnsi="GT America Regular"/>
              </w:rPr>
              <w:t xml:space="preserve"> Water quality. A table listing properties for different types of water sanitising products is also included in this Standard.</w:t>
            </w:r>
          </w:p>
          <w:p w14:paraId="744AB5C5"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Information about recommended water quality requirements for public pools and spas is included in HB 241-2002 Water Management for Public Pools and Spas. Detailed information about types of equipment that may be used to determine water quality is also included in this Handbook.</w:t>
            </w:r>
          </w:p>
          <w:p w14:paraId="712C2A25"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Water quality levels can also be assessed by following the types of tests included in the AS/NZS 4276 Water microbiology Series.</w:t>
            </w:r>
          </w:p>
        </w:tc>
      </w:tr>
      <w:tr w:rsidR="00992083" w:rsidRPr="00D432D8" w14:paraId="361D21C1" w14:textId="77777777" w:rsidTr="007C5107">
        <w:trPr>
          <w:trHeight w:val="20"/>
        </w:trPr>
        <w:tc>
          <w:tcPr>
            <w:tcW w:w="5000" w:type="pct"/>
          </w:tcPr>
          <w:p w14:paraId="7AC36C42"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lastRenderedPageBreak/>
              <w:t>Storing Chemicals</w:t>
            </w:r>
          </w:p>
        </w:tc>
      </w:tr>
      <w:tr w:rsidR="00992083" w:rsidRPr="00D432D8" w14:paraId="190F60C2" w14:textId="77777777" w:rsidTr="007C5107">
        <w:trPr>
          <w:trHeight w:val="20"/>
        </w:trPr>
        <w:tc>
          <w:tcPr>
            <w:tcW w:w="5000" w:type="pct"/>
          </w:tcPr>
          <w:p w14:paraId="16A4B3AB" w14:textId="092D0609"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Large quantities of corrosive substances may be stored by owners and operators of pools and spas. These types of dangerous goods should be stored by following the information that is included in AS 3780 </w:t>
            </w:r>
            <w:r w:rsidR="008377BD" w:rsidRPr="00D432D8">
              <w:rPr>
                <w:rFonts w:ascii="GT America Regular" w:hAnsi="GT America Regular"/>
              </w:rPr>
              <w:t>–</w:t>
            </w:r>
            <w:r w:rsidRPr="00D432D8">
              <w:rPr>
                <w:rFonts w:ascii="GT America Regular" w:hAnsi="GT America Regular"/>
              </w:rPr>
              <w:t xml:space="preserve"> 2008 The storage and handling of corrosive substances.</w:t>
            </w:r>
          </w:p>
          <w:p w14:paraId="478D76B2"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There may also be circumstances where different classes of chemicals (dangerous goods) are stored in the one location. In these cases, the storage requirements described in AS/NZS 3833:2007 The storage and handling of mixed classes of dangerous goods in packages and intermediate bulk containers can be followed.</w:t>
            </w:r>
          </w:p>
        </w:tc>
      </w:tr>
      <w:tr w:rsidR="00992083" w:rsidRPr="00D432D8" w14:paraId="579C04A0" w14:textId="77777777" w:rsidTr="007C5107">
        <w:trPr>
          <w:trHeight w:val="20"/>
        </w:trPr>
        <w:tc>
          <w:tcPr>
            <w:tcW w:w="5000" w:type="pct"/>
          </w:tcPr>
          <w:p w14:paraId="7DFFC0FF" w14:textId="77777777" w:rsidR="00992083" w:rsidRPr="00D432D8" w:rsidRDefault="00992083" w:rsidP="007B7158">
            <w:pPr>
              <w:pStyle w:val="BodyText3b3a"/>
              <w:rPr>
                <w:rFonts w:ascii="GT America Regular" w:hAnsi="GT America Regular"/>
                <w:b/>
                <w:bCs/>
              </w:rPr>
            </w:pPr>
            <w:r w:rsidRPr="00D432D8">
              <w:rPr>
                <w:rFonts w:ascii="GT America Regular" w:hAnsi="GT America Regular"/>
                <w:b/>
                <w:bCs/>
              </w:rPr>
              <w:t>Disability Access</w:t>
            </w:r>
          </w:p>
        </w:tc>
      </w:tr>
      <w:tr w:rsidR="00992083" w:rsidRPr="00D432D8" w14:paraId="1C407153" w14:textId="77777777" w:rsidTr="007C5107">
        <w:trPr>
          <w:trHeight w:val="20"/>
        </w:trPr>
        <w:tc>
          <w:tcPr>
            <w:tcW w:w="5000" w:type="pct"/>
          </w:tcPr>
          <w:p w14:paraId="176A500F" w14:textId="191F8A0F" w:rsidR="00992083" w:rsidRPr="00D432D8" w:rsidRDefault="00992083" w:rsidP="007B7158">
            <w:pPr>
              <w:pStyle w:val="BodyText3b3a"/>
              <w:rPr>
                <w:rFonts w:ascii="GT America Regular" w:hAnsi="GT America Regular"/>
              </w:rPr>
            </w:pPr>
            <w:r w:rsidRPr="00D432D8">
              <w:rPr>
                <w:rFonts w:ascii="GT America Regular" w:hAnsi="GT America Regular"/>
              </w:rPr>
              <w:t xml:space="preserve">Administrators, designers and owners of public pools and spas should ensure persons with disabilities have equal and unimpeded access to facilities. This can be achieved by following the information that is included in AS 1428.1-2009 Design for access and mobility </w:t>
            </w:r>
            <w:r w:rsidR="008377BD" w:rsidRPr="00D432D8">
              <w:rPr>
                <w:rFonts w:ascii="GT America Regular" w:hAnsi="GT America Regular"/>
              </w:rPr>
              <w:t>–</w:t>
            </w:r>
            <w:r w:rsidRPr="00D432D8">
              <w:rPr>
                <w:rFonts w:ascii="GT America Regular" w:hAnsi="GT America Regular"/>
              </w:rPr>
              <w:t xml:space="preserve"> General requirements for access </w:t>
            </w:r>
            <w:r w:rsidR="008377BD" w:rsidRPr="00D432D8">
              <w:rPr>
                <w:rFonts w:ascii="GT America Regular" w:hAnsi="GT America Regular"/>
              </w:rPr>
              <w:t>–</w:t>
            </w:r>
            <w:r w:rsidRPr="00D432D8">
              <w:rPr>
                <w:rFonts w:ascii="GT America Regular" w:hAnsi="GT America Regular"/>
              </w:rPr>
              <w:t xml:space="preserve"> New building work. </w:t>
            </w:r>
          </w:p>
          <w:p w14:paraId="648E126F" w14:textId="77777777" w:rsidR="00992083" w:rsidRPr="00D432D8" w:rsidRDefault="00992083" w:rsidP="007B7158">
            <w:pPr>
              <w:pStyle w:val="BodyText3b3a"/>
              <w:rPr>
                <w:rFonts w:ascii="GT America Regular" w:hAnsi="GT America Regular"/>
              </w:rPr>
            </w:pPr>
            <w:r w:rsidRPr="00D432D8">
              <w:rPr>
                <w:rFonts w:ascii="GT America Regular" w:hAnsi="GT America Regular"/>
              </w:rPr>
              <w:t>This Standard includes diagrams illustrating required circulation spaces and building access (including the use of ramps, handrails and stairs) for people with disability.</w:t>
            </w:r>
          </w:p>
          <w:p w14:paraId="39661500" w14:textId="1BCC0AB6" w:rsidR="00992083" w:rsidRPr="00D432D8" w:rsidRDefault="00992083" w:rsidP="007B7158">
            <w:pPr>
              <w:pStyle w:val="BodyText3b3a"/>
              <w:rPr>
                <w:rFonts w:ascii="GT America Regular" w:hAnsi="GT America Regular"/>
              </w:rPr>
            </w:pPr>
            <w:r w:rsidRPr="00D432D8">
              <w:rPr>
                <w:rFonts w:ascii="GT America Regular" w:hAnsi="GT America Regular"/>
              </w:rPr>
              <w:t>Tactile ground surface indicators used to assist people with visual impairment should be designed and located by following the information in AS 1428.4.1-2009 Design for access and mobility</w:t>
            </w:r>
            <w:r w:rsidR="004B1E35">
              <w:rPr>
                <w:rFonts w:ascii="GT America Regular" w:hAnsi="GT America Regular"/>
              </w:rPr>
              <w:t xml:space="preserve"> – </w:t>
            </w:r>
            <w:r w:rsidRPr="00D432D8">
              <w:rPr>
                <w:rFonts w:ascii="GT America Regular" w:hAnsi="GT America Regular"/>
              </w:rPr>
              <w:t>Means to assist the orientation of people with vision impairment</w:t>
            </w:r>
            <w:r w:rsidR="004B1E35">
              <w:rPr>
                <w:rFonts w:ascii="GT America Regular" w:hAnsi="GT America Regular"/>
              </w:rPr>
              <w:t xml:space="preserve"> – </w:t>
            </w:r>
            <w:r w:rsidR="007E63C3" w:rsidRPr="00D432D8">
              <w:rPr>
                <w:rFonts w:ascii="GT America Regular" w:hAnsi="GT America Regular"/>
              </w:rPr>
              <w:t>Tactile</w:t>
            </w:r>
            <w:r w:rsidRPr="00D432D8">
              <w:rPr>
                <w:rFonts w:ascii="GT America Regular" w:hAnsi="GT America Regular"/>
              </w:rPr>
              <w:t xml:space="preserve"> ground surface indicators.</w:t>
            </w:r>
          </w:p>
        </w:tc>
      </w:tr>
    </w:tbl>
    <w:p w14:paraId="73C0D032" w14:textId="578D475D" w:rsidR="007B7158" w:rsidRPr="00D432D8" w:rsidRDefault="007B7158" w:rsidP="007B7158">
      <w:pPr>
        <w:pStyle w:val="BodyText"/>
        <w:rPr>
          <w:rFonts w:ascii="GT America Regular" w:hAnsi="GT America Regular"/>
        </w:rPr>
      </w:pPr>
    </w:p>
    <w:p w14:paraId="0B19F515" w14:textId="4CC2F3D3" w:rsidR="00F01F44" w:rsidRPr="00D432D8" w:rsidRDefault="00F01F44" w:rsidP="008E2C60">
      <w:pPr>
        <w:pStyle w:val="Heading4"/>
        <w:rPr>
          <w:rFonts w:ascii="GT America Regular" w:hAnsi="GT America Regular"/>
        </w:rPr>
      </w:pPr>
      <w:bookmarkStart w:id="209" w:name="_Toc89339275"/>
      <w:r w:rsidRPr="00D432D8">
        <w:rPr>
          <w:rFonts w:ascii="GT America Regular" w:hAnsi="GT America Regular"/>
        </w:rPr>
        <w:t xml:space="preserve">Fire </w:t>
      </w:r>
      <w:r w:rsidR="00AE1D0F" w:rsidRPr="00D432D8">
        <w:rPr>
          <w:rFonts w:ascii="GT America Regular" w:hAnsi="GT America Regular"/>
        </w:rPr>
        <w:t xml:space="preserve">protection inspection </w:t>
      </w:r>
      <w:r w:rsidRPr="00D432D8">
        <w:rPr>
          <w:rFonts w:ascii="GT America Regular" w:hAnsi="GT America Regular"/>
        </w:rPr>
        <w:t xml:space="preserve">and </w:t>
      </w:r>
      <w:r w:rsidR="00AE1D0F" w:rsidRPr="00D432D8">
        <w:rPr>
          <w:rFonts w:ascii="GT America Regular" w:hAnsi="GT America Regular"/>
        </w:rPr>
        <w:t>testing</w:t>
      </w:r>
      <w:bookmarkEnd w:id="209"/>
    </w:p>
    <w:p w14:paraId="1001BBB9" w14:textId="77777777" w:rsidR="00A2108E" w:rsidRPr="00D432D8" w:rsidRDefault="00A2108E" w:rsidP="00A2108E">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p w14:paraId="333D4A11" w14:textId="77777777" w:rsidR="00A2108E" w:rsidRPr="00D432D8" w:rsidRDefault="00A2108E" w:rsidP="00A2108E">
      <w:pPr>
        <w:rPr>
          <w:rFonts w:ascii="GT America Regular" w:hAnsi="GT America Regular"/>
          <w:lang w:val="en-GB"/>
        </w:rPr>
      </w:pPr>
    </w:p>
    <w:tbl>
      <w:tblPr>
        <w:tblStyle w:val="TableGridLight1"/>
        <w:tblW w:w="4999" w:type="pct"/>
        <w:tblLayout w:type="fixed"/>
        <w:tblLook w:val="0600" w:firstRow="0" w:lastRow="0" w:firstColumn="0" w:lastColumn="0" w:noHBand="1" w:noVBand="1"/>
      </w:tblPr>
      <w:tblGrid>
        <w:gridCol w:w="3509"/>
        <w:gridCol w:w="5506"/>
      </w:tblGrid>
      <w:tr w:rsidR="009177E3" w:rsidRPr="00D432D8" w14:paraId="3731BF14" w14:textId="77777777" w:rsidTr="00D8130D">
        <w:trPr>
          <w:tblHeader/>
        </w:trPr>
        <w:tc>
          <w:tcPr>
            <w:tcW w:w="5000" w:type="pct"/>
            <w:gridSpan w:val="2"/>
            <w:tcBorders>
              <w:top w:val="single" w:sz="4" w:space="0" w:color="auto"/>
              <w:left w:val="single" w:sz="4" w:space="0" w:color="auto"/>
              <w:bottom w:val="single" w:sz="4" w:space="0" w:color="auto"/>
              <w:right w:val="single" w:sz="4" w:space="0" w:color="auto"/>
            </w:tcBorders>
          </w:tcPr>
          <w:p w14:paraId="1D2BDFB4" w14:textId="26F5FBC6" w:rsidR="009177E3" w:rsidRPr="00D432D8" w:rsidRDefault="009177E3" w:rsidP="003411C1">
            <w:pPr>
              <w:pStyle w:val="BodyText3b3a"/>
              <w:rPr>
                <w:rFonts w:ascii="GT America Regular" w:hAnsi="GT America Regular"/>
                <w:b/>
              </w:rPr>
            </w:pPr>
            <w:bookmarkStart w:id="210" w:name="_Toc3566269"/>
            <w:bookmarkStart w:id="211" w:name="_Toc11411298"/>
            <w:r w:rsidRPr="00D432D8">
              <w:rPr>
                <w:rFonts w:ascii="GT America Regular" w:hAnsi="GT America Regular"/>
                <w:b/>
              </w:rPr>
              <w:t>Licensing requirements: Fire Protection Inspection and T</w:t>
            </w:r>
            <w:r w:rsidR="00AC197E" w:rsidRPr="00D432D8">
              <w:rPr>
                <w:rFonts w:ascii="GT America Regular" w:hAnsi="GT America Regular"/>
                <w:b/>
              </w:rPr>
              <w:t>e</w:t>
            </w:r>
            <w:r w:rsidRPr="00D432D8">
              <w:rPr>
                <w:rFonts w:ascii="GT America Regular" w:hAnsi="GT America Regular"/>
                <w:b/>
              </w:rPr>
              <w:t>sting</w:t>
            </w:r>
          </w:p>
        </w:tc>
      </w:tr>
      <w:tr w:rsidR="009177E3" w:rsidRPr="00D432D8" w14:paraId="3508B419" w14:textId="77777777" w:rsidTr="00D8130D">
        <w:trPr>
          <w:trHeight w:val="20"/>
          <w:tblHeader/>
        </w:trPr>
        <w:tc>
          <w:tcPr>
            <w:tcW w:w="1946" w:type="pct"/>
            <w:tcBorders>
              <w:top w:val="single" w:sz="4" w:space="0" w:color="auto"/>
              <w:left w:val="single" w:sz="4" w:space="0" w:color="auto"/>
              <w:bottom w:val="single" w:sz="4" w:space="0" w:color="auto"/>
              <w:right w:val="single" w:sz="4" w:space="0" w:color="auto"/>
            </w:tcBorders>
          </w:tcPr>
          <w:p w14:paraId="0A7C2F12" w14:textId="77777777" w:rsidR="009177E3" w:rsidRPr="00D432D8" w:rsidRDefault="009177E3" w:rsidP="003411C1">
            <w:pPr>
              <w:pStyle w:val="BodyText3b3a"/>
              <w:rPr>
                <w:rFonts w:ascii="GT America Regular" w:hAnsi="GT America Regular"/>
                <w:b/>
              </w:rPr>
            </w:pPr>
            <w:r w:rsidRPr="00D432D8">
              <w:rPr>
                <w:rFonts w:ascii="GT America Regular" w:hAnsi="GT America Regular"/>
                <w:b/>
              </w:rPr>
              <w:t>Jurisdiction</w:t>
            </w:r>
          </w:p>
        </w:tc>
        <w:tc>
          <w:tcPr>
            <w:tcW w:w="3054" w:type="pct"/>
            <w:tcBorders>
              <w:top w:val="single" w:sz="4" w:space="0" w:color="auto"/>
              <w:left w:val="single" w:sz="4" w:space="0" w:color="auto"/>
              <w:bottom w:val="single" w:sz="4" w:space="0" w:color="auto"/>
              <w:right w:val="single" w:sz="4" w:space="0" w:color="auto"/>
            </w:tcBorders>
          </w:tcPr>
          <w:p w14:paraId="59267FFB" w14:textId="77777777" w:rsidR="009177E3" w:rsidRPr="00D432D8" w:rsidRDefault="009177E3" w:rsidP="003411C1">
            <w:pPr>
              <w:pStyle w:val="BodyText3b3a"/>
              <w:rPr>
                <w:rFonts w:ascii="GT America Regular" w:hAnsi="GT America Regular"/>
                <w:b/>
                <w:sz w:val="18"/>
                <w:szCs w:val="18"/>
              </w:rPr>
            </w:pPr>
            <w:r w:rsidRPr="00D432D8">
              <w:rPr>
                <w:rFonts w:ascii="GT America Regular" w:hAnsi="GT America Regular"/>
                <w:b/>
              </w:rPr>
              <w:t>Licensing authority</w:t>
            </w:r>
          </w:p>
        </w:tc>
      </w:tr>
      <w:tr w:rsidR="009177E3" w:rsidRPr="00D432D8" w14:paraId="38B73C02" w14:textId="77777777" w:rsidTr="00D8130D">
        <w:tc>
          <w:tcPr>
            <w:tcW w:w="1946" w:type="pct"/>
            <w:tcBorders>
              <w:top w:val="single" w:sz="4" w:space="0" w:color="auto"/>
              <w:left w:val="single" w:sz="4" w:space="0" w:color="auto"/>
              <w:bottom w:val="single" w:sz="4" w:space="0" w:color="auto"/>
              <w:right w:val="single" w:sz="4" w:space="0" w:color="auto"/>
            </w:tcBorders>
          </w:tcPr>
          <w:p w14:paraId="29F1FCD9"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Australian Capital Territory (ACT)</w:t>
            </w:r>
          </w:p>
        </w:tc>
        <w:tc>
          <w:tcPr>
            <w:tcW w:w="3054" w:type="pct"/>
            <w:tcBorders>
              <w:top w:val="single" w:sz="4" w:space="0" w:color="auto"/>
              <w:left w:val="single" w:sz="4" w:space="0" w:color="auto"/>
              <w:bottom w:val="single" w:sz="4" w:space="0" w:color="auto"/>
              <w:right w:val="single" w:sz="4" w:space="0" w:color="auto"/>
            </w:tcBorders>
          </w:tcPr>
          <w:p w14:paraId="694582D8" w14:textId="53940AE8" w:rsidR="009177E3" w:rsidRPr="00D432D8" w:rsidRDefault="00A2108E" w:rsidP="003411C1">
            <w:pPr>
              <w:pStyle w:val="BodyText3b3a"/>
              <w:rPr>
                <w:rFonts w:ascii="GT America Regular" w:hAnsi="GT America Regular"/>
              </w:rPr>
            </w:pPr>
            <w:r w:rsidRPr="00D432D8">
              <w:rPr>
                <w:rFonts w:ascii="GT America Regular" w:hAnsi="GT America Regular"/>
              </w:rPr>
              <w:t>ACT Emergency Services Agency</w:t>
            </w:r>
          </w:p>
          <w:p w14:paraId="4E5BF448" w14:textId="77A605B1" w:rsidR="00A2108E" w:rsidRPr="00D432D8" w:rsidRDefault="00A2108E" w:rsidP="00A2108E">
            <w:pPr>
              <w:pStyle w:val="BodyText"/>
              <w:rPr>
                <w:rFonts w:ascii="GT America Regular" w:hAnsi="GT America Regular"/>
              </w:rPr>
            </w:pPr>
            <w:hyperlink r:id="rId128" w:history="1">
              <w:r w:rsidRPr="00D432D8">
                <w:rPr>
                  <w:rStyle w:val="Hyperlink"/>
                  <w:rFonts w:ascii="GT America Regular" w:hAnsi="GT America Regular"/>
                </w:rPr>
                <w:t>https://esa.act.gov.au/cbr-be-emergency-ready/fire-safety</w:t>
              </w:r>
            </w:hyperlink>
          </w:p>
        </w:tc>
      </w:tr>
      <w:tr w:rsidR="009177E3" w:rsidRPr="00D432D8" w14:paraId="6EC713D7" w14:textId="77777777" w:rsidTr="00D8130D">
        <w:tc>
          <w:tcPr>
            <w:tcW w:w="1946" w:type="pct"/>
            <w:tcBorders>
              <w:top w:val="single" w:sz="4" w:space="0" w:color="auto"/>
              <w:left w:val="single" w:sz="4" w:space="0" w:color="auto"/>
              <w:bottom w:val="single" w:sz="4" w:space="0" w:color="auto"/>
              <w:right w:val="single" w:sz="4" w:space="0" w:color="auto"/>
            </w:tcBorders>
          </w:tcPr>
          <w:p w14:paraId="6885E800"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New South Wales (NSW)</w:t>
            </w:r>
          </w:p>
        </w:tc>
        <w:tc>
          <w:tcPr>
            <w:tcW w:w="3054" w:type="pct"/>
            <w:tcBorders>
              <w:top w:val="single" w:sz="4" w:space="0" w:color="auto"/>
              <w:left w:val="single" w:sz="4" w:space="0" w:color="auto"/>
              <w:bottom w:val="single" w:sz="4" w:space="0" w:color="auto"/>
              <w:right w:val="single" w:sz="4" w:space="0" w:color="auto"/>
            </w:tcBorders>
          </w:tcPr>
          <w:p w14:paraId="72E24D56" w14:textId="77777777" w:rsidR="009177E3" w:rsidRPr="00D432D8" w:rsidRDefault="009177E3" w:rsidP="003411C1">
            <w:pPr>
              <w:pStyle w:val="BodyText3b3a"/>
              <w:rPr>
                <w:rFonts w:ascii="GT America Regular" w:hAnsi="GT America Regular"/>
                <w:lang w:eastAsia="en-AU"/>
              </w:rPr>
            </w:pPr>
            <w:r w:rsidRPr="00D432D8">
              <w:rPr>
                <w:rFonts w:ascii="GT America Regular" w:hAnsi="GT America Regular"/>
                <w:lang w:eastAsia="en-AU"/>
              </w:rPr>
              <w:t>NSW Department of Planning, Industry and Environment</w:t>
            </w:r>
          </w:p>
          <w:p w14:paraId="5D7BBB23" w14:textId="63904E9B" w:rsidR="009177E3" w:rsidRPr="00D432D8" w:rsidRDefault="009177E3" w:rsidP="009177E3">
            <w:pPr>
              <w:pStyle w:val="BodyText"/>
              <w:rPr>
                <w:rFonts w:ascii="GT America Regular" w:hAnsi="GT America Regular"/>
                <w:lang w:eastAsia="en-AU"/>
              </w:rPr>
            </w:pPr>
            <w:hyperlink r:id="rId129" w:history="1">
              <w:r w:rsidRPr="00D432D8">
                <w:rPr>
                  <w:rStyle w:val="Hyperlink"/>
                  <w:rFonts w:ascii="GT America Regular" w:hAnsi="GT America Regular"/>
                  <w:lang w:eastAsia="en-AU"/>
                </w:rPr>
                <w:t>https://www.planning.nsw.gov.au/Policy-and-Legislation/Buildings/Safety-reforms/Fire-safety</w:t>
              </w:r>
            </w:hyperlink>
          </w:p>
        </w:tc>
      </w:tr>
      <w:tr w:rsidR="009177E3" w:rsidRPr="00D432D8" w14:paraId="493267ED" w14:textId="77777777" w:rsidTr="00D8130D">
        <w:tc>
          <w:tcPr>
            <w:tcW w:w="1946" w:type="pct"/>
            <w:tcBorders>
              <w:top w:val="single" w:sz="4" w:space="0" w:color="auto"/>
              <w:left w:val="single" w:sz="4" w:space="0" w:color="auto"/>
              <w:bottom w:val="single" w:sz="4" w:space="0" w:color="auto"/>
              <w:right w:val="single" w:sz="4" w:space="0" w:color="auto"/>
            </w:tcBorders>
          </w:tcPr>
          <w:p w14:paraId="66510F0C"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Northern Territory (NT)</w:t>
            </w:r>
          </w:p>
        </w:tc>
        <w:tc>
          <w:tcPr>
            <w:tcW w:w="3054" w:type="pct"/>
            <w:tcBorders>
              <w:top w:val="single" w:sz="4" w:space="0" w:color="auto"/>
              <w:left w:val="single" w:sz="4" w:space="0" w:color="auto"/>
              <w:bottom w:val="single" w:sz="4" w:space="0" w:color="auto"/>
              <w:right w:val="single" w:sz="4" w:space="0" w:color="auto"/>
            </w:tcBorders>
          </w:tcPr>
          <w:p w14:paraId="0BF385D7" w14:textId="18622ECC" w:rsidR="009177E3" w:rsidRPr="00D432D8" w:rsidRDefault="003411C1" w:rsidP="003411C1">
            <w:pPr>
              <w:pStyle w:val="BodyText3b3a"/>
              <w:rPr>
                <w:rFonts w:ascii="GT America Regular" w:hAnsi="GT America Regular"/>
              </w:rPr>
            </w:pPr>
            <w:r w:rsidRPr="00D432D8">
              <w:rPr>
                <w:rFonts w:ascii="GT America Regular" w:hAnsi="GT America Regular"/>
              </w:rPr>
              <w:t>NT Police, Fire &amp; Emergency Services</w:t>
            </w:r>
          </w:p>
          <w:p w14:paraId="7CEA725D" w14:textId="6ABCE182" w:rsidR="003411C1" w:rsidRPr="00D432D8" w:rsidRDefault="003411C1" w:rsidP="003411C1">
            <w:pPr>
              <w:pStyle w:val="BodyText"/>
              <w:rPr>
                <w:rFonts w:ascii="GT America Regular" w:hAnsi="GT America Regular"/>
              </w:rPr>
            </w:pPr>
            <w:hyperlink r:id="rId130" w:history="1">
              <w:r w:rsidRPr="00D432D8">
                <w:rPr>
                  <w:rStyle w:val="Hyperlink"/>
                  <w:rFonts w:ascii="GT America Regular" w:hAnsi="GT America Regular"/>
                </w:rPr>
                <w:t>https://pfes.nt.gov.au/fire-and-rescue-service/fire-safety</w:t>
              </w:r>
            </w:hyperlink>
          </w:p>
        </w:tc>
      </w:tr>
      <w:tr w:rsidR="009177E3" w:rsidRPr="00D432D8" w14:paraId="6EED5C15" w14:textId="77777777" w:rsidTr="00D8130D">
        <w:tc>
          <w:tcPr>
            <w:tcW w:w="1946" w:type="pct"/>
            <w:tcBorders>
              <w:top w:val="single" w:sz="4" w:space="0" w:color="auto"/>
              <w:left w:val="single" w:sz="4" w:space="0" w:color="auto"/>
              <w:bottom w:val="single" w:sz="4" w:space="0" w:color="auto"/>
              <w:right w:val="single" w:sz="4" w:space="0" w:color="auto"/>
            </w:tcBorders>
          </w:tcPr>
          <w:p w14:paraId="2DC9B89B" w14:textId="73A94AD0" w:rsidR="009177E3" w:rsidRPr="00D432D8" w:rsidRDefault="009177E3" w:rsidP="003411C1">
            <w:pPr>
              <w:pStyle w:val="BodyText3b3a"/>
              <w:rPr>
                <w:rFonts w:ascii="GT America Regular" w:hAnsi="GT America Regular"/>
              </w:rPr>
            </w:pPr>
            <w:r w:rsidRPr="00D432D8">
              <w:rPr>
                <w:rFonts w:ascii="GT America Regular" w:hAnsi="GT America Regular"/>
              </w:rPr>
              <w:t>Queensland (Q</w:t>
            </w:r>
            <w:r w:rsidR="00681551" w:rsidRPr="00D432D8">
              <w:rPr>
                <w:rFonts w:ascii="GT America Regular" w:hAnsi="GT America Regular"/>
              </w:rPr>
              <w:t>LD</w:t>
            </w:r>
            <w:r w:rsidRPr="00D432D8">
              <w:rPr>
                <w:rFonts w:ascii="GT America Regular" w:hAnsi="GT America Regular"/>
              </w:rPr>
              <w:t>)</w:t>
            </w:r>
          </w:p>
        </w:tc>
        <w:tc>
          <w:tcPr>
            <w:tcW w:w="3054" w:type="pct"/>
            <w:tcBorders>
              <w:top w:val="single" w:sz="4" w:space="0" w:color="auto"/>
              <w:left w:val="single" w:sz="4" w:space="0" w:color="auto"/>
              <w:bottom w:val="single" w:sz="4" w:space="0" w:color="auto"/>
              <w:right w:val="single" w:sz="4" w:space="0" w:color="auto"/>
            </w:tcBorders>
          </w:tcPr>
          <w:p w14:paraId="2703B232" w14:textId="77777777"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466111" w:rsidRPr="00D432D8">
              <w:rPr>
                <w:rFonts w:ascii="GT America Regular" w:eastAsia="MS Mincho" w:hAnsi="GT America Regular"/>
              </w:rPr>
              <w:t>Queensland Fire and Emergency Services</w:t>
            </w:r>
          </w:p>
          <w:p w14:paraId="75B65525" w14:textId="071FF10F" w:rsidR="00466111" w:rsidRPr="00D432D8" w:rsidRDefault="00466111" w:rsidP="00466111">
            <w:pPr>
              <w:pStyle w:val="BodyText"/>
              <w:rPr>
                <w:rFonts w:ascii="GT America Regular" w:hAnsi="GT America Regular"/>
              </w:rPr>
            </w:pPr>
            <w:hyperlink r:id="rId131" w:history="1">
              <w:r w:rsidRPr="00D432D8">
                <w:rPr>
                  <w:rStyle w:val="Hyperlink"/>
                  <w:rFonts w:ascii="GT America Regular" w:hAnsi="GT America Regular"/>
                </w:rPr>
                <w:t>https://www.qfes.qld.gov.au/buildingsafety/Pages/default.aspx</w:t>
              </w:r>
            </w:hyperlink>
          </w:p>
        </w:tc>
      </w:tr>
      <w:tr w:rsidR="009177E3" w:rsidRPr="00D432D8" w14:paraId="52058227" w14:textId="77777777" w:rsidTr="00D8130D">
        <w:tc>
          <w:tcPr>
            <w:tcW w:w="1946" w:type="pct"/>
            <w:tcBorders>
              <w:top w:val="single" w:sz="4" w:space="0" w:color="auto"/>
              <w:left w:val="single" w:sz="4" w:space="0" w:color="auto"/>
              <w:bottom w:val="single" w:sz="4" w:space="0" w:color="auto"/>
              <w:right w:val="single" w:sz="4" w:space="0" w:color="auto"/>
            </w:tcBorders>
          </w:tcPr>
          <w:p w14:paraId="22F28459"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South Australia (SA)</w:t>
            </w:r>
          </w:p>
        </w:tc>
        <w:tc>
          <w:tcPr>
            <w:tcW w:w="3054" w:type="pct"/>
            <w:tcBorders>
              <w:top w:val="single" w:sz="4" w:space="0" w:color="auto"/>
              <w:left w:val="single" w:sz="4" w:space="0" w:color="auto"/>
              <w:bottom w:val="single" w:sz="4" w:space="0" w:color="auto"/>
              <w:right w:val="single" w:sz="4" w:space="0" w:color="auto"/>
            </w:tcBorders>
          </w:tcPr>
          <w:p w14:paraId="679A0DC1" w14:textId="1C0E8B2B" w:rsidR="009177E3" w:rsidRPr="00D432D8" w:rsidRDefault="001C00EE" w:rsidP="003411C1">
            <w:pPr>
              <w:pStyle w:val="BodyText3b3a"/>
              <w:rPr>
                <w:rFonts w:ascii="GT America Regular" w:hAnsi="GT America Regular"/>
              </w:rPr>
            </w:pPr>
            <w:r w:rsidRPr="00D432D8">
              <w:rPr>
                <w:rFonts w:ascii="GT America Regular" w:hAnsi="GT America Regular"/>
              </w:rPr>
              <w:t>Office of the Technical Regulator</w:t>
            </w:r>
          </w:p>
          <w:p w14:paraId="495EB9AA" w14:textId="495E57CF" w:rsidR="001C00EE" w:rsidRPr="00D432D8" w:rsidRDefault="001C00EE" w:rsidP="001C00EE">
            <w:pPr>
              <w:pStyle w:val="BodyText"/>
              <w:rPr>
                <w:rFonts w:ascii="GT America Regular" w:hAnsi="GT America Regular"/>
              </w:rPr>
            </w:pPr>
            <w:hyperlink r:id="rId132" w:history="1">
              <w:r w:rsidRPr="00D432D8">
                <w:rPr>
                  <w:rStyle w:val="Hyperlink"/>
                  <w:rFonts w:ascii="GT America Regular" w:hAnsi="GT America Regular"/>
                </w:rPr>
                <w:t>https://www.sa.gov.au/topics/energy-and-environment/electrical-gas-and-plumbing-safety-and-</w:t>
              </w:r>
              <w:r w:rsidRPr="00D432D8">
                <w:rPr>
                  <w:rStyle w:val="Hyperlink"/>
                  <w:rFonts w:ascii="GT America Regular" w:hAnsi="GT America Regular"/>
                </w:rPr>
                <w:lastRenderedPageBreak/>
                <w:t>technical-regulation/plumbing-trades/fire-service-installations#:~:text=In%20South%20Australia%2C%20the%20Office,NZS)%203500.1%20and%20AS%202419.1.</w:t>
              </w:r>
            </w:hyperlink>
          </w:p>
        </w:tc>
      </w:tr>
      <w:tr w:rsidR="009177E3" w:rsidRPr="00D432D8" w14:paraId="4E6608E0" w14:textId="77777777" w:rsidTr="00D8130D">
        <w:tc>
          <w:tcPr>
            <w:tcW w:w="1946" w:type="pct"/>
            <w:tcBorders>
              <w:top w:val="single" w:sz="4" w:space="0" w:color="auto"/>
              <w:left w:val="single" w:sz="4" w:space="0" w:color="auto"/>
              <w:bottom w:val="single" w:sz="4" w:space="0" w:color="auto"/>
              <w:right w:val="single" w:sz="4" w:space="0" w:color="auto"/>
            </w:tcBorders>
          </w:tcPr>
          <w:p w14:paraId="385EF260"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lastRenderedPageBreak/>
              <w:t>Tasmania (TAS)</w:t>
            </w:r>
          </w:p>
        </w:tc>
        <w:tc>
          <w:tcPr>
            <w:tcW w:w="3054" w:type="pct"/>
            <w:tcBorders>
              <w:top w:val="single" w:sz="4" w:space="0" w:color="auto"/>
              <w:left w:val="single" w:sz="4" w:space="0" w:color="auto"/>
              <w:bottom w:val="single" w:sz="4" w:space="0" w:color="auto"/>
              <w:right w:val="single" w:sz="4" w:space="0" w:color="auto"/>
            </w:tcBorders>
          </w:tcPr>
          <w:p w14:paraId="2D3FB266" w14:textId="22242BB5" w:rsidR="009177E3" w:rsidRPr="00D432D8" w:rsidRDefault="00681551" w:rsidP="003411C1">
            <w:pPr>
              <w:pStyle w:val="BodyText3b3a"/>
              <w:rPr>
                <w:rFonts w:ascii="GT America Regular" w:eastAsia="MS Mincho" w:hAnsi="GT America Regular"/>
              </w:rPr>
            </w:pPr>
            <w:r w:rsidRPr="00D432D8">
              <w:rPr>
                <w:rFonts w:ascii="GT America Regular" w:eastAsia="MS Mincho" w:hAnsi="GT America Regular"/>
              </w:rPr>
              <w:t>Tasmania Fire Service</w:t>
            </w:r>
          </w:p>
          <w:p w14:paraId="69787D26" w14:textId="193A961F" w:rsidR="00681551" w:rsidRPr="00D432D8" w:rsidRDefault="00681551" w:rsidP="00681551">
            <w:pPr>
              <w:pStyle w:val="BodyText"/>
              <w:rPr>
                <w:rFonts w:ascii="GT America Regular" w:hAnsi="GT America Regular"/>
              </w:rPr>
            </w:pPr>
            <w:hyperlink r:id="rId133" w:history="1">
              <w:r w:rsidRPr="00D432D8">
                <w:rPr>
                  <w:rStyle w:val="Hyperlink"/>
                  <w:rFonts w:ascii="GT America Regular" w:hAnsi="GT America Regular"/>
                </w:rPr>
                <w:t>http://www.fire.tas.gov.au/Show?pageId=colBuildingSafety</w:t>
              </w:r>
            </w:hyperlink>
          </w:p>
        </w:tc>
      </w:tr>
      <w:tr w:rsidR="009177E3" w:rsidRPr="00D432D8" w14:paraId="03C2920A" w14:textId="77777777" w:rsidTr="00D8130D">
        <w:tc>
          <w:tcPr>
            <w:tcW w:w="1946" w:type="pct"/>
            <w:tcBorders>
              <w:top w:val="single" w:sz="4" w:space="0" w:color="auto"/>
              <w:left w:val="single" w:sz="4" w:space="0" w:color="auto"/>
              <w:bottom w:val="single" w:sz="4" w:space="0" w:color="auto"/>
              <w:right w:val="single" w:sz="4" w:space="0" w:color="auto"/>
            </w:tcBorders>
          </w:tcPr>
          <w:p w14:paraId="3B6F4CB2" w14:textId="038E4B11" w:rsidR="009177E3" w:rsidRPr="00D432D8" w:rsidRDefault="009177E3" w:rsidP="003411C1">
            <w:pPr>
              <w:pStyle w:val="BodyText3b3a"/>
              <w:rPr>
                <w:rFonts w:ascii="GT America Regular" w:hAnsi="GT America Regular"/>
              </w:rPr>
            </w:pPr>
            <w:r w:rsidRPr="00D432D8">
              <w:rPr>
                <w:rFonts w:ascii="GT America Regular" w:hAnsi="GT America Regular"/>
              </w:rPr>
              <w:t>Victoria (V</w:t>
            </w:r>
            <w:r w:rsidR="00681551" w:rsidRPr="00D432D8">
              <w:rPr>
                <w:rFonts w:ascii="GT America Regular" w:hAnsi="GT America Regular"/>
              </w:rPr>
              <w:t>IC</w:t>
            </w:r>
            <w:r w:rsidRPr="00D432D8">
              <w:rPr>
                <w:rFonts w:ascii="GT America Regular" w:hAnsi="GT America Regular"/>
              </w:rPr>
              <w:t>)</w:t>
            </w:r>
          </w:p>
        </w:tc>
        <w:tc>
          <w:tcPr>
            <w:tcW w:w="3054" w:type="pct"/>
            <w:tcBorders>
              <w:top w:val="single" w:sz="4" w:space="0" w:color="auto"/>
              <w:left w:val="single" w:sz="4" w:space="0" w:color="auto"/>
              <w:bottom w:val="single" w:sz="4" w:space="0" w:color="auto"/>
              <w:right w:val="single" w:sz="4" w:space="0" w:color="auto"/>
            </w:tcBorders>
          </w:tcPr>
          <w:p w14:paraId="546307D3" w14:textId="4FEC30C0"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681551" w:rsidRPr="00D432D8">
              <w:rPr>
                <w:rFonts w:ascii="GT America Regular" w:eastAsia="MS Mincho" w:hAnsi="GT America Regular"/>
              </w:rPr>
              <w:t>Vic</w:t>
            </w:r>
            <w:r w:rsidR="007E63C3">
              <w:rPr>
                <w:rFonts w:ascii="GT America Regular" w:eastAsia="MS Mincho" w:hAnsi="GT America Regular"/>
              </w:rPr>
              <w:t>t</w:t>
            </w:r>
            <w:r w:rsidR="00681551" w:rsidRPr="00D432D8">
              <w:rPr>
                <w:rFonts w:ascii="GT America Regular" w:eastAsia="MS Mincho" w:hAnsi="GT America Regular"/>
              </w:rPr>
              <w:t>orian Building Authority</w:t>
            </w:r>
          </w:p>
          <w:p w14:paraId="5FC78191" w14:textId="54DE7F49" w:rsidR="00681551" w:rsidRPr="00D432D8" w:rsidRDefault="00681551" w:rsidP="00681551">
            <w:pPr>
              <w:pStyle w:val="BodyText"/>
              <w:rPr>
                <w:rFonts w:ascii="GT America Regular" w:hAnsi="GT America Regular"/>
              </w:rPr>
            </w:pPr>
            <w:hyperlink r:id="rId134" w:history="1">
              <w:r w:rsidRPr="00D432D8">
                <w:rPr>
                  <w:rStyle w:val="Hyperlink"/>
                  <w:rFonts w:ascii="GT America Regular" w:hAnsi="GT America Regular"/>
                </w:rPr>
                <w:t>https://www.vba.vic.gov.au/news/news/2018/fire-protection-registration-and-licensing</w:t>
              </w:r>
            </w:hyperlink>
          </w:p>
        </w:tc>
      </w:tr>
      <w:tr w:rsidR="009177E3" w:rsidRPr="00D432D8" w14:paraId="7CEC359B" w14:textId="77777777" w:rsidTr="00D8130D">
        <w:tc>
          <w:tcPr>
            <w:tcW w:w="1946" w:type="pct"/>
            <w:tcBorders>
              <w:top w:val="single" w:sz="4" w:space="0" w:color="auto"/>
              <w:left w:val="single" w:sz="4" w:space="0" w:color="auto"/>
              <w:bottom w:val="single" w:sz="4" w:space="0" w:color="auto"/>
              <w:right w:val="single" w:sz="4" w:space="0" w:color="auto"/>
            </w:tcBorders>
          </w:tcPr>
          <w:p w14:paraId="5A692E7F" w14:textId="77777777" w:rsidR="009177E3" w:rsidRPr="00D432D8" w:rsidRDefault="009177E3" w:rsidP="003411C1">
            <w:pPr>
              <w:pStyle w:val="BodyText3b3a"/>
              <w:rPr>
                <w:rFonts w:ascii="GT America Regular" w:hAnsi="GT America Regular"/>
              </w:rPr>
            </w:pPr>
            <w:r w:rsidRPr="00D432D8">
              <w:rPr>
                <w:rFonts w:ascii="GT America Regular" w:hAnsi="GT America Regular"/>
              </w:rPr>
              <w:t>Western Australia (WA)</w:t>
            </w:r>
          </w:p>
        </w:tc>
        <w:tc>
          <w:tcPr>
            <w:tcW w:w="3054" w:type="pct"/>
            <w:tcBorders>
              <w:top w:val="single" w:sz="4" w:space="0" w:color="auto"/>
              <w:left w:val="single" w:sz="4" w:space="0" w:color="auto"/>
              <w:bottom w:val="single" w:sz="4" w:space="0" w:color="auto"/>
              <w:right w:val="single" w:sz="4" w:space="0" w:color="auto"/>
            </w:tcBorders>
          </w:tcPr>
          <w:p w14:paraId="2BD4A2AC" w14:textId="77777777" w:rsidR="009177E3" w:rsidRPr="00D432D8" w:rsidRDefault="009177E3" w:rsidP="003411C1">
            <w:pPr>
              <w:pStyle w:val="BodyText3b3a"/>
              <w:rPr>
                <w:rFonts w:ascii="GT America Regular" w:eastAsia="MS Mincho" w:hAnsi="GT America Regular"/>
              </w:rPr>
            </w:pPr>
            <w:r w:rsidRPr="00D432D8">
              <w:rPr>
                <w:rFonts w:ascii="GT America Regular" w:eastAsia="MS Mincho" w:hAnsi="GT America Regular"/>
              </w:rPr>
              <w:t xml:space="preserve"> </w:t>
            </w:r>
            <w:r w:rsidR="00681551" w:rsidRPr="00D432D8">
              <w:rPr>
                <w:rFonts w:ascii="GT America Regular" w:eastAsia="MS Mincho" w:hAnsi="GT America Regular"/>
              </w:rPr>
              <w:t>Department of Fire &amp; Emergency Services</w:t>
            </w:r>
          </w:p>
          <w:p w14:paraId="28D48B2E" w14:textId="3B1EDCD7" w:rsidR="00681551" w:rsidRPr="00D432D8" w:rsidRDefault="00681551" w:rsidP="00681551">
            <w:pPr>
              <w:pStyle w:val="BodyText"/>
              <w:rPr>
                <w:rFonts w:ascii="GT America Regular" w:hAnsi="GT America Regular"/>
              </w:rPr>
            </w:pPr>
            <w:hyperlink r:id="rId135" w:history="1">
              <w:r w:rsidRPr="00D432D8">
                <w:rPr>
                  <w:rStyle w:val="Hyperlink"/>
                  <w:rFonts w:ascii="GT America Regular" w:hAnsi="GT America Regular"/>
                </w:rPr>
                <w:t>https://www.dfes.wa.gov.au/regulationandcompliance/buildingplanassessment/Pages/default.aspx</w:t>
              </w:r>
            </w:hyperlink>
          </w:p>
        </w:tc>
      </w:tr>
    </w:tbl>
    <w:p w14:paraId="663734DC" w14:textId="77777777" w:rsidR="00992083" w:rsidRPr="00D432D8" w:rsidRDefault="00992083" w:rsidP="00992083">
      <w:pPr>
        <w:pStyle w:val="Heading1"/>
        <w:rPr>
          <w:rFonts w:ascii="GT America Regular" w:hAnsi="GT America Regular"/>
        </w:rPr>
      </w:pPr>
      <w:bookmarkStart w:id="212" w:name="_Toc89339276"/>
      <w:bookmarkStart w:id="213" w:name="_Toc194484996"/>
      <w:bookmarkStart w:id="214" w:name="_Toc198016662"/>
      <w:r w:rsidRPr="00D432D8">
        <w:rPr>
          <w:rFonts w:ascii="GT America Regular" w:hAnsi="GT America Regular"/>
        </w:rPr>
        <w:lastRenderedPageBreak/>
        <w:t>Implementation information</w:t>
      </w:r>
      <w:bookmarkEnd w:id="210"/>
      <w:bookmarkEnd w:id="211"/>
      <w:bookmarkEnd w:id="212"/>
      <w:bookmarkEnd w:id="213"/>
      <w:bookmarkEnd w:id="214"/>
      <w:r w:rsidRPr="00D432D8">
        <w:rPr>
          <w:rFonts w:ascii="GT America Regular" w:hAnsi="GT America Regular"/>
        </w:rPr>
        <w:t xml:space="preserve"> </w:t>
      </w:r>
    </w:p>
    <w:p w14:paraId="6EF3C3C5" w14:textId="24430AD4" w:rsidR="00992083" w:rsidRPr="00D432D8" w:rsidRDefault="00992083" w:rsidP="000A275F">
      <w:pPr>
        <w:pStyle w:val="Heading2"/>
        <w:rPr>
          <w:rFonts w:ascii="GT America Regular" w:hAnsi="GT America Regular"/>
        </w:rPr>
      </w:pPr>
      <w:bookmarkStart w:id="215" w:name="_Toc500501454"/>
      <w:bookmarkStart w:id="216" w:name="_Toc3566270"/>
      <w:bookmarkStart w:id="217" w:name="_Toc89339277"/>
      <w:bookmarkStart w:id="218" w:name="_Toc194484997"/>
      <w:bookmarkStart w:id="219" w:name="_Toc198016663"/>
      <w:r w:rsidRPr="00D432D8">
        <w:rPr>
          <w:rFonts w:ascii="GT America Regular" w:hAnsi="GT America Regular"/>
        </w:rPr>
        <w:t xml:space="preserve">Information on the key features of the </w:t>
      </w:r>
      <w:r w:rsidR="008377BD" w:rsidRPr="00D432D8">
        <w:rPr>
          <w:rFonts w:ascii="GT America Regular" w:hAnsi="GT America Regular"/>
        </w:rPr>
        <w:t xml:space="preserve">Training Package </w:t>
      </w:r>
      <w:r w:rsidRPr="00D432D8">
        <w:rPr>
          <w:rFonts w:ascii="GT America Regular" w:hAnsi="GT America Regular"/>
        </w:rPr>
        <w:t>and the industry that will impact on the selection of training pathways</w:t>
      </w:r>
      <w:bookmarkEnd w:id="215"/>
      <w:bookmarkEnd w:id="216"/>
      <w:bookmarkEnd w:id="217"/>
      <w:bookmarkEnd w:id="218"/>
      <w:bookmarkEnd w:id="219"/>
    </w:p>
    <w:p w14:paraId="18AA5355" w14:textId="621D3806" w:rsidR="00992083" w:rsidRPr="00D432D8" w:rsidRDefault="00992083" w:rsidP="007B7158">
      <w:pPr>
        <w:pStyle w:val="BodyText"/>
        <w:rPr>
          <w:rFonts w:ascii="GT America Regular" w:hAnsi="GT America Regular"/>
        </w:rPr>
      </w:pPr>
      <w:r w:rsidRPr="00D432D8">
        <w:rPr>
          <w:rFonts w:ascii="GT America Regular" w:hAnsi="GT America Regular"/>
        </w:rPr>
        <w:t xml:space="preserve">To meet the demands of industry and the requirements of VET stakeholders, </w:t>
      </w:r>
      <w:r w:rsidR="00146AF3" w:rsidRPr="00D432D8">
        <w:rPr>
          <w:rFonts w:ascii="GT America Regular" w:hAnsi="GT America Regular"/>
        </w:rPr>
        <w:t xml:space="preserve">Training Packages </w:t>
      </w:r>
      <w:r w:rsidRPr="00D432D8">
        <w:rPr>
          <w:rFonts w:ascii="GT America Regular" w:hAnsi="GT America Regular"/>
        </w:rPr>
        <w:t xml:space="preserve">and the qualifications and units </w:t>
      </w:r>
      <w:r w:rsidR="00E947B8" w:rsidRPr="00D432D8">
        <w:rPr>
          <w:rFonts w:ascii="GT America Regular" w:hAnsi="GT America Regular"/>
        </w:rPr>
        <w:t xml:space="preserve">of competency </w:t>
      </w:r>
      <w:r w:rsidRPr="00D432D8">
        <w:rPr>
          <w:rFonts w:ascii="GT America Regular" w:hAnsi="GT America Regular"/>
        </w:rPr>
        <w:t xml:space="preserve">they contain are subject to change. </w:t>
      </w:r>
    </w:p>
    <w:p w14:paraId="594B939B" w14:textId="77777777" w:rsidR="00992083" w:rsidRPr="00D432D8" w:rsidRDefault="00992083" w:rsidP="007B7158">
      <w:pPr>
        <w:pStyle w:val="BodyText"/>
        <w:rPr>
          <w:rFonts w:ascii="GT America Regular" w:hAnsi="GT America Regular"/>
        </w:rPr>
      </w:pPr>
      <w:r w:rsidRPr="00D432D8">
        <w:rPr>
          <w:rFonts w:ascii="GT America Regular" w:hAnsi="GT America Regular"/>
        </w:rPr>
        <w:t xml:space="preserve">Training Packages are version controlled and users are advised to check </w:t>
      </w:r>
      <w:hyperlink r:id="rId136" w:history="1">
        <w:r w:rsidRPr="00D432D8">
          <w:rPr>
            <w:rStyle w:val="Hyperlink"/>
            <w:rFonts w:ascii="GT America Regular" w:hAnsi="GT America Regular"/>
          </w:rPr>
          <w:t>training.gov.au</w:t>
        </w:r>
      </w:hyperlink>
      <w:r w:rsidRPr="00D432D8">
        <w:rPr>
          <w:rFonts w:ascii="GT America Regular" w:hAnsi="GT America Regular"/>
        </w:rPr>
        <w:t xml:space="preserve"> for the latest version of CPP Property Services Training Package. </w:t>
      </w:r>
    </w:p>
    <w:p w14:paraId="6B10E3CA" w14:textId="77777777" w:rsidR="00992083" w:rsidRPr="005C485C" w:rsidRDefault="00992083" w:rsidP="005C485C">
      <w:pPr>
        <w:rPr>
          <w:rFonts w:ascii="GT America Regular" w:hAnsi="GT America Regular"/>
          <w:b/>
          <w:bCs/>
        </w:rPr>
      </w:pPr>
      <w:bookmarkStart w:id="220" w:name="_Toc194483109"/>
      <w:bookmarkStart w:id="221" w:name="_Toc497297629"/>
      <w:r w:rsidRPr="005C485C">
        <w:rPr>
          <w:rFonts w:ascii="GT America Regular" w:hAnsi="GT America Regular"/>
          <w:b/>
          <w:bCs/>
        </w:rPr>
        <w:t>Training and assessment pathways</w:t>
      </w:r>
      <w:bookmarkEnd w:id="220"/>
    </w:p>
    <w:p w14:paraId="01FF9E3E"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Pathways generally define a path or sequence of learning or experiences that can be followed to attain competency. They are not mandatory and may vary depending on the qualification or training program and the needs of the learner. They should be based on the learner’s education and experience and the needs of the workplace as required. </w:t>
      </w:r>
    </w:p>
    <w:p w14:paraId="46666CB1" w14:textId="77777777" w:rsidR="00992083" w:rsidRPr="00D432D8" w:rsidRDefault="00992083" w:rsidP="0088312E">
      <w:pPr>
        <w:pStyle w:val="BodyText"/>
        <w:rPr>
          <w:rFonts w:ascii="GT America Regular" w:hAnsi="GT America Regular" w:cstheme="minorHAnsi"/>
        </w:rPr>
      </w:pPr>
      <w:bookmarkStart w:id="222" w:name="_Toc20899128"/>
      <w:bookmarkStart w:id="223" w:name="_Toc20901748"/>
      <w:bookmarkStart w:id="224" w:name="_Toc21183065"/>
      <w:bookmarkStart w:id="225" w:name="_Toc21183208"/>
      <w:bookmarkStart w:id="226" w:name="_Toc32597697"/>
      <w:r w:rsidRPr="00D432D8">
        <w:rPr>
          <w:rFonts w:ascii="GT America Regular" w:eastAsia="Times New Roman" w:hAnsi="GT America Regular" w:cstheme="minorHAnsi"/>
          <w:bCs/>
          <w:szCs w:val="28"/>
        </w:rPr>
        <w:t>Assessment by any pathway must comply with the assessment requirements associated with the unit of competency and the Standards for Registered Training Organisations (RTOs) current at the time of assessment</w:t>
      </w:r>
      <w:r w:rsidRPr="00D432D8">
        <w:rPr>
          <w:rFonts w:ascii="GT America Regular" w:hAnsi="GT America Regular" w:cstheme="minorHAnsi"/>
        </w:rPr>
        <w:t>.</w:t>
      </w:r>
    </w:p>
    <w:p w14:paraId="626496AC" w14:textId="4D60FAFF" w:rsidR="00992083" w:rsidRPr="005C485C" w:rsidRDefault="00992083" w:rsidP="005C485C">
      <w:pPr>
        <w:rPr>
          <w:rFonts w:ascii="GT America Regular" w:hAnsi="GT America Regular"/>
          <w:b/>
          <w:bCs/>
        </w:rPr>
      </w:pPr>
      <w:bookmarkStart w:id="227" w:name="_Toc194483110"/>
      <w:bookmarkEnd w:id="222"/>
      <w:bookmarkEnd w:id="223"/>
      <w:bookmarkEnd w:id="224"/>
      <w:bookmarkEnd w:id="225"/>
      <w:bookmarkEnd w:id="226"/>
      <w:r w:rsidRPr="005C485C">
        <w:rPr>
          <w:rFonts w:ascii="GT America Regular" w:hAnsi="GT America Regular"/>
          <w:b/>
          <w:bCs/>
        </w:rPr>
        <w:t xml:space="preserve">Maintaining currency in the </w:t>
      </w:r>
      <w:bookmarkEnd w:id="221"/>
      <w:r w:rsidR="00114712" w:rsidRPr="005C485C">
        <w:rPr>
          <w:rFonts w:ascii="GT America Regular" w:hAnsi="GT America Regular"/>
          <w:b/>
          <w:bCs/>
        </w:rPr>
        <w:t>P</w:t>
      </w:r>
      <w:r w:rsidRPr="005C485C">
        <w:rPr>
          <w:rFonts w:ascii="GT America Regular" w:hAnsi="GT America Regular"/>
          <w:b/>
          <w:bCs/>
        </w:rPr>
        <w:t xml:space="preserve">roperty </w:t>
      </w:r>
      <w:r w:rsidR="00114712" w:rsidRPr="005C485C">
        <w:rPr>
          <w:rFonts w:ascii="GT America Regular" w:hAnsi="GT America Regular"/>
          <w:b/>
          <w:bCs/>
        </w:rPr>
        <w:t>S</w:t>
      </w:r>
      <w:r w:rsidRPr="005C485C">
        <w:rPr>
          <w:rFonts w:ascii="GT America Regular" w:hAnsi="GT America Regular"/>
          <w:b/>
          <w:bCs/>
        </w:rPr>
        <w:t xml:space="preserve">ervices </w:t>
      </w:r>
      <w:r w:rsidR="00114712" w:rsidRPr="005C485C">
        <w:rPr>
          <w:rFonts w:ascii="GT America Regular" w:hAnsi="GT America Regular"/>
          <w:b/>
          <w:bCs/>
        </w:rPr>
        <w:t>T</w:t>
      </w:r>
      <w:r w:rsidRPr="005C485C">
        <w:rPr>
          <w:rFonts w:ascii="GT America Regular" w:hAnsi="GT America Regular"/>
          <w:b/>
          <w:bCs/>
        </w:rPr>
        <w:t xml:space="preserve">raining </w:t>
      </w:r>
      <w:r w:rsidR="00114712" w:rsidRPr="005C485C">
        <w:rPr>
          <w:rFonts w:ascii="GT America Regular" w:hAnsi="GT America Regular"/>
          <w:b/>
          <w:bCs/>
        </w:rPr>
        <w:t>P</w:t>
      </w:r>
      <w:r w:rsidRPr="005C485C">
        <w:rPr>
          <w:rFonts w:ascii="GT America Regular" w:hAnsi="GT America Regular"/>
          <w:b/>
          <w:bCs/>
        </w:rPr>
        <w:t>ackage</w:t>
      </w:r>
      <w:bookmarkEnd w:id="227"/>
    </w:p>
    <w:p w14:paraId="47F52332" w14:textId="598ED278" w:rsidR="00992083" w:rsidRPr="00D432D8" w:rsidRDefault="00992083" w:rsidP="0088312E">
      <w:pPr>
        <w:pStyle w:val="BodyText"/>
        <w:rPr>
          <w:rFonts w:ascii="GT America Regular" w:hAnsi="GT America Regular"/>
        </w:rPr>
      </w:pPr>
      <w:r w:rsidRPr="00D432D8">
        <w:rPr>
          <w:rFonts w:ascii="GT America Regular" w:hAnsi="GT America Regular"/>
        </w:rPr>
        <w:t xml:space="preserve">To effectively deliver and assess against </w:t>
      </w:r>
      <w:r w:rsidR="007218D2" w:rsidRPr="00D432D8">
        <w:rPr>
          <w:rFonts w:ascii="GT America Regular" w:hAnsi="GT America Regular"/>
        </w:rPr>
        <w:t xml:space="preserve">CPP </w:t>
      </w:r>
      <w:r w:rsidRPr="00D432D8">
        <w:rPr>
          <w:rFonts w:ascii="GT America Regular" w:hAnsi="GT America Regular"/>
        </w:rPr>
        <w:t xml:space="preserve">Property Services Training Package units of competency, trainers and assessors will need to maintain currency of knowledge, skills and industry experience. </w:t>
      </w:r>
    </w:p>
    <w:p w14:paraId="2253FF6C"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It is strongly recommended that to maintain their vocational currency, trainers and assessors should have undertaken work experience or professional development related to the industry sector for the respective qualification within the past two years. </w:t>
      </w:r>
    </w:p>
    <w:p w14:paraId="0B7A85F0" w14:textId="65FC6D64" w:rsidR="00992083" w:rsidRPr="005C485C" w:rsidRDefault="00992083" w:rsidP="005C485C">
      <w:pPr>
        <w:rPr>
          <w:rFonts w:ascii="GT America Regular" w:hAnsi="GT America Regular"/>
          <w:b/>
          <w:bCs/>
        </w:rPr>
      </w:pPr>
      <w:bookmarkStart w:id="228" w:name="_Toc194483111"/>
      <w:r w:rsidRPr="005C485C">
        <w:rPr>
          <w:rFonts w:ascii="GT America Regular" w:hAnsi="GT America Regular"/>
          <w:b/>
          <w:bCs/>
        </w:rPr>
        <w:t>Assessment conditions</w:t>
      </w:r>
      <w:bookmarkEnd w:id="228"/>
    </w:p>
    <w:p w14:paraId="76710866" w14:textId="77777777" w:rsidR="00992083" w:rsidRPr="00D432D8" w:rsidRDefault="00992083" w:rsidP="0088312E">
      <w:pPr>
        <w:pStyle w:val="BodyText"/>
        <w:rPr>
          <w:rFonts w:ascii="GT America Regular" w:hAnsi="GT America Regular"/>
        </w:rPr>
      </w:pPr>
      <w:r w:rsidRPr="00D432D8">
        <w:rPr>
          <w:rFonts w:ascii="GT America Regular" w:hAnsi="GT America Regular"/>
        </w:rPr>
        <w:t xml:space="preserve">The assessment requirements document that relates to each CPP Property Services Training Package unit of competency contains an </w:t>
      </w:r>
      <w:r w:rsidRPr="00D432D8">
        <w:rPr>
          <w:rFonts w:ascii="GT America Regular" w:hAnsi="GT America Regular"/>
          <w:i/>
        </w:rPr>
        <w:t>Assessment Conditions</w:t>
      </w:r>
      <w:r w:rsidRPr="00D432D8">
        <w:rPr>
          <w:rFonts w:ascii="GT America Regular" w:hAnsi="GT America Regular"/>
        </w:rPr>
        <w:t xml:space="preserve"> section that lists a range of requirements for assessment, typically under the following categories:</w:t>
      </w:r>
    </w:p>
    <w:p w14:paraId="695C2471" w14:textId="77777777" w:rsidR="00992083" w:rsidRPr="00D432D8" w:rsidRDefault="00992083" w:rsidP="0088312E">
      <w:pPr>
        <w:pStyle w:val="1bullet"/>
        <w:rPr>
          <w:rFonts w:ascii="GT America Regular" w:hAnsi="GT America Regular"/>
        </w:rPr>
      </w:pPr>
      <w:r w:rsidRPr="00D432D8">
        <w:rPr>
          <w:rFonts w:ascii="GT America Regular" w:hAnsi="GT America Regular"/>
        </w:rPr>
        <w:t>equipment</w:t>
      </w:r>
    </w:p>
    <w:p w14:paraId="0EEEF8C4" w14:textId="77777777" w:rsidR="00992083" w:rsidRPr="00D432D8" w:rsidRDefault="00992083" w:rsidP="0088312E">
      <w:pPr>
        <w:pStyle w:val="1bullet"/>
        <w:rPr>
          <w:rFonts w:ascii="GT America Regular" w:hAnsi="GT America Regular"/>
        </w:rPr>
      </w:pPr>
      <w:r w:rsidRPr="00D432D8">
        <w:rPr>
          <w:rFonts w:ascii="GT America Regular" w:hAnsi="GT America Regular"/>
        </w:rPr>
        <w:t>materials</w:t>
      </w:r>
    </w:p>
    <w:p w14:paraId="00CA3865" w14:textId="77777777" w:rsidR="00992083" w:rsidRPr="00D432D8" w:rsidRDefault="00992083" w:rsidP="0088312E">
      <w:pPr>
        <w:pStyle w:val="1bullet"/>
        <w:rPr>
          <w:rFonts w:ascii="GT America Regular" w:hAnsi="GT America Regular"/>
        </w:rPr>
      </w:pPr>
      <w:proofErr w:type="gramStart"/>
      <w:r w:rsidRPr="00D432D8">
        <w:rPr>
          <w:rFonts w:ascii="GT America Regular" w:hAnsi="GT America Regular"/>
        </w:rPr>
        <w:t>specifications</w:t>
      </w:r>
      <w:proofErr w:type="gramEnd"/>
    </w:p>
    <w:p w14:paraId="68E22F37" w14:textId="77777777" w:rsidR="00992083" w:rsidRPr="00D432D8" w:rsidRDefault="00992083" w:rsidP="0088312E">
      <w:pPr>
        <w:pStyle w:val="1bullet"/>
        <w:rPr>
          <w:rFonts w:ascii="GT America Regular" w:hAnsi="GT America Regular"/>
        </w:rPr>
      </w:pPr>
      <w:r w:rsidRPr="00D432D8">
        <w:rPr>
          <w:rFonts w:ascii="GT America Regular" w:hAnsi="GT America Regular"/>
        </w:rPr>
        <w:t xml:space="preserve">relationships with team </w:t>
      </w:r>
      <w:proofErr w:type="gramStart"/>
      <w:r w:rsidRPr="00D432D8">
        <w:rPr>
          <w:rFonts w:ascii="GT America Regular" w:hAnsi="GT America Regular"/>
        </w:rPr>
        <w:t>member</w:t>
      </w:r>
      <w:proofErr w:type="gramEnd"/>
      <w:r w:rsidRPr="00D432D8">
        <w:rPr>
          <w:rFonts w:ascii="GT America Regular" w:hAnsi="GT America Regular"/>
        </w:rPr>
        <w:t xml:space="preserve"> and </w:t>
      </w:r>
      <w:proofErr w:type="gramStart"/>
      <w:r w:rsidRPr="00D432D8">
        <w:rPr>
          <w:rFonts w:ascii="GT America Regular" w:hAnsi="GT America Regular"/>
        </w:rPr>
        <w:t>supervisor</w:t>
      </w:r>
      <w:proofErr w:type="gramEnd"/>
    </w:p>
    <w:p w14:paraId="483A377C" w14:textId="77777777" w:rsidR="00992083" w:rsidRPr="00D432D8" w:rsidRDefault="00992083" w:rsidP="0088312E">
      <w:pPr>
        <w:pStyle w:val="1bullet"/>
        <w:rPr>
          <w:rFonts w:ascii="GT America Regular" w:hAnsi="GT America Regular"/>
        </w:rPr>
      </w:pPr>
      <w:r w:rsidRPr="00D432D8">
        <w:rPr>
          <w:rFonts w:ascii="GT America Regular" w:hAnsi="GT America Regular"/>
        </w:rPr>
        <w:t>relationship with clients.</w:t>
      </w:r>
    </w:p>
    <w:p w14:paraId="57FEE97E" w14:textId="6E10D093" w:rsidR="0088312E" w:rsidRPr="00D432D8" w:rsidRDefault="00992083" w:rsidP="0088312E">
      <w:pPr>
        <w:pStyle w:val="BodyText"/>
        <w:rPr>
          <w:rFonts w:ascii="GT America Regular" w:hAnsi="GT America Regular"/>
        </w:rPr>
      </w:pPr>
      <w:r w:rsidRPr="00D432D8">
        <w:rPr>
          <w:rFonts w:ascii="GT America Regular" w:hAnsi="GT America Regular"/>
        </w:rPr>
        <w:t xml:space="preserve">Where training and assessment are conducted in a real worksite, safety and workplace induction requirements for RTO staff and learners may apply. In these situations, RTOs must ensure that any requirements to access and operate on the worksite are met. This may include the safe handling and operation of plant, equipment and materials. When training and assessment are conducted in a close simulation to the workplace, RTOs are also required to follow safety requirements related to the simulated worksite. </w:t>
      </w:r>
    </w:p>
    <w:p w14:paraId="69505D50" w14:textId="77777777" w:rsidR="0088312E" w:rsidRPr="00D432D8" w:rsidRDefault="0088312E" w:rsidP="0088312E">
      <w:pPr>
        <w:pStyle w:val="BodyText"/>
        <w:rPr>
          <w:rFonts w:ascii="GT America Regular" w:hAnsi="GT America Regular"/>
        </w:rPr>
        <w:sectPr w:rsidR="0088312E" w:rsidRPr="00D432D8" w:rsidSect="00075949">
          <w:pgSz w:w="11907" w:h="16839" w:code="9"/>
          <w:pgMar w:top="1440" w:right="1440" w:bottom="1440" w:left="1440" w:header="709" w:footer="709" w:gutter="0"/>
          <w:cols w:space="708"/>
          <w:docGrid w:linePitch="360"/>
        </w:sectPr>
      </w:pPr>
      <w:bookmarkStart w:id="229" w:name="_Toc3566271"/>
    </w:p>
    <w:p w14:paraId="4B18BE66" w14:textId="77777777" w:rsidR="00992083" w:rsidRPr="00D432D8" w:rsidRDefault="00992083" w:rsidP="000A275F">
      <w:pPr>
        <w:pStyle w:val="Heading2"/>
        <w:rPr>
          <w:rFonts w:ascii="GT America Regular" w:hAnsi="GT America Regular"/>
        </w:rPr>
      </w:pPr>
      <w:bookmarkStart w:id="230" w:name="_Toc89339278"/>
      <w:bookmarkStart w:id="231" w:name="_Toc194484998"/>
      <w:bookmarkStart w:id="232" w:name="_Toc198016664"/>
      <w:r w:rsidRPr="00D432D8">
        <w:rPr>
          <w:rFonts w:ascii="GT America Regular" w:hAnsi="GT America Regular"/>
        </w:rPr>
        <w:lastRenderedPageBreak/>
        <w:t>Industry sectors and occupational outcomes of qualifications</w:t>
      </w:r>
      <w:bookmarkEnd w:id="229"/>
      <w:bookmarkEnd w:id="230"/>
      <w:bookmarkEnd w:id="231"/>
      <w:bookmarkEnd w:id="232"/>
    </w:p>
    <w:p w14:paraId="1C82FDBF" w14:textId="536E345B" w:rsidR="00992083" w:rsidRPr="005C485C" w:rsidRDefault="00DE4E3F" w:rsidP="005C485C">
      <w:pPr>
        <w:rPr>
          <w:rFonts w:ascii="GT America Regular" w:hAnsi="GT America Regular"/>
          <w:b/>
          <w:bCs/>
        </w:rPr>
      </w:pPr>
      <w:bookmarkStart w:id="233" w:name="_Toc194483113"/>
      <w:r w:rsidRPr="005C485C">
        <w:rPr>
          <w:rFonts w:ascii="GT America Regular" w:hAnsi="GT America Regular"/>
          <w:b/>
          <w:bCs/>
        </w:rPr>
        <w:t>Industry sectors</w:t>
      </w:r>
      <w:bookmarkEnd w:id="233"/>
    </w:p>
    <w:tbl>
      <w:tblPr>
        <w:tblStyle w:val="TableGridLight1"/>
        <w:tblW w:w="4999" w:type="pct"/>
        <w:tblLook w:val="0600" w:firstRow="0" w:lastRow="0" w:firstColumn="0" w:lastColumn="0" w:noHBand="1" w:noVBand="1"/>
      </w:tblPr>
      <w:tblGrid>
        <w:gridCol w:w="6713"/>
        <w:gridCol w:w="2302"/>
      </w:tblGrid>
      <w:tr w:rsidR="00992083" w:rsidRPr="00D432D8" w14:paraId="79DB3277" w14:textId="77777777" w:rsidTr="00D8130D">
        <w:tc>
          <w:tcPr>
            <w:tcW w:w="5000" w:type="pct"/>
            <w:gridSpan w:val="2"/>
            <w:tcBorders>
              <w:top w:val="single" w:sz="4" w:space="0" w:color="auto"/>
              <w:left w:val="single" w:sz="4" w:space="0" w:color="auto"/>
              <w:bottom w:val="single" w:sz="4" w:space="0" w:color="auto"/>
              <w:right w:val="single" w:sz="4" w:space="0" w:color="auto"/>
            </w:tcBorders>
          </w:tcPr>
          <w:p w14:paraId="684D55A3"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Industry Sectors Covered in CPP Training package</w:t>
            </w:r>
          </w:p>
        </w:tc>
      </w:tr>
      <w:tr w:rsidR="00992083" w:rsidRPr="00D432D8" w14:paraId="64BC5FED" w14:textId="77777777" w:rsidTr="00D8130D">
        <w:trPr>
          <w:trHeight w:val="297"/>
        </w:trPr>
        <w:tc>
          <w:tcPr>
            <w:tcW w:w="3723" w:type="pct"/>
            <w:tcBorders>
              <w:top w:val="single" w:sz="4" w:space="0" w:color="auto"/>
              <w:left w:val="single" w:sz="4" w:space="0" w:color="auto"/>
              <w:bottom w:val="single" w:sz="4" w:space="0" w:color="auto"/>
              <w:right w:val="single" w:sz="4" w:space="0" w:color="auto"/>
            </w:tcBorders>
          </w:tcPr>
          <w:p w14:paraId="692C00C8" w14:textId="77777777" w:rsidR="00992083" w:rsidRPr="00D432D8" w:rsidRDefault="00992083" w:rsidP="0088312E">
            <w:pPr>
              <w:pStyle w:val="BodyText3b3a"/>
              <w:rPr>
                <w:rFonts w:ascii="GT America Regular" w:hAnsi="GT America Regular"/>
                <w:b/>
                <w:bCs/>
              </w:rPr>
            </w:pPr>
            <w:r w:rsidRPr="00D432D8">
              <w:rPr>
                <w:rFonts w:ascii="GT America Regular" w:hAnsi="GT America Regular"/>
                <w:b/>
                <w:bCs/>
              </w:rPr>
              <w:t>Competency Field</w:t>
            </w:r>
          </w:p>
        </w:tc>
        <w:tc>
          <w:tcPr>
            <w:tcW w:w="1277" w:type="pct"/>
            <w:tcBorders>
              <w:top w:val="single" w:sz="4" w:space="0" w:color="auto"/>
              <w:left w:val="single" w:sz="4" w:space="0" w:color="auto"/>
              <w:bottom w:val="single" w:sz="4" w:space="0" w:color="auto"/>
              <w:right w:val="single" w:sz="4" w:space="0" w:color="auto"/>
            </w:tcBorders>
          </w:tcPr>
          <w:p w14:paraId="5826D4BE" w14:textId="77777777" w:rsidR="00992083" w:rsidRPr="00D432D8" w:rsidRDefault="00992083" w:rsidP="0088312E">
            <w:pPr>
              <w:pStyle w:val="BodyText3b3a"/>
              <w:rPr>
                <w:rFonts w:ascii="GT America Regular" w:hAnsi="GT America Regular"/>
                <w:b/>
                <w:bCs/>
              </w:rPr>
            </w:pPr>
            <w:r w:rsidRPr="00D432D8">
              <w:rPr>
                <w:rFonts w:ascii="GT America Regular" w:hAnsi="GT America Regular"/>
                <w:b/>
                <w:bCs/>
              </w:rPr>
              <w:t>Code Identifier</w:t>
            </w:r>
          </w:p>
        </w:tc>
      </w:tr>
      <w:tr w:rsidR="00321260" w:rsidRPr="00D432D8" w14:paraId="4228529E" w14:textId="77777777" w:rsidTr="00D8130D">
        <w:tc>
          <w:tcPr>
            <w:tcW w:w="3723" w:type="pct"/>
            <w:tcBorders>
              <w:top w:val="single" w:sz="4" w:space="0" w:color="auto"/>
              <w:left w:val="single" w:sz="4" w:space="0" w:color="auto"/>
              <w:bottom w:val="single" w:sz="4" w:space="0" w:color="auto"/>
              <w:right w:val="single" w:sz="4" w:space="0" w:color="auto"/>
            </w:tcBorders>
          </w:tcPr>
          <w:p w14:paraId="23D9EE3B" w14:textId="2EA38298" w:rsidR="00321260" w:rsidRPr="00D432D8" w:rsidRDefault="00321260" w:rsidP="0088312E">
            <w:pPr>
              <w:pStyle w:val="BodyText3b3a"/>
              <w:rPr>
                <w:rFonts w:ascii="GT America Regular" w:hAnsi="GT America Regular"/>
              </w:rPr>
            </w:pPr>
            <w:r w:rsidRPr="00D432D8">
              <w:rPr>
                <w:rFonts w:ascii="GT America Regular" w:hAnsi="GT America Regular"/>
              </w:rPr>
              <w:t>Access Consulting</w:t>
            </w:r>
          </w:p>
        </w:tc>
        <w:tc>
          <w:tcPr>
            <w:tcW w:w="1277" w:type="pct"/>
            <w:tcBorders>
              <w:top w:val="single" w:sz="4" w:space="0" w:color="auto"/>
              <w:left w:val="single" w:sz="4" w:space="0" w:color="auto"/>
              <w:bottom w:val="single" w:sz="4" w:space="0" w:color="auto"/>
              <w:right w:val="single" w:sz="4" w:space="0" w:color="auto"/>
            </w:tcBorders>
          </w:tcPr>
          <w:p w14:paraId="7A950687" w14:textId="1173ACA6" w:rsidR="00321260" w:rsidRPr="00D432D8" w:rsidRDefault="00321260" w:rsidP="0088312E">
            <w:pPr>
              <w:pStyle w:val="BodyText3b3a"/>
              <w:rPr>
                <w:rFonts w:ascii="GT America Regular" w:hAnsi="GT America Regular"/>
              </w:rPr>
            </w:pPr>
            <w:r w:rsidRPr="00D432D8">
              <w:rPr>
                <w:rFonts w:ascii="GT America Regular" w:hAnsi="GT America Regular"/>
              </w:rPr>
              <w:t>ACC</w:t>
            </w:r>
          </w:p>
        </w:tc>
      </w:tr>
      <w:tr w:rsidR="007C5107" w:rsidRPr="00D432D8" w14:paraId="4EF8F965" w14:textId="77777777" w:rsidTr="00D8130D">
        <w:tc>
          <w:tcPr>
            <w:tcW w:w="3723" w:type="pct"/>
            <w:tcBorders>
              <w:top w:val="single" w:sz="4" w:space="0" w:color="auto"/>
              <w:left w:val="single" w:sz="4" w:space="0" w:color="auto"/>
              <w:bottom w:val="single" w:sz="4" w:space="0" w:color="auto"/>
              <w:right w:val="single" w:sz="4" w:space="0" w:color="auto"/>
            </w:tcBorders>
          </w:tcPr>
          <w:p w14:paraId="41ED6225"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Building Design</w:t>
            </w:r>
          </w:p>
        </w:tc>
        <w:tc>
          <w:tcPr>
            <w:tcW w:w="1277" w:type="pct"/>
            <w:tcBorders>
              <w:top w:val="single" w:sz="4" w:space="0" w:color="auto"/>
              <w:left w:val="single" w:sz="4" w:space="0" w:color="auto"/>
              <w:bottom w:val="single" w:sz="4" w:space="0" w:color="auto"/>
              <w:right w:val="single" w:sz="4" w:space="0" w:color="auto"/>
            </w:tcBorders>
          </w:tcPr>
          <w:p w14:paraId="4ADB026D"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BDN</w:t>
            </w:r>
          </w:p>
        </w:tc>
      </w:tr>
      <w:tr w:rsidR="001B61FB" w:rsidRPr="00D432D8" w14:paraId="1A295BE6" w14:textId="77777777" w:rsidTr="00D8130D">
        <w:tc>
          <w:tcPr>
            <w:tcW w:w="3723" w:type="pct"/>
            <w:tcBorders>
              <w:top w:val="single" w:sz="4" w:space="0" w:color="auto"/>
              <w:left w:val="single" w:sz="4" w:space="0" w:color="auto"/>
              <w:bottom w:val="single" w:sz="4" w:space="0" w:color="auto"/>
              <w:right w:val="single" w:sz="4" w:space="0" w:color="auto"/>
            </w:tcBorders>
          </w:tcPr>
          <w:p w14:paraId="2AE0F70A" w14:textId="2AAE757E" w:rsidR="001B61FB" w:rsidRPr="00D432D8" w:rsidRDefault="001B61FB" w:rsidP="0088312E">
            <w:pPr>
              <w:pStyle w:val="BodyText3b3a"/>
              <w:rPr>
                <w:rFonts w:ascii="GT America Regular" w:hAnsi="GT America Regular"/>
              </w:rPr>
            </w:pPr>
            <w:r w:rsidRPr="00D432D8">
              <w:rPr>
                <w:rFonts w:ascii="GT America Regular" w:hAnsi="GT America Regular"/>
              </w:rPr>
              <w:t xml:space="preserve">Bushfire Protection Assessment </w:t>
            </w:r>
          </w:p>
        </w:tc>
        <w:tc>
          <w:tcPr>
            <w:tcW w:w="1277" w:type="pct"/>
            <w:tcBorders>
              <w:top w:val="single" w:sz="4" w:space="0" w:color="auto"/>
              <w:left w:val="single" w:sz="4" w:space="0" w:color="auto"/>
              <w:bottom w:val="single" w:sz="4" w:space="0" w:color="auto"/>
              <w:right w:val="single" w:sz="4" w:space="0" w:color="auto"/>
            </w:tcBorders>
          </w:tcPr>
          <w:p w14:paraId="13721201" w14:textId="4B2E08C1" w:rsidR="001B61FB" w:rsidRPr="00D432D8" w:rsidRDefault="001B61FB" w:rsidP="0088312E">
            <w:pPr>
              <w:pStyle w:val="BodyText3b3a"/>
              <w:rPr>
                <w:rFonts w:ascii="GT America Regular" w:hAnsi="GT America Regular"/>
              </w:rPr>
            </w:pPr>
            <w:r w:rsidRPr="00D432D8">
              <w:rPr>
                <w:rFonts w:ascii="GT America Regular" w:hAnsi="GT America Regular"/>
              </w:rPr>
              <w:t>BPA</w:t>
            </w:r>
          </w:p>
        </w:tc>
      </w:tr>
      <w:tr w:rsidR="007C5107" w:rsidRPr="00D432D8" w14:paraId="3D3805FA" w14:textId="77777777" w:rsidTr="00D8130D">
        <w:tc>
          <w:tcPr>
            <w:tcW w:w="3723" w:type="pct"/>
            <w:tcBorders>
              <w:top w:val="single" w:sz="4" w:space="0" w:color="auto"/>
              <w:left w:val="single" w:sz="4" w:space="0" w:color="auto"/>
              <w:bottom w:val="single" w:sz="4" w:space="0" w:color="auto"/>
              <w:right w:val="single" w:sz="4" w:space="0" w:color="auto"/>
            </w:tcBorders>
          </w:tcPr>
          <w:p w14:paraId="408483D0" w14:textId="229B283B" w:rsidR="007C5107" w:rsidRPr="00D432D8" w:rsidRDefault="007C5107" w:rsidP="0088312E">
            <w:pPr>
              <w:pStyle w:val="BodyText3b3a"/>
              <w:rPr>
                <w:rFonts w:ascii="GT America Regular" w:hAnsi="GT America Regular"/>
              </w:rPr>
            </w:pPr>
            <w:r w:rsidRPr="00D432D8">
              <w:rPr>
                <w:rFonts w:ascii="GT America Regular" w:hAnsi="GT America Regular"/>
              </w:rPr>
              <w:t>Cleaning</w:t>
            </w:r>
          </w:p>
        </w:tc>
        <w:tc>
          <w:tcPr>
            <w:tcW w:w="1277" w:type="pct"/>
            <w:tcBorders>
              <w:top w:val="single" w:sz="4" w:space="0" w:color="auto"/>
              <w:left w:val="single" w:sz="4" w:space="0" w:color="auto"/>
              <w:bottom w:val="single" w:sz="4" w:space="0" w:color="auto"/>
              <w:right w:val="single" w:sz="4" w:space="0" w:color="auto"/>
            </w:tcBorders>
          </w:tcPr>
          <w:p w14:paraId="36C1A086"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CLO</w:t>
            </w:r>
          </w:p>
        </w:tc>
      </w:tr>
      <w:tr w:rsidR="007C5107" w:rsidRPr="00D432D8" w14:paraId="0F40B516" w14:textId="77777777" w:rsidTr="00D8130D">
        <w:tc>
          <w:tcPr>
            <w:tcW w:w="3723" w:type="pct"/>
            <w:tcBorders>
              <w:top w:val="single" w:sz="4" w:space="0" w:color="auto"/>
              <w:left w:val="single" w:sz="4" w:space="0" w:color="auto"/>
              <w:bottom w:val="single" w:sz="4" w:space="0" w:color="auto"/>
              <w:right w:val="single" w:sz="4" w:space="0" w:color="auto"/>
            </w:tcBorders>
          </w:tcPr>
          <w:p w14:paraId="294A24BC"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Common</w:t>
            </w:r>
          </w:p>
        </w:tc>
        <w:tc>
          <w:tcPr>
            <w:tcW w:w="1277" w:type="pct"/>
            <w:tcBorders>
              <w:top w:val="single" w:sz="4" w:space="0" w:color="auto"/>
              <w:left w:val="single" w:sz="4" w:space="0" w:color="auto"/>
              <w:bottom w:val="single" w:sz="4" w:space="0" w:color="auto"/>
              <w:right w:val="single" w:sz="4" w:space="0" w:color="auto"/>
            </w:tcBorders>
          </w:tcPr>
          <w:p w14:paraId="1C6FFCC4"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CMN</w:t>
            </w:r>
          </w:p>
        </w:tc>
      </w:tr>
      <w:tr w:rsidR="00F12B2E" w:rsidRPr="00D432D8" w14:paraId="23B56BAC" w14:textId="77777777" w:rsidTr="00D8130D">
        <w:tc>
          <w:tcPr>
            <w:tcW w:w="3723" w:type="pct"/>
            <w:tcBorders>
              <w:top w:val="single" w:sz="4" w:space="0" w:color="auto"/>
              <w:left w:val="single" w:sz="4" w:space="0" w:color="auto"/>
              <w:bottom w:val="single" w:sz="4" w:space="0" w:color="auto"/>
              <w:right w:val="single" w:sz="4" w:space="0" w:color="auto"/>
            </w:tcBorders>
          </w:tcPr>
          <w:p w14:paraId="1ABAA182" w14:textId="6AF45EE9" w:rsidR="00F12B2E" w:rsidRPr="00D432D8" w:rsidRDefault="00F12B2E" w:rsidP="0088312E">
            <w:pPr>
              <w:pStyle w:val="BodyText3b3a"/>
              <w:rPr>
                <w:rFonts w:ascii="GT America Regular" w:hAnsi="GT America Regular"/>
                <w:lang w:eastAsia="en-AU"/>
              </w:rPr>
            </w:pPr>
            <w:r w:rsidRPr="00D432D8">
              <w:rPr>
                <w:rFonts w:ascii="GT America Regular" w:hAnsi="GT America Regular"/>
                <w:lang w:eastAsia="en-AU"/>
              </w:rPr>
              <w:t>Fire Protection Inspection and Testing</w:t>
            </w:r>
          </w:p>
        </w:tc>
        <w:tc>
          <w:tcPr>
            <w:tcW w:w="1277" w:type="pct"/>
            <w:tcBorders>
              <w:top w:val="single" w:sz="4" w:space="0" w:color="auto"/>
              <w:left w:val="single" w:sz="4" w:space="0" w:color="auto"/>
              <w:bottom w:val="single" w:sz="4" w:space="0" w:color="auto"/>
              <w:right w:val="single" w:sz="4" w:space="0" w:color="auto"/>
            </w:tcBorders>
          </w:tcPr>
          <w:p w14:paraId="04D2BD50" w14:textId="6E808165" w:rsidR="00F12B2E" w:rsidRPr="00D432D8" w:rsidRDefault="00F12B2E" w:rsidP="0088312E">
            <w:pPr>
              <w:pStyle w:val="BodyText3b3a"/>
              <w:rPr>
                <w:rFonts w:ascii="GT America Regular" w:hAnsi="GT America Regular"/>
              </w:rPr>
            </w:pPr>
            <w:r w:rsidRPr="00D432D8">
              <w:rPr>
                <w:rFonts w:ascii="GT America Regular" w:hAnsi="GT America Regular"/>
              </w:rPr>
              <w:t>FES</w:t>
            </w:r>
          </w:p>
        </w:tc>
      </w:tr>
      <w:tr w:rsidR="007C5107" w:rsidRPr="00D432D8" w14:paraId="03B2556D" w14:textId="77777777" w:rsidTr="00D8130D">
        <w:tc>
          <w:tcPr>
            <w:tcW w:w="3723" w:type="pct"/>
            <w:tcBorders>
              <w:top w:val="single" w:sz="4" w:space="0" w:color="auto"/>
              <w:left w:val="single" w:sz="4" w:space="0" w:color="auto"/>
              <w:bottom w:val="single" w:sz="4" w:space="0" w:color="auto"/>
              <w:right w:val="single" w:sz="4" w:space="0" w:color="auto"/>
            </w:tcBorders>
          </w:tcPr>
          <w:p w14:paraId="4E896815" w14:textId="77777777" w:rsidR="007C5107" w:rsidRPr="00D432D8" w:rsidRDefault="007C5107" w:rsidP="0088312E">
            <w:pPr>
              <w:pStyle w:val="BodyText3b3a"/>
              <w:rPr>
                <w:rFonts w:ascii="GT America Regular" w:hAnsi="GT America Regular"/>
              </w:rPr>
            </w:pPr>
            <w:r w:rsidRPr="00D432D8">
              <w:rPr>
                <w:rFonts w:ascii="GT America Regular" w:hAnsi="GT America Regular"/>
                <w:lang w:eastAsia="en-AU"/>
              </w:rPr>
              <w:t>Home Energy Efficiency and Sustainability</w:t>
            </w:r>
          </w:p>
        </w:tc>
        <w:tc>
          <w:tcPr>
            <w:tcW w:w="1277" w:type="pct"/>
            <w:tcBorders>
              <w:top w:val="single" w:sz="4" w:space="0" w:color="auto"/>
              <w:left w:val="single" w:sz="4" w:space="0" w:color="auto"/>
              <w:bottom w:val="single" w:sz="4" w:space="0" w:color="auto"/>
              <w:right w:val="single" w:sz="4" w:space="0" w:color="auto"/>
            </w:tcBorders>
          </w:tcPr>
          <w:p w14:paraId="086AC91F"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HES</w:t>
            </w:r>
          </w:p>
        </w:tc>
      </w:tr>
      <w:tr w:rsidR="007C5107" w:rsidRPr="00D432D8" w14:paraId="7294F1EE" w14:textId="77777777" w:rsidTr="00D8130D">
        <w:trPr>
          <w:trHeight w:val="283"/>
        </w:trPr>
        <w:tc>
          <w:tcPr>
            <w:tcW w:w="3723" w:type="pct"/>
            <w:tcBorders>
              <w:top w:val="single" w:sz="4" w:space="0" w:color="auto"/>
              <w:left w:val="single" w:sz="4" w:space="0" w:color="auto"/>
              <w:bottom w:val="single" w:sz="4" w:space="0" w:color="auto"/>
              <w:right w:val="single" w:sz="4" w:space="0" w:color="auto"/>
            </w:tcBorders>
          </w:tcPr>
          <w:p w14:paraId="6B83DBAF"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Real Estate</w:t>
            </w:r>
          </w:p>
        </w:tc>
        <w:tc>
          <w:tcPr>
            <w:tcW w:w="1277" w:type="pct"/>
            <w:tcBorders>
              <w:top w:val="single" w:sz="4" w:space="0" w:color="auto"/>
              <w:left w:val="single" w:sz="4" w:space="0" w:color="auto"/>
              <w:bottom w:val="single" w:sz="4" w:space="0" w:color="auto"/>
              <w:right w:val="single" w:sz="4" w:space="0" w:color="auto"/>
            </w:tcBorders>
          </w:tcPr>
          <w:p w14:paraId="3C8FC568"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REP</w:t>
            </w:r>
          </w:p>
        </w:tc>
      </w:tr>
      <w:tr w:rsidR="007C5107" w:rsidRPr="00D432D8" w14:paraId="6C37CEB4" w14:textId="77777777" w:rsidTr="00D8130D">
        <w:trPr>
          <w:trHeight w:val="283"/>
        </w:trPr>
        <w:tc>
          <w:tcPr>
            <w:tcW w:w="3723" w:type="pct"/>
            <w:tcBorders>
              <w:top w:val="single" w:sz="4" w:space="0" w:color="auto"/>
              <w:left w:val="single" w:sz="4" w:space="0" w:color="auto"/>
              <w:bottom w:val="single" w:sz="4" w:space="0" w:color="auto"/>
              <w:right w:val="single" w:sz="4" w:space="0" w:color="auto"/>
            </w:tcBorders>
          </w:tcPr>
          <w:p w14:paraId="57123EC8"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Security Operations</w:t>
            </w:r>
          </w:p>
        </w:tc>
        <w:tc>
          <w:tcPr>
            <w:tcW w:w="1277" w:type="pct"/>
            <w:tcBorders>
              <w:top w:val="single" w:sz="4" w:space="0" w:color="auto"/>
              <w:left w:val="single" w:sz="4" w:space="0" w:color="auto"/>
              <w:bottom w:val="single" w:sz="4" w:space="0" w:color="auto"/>
              <w:right w:val="single" w:sz="4" w:space="0" w:color="auto"/>
            </w:tcBorders>
          </w:tcPr>
          <w:p w14:paraId="71FF5A4A"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SEC</w:t>
            </w:r>
          </w:p>
        </w:tc>
      </w:tr>
      <w:tr w:rsidR="007C5107" w:rsidRPr="00D432D8" w14:paraId="216A8BE4" w14:textId="77777777" w:rsidTr="00D8130D">
        <w:tc>
          <w:tcPr>
            <w:tcW w:w="3723" w:type="pct"/>
            <w:tcBorders>
              <w:top w:val="single" w:sz="4" w:space="0" w:color="auto"/>
              <w:left w:val="single" w:sz="4" w:space="0" w:color="auto"/>
              <w:bottom w:val="single" w:sz="4" w:space="0" w:color="auto"/>
              <w:right w:val="single" w:sz="4" w:space="0" w:color="auto"/>
            </w:tcBorders>
          </w:tcPr>
          <w:p w14:paraId="3401B91E"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Strata Community Management</w:t>
            </w:r>
          </w:p>
        </w:tc>
        <w:tc>
          <w:tcPr>
            <w:tcW w:w="1277" w:type="pct"/>
            <w:tcBorders>
              <w:top w:val="single" w:sz="4" w:space="0" w:color="auto"/>
              <w:left w:val="single" w:sz="4" w:space="0" w:color="auto"/>
              <w:bottom w:val="single" w:sz="4" w:space="0" w:color="auto"/>
              <w:right w:val="single" w:sz="4" w:space="0" w:color="auto"/>
            </w:tcBorders>
          </w:tcPr>
          <w:p w14:paraId="412772C3" w14:textId="4F97623E" w:rsidR="007C5107" w:rsidRPr="00D432D8" w:rsidRDefault="007C5107" w:rsidP="0088312E">
            <w:pPr>
              <w:pStyle w:val="BodyText3b3a"/>
              <w:rPr>
                <w:rFonts w:ascii="GT America Regular" w:hAnsi="GT America Regular"/>
              </w:rPr>
            </w:pPr>
            <w:r w:rsidRPr="00D432D8">
              <w:rPr>
                <w:rFonts w:ascii="GT America Regular" w:hAnsi="GT America Regular"/>
              </w:rPr>
              <w:t>DSM</w:t>
            </w:r>
            <w:r w:rsidR="00734A7F" w:rsidRPr="00D432D8">
              <w:rPr>
                <w:rFonts w:ascii="GT America Regular" w:hAnsi="GT America Regular"/>
              </w:rPr>
              <w:t>, SCM</w:t>
            </w:r>
          </w:p>
        </w:tc>
      </w:tr>
      <w:tr w:rsidR="007C5107" w:rsidRPr="00D432D8" w14:paraId="37973429" w14:textId="77777777" w:rsidTr="00D8130D">
        <w:trPr>
          <w:trHeight w:val="283"/>
        </w:trPr>
        <w:tc>
          <w:tcPr>
            <w:tcW w:w="3723" w:type="pct"/>
            <w:tcBorders>
              <w:top w:val="single" w:sz="4" w:space="0" w:color="auto"/>
              <w:left w:val="single" w:sz="4" w:space="0" w:color="auto"/>
              <w:bottom w:val="single" w:sz="4" w:space="0" w:color="auto"/>
              <w:right w:val="single" w:sz="4" w:space="0" w:color="auto"/>
            </w:tcBorders>
          </w:tcPr>
          <w:p w14:paraId="0F8576A2"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Surveying and Spatial Information Services</w:t>
            </w:r>
          </w:p>
        </w:tc>
        <w:tc>
          <w:tcPr>
            <w:tcW w:w="1277" w:type="pct"/>
            <w:tcBorders>
              <w:top w:val="single" w:sz="4" w:space="0" w:color="auto"/>
              <w:left w:val="single" w:sz="4" w:space="0" w:color="auto"/>
              <w:bottom w:val="single" w:sz="4" w:space="0" w:color="auto"/>
              <w:right w:val="single" w:sz="4" w:space="0" w:color="auto"/>
            </w:tcBorders>
          </w:tcPr>
          <w:p w14:paraId="0E24DF4D" w14:textId="0211AECF" w:rsidR="007C5107" w:rsidRPr="00D432D8" w:rsidRDefault="007C5107" w:rsidP="0088312E">
            <w:pPr>
              <w:pStyle w:val="BodyText3b3a"/>
              <w:rPr>
                <w:rFonts w:ascii="GT America Regular" w:hAnsi="GT America Regular"/>
              </w:rPr>
            </w:pPr>
            <w:r w:rsidRPr="00D432D8">
              <w:rPr>
                <w:rFonts w:ascii="GT America Regular" w:hAnsi="GT America Regular"/>
              </w:rPr>
              <w:t>SS</w:t>
            </w:r>
            <w:r w:rsidR="00405674" w:rsidRPr="00D432D8">
              <w:rPr>
                <w:rFonts w:ascii="GT America Regular" w:hAnsi="GT America Regular"/>
              </w:rPr>
              <w:t>I</w:t>
            </w:r>
          </w:p>
        </w:tc>
      </w:tr>
      <w:tr w:rsidR="007C5107" w:rsidRPr="00D432D8" w14:paraId="7C60F497" w14:textId="77777777" w:rsidTr="00D8130D">
        <w:tc>
          <w:tcPr>
            <w:tcW w:w="3723" w:type="pct"/>
            <w:tcBorders>
              <w:top w:val="single" w:sz="4" w:space="0" w:color="auto"/>
              <w:left w:val="single" w:sz="4" w:space="0" w:color="auto"/>
              <w:bottom w:val="single" w:sz="4" w:space="0" w:color="auto"/>
              <w:right w:val="single" w:sz="4" w:space="0" w:color="auto"/>
            </w:tcBorders>
          </w:tcPr>
          <w:p w14:paraId="3EB8E2A9"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Swimming Pool and Spa Service</w:t>
            </w:r>
          </w:p>
        </w:tc>
        <w:tc>
          <w:tcPr>
            <w:tcW w:w="1277" w:type="pct"/>
            <w:tcBorders>
              <w:top w:val="single" w:sz="4" w:space="0" w:color="auto"/>
              <w:left w:val="single" w:sz="4" w:space="0" w:color="auto"/>
              <w:bottom w:val="single" w:sz="4" w:space="0" w:color="auto"/>
              <w:right w:val="single" w:sz="4" w:space="0" w:color="auto"/>
            </w:tcBorders>
          </w:tcPr>
          <w:p w14:paraId="55DC3819"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SPS</w:t>
            </w:r>
          </w:p>
        </w:tc>
      </w:tr>
      <w:tr w:rsidR="007C5107" w:rsidRPr="00D432D8" w14:paraId="446C8A04" w14:textId="77777777" w:rsidTr="00D8130D">
        <w:tc>
          <w:tcPr>
            <w:tcW w:w="3723" w:type="pct"/>
            <w:tcBorders>
              <w:top w:val="single" w:sz="4" w:space="0" w:color="auto"/>
              <w:left w:val="single" w:sz="4" w:space="0" w:color="auto"/>
              <w:bottom w:val="single" w:sz="4" w:space="0" w:color="auto"/>
              <w:right w:val="single" w:sz="4" w:space="0" w:color="auto"/>
            </w:tcBorders>
          </w:tcPr>
          <w:p w14:paraId="2E943912" w14:textId="77777777" w:rsidR="007C5107" w:rsidRPr="00D432D8" w:rsidRDefault="007C5107" w:rsidP="0088312E">
            <w:pPr>
              <w:pStyle w:val="BodyText3b3a"/>
              <w:rPr>
                <w:rFonts w:ascii="GT America Regular" w:hAnsi="GT America Regular"/>
              </w:rPr>
            </w:pPr>
            <w:r w:rsidRPr="00D432D8">
              <w:rPr>
                <w:rFonts w:ascii="GT America Regular" w:hAnsi="GT America Regular"/>
              </w:rPr>
              <w:t>Urban Pest Management</w:t>
            </w:r>
          </w:p>
        </w:tc>
        <w:tc>
          <w:tcPr>
            <w:tcW w:w="1277" w:type="pct"/>
            <w:tcBorders>
              <w:top w:val="single" w:sz="4" w:space="0" w:color="auto"/>
              <w:left w:val="single" w:sz="4" w:space="0" w:color="auto"/>
              <w:bottom w:val="single" w:sz="4" w:space="0" w:color="auto"/>
              <w:right w:val="single" w:sz="4" w:space="0" w:color="auto"/>
            </w:tcBorders>
          </w:tcPr>
          <w:p w14:paraId="075E36E4" w14:textId="186EE7E9" w:rsidR="007C5107" w:rsidRPr="00D432D8" w:rsidRDefault="00285ADB" w:rsidP="0088312E">
            <w:pPr>
              <w:pStyle w:val="BodyText3b3a"/>
              <w:rPr>
                <w:rFonts w:ascii="GT America Regular" w:hAnsi="GT America Regular"/>
              </w:rPr>
            </w:pPr>
            <w:r w:rsidRPr="00D432D8">
              <w:rPr>
                <w:rFonts w:ascii="GT America Regular" w:hAnsi="GT America Regular"/>
              </w:rPr>
              <w:t>UPM</w:t>
            </w:r>
          </w:p>
        </w:tc>
      </w:tr>
      <w:tr w:rsidR="008377BD" w:rsidRPr="00D432D8" w14:paraId="77EEA06F" w14:textId="77777777" w:rsidTr="00D8130D">
        <w:tc>
          <w:tcPr>
            <w:tcW w:w="3723" w:type="pct"/>
            <w:tcBorders>
              <w:top w:val="single" w:sz="4" w:space="0" w:color="auto"/>
              <w:left w:val="single" w:sz="4" w:space="0" w:color="auto"/>
              <w:bottom w:val="single" w:sz="4" w:space="0" w:color="auto"/>
              <w:right w:val="single" w:sz="4" w:space="0" w:color="auto"/>
            </w:tcBorders>
          </w:tcPr>
          <w:p w14:paraId="13FC5EDF" w14:textId="1E17A977" w:rsidR="00D56AA9" w:rsidRPr="00D432D8" w:rsidRDefault="00D56AA9" w:rsidP="0088312E">
            <w:pPr>
              <w:pStyle w:val="BodyText3b3a"/>
              <w:rPr>
                <w:rFonts w:ascii="GT America Regular" w:hAnsi="GT America Regular"/>
              </w:rPr>
            </w:pPr>
            <w:r w:rsidRPr="00D432D8">
              <w:rPr>
                <w:rFonts w:ascii="GT America Regular" w:hAnsi="GT America Regular"/>
              </w:rPr>
              <w:t>Waste Management</w:t>
            </w:r>
          </w:p>
        </w:tc>
        <w:tc>
          <w:tcPr>
            <w:tcW w:w="1277" w:type="pct"/>
            <w:tcBorders>
              <w:top w:val="single" w:sz="4" w:space="0" w:color="auto"/>
              <w:left w:val="single" w:sz="4" w:space="0" w:color="auto"/>
              <w:bottom w:val="single" w:sz="4" w:space="0" w:color="auto"/>
              <w:right w:val="single" w:sz="4" w:space="0" w:color="auto"/>
            </w:tcBorders>
          </w:tcPr>
          <w:p w14:paraId="53D044DC" w14:textId="7996AF2F" w:rsidR="00D56AA9" w:rsidRPr="00D432D8" w:rsidRDefault="00D56AA9" w:rsidP="0088312E">
            <w:pPr>
              <w:pStyle w:val="BodyText3b3a"/>
              <w:rPr>
                <w:rFonts w:ascii="GT America Regular" w:hAnsi="GT America Regular"/>
              </w:rPr>
            </w:pPr>
            <w:r w:rsidRPr="00D432D8">
              <w:rPr>
                <w:rFonts w:ascii="GT America Regular" w:hAnsi="GT America Regular"/>
              </w:rPr>
              <w:t>WMT</w:t>
            </w:r>
            <w:r w:rsidR="002A4C8E">
              <w:rPr>
                <w:rFonts w:ascii="GT America Regular" w:hAnsi="GT America Regular"/>
              </w:rPr>
              <w:t>.</w:t>
            </w:r>
          </w:p>
        </w:tc>
      </w:tr>
    </w:tbl>
    <w:p w14:paraId="1A2BDAC4" w14:textId="77777777" w:rsidR="00117ADA" w:rsidRPr="00D432D8" w:rsidRDefault="00117ADA" w:rsidP="00992083">
      <w:pPr>
        <w:rPr>
          <w:rFonts w:ascii="GT America Regular" w:hAnsi="GT America Regular"/>
        </w:rPr>
        <w:sectPr w:rsidR="00117ADA" w:rsidRPr="00D432D8" w:rsidSect="00075949">
          <w:pgSz w:w="11907" w:h="16839" w:code="9"/>
          <w:pgMar w:top="1440" w:right="1440" w:bottom="1440" w:left="1440" w:header="709" w:footer="709" w:gutter="0"/>
          <w:cols w:space="708"/>
          <w:docGrid w:linePitch="360"/>
        </w:sectPr>
      </w:pPr>
    </w:p>
    <w:p w14:paraId="5DD1C2F9" w14:textId="77777777" w:rsidR="00992083" w:rsidRPr="005C485C" w:rsidRDefault="00992083" w:rsidP="005C485C">
      <w:pPr>
        <w:rPr>
          <w:rFonts w:ascii="GT America Regular" w:hAnsi="GT America Regular"/>
          <w:b/>
          <w:bCs/>
        </w:rPr>
      </w:pPr>
      <w:bookmarkStart w:id="234" w:name="_Toc194483114"/>
      <w:r w:rsidRPr="005C485C">
        <w:rPr>
          <w:rFonts w:ascii="GT America Regular" w:hAnsi="GT America Regular"/>
          <w:b/>
          <w:bCs/>
        </w:rPr>
        <w:lastRenderedPageBreak/>
        <w:t>Occupational outcomes</w:t>
      </w:r>
      <w:bookmarkEnd w:id="234"/>
    </w:p>
    <w:p w14:paraId="5331A771" w14:textId="2ECE2171" w:rsidR="00992083" w:rsidRPr="00D432D8" w:rsidRDefault="008377BD" w:rsidP="0088312E">
      <w:pPr>
        <w:pStyle w:val="BodyText"/>
        <w:rPr>
          <w:rFonts w:ascii="GT America Regular" w:hAnsi="GT America Regular"/>
        </w:rPr>
      </w:pPr>
      <w:r w:rsidRPr="00D432D8">
        <w:rPr>
          <w:rFonts w:ascii="GT America Regular" w:hAnsi="GT America Regular"/>
        </w:rPr>
        <w:t xml:space="preserve">Training Package qualifications </w:t>
      </w:r>
      <w:r w:rsidR="00992083" w:rsidRPr="00D432D8">
        <w:rPr>
          <w:rFonts w:ascii="GT America Regular" w:hAnsi="GT America Regular"/>
        </w:rPr>
        <w:t xml:space="preserve">in are usually aligned to occupational outcomes for each of the industry-specific sectors. </w:t>
      </w:r>
    </w:p>
    <w:tbl>
      <w:tblPr>
        <w:tblStyle w:val="TableGridLight1"/>
        <w:tblW w:w="5000" w:type="pct"/>
        <w:tblLook w:val="0600" w:firstRow="0" w:lastRow="0" w:firstColumn="0" w:lastColumn="0" w:noHBand="1" w:noVBand="1"/>
      </w:tblPr>
      <w:tblGrid>
        <w:gridCol w:w="2072"/>
        <w:gridCol w:w="4233"/>
        <w:gridCol w:w="2712"/>
      </w:tblGrid>
      <w:tr w:rsidR="00992083" w:rsidRPr="00D432D8" w14:paraId="43A9F99A" w14:textId="77777777" w:rsidTr="007C5107">
        <w:trPr>
          <w:tblHeader/>
        </w:trPr>
        <w:tc>
          <w:tcPr>
            <w:tcW w:w="5000" w:type="pct"/>
            <w:gridSpan w:val="3"/>
            <w:tcBorders>
              <w:top w:val="single" w:sz="4" w:space="0" w:color="auto"/>
              <w:left w:val="single" w:sz="4" w:space="0" w:color="auto"/>
              <w:bottom w:val="single" w:sz="4" w:space="0" w:color="auto"/>
              <w:right w:val="single" w:sz="4" w:space="0" w:color="auto"/>
            </w:tcBorders>
          </w:tcPr>
          <w:p w14:paraId="765C07F3"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Occupational Outcomes of CPP Qualifications</w:t>
            </w:r>
          </w:p>
        </w:tc>
      </w:tr>
      <w:tr w:rsidR="00992083" w:rsidRPr="00D432D8" w14:paraId="27E6DA8F" w14:textId="77777777" w:rsidTr="007C5107">
        <w:trPr>
          <w:trHeight w:val="20"/>
          <w:tblHeader/>
        </w:trPr>
        <w:tc>
          <w:tcPr>
            <w:tcW w:w="1149" w:type="pct"/>
            <w:tcBorders>
              <w:top w:val="single" w:sz="4" w:space="0" w:color="auto"/>
              <w:left w:val="single" w:sz="4" w:space="0" w:color="auto"/>
              <w:bottom w:val="single" w:sz="4" w:space="0" w:color="auto"/>
              <w:right w:val="single" w:sz="4" w:space="0" w:color="auto"/>
            </w:tcBorders>
          </w:tcPr>
          <w:p w14:paraId="6AD95A64"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Qualification</w:t>
            </w:r>
          </w:p>
        </w:tc>
        <w:tc>
          <w:tcPr>
            <w:tcW w:w="2347" w:type="pct"/>
            <w:tcBorders>
              <w:top w:val="single" w:sz="4" w:space="0" w:color="auto"/>
              <w:left w:val="single" w:sz="4" w:space="0" w:color="auto"/>
              <w:bottom w:val="single" w:sz="4" w:space="0" w:color="auto"/>
              <w:right w:val="single" w:sz="4" w:space="0" w:color="auto"/>
            </w:tcBorders>
          </w:tcPr>
          <w:p w14:paraId="2F6D992D"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Occupational outcome</w:t>
            </w:r>
          </w:p>
        </w:tc>
        <w:tc>
          <w:tcPr>
            <w:tcW w:w="1504" w:type="pct"/>
            <w:tcBorders>
              <w:top w:val="single" w:sz="4" w:space="0" w:color="auto"/>
              <w:left w:val="single" w:sz="4" w:space="0" w:color="auto"/>
              <w:bottom w:val="single" w:sz="4" w:space="0" w:color="auto"/>
              <w:right w:val="single" w:sz="4" w:space="0" w:color="auto"/>
            </w:tcBorders>
          </w:tcPr>
          <w:p w14:paraId="1A9A2E17" w14:textId="77777777" w:rsidR="00992083" w:rsidRPr="00D432D8" w:rsidRDefault="00992083" w:rsidP="0088312E">
            <w:pPr>
              <w:pStyle w:val="BodyText3b3a"/>
              <w:rPr>
                <w:rFonts w:ascii="GT America Regular" w:hAnsi="GT America Regular"/>
                <w:b/>
              </w:rPr>
            </w:pPr>
            <w:r w:rsidRPr="00D432D8">
              <w:rPr>
                <w:rFonts w:ascii="GT America Regular" w:hAnsi="GT America Regular"/>
                <w:b/>
              </w:rPr>
              <w:t>Comments</w:t>
            </w:r>
          </w:p>
        </w:tc>
      </w:tr>
      <w:tr w:rsidR="00CC4551" w:rsidRPr="00D432D8" w14:paraId="546DF7C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27D5AE23" w14:textId="478F8D5C" w:rsidR="00CC4551" w:rsidRPr="00D432D8" w:rsidRDefault="00CC4551" w:rsidP="00CC4551">
            <w:pPr>
              <w:pStyle w:val="BodyText3b3a"/>
              <w:rPr>
                <w:rFonts w:ascii="GT America Regular" w:hAnsi="GT America Regular"/>
              </w:rPr>
            </w:pPr>
            <w:r w:rsidRPr="00D432D8" w:rsidDel="00492B5B">
              <w:rPr>
                <w:rFonts w:ascii="GT America Regular" w:hAnsi="GT America Regular"/>
              </w:rPr>
              <w:t>CPP201</w:t>
            </w:r>
            <w:r w:rsidR="00E403A6">
              <w:rPr>
                <w:rFonts w:ascii="GT America Regular" w:hAnsi="GT America Regular"/>
              </w:rPr>
              <w:t>XX</w:t>
            </w:r>
            <w:r w:rsidRPr="00D432D8" w:rsidDel="00492B5B">
              <w:rPr>
                <w:rFonts w:ascii="GT America Regular" w:hAnsi="GT America Regular"/>
              </w:rPr>
              <w:t xml:space="preserve"> Certificate II in Surveying and Spatial Information Services</w:t>
            </w:r>
          </w:p>
        </w:tc>
        <w:tc>
          <w:tcPr>
            <w:tcW w:w="2347" w:type="pct"/>
            <w:tcBorders>
              <w:top w:val="single" w:sz="4" w:space="0" w:color="auto"/>
              <w:left w:val="single" w:sz="4" w:space="0" w:color="auto"/>
              <w:bottom w:val="single" w:sz="4" w:space="0" w:color="auto"/>
              <w:right w:val="single" w:sz="4" w:space="0" w:color="auto"/>
            </w:tcBorders>
          </w:tcPr>
          <w:p w14:paraId="40E14E49" w14:textId="77777777" w:rsidR="00CC4551" w:rsidRPr="00D432D8" w:rsidRDefault="00CC4551" w:rsidP="00CC4551">
            <w:pPr>
              <w:rPr>
                <w:rFonts w:ascii="GT America Regular" w:hAnsi="GT America Regular"/>
              </w:rPr>
            </w:pPr>
            <w:r w:rsidRPr="00D432D8">
              <w:rPr>
                <w:rFonts w:ascii="GT America Regular" w:hAnsi="GT America Regular"/>
              </w:rPr>
              <w:t>This qualification applies to those who require skills development to prepare for workforce entry or vocational training pathways. It reflects the role of individuals who work under direct supervision to perform a range of mainly routine tasks in a surveying or spatial information services context.</w:t>
            </w:r>
          </w:p>
          <w:p w14:paraId="79CB5767" w14:textId="5A53188A" w:rsidR="00CC4551" w:rsidRPr="00D432D8" w:rsidRDefault="00CC4551" w:rsidP="00CC4551">
            <w:pPr>
              <w:pStyle w:val="BodyText3b3a"/>
              <w:rPr>
                <w:rFonts w:ascii="GT America Regular" w:hAnsi="GT America Regular"/>
              </w:rPr>
            </w:pPr>
          </w:p>
        </w:tc>
        <w:tc>
          <w:tcPr>
            <w:tcW w:w="1504" w:type="pct"/>
            <w:tcBorders>
              <w:top w:val="single" w:sz="4" w:space="0" w:color="auto"/>
              <w:left w:val="single" w:sz="4" w:space="0" w:color="auto"/>
              <w:bottom w:val="single" w:sz="4" w:space="0" w:color="auto"/>
              <w:right w:val="single" w:sz="4" w:space="0" w:color="auto"/>
            </w:tcBorders>
          </w:tcPr>
          <w:p w14:paraId="08E50142" w14:textId="713A9D7E" w:rsidR="00CC4551" w:rsidRPr="00D432D8" w:rsidRDefault="00CC4551" w:rsidP="00CC4551">
            <w:pPr>
              <w:pStyle w:val="BodyText3b3a"/>
              <w:rPr>
                <w:rFonts w:ascii="GT America Regular" w:hAnsi="GT America Regular"/>
              </w:rPr>
            </w:pPr>
            <w:r w:rsidRPr="00D432D8" w:rsidDel="00492B5B">
              <w:rPr>
                <w:rFonts w:ascii="GT America Regular" w:hAnsi="GT America Regular"/>
              </w:rPr>
              <w:t>No licensing, legislative, regulatory, or certification requirements apply to this qualification at the time of endorsement.</w:t>
            </w:r>
          </w:p>
        </w:tc>
      </w:tr>
      <w:tr w:rsidR="00922320" w:rsidRPr="00D432D8" w14:paraId="5317F44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9C65220"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CPP20</w:t>
            </w:r>
            <w:r w:rsidRPr="00D432D8">
              <w:rPr>
                <w:rFonts w:ascii="GT America Regular" w:hAnsi="GT America Regular"/>
              </w:rPr>
              <w:t>218</w:t>
            </w:r>
            <w:r w:rsidRPr="00D432D8" w:rsidDel="00492B5B">
              <w:rPr>
                <w:rFonts w:ascii="GT America Regular" w:hAnsi="GT America Regular"/>
              </w:rPr>
              <w:t xml:space="preserve"> Certificate II in Security Operations</w:t>
            </w:r>
          </w:p>
        </w:tc>
        <w:tc>
          <w:tcPr>
            <w:tcW w:w="2347" w:type="pct"/>
            <w:tcBorders>
              <w:top w:val="single" w:sz="4" w:space="0" w:color="auto"/>
              <w:left w:val="single" w:sz="4" w:space="0" w:color="auto"/>
              <w:bottom w:val="single" w:sz="4" w:space="0" w:color="auto"/>
              <w:right w:val="single" w:sz="4" w:space="0" w:color="auto"/>
            </w:tcBorders>
          </w:tcPr>
          <w:p w14:paraId="68495324" w14:textId="77777777" w:rsidR="00922320" w:rsidRPr="00D432D8" w:rsidDel="00492B5B" w:rsidRDefault="00922320" w:rsidP="0088312E">
            <w:pPr>
              <w:pStyle w:val="BodyText3b3a"/>
              <w:rPr>
                <w:rFonts w:ascii="GT America Regular" w:hAnsi="GT America Regular"/>
              </w:rPr>
            </w:pPr>
            <w:r w:rsidRPr="00D432D8" w:rsidDel="00492B5B">
              <w:rPr>
                <w:rFonts w:ascii="GT America Regular" w:hAnsi="GT America Regular"/>
              </w:rPr>
              <w:t xml:space="preserve">This qualification reflects the role of a security officer, responsible for maintaining safety and security by patrolling, protecting or guarding property while unarmed, and screening entry, monitoring behaviour and removing persons from premises. </w:t>
            </w:r>
          </w:p>
          <w:p w14:paraId="60076AC9"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 xml:space="preserve">This qualification is intended to align with the occupational licencing outcomes of an unarmed guard or crowd control security officer. </w:t>
            </w:r>
          </w:p>
        </w:tc>
        <w:tc>
          <w:tcPr>
            <w:tcW w:w="1504" w:type="pct"/>
            <w:tcBorders>
              <w:top w:val="single" w:sz="4" w:space="0" w:color="auto"/>
              <w:left w:val="single" w:sz="4" w:space="0" w:color="auto"/>
              <w:bottom w:val="single" w:sz="4" w:space="0" w:color="auto"/>
              <w:right w:val="single" w:sz="4" w:space="0" w:color="auto"/>
            </w:tcBorders>
          </w:tcPr>
          <w:p w14:paraId="179891A4"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Licensing, legislative, regulatory or certification requirements apply to this qualification at the time of publication.</w:t>
            </w:r>
          </w:p>
        </w:tc>
      </w:tr>
      <w:tr w:rsidR="00922320" w:rsidRPr="00D432D8" w14:paraId="2621F754"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59032E5E" w14:textId="50B9230A" w:rsidR="00922320" w:rsidRPr="00D432D8" w:rsidDel="00492B5B" w:rsidRDefault="00922320">
            <w:pPr>
              <w:pStyle w:val="BodyText3b3a"/>
              <w:rPr>
                <w:rFonts w:ascii="GT America Regular" w:hAnsi="GT America Regular"/>
              </w:rPr>
            </w:pPr>
            <w:r w:rsidRPr="00D432D8">
              <w:rPr>
                <w:rFonts w:ascii="GT America Regular" w:hAnsi="GT America Regular" w:cs="Calibri"/>
                <w:color w:val="000000" w:themeColor="text1"/>
                <w:lang w:eastAsia="en-AU"/>
              </w:rPr>
              <w:t>CPP203</w:t>
            </w:r>
            <w:r w:rsidR="00E403A6">
              <w:rPr>
                <w:rFonts w:ascii="GT America Regular" w:hAnsi="GT America Regular" w:cs="Calibri"/>
                <w:color w:val="000000" w:themeColor="text1"/>
                <w:lang w:eastAsia="en-AU"/>
              </w:rPr>
              <w:t>XX</w:t>
            </w:r>
            <w:r w:rsidRPr="00D432D8">
              <w:rPr>
                <w:rFonts w:ascii="GT America Regular" w:hAnsi="GT America Regular" w:cs="Calibri"/>
                <w:color w:val="000000" w:themeColor="text1"/>
                <w:lang w:eastAsia="en-AU"/>
              </w:rPr>
              <w:t xml:space="preserve"> Certificate II in Technical Security</w:t>
            </w:r>
          </w:p>
        </w:tc>
        <w:tc>
          <w:tcPr>
            <w:tcW w:w="2347" w:type="pct"/>
            <w:tcBorders>
              <w:top w:val="single" w:sz="4" w:space="0" w:color="auto"/>
              <w:left w:val="single" w:sz="4" w:space="0" w:color="auto"/>
              <w:bottom w:val="single" w:sz="4" w:space="0" w:color="auto"/>
              <w:right w:val="single" w:sz="4" w:space="0" w:color="auto"/>
            </w:tcBorders>
          </w:tcPr>
          <w:p w14:paraId="6A16BF89" w14:textId="77777777" w:rsidR="00922320" w:rsidRPr="00D432D8" w:rsidRDefault="00922320" w:rsidP="006665AF">
            <w:pPr>
              <w:rPr>
                <w:rFonts w:ascii="GT America Regular" w:hAnsi="GT America Regular"/>
              </w:rPr>
            </w:pPr>
            <w:r w:rsidRPr="00D432D8">
              <w:rPr>
                <w:rFonts w:ascii="GT America Regular" w:hAnsi="GT America Regular"/>
              </w:rPr>
              <w:t>This is a qualification for security technicians who sell, install, repair, service and maintain security equipment and systems that protect people and property and prevent or minimise loss and damage. Equipment and systems cover a range of technologies from stand-alone alarm systems to fully integrated access control and internet protocol (IP) video security systems (VSS), and include:</w:t>
            </w:r>
          </w:p>
          <w:p w14:paraId="05BEE07C"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intruder alarms</w:t>
            </w:r>
          </w:p>
          <w:p w14:paraId="06B6B63D"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internal and external detection sensors</w:t>
            </w:r>
          </w:p>
          <w:p w14:paraId="2A79F6B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access control</w:t>
            </w:r>
          </w:p>
          <w:p w14:paraId="23F97E14"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biometric access control devices</w:t>
            </w:r>
          </w:p>
          <w:p w14:paraId="35668B5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monitoring or surveillance systems such as closed-circuit television (CCTV)</w:t>
            </w:r>
          </w:p>
          <w:p w14:paraId="39FBC2A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audio or visual recording systems</w:t>
            </w:r>
          </w:p>
          <w:p w14:paraId="0A6634F1" w14:textId="77777777" w:rsidR="00922320" w:rsidRPr="00D432D8" w:rsidDel="00492B5B" w:rsidRDefault="00922320" w:rsidP="00591B60">
            <w:pPr>
              <w:pStyle w:val="1bullet05indent"/>
              <w:rPr>
                <w:rFonts w:ascii="GT America Regular" w:hAnsi="GT America Regular"/>
              </w:rPr>
            </w:pPr>
            <w:r w:rsidRPr="00D432D8">
              <w:rPr>
                <w:rFonts w:ascii="GT America Regular" w:hAnsi="GT America Regular"/>
              </w:rPr>
              <w:t>electric, electro-magnetic locking systems.</w:t>
            </w:r>
          </w:p>
        </w:tc>
        <w:tc>
          <w:tcPr>
            <w:tcW w:w="1504" w:type="pct"/>
            <w:tcBorders>
              <w:top w:val="single" w:sz="4" w:space="0" w:color="auto"/>
              <w:left w:val="single" w:sz="4" w:space="0" w:color="auto"/>
              <w:bottom w:val="single" w:sz="4" w:space="0" w:color="auto"/>
              <w:right w:val="single" w:sz="4" w:space="0" w:color="auto"/>
            </w:tcBorders>
          </w:tcPr>
          <w:p w14:paraId="0E09B99A" w14:textId="530CD8E3" w:rsidR="00922320" w:rsidRPr="00D432D8" w:rsidDel="00492B5B" w:rsidRDefault="00922320" w:rsidP="0088312E">
            <w:pPr>
              <w:pStyle w:val="BodyText3b3a"/>
              <w:rPr>
                <w:rFonts w:ascii="GT America Regular" w:hAnsi="GT America Regular"/>
              </w:rPr>
            </w:pPr>
            <w:r w:rsidRPr="00D432D8">
              <w:rPr>
                <w:rFonts w:ascii="GT America Regular" w:hAnsi="GT America Regular"/>
              </w:rPr>
              <w:t>Licensing, legislative or certification requirements apply to advising on, supplying, installing, maintaining, monitoring, repairing and servicing</w:t>
            </w:r>
            <w:r w:rsidRPr="00D432D8">
              <w:rPr>
                <w:rFonts w:ascii="GT America Regular" w:eastAsia="Calibri" w:hAnsi="GT America Regular" w:cs="Times New Roman"/>
                <w:lang w:val="en-AU" w:eastAsia="en-AU"/>
              </w:rPr>
              <w:t xml:space="preserve"> security equipment in some states and territories. For further information, check with the relevant regulatory authority.</w:t>
            </w:r>
          </w:p>
        </w:tc>
      </w:tr>
      <w:tr w:rsidR="00187320" w:rsidRPr="00D432D8" w14:paraId="5F4272A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05BCC391" w14:textId="315BCB28" w:rsidR="00187320" w:rsidRPr="00D432D8" w:rsidRDefault="00187320">
            <w:pPr>
              <w:pStyle w:val="BodyText3b3a"/>
              <w:rPr>
                <w:rFonts w:ascii="GT America Regular" w:hAnsi="GT America Regular" w:cs="Calibri"/>
                <w:color w:val="000000" w:themeColor="text1"/>
                <w:lang w:eastAsia="en-AU"/>
              </w:rPr>
            </w:pPr>
            <w:r w:rsidRPr="00D432D8">
              <w:rPr>
                <w:rFonts w:ascii="GT America Regular" w:hAnsi="GT America Regular" w:cs="Calibri"/>
                <w:color w:val="000000" w:themeColor="text1"/>
                <w:lang w:eastAsia="en-AU"/>
              </w:rPr>
              <w:t>CPP2052</w:t>
            </w:r>
            <w:r w:rsidR="00154354" w:rsidRPr="00D432D8">
              <w:rPr>
                <w:rFonts w:ascii="GT America Regular" w:hAnsi="GT America Regular" w:cs="Calibri"/>
                <w:color w:val="000000" w:themeColor="text1"/>
                <w:lang w:eastAsia="en-AU"/>
              </w:rPr>
              <w:t>1</w:t>
            </w:r>
            <w:r w:rsidRPr="00D432D8">
              <w:rPr>
                <w:rFonts w:ascii="GT America Regular" w:hAnsi="GT America Regular" w:cs="Calibri"/>
                <w:color w:val="000000" w:themeColor="text1"/>
                <w:lang w:eastAsia="en-AU"/>
              </w:rPr>
              <w:t xml:space="preserve"> Certificate II in Fire Protection </w:t>
            </w:r>
            <w:r w:rsidRPr="00D432D8">
              <w:rPr>
                <w:rFonts w:ascii="GT America Regular" w:hAnsi="GT America Regular" w:cs="Calibri"/>
                <w:color w:val="000000" w:themeColor="text1"/>
                <w:lang w:eastAsia="en-AU"/>
              </w:rPr>
              <w:lastRenderedPageBreak/>
              <w:t>Inspection and Testing</w:t>
            </w:r>
          </w:p>
        </w:tc>
        <w:tc>
          <w:tcPr>
            <w:tcW w:w="2347" w:type="pct"/>
            <w:tcBorders>
              <w:top w:val="single" w:sz="4" w:space="0" w:color="auto"/>
              <w:left w:val="single" w:sz="4" w:space="0" w:color="auto"/>
              <w:bottom w:val="single" w:sz="4" w:space="0" w:color="auto"/>
              <w:right w:val="single" w:sz="4" w:space="0" w:color="auto"/>
            </w:tcBorders>
          </w:tcPr>
          <w:p w14:paraId="5E98F699" w14:textId="77777777" w:rsidR="00187320" w:rsidRPr="00D432D8" w:rsidRDefault="00187320" w:rsidP="00187320">
            <w:pPr>
              <w:rPr>
                <w:rFonts w:ascii="GT America Regular" w:hAnsi="GT America Regular"/>
              </w:rPr>
            </w:pPr>
            <w:r w:rsidRPr="00D432D8">
              <w:rPr>
                <w:rFonts w:ascii="GT America Regular" w:hAnsi="GT America Regular"/>
              </w:rPr>
              <w:lastRenderedPageBreak/>
              <w:t xml:space="preserve">This is a qualification for fire protection technicians responsible for non-trade </w:t>
            </w:r>
            <w:r w:rsidRPr="00D432D8">
              <w:rPr>
                <w:rFonts w:ascii="GT America Regular" w:hAnsi="GT America Regular"/>
              </w:rPr>
              <w:lastRenderedPageBreak/>
              <w:t xml:space="preserve">installation and regular servicing of fire protection equipment and systems. </w:t>
            </w:r>
          </w:p>
          <w:p w14:paraId="2D3935FB" w14:textId="77777777" w:rsidR="00187320" w:rsidRPr="00D432D8" w:rsidRDefault="00187320" w:rsidP="00187320">
            <w:pPr>
              <w:rPr>
                <w:rFonts w:ascii="GT America Regular" w:hAnsi="GT America Regular"/>
              </w:rPr>
            </w:pPr>
            <w:r w:rsidRPr="00D432D8">
              <w:rPr>
                <w:rFonts w:ascii="GT America Regular" w:hAnsi="GT America Regular"/>
              </w:rPr>
              <w:t>Fire protection technicians may specialise in activities relating to certain groups of equipment or systems, such as:</w:t>
            </w:r>
          </w:p>
          <w:p w14:paraId="06D8B554"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and testing fire protection equipment in the field</w:t>
            </w:r>
          </w:p>
          <w:p w14:paraId="42B11482"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maintaining, testing and refilling extinguishers in the workshop </w:t>
            </w:r>
          </w:p>
          <w:p w14:paraId="1E6C9386"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testing and maintaining pre-engineered fire-suppression systems </w:t>
            </w:r>
          </w:p>
          <w:p w14:paraId="46643C6B"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and testing water-based fire-suppression systems </w:t>
            </w:r>
          </w:p>
          <w:p w14:paraId="0E6EAC51"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 xml:space="preserve">inspecting, testing and maintaining gaseous fire-suppression systems </w:t>
            </w:r>
          </w:p>
          <w:p w14:paraId="46D551ED"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testing and maintaining passive fire and smoke containment products and systems</w:t>
            </w:r>
          </w:p>
          <w:p w14:paraId="00B4DB46" w14:textId="77777777"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inspecting and testing fire detection and warning systems</w:t>
            </w:r>
          </w:p>
          <w:p w14:paraId="35A73D83" w14:textId="32C7571B"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recovering, reclaiming, filling and storing scheduled gaseous fire-extinguishing agents.</w:t>
            </w:r>
          </w:p>
        </w:tc>
        <w:tc>
          <w:tcPr>
            <w:tcW w:w="1504" w:type="pct"/>
            <w:tcBorders>
              <w:top w:val="single" w:sz="4" w:space="0" w:color="auto"/>
              <w:left w:val="single" w:sz="4" w:space="0" w:color="auto"/>
              <w:bottom w:val="single" w:sz="4" w:space="0" w:color="auto"/>
              <w:right w:val="single" w:sz="4" w:space="0" w:color="auto"/>
            </w:tcBorders>
          </w:tcPr>
          <w:p w14:paraId="6BEF8807" w14:textId="774F3CA3" w:rsidR="00187320" w:rsidRPr="00D432D8" w:rsidRDefault="00187320" w:rsidP="00187320">
            <w:pPr>
              <w:rPr>
                <w:rFonts w:ascii="GT America Regular" w:hAnsi="GT America Regular"/>
              </w:rPr>
            </w:pPr>
            <w:r w:rsidRPr="00D432D8">
              <w:rPr>
                <w:rFonts w:ascii="GT America Regular" w:hAnsi="GT America Regular"/>
              </w:rPr>
              <w:lastRenderedPageBreak/>
              <w:t xml:space="preserve">Licensing, legislative, regulatory or certification requirements apply to fire </w:t>
            </w:r>
            <w:r w:rsidRPr="00D432D8">
              <w:rPr>
                <w:rFonts w:ascii="GT America Regular" w:hAnsi="GT America Regular"/>
              </w:rPr>
              <w:lastRenderedPageBreak/>
              <w:t>protection inspection and testing in some states and territories. For further information, check with the relevant regulatory authority.</w:t>
            </w:r>
          </w:p>
        </w:tc>
      </w:tr>
      <w:tr w:rsidR="00922320" w:rsidRPr="00D432D8" w14:paraId="6A8C4CB8"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F57DE74"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lastRenderedPageBreak/>
              <w:t>CPP30119 Certificate III in Urban Pest Management</w:t>
            </w:r>
          </w:p>
        </w:tc>
        <w:tc>
          <w:tcPr>
            <w:tcW w:w="2347" w:type="pct"/>
            <w:tcBorders>
              <w:top w:val="single" w:sz="4" w:space="0" w:color="auto"/>
              <w:left w:val="single" w:sz="4" w:space="0" w:color="auto"/>
              <w:bottom w:val="single" w:sz="4" w:space="0" w:color="auto"/>
              <w:right w:val="single" w:sz="4" w:space="0" w:color="auto"/>
            </w:tcBorders>
          </w:tcPr>
          <w:p w14:paraId="78FDF682"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 xml:space="preserve">This qualification reflects the roles of pest management technicians who identify common urban pests, assess pest problems, consider pest management options, develop pest management plans, liaise with customers and implement pest management strategies. </w:t>
            </w:r>
          </w:p>
          <w:p w14:paraId="41E6C86C"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In most cases, the technician will work alone and have responsibility for managing chemicals and equipment used in pest management as well as for a pest management vehicle, including the vehicle storage area. In the case of complex or high-risk operations the technician may work as part of a team.</w:t>
            </w:r>
          </w:p>
        </w:tc>
        <w:tc>
          <w:tcPr>
            <w:tcW w:w="1504" w:type="pct"/>
            <w:tcBorders>
              <w:top w:val="single" w:sz="4" w:space="0" w:color="auto"/>
              <w:left w:val="single" w:sz="4" w:space="0" w:color="auto"/>
              <w:bottom w:val="single" w:sz="4" w:space="0" w:color="auto"/>
              <w:right w:val="single" w:sz="4" w:space="0" w:color="auto"/>
            </w:tcBorders>
          </w:tcPr>
          <w:p w14:paraId="4DA39FFD"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Licensing, legislative, regulatory or certification requirements apply to pest management in all states and territories.</w:t>
            </w:r>
          </w:p>
          <w:p w14:paraId="193D9510"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CC4551" w:rsidRPr="00D432D8" w14:paraId="65D0533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23681ABE" w14:textId="4BFAB1C7" w:rsidR="00CC4551" w:rsidRPr="00D432D8" w:rsidRDefault="00CC4551" w:rsidP="00CC4551">
            <w:pPr>
              <w:pStyle w:val="BodyText3b3a"/>
              <w:rPr>
                <w:rFonts w:ascii="GT America Regular" w:hAnsi="GT America Regular"/>
              </w:rPr>
            </w:pPr>
            <w:r w:rsidRPr="00D432D8">
              <w:rPr>
                <w:rFonts w:ascii="GT America Regular" w:hAnsi="GT America Regular"/>
              </w:rPr>
              <w:t>CPP302</w:t>
            </w:r>
            <w:r w:rsidR="00D61CB3">
              <w:rPr>
                <w:rFonts w:ascii="GT America Regular" w:hAnsi="GT America Regular"/>
              </w:rPr>
              <w:t>XX</w:t>
            </w:r>
            <w:r w:rsidRPr="00D432D8">
              <w:rPr>
                <w:rFonts w:ascii="GT America Regular" w:hAnsi="GT America Regular"/>
              </w:rPr>
              <w:t xml:space="preserve"> Certificate III in Surveying and Spatial Information Services</w:t>
            </w:r>
          </w:p>
        </w:tc>
        <w:tc>
          <w:tcPr>
            <w:tcW w:w="2347" w:type="pct"/>
            <w:tcBorders>
              <w:top w:val="single" w:sz="4" w:space="0" w:color="auto"/>
              <w:left w:val="single" w:sz="4" w:space="0" w:color="auto"/>
              <w:bottom w:val="single" w:sz="4" w:space="0" w:color="auto"/>
              <w:right w:val="single" w:sz="4" w:space="0" w:color="auto"/>
            </w:tcBorders>
          </w:tcPr>
          <w:p w14:paraId="52E66A69" w14:textId="77777777" w:rsidR="00CC4551" w:rsidRPr="00D432D8" w:rsidRDefault="00CC4551" w:rsidP="00CC4551">
            <w:pPr>
              <w:rPr>
                <w:rFonts w:ascii="GT America Regular" w:hAnsi="GT America Regular"/>
              </w:rPr>
            </w:pPr>
            <w:r w:rsidRPr="00D432D8">
              <w:rPr>
                <w:rFonts w:ascii="GT America Regular" w:hAnsi="GT America Regular"/>
              </w:rPr>
              <w:t>This qualification reflects the role of surveying or spatial information services assistants</w:t>
            </w:r>
            <w:r w:rsidRPr="00D432D8">
              <w:rPr>
                <w:rFonts w:ascii="GT America Regular" w:hAnsi="GT America Regular"/>
                <w:color w:val="000000" w:themeColor="text1"/>
              </w:rPr>
              <w:t xml:space="preserve"> who</w:t>
            </w:r>
            <w:r w:rsidRPr="00D432D8">
              <w:rPr>
                <w:rFonts w:ascii="GT America Regular" w:hAnsi="GT America Regular"/>
              </w:rPr>
              <w:t xml:space="preserve"> work under supervision to support a surveying or spatial information services team. They perform a range of </w:t>
            </w:r>
            <w:r w:rsidRPr="00D432D8">
              <w:rPr>
                <w:rFonts w:ascii="GT America Regular" w:hAnsi="GT America Regular"/>
              </w:rPr>
              <w:lastRenderedPageBreak/>
              <w:t>duties, from collecting basic spatial data and providing field support services, to simple drafting and map production. Surveying and spatial information skills are applied in a range of industry contexts including town planning, civil construction, mining, engineering, health, agriculture and defence.  </w:t>
            </w:r>
          </w:p>
          <w:p w14:paraId="26C740EE" w14:textId="2BBED461" w:rsidR="00CC4551" w:rsidRPr="00D432D8" w:rsidRDefault="00CC4551" w:rsidP="00CC4551">
            <w:pPr>
              <w:pStyle w:val="BodyText3b3a"/>
              <w:rPr>
                <w:rFonts w:ascii="GT America Regular" w:hAnsi="GT America Regular"/>
              </w:rPr>
            </w:pPr>
          </w:p>
        </w:tc>
        <w:tc>
          <w:tcPr>
            <w:tcW w:w="1504" w:type="pct"/>
            <w:tcBorders>
              <w:top w:val="single" w:sz="4" w:space="0" w:color="auto"/>
              <w:left w:val="single" w:sz="4" w:space="0" w:color="auto"/>
              <w:bottom w:val="single" w:sz="4" w:space="0" w:color="auto"/>
              <w:right w:val="single" w:sz="4" w:space="0" w:color="auto"/>
            </w:tcBorders>
          </w:tcPr>
          <w:p w14:paraId="7DFEA7BF" w14:textId="77777777" w:rsidR="00CC4551" w:rsidRPr="00D432D8" w:rsidRDefault="00CC4551" w:rsidP="00CC4551">
            <w:pPr>
              <w:pStyle w:val="BodyText3b3a"/>
              <w:rPr>
                <w:rFonts w:ascii="GT America Regular" w:hAnsi="GT America Regular"/>
              </w:rPr>
            </w:pPr>
            <w:r w:rsidRPr="00D432D8">
              <w:rPr>
                <w:rFonts w:ascii="GT America Regular" w:hAnsi="GT America Regular"/>
              </w:rPr>
              <w:lastRenderedPageBreak/>
              <w:t xml:space="preserve">Licensing, legislative, regulatory or certification requirements apply in some States where cadastral and mining </w:t>
            </w:r>
            <w:r w:rsidRPr="00D432D8">
              <w:rPr>
                <w:rFonts w:ascii="GT America Regular" w:hAnsi="GT America Regular"/>
              </w:rPr>
              <w:lastRenderedPageBreak/>
              <w:t xml:space="preserve">surveying must be undertaken under the supervision of a registered surveyor. </w:t>
            </w:r>
          </w:p>
          <w:p w14:paraId="76924E3C" w14:textId="2D76401A" w:rsidR="00CC4551" w:rsidRPr="00D432D8" w:rsidRDefault="00CC4551" w:rsidP="00CC4551">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922320" w:rsidRPr="00D432D8" w14:paraId="678ED32E"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0416970B" w14:textId="6C89F59D" w:rsidR="00922320" w:rsidRPr="00D432D8" w:rsidRDefault="00922320" w:rsidP="0088312E">
            <w:pPr>
              <w:pStyle w:val="BodyText3b3a"/>
              <w:rPr>
                <w:rFonts w:ascii="GT America Regular" w:hAnsi="GT America Regular"/>
              </w:rPr>
            </w:pPr>
            <w:r w:rsidRPr="00D432D8">
              <w:rPr>
                <w:rFonts w:ascii="GT America Regular" w:hAnsi="GT America Regular"/>
              </w:rPr>
              <w:lastRenderedPageBreak/>
              <w:t>CPP303</w:t>
            </w:r>
            <w:r w:rsidR="00B22638" w:rsidRPr="00D432D8">
              <w:rPr>
                <w:rFonts w:ascii="GT America Regular" w:hAnsi="GT America Regular"/>
              </w:rPr>
              <w:t>21</w:t>
            </w:r>
            <w:r w:rsidRPr="00D432D8">
              <w:rPr>
                <w:rFonts w:ascii="GT America Regular" w:hAnsi="GT America Regular"/>
              </w:rPr>
              <w:t xml:space="preserve"> Certificate III in Cleaning Operations</w:t>
            </w:r>
          </w:p>
        </w:tc>
        <w:tc>
          <w:tcPr>
            <w:tcW w:w="2347" w:type="pct"/>
            <w:tcBorders>
              <w:top w:val="single" w:sz="4" w:space="0" w:color="auto"/>
              <w:left w:val="single" w:sz="4" w:space="0" w:color="auto"/>
              <w:bottom w:val="single" w:sz="4" w:space="0" w:color="auto"/>
              <w:right w:val="single" w:sz="4" w:space="0" w:color="auto"/>
            </w:tcBorders>
          </w:tcPr>
          <w:p w14:paraId="06A42E06" w14:textId="031A9F24"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 xml:space="preserve">This qualification reflects the role of cleaners responsible for undertaking a range of routine and non-routine tasks according to work schedules, liaising with clients and in some cases members of the public, and operating in a range of </w:t>
            </w:r>
            <w:r w:rsidR="00575BB9" w:rsidRPr="00D432D8">
              <w:rPr>
                <w:rFonts w:ascii="GT America Regular" w:hAnsi="GT America Regular"/>
                <w:lang w:val="en-AU"/>
              </w:rPr>
              <w:t>retail, commercial, educational, health care, public transportation, precincts and venues, mining and industrial and domestic settings.</w:t>
            </w:r>
          </w:p>
          <w:p w14:paraId="1E2A2777" w14:textId="3696C5A1" w:rsidR="00922320" w:rsidRPr="00D432D8" w:rsidRDefault="00CE0E80" w:rsidP="00CE0E80">
            <w:pPr>
              <w:pStyle w:val="BodyText3b3a"/>
              <w:rPr>
                <w:rFonts w:ascii="GT America Regular" w:hAnsi="GT America Regular"/>
                <w:lang w:val="en-AU"/>
              </w:rPr>
            </w:pPr>
            <w:r w:rsidRPr="00D432D8">
              <w:rPr>
                <w:rFonts w:ascii="GT America Regular" w:hAnsi="GT America Regular"/>
                <w:lang w:val="en-AU"/>
              </w:rPr>
              <w:t>The cleaner may work alone, with or without supervision, and has responsibility for selecting, preparing and using appropriate cleaning methods for a range of cleaning situations while ensuring safe work practices.</w:t>
            </w:r>
          </w:p>
        </w:tc>
        <w:tc>
          <w:tcPr>
            <w:tcW w:w="1504" w:type="pct"/>
            <w:tcBorders>
              <w:top w:val="single" w:sz="4" w:space="0" w:color="auto"/>
              <w:left w:val="single" w:sz="4" w:space="0" w:color="auto"/>
              <w:bottom w:val="single" w:sz="4" w:space="0" w:color="auto"/>
              <w:right w:val="single" w:sz="4" w:space="0" w:color="auto"/>
            </w:tcBorders>
          </w:tcPr>
          <w:p w14:paraId="74FDAFFC" w14:textId="77777777"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No licensing, legislative, regulatory, or certification requirements apply to this qualification at the time of endorsement.</w:t>
            </w:r>
          </w:p>
          <w:p w14:paraId="5238C949" w14:textId="43553F72" w:rsidR="00922320" w:rsidRPr="00D432D8" w:rsidRDefault="00CE0E80" w:rsidP="00CE0E80">
            <w:pPr>
              <w:pStyle w:val="BodyText3b3a"/>
              <w:rPr>
                <w:rFonts w:ascii="GT America Regular" w:hAnsi="GT America Regular"/>
              </w:rPr>
            </w:pPr>
            <w:r w:rsidRPr="00D432D8">
              <w:rPr>
                <w:rFonts w:ascii="GT America Regular" w:hAnsi="GT America Regular"/>
                <w:lang w:val="en-AU"/>
              </w:rPr>
              <w:t>This qualification is suitable for an Australian traineeship pathway.</w:t>
            </w:r>
          </w:p>
        </w:tc>
      </w:tr>
      <w:tr w:rsidR="00922320" w:rsidRPr="00D432D8" w14:paraId="2C16CA0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8C40708" w14:textId="77777777" w:rsidR="00922320" w:rsidRPr="00D432D8" w:rsidRDefault="00922320">
            <w:pPr>
              <w:pStyle w:val="BodyText3b3a"/>
              <w:rPr>
                <w:rFonts w:ascii="GT America Regular" w:hAnsi="GT America Regular"/>
              </w:rPr>
            </w:pPr>
            <w:bookmarkStart w:id="235" w:name="_Hlk532389686"/>
            <w:r w:rsidRPr="00D432D8">
              <w:rPr>
                <w:rFonts w:ascii="GT America Regular" w:hAnsi="GT America Regular" w:cs="Calibri"/>
                <w:color w:val="000000" w:themeColor="text1"/>
              </w:rPr>
              <w:t xml:space="preserve">CPP30519 </w:t>
            </w:r>
            <w:r w:rsidRPr="00D432D8">
              <w:rPr>
                <w:rFonts w:ascii="GT America Regular" w:hAnsi="GT America Regular" w:cs="Calibri"/>
                <w:color w:val="000000" w:themeColor="text1"/>
                <w:lang w:eastAsia="en-AU"/>
              </w:rPr>
              <w:t>Certificate III in Technical Security</w:t>
            </w:r>
          </w:p>
        </w:tc>
        <w:tc>
          <w:tcPr>
            <w:tcW w:w="2347" w:type="pct"/>
            <w:tcBorders>
              <w:top w:val="single" w:sz="4" w:space="0" w:color="auto"/>
              <w:left w:val="single" w:sz="4" w:space="0" w:color="auto"/>
              <w:bottom w:val="single" w:sz="4" w:space="0" w:color="auto"/>
              <w:right w:val="single" w:sz="4" w:space="0" w:color="auto"/>
            </w:tcBorders>
          </w:tcPr>
          <w:p w14:paraId="234E94FA" w14:textId="77777777" w:rsidR="00922320" w:rsidRPr="00D432D8" w:rsidRDefault="00922320" w:rsidP="006665AF">
            <w:pPr>
              <w:rPr>
                <w:rFonts w:ascii="GT America Regular" w:hAnsi="GT America Regular"/>
              </w:rPr>
            </w:pPr>
            <w:r w:rsidRPr="00D432D8">
              <w:rPr>
                <w:rFonts w:ascii="GT America Regular" w:hAnsi="GT America Regular"/>
              </w:rPr>
              <w:t>This is a qualification for experienced security technicians who sell, install, repair, service and maintain security equipment and systems that protect people and property, and prevent or minimise loss and damage. Equipment and systems cover a range of technologies from stand-alone alarm systems to fully integrated access control and internet protocol (IP) video security systems (VSS), and include:</w:t>
            </w:r>
          </w:p>
          <w:p w14:paraId="18B5F0D9"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intruder alarms</w:t>
            </w:r>
          </w:p>
          <w:p w14:paraId="16E566E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internal and external detection sensors</w:t>
            </w:r>
          </w:p>
          <w:p w14:paraId="79A8D2D3"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access control</w:t>
            </w:r>
          </w:p>
          <w:p w14:paraId="5CACE9FA"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biometric access control devices</w:t>
            </w:r>
          </w:p>
          <w:p w14:paraId="70990970"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monitoring or surveillance systems such as closed-circuit television (CCTV)</w:t>
            </w:r>
          </w:p>
          <w:p w14:paraId="3A0C03ED"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audio or visual recording systems</w:t>
            </w:r>
          </w:p>
          <w:p w14:paraId="79FF66D9"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electric, electro-magnetic locking systems.</w:t>
            </w:r>
          </w:p>
        </w:tc>
        <w:tc>
          <w:tcPr>
            <w:tcW w:w="1504" w:type="pct"/>
            <w:tcBorders>
              <w:top w:val="single" w:sz="4" w:space="0" w:color="auto"/>
              <w:left w:val="single" w:sz="4" w:space="0" w:color="auto"/>
              <w:bottom w:val="single" w:sz="4" w:space="0" w:color="auto"/>
              <w:right w:val="single" w:sz="4" w:space="0" w:color="auto"/>
            </w:tcBorders>
          </w:tcPr>
          <w:p w14:paraId="5619852C" w14:textId="2EE94D64" w:rsidR="00922320" w:rsidRPr="00D432D8" w:rsidRDefault="00922320" w:rsidP="0088312E">
            <w:pPr>
              <w:pStyle w:val="BodyText3b3a"/>
              <w:rPr>
                <w:rFonts w:ascii="GT America Regular" w:hAnsi="GT America Regular" w:cs="Calibri"/>
                <w:bCs/>
                <w:color w:val="000000"/>
                <w:lang w:eastAsia="en-AU"/>
              </w:rPr>
            </w:pPr>
            <w:r w:rsidRPr="00D432D8">
              <w:rPr>
                <w:rFonts w:ascii="GT America Regular" w:hAnsi="GT America Regular"/>
              </w:rPr>
              <w:t>Licensing, legislative or certification requirements apply to advising on, supplying, installing, maintaining, monitoring, repairing and servicing</w:t>
            </w:r>
            <w:r w:rsidRPr="00D432D8">
              <w:rPr>
                <w:rFonts w:ascii="GT America Regular" w:eastAsia="Calibri" w:hAnsi="GT America Regular" w:cs="Times New Roman"/>
                <w:lang w:val="en-AU" w:eastAsia="en-AU"/>
              </w:rPr>
              <w:t xml:space="preserve"> security equipment in some states and territories. For further information, check with the relevant regulatory authority.</w:t>
            </w:r>
          </w:p>
        </w:tc>
      </w:tr>
      <w:tr w:rsidR="00922320" w:rsidRPr="00D432D8" w14:paraId="0A3C6DEA"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0150DDEA" w14:textId="77777777" w:rsidR="00922320" w:rsidRPr="00D432D8" w:rsidRDefault="00922320">
            <w:pPr>
              <w:pStyle w:val="BodyText3b3a"/>
              <w:rPr>
                <w:rFonts w:ascii="GT America Regular" w:hAnsi="GT America Regular"/>
              </w:rPr>
            </w:pPr>
            <w:r w:rsidRPr="00D432D8">
              <w:rPr>
                <w:rFonts w:ascii="GT America Regular" w:hAnsi="GT America Regular" w:cs="Calibri"/>
                <w:lang w:eastAsia="en-AU"/>
              </w:rPr>
              <w:t xml:space="preserve">CPP30619 </w:t>
            </w:r>
            <w:r w:rsidRPr="00D432D8">
              <w:rPr>
                <w:rFonts w:ascii="GT America Regular" w:hAnsi="GT America Regular" w:cs="Calibri"/>
              </w:rPr>
              <w:t>Certificate</w:t>
            </w:r>
            <w:r w:rsidRPr="00D432D8">
              <w:rPr>
                <w:rFonts w:ascii="GT America Regular" w:hAnsi="GT America Regular" w:cs="Calibri"/>
                <w:lang w:eastAsia="en-AU"/>
              </w:rPr>
              <w:t xml:space="preserve"> III in </w:t>
            </w:r>
            <w:r w:rsidRPr="00D432D8">
              <w:rPr>
                <w:rFonts w:ascii="GT America Regular" w:hAnsi="GT America Regular" w:cs="Calibri"/>
                <w:lang w:eastAsia="en-AU"/>
              </w:rPr>
              <w:lastRenderedPageBreak/>
              <w:t>Investigative Services</w:t>
            </w:r>
          </w:p>
        </w:tc>
        <w:tc>
          <w:tcPr>
            <w:tcW w:w="2347" w:type="pct"/>
            <w:tcBorders>
              <w:top w:val="single" w:sz="4" w:space="0" w:color="auto"/>
              <w:left w:val="single" w:sz="4" w:space="0" w:color="auto"/>
              <w:bottom w:val="single" w:sz="4" w:space="0" w:color="auto"/>
              <w:right w:val="single" w:sz="4" w:space="0" w:color="auto"/>
            </w:tcBorders>
          </w:tcPr>
          <w:p w14:paraId="165E010C" w14:textId="77777777" w:rsidR="00922320" w:rsidRPr="00D432D8" w:rsidRDefault="00922320" w:rsidP="006665AF">
            <w:pPr>
              <w:rPr>
                <w:rFonts w:ascii="GT America Regular" w:hAnsi="GT America Regular"/>
                <w:lang w:val="en-AU"/>
              </w:rPr>
            </w:pPr>
            <w:r w:rsidRPr="00D432D8">
              <w:rPr>
                <w:rFonts w:ascii="GT America Regular" w:hAnsi="GT America Regular"/>
              </w:rPr>
              <w:lastRenderedPageBreak/>
              <w:t xml:space="preserve">This is a qualification for investigators, </w:t>
            </w:r>
            <w:r w:rsidRPr="00D432D8">
              <w:rPr>
                <w:rFonts w:ascii="GT America Regular" w:hAnsi="GT America Regular"/>
                <w:lang w:val="en-AU"/>
              </w:rPr>
              <w:t xml:space="preserve">responsible for factual investigation and </w:t>
            </w:r>
            <w:r w:rsidRPr="00D432D8">
              <w:rPr>
                <w:rFonts w:ascii="GT America Regular" w:hAnsi="GT America Regular"/>
                <w:lang w:val="en-AU"/>
              </w:rPr>
              <w:lastRenderedPageBreak/>
              <w:t>inquiry work or covert surveillance operations. Investigators operate under limited supervision and use discretion and judgement to search for information about a person’s character, actions or work and gather evidence that may be used in court.</w:t>
            </w:r>
          </w:p>
          <w:p w14:paraId="2F5AF530" w14:textId="77777777" w:rsidR="00922320" w:rsidRPr="00D432D8" w:rsidRDefault="00922320" w:rsidP="006665AF">
            <w:pPr>
              <w:rPr>
                <w:rFonts w:ascii="GT America Regular" w:hAnsi="GT America Regular"/>
              </w:rPr>
            </w:pPr>
            <w:r w:rsidRPr="00D432D8">
              <w:rPr>
                <w:rFonts w:ascii="GT America Regular" w:hAnsi="GT America Regular"/>
              </w:rPr>
              <w:t>Occupational titles may include:</w:t>
            </w:r>
          </w:p>
          <w:p w14:paraId="4F7D10E2"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inquiry agent</w:t>
            </w:r>
          </w:p>
          <w:p w14:paraId="0BFD9984" w14:textId="77777777" w:rsidR="00922320" w:rsidRPr="00D432D8" w:rsidRDefault="00922320" w:rsidP="00591B60">
            <w:pPr>
              <w:pStyle w:val="1bullet05indent"/>
              <w:rPr>
                <w:rFonts w:ascii="GT America Regular" w:hAnsi="GT America Regular"/>
              </w:rPr>
            </w:pPr>
            <w:r w:rsidRPr="00D432D8">
              <w:rPr>
                <w:rFonts w:ascii="GT America Regular" w:hAnsi="GT America Regular"/>
              </w:rPr>
              <w:t>private investigator.</w:t>
            </w:r>
          </w:p>
        </w:tc>
        <w:tc>
          <w:tcPr>
            <w:tcW w:w="1504" w:type="pct"/>
            <w:tcBorders>
              <w:top w:val="single" w:sz="4" w:space="0" w:color="auto"/>
              <w:left w:val="single" w:sz="4" w:space="0" w:color="auto"/>
              <w:bottom w:val="single" w:sz="4" w:space="0" w:color="auto"/>
              <w:right w:val="single" w:sz="4" w:space="0" w:color="auto"/>
            </w:tcBorders>
          </w:tcPr>
          <w:p w14:paraId="1AF70BDC" w14:textId="77777777" w:rsidR="00922320" w:rsidRPr="00D432D8" w:rsidRDefault="00922320" w:rsidP="006665AF">
            <w:pPr>
              <w:rPr>
                <w:rFonts w:ascii="GT America Regular" w:hAnsi="GT America Regular"/>
              </w:rPr>
            </w:pPr>
            <w:r w:rsidRPr="00D432D8">
              <w:rPr>
                <w:rFonts w:ascii="GT America Regular" w:hAnsi="GT America Regular"/>
                <w:lang w:val="en-AU"/>
              </w:rPr>
              <w:lastRenderedPageBreak/>
              <w:t xml:space="preserve">Legislative, regulatory or certification requirements </w:t>
            </w:r>
            <w:r w:rsidRPr="00D432D8">
              <w:rPr>
                <w:rFonts w:ascii="GT America Regular" w:hAnsi="GT America Regular"/>
                <w:lang w:val="en-AU"/>
              </w:rPr>
              <w:lastRenderedPageBreak/>
              <w:t>apply to investigative services in some states and territories. For further information, check with the relevant regulatory authority</w:t>
            </w:r>
            <w:r w:rsidRPr="00D432D8">
              <w:rPr>
                <w:rFonts w:ascii="GT America Regular" w:hAnsi="GT America Regular"/>
              </w:rPr>
              <w:t>.</w:t>
            </w:r>
          </w:p>
          <w:p w14:paraId="128EC586" w14:textId="77777777" w:rsidR="00922320" w:rsidRPr="00D432D8" w:rsidRDefault="00922320" w:rsidP="0088312E">
            <w:pPr>
              <w:pStyle w:val="BodyText3b3a"/>
              <w:rPr>
                <w:rFonts w:ascii="GT America Regular" w:hAnsi="GT America Regular" w:cs="Calibri"/>
                <w:bCs/>
                <w:color w:val="000000"/>
                <w:lang w:eastAsia="en-AU"/>
              </w:rPr>
            </w:pPr>
          </w:p>
        </w:tc>
      </w:tr>
      <w:tr w:rsidR="001263DF" w:rsidRPr="00D432D8" w14:paraId="1C9508C8"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6492D77D" w14:textId="586F294F" w:rsidR="001263DF" w:rsidRPr="00D432D8" w:rsidRDefault="001263DF">
            <w:pPr>
              <w:pStyle w:val="BodyText3b3a"/>
              <w:rPr>
                <w:rFonts w:ascii="GT America Regular" w:hAnsi="GT America Regular" w:cs="Calibri"/>
                <w:lang w:eastAsia="en-AU"/>
              </w:rPr>
            </w:pPr>
            <w:r w:rsidRPr="00D432D8">
              <w:rPr>
                <w:rFonts w:ascii="GT America Regular" w:hAnsi="GT America Regular" w:cs="Calibri"/>
                <w:lang w:eastAsia="en-AU"/>
              </w:rPr>
              <w:lastRenderedPageBreak/>
              <w:t>CPP30719 Certificate III in Waste Management</w:t>
            </w:r>
          </w:p>
        </w:tc>
        <w:tc>
          <w:tcPr>
            <w:tcW w:w="2347" w:type="pct"/>
            <w:tcBorders>
              <w:top w:val="single" w:sz="4" w:space="0" w:color="auto"/>
              <w:left w:val="single" w:sz="4" w:space="0" w:color="auto"/>
              <w:bottom w:val="single" w:sz="4" w:space="0" w:color="auto"/>
              <w:right w:val="single" w:sz="4" w:space="0" w:color="auto"/>
            </w:tcBorders>
          </w:tcPr>
          <w:p w14:paraId="5389911D" w14:textId="6D22164B" w:rsidR="001263DF" w:rsidRPr="00D432D8" w:rsidRDefault="001263DF" w:rsidP="001263DF">
            <w:pPr>
              <w:shd w:val="clear" w:color="auto" w:fill="FFFFFF"/>
              <w:rPr>
                <w:rFonts w:ascii="GT America Regular" w:hAnsi="GT America Regular"/>
              </w:rPr>
            </w:pPr>
            <w:r w:rsidRPr="00D432D8">
              <w:rPr>
                <w:rFonts w:ascii="GT America Regular" w:hAnsi="GT America Regular"/>
              </w:rPr>
              <w:t xml:space="preserve">This qualification is for those engaged in waste management </w:t>
            </w:r>
            <w:r w:rsidR="001E340E" w:rsidRPr="00D432D8">
              <w:rPr>
                <w:rFonts w:ascii="GT America Regular" w:hAnsi="GT America Regular"/>
              </w:rPr>
              <w:t xml:space="preserve">who undertake </w:t>
            </w:r>
            <w:r w:rsidRPr="00D432D8">
              <w:rPr>
                <w:rFonts w:ascii="GT America Regular" w:hAnsi="GT America Regular"/>
              </w:rPr>
              <w:t>waste collection and processing across a range of government and private sectors involved in municipal, solid, commercial, industrial, construction and demolition waste management.</w:t>
            </w:r>
          </w:p>
          <w:p w14:paraId="5F90E5AB" w14:textId="77777777" w:rsidR="001263DF" w:rsidRPr="00D432D8" w:rsidRDefault="001263DF" w:rsidP="001263DF">
            <w:pPr>
              <w:shd w:val="clear" w:color="auto" w:fill="FFFFFF"/>
              <w:rPr>
                <w:rFonts w:ascii="GT America Regular" w:hAnsi="GT America Regular"/>
              </w:rPr>
            </w:pPr>
            <w:r w:rsidRPr="00D432D8">
              <w:rPr>
                <w:rFonts w:ascii="GT America Regular" w:hAnsi="GT America Regular"/>
              </w:rPr>
              <w:t>Job roles and titles vary across the waste management industry and fall within two key areas of activity:</w:t>
            </w:r>
          </w:p>
          <w:p w14:paraId="54C7C3AF" w14:textId="474AAF66" w:rsidR="001263DF" w:rsidRPr="00D432D8" w:rsidRDefault="001263DF" w:rsidP="001B65B4">
            <w:pPr>
              <w:numPr>
                <w:ilvl w:val="0"/>
                <w:numId w:val="7"/>
              </w:numPr>
              <w:shd w:val="clear" w:color="auto" w:fill="FFFFFF"/>
              <w:spacing w:before="120" w:after="120" w:line="259" w:lineRule="auto"/>
              <w:rPr>
                <w:rFonts w:ascii="GT America Regular" w:hAnsi="GT America Regular"/>
              </w:rPr>
            </w:pPr>
            <w:r w:rsidRPr="00D432D8">
              <w:rPr>
                <w:rFonts w:ascii="GT America Regular" w:hAnsi="GT America Regular"/>
              </w:rPr>
              <w:t>collection: waste collection and transfer</w:t>
            </w:r>
          </w:p>
          <w:p w14:paraId="0EAB065D" w14:textId="1737AD21" w:rsidR="001263DF" w:rsidRPr="00D432D8" w:rsidRDefault="001263DF" w:rsidP="001B65B4">
            <w:pPr>
              <w:numPr>
                <w:ilvl w:val="0"/>
                <w:numId w:val="7"/>
              </w:numPr>
              <w:shd w:val="clear" w:color="auto" w:fill="FFFFFF"/>
              <w:spacing w:before="120" w:after="120" w:line="259" w:lineRule="auto"/>
              <w:rPr>
                <w:rFonts w:ascii="GT America Regular" w:hAnsi="GT America Regular"/>
              </w:rPr>
            </w:pPr>
            <w:r w:rsidRPr="00D432D8">
              <w:rPr>
                <w:rFonts w:ascii="GT America Regular" w:hAnsi="GT America Regular"/>
              </w:rPr>
              <w:t>processing: waste treatment, disposal, remediation and resource recovery.</w:t>
            </w:r>
          </w:p>
          <w:p w14:paraId="7061B604" w14:textId="5849E136" w:rsidR="001263DF" w:rsidRPr="00D432D8" w:rsidRDefault="001263DF" w:rsidP="00FF4C1C">
            <w:pPr>
              <w:shd w:val="clear" w:color="auto" w:fill="FFFFFF"/>
              <w:rPr>
                <w:rFonts w:ascii="GT America Regular" w:hAnsi="GT America Regular"/>
              </w:rPr>
            </w:pPr>
            <w:r w:rsidRPr="00D432D8">
              <w:rPr>
                <w:rFonts w:ascii="GT America Regular" w:hAnsi="GT America Regular"/>
              </w:rPr>
              <w:t xml:space="preserve">Individuals with this qualification perform tasks in </w:t>
            </w:r>
            <w:r w:rsidR="001E340E" w:rsidRPr="00D432D8">
              <w:rPr>
                <w:rFonts w:ascii="GT America Regular" w:hAnsi="GT America Regular"/>
              </w:rPr>
              <w:t>varied</w:t>
            </w:r>
            <w:r w:rsidRPr="00D432D8">
              <w:rPr>
                <w:rFonts w:ascii="GT America Regular" w:hAnsi="GT America Regular"/>
              </w:rPr>
              <w:t xml:space="preserve"> contexts, which involve known routines, methods and procedures</w:t>
            </w:r>
            <w:r w:rsidR="001E340E" w:rsidRPr="00D432D8">
              <w:rPr>
                <w:rFonts w:ascii="GT America Regular" w:hAnsi="GT America Regular"/>
              </w:rPr>
              <w:t>,</w:t>
            </w:r>
            <w:r w:rsidRPr="00D432D8">
              <w:rPr>
                <w:rFonts w:ascii="GT America Regular" w:hAnsi="GT America Regular"/>
              </w:rPr>
              <w:t xml:space="preserve"> and judgement </w:t>
            </w:r>
            <w:r w:rsidR="001E340E" w:rsidRPr="00D432D8">
              <w:rPr>
                <w:rFonts w:ascii="GT America Regular" w:hAnsi="GT America Regular"/>
              </w:rPr>
              <w:t xml:space="preserve">in </w:t>
            </w:r>
            <w:r w:rsidRPr="00D432D8">
              <w:rPr>
                <w:rFonts w:ascii="GT America Regular" w:hAnsi="GT America Regular"/>
              </w:rPr>
              <w:t>recognis</w:t>
            </w:r>
            <w:r w:rsidR="001E340E" w:rsidRPr="00D432D8">
              <w:rPr>
                <w:rFonts w:ascii="GT America Regular" w:hAnsi="GT America Regular"/>
              </w:rPr>
              <w:t>ing</w:t>
            </w:r>
            <w:r w:rsidRPr="00D432D8">
              <w:rPr>
                <w:rFonts w:ascii="GT America Regular" w:hAnsi="GT America Regular"/>
              </w:rPr>
              <w:t xml:space="preserve"> waste types and manag</w:t>
            </w:r>
            <w:r w:rsidR="001E340E" w:rsidRPr="00D432D8">
              <w:rPr>
                <w:rFonts w:ascii="GT America Regular" w:hAnsi="GT America Regular"/>
              </w:rPr>
              <w:t>ing</w:t>
            </w:r>
            <w:r w:rsidRPr="00D432D8">
              <w:rPr>
                <w:rFonts w:ascii="GT America Regular" w:hAnsi="GT America Regular"/>
              </w:rPr>
              <w:t xml:space="preserve"> hazards.</w:t>
            </w:r>
          </w:p>
        </w:tc>
        <w:tc>
          <w:tcPr>
            <w:tcW w:w="1504" w:type="pct"/>
            <w:tcBorders>
              <w:top w:val="single" w:sz="4" w:space="0" w:color="auto"/>
              <w:left w:val="single" w:sz="4" w:space="0" w:color="auto"/>
              <w:bottom w:val="single" w:sz="4" w:space="0" w:color="auto"/>
              <w:right w:val="single" w:sz="4" w:space="0" w:color="auto"/>
            </w:tcBorders>
          </w:tcPr>
          <w:p w14:paraId="6F90AEF6" w14:textId="1FCCDD92" w:rsidR="001263DF" w:rsidRPr="00D432D8" w:rsidRDefault="001263DF" w:rsidP="001263DF">
            <w:pPr>
              <w:shd w:val="clear" w:color="auto" w:fill="FFFFFF"/>
              <w:rPr>
                <w:rFonts w:ascii="GT America Regular" w:hAnsi="GT America Regular"/>
              </w:rPr>
            </w:pPr>
            <w:r w:rsidRPr="00D432D8">
              <w:rPr>
                <w:rFonts w:ascii="GT America Regular" w:eastAsia="Times New Roman" w:hAnsi="GT America Regular"/>
                <w:bCs/>
                <w:lang w:val="en-US"/>
              </w:rPr>
              <w:t>Licensing, legislative, regulatory or certification requirements apply to the operation of vehicles, plant and equipment used in waste management in some jurisdictions and should be confirmed prior to commencing this qualification. For further information, check with the relevant regulatory authority.</w:t>
            </w:r>
          </w:p>
        </w:tc>
      </w:tr>
      <w:tr w:rsidR="00187320" w:rsidRPr="00D432D8" w14:paraId="707515E3"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F04476F" w14:textId="723BAFC1" w:rsidR="00187320" w:rsidRPr="00D432D8" w:rsidRDefault="00187320" w:rsidP="0088312E">
            <w:pPr>
              <w:pStyle w:val="BodyText3b3a"/>
              <w:rPr>
                <w:rFonts w:ascii="GT America Regular" w:hAnsi="GT America Regular"/>
              </w:rPr>
            </w:pPr>
            <w:r w:rsidRPr="00D432D8">
              <w:rPr>
                <w:rFonts w:ascii="GT America Regular" w:hAnsi="GT America Regular"/>
              </w:rPr>
              <w:t>CPP3082</w:t>
            </w:r>
            <w:r w:rsidR="00154354" w:rsidRPr="00D432D8">
              <w:rPr>
                <w:rFonts w:ascii="GT America Regular" w:hAnsi="GT America Regular"/>
              </w:rPr>
              <w:t>1</w:t>
            </w:r>
            <w:r w:rsidRPr="00D432D8">
              <w:rPr>
                <w:rFonts w:ascii="GT America Regular" w:hAnsi="GT America Regular"/>
              </w:rPr>
              <w:t xml:space="preserve"> Certificate III in Fire Protection Inspection and Testing</w:t>
            </w:r>
          </w:p>
        </w:tc>
        <w:tc>
          <w:tcPr>
            <w:tcW w:w="2347" w:type="pct"/>
            <w:tcBorders>
              <w:top w:val="single" w:sz="4" w:space="0" w:color="auto"/>
              <w:left w:val="single" w:sz="4" w:space="0" w:color="auto"/>
              <w:bottom w:val="single" w:sz="4" w:space="0" w:color="auto"/>
              <w:right w:val="single" w:sz="4" w:space="0" w:color="auto"/>
            </w:tcBorders>
          </w:tcPr>
          <w:p w14:paraId="3BF2BACC" w14:textId="77777777" w:rsidR="00187320" w:rsidRPr="00D432D8" w:rsidRDefault="00187320" w:rsidP="00187320">
            <w:pPr>
              <w:rPr>
                <w:rFonts w:ascii="GT America Regular" w:hAnsi="GT America Regular"/>
              </w:rPr>
            </w:pPr>
            <w:r w:rsidRPr="00D432D8">
              <w:rPr>
                <w:rFonts w:ascii="GT America Regular" w:hAnsi="GT America Regular"/>
              </w:rPr>
              <w:t xml:space="preserve">This is a qualification for fire protection technicians responsible for non-trade installation, commissioning and complex servicing of fire protection systems or for supervision of fire protection services work. </w:t>
            </w:r>
          </w:p>
          <w:p w14:paraId="69F4E884" w14:textId="77777777" w:rsidR="00187320" w:rsidRPr="00D432D8" w:rsidRDefault="00187320" w:rsidP="00187320">
            <w:pPr>
              <w:rPr>
                <w:rFonts w:ascii="GT America Regular" w:hAnsi="GT America Regular"/>
              </w:rPr>
            </w:pPr>
            <w:r w:rsidRPr="00D432D8">
              <w:rPr>
                <w:rFonts w:ascii="GT America Regular" w:hAnsi="GT America Regular"/>
              </w:rPr>
              <w:t>At Certificate III level, fire protection technicians may specialise in activities relating to certain types of systems, such as:</w:t>
            </w:r>
          </w:p>
          <w:p w14:paraId="738909EF" w14:textId="77777777" w:rsidR="00187320" w:rsidRPr="00D432D8" w:rsidRDefault="00187320" w:rsidP="001B65B4">
            <w:pPr>
              <w:pStyle w:val="ListParagraph"/>
              <w:numPr>
                <w:ilvl w:val="0"/>
                <w:numId w:val="14"/>
              </w:numPr>
              <w:spacing w:before="120" w:after="120"/>
              <w:rPr>
                <w:rFonts w:ascii="GT America Regular" w:hAnsi="GT America Regular"/>
              </w:rPr>
            </w:pPr>
            <w:r w:rsidRPr="00D432D8">
              <w:rPr>
                <w:rFonts w:ascii="GT America Regular" w:hAnsi="GT America Regular"/>
              </w:rPr>
              <w:t>installing and commissioning pre-engineered fire-suppression systems</w:t>
            </w:r>
          </w:p>
          <w:p w14:paraId="6B4F0AEF" w14:textId="77777777" w:rsidR="00187320" w:rsidRPr="00D432D8" w:rsidRDefault="00187320" w:rsidP="001B65B4">
            <w:pPr>
              <w:pStyle w:val="ListParagraph"/>
              <w:numPr>
                <w:ilvl w:val="0"/>
                <w:numId w:val="14"/>
              </w:numPr>
              <w:spacing w:before="120" w:after="120"/>
              <w:rPr>
                <w:rFonts w:ascii="GT America Regular" w:hAnsi="GT America Regular"/>
              </w:rPr>
            </w:pPr>
            <w:r w:rsidRPr="00D432D8">
              <w:rPr>
                <w:rFonts w:ascii="GT America Regular" w:hAnsi="GT America Regular"/>
              </w:rPr>
              <w:t>installing gaseous fire-suppression system containers and actuators</w:t>
            </w:r>
          </w:p>
          <w:p w14:paraId="72354AC2" w14:textId="5F3E02CF" w:rsidR="00187320" w:rsidRPr="00D432D8" w:rsidRDefault="00187320" w:rsidP="001B65B4">
            <w:pPr>
              <w:pStyle w:val="ListParagraph"/>
              <w:numPr>
                <w:ilvl w:val="0"/>
                <w:numId w:val="14"/>
              </w:numPr>
              <w:spacing w:before="120" w:after="120" w:line="259" w:lineRule="auto"/>
              <w:rPr>
                <w:rFonts w:ascii="GT America Regular" w:hAnsi="GT America Regular"/>
              </w:rPr>
            </w:pPr>
            <w:r w:rsidRPr="00D432D8">
              <w:rPr>
                <w:rFonts w:ascii="GT America Regular" w:hAnsi="GT America Regular"/>
              </w:rPr>
              <w:t>conducting complex servicing of fire protection systems.</w:t>
            </w:r>
          </w:p>
        </w:tc>
        <w:tc>
          <w:tcPr>
            <w:tcW w:w="1504" w:type="pct"/>
            <w:tcBorders>
              <w:top w:val="single" w:sz="4" w:space="0" w:color="auto"/>
              <w:left w:val="single" w:sz="4" w:space="0" w:color="auto"/>
              <w:bottom w:val="single" w:sz="4" w:space="0" w:color="auto"/>
              <w:right w:val="single" w:sz="4" w:space="0" w:color="auto"/>
            </w:tcBorders>
          </w:tcPr>
          <w:p w14:paraId="0181ED31" w14:textId="00E9A851" w:rsidR="00187320" w:rsidRPr="00D432D8" w:rsidRDefault="00187320" w:rsidP="00187320">
            <w:pPr>
              <w:rPr>
                <w:rFonts w:ascii="GT America Regular" w:hAnsi="GT America Regular"/>
              </w:rPr>
            </w:pPr>
            <w:r w:rsidRPr="00D432D8">
              <w:rPr>
                <w:rFonts w:ascii="GT America Regular" w:hAnsi="GT America Regular"/>
              </w:rPr>
              <w:t>Licensing, legislative, regulatory or certification requirements apply to fire protection inspection and testing in some states and territories. For further information, check with the relevant regulatory authority.</w:t>
            </w:r>
          </w:p>
        </w:tc>
      </w:tr>
      <w:bookmarkEnd w:id="235"/>
      <w:tr w:rsidR="00922320" w:rsidRPr="00D432D8" w14:paraId="2FDB93D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622AC00D"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lastRenderedPageBreak/>
              <w:t>CPP31218 Certificate III in Swimming Pool and Spa Service</w:t>
            </w:r>
          </w:p>
        </w:tc>
        <w:tc>
          <w:tcPr>
            <w:tcW w:w="2347" w:type="pct"/>
            <w:tcBorders>
              <w:top w:val="single" w:sz="4" w:space="0" w:color="auto"/>
              <w:left w:val="single" w:sz="4" w:space="0" w:color="auto"/>
              <w:bottom w:val="single" w:sz="4" w:space="0" w:color="auto"/>
              <w:right w:val="single" w:sz="4" w:space="0" w:color="auto"/>
            </w:tcBorders>
          </w:tcPr>
          <w:p w14:paraId="08BE9816" w14:textId="417D6DFC" w:rsidR="00922320" w:rsidRPr="00D432D8" w:rsidRDefault="00922320" w:rsidP="0088312E">
            <w:pPr>
              <w:pStyle w:val="BodyText3b3a"/>
              <w:rPr>
                <w:rFonts w:ascii="GT America Regular" w:hAnsi="GT America Regular" w:cs="Calibri"/>
                <w:bCs/>
                <w:color w:val="000000"/>
                <w:lang w:eastAsia="en-AU"/>
              </w:rPr>
            </w:pPr>
            <w:r w:rsidRPr="00D432D8">
              <w:rPr>
                <w:rFonts w:ascii="GT America Regular" w:hAnsi="GT America Regular" w:cs="Calibri"/>
                <w:bCs/>
                <w:color w:val="000000"/>
                <w:lang w:eastAsia="en-AU"/>
              </w:rPr>
              <w:t>This is an entry level</w:t>
            </w:r>
            <w:r w:rsidR="00187320" w:rsidRPr="00D432D8">
              <w:rPr>
                <w:rFonts w:ascii="GT America Regular" w:hAnsi="GT America Regular" w:cs="Calibri"/>
                <w:bCs/>
                <w:color w:val="000000"/>
                <w:lang w:eastAsia="en-AU"/>
              </w:rPr>
              <w:t xml:space="preserve"> q</w:t>
            </w:r>
            <w:r w:rsidRPr="00D432D8">
              <w:rPr>
                <w:rFonts w:ascii="GT America Regular" w:hAnsi="GT America Regular" w:cs="Calibri"/>
                <w:bCs/>
                <w:color w:val="000000"/>
                <w:lang w:eastAsia="en-AU"/>
              </w:rPr>
              <w:t xml:space="preserve">ualification that provides the competencies required by swimming pool and spa technicians to routinely maintain swimming pools and spas in domestic, commercial and public </w:t>
            </w:r>
          </w:p>
          <w:p w14:paraId="12DD3E84" w14:textId="56AD56D4" w:rsidR="00922320" w:rsidRPr="00D432D8" w:rsidRDefault="00020C53" w:rsidP="0088312E">
            <w:pPr>
              <w:pStyle w:val="BodyText3b3a"/>
              <w:rPr>
                <w:rFonts w:ascii="GT America Regular" w:hAnsi="GT America Regular"/>
              </w:rPr>
            </w:pPr>
            <w:r w:rsidRPr="00D432D8">
              <w:rPr>
                <w:rFonts w:ascii="GT America Regular" w:hAnsi="GT America Regular" w:cs="Calibri"/>
                <w:bCs/>
                <w:color w:val="000000"/>
                <w:lang w:eastAsia="en-AU"/>
              </w:rPr>
              <w:t>S</w:t>
            </w:r>
            <w:r w:rsidR="00922320" w:rsidRPr="00D432D8">
              <w:rPr>
                <w:rFonts w:ascii="GT America Regular" w:hAnsi="GT America Regular" w:cs="Calibri"/>
                <w:bCs/>
                <w:color w:val="000000"/>
                <w:lang w:eastAsia="en-AU"/>
              </w:rPr>
              <w:t>ettings</w:t>
            </w:r>
            <w:r w:rsidRPr="00D432D8">
              <w:rPr>
                <w:rFonts w:ascii="GT America Regular" w:hAnsi="GT America Regular" w:cs="Calibri"/>
                <w:bCs/>
                <w:color w:val="000000"/>
                <w:lang w:eastAsia="en-AU"/>
              </w:rPr>
              <w:t>.</w:t>
            </w:r>
          </w:p>
        </w:tc>
        <w:tc>
          <w:tcPr>
            <w:tcW w:w="1504" w:type="pct"/>
            <w:tcBorders>
              <w:top w:val="single" w:sz="4" w:space="0" w:color="auto"/>
              <w:left w:val="single" w:sz="4" w:space="0" w:color="auto"/>
              <w:bottom w:val="single" w:sz="4" w:space="0" w:color="auto"/>
              <w:right w:val="single" w:sz="4" w:space="0" w:color="auto"/>
            </w:tcBorders>
          </w:tcPr>
          <w:p w14:paraId="4CB3FC1C" w14:textId="77777777" w:rsidR="00922320" w:rsidRPr="00D432D8" w:rsidRDefault="00922320" w:rsidP="0088312E">
            <w:pPr>
              <w:pStyle w:val="BodyText3b3a"/>
              <w:rPr>
                <w:rFonts w:ascii="GT America Regular" w:hAnsi="GT America Regular"/>
              </w:rPr>
            </w:pPr>
            <w:r w:rsidRPr="00D432D8">
              <w:rPr>
                <w:rFonts w:ascii="GT America Regular" w:hAnsi="GT America Regular" w:cs="Calibri"/>
                <w:bCs/>
                <w:color w:val="000000"/>
                <w:lang w:eastAsia="en-AU"/>
              </w:rPr>
              <w:t>No licensing, legislative, regulatory, or certification requirements apply to this qualification at the time of endorsement.</w:t>
            </w:r>
          </w:p>
        </w:tc>
      </w:tr>
      <w:tr w:rsidR="00922320" w:rsidRPr="00D432D8" w14:paraId="6375817B"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5C28402"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CPP31318 Certificate III in Security Operations</w:t>
            </w:r>
          </w:p>
        </w:tc>
        <w:tc>
          <w:tcPr>
            <w:tcW w:w="2347" w:type="pct"/>
            <w:tcBorders>
              <w:top w:val="single" w:sz="4" w:space="0" w:color="auto"/>
              <w:left w:val="single" w:sz="4" w:space="0" w:color="auto"/>
              <w:bottom w:val="single" w:sz="4" w:space="0" w:color="auto"/>
              <w:right w:val="single" w:sz="4" w:space="0" w:color="auto"/>
            </w:tcBorders>
          </w:tcPr>
          <w:p w14:paraId="624EF45A"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This qualification reflects the role of a security officer, responsible for maintaining safety and security by patrolling, protecting and guarding property, and screening entry, monitoring behaviour and removing persons from premises. Occupational titles include security officer, unarmed guard or crowd controller.</w:t>
            </w:r>
          </w:p>
        </w:tc>
        <w:tc>
          <w:tcPr>
            <w:tcW w:w="1504" w:type="pct"/>
            <w:tcBorders>
              <w:top w:val="single" w:sz="4" w:space="0" w:color="auto"/>
              <w:left w:val="single" w:sz="4" w:space="0" w:color="auto"/>
              <w:bottom w:val="single" w:sz="4" w:space="0" w:color="auto"/>
              <w:right w:val="single" w:sz="4" w:space="0" w:color="auto"/>
            </w:tcBorders>
          </w:tcPr>
          <w:p w14:paraId="0A01004F"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922320" w:rsidRPr="00D432D8" w14:paraId="3120A1A2"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2DF54106"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CPP3</w:t>
            </w:r>
            <w:r w:rsidRPr="00D432D8">
              <w:rPr>
                <w:rFonts w:ascii="GT America Regular" w:hAnsi="GT America Regular"/>
              </w:rPr>
              <w:t>14</w:t>
            </w:r>
            <w:r w:rsidRPr="00D432D8" w:rsidDel="00492B5B">
              <w:rPr>
                <w:rFonts w:ascii="GT America Regular" w:hAnsi="GT America Regular"/>
              </w:rPr>
              <w:t xml:space="preserve">18 Certificate III in Close Protection Operations </w:t>
            </w:r>
          </w:p>
        </w:tc>
        <w:tc>
          <w:tcPr>
            <w:tcW w:w="2347" w:type="pct"/>
            <w:tcBorders>
              <w:top w:val="single" w:sz="4" w:space="0" w:color="auto"/>
              <w:left w:val="single" w:sz="4" w:space="0" w:color="auto"/>
              <w:bottom w:val="single" w:sz="4" w:space="0" w:color="auto"/>
              <w:right w:val="single" w:sz="4" w:space="0" w:color="auto"/>
            </w:tcBorders>
          </w:tcPr>
          <w:p w14:paraId="34CC47E4"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This qualification reflects the role of a close protection operative who is responsible for providing security services to protect the safety and security of principals who may be celebrities, political figures, very important persons (VIPs) or other persons requiring close protection services. This qualification provides an occupational licence outcome of a close protection operative.</w:t>
            </w:r>
          </w:p>
        </w:tc>
        <w:tc>
          <w:tcPr>
            <w:tcW w:w="1504" w:type="pct"/>
            <w:tcBorders>
              <w:top w:val="single" w:sz="4" w:space="0" w:color="auto"/>
              <w:left w:val="single" w:sz="4" w:space="0" w:color="auto"/>
              <w:bottom w:val="single" w:sz="4" w:space="0" w:color="auto"/>
              <w:right w:val="single" w:sz="4" w:space="0" w:color="auto"/>
            </w:tcBorders>
          </w:tcPr>
          <w:p w14:paraId="1BEEBEF6" w14:textId="77777777" w:rsidR="00922320" w:rsidRPr="00D432D8" w:rsidRDefault="00922320" w:rsidP="0088312E">
            <w:pPr>
              <w:pStyle w:val="BodyText3b3a"/>
              <w:rPr>
                <w:rFonts w:ascii="GT America Regular" w:hAnsi="GT America Regular"/>
              </w:rPr>
            </w:pPr>
            <w:r w:rsidRPr="00D432D8" w:rsidDel="00492B5B">
              <w:rPr>
                <w:rFonts w:ascii="GT America Regular" w:hAnsi="GT America Regular"/>
              </w:rPr>
              <w:t>Licensing, legislative, regulatory or certification requirements apply to this qualification at the time of publication.</w:t>
            </w:r>
          </w:p>
        </w:tc>
      </w:tr>
      <w:tr w:rsidR="00922320" w:rsidRPr="00D432D8" w14:paraId="6583409A"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BE59B84" w14:textId="77777777" w:rsidR="00922320" w:rsidRPr="00D432D8" w:rsidRDefault="00922320" w:rsidP="0088312E">
            <w:pPr>
              <w:pStyle w:val="BodyText3b3a"/>
              <w:rPr>
                <w:rFonts w:ascii="GT America Regular" w:hAnsi="GT America Regular"/>
              </w:rPr>
            </w:pPr>
            <w:bookmarkStart w:id="236" w:name="_Hlk532390932"/>
            <w:r w:rsidRPr="00D432D8">
              <w:rPr>
                <w:rFonts w:ascii="GT America Regular" w:hAnsi="GT America Regular"/>
              </w:rPr>
              <w:t xml:space="preserve">CPP31519 </w:t>
            </w:r>
            <w:bookmarkStart w:id="237" w:name="_Hlk532390916"/>
            <w:bookmarkEnd w:id="236"/>
            <w:r w:rsidRPr="00D432D8">
              <w:rPr>
                <w:rFonts w:ascii="GT America Regular" w:hAnsi="GT America Regular"/>
              </w:rPr>
              <w:t>Certificate III in Real Estate Practice</w:t>
            </w:r>
            <w:bookmarkEnd w:id="237"/>
          </w:p>
        </w:tc>
        <w:tc>
          <w:tcPr>
            <w:tcW w:w="2347" w:type="pct"/>
            <w:tcBorders>
              <w:top w:val="single" w:sz="4" w:space="0" w:color="auto"/>
              <w:left w:val="single" w:sz="4" w:space="0" w:color="auto"/>
              <w:bottom w:val="single" w:sz="4" w:space="0" w:color="auto"/>
              <w:right w:val="single" w:sz="4" w:space="0" w:color="auto"/>
            </w:tcBorders>
          </w:tcPr>
          <w:p w14:paraId="428C04B9"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This qualification reflects the role of administration staff within the real estate sector of the property services industry who apply knowledge of agency procedures, forms and documents; knowledge of customer service standards and customer expectations; knowledge of real estate services and technical processes to support real estate agency operational functions.</w:t>
            </w:r>
          </w:p>
          <w:p w14:paraId="109E0B05"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Occupational titles include:</w:t>
            </w:r>
          </w:p>
          <w:p w14:paraId="1A19822E"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Real Estate Agent Office Assistant</w:t>
            </w:r>
          </w:p>
          <w:p w14:paraId="5FA3DD80"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Real Estate Sales Assistant</w:t>
            </w:r>
          </w:p>
          <w:p w14:paraId="2C755995"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Assistant Property Manager</w:t>
            </w:r>
          </w:p>
          <w:p w14:paraId="2CFA7A0E" w14:textId="77777777" w:rsidR="00922320" w:rsidRPr="00D432D8" w:rsidRDefault="00922320" w:rsidP="0088312E">
            <w:pPr>
              <w:pStyle w:val="1bullet05indent"/>
              <w:rPr>
                <w:rFonts w:ascii="GT America Regular" w:hAnsi="GT America Regular"/>
              </w:rPr>
            </w:pPr>
            <w:r w:rsidRPr="00D432D8">
              <w:rPr>
                <w:rFonts w:ascii="GT America Regular" w:hAnsi="GT America Regular"/>
              </w:rPr>
              <w:t>Marketing and Administration Assistant.</w:t>
            </w:r>
          </w:p>
        </w:tc>
        <w:tc>
          <w:tcPr>
            <w:tcW w:w="1504" w:type="pct"/>
            <w:tcBorders>
              <w:top w:val="single" w:sz="4" w:space="0" w:color="auto"/>
              <w:left w:val="single" w:sz="4" w:space="0" w:color="auto"/>
              <w:bottom w:val="single" w:sz="4" w:space="0" w:color="auto"/>
              <w:right w:val="single" w:sz="4" w:space="0" w:color="auto"/>
            </w:tcBorders>
          </w:tcPr>
          <w:p w14:paraId="20292528" w14:textId="77777777" w:rsidR="00922320" w:rsidRPr="00D432D8" w:rsidRDefault="00922320" w:rsidP="0088312E">
            <w:pPr>
              <w:pStyle w:val="BodyText3b3a"/>
              <w:rPr>
                <w:rFonts w:ascii="GT America Regular" w:hAnsi="GT America Regular"/>
              </w:rPr>
            </w:pPr>
            <w:r w:rsidRPr="00D432D8">
              <w:rPr>
                <w:rFonts w:ascii="GT America Regular" w:hAnsi="GT America Regular"/>
              </w:rPr>
              <w:t>Licensing, legislative, regulatory or certification requirements apply to this qualification at the time of publication.</w:t>
            </w:r>
          </w:p>
        </w:tc>
      </w:tr>
      <w:tr w:rsidR="00BA1A6A" w:rsidRPr="00D432D8" w14:paraId="44643DE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34BF5E24" w14:textId="008E44AA" w:rsidR="00BA1A6A" w:rsidRPr="00D432D8" w:rsidRDefault="00BA1A6A" w:rsidP="00BA1A6A">
            <w:pPr>
              <w:pStyle w:val="BodyText3b3a"/>
              <w:rPr>
                <w:rFonts w:ascii="GT America Regular" w:hAnsi="GT America Regular"/>
              </w:rPr>
            </w:pPr>
            <w:r w:rsidRPr="00D432D8">
              <w:rPr>
                <w:rFonts w:ascii="GT America Regular" w:hAnsi="GT America Regular"/>
              </w:rPr>
              <w:t>CPP4012</w:t>
            </w:r>
            <w:r w:rsidR="00154354" w:rsidRPr="00D432D8">
              <w:rPr>
                <w:rFonts w:ascii="GT America Regular" w:hAnsi="GT America Regular"/>
              </w:rPr>
              <w:t>1</w:t>
            </w:r>
            <w:r w:rsidRPr="00D432D8">
              <w:rPr>
                <w:rFonts w:ascii="GT America Regular" w:hAnsi="GT America Regular"/>
              </w:rPr>
              <w:t xml:space="preserve"> Certificate IV in Residential Drafting</w:t>
            </w:r>
          </w:p>
        </w:tc>
        <w:tc>
          <w:tcPr>
            <w:tcW w:w="2347" w:type="pct"/>
            <w:tcBorders>
              <w:top w:val="single" w:sz="4" w:space="0" w:color="auto"/>
              <w:left w:val="single" w:sz="4" w:space="0" w:color="auto"/>
              <w:bottom w:val="single" w:sz="4" w:space="0" w:color="auto"/>
              <w:right w:val="single" w:sz="4" w:space="0" w:color="auto"/>
            </w:tcBorders>
          </w:tcPr>
          <w:p w14:paraId="6CAC118D" w14:textId="77777777" w:rsidR="00BA1A6A" w:rsidRPr="00D432D8" w:rsidRDefault="00BA1A6A" w:rsidP="00BA1A6A">
            <w:pPr>
              <w:rPr>
                <w:rFonts w:ascii="GT America Regular" w:hAnsi="GT America Regular"/>
              </w:rPr>
            </w:pPr>
            <w:r w:rsidRPr="00D432D8">
              <w:rPr>
                <w:rFonts w:ascii="GT America Regular" w:hAnsi="GT America Regular"/>
              </w:rPr>
              <w:t xml:space="preserve">This qualification reflects the role of entry level drafters who support building designers and architects. Drafters produce drawings and documentation and use CAD software to draft and document residential Class 1 and 10 building designs under the supervision of licensed or accredited building designers or architects. </w:t>
            </w:r>
          </w:p>
          <w:p w14:paraId="202A3387" w14:textId="77777777" w:rsidR="00BA1A6A" w:rsidRPr="00D432D8" w:rsidRDefault="00BA1A6A" w:rsidP="00BA1A6A">
            <w:pPr>
              <w:spacing w:after="160" w:line="276" w:lineRule="auto"/>
              <w:rPr>
                <w:rFonts w:ascii="GT America Regular" w:hAnsi="GT America Regular"/>
              </w:rPr>
            </w:pPr>
            <w:r w:rsidRPr="00D432D8">
              <w:rPr>
                <w:rFonts w:ascii="GT America Regular" w:hAnsi="GT America Regular"/>
              </w:rPr>
              <w:lastRenderedPageBreak/>
              <w:t>Practice at this level is underpinned by the knowledge of construction methods and materials and the application of relevant compliance, planning and building requirements for Class 1 and 10 buildings.</w:t>
            </w:r>
          </w:p>
          <w:p w14:paraId="0E078BB3" w14:textId="77777777" w:rsidR="00BA1A6A" w:rsidRPr="00D432D8" w:rsidRDefault="00BA1A6A" w:rsidP="00BA1A6A">
            <w:pPr>
              <w:spacing w:after="160" w:line="276" w:lineRule="auto"/>
              <w:rPr>
                <w:rFonts w:ascii="GT America Regular" w:hAnsi="GT America Regular"/>
              </w:rPr>
            </w:pPr>
            <w:r w:rsidRPr="00D432D8">
              <w:rPr>
                <w:rFonts w:ascii="GT America Regular" w:hAnsi="GT America Regular"/>
              </w:rPr>
              <w:t>Occupational titles may include:</w:t>
            </w:r>
          </w:p>
          <w:p w14:paraId="52871AB5"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 xml:space="preserve">Building design </w:t>
            </w:r>
          </w:p>
          <w:p w14:paraId="241872F0"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Architects.</w:t>
            </w:r>
          </w:p>
          <w:p w14:paraId="2C8B67FE" w14:textId="58FE2B37" w:rsidR="00BA1A6A" w:rsidRPr="00D432D8" w:rsidRDefault="00BA1A6A" w:rsidP="00BA1A6A">
            <w:pPr>
              <w:pStyle w:val="BodyText3b3a"/>
              <w:rPr>
                <w:rFonts w:ascii="GT America Regular" w:hAnsi="GT America Regular"/>
              </w:rPr>
            </w:pPr>
            <w:r w:rsidRPr="00D432D8">
              <w:rPr>
                <w:rFonts w:ascii="GT America Regular" w:hAnsi="GT America Regular"/>
              </w:rPr>
              <w:t>Class 1 and 10 building classifications are defined in the National Construction Code (NCC).</w:t>
            </w:r>
          </w:p>
        </w:tc>
        <w:tc>
          <w:tcPr>
            <w:tcW w:w="1504" w:type="pct"/>
            <w:tcBorders>
              <w:top w:val="single" w:sz="4" w:space="0" w:color="auto"/>
              <w:left w:val="single" w:sz="4" w:space="0" w:color="auto"/>
              <w:bottom w:val="single" w:sz="4" w:space="0" w:color="auto"/>
              <w:right w:val="single" w:sz="4" w:space="0" w:color="auto"/>
            </w:tcBorders>
          </w:tcPr>
          <w:p w14:paraId="29CCC881" w14:textId="77777777" w:rsidR="00BA1A6A" w:rsidRPr="00D432D8" w:rsidRDefault="00BA1A6A" w:rsidP="00BA1A6A">
            <w:pPr>
              <w:pStyle w:val="BodyText"/>
              <w:rPr>
                <w:rFonts w:ascii="GT America Regular" w:hAnsi="GT America Regular"/>
                <w:lang w:val="en-US" w:eastAsia="en-AU" w:bidi="en-US"/>
              </w:rPr>
            </w:pPr>
            <w:r w:rsidRPr="00D432D8">
              <w:rPr>
                <w:rFonts w:ascii="GT America Regular" w:hAnsi="GT America Regular"/>
              </w:rPr>
              <w:lastRenderedPageBreak/>
              <w:t>Licensing requirements apply to building design in some states or territories. For further information check with the relevant regulatory authority.</w:t>
            </w:r>
          </w:p>
          <w:p w14:paraId="7B2137BD" w14:textId="77777777" w:rsidR="00BA1A6A" w:rsidRPr="00D432D8" w:rsidRDefault="00BA1A6A" w:rsidP="00BA1A6A">
            <w:pPr>
              <w:pStyle w:val="BodyText3b3a"/>
              <w:rPr>
                <w:rFonts w:ascii="GT America Regular" w:hAnsi="GT America Regular"/>
              </w:rPr>
            </w:pPr>
          </w:p>
        </w:tc>
      </w:tr>
      <w:tr w:rsidR="00BA1A6A" w:rsidRPr="00D432D8" w14:paraId="6E57C4E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27DBE76F" w14:textId="5047930B" w:rsidR="00BA1A6A" w:rsidRPr="00D432D8" w:rsidRDefault="00BA1A6A" w:rsidP="00BA1A6A">
            <w:pPr>
              <w:pStyle w:val="BodyText3b3a"/>
              <w:rPr>
                <w:rFonts w:ascii="GT America Regular" w:hAnsi="GT America Regular"/>
              </w:rPr>
            </w:pPr>
            <w:r w:rsidRPr="00D432D8">
              <w:rPr>
                <w:rFonts w:ascii="GT America Regular" w:hAnsi="GT America Regular"/>
              </w:rPr>
              <w:t>CPP404</w:t>
            </w:r>
            <w:r w:rsidR="00CE0E80" w:rsidRPr="00D432D8">
              <w:rPr>
                <w:rFonts w:ascii="GT America Regular" w:hAnsi="GT America Regular"/>
              </w:rPr>
              <w:t>21</w:t>
            </w:r>
            <w:r w:rsidRPr="00D432D8">
              <w:rPr>
                <w:rFonts w:ascii="GT America Regular" w:hAnsi="GT America Regular"/>
              </w:rPr>
              <w:t xml:space="preserve"> Certificate IV in Cleaning</w:t>
            </w:r>
          </w:p>
        </w:tc>
        <w:tc>
          <w:tcPr>
            <w:tcW w:w="2347" w:type="pct"/>
            <w:tcBorders>
              <w:top w:val="single" w:sz="4" w:space="0" w:color="auto"/>
              <w:left w:val="single" w:sz="4" w:space="0" w:color="auto"/>
              <w:bottom w:val="single" w:sz="4" w:space="0" w:color="auto"/>
              <w:right w:val="single" w:sz="4" w:space="0" w:color="auto"/>
            </w:tcBorders>
          </w:tcPr>
          <w:p w14:paraId="44B835CB" w14:textId="77777777"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 xml:space="preserve">This qualification reflects the role of cleaning industry personnel who use well developed skills and a broad knowledge base in a wide variety of cleaning contexts. </w:t>
            </w:r>
          </w:p>
          <w:p w14:paraId="69F47FC4" w14:textId="44C20432" w:rsidR="00CE0E80" w:rsidRPr="00D432D8" w:rsidRDefault="00CE0E80" w:rsidP="00CE0E80">
            <w:pPr>
              <w:pStyle w:val="BodyText3b3a"/>
              <w:rPr>
                <w:rFonts w:ascii="GT America Regular" w:hAnsi="GT America Regular"/>
                <w:lang w:val="en-AU"/>
              </w:rPr>
            </w:pPr>
            <w:r w:rsidRPr="00D432D8">
              <w:rPr>
                <w:rFonts w:ascii="GT America Regular" w:hAnsi="GT America Regular"/>
                <w:lang w:val="en-AU"/>
              </w:rPr>
              <w:t>They may be responsible for:</w:t>
            </w:r>
          </w:p>
          <w:p w14:paraId="34AE29E1" w14:textId="77777777" w:rsidR="00CE0E80" w:rsidRPr="00D432D8" w:rsidRDefault="00CE0E80" w:rsidP="00044610">
            <w:pPr>
              <w:pStyle w:val="BodyText3b3a"/>
              <w:numPr>
                <w:ilvl w:val="0"/>
                <w:numId w:val="34"/>
              </w:numPr>
              <w:tabs>
                <w:tab w:val="clear" w:pos="567"/>
                <w:tab w:val="left" w:pos="363"/>
              </w:tabs>
              <w:ind w:left="363" w:hanging="720"/>
              <w:rPr>
                <w:rFonts w:ascii="GT America Regular" w:hAnsi="GT America Regular"/>
                <w:lang w:val="en-AU"/>
              </w:rPr>
            </w:pPr>
            <w:r w:rsidRPr="00D432D8">
              <w:rPr>
                <w:rFonts w:ascii="GT America Regular" w:hAnsi="GT America Regular"/>
                <w:lang w:val="en-AU"/>
              </w:rPr>
              <w:t xml:space="preserve">wide-ranging operational cleaning management activity and for managing staff, providing quotations, planning and overseeing work and providing customer support </w:t>
            </w:r>
          </w:p>
          <w:p w14:paraId="6227DE35" w14:textId="2ACEA53A" w:rsidR="00CE0E80" w:rsidRPr="00D432D8" w:rsidRDefault="00CE0E80" w:rsidP="00CE0E80">
            <w:pPr>
              <w:pStyle w:val="BodyText"/>
              <w:rPr>
                <w:rFonts w:ascii="GT America Regular" w:hAnsi="GT America Regular"/>
                <w:lang w:val="en-AU"/>
              </w:rPr>
            </w:pPr>
            <w:r w:rsidRPr="00D432D8">
              <w:rPr>
                <w:rFonts w:ascii="GT America Regular" w:hAnsi="GT America Regular"/>
                <w:lang w:val="en-AU"/>
              </w:rPr>
              <w:t>OR</w:t>
            </w:r>
          </w:p>
          <w:p w14:paraId="2FF3A732" w14:textId="77777777" w:rsidR="00BA1A6A" w:rsidRPr="00D432D8" w:rsidRDefault="00CE0E80" w:rsidP="00575BB9">
            <w:pPr>
              <w:pStyle w:val="BodyText3b3a"/>
              <w:numPr>
                <w:ilvl w:val="0"/>
                <w:numId w:val="34"/>
              </w:numPr>
              <w:tabs>
                <w:tab w:val="clear" w:pos="567"/>
                <w:tab w:val="left" w:pos="505"/>
              </w:tabs>
              <w:ind w:left="363" w:hanging="363"/>
              <w:rPr>
                <w:rFonts w:ascii="GT America Regular" w:hAnsi="GT America Regular"/>
                <w:lang w:val="en-AU"/>
              </w:rPr>
            </w:pPr>
            <w:r w:rsidRPr="00D432D8">
              <w:rPr>
                <w:rFonts w:ascii="GT America Regular" w:hAnsi="GT America Regular"/>
                <w:lang w:val="en-AU"/>
              </w:rPr>
              <w:t>wide-ranging speciality cleaning and restoration, providing high level technical skills to clean and restore fire, smoke and water damage to structures and contents; remediate mould, and decontaminate clandestine drug, trauma and crime scene sites.</w:t>
            </w:r>
          </w:p>
          <w:p w14:paraId="072341B3" w14:textId="5A6B9D20" w:rsidR="00E43A32" w:rsidRPr="00D432D8" w:rsidRDefault="00044610" w:rsidP="00E43A32">
            <w:pPr>
              <w:spacing w:afterLines="60" w:after="144"/>
              <w:rPr>
                <w:rFonts w:ascii="GT America Regular" w:hAnsi="GT America Regular" w:cs="Calibri"/>
              </w:rPr>
            </w:pPr>
            <w:r w:rsidRPr="00D432D8">
              <w:rPr>
                <w:rFonts w:ascii="GT America Regular" w:hAnsi="GT America Regular" w:cs="Calibri"/>
              </w:rPr>
              <w:t>For this qualification, t</w:t>
            </w:r>
            <w:r w:rsidR="00E43A32" w:rsidRPr="00D432D8">
              <w:rPr>
                <w:rFonts w:ascii="GT America Regular" w:hAnsi="GT America Regular" w:cs="Calibri"/>
              </w:rPr>
              <w:t>he RTO is to insert the specialisation on the testamur, either:</w:t>
            </w:r>
          </w:p>
          <w:p w14:paraId="6E9C24B3" w14:textId="77777777" w:rsidR="00E43A32" w:rsidRPr="00D432D8" w:rsidRDefault="00E43A32" w:rsidP="00044610">
            <w:pPr>
              <w:shd w:val="clear" w:color="auto" w:fill="FFFFFF"/>
              <w:spacing w:after="0"/>
              <w:ind w:left="363"/>
              <w:rPr>
                <w:rFonts w:ascii="GT America Regular" w:hAnsi="GT America Regular" w:cs="Calibri"/>
              </w:rPr>
            </w:pPr>
            <w:r w:rsidRPr="00D432D8">
              <w:rPr>
                <w:rFonts w:ascii="GT America Regular" w:hAnsi="GT America Regular" w:cs="Calibri"/>
              </w:rPr>
              <w:t>CPP40421 Certificate IV in Cleaning (Management)</w:t>
            </w:r>
          </w:p>
          <w:p w14:paraId="7738DB76" w14:textId="77777777" w:rsidR="00E43A32" w:rsidRPr="00D432D8" w:rsidRDefault="00E43A32" w:rsidP="00044610">
            <w:pPr>
              <w:shd w:val="clear" w:color="auto" w:fill="FFFFFF"/>
              <w:spacing w:after="0"/>
              <w:ind w:left="363"/>
              <w:rPr>
                <w:rFonts w:ascii="GT America Regular" w:hAnsi="GT America Regular" w:cs="Calibri"/>
              </w:rPr>
            </w:pPr>
            <w:r w:rsidRPr="00D432D8">
              <w:rPr>
                <w:rFonts w:ascii="GT America Regular" w:hAnsi="GT America Regular" w:cs="Calibri"/>
              </w:rPr>
              <w:t>or</w:t>
            </w:r>
          </w:p>
          <w:p w14:paraId="52CF0EA7" w14:textId="4BECC861" w:rsidR="00E43A32" w:rsidRPr="00D432D8" w:rsidRDefault="00E43A32" w:rsidP="00044610">
            <w:pPr>
              <w:shd w:val="clear" w:color="auto" w:fill="FFFFFF"/>
              <w:spacing w:after="0"/>
              <w:ind w:left="363"/>
              <w:rPr>
                <w:rFonts w:ascii="GT America Regular" w:hAnsi="GT America Regular" w:cs="Open Sans"/>
                <w:sz w:val="20"/>
                <w:szCs w:val="20"/>
              </w:rPr>
            </w:pPr>
            <w:r w:rsidRPr="00D432D8">
              <w:rPr>
                <w:rFonts w:ascii="GT America Regular" w:hAnsi="GT America Regular" w:cs="Calibri"/>
              </w:rPr>
              <w:t>CPP40421 Certificate IV in Cleaning (Specialty Cleaning and Restoration).</w:t>
            </w:r>
          </w:p>
        </w:tc>
        <w:tc>
          <w:tcPr>
            <w:tcW w:w="1504" w:type="pct"/>
            <w:tcBorders>
              <w:top w:val="single" w:sz="4" w:space="0" w:color="auto"/>
              <w:left w:val="single" w:sz="4" w:space="0" w:color="auto"/>
              <w:bottom w:val="single" w:sz="4" w:space="0" w:color="auto"/>
              <w:right w:val="single" w:sz="4" w:space="0" w:color="auto"/>
            </w:tcBorders>
          </w:tcPr>
          <w:p w14:paraId="6C720C89" w14:textId="2D03A689" w:rsidR="00BA1A6A" w:rsidRPr="00D432D8" w:rsidRDefault="00CE0E80" w:rsidP="00CE0E80">
            <w:pPr>
              <w:pStyle w:val="ListParagraph"/>
              <w:spacing w:afterLines="60" w:after="144"/>
              <w:ind w:left="0"/>
              <w:rPr>
                <w:rFonts w:ascii="GT America Regular" w:hAnsi="GT America Regular" w:cstheme="minorHAnsi"/>
              </w:rPr>
            </w:pPr>
            <w:r w:rsidRPr="00D432D8">
              <w:rPr>
                <w:rFonts w:ascii="GT America Regular" w:hAnsi="GT America Regular" w:cstheme="minorHAnsi"/>
              </w:rPr>
              <w:t>No licensing, legislative, regulatory, or certification requirements apply to this qualification at the time of endorsement.</w:t>
            </w:r>
          </w:p>
        </w:tc>
      </w:tr>
      <w:tr w:rsidR="00BA1A6A" w:rsidRPr="00D432D8" w14:paraId="37FCF2D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3828AECD" w14:textId="4EB039C0" w:rsidR="00BA1A6A" w:rsidRPr="00D432D8" w:rsidRDefault="00BA1A6A" w:rsidP="00BA1A6A">
            <w:pPr>
              <w:pStyle w:val="BodyText3b3a"/>
              <w:rPr>
                <w:rFonts w:ascii="GT America Regular" w:hAnsi="GT America Regular"/>
              </w:rPr>
            </w:pPr>
            <w:r w:rsidRPr="00D432D8">
              <w:rPr>
                <w:rFonts w:ascii="GT America Regular" w:hAnsi="GT America Regular"/>
              </w:rPr>
              <w:t>CPP405</w:t>
            </w:r>
            <w:r w:rsidR="00285152" w:rsidRPr="00D432D8">
              <w:rPr>
                <w:rFonts w:ascii="GT America Regular" w:hAnsi="GT America Regular"/>
              </w:rPr>
              <w:t>21</w:t>
            </w:r>
            <w:r w:rsidRPr="00D432D8">
              <w:rPr>
                <w:rFonts w:ascii="GT America Regular" w:hAnsi="GT America Regular"/>
              </w:rPr>
              <w:t xml:space="preserve"> Certificate IV in Strata Community Management</w:t>
            </w:r>
          </w:p>
        </w:tc>
        <w:tc>
          <w:tcPr>
            <w:tcW w:w="2347" w:type="pct"/>
            <w:tcBorders>
              <w:top w:val="single" w:sz="4" w:space="0" w:color="auto"/>
              <w:left w:val="single" w:sz="4" w:space="0" w:color="auto"/>
              <w:bottom w:val="single" w:sz="4" w:space="0" w:color="auto"/>
              <w:right w:val="single" w:sz="4" w:space="0" w:color="auto"/>
            </w:tcBorders>
          </w:tcPr>
          <w:p w14:paraId="0831F330" w14:textId="1DA69923" w:rsidR="00285152" w:rsidRPr="00D432D8" w:rsidRDefault="00285152" w:rsidP="00BA1A6A">
            <w:pPr>
              <w:pStyle w:val="BodyText3b3a"/>
              <w:rPr>
                <w:rFonts w:ascii="GT America Regular" w:hAnsi="GT America Regular"/>
                <w:lang w:val="en-AU"/>
              </w:rPr>
            </w:pPr>
            <w:r w:rsidRPr="00D432D8">
              <w:rPr>
                <w:rFonts w:ascii="GT America Regular" w:hAnsi="GT America Regular"/>
                <w:lang w:val="en-AU"/>
              </w:rPr>
              <w:t>This is a qualification for strata community managers who work independently using specialised knowledge to provide management services for strata communities.</w:t>
            </w:r>
            <w:r w:rsidR="001D1833">
              <w:rPr>
                <w:rFonts w:ascii="GT America Regular" w:hAnsi="GT America Regular"/>
                <w:lang w:val="en-AU"/>
              </w:rPr>
              <w:t xml:space="preserve"> </w:t>
            </w:r>
            <w:r w:rsidRPr="00D432D8">
              <w:rPr>
                <w:rFonts w:ascii="GT America Regular" w:hAnsi="GT America Regular"/>
                <w:lang w:val="en-AU"/>
              </w:rPr>
              <w:t xml:space="preserve">Strata community managers perform all functions associated with the </w:t>
            </w:r>
            <w:r w:rsidRPr="00D432D8">
              <w:rPr>
                <w:rFonts w:ascii="GT America Regular" w:hAnsi="GT America Regular"/>
                <w:lang w:val="en-AU"/>
              </w:rPr>
              <w:lastRenderedPageBreak/>
              <w:t>administration of strata communities including facilitating meetings of strata community members, administering insurance for strata communities, handling strata community funds and maintaining business records and reporting on the financial activities of strata communities.</w:t>
            </w:r>
          </w:p>
          <w:p w14:paraId="028A1A0E" w14:textId="4F82A7AC" w:rsidR="00285152" w:rsidRPr="00D432D8" w:rsidRDefault="00285152" w:rsidP="00BA1A6A">
            <w:pPr>
              <w:pStyle w:val="BodyText3b3a"/>
              <w:rPr>
                <w:rFonts w:ascii="GT America Regular" w:hAnsi="GT America Regular"/>
                <w:lang w:val="en-AU"/>
              </w:rPr>
            </w:pPr>
            <w:r w:rsidRPr="00D432D8">
              <w:rPr>
                <w:rFonts w:ascii="GT America Regular" w:hAnsi="GT America Regular"/>
                <w:lang w:val="en-AU"/>
              </w:rPr>
              <w:t>Occupational titles</w:t>
            </w:r>
            <w:r w:rsidR="007709E4">
              <w:rPr>
                <w:rFonts w:ascii="GT America Regular" w:hAnsi="GT America Regular"/>
                <w:lang w:val="en-AU"/>
              </w:rPr>
              <w:t xml:space="preserve"> </w:t>
            </w:r>
            <w:r w:rsidRPr="00D432D8">
              <w:rPr>
                <w:rFonts w:ascii="GT America Regular" w:hAnsi="GT America Regular"/>
                <w:lang w:val="en-AU"/>
              </w:rPr>
              <w:t>include:</w:t>
            </w:r>
          </w:p>
          <w:p w14:paraId="7C8DFD47" w14:textId="7911CA9D"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body corporate manager</w:t>
            </w:r>
          </w:p>
          <w:p w14:paraId="3A96EFC2" w14:textId="0EC2A157"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owners</w:t>
            </w:r>
            <w:r w:rsidR="00CA119B" w:rsidRPr="00D432D8">
              <w:rPr>
                <w:rFonts w:ascii="GT America Regular" w:hAnsi="GT America Regular"/>
                <w:lang w:val="en-AU"/>
              </w:rPr>
              <w:t>’</w:t>
            </w:r>
            <w:r w:rsidRPr="00D432D8">
              <w:rPr>
                <w:rFonts w:ascii="GT America Regular" w:hAnsi="GT America Regular"/>
                <w:lang w:val="en-AU"/>
              </w:rPr>
              <w:t xml:space="preserve"> corporation manager</w:t>
            </w:r>
          </w:p>
          <w:p w14:paraId="1AD5FA06" w14:textId="1F6922E6"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community manager</w:t>
            </w:r>
          </w:p>
          <w:p w14:paraId="1F6C8EEC" w14:textId="41622EF0" w:rsidR="00285152"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manager</w:t>
            </w:r>
          </w:p>
          <w:p w14:paraId="6187132F" w14:textId="0A8188B3" w:rsidR="00BA1A6A" w:rsidRPr="00D432D8" w:rsidRDefault="00285152" w:rsidP="00285152">
            <w:pPr>
              <w:pStyle w:val="BodyText"/>
              <w:numPr>
                <w:ilvl w:val="0"/>
                <w:numId w:val="30"/>
              </w:numPr>
              <w:ind w:left="363" w:hanging="363"/>
              <w:rPr>
                <w:rFonts w:ascii="GT America Regular" w:hAnsi="GT America Regular"/>
                <w:lang w:val="en-AU"/>
              </w:rPr>
            </w:pPr>
            <w:r w:rsidRPr="00D432D8">
              <w:rPr>
                <w:rFonts w:ascii="GT America Regular" w:hAnsi="GT America Regular"/>
                <w:lang w:val="en-AU"/>
              </w:rPr>
              <w:t>strata managing agent.</w:t>
            </w:r>
          </w:p>
        </w:tc>
        <w:tc>
          <w:tcPr>
            <w:tcW w:w="1504" w:type="pct"/>
            <w:tcBorders>
              <w:top w:val="single" w:sz="4" w:space="0" w:color="auto"/>
              <w:left w:val="single" w:sz="4" w:space="0" w:color="auto"/>
              <w:bottom w:val="single" w:sz="4" w:space="0" w:color="auto"/>
              <w:right w:val="single" w:sz="4" w:space="0" w:color="auto"/>
            </w:tcBorders>
          </w:tcPr>
          <w:p w14:paraId="61E8B88D" w14:textId="19B4E591" w:rsidR="00BA1A6A" w:rsidRPr="00D432D8" w:rsidRDefault="00285152" w:rsidP="00BA1A6A">
            <w:pPr>
              <w:pStyle w:val="BodyText3b3a"/>
              <w:rPr>
                <w:rFonts w:ascii="GT America Regular" w:hAnsi="GT America Regular"/>
              </w:rPr>
            </w:pPr>
            <w:r w:rsidRPr="00D432D8">
              <w:rPr>
                <w:rFonts w:ascii="GT America Regular" w:hAnsi="GT America Regular"/>
                <w:lang w:val="en-AU"/>
              </w:rPr>
              <w:lastRenderedPageBreak/>
              <w:t xml:space="preserve">Licensing, legislative, </w:t>
            </w:r>
            <w:r w:rsidR="007709E4" w:rsidRPr="00D432D8">
              <w:rPr>
                <w:rFonts w:ascii="GT America Regular" w:hAnsi="GT America Regular"/>
                <w:lang w:val="en-AU"/>
              </w:rPr>
              <w:t>regulatory</w:t>
            </w:r>
            <w:r w:rsidRPr="00D432D8">
              <w:rPr>
                <w:rFonts w:ascii="GT America Regular" w:hAnsi="GT America Regular"/>
                <w:lang w:val="en-AU"/>
              </w:rPr>
              <w:t xml:space="preserve"> certification requirements apply to strata community management in some states and territories. For </w:t>
            </w:r>
            <w:r w:rsidRPr="00D432D8">
              <w:rPr>
                <w:rFonts w:ascii="GT America Regular" w:hAnsi="GT America Regular"/>
                <w:lang w:val="en-AU"/>
              </w:rPr>
              <w:lastRenderedPageBreak/>
              <w:t>further information, check with the relevant regulatory authority.</w:t>
            </w:r>
          </w:p>
        </w:tc>
      </w:tr>
      <w:tr w:rsidR="00BA1A6A" w:rsidRPr="00D432D8" w14:paraId="573A4890"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7DFCA7A6" w14:textId="77777777" w:rsidR="00BA1A6A" w:rsidRPr="00D432D8" w:rsidRDefault="00BA1A6A" w:rsidP="00BA1A6A">
            <w:pPr>
              <w:pStyle w:val="BodyText3b3a"/>
              <w:rPr>
                <w:rFonts w:ascii="GT America Regular" w:hAnsi="GT America Regular"/>
              </w:rPr>
            </w:pPr>
            <w:r w:rsidRPr="00D432D8">
              <w:rPr>
                <w:rFonts w:ascii="GT America Regular" w:hAnsi="GT America Regular" w:cs="Calibri"/>
                <w:color w:val="000000" w:themeColor="text1"/>
                <w:lang w:eastAsia="en-AU"/>
              </w:rPr>
              <w:lastRenderedPageBreak/>
              <w:t xml:space="preserve">CPP40719 </w:t>
            </w:r>
            <w:r w:rsidRPr="00D432D8">
              <w:rPr>
                <w:rFonts w:ascii="GT America Regular" w:hAnsi="GT America Regular" w:cs="Calibri"/>
                <w:color w:val="000000" w:themeColor="text1"/>
              </w:rPr>
              <w:t>Certificate</w:t>
            </w:r>
            <w:r w:rsidRPr="00D432D8">
              <w:rPr>
                <w:rFonts w:ascii="GT America Regular" w:hAnsi="GT America Regular" w:cs="Calibri"/>
                <w:color w:val="000000" w:themeColor="text1"/>
                <w:lang w:eastAsia="en-AU"/>
              </w:rPr>
              <w:t xml:space="preserve"> IV in Security Management</w:t>
            </w:r>
          </w:p>
        </w:tc>
        <w:tc>
          <w:tcPr>
            <w:tcW w:w="2347" w:type="pct"/>
            <w:tcBorders>
              <w:top w:val="single" w:sz="4" w:space="0" w:color="auto"/>
              <w:left w:val="single" w:sz="4" w:space="0" w:color="auto"/>
              <w:bottom w:val="single" w:sz="4" w:space="0" w:color="auto"/>
              <w:right w:val="single" w:sz="4" w:space="0" w:color="auto"/>
            </w:tcBorders>
          </w:tcPr>
          <w:p w14:paraId="60B87613" w14:textId="77777777" w:rsidR="00BA1A6A" w:rsidRPr="00D432D8" w:rsidRDefault="00BA1A6A" w:rsidP="00BA1A6A">
            <w:pPr>
              <w:rPr>
                <w:rFonts w:ascii="GT America Regular" w:hAnsi="GT America Regular"/>
                <w:lang w:val="en-AU"/>
              </w:rPr>
            </w:pPr>
            <w:r w:rsidRPr="00D432D8">
              <w:rPr>
                <w:rFonts w:ascii="GT America Regular" w:hAnsi="GT America Regular"/>
              </w:rPr>
              <w:t xml:space="preserve">This is a qualification for investigators, </w:t>
            </w:r>
            <w:r w:rsidRPr="00D432D8">
              <w:rPr>
                <w:rFonts w:ascii="GT America Regular" w:hAnsi="GT America Regular"/>
                <w:lang w:val="en-AU"/>
              </w:rPr>
              <w:t>responsible for factual investigation and inquiry work or covert surveillance operations. Investigators operate under limited supervision and use discretion and judgement to search for information about a person’s character, actions or work and gather evidence that may be used in court.</w:t>
            </w:r>
          </w:p>
          <w:p w14:paraId="1F96B0F6" w14:textId="77777777" w:rsidR="00BA1A6A" w:rsidRPr="00D432D8" w:rsidRDefault="00BA1A6A" w:rsidP="00BA1A6A">
            <w:pPr>
              <w:rPr>
                <w:rFonts w:ascii="GT America Regular" w:hAnsi="GT America Regular"/>
              </w:rPr>
            </w:pPr>
            <w:r w:rsidRPr="00D432D8">
              <w:rPr>
                <w:rFonts w:ascii="GT America Regular" w:hAnsi="GT America Regular"/>
              </w:rPr>
              <w:t>Occupational titles may include:</w:t>
            </w:r>
          </w:p>
          <w:p w14:paraId="730FA315"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inquiry agent</w:t>
            </w:r>
          </w:p>
          <w:p w14:paraId="39F0550A"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private investigator.</w:t>
            </w:r>
          </w:p>
        </w:tc>
        <w:tc>
          <w:tcPr>
            <w:tcW w:w="1504" w:type="pct"/>
            <w:tcBorders>
              <w:top w:val="single" w:sz="4" w:space="0" w:color="auto"/>
              <w:left w:val="single" w:sz="4" w:space="0" w:color="auto"/>
              <w:bottom w:val="single" w:sz="4" w:space="0" w:color="auto"/>
              <w:right w:val="single" w:sz="4" w:space="0" w:color="auto"/>
            </w:tcBorders>
          </w:tcPr>
          <w:p w14:paraId="67698C5A" w14:textId="6FC599BC" w:rsidR="00BA1A6A" w:rsidRPr="00D432D8" w:rsidRDefault="00BA1A6A" w:rsidP="00BA1A6A">
            <w:pPr>
              <w:rPr>
                <w:rFonts w:ascii="GT America Regular" w:hAnsi="GT America Regular"/>
              </w:rPr>
            </w:pPr>
            <w:r w:rsidRPr="00D432D8">
              <w:rPr>
                <w:rFonts w:ascii="GT America Regular" w:hAnsi="GT America Regular"/>
                <w:lang w:val="en-AU"/>
              </w:rPr>
              <w:t>Legislative, regulatory or certification requirements apply to investigative services in some states and territories. For further information, check with the relevant regulatory authority</w:t>
            </w:r>
            <w:r w:rsidRPr="00D432D8">
              <w:rPr>
                <w:rFonts w:ascii="GT America Regular" w:hAnsi="GT America Regular"/>
              </w:rPr>
              <w:t>.</w:t>
            </w:r>
          </w:p>
        </w:tc>
      </w:tr>
      <w:tr w:rsidR="00321260" w:rsidRPr="00D432D8" w14:paraId="423296A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241C8917" w14:textId="6DB567CB" w:rsidR="00321260" w:rsidRPr="00D432D8" w:rsidRDefault="00321260" w:rsidP="00BA1A6A">
            <w:pPr>
              <w:pStyle w:val="BodyText3b3a"/>
              <w:rPr>
                <w:rFonts w:ascii="GT America Regular" w:hAnsi="GT America Regular" w:cs="Calibri"/>
                <w:lang w:eastAsia="en-AU"/>
              </w:rPr>
            </w:pPr>
            <w:r w:rsidRPr="00D432D8">
              <w:rPr>
                <w:rFonts w:ascii="GT America Regular" w:hAnsi="GT America Regular" w:cs="Calibri"/>
                <w:lang w:eastAsia="en-AU"/>
              </w:rPr>
              <w:t>CPP40821 Certificate IV in Access Consulting</w:t>
            </w:r>
          </w:p>
        </w:tc>
        <w:tc>
          <w:tcPr>
            <w:tcW w:w="2347" w:type="pct"/>
            <w:tcBorders>
              <w:top w:val="single" w:sz="4" w:space="0" w:color="auto"/>
              <w:left w:val="single" w:sz="4" w:space="0" w:color="auto"/>
              <w:bottom w:val="single" w:sz="4" w:space="0" w:color="auto"/>
              <w:right w:val="single" w:sz="4" w:space="0" w:color="auto"/>
            </w:tcBorders>
          </w:tcPr>
          <w:p w14:paraId="75C41038" w14:textId="1E59FA7B" w:rsidR="00321260" w:rsidRPr="00D432D8" w:rsidRDefault="00321260" w:rsidP="00321260">
            <w:pPr>
              <w:rPr>
                <w:rFonts w:ascii="GT America Regular" w:hAnsi="GT America Regular"/>
              </w:rPr>
            </w:pPr>
            <w:r w:rsidRPr="00D432D8">
              <w:rPr>
                <w:rFonts w:ascii="GT America Regular" w:hAnsi="GT America Regular"/>
              </w:rPr>
              <w:t>This is a qualification for access consultants who work independently using specialised knowledge to conduct a range of access consulting services, including providing specific advisory and audit services and assessing buildings, sites and plans for the provision of access for people with disability. Access consultants interpret and apply the requirements of relevant legislation, codes and standards, including building control and anti-discrimination legislation and the National Construction Code (NCC), to ensure compliance of provisions for access.</w:t>
            </w:r>
          </w:p>
        </w:tc>
        <w:tc>
          <w:tcPr>
            <w:tcW w:w="1504" w:type="pct"/>
            <w:tcBorders>
              <w:top w:val="single" w:sz="4" w:space="0" w:color="auto"/>
              <w:left w:val="single" w:sz="4" w:space="0" w:color="auto"/>
              <w:bottom w:val="single" w:sz="4" w:space="0" w:color="auto"/>
              <w:right w:val="single" w:sz="4" w:space="0" w:color="auto"/>
            </w:tcBorders>
          </w:tcPr>
          <w:p w14:paraId="7DAF1E84" w14:textId="1002D0E4" w:rsidR="00321260" w:rsidRPr="00D432D8" w:rsidRDefault="00321260" w:rsidP="00BA1A6A">
            <w:pPr>
              <w:rPr>
                <w:rFonts w:ascii="GT America Regular" w:hAnsi="GT America Regular"/>
              </w:rPr>
            </w:pPr>
            <w:r w:rsidRPr="00D432D8">
              <w:rPr>
                <w:rFonts w:ascii="GT America Regular" w:hAnsi="GT America Regular"/>
              </w:rPr>
              <w:t>No licensing, legislative or certification requirements apply to this qualification at the time of publication.</w:t>
            </w:r>
          </w:p>
        </w:tc>
      </w:tr>
      <w:tr w:rsidR="00BA1A6A" w:rsidRPr="00D432D8" w14:paraId="2AC2DF55"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563A359D" w14:textId="3C9E03BA" w:rsidR="00BA1A6A" w:rsidRPr="00D432D8" w:rsidRDefault="00BA1A6A" w:rsidP="00BA1A6A">
            <w:pPr>
              <w:pStyle w:val="BodyText3b3a"/>
              <w:rPr>
                <w:rFonts w:ascii="GT America Regular" w:hAnsi="GT America Regular" w:cs="Calibri"/>
                <w:lang w:eastAsia="en-AU"/>
              </w:rPr>
            </w:pPr>
            <w:r w:rsidRPr="00D432D8">
              <w:rPr>
                <w:rFonts w:ascii="GT America Regular" w:hAnsi="GT America Regular" w:cs="Calibri"/>
                <w:lang w:eastAsia="en-AU"/>
              </w:rPr>
              <w:t>CPP40919 Certificate IV in Waste Management</w:t>
            </w:r>
          </w:p>
        </w:tc>
        <w:tc>
          <w:tcPr>
            <w:tcW w:w="2347" w:type="pct"/>
            <w:tcBorders>
              <w:top w:val="single" w:sz="4" w:space="0" w:color="auto"/>
              <w:left w:val="single" w:sz="4" w:space="0" w:color="auto"/>
              <w:bottom w:val="single" w:sz="4" w:space="0" w:color="auto"/>
              <w:right w:val="single" w:sz="4" w:space="0" w:color="auto"/>
            </w:tcBorders>
          </w:tcPr>
          <w:p w14:paraId="636B54DA" w14:textId="4A9CA5E6" w:rsidR="00BA1A6A" w:rsidRPr="00D432D8" w:rsidRDefault="00BA1A6A" w:rsidP="00BA1A6A">
            <w:pPr>
              <w:shd w:val="clear" w:color="auto" w:fill="FFFFFF"/>
              <w:rPr>
                <w:rFonts w:ascii="GT America Regular" w:hAnsi="GT America Regular"/>
              </w:rPr>
            </w:pPr>
            <w:r w:rsidRPr="00D432D8">
              <w:rPr>
                <w:rFonts w:ascii="GT America Regular" w:hAnsi="GT America Regular"/>
              </w:rPr>
              <w:t xml:space="preserve">This qualification is for those in waste management specialisation roles in waste collection, processing, minimisation and recovery operations in supervisory, leadership or sales roles. Waste management operations are undertaken </w:t>
            </w:r>
            <w:r w:rsidRPr="00D432D8">
              <w:rPr>
                <w:rFonts w:ascii="GT America Regular" w:hAnsi="GT America Regular"/>
              </w:rPr>
              <w:lastRenderedPageBreak/>
              <w:t>across a range of government and private sectors involved in municipal, solid, commercial, industrial, construction and demolition waste management.</w:t>
            </w:r>
          </w:p>
          <w:p w14:paraId="1227A7A6" w14:textId="0684E9DD" w:rsidR="00BA1A6A" w:rsidRPr="00D432D8" w:rsidRDefault="00BA1A6A" w:rsidP="00BA1A6A">
            <w:pPr>
              <w:rPr>
                <w:rFonts w:ascii="GT America Regular" w:hAnsi="GT America Regular"/>
              </w:rPr>
            </w:pPr>
            <w:r w:rsidRPr="00D432D8">
              <w:rPr>
                <w:rFonts w:ascii="GT America Regular" w:hAnsi="GT America Regular"/>
              </w:rPr>
              <w:t xml:space="preserve">Individuals operating in these waste management specialisation roles apply solutions to a defined range of predictable and unpredictable </w:t>
            </w:r>
            <w:proofErr w:type="gramStart"/>
            <w:r w:rsidRPr="00D432D8">
              <w:rPr>
                <w:rFonts w:ascii="GT America Regular" w:hAnsi="GT America Regular"/>
              </w:rPr>
              <w:t>problems, and</w:t>
            </w:r>
            <w:proofErr w:type="gramEnd"/>
            <w:r w:rsidRPr="00D432D8">
              <w:rPr>
                <w:rFonts w:ascii="GT America Regular" w:hAnsi="GT America Regular"/>
              </w:rPr>
              <w:t xml:space="preserve"> provide leadership and guidance to others.</w:t>
            </w:r>
          </w:p>
        </w:tc>
        <w:tc>
          <w:tcPr>
            <w:tcW w:w="1504" w:type="pct"/>
            <w:tcBorders>
              <w:top w:val="single" w:sz="4" w:space="0" w:color="auto"/>
              <w:left w:val="single" w:sz="4" w:space="0" w:color="auto"/>
              <w:bottom w:val="single" w:sz="4" w:space="0" w:color="auto"/>
              <w:right w:val="single" w:sz="4" w:space="0" w:color="auto"/>
            </w:tcBorders>
          </w:tcPr>
          <w:p w14:paraId="16573617" w14:textId="1E9C838F" w:rsidR="00BA1A6A" w:rsidRPr="00D432D8" w:rsidRDefault="00BA1A6A" w:rsidP="00BA1A6A">
            <w:pPr>
              <w:rPr>
                <w:rFonts w:ascii="GT America Regular" w:hAnsi="GT America Regular"/>
              </w:rPr>
            </w:pPr>
            <w:r w:rsidRPr="00D432D8">
              <w:rPr>
                <w:rFonts w:ascii="GT America Regular" w:hAnsi="GT America Regular"/>
              </w:rPr>
              <w:lastRenderedPageBreak/>
              <w:t xml:space="preserve">Licensing, legislative, regulatory or certification requirements apply to the operation of waste management facilities by the respective </w:t>
            </w:r>
            <w:r w:rsidRPr="00D432D8">
              <w:rPr>
                <w:rFonts w:ascii="GT America Regular" w:hAnsi="GT America Regular"/>
              </w:rPr>
              <w:lastRenderedPageBreak/>
              <w:t>environmental protection authority (EPA) in some jurisdictions and should be confirmed prior to commencing this qualification. For further information, check with the relevant EPA.</w:t>
            </w:r>
          </w:p>
        </w:tc>
      </w:tr>
      <w:tr w:rsidR="00BA1A6A" w:rsidRPr="00D432D8" w14:paraId="4FFF500D"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FE9FB4B" w14:textId="0BE57E72" w:rsidR="00BA1A6A" w:rsidRPr="00D432D8" w:rsidRDefault="00BA1A6A" w:rsidP="00BA1A6A">
            <w:pPr>
              <w:rPr>
                <w:rFonts w:ascii="GT America Regular" w:hAnsi="GT America Regular"/>
              </w:rPr>
            </w:pPr>
            <w:r w:rsidRPr="00D432D8">
              <w:rPr>
                <w:rFonts w:ascii="GT America Regular" w:hAnsi="GT America Regular"/>
              </w:rPr>
              <w:lastRenderedPageBreak/>
              <w:t>CPP411</w:t>
            </w:r>
            <w:r w:rsidR="00D61CB3">
              <w:rPr>
                <w:rFonts w:ascii="GT America Regular" w:hAnsi="GT America Regular"/>
              </w:rPr>
              <w:t>XX</w:t>
            </w:r>
            <w:r w:rsidRPr="00D432D8">
              <w:rPr>
                <w:rFonts w:ascii="GT America Regular" w:hAnsi="GT America Regular"/>
              </w:rPr>
              <w:t xml:space="preserve"> Certificate IV in Home Energy Efficiency and Sustainability </w:t>
            </w:r>
          </w:p>
        </w:tc>
        <w:tc>
          <w:tcPr>
            <w:tcW w:w="2347" w:type="pct"/>
            <w:tcBorders>
              <w:top w:val="single" w:sz="4" w:space="0" w:color="auto"/>
              <w:left w:val="single" w:sz="4" w:space="0" w:color="auto"/>
              <w:bottom w:val="single" w:sz="4" w:space="0" w:color="auto"/>
              <w:right w:val="single" w:sz="4" w:space="0" w:color="auto"/>
            </w:tcBorders>
          </w:tcPr>
          <w:p w14:paraId="5E5A5BF6" w14:textId="77777777" w:rsidR="00BA1A6A" w:rsidRPr="00D432D8" w:rsidRDefault="00BA1A6A" w:rsidP="00BA1A6A">
            <w:pPr>
              <w:rPr>
                <w:rFonts w:ascii="GT America Regular" w:hAnsi="GT America Regular"/>
              </w:rPr>
            </w:pPr>
            <w:r w:rsidRPr="00D432D8">
              <w:rPr>
                <w:rFonts w:ascii="GT America Regular" w:hAnsi="GT America Regular"/>
              </w:rPr>
              <w:t xml:space="preserve">This is a qualification for thermal performance assessors and home sustainability assessors. </w:t>
            </w:r>
          </w:p>
          <w:p w14:paraId="4B86E5E7" w14:textId="77777777" w:rsidR="00BA1A6A" w:rsidRPr="00D432D8" w:rsidRDefault="00BA1A6A" w:rsidP="00BA1A6A">
            <w:pPr>
              <w:rPr>
                <w:rFonts w:ascii="GT America Regular" w:hAnsi="GT America Regular"/>
              </w:rPr>
            </w:pPr>
            <w:r w:rsidRPr="00D432D8">
              <w:rPr>
                <w:rFonts w:ascii="GT America Regular" w:hAnsi="GT America Regular"/>
              </w:rPr>
              <w:t>Thermal performance assessors operate under the Nationwide House Energy Rating Scheme (</w:t>
            </w:r>
            <w:proofErr w:type="spellStart"/>
            <w:r w:rsidRPr="00D432D8">
              <w:rPr>
                <w:rFonts w:ascii="GT America Regular" w:hAnsi="GT America Regular"/>
              </w:rPr>
              <w:t>NatHERS</w:t>
            </w:r>
            <w:proofErr w:type="spellEnd"/>
            <w:r w:rsidRPr="00D432D8">
              <w:rPr>
                <w:rFonts w:ascii="GT America Regular" w:hAnsi="GT America Regular"/>
              </w:rPr>
              <w:t>) to rate the energy efficiency of a home based on its design. They use government approved software and information obtained from residential building plans and drawings to model potential consumption of energy for heating and cooling purposes and assess and certify the thermal performance of homes based on a ten-star rating system.</w:t>
            </w:r>
          </w:p>
          <w:p w14:paraId="112E9A39" w14:textId="77777777" w:rsidR="00BA1A6A" w:rsidRPr="00D432D8" w:rsidRDefault="00BA1A6A" w:rsidP="00BA1A6A">
            <w:pPr>
              <w:rPr>
                <w:rFonts w:ascii="GT America Regular" w:hAnsi="GT America Regular"/>
              </w:rPr>
            </w:pPr>
            <w:r w:rsidRPr="00D432D8">
              <w:rPr>
                <w:rFonts w:ascii="GT America Regular" w:hAnsi="GT America Regular"/>
              </w:rPr>
              <w:t>Home sustainability assessors provide advice to homeowners seeking to improve the efficiency, cost to run, sustainability and comfort needs of their household. They conduct on-site assessments of residences and advise on opportunities to improve comfort and to save on energy and water costs, and ways to live more sustainably in a residential environment.</w:t>
            </w:r>
          </w:p>
        </w:tc>
        <w:tc>
          <w:tcPr>
            <w:tcW w:w="1504" w:type="pct"/>
            <w:tcBorders>
              <w:top w:val="single" w:sz="4" w:space="0" w:color="auto"/>
              <w:left w:val="single" w:sz="4" w:space="0" w:color="auto"/>
              <w:bottom w:val="single" w:sz="4" w:space="0" w:color="auto"/>
              <w:right w:val="single" w:sz="4" w:space="0" w:color="auto"/>
            </w:tcBorders>
          </w:tcPr>
          <w:p w14:paraId="67700867" w14:textId="0AA7A70E" w:rsidR="00BA1A6A" w:rsidRPr="00D432D8" w:rsidRDefault="00BA1A6A" w:rsidP="00BA1A6A">
            <w:pPr>
              <w:rPr>
                <w:rFonts w:ascii="GT America Regular" w:eastAsia="Times New Roman" w:hAnsi="GT America Regular"/>
                <w:bCs/>
                <w:lang w:val="en-US"/>
              </w:rPr>
            </w:pPr>
            <w:r w:rsidRPr="00D432D8">
              <w:rPr>
                <w:rFonts w:ascii="GT America Regular" w:eastAsia="Times New Roman" w:hAnsi="GT America Regular" w:cs="Helvetica"/>
                <w:lang w:eastAsia="en-AU"/>
              </w:rPr>
              <w:t>Licensing requirements apply to thermal performance assessments in some states and territories. For further information, check with the relevant regulatory authority.</w:t>
            </w:r>
          </w:p>
        </w:tc>
      </w:tr>
      <w:tr w:rsidR="00BA1A6A" w:rsidRPr="00D432D8" w14:paraId="4DD271A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0AEED80" w14:textId="77777777" w:rsidR="00BA1A6A" w:rsidRPr="00D432D8" w:rsidRDefault="00BA1A6A" w:rsidP="00BA1A6A">
            <w:pPr>
              <w:rPr>
                <w:rFonts w:ascii="GT America Regular" w:hAnsi="GT America Regular"/>
              </w:rPr>
            </w:pPr>
            <w:r w:rsidRPr="00D432D8">
              <w:rPr>
                <w:rFonts w:ascii="GT America Regular" w:hAnsi="GT America Regular"/>
              </w:rPr>
              <w:t>CPP41319 Certificate IV in Swimming Pool and Spa Service</w:t>
            </w:r>
          </w:p>
        </w:tc>
        <w:tc>
          <w:tcPr>
            <w:tcW w:w="2347" w:type="pct"/>
            <w:tcBorders>
              <w:top w:val="single" w:sz="4" w:space="0" w:color="auto"/>
              <w:left w:val="single" w:sz="4" w:space="0" w:color="auto"/>
              <w:bottom w:val="single" w:sz="4" w:space="0" w:color="auto"/>
              <w:right w:val="single" w:sz="4" w:space="0" w:color="auto"/>
            </w:tcBorders>
          </w:tcPr>
          <w:p w14:paraId="21D9F4C2" w14:textId="77777777" w:rsidR="00BA1A6A" w:rsidRPr="00D432D8" w:rsidRDefault="00BA1A6A" w:rsidP="00BA1A6A">
            <w:pPr>
              <w:rPr>
                <w:rFonts w:ascii="GT America Regular" w:hAnsi="GT America Regular" w:cstheme="minorHAnsi"/>
              </w:rPr>
            </w:pPr>
            <w:r w:rsidRPr="00D432D8">
              <w:rPr>
                <w:rFonts w:ascii="GT America Regular" w:hAnsi="GT America Regular" w:cstheme="minorHAnsi"/>
              </w:rPr>
              <w:t>This is a qualification for people working in the swimming pool and spa service sector. It applies to technicians in the field who apply analytic and problem-solving skills to treat water quality problems, as well as install, service and repair the key systems and components of domestic, commercial and public swimming pools and spas.</w:t>
            </w:r>
          </w:p>
        </w:tc>
        <w:tc>
          <w:tcPr>
            <w:tcW w:w="1504" w:type="pct"/>
            <w:tcBorders>
              <w:top w:val="single" w:sz="4" w:space="0" w:color="auto"/>
              <w:left w:val="single" w:sz="4" w:space="0" w:color="auto"/>
              <w:bottom w:val="single" w:sz="4" w:space="0" w:color="auto"/>
              <w:right w:val="single" w:sz="4" w:space="0" w:color="auto"/>
            </w:tcBorders>
          </w:tcPr>
          <w:p w14:paraId="39F6D83D" w14:textId="5CD4B6B6" w:rsidR="00BA1A6A" w:rsidRPr="00D432D8" w:rsidRDefault="00BA1A6A" w:rsidP="00BA1A6A">
            <w:pPr>
              <w:rPr>
                <w:rFonts w:ascii="GT America Regular" w:hAnsi="GT America Regular"/>
              </w:rPr>
            </w:pPr>
            <w:r w:rsidRPr="00D432D8">
              <w:rPr>
                <w:rFonts w:ascii="GT America Regular" w:hAnsi="GT America Regular" w:cstheme="minorHAnsi"/>
              </w:rPr>
              <w:t>No licensing, legislative or certification requirements apply to this qualification at the time of publication.</w:t>
            </w:r>
          </w:p>
        </w:tc>
      </w:tr>
      <w:tr w:rsidR="00BA1A6A" w:rsidRPr="00D432D8" w14:paraId="1705E712"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D5EF72D"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CPP41419 Certificate IV in Real Estate Practice</w:t>
            </w:r>
          </w:p>
        </w:tc>
        <w:tc>
          <w:tcPr>
            <w:tcW w:w="2347" w:type="pct"/>
            <w:tcBorders>
              <w:top w:val="single" w:sz="4" w:space="0" w:color="auto"/>
              <w:left w:val="single" w:sz="4" w:space="0" w:color="auto"/>
              <w:bottom w:val="single" w:sz="4" w:space="0" w:color="auto"/>
              <w:right w:val="single" w:sz="4" w:space="0" w:color="auto"/>
            </w:tcBorders>
          </w:tcPr>
          <w:p w14:paraId="5F3D3537"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This qualification reflects the role of real estate professionals who apply knowledge of legal agency and compliance requirements, ethical standards and consumer preferences to conduct real estate functions.</w:t>
            </w:r>
          </w:p>
          <w:p w14:paraId="4A2F5DD7"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lastRenderedPageBreak/>
              <w:t>This qualification applies to both residential and commercial property, including business broking, and stock and station transactions.</w:t>
            </w:r>
          </w:p>
          <w:p w14:paraId="162FD94D"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t>Occupational titles include:</w:t>
            </w:r>
          </w:p>
          <w:p w14:paraId="44B00A6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Auctioneer</w:t>
            </w:r>
          </w:p>
          <w:p w14:paraId="308D054A"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Stock and Station Agent</w:t>
            </w:r>
          </w:p>
          <w:p w14:paraId="2D10ADD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Business Broker, Business Agent, Franchise Broker</w:t>
            </w:r>
          </w:p>
          <w:p w14:paraId="73EAEA26"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Property Manager, Body Corporate Manager</w:t>
            </w:r>
          </w:p>
          <w:p w14:paraId="16259F1B"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Real Estate Agent</w:t>
            </w:r>
          </w:p>
          <w:p w14:paraId="3C55867B"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Real Estate Representative, Real Estate Salesperson, Real Estate Sub-agent, Property Portfolio Officer, Buyers’ Agent.</w:t>
            </w:r>
          </w:p>
        </w:tc>
        <w:tc>
          <w:tcPr>
            <w:tcW w:w="1504" w:type="pct"/>
            <w:tcBorders>
              <w:top w:val="single" w:sz="4" w:space="0" w:color="auto"/>
              <w:left w:val="single" w:sz="4" w:space="0" w:color="auto"/>
              <w:bottom w:val="single" w:sz="4" w:space="0" w:color="auto"/>
              <w:right w:val="single" w:sz="4" w:space="0" w:color="auto"/>
            </w:tcBorders>
          </w:tcPr>
          <w:p w14:paraId="3814F4F3" w14:textId="77777777" w:rsidR="00BA1A6A" w:rsidRPr="00D432D8" w:rsidRDefault="00BA1A6A" w:rsidP="00BA1A6A">
            <w:pPr>
              <w:pStyle w:val="BodyText3b3a"/>
              <w:rPr>
                <w:rFonts w:ascii="GT America Regular" w:hAnsi="GT America Regular"/>
              </w:rPr>
            </w:pPr>
            <w:r w:rsidRPr="00D432D8">
              <w:rPr>
                <w:rFonts w:ascii="GT America Regular" w:hAnsi="GT America Regular"/>
              </w:rPr>
              <w:lastRenderedPageBreak/>
              <w:t>Licensing, legislative, regulatory or certification requirements apply to this qualification at the time of publication.</w:t>
            </w:r>
          </w:p>
        </w:tc>
      </w:tr>
      <w:tr w:rsidR="00BA1A6A" w:rsidRPr="00D432D8" w14:paraId="0509469B"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587E5A61" w14:textId="77777777" w:rsidR="00BA1A6A" w:rsidRPr="00D432D8" w:rsidRDefault="00BA1A6A" w:rsidP="00BA1A6A">
            <w:pPr>
              <w:pStyle w:val="BodyText3b3a"/>
              <w:rPr>
                <w:rFonts w:ascii="GT America Regular" w:hAnsi="GT America Regular"/>
              </w:rPr>
            </w:pPr>
            <w:r w:rsidRPr="00D432D8">
              <w:rPr>
                <w:rFonts w:ascii="GT America Regular" w:hAnsi="GT America Regular" w:cs="Calibri"/>
                <w:color w:val="000000" w:themeColor="text1"/>
                <w:lang w:eastAsia="en-AU"/>
              </w:rPr>
              <w:t>CPP41519 Certificate IV in Security Risk Analysis</w:t>
            </w:r>
          </w:p>
        </w:tc>
        <w:tc>
          <w:tcPr>
            <w:tcW w:w="2347" w:type="pct"/>
            <w:tcBorders>
              <w:top w:val="single" w:sz="4" w:space="0" w:color="auto"/>
              <w:left w:val="single" w:sz="4" w:space="0" w:color="auto"/>
              <w:bottom w:val="single" w:sz="4" w:space="0" w:color="auto"/>
              <w:right w:val="single" w:sz="4" w:space="0" w:color="auto"/>
            </w:tcBorders>
          </w:tcPr>
          <w:p w14:paraId="025E27F7" w14:textId="756FD1E6" w:rsidR="00BA1A6A" w:rsidRPr="00D432D8" w:rsidRDefault="00BA1A6A" w:rsidP="00BA1A6A">
            <w:pPr>
              <w:rPr>
                <w:rFonts w:ascii="GT America Regular" w:hAnsi="GT America Regular"/>
                <w:lang w:val="en-AU"/>
              </w:rPr>
            </w:pPr>
            <w:r w:rsidRPr="00D432D8">
              <w:rPr>
                <w:rFonts w:ascii="GT America Regular" w:hAnsi="GT America Regular"/>
              </w:rPr>
              <w:t>This qualification is for security risk analysts who apply technical security and operations expertise in a risk management environment</w:t>
            </w:r>
            <w:r w:rsidRPr="00D432D8">
              <w:rPr>
                <w:rFonts w:ascii="GT America Regular" w:hAnsi="GT America Regular"/>
                <w:lang w:val="en-AU"/>
              </w:rPr>
              <w:t xml:space="preserve">. Security risk analysts understand the current threat environment and assess risk and advise clients on strategies to ensure the protection of electronic security systems and people and property in crowded places, as defined by </w:t>
            </w:r>
            <w:r w:rsidRPr="00D432D8">
              <w:rPr>
                <w:rFonts w:ascii="GT America Regular" w:hAnsi="GT America Regular"/>
                <w:i/>
                <w:lang w:val="en-AU"/>
              </w:rPr>
              <w:t>Australia’s Strategy for Protecting Crowded Places from Terrorism (2017)</w:t>
            </w:r>
            <w:r w:rsidRPr="00D432D8">
              <w:rPr>
                <w:rFonts w:ascii="GT America Regular" w:hAnsi="GT America Regular"/>
                <w:lang w:val="en-AU"/>
              </w:rPr>
              <w:t>.</w:t>
            </w:r>
          </w:p>
          <w:p w14:paraId="712FD158" w14:textId="77777777" w:rsidR="00BA1A6A" w:rsidRPr="00D432D8" w:rsidRDefault="00BA1A6A" w:rsidP="00BA1A6A">
            <w:pPr>
              <w:rPr>
                <w:rFonts w:ascii="GT America Regular" w:hAnsi="GT America Regular"/>
              </w:rPr>
            </w:pPr>
            <w:r w:rsidRPr="00D432D8">
              <w:rPr>
                <w:rFonts w:ascii="GT America Regular" w:hAnsi="GT America Regular"/>
              </w:rPr>
              <w:t>Occupational titles may include:</w:t>
            </w:r>
          </w:p>
          <w:p w14:paraId="527F1A07"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event security manager</w:t>
            </w:r>
          </w:p>
          <w:p w14:paraId="71164F17"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security risk adviser</w:t>
            </w:r>
          </w:p>
          <w:p w14:paraId="7FE5094E" w14:textId="77777777" w:rsidR="00BA1A6A" w:rsidRPr="00D432D8" w:rsidRDefault="00BA1A6A" w:rsidP="00BA1A6A">
            <w:pPr>
              <w:pStyle w:val="1bullet05indent"/>
              <w:rPr>
                <w:rFonts w:ascii="GT America Regular" w:hAnsi="GT America Regular"/>
              </w:rPr>
            </w:pPr>
            <w:r w:rsidRPr="00D432D8">
              <w:rPr>
                <w:rFonts w:ascii="GT America Regular" w:hAnsi="GT America Regular"/>
              </w:rPr>
              <w:t>security risk analyst.</w:t>
            </w:r>
          </w:p>
        </w:tc>
        <w:tc>
          <w:tcPr>
            <w:tcW w:w="1504" w:type="pct"/>
            <w:tcBorders>
              <w:top w:val="single" w:sz="4" w:space="0" w:color="auto"/>
              <w:left w:val="single" w:sz="4" w:space="0" w:color="auto"/>
              <w:bottom w:val="single" w:sz="4" w:space="0" w:color="auto"/>
              <w:right w:val="single" w:sz="4" w:space="0" w:color="auto"/>
            </w:tcBorders>
          </w:tcPr>
          <w:p w14:paraId="587E6C30" w14:textId="67723F4E" w:rsidR="00BA1A6A" w:rsidRPr="00D432D8" w:rsidRDefault="00BA1A6A" w:rsidP="00BA1A6A">
            <w:pPr>
              <w:rPr>
                <w:rFonts w:ascii="GT America Regular" w:hAnsi="GT America Regular"/>
              </w:rPr>
            </w:pPr>
            <w:r w:rsidRPr="00D432D8">
              <w:rPr>
                <w:rFonts w:ascii="GT America Regular" w:eastAsia="Times New Roman" w:hAnsi="GT America Regular"/>
                <w:bCs/>
                <w:lang w:val="en-US"/>
              </w:rPr>
              <w:t>Legislative, regulatory or certification requirements apply in some states and territories to the provision of advice on security solutions, strategies, protocols and procedures. For further information, check with the relevant regulatory authority.</w:t>
            </w:r>
          </w:p>
        </w:tc>
      </w:tr>
      <w:tr w:rsidR="00BA1A6A" w:rsidRPr="00D432D8" w14:paraId="7BCCECDC"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543C359A" w14:textId="309CB4F7" w:rsidR="00BA1A6A" w:rsidRPr="00D432D8" w:rsidRDefault="00BA1A6A" w:rsidP="00BA1A6A">
            <w:pPr>
              <w:rPr>
                <w:rFonts w:ascii="GT America Regular" w:hAnsi="GT America Regular"/>
              </w:rPr>
            </w:pPr>
            <w:r w:rsidRPr="00D432D8">
              <w:rPr>
                <w:rFonts w:ascii="GT America Regular" w:hAnsi="GT America Regular"/>
              </w:rPr>
              <w:t>CPP41619 Certificate IV in Urban Pest Management</w:t>
            </w:r>
          </w:p>
        </w:tc>
        <w:tc>
          <w:tcPr>
            <w:tcW w:w="2347" w:type="pct"/>
            <w:tcBorders>
              <w:top w:val="single" w:sz="4" w:space="0" w:color="auto"/>
              <w:left w:val="single" w:sz="4" w:space="0" w:color="auto"/>
              <w:bottom w:val="single" w:sz="4" w:space="0" w:color="auto"/>
              <w:right w:val="single" w:sz="4" w:space="0" w:color="auto"/>
            </w:tcBorders>
          </w:tcPr>
          <w:p w14:paraId="24E1462A" w14:textId="77777777" w:rsidR="00BA1A6A" w:rsidRPr="00D432D8" w:rsidRDefault="00BA1A6A" w:rsidP="00BA1A6A">
            <w:pPr>
              <w:rPr>
                <w:rFonts w:ascii="GT America Regular" w:hAnsi="GT America Regular"/>
              </w:rPr>
            </w:pPr>
            <w:r w:rsidRPr="00D432D8">
              <w:rPr>
                <w:rFonts w:ascii="GT America Regular" w:hAnsi="GT America Regular"/>
              </w:rPr>
              <w:t xml:space="preserve">This is a qualification for pest management technicians seeking deeper specialisation in the urban pest management sector. Specialist roles require planning, coordinating, managing and completing small to large scale pest management operations. The qualification applies to individuals who work in urban pest management in a range of challenging contexts. </w:t>
            </w:r>
          </w:p>
        </w:tc>
        <w:tc>
          <w:tcPr>
            <w:tcW w:w="1504" w:type="pct"/>
            <w:tcBorders>
              <w:top w:val="single" w:sz="4" w:space="0" w:color="auto"/>
              <w:left w:val="single" w:sz="4" w:space="0" w:color="auto"/>
              <w:bottom w:val="single" w:sz="4" w:space="0" w:color="auto"/>
              <w:right w:val="single" w:sz="4" w:space="0" w:color="auto"/>
            </w:tcBorders>
          </w:tcPr>
          <w:p w14:paraId="44F4BB94" w14:textId="24F36F5A" w:rsidR="00BA1A6A" w:rsidRPr="00D432D8" w:rsidRDefault="00BA1A6A" w:rsidP="00BA1A6A">
            <w:pPr>
              <w:rPr>
                <w:rFonts w:ascii="GT America Regular" w:hAnsi="GT America Regular"/>
              </w:rPr>
            </w:pPr>
            <w:r w:rsidRPr="00D432D8">
              <w:rPr>
                <w:rFonts w:ascii="GT America Regular" w:hAnsi="GT America Regular"/>
              </w:rPr>
              <w:t>Some job functions covered by this qualification require occupational licencing or certification. Specific determination should be sought through the relevant state or territory regulatory authority.</w:t>
            </w:r>
          </w:p>
        </w:tc>
      </w:tr>
      <w:tr w:rsidR="00405674" w:rsidRPr="00D432D8" w:rsidDel="00492B5B" w14:paraId="34CE0BF3"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62A09D1" w14:textId="57418431" w:rsidR="00405674" w:rsidRPr="00D432D8" w:rsidRDefault="00405674" w:rsidP="00405674">
            <w:pPr>
              <w:pStyle w:val="BodyText3b3a"/>
              <w:rPr>
                <w:rFonts w:ascii="GT America Regular" w:hAnsi="GT America Regular"/>
              </w:rPr>
            </w:pPr>
            <w:r w:rsidRPr="00D432D8">
              <w:rPr>
                <w:rFonts w:ascii="GT America Regular" w:hAnsi="GT America Regular"/>
              </w:rPr>
              <w:t>CPP4172</w:t>
            </w:r>
            <w:r w:rsidR="00154354" w:rsidRPr="00D432D8">
              <w:rPr>
                <w:rFonts w:ascii="GT America Regular" w:hAnsi="GT America Regular"/>
              </w:rPr>
              <w:t>1</w:t>
            </w:r>
            <w:r w:rsidRPr="00D432D8">
              <w:rPr>
                <w:rFonts w:ascii="GT America Regular" w:hAnsi="GT America Regular"/>
              </w:rPr>
              <w:t xml:space="preserve"> </w:t>
            </w:r>
            <w:r w:rsidRPr="00D432D8">
              <w:rPr>
                <w:rFonts w:ascii="GT America Regular" w:hAnsi="GT America Regular"/>
                <w:color w:val="000000"/>
                <w:lang w:eastAsia="en-AU"/>
              </w:rPr>
              <w:t xml:space="preserve">Certificate IV in </w:t>
            </w:r>
            <w:r w:rsidRPr="00D432D8">
              <w:rPr>
                <w:rFonts w:ascii="GT America Regular" w:hAnsi="GT America Regular"/>
                <w:lang w:eastAsia="en-AU"/>
              </w:rPr>
              <w:t>Surveying and Spatial Information Services</w:t>
            </w:r>
          </w:p>
        </w:tc>
        <w:tc>
          <w:tcPr>
            <w:tcW w:w="2347" w:type="pct"/>
            <w:tcBorders>
              <w:top w:val="single" w:sz="4" w:space="0" w:color="auto"/>
              <w:left w:val="single" w:sz="4" w:space="0" w:color="auto"/>
              <w:bottom w:val="single" w:sz="4" w:space="0" w:color="auto"/>
              <w:right w:val="single" w:sz="4" w:space="0" w:color="auto"/>
            </w:tcBorders>
          </w:tcPr>
          <w:p w14:paraId="49D30717" w14:textId="77777777" w:rsidR="00405674" w:rsidRPr="00D432D8" w:rsidRDefault="00405674" w:rsidP="00405674">
            <w:pPr>
              <w:rPr>
                <w:rFonts w:ascii="GT America Regular" w:hAnsi="GT America Regular"/>
              </w:rPr>
            </w:pPr>
            <w:r w:rsidRPr="00D432D8">
              <w:rPr>
                <w:rFonts w:ascii="GT America Regular" w:hAnsi="GT America Regular"/>
              </w:rPr>
              <w:t xml:space="preserve">This qualification reflects the role of entry level technicians who work under supervision to assist a surveying or spatial information services team. Surveying and spatial information skills are applied in a </w:t>
            </w:r>
            <w:r w:rsidRPr="00D432D8">
              <w:rPr>
                <w:rFonts w:ascii="GT America Regular" w:hAnsi="GT America Regular"/>
              </w:rPr>
              <w:lastRenderedPageBreak/>
              <w:t>range of industry contexts including town planning, civil construction, mining, engineering, health, agriculture and defence.  </w:t>
            </w:r>
          </w:p>
          <w:p w14:paraId="3FC3D998" w14:textId="77777777" w:rsidR="00405674" w:rsidRPr="00D432D8" w:rsidRDefault="00405674" w:rsidP="00405674">
            <w:pPr>
              <w:rPr>
                <w:rFonts w:ascii="GT America Regular" w:hAnsi="GT America Regular"/>
              </w:rPr>
            </w:pPr>
            <w:r w:rsidRPr="00D432D8">
              <w:rPr>
                <w:rFonts w:ascii="GT America Regular" w:hAnsi="GT America Regular"/>
              </w:rPr>
              <w:t>Survey technicians perform a range of duties using surveying tools and equipment, including Total Stations and global navigation satellite systems (GNSS), supported by data management skills.</w:t>
            </w:r>
          </w:p>
          <w:p w14:paraId="55C76A78" w14:textId="577F66B2" w:rsidR="00405674" w:rsidRPr="00D432D8" w:rsidRDefault="00405674" w:rsidP="00405674">
            <w:pPr>
              <w:pStyle w:val="BodyText3b3a"/>
              <w:rPr>
                <w:rFonts w:ascii="GT America Regular" w:hAnsi="GT America Regular"/>
              </w:rPr>
            </w:pPr>
            <w:r w:rsidRPr="00D432D8">
              <w:rPr>
                <w:rFonts w:ascii="GT America Regular" w:hAnsi="GT America Regular"/>
              </w:rPr>
              <w:t>Spatial information services technicians perform a range of duties using geospatial technologies, specialised software and data management skills.</w:t>
            </w:r>
          </w:p>
        </w:tc>
        <w:tc>
          <w:tcPr>
            <w:tcW w:w="1504" w:type="pct"/>
            <w:tcBorders>
              <w:top w:val="single" w:sz="4" w:space="0" w:color="auto"/>
              <w:left w:val="single" w:sz="4" w:space="0" w:color="auto"/>
              <w:bottom w:val="single" w:sz="4" w:space="0" w:color="auto"/>
              <w:right w:val="single" w:sz="4" w:space="0" w:color="auto"/>
            </w:tcBorders>
          </w:tcPr>
          <w:p w14:paraId="4D93A9A2" w14:textId="77777777" w:rsidR="00405674" w:rsidRPr="00D432D8" w:rsidRDefault="00405674" w:rsidP="00405674">
            <w:pPr>
              <w:pStyle w:val="BodyText"/>
              <w:rPr>
                <w:rFonts w:ascii="GT America Regular" w:hAnsi="GT America Regular"/>
              </w:rPr>
            </w:pPr>
            <w:r w:rsidRPr="00D432D8">
              <w:rPr>
                <w:rFonts w:ascii="GT America Regular" w:hAnsi="GT America Regular"/>
              </w:rPr>
              <w:lastRenderedPageBreak/>
              <w:t xml:space="preserve">No licensing, legislative, regulatory or certification requirements apply to this qualification at the time of publication. Cadastral </w:t>
            </w:r>
            <w:r w:rsidRPr="00D432D8">
              <w:rPr>
                <w:rFonts w:ascii="GT America Regular" w:hAnsi="GT America Regular"/>
              </w:rPr>
              <w:lastRenderedPageBreak/>
              <w:t>surveying must be undertaken under the supervision of a registered surveyor. Relevant state and territory regulatory authorities should be consulted to confirm those requirements.</w:t>
            </w:r>
          </w:p>
          <w:p w14:paraId="5E4C6BBD" w14:textId="77777777" w:rsidR="00405674" w:rsidRPr="00D432D8" w:rsidRDefault="00405674" w:rsidP="00405674">
            <w:pPr>
              <w:pStyle w:val="BodyText3b3a"/>
              <w:rPr>
                <w:rFonts w:ascii="GT America Regular" w:hAnsi="GT America Regular"/>
              </w:rPr>
            </w:pPr>
          </w:p>
        </w:tc>
      </w:tr>
      <w:tr w:rsidR="00405674" w:rsidRPr="00D432D8" w:rsidDel="00492B5B" w14:paraId="707EC994"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7FA7BACA" w14:textId="50073AD5" w:rsidR="00405674" w:rsidRPr="00D432D8" w:rsidRDefault="00405674" w:rsidP="00405674">
            <w:pPr>
              <w:pStyle w:val="BodyText3b3a"/>
              <w:rPr>
                <w:rFonts w:ascii="GT America Regular" w:hAnsi="GT America Regular"/>
              </w:rPr>
            </w:pPr>
            <w:r w:rsidRPr="00D432D8">
              <w:rPr>
                <w:rFonts w:ascii="GT America Regular" w:hAnsi="GT America Regular"/>
              </w:rPr>
              <w:lastRenderedPageBreak/>
              <w:t>CPP5012</w:t>
            </w:r>
            <w:r w:rsidR="00154354" w:rsidRPr="00D432D8">
              <w:rPr>
                <w:rFonts w:ascii="GT America Regular" w:hAnsi="GT America Regular"/>
              </w:rPr>
              <w:t>1</w:t>
            </w:r>
            <w:r w:rsidRPr="00D432D8">
              <w:rPr>
                <w:rFonts w:ascii="GT America Regular" w:hAnsi="GT America Regular"/>
              </w:rPr>
              <w:t xml:space="preserve"> Diploma of Surveying</w:t>
            </w:r>
          </w:p>
        </w:tc>
        <w:tc>
          <w:tcPr>
            <w:tcW w:w="2347" w:type="pct"/>
            <w:tcBorders>
              <w:top w:val="single" w:sz="4" w:space="0" w:color="auto"/>
              <w:left w:val="single" w:sz="4" w:space="0" w:color="auto"/>
              <w:bottom w:val="single" w:sz="4" w:space="0" w:color="auto"/>
              <w:right w:val="single" w:sz="4" w:space="0" w:color="auto"/>
            </w:tcBorders>
          </w:tcPr>
          <w:p w14:paraId="60B5D5C9" w14:textId="5A631278" w:rsidR="00405674" w:rsidRPr="00D432D8" w:rsidRDefault="00405674" w:rsidP="00405674">
            <w:pPr>
              <w:pStyle w:val="BodyText"/>
              <w:rPr>
                <w:rFonts w:ascii="GT America Regular" w:hAnsi="GT America Regular"/>
              </w:rPr>
            </w:pPr>
            <w:r w:rsidRPr="00D432D8">
              <w:rPr>
                <w:rFonts w:ascii="GT America Regular" w:hAnsi="GT America Regular"/>
              </w:rPr>
              <w:t>This qualification reflects the role of skilled surveying technicians who hold advanced surveying skills and perform duties in the field involving the performance of precise measurements and setting out of structures using specialised surveying equipment. In the office they map onsite measurements and draft plans. Surveying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tcPr>
          <w:p w14:paraId="1623F2EB"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 xml:space="preserve">Licensing, legislative, regulatory or certification requirements apply in some states/territories where cadastral and mining surveying must be undertaken under the supervision of a registered surveyor. </w:t>
            </w:r>
          </w:p>
          <w:p w14:paraId="21E8868E" w14:textId="7C2AD585" w:rsidR="00405674" w:rsidRPr="00D432D8" w:rsidRDefault="00405674" w:rsidP="00405674">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31466D" w:rsidRPr="00D432D8" w:rsidDel="00492B5B" w14:paraId="3D03A63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4B08245B" w14:textId="125182CB" w:rsidR="0031466D" w:rsidRPr="00D432D8" w:rsidRDefault="0031466D" w:rsidP="0031466D">
            <w:pPr>
              <w:pStyle w:val="BodyText3b3a"/>
              <w:rPr>
                <w:rFonts w:ascii="GT America Regular" w:hAnsi="GT America Regular"/>
              </w:rPr>
            </w:pPr>
            <w:r w:rsidRPr="00D432D8">
              <w:rPr>
                <w:rFonts w:ascii="GT America Regular" w:hAnsi="GT America Regular"/>
              </w:rPr>
              <w:t>CPP5022</w:t>
            </w:r>
            <w:r w:rsidR="00154354" w:rsidRPr="00D432D8">
              <w:rPr>
                <w:rFonts w:ascii="GT America Regular" w:hAnsi="GT America Regular"/>
              </w:rPr>
              <w:t>1</w:t>
            </w:r>
            <w:r w:rsidRPr="00D432D8">
              <w:rPr>
                <w:rFonts w:ascii="GT America Regular" w:hAnsi="GT America Regular"/>
              </w:rPr>
              <w:t xml:space="preserve"> Diploma of Spatial Information Services</w:t>
            </w:r>
          </w:p>
        </w:tc>
        <w:tc>
          <w:tcPr>
            <w:tcW w:w="2347" w:type="pct"/>
            <w:tcBorders>
              <w:top w:val="single" w:sz="4" w:space="0" w:color="auto"/>
              <w:left w:val="single" w:sz="4" w:space="0" w:color="auto"/>
              <w:bottom w:val="single" w:sz="4" w:space="0" w:color="auto"/>
              <w:right w:val="single" w:sz="4" w:space="0" w:color="auto"/>
            </w:tcBorders>
          </w:tcPr>
          <w:p w14:paraId="2C4B00EA" w14:textId="7FC7D32E" w:rsidR="0031466D" w:rsidRPr="00D432D8" w:rsidRDefault="0031466D" w:rsidP="0031466D">
            <w:pPr>
              <w:pStyle w:val="BodyText3b3a"/>
              <w:rPr>
                <w:rFonts w:ascii="GT America Regular" w:hAnsi="GT America Regular"/>
              </w:rPr>
            </w:pPr>
            <w:r w:rsidRPr="00D432D8">
              <w:rPr>
                <w:rFonts w:ascii="GT America Regular" w:hAnsi="GT America Regular"/>
              </w:rPr>
              <w:t xml:space="preserve">This qualification reflects the role of skilled spatial information system (SIS) technicians. They perform advanced data manipulation, including spatial dataset updating and management, development and management of mobile and </w:t>
            </w:r>
            <w:proofErr w:type="gramStart"/>
            <w:r w:rsidRPr="00D432D8">
              <w:rPr>
                <w:rFonts w:ascii="GT America Regular" w:hAnsi="GT America Regular"/>
              </w:rPr>
              <w:t>web based</w:t>
            </w:r>
            <w:proofErr w:type="gramEnd"/>
            <w:r w:rsidRPr="00D432D8">
              <w:rPr>
                <w:rFonts w:ascii="GT America Regular" w:hAnsi="GT America Regular"/>
              </w:rPr>
              <w:t xml:space="preserve"> mapping and use a range of technologies, such as specialised geospatial software, remote sensed imagery, 3D digital modelling, and global navigation satellite system (GNSS). Spatial information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tcPr>
          <w:p w14:paraId="546EE2E7" w14:textId="2D54DD1A" w:rsidR="0031466D" w:rsidRPr="00D432D8" w:rsidRDefault="0031466D" w:rsidP="0031466D">
            <w:pPr>
              <w:pStyle w:val="BodyText3b3a"/>
              <w:rPr>
                <w:rFonts w:ascii="GT America Regular" w:hAnsi="GT America Regular"/>
              </w:rPr>
            </w:pPr>
            <w:r w:rsidRPr="00D432D8">
              <w:rPr>
                <w:rFonts w:ascii="GT America Regular" w:hAnsi="GT America Regular"/>
              </w:rPr>
              <w:t>No licensing, legislative, regulatory, or certification requirements apply to this qualification at the time of endorsement.</w:t>
            </w:r>
          </w:p>
        </w:tc>
      </w:tr>
      <w:tr w:rsidR="00405674" w:rsidRPr="00D432D8" w:rsidDel="00492B5B" w14:paraId="6A5C6B7E"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6A4C67FD" w14:textId="77777777" w:rsidR="00405674" w:rsidRPr="00D432D8" w:rsidRDefault="00405674" w:rsidP="00405674">
            <w:pPr>
              <w:pStyle w:val="BodyText3b3a"/>
              <w:rPr>
                <w:rFonts w:ascii="GT America Regular" w:hAnsi="GT America Regular"/>
              </w:rPr>
            </w:pPr>
            <w:r w:rsidRPr="00D432D8">
              <w:rPr>
                <w:rFonts w:ascii="GT America Regular" w:hAnsi="GT America Regular" w:cs="Calibri"/>
                <w:color w:val="000000" w:themeColor="text1"/>
                <w:lang w:eastAsia="en-AU"/>
              </w:rPr>
              <w:t>CPP50619 Diploma of Security Risk Management</w:t>
            </w:r>
          </w:p>
        </w:tc>
        <w:tc>
          <w:tcPr>
            <w:tcW w:w="2347" w:type="pct"/>
            <w:tcBorders>
              <w:top w:val="single" w:sz="4" w:space="0" w:color="auto"/>
              <w:left w:val="single" w:sz="4" w:space="0" w:color="auto"/>
              <w:bottom w:val="single" w:sz="4" w:space="0" w:color="auto"/>
              <w:right w:val="single" w:sz="4" w:space="0" w:color="auto"/>
            </w:tcBorders>
          </w:tcPr>
          <w:p w14:paraId="103E409F" w14:textId="73F194FB" w:rsidR="00405674" w:rsidRPr="00D432D8" w:rsidRDefault="00405674" w:rsidP="00405674">
            <w:pPr>
              <w:rPr>
                <w:rFonts w:ascii="GT America Regular" w:hAnsi="GT America Regular"/>
                <w:lang w:val="en-AU"/>
              </w:rPr>
            </w:pPr>
            <w:r w:rsidRPr="00D432D8">
              <w:rPr>
                <w:rFonts w:ascii="GT America Regular" w:hAnsi="GT America Regular"/>
              </w:rPr>
              <w:t xml:space="preserve">This is a qualification for security risk consultants who provide specialist advice on strategies to mitigate risk to people, property and assets including crowded </w:t>
            </w:r>
            <w:r w:rsidRPr="00D432D8">
              <w:rPr>
                <w:rFonts w:ascii="GT America Regular" w:hAnsi="GT America Regular"/>
              </w:rPr>
              <w:lastRenderedPageBreak/>
              <w:t xml:space="preserve">places, </w:t>
            </w:r>
            <w:r w:rsidRPr="00D432D8">
              <w:rPr>
                <w:rFonts w:ascii="GT America Regular" w:hAnsi="GT America Regular"/>
                <w:lang w:val="en-AU"/>
              </w:rPr>
              <w:t xml:space="preserve">as defined by </w:t>
            </w:r>
            <w:r w:rsidRPr="00D432D8">
              <w:rPr>
                <w:rFonts w:ascii="GT America Regular" w:hAnsi="GT America Regular"/>
                <w:i/>
                <w:lang w:val="en-AU"/>
              </w:rPr>
              <w:t>Australia’s Strategy for Protecting Crowded Places from Terrorism (2017)</w:t>
            </w:r>
            <w:r w:rsidRPr="00D432D8">
              <w:rPr>
                <w:rFonts w:ascii="GT America Regular" w:hAnsi="GT America Regular"/>
                <w:lang w:val="en-AU"/>
              </w:rPr>
              <w:t>. Security risk consultants operating at this level work with a high level of autonomy to assess the current threat environment, assess risk management options, and prepare and implement security risk management plans and communication systems to respond to active threats.</w:t>
            </w:r>
          </w:p>
          <w:p w14:paraId="3F41DE8A" w14:textId="77777777" w:rsidR="00405674" w:rsidRPr="00D432D8" w:rsidRDefault="00405674" w:rsidP="00405674">
            <w:pPr>
              <w:rPr>
                <w:rFonts w:ascii="GT America Regular" w:hAnsi="GT America Regular"/>
              </w:rPr>
            </w:pPr>
            <w:r w:rsidRPr="00D432D8">
              <w:rPr>
                <w:rFonts w:ascii="GT America Regular" w:hAnsi="GT America Regular"/>
              </w:rPr>
              <w:t>Occupational titles may include:</w:t>
            </w:r>
          </w:p>
          <w:p w14:paraId="5D03389C"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risk specialist</w:t>
            </w:r>
          </w:p>
          <w:p w14:paraId="5F9FA8C3"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consultant</w:t>
            </w:r>
          </w:p>
          <w:p w14:paraId="0B1A36DB"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policy analyst</w:t>
            </w:r>
          </w:p>
          <w:p w14:paraId="07B72643"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security strategist.</w:t>
            </w:r>
          </w:p>
        </w:tc>
        <w:tc>
          <w:tcPr>
            <w:tcW w:w="1504" w:type="pct"/>
            <w:tcBorders>
              <w:top w:val="single" w:sz="4" w:space="0" w:color="auto"/>
              <w:left w:val="single" w:sz="4" w:space="0" w:color="auto"/>
              <w:bottom w:val="single" w:sz="4" w:space="0" w:color="auto"/>
              <w:right w:val="single" w:sz="4" w:space="0" w:color="auto"/>
            </w:tcBorders>
          </w:tcPr>
          <w:p w14:paraId="70077D3C" w14:textId="4785651D" w:rsidR="00405674" w:rsidRPr="00D432D8" w:rsidRDefault="00405674" w:rsidP="00405674">
            <w:pPr>
              <w:rPr>
                <w:rFonts w:ascii="GT America Regular" w:hAnsi="GT America Regular"/>
              </w:rPr>
            </w:pPr>
            <w:r w:rsidRPr="00D432D8">
              <w:rPr>
                <w:rFonts w:ascii="GT America Regular" w:eastAsia="Times New Roman" w:hAnsi="GT America Regular"/>
                <w:bCs/>
                <w:lang w:val="en-US"/>
              </w:rPr>
              <w:lastRenderedPageBreak/>
              <w:t xml:space="preserve">Legislative, regulatory or certification requirements apply in some states and territories to the provision </w:t>
            </w:r>
            <w:r w:rsidRPr="00D432D8">
              <w:rPr>
                <w:rFonts w:ascii="GT America Regular" w:eastAsia="Times New Roman" w:hAnsi="GT America Regular"/>
                <w:bCs/>
                <w:lang w:val="en-US"/>
              </w:rPr>
              <w:lastRenderedPageBreak/>
              <w:t>of advice on security solutions, strategies, protocols and procedures. For further information, check with the relevant regulatory authority.</w:t>
            </w:r>
          </w:p>
        </w:tc>
      </w:tr>
      <w:tr w:rsidR="00321260" w:rsidRPr="00D432D8" w:rsidDel="00492B5B" w14:paraId="23D294D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9BE91A1" w14:textId="31F503FD" w:rsidR="00321260" w:rsidRPr="00D432D8" w:rsidRDefault="00321260" w:rsidP="00405674">
            <w:pPr>
              <w:pStyle w:val="BodyText3b3a"/>
              <w:rPr>
                <w:rFonts w:ascii="GT America Regular" w:hAnsi="GT America Regular" w:cs="Calibri"/>
                <w:color w:val="000000" w:themeColor="text1"/>
                <w:lang w:eastAsia="en-AU"/>
              </w:rPr>
            </w:pPr>
            <w:r w:rsidRPr="00D432D8">
              <w:rPr>
                <w:rFonts w:ascii="GT America Regular" w:hAnsi="GT America Regular" w:cs="Calibri"/>
                <w:color w:val="000000" w:themeColor="text1"/>
                <w:lang w:eastAsia="en-AU"/>
              </w:rPr>
              <w:lastRenderedPageBreak/>
              <w:t>CPP50721 Diploma of Access Consulting</w:t>
            </w:r>
          </w:p>
        </w:tc>
        <w:tc>
          <w:tcPr>
            <w:tcW w:w="2347" w:type="pct"/>
            <w:tcBorders>
              <w:top w:val="single" w:sz="4" w:space="0" w:color="auto"/>
              <w:left w:val="single" w:sz="4" w:space="0" w:color="auto"/>
              <w:bottom w:val="single" w:sz="4" w:space="0" w:color="auto"/>
              <w:right w:val="single" w:sz="4" w:space="0" w:color="auto"/>
            </w:tcBorders>
          </w:tcPr>
          <w:p w14:paraId="3EE57EDE" w14:textId="41A4C72D" w:rsidR="00321260" w:rsidRPr="00D432D8" w:rsidRDefault="00321260" w:rsidP="00405674">
            <w:pPr>
              <w:rPr>
                <w:rFonts w:ascii="GT America Regular" w:hAnsi="GT America Regular"/>
              </w:rPr>
            </w:pPr>
            <w:r w:rsidRPr="00D432D8">
              <w:rPr>
                <w:rFonts w:ascii="GT America Regular" w:hAnsi="GT America Regular"/>
              </w:rPr>
              <w:t>This is a qualification for access consultants who are self-directed and have substantial depth of knowledge and skills to provide expert advice in the provision of access consulting services. Access consultants interpret and apply the requirements of relevant legislation, codes and standards, including building control and anti-discrimination legislation and the National Construction Code (NCC), to ensure compliance of provisions for access for people with disability.</w:t>
            </w:r>
          </w:p>
        </w:tc>
        <w:tc>
          <w:tcPr>
            <w:tcW w:w="1504" w:type="pct"/>
            <w:tcBorders>
              <w:top w:val="single" w:sz="4" w:space="0" w:color="auto"/>
              <w:left w:val="single" w:sz="4" w:space="0" w:color="auto"/>
              <w:bottom w:val="single" w:sz="4" w:space="0" w:color="auto"/>
              <w:right w:val="single" w:sz="4" w:space="0" w:color="auto"/>
            </w:tcBorders>
          </w:tcPr>
          <w:p w14:paraId="0540D907" w14:textId="0E753BD5" w:rsidR="00321260" w:rsidRPr="00D432D8" w:rsidRDefault="00321260" w:rsidP="00405674">
            <w:pPr>
              <w:rPr>
                <w:rFonts w:ascii="GT America Regular" w:hAnsi="GT America Regular"/>
              </w:rPr>
            </w:pPr>
            <w:r w:rsidRPr="00D432D8">
              <w:rPr>
                <w:rFonts w:ascii="GT America Regular" w:hAnsi="GT America Regular"/>
              </w:rPr>
              <w:t>No licensing, legislative or certification requirements apply to this qualification at the time of publication.</w:t>
            </w:r>
          </w:p>
        </w:tc>
      </w:tr>
      <w:tr w:rsidR="00405674" w:rsidRPr="00D432D8" w:rsidDel="00492B5B" w14:paraId="323E6CA1"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1784B1BD" w14:textId="3EC8966A" w:rsidR="00405674" w:rsidRPr="00D432D8" w:rsidRDefault="00405674" w:rsidP="00405674">
            <w:pPr>
              <w:pStyle w:val="BodyText3b3a"/>
              <w:rPr>
                <w:rFonts w:ascii="GT America Regular" w:hAnsi="GT America Regular"/>
              </w:rPr>
            </w:pPr>
            <w:r w:rsidRPr="00D432D8">
              <w:rPr>
                <w:rFonts w:ascii="GT America Regular" w:hAnsi="GT America Regular" w:cs="Calibri"/>
                <w:lang w:eastAsia="en-AU"/>
              </w:rPr>
              <w:t>CPP509</w:t>
            </w:r>
            <w:r w:rsidR="00D31126">
              <w:rPr>
                <w:rFonts w:ascii="GT America Regular" w:hAnsi="GT America Regular" w:cs="Calibri"/>
                <w:lang w:eastAsia="en-AU"/>
              </w:rPr>
              <w:t>XX</w:t>
            </w:r>
            <w:r w:rsidRPr="00D432D8">
              <w:rPr>
                <w:rFonts w:ascii="GT America Regular" w:hAnsi="GT America Regular" w:cs="Calibri"/>
                <w:lang w:eastAsia="en-AU"/>
              </w:rPr>
              <w:t xml:space="preserve"> Diploma of Building Design </w:t>
            </w:r>
          </w:p>
        </w:tc>
        <w:tc>
          <w:tcPr>
            <w:tcW w:w="2347" w:type="pct"/>
            <w:tcBorders>
              <w:top w:val="single" w:sz="4" w:space="0" w:color="auto"/>
              <w:left w:val="single" w:sz="4" w:space="0" w:color="auto"/>
              <w:bottom w:val="single" w:sz="4" w:space="0" w:color="auto"/>
              <w:right w:val="single" w:sz="4" w:space="0" w:color="auto"/>
            </w:tcBorders>
          </w:tcPr>
          <w:p w14:paraId="642420EE" w14:textId="77777777" w:rsidR="00405674" w:rsidRPr="00D432D8" w:rsidRDefault="00405674" w:rsidP="00405674">
            <w:pPr>
              <w:rPr>
                <w:rFonts w:ascii="GT America Regular" w:hAnsi="GT America Regular"/>
              </w:rPr>
            </w:pPr>
            <w:r w:rsidRPr="00D432D8">
              <w:rPr>
                <w:rFonts w:ascii="GT America Regular" w:hAnsi="GT America Regular"/>
                <w:iCs/>
              </w:rPr>
              <w:t>This qualification reflects the role of drafters who apply their skills to diverse building design projects. Practitioners further develop their drafting expertise and design capabilities to design, draft and document plans, specifications and documentation for buildings of all classifications, as defined in the NCC, to a maximum floor area of 2,000 m</w:t>
            </w:r>
            <w:r w:rsidRPr="00D432D8">
              <w:rPr>
                <w:rFonts w:ascii="GT America Regular" w:hAnsi="GT America Regular"/>
                <w:iCs/>
                <w:vertAlign w:val="superscript"/>
              </w:rPr>
              <w:t>2</w:t>
            </w:r>
            <w:r w:rsidRPr="00D432D8">
              <w:rPr>
                <w:rFonts w:ascii="GT America Regular" w:hAnsi="GT America Regular"/>
                <w:iCs/>
              </w:rPr>
              <w:t xml:space="preserve">, excluding those of Type A construction. </w:t>
            </w:r>
          </w:p>
          <w:p w14:paraId="58A36365" w14:textId="59103D06" w:rsidR="00405674" w:rsidRPr="00D432D8" w:rsidRDefault="00405674" w:rsidP="00405674">
            <w:pPr>
              <w:pStyle w:val="BodyText3b3a"/>
              <w:rPr>
                <w:rFonts w:ascii="GT America Regular" w:hAnsi="GT America Regular"/>
              </w:rPr>
            </w:pPr>
            <w:r w:rsidRPr="00D432D8">
              <w:rPr>
                <w:rFonts w:ascii="GT America Regular" w:hAnsi="GT America Regular"/>
                <w:iCs/>
              </w:rPr>
              <w:t xml:space="preserve">Practice at this level is underpinned by the ability to analyse and synthesise information from a range of sources to generate design solutions. </w:t>
            </w:r>
            <w:r w:rsidRPr="00D432D8">
              <w:rPr>
                <w:rFonts w:ascii="GT America Regular" w:hAnsi="GT America Regular"/>
              </w:rPr>
              <w:t>Practitioners work without supervision and may specialise in residential, commercial, public or industrial projects including new buildings and renovations.</w:t>
            </w:r>
          </w:p>
        </w:tc>
        <w:tc>
          <w:tcPr>
            <w:tcW w:w="1504" w:type="pct"/>
            <w:tcBorders>
              <w:top w:val="single" w:sz="4" w:space="0" w:color="auto"/>
              <w:left w:val="single" w:sz="4" w:space="0" w:color="auto"/>
              <w:bottom w:val="single" w:sz="4" w:space="0" w:color="auto"/>
              <w:right w:val="single" w:sz="4" w:space="0" w:color="auto"/>
            </w:tcBorders>
          </w:tcPr>
          <w:p w14:paraId="5F0204F7" w14:textId="77777777" w:rsidR="00405674" w:rsidRPr="00D432D8" w:rsidRDefault="00405674" w:rsidP="00405674">
            <w:pPr>
              <w:rPr>
                <w:rFonts w:ascii="GT America Regular" w:hAnsi="GT America Regular"/>
              </w:rPr>
            </w:pPr>
            <w:r w:rsidRPr="00D432D8">
              <w:rPr>
                <w:rFonts w:ascii="GT America Regular" w:hAnsi="GT America Regular"/>
              </w:rPr>
              <w:t>Licensing requirements apply to building design in some states or territories. For further information, check with the relevant regulatory authority.</w:t>
            </w:r>
          </w:p>
          <w:p w14:paraId="0F28FB54" w14:textId="77777777" w:rsidR="00405674" w:rsidRPr="00D432D8" w:rsidRDefault="00405674" w:rsidP="00405674">
            <w:pPr>
              <w:pStyle w:val="BodyText3b3a"/>
              <w:rPr>
                <w:rFonts w:ascii="GT America Regular" w:hAnsi="GT America Regular"/>
              </w:rPr>
            </w:pPr>
          </w:p>
        </w:tc>
      </w:tr>
      <w:tr w:rsidR="00405674" w:rsidRPr="00D432D8" w:rsidDel="00492B5B" w14:paraId="1D6EF24F"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7694B4FC" w14:textId="3249FE46" w:rsidR="00405674" w:rsidRPr="00D432D8" w:rsidDel="00492B5B" w:rsidRDefault="0054203D" w:rsidP="00405674">
            <w:pPr>
              <w:pStyle w:val="BodyText3b3a"/>
              <w:rPr>
                <w:rFonts w:ascii="GT America Regular" w:hAnsi="GT America Regular"/>
              </w:rPr>
            </w:pPr>
            <w:r w:rsidRPr="00D432D8">
              <w:rPr>
                <w:rFonts w:ascii="GT America Regular" w:hAnsi="GT America Regular"/>
              </w:rPr>
              <w:t xml:space="preserve">CPP51122 </w:t>
            </w:r>
            <w:r w:rsidR="00405674" w:rsidRPr="00D432D8">
              <w:rPr>
                <w:rFonts w:ascii="GT America Regular" w:hAnsi="GT America Regular"/>
              </w:rPr>
              <w:t>Diploma of Property (Agency Management)</w:t>
            </w:r>
          </w:p>
        </w:tc>
        <w:tc>
          <w:tcPr>
            <w:tcW w:w="2347" w:type="pct"/>
            <w:tcBorders>
              <w:top w:val="single" w:sz="4" w:space="0" w:color="auto"/>
              <w:left w:val="single" w:sz="4" w:space="0" w:color="auto"/>
              <w:bottom w:val="single" w:sz="4" w:space="0" w:color="auto"/>
              <w:right w:val="single" w:sz="4" w:space="0" w:color="auto"/>
            </w:tcBorders>
          </w:tcPr>
          <w:p w14:paraId="41F01D2F"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 xml:space="preserve">This qualification reflects the role of real estate agency principals who apply knowledge of legal agency and compliance </w:t>
            </w:r>
            <w:r w:rsidRPr="00D432D8">
              <w:rPr>
                <w:rFonts w:ascii="GT America Regular" w:hAnsi="GT America Regular"/>
              </w:rPr>
              <w:lastRenderedPageBreak/>
              <w:t>requirements, ethical standards and consumer preferences to establish and control real estate agency functions.</w:t>
            </w:r>
          </w:p>
          <w:p w14:paraId="339C74CF" w14:textId="77777777" w:rsidR="00405674" w:rsidRPr="00D432D8" w:rsidRDefault="00405674" w:rsidP="00405674">
            <w:pPr>
              <w:pStyle w:val="BodyText3b3a"/>
              <w:rPr>
                <w:rFonts w:ascii="GT America Regular" w:hAnsi="GT America Regular"/>
              </w:rPr>
            </w:pPr>
            <w:r w:rsidRPr="00D432D8">
              <w:rPr>
                <w:rFonts w:ascii="GT America Regular" w:hAnsi="GT America Regular"/>
              </w:rPr>
              <w:t>Occupational titles include:</w:t>
            </w:r>
          </w:p>
          <w:p w14:paraId="1439EFC9"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Real Estate Agency Principal</w:t>
            </w:r>
          </w:p>
          <w:p w14:paraId="0DB0A98B" w14:textId="77777777" w:rsidR="00405674" w:rsidRPr="00D432D8" w:rsidRDefault="00405674" w:rsidP="00405674">
            <w:pPr>
              <w:pStyle w:val="1bullet05indent"/>
              <w:rPr>
                <w:rFonts w:ascii="GT America Regular" w:hAnsi="GT America Regular"/>
              </w:rPr>
            </w:pPr>
            <w:r w:rsidRPr="00D432D8">
              <w:rPr>
                <w:rFonts w:ascii="GT America Regular" w:hAnsi="GT America Regular"/>
              </w:rPr>
              <w:t xml:space="preserve">Strata Management Principal </w:t>
            </w:r>
          </w:p>
          <w:p w14:paraId="4D6503D3" w14:textId="2A038545" w:rsidR="00405674" w:rsidRPr="00D432D8" w:rsidRDefault="00405674" w:rsidP="00405674">
            <w:pPr>
              <w:pStyle w:val="1bullet05indent"/>
              <w:rPr>
                <w:rFonts w:ascii="GT America Regular" w:hAnsi="GT America Regular"/>
              </w:rPr>
            </w:pPr>
            <w:r w:rsidRPr="00D432D8">
              <w:rPr>
                <w:rFonts w:ascii="GT America Regular" w:hAnsi="GT America Regular"/>
              </w:rPr>
              <w:t>Agency Manager</w:t>
            </w:r>
          </w:p>
          <w:p w14:paraId="375096AF" w14:textId="641C7D09" w:rsidR="00405674" w:rsidRPr="00D432D8" w:rsidDel="00492B5B" w:rsidRDefault="00405674" w:rsidP="00405674">
            <w:pPr>
              <w:pStyle w:val="1bullet05indent"/>
              <w:rPr>
                <w:rFonts w:ascii="GT America Regular" w:hAnsi="GT America Regular"/>
              </w:rPr>
            </w:pPr>
            <w:r w:rsidRPr="00D432D8">
              <w:rPr>
                <w:rFonts w:ascii="GT America Regular" w:hAnsi="GT America Regular"/>
              </w:rPr>
              <w:t>Agency Director.</w:t>
            </w:r>
          </w:p>
        </w:tc>
        <w:tc>
          <w:tcPr>
            <w:tcW w:w="1504" w:type="pct"/>
            <w:tcBorders>
              <w:top w:val="single" w:sz="4" w:space="0" w:color="auto"/>
              <w:left w:val="single" w:sz="4" w:space="0" w:color="auto"/>
              <w:bottom w:val="single" w:sz="4" w:space="0" w:color="auto"/>
              <w:right w:val="single" w:sz="4" w:space="0" w:color="auto"/>
            </w:tcBorders>
          </w:tcPr>
          <w:p w14:paraId="29B19A08" w14:textId="77777777" w:rsidR="00405674" w:rsidRPr="00D432D8" w:rsidDel="00492B5B" w:rsidRDefault="00405674" w:rsidP="00405674">
            <w:pPr>
              <w:pStyle w:val="BodyText3b3a"/>
              <w:rPr>
                <w:rFonts w:ascii="GT America Regular" w:hAnsi="GT America Regular"/>
              </w:rPr>
            </w:pPr>
            <w:r w:rsidRPr="00D432D8">
              <w:rPr>
                <w:rFonts w:ascii="GT America Regular" w:hAnsi="GT America Regular"/>
              </w:rPr>
              <w:lastRenderedPageBreak/>
              <w:t xml:space="preserve">Licensing, legislative, regulatory or certification requirements apply to this </w:t>
            </w:r>
            <w:r w:rsidRPr="00D432D8">
              <w:rPr>
                <w:rFonts w:ascii="GT America Regular" w:hAnsi="GT America Regular"/>
              </w:rPr>
              <w:lastRenderedPageBreak/>
              <w:t>qualification at the time of publication.</w:t>
            </w:r>
          </w:p>
        </w:tc>
      </w:tr>
      <w:tr w:rsidR="001B61FB" w:rsidRPr="00D432D8" w:rsidDel="00492B5B" w14:paraId="1CEE1A17" w14:textId="77777777" w:rsidTr="007C5107">
        <w:trPr>
          <w:trHeight w:val="20"/>
        </w:trPr>
        <w:tc>
          <w:tcPr>
            <w:tcW w:w="1149" w:type="pct"/>
            <w:tcBorders>
              <w:top w:val="single" w:sz="4" w:space="0" w:color="auto"/>
              <w:left w:val="single" w:sz="4" w:space="0" w:color="auto"/>
              <w:bottom w:val="single" w:sz="4" w:space="0" w:color="auto"/>
              <w:right w:val="single" w:sz="4" w:space="0" w:color="auto"/>
            </w:tcBorders>
          </w:tcPr>
          <w:p w14:paraId="7C0EB05F" w14:textId="11213995" w:rsidR="001B61FB" w:rsidRPr="00D432D8" w:rsidRDefault="001B61FB" w:rsidP="001B61FB">
            <w:pPr>
              <w:rPr>
                <w:rFonts w:ascii="GT America Regular" w:eastAsiaTheme="minorHAnsi" w:hAnsi="GT America Regular"/>
                <w:szCs w:val="24"/>
              </w:rPr>
            </w:pPr>
            <w:r w:rsidRPr="00D432D8">
              <w:rPr>
                <w:rFonts w:ascii="GT America Regular" w:eastAsiaTheme="minorHAnsi" w:hAnsi="GT America Regular"/>
                <w:szCs w:val="24"/>
              </w:rPr>
              <w:lastRenderedPageBreak/>
              <w:t>CPP51222 Diploma of Bushfire Protection Assessment</w:t>
            </w:r>
          </w:p>
        </w:tc>
        <w:tc>
          <w:tcPr>
            <w:tcW w:w="2347" w:type="pct"/>
            <w:tcBorders>
              <w:top w:val="single" w:sz="4" w:space="0" w:color="auto"/>
              <w:left w:val="single" w:sz="4" w:space="0" w:color="auto"/>
              <w:bottom w:val="single" w:sz="4" w:space="0" w:color="auto"/>
              <w:right w:val="single" w:sz="4" w:space="0" w:color="auto"/>
            </w:tcBorders>
          </w:tcPr>
          <w:p w14:paraId="25130843" w14:textId="77777777" w:rsidR="001B61FB" w:rsidRPr="00D432D8" w:rsidRDefault="001B61FB" w:rsidP="001B61FB">
            <w:pPr>
              <w:spacing w:afterLines="60" w:after="144"/>
              <w:rPr>
                <w:rFonts w:ascii="GT America Regular" w:eastAsiaTheme="minorHAnsi" w:hAnsi="GT America Regular"/>
                <w:szCs w:val="24"/>
              </w:rPr>
            </w:pPr>
            <w:r w:rsidRPr="00D432D8">
              <w:rPr>
                <w:rFonts w:ascii="GT America Regular" w:eastAsiaTheme="minorHAnsi" w:hAnsi="GT America Regular"/>
                <w:szCs w:val="24"/>
              </w:rPr>
              <w:t xml:space="preserve">This qualification reflects the skills and knowledge required by individuals whose work involves bushfire protection assessment and the application of relevant planning, development, and building regulatory requirements. </w:t>
            </w:r>
          </w:p>
          <w:p w14:paraId="5A9135DB" w14:textId="6630C50F" w:rsidR="001B61FB" w:rsidRPr="00D432D8" w:rsidRDefault="001B61FB" w:rsidP="001B61FB">
            <w:pPr>
              <w:pStyle w:val="BodyText3b3a"/>
              <w:rPr>
                <w:rFonts w:ascii="GT America Regular" w:hAnsi="GT America Regular"/>
              </w:rPr>
            </w:pPr>
            <w:r w:rsidRPr="00D432D8">
              <w:rPr>
                <w:rFonts w:ascii="GT America Regular" w:hAnsi="GT America Regular"/>
              </w:rPr>
              <w:t>Individuals with this qualification work in a range of government and private practice contexts, providing advice on planning and building regulatory requirements in bushfire prone areas to improve bushfire safety and resilience of people and property.</w:t>
            </w:r>
          </w:p>
        </w:tc>
        <w:tc>
          <w:tcPr>
            <w:tcW w:w="1504" w:type="pct"/>
            <w:tcBorders>
              <w:top w:val="single" w:sz="4" w:space="0" w:color="auto"/>
              <w:left w:val="single" w:sz="4" w:space="0" w:color="auto"/>
              <w:bottom w:val="single" w:sz="4" w:space="0" w:color="auto"/>
              <w:right w:val="single" w:sz="4" w:space="0" w:color="auto"/>
            </w:tcBorders>
          </w:tcPr>
          <w:p w14:paraId="204E1DA0" w14:textId="77777777" w:rsidR="001B61FB" w:rsidRPr="00D432D8" w:rsidRDefault="001B61FB" w:rsidP="001B61FB">
            <w:pPr>
              <w:rPr>
                <w:rFonts w:ascii="GT America Regular" w:eastAsiaTheme="minorHAnsi" w:hAnsi="GT America Regular"/>
                <w:szCs w:val="24"/>
              </w:rPr>
            </w:pPr>
            <w:r w:rsidRPr="00D432D8">
              <w:rPr>
                <w:rFonts w:ascii="GT America Regular" w:eastAsiaTheme="minorHAnsi" w:hAnsi="GT America Regular"/>
                <w:szCs w:val="24"/>
              </w:rPr>
              <w:t>Licensing, legislative, regulatory or certification requirements may apply to this qualification in some jurisdictions. For further information, check with the relevant authority.</w:t>
            </w:r>
          </w:p>
          <w:p w14:paraId="0FCBEA74" w14:textId="77777777" w:rsidR="001B61FB" w:rsidRPr="00D432D8" w:rsidRDefault="001B61FB" w:rsidP="00405674">
            <w:pPr>
              <w:pStyle w:val="BodyText3b3a"/>
              <w:rPr>
                <w:rFonts w:ascii="GT America Regular" w:hAnsi="GT America Regular"/>
              </w:rPr>
            </w:pPr>
          </w:p>
        </w:tc>
      </w:tr>
      <w:tr w:rsidR="00333066" w:rsidRPr="00D432D8" w14:paraId="786B7F41" w14:textId="77777777" w:rsidTr="007C5107">
        <w:tc>
          <w:tcPr>
            <w:tcW w:w="1149" w:type="pct"/>
            <w:tcBorders>
              <w:top w:val="single" w:sz="4" w:space="0" w:color="auto"/>
              <w:left w:val="single" w:sz="4" w:space="0" w:color="auto"/>
              <w:bottom w:val="single" w:sz="4" w:space="0" w:color="auto"/>
              <w:right w:val="single" w:sz="4" w:space="0" w:color="auto"/>
            </w:tcBorders>
          </w:tcPr>
          <w:p w14:paraId="44528C87" w14:textId="187913A2" w:rsidR="00333066" w:rsidRPr="00D432D8" w:rsidRDefault="00333066" w:rsidP="00333066">
            <w:pPr>
              <w:pStyle w:val="BodyText3b3a"/>
              <w:rPr>
                <w:rFonts w:ascii="GT America Regular" w:hAnsi="GT America Regular"/>
              </w:rPr>
            </w:pPr>
            <w:r w:rsidRPr="00D432D8">
              <w:rPr>
                <w:rFonts w:ascii="GT America Regular" w:hAnsi="GT America Regular"/>
              </w:rPr>
              <w:t>CPP6012</w:t>
            </w:r>
            <w:r w:rsidR="00154354" w:rsidRPr="00D432D8">
              <w:rPr>
                <w:rFonts w:ascii="GT America Regular" w:hAnsi="GT America Regular"/>
              </w:rPr>
              <w:t>1</w:t>
            </w:r>
            <w:r w:rsidRPr="00D432D8">
              <w:rPr>
                <w:rFonts w:ascii="GT America Regular" w:hAnsi="GT America Regular"/>
              </w:rPr>
              <w:t xml:space="preserve"> Advanced Diploma of Surveying</w:t>
            </w:r>
          </w:p>
        </w:tc>
        <w:tc>
          <w:tcPr>
            <w:tcW w:w="2347" w:type="pct"/>
            <w:tcBorders>
              <w:top w:val="single" w:sz="4" w:space="0" w:color="auto"/>
              <w:left w:val="single" w:sz="4" w:space="0" w:color="auto"/>
              <w:bottom w:val="single" w:sz="4" w:space="0" w:color="auto"/>
              <w:right w:val="single" w:sz="4" w:space="0" w:color="auto"/>
            </w:tcBorders>
          </w:tcPr>
          <w:p w14:paraId="684E6BAB" w14:textId="1FFEDED0" w:rsidR="00333066" w:rsidRPr="00D432D8" w:rsidRDefault="00333066" w:rsidP="00333066">
            <w:pPr>
              <w:pStyle w:val="BodyText3b3a"/>
              <w:rPr>
                <w:rFonts w:ascii="GT America Regular" w:hAnsi="GT America Regular"/>
              </w:rPr>
            </w:pPr>
            <w:r w:rsidRPr="00D432D8">
              <w:rPr>
                <w:rFonts w:ascii="GT America Regular" w:hAnsi="GT America Regular"/>
              </w:rPr>
              <w:t>This qualification reflects the role of surveyors who carry out highly specialised surveying functions in areas such as mining and engineering construction. Duties involve carrying out precise measurements and control surveys relating to engineering structures and mine sites using highly specialised surveying equipment. Surveying skills are applied in a range of industry contexts including town planning, civil construction, mining, engineering, health, agriculture and defence.  </w:t>
            </w:r>
          </w:p>
        </w:tc>
        <w:tc>
          <w:tcPr>
            <w:tcW w:w="1504" w:type="pct"/>
            <w:tcBorders>
              <w:top w:val="single" w:sz="4" w:space="0" w:color="auto"/>
              <w:left w:val="single" w:sz="4" w:space="0" w:color="auto"/>
              <w:bottom w:val="single" w:sz="4" w:space="0" w:color="auto"/>
              <w:right w:val="single" w:sz="4" w:space="0" w:color="auto"/>
            </w:tcBorders>
          </w:tcPr>
          <w:p w14:paraId="6BEBF655" w14:textId="77777777" w:rsidR="00333066" w:rsidRPr="00D432D8" w:rsidRDefault="00333066" w:rsidP="00333066">
            <w:pPr>
              <w:pStyle w:val="BodyText3b3a"/>
              <w:rPr>
                <w:rFonts w:ascii="GT America Regular" w:hAnsi="GT America Regular"/>
              </w:rPr>
            </w:pPr>
            <w:r w:rsidRPr="00D432D8">
              <w:rPr>
                <w:rFonts w:ascii="GT America Regular" w:hAnsi="GT America Regular"/>
              </w:rPr>
              <w:t>Licensing, legislative, regulatory or certification requirements apply in some states and territories where cadastral and mining surveying must be undertaken under the supervision of a registered surveyor.</w:t>
            </w:r>
          </w:p>
          <w:p w14:paraId="52B4AD5C" w14:textId="5656068D" w:rsidR="00333066" w:rsidRPr="00D432D8" w:rsidRDefault="00333066" w:rsidP="00333066">
            <w:pPr>
              <w:pStyle w:val="BodyText3b3a"/>
              <w:rPr>
                <w:rFonts w:ascii="GT America Regular" w:hAnsi="GT America Regular"/>
              </w:rPr>
            </w:pPr>
            <w:r w:rsidRPr="00D432D8">
              <w:rPr>
                <w:rFonts w:ascii="GT America Regular" w:hAnsi="GT America Regular"/>
              </w:rPr>
              <w:t>Relevant state and territory regulatory authorities should be consulted to confirm those requirements.</w:t>
            </w:r>
          </w:p>
        </w:tc>
      </w:tr>
      <w:tr w:rsidR="00405674" w:rsidRPr="00D432D8" w14:paraId="7CDE0DB1" w14:textId="77777777" w:rsidTr="007C5107">
        <w:tc>
          <w:tcPr>
            <w:tcW w:w="1149" w:type="pct"/>
            <w:tcBorders>
              <w:top w:val="single" w:sz="4" w:space="0" w:color="auto"/>
              <w:left w:val="single" w:sz="4" w:space="0" w:color="auto"/>
              <w:bottom w:val="single" w:sz="4" w:space="0" w:color="auto"/>
              <w:right w:val="single" w:sz="4" w:space="0" w:color="auto"/>
            </w:tcBorders>
          </w:tcPr>
          <w:p w14:paraId="7F5FB856" w14:textId="3FF6DFEF" w:rsidR="00405674" w:rsidRPr="00D432D8" w:rsidRDefault="00405674" w:rsidP="00405674">
            <w:pPr>
              <w:pStyle w:val="BodyText3b3a"/>
              <w:rPr>
                <w:rFonts w:ascii="GT America Regular" w:hAnsi="GT America Regular"/>
              </w:rPr>
            </w:pPr>
            <w:r w:rsidRPr="00D432D8">
              <w:rPr>
                <w:rFonts w:ascii="GT America Regular" w:hAnsi="GT America Regular"/>
              </w:rPr>
              <w:t>CPP6042</w:t>
            </w:r>
            <w:r w:rsidR="00154354" w:rsidRPr="00D432D8">
              <w:rPr>
                <w:rFonts w:ascii="GT America Regular" w:hAnsi="GT America Regular"/>
              </w:rPr>
              <w:t>1</w:t>
            </w:r>
            <w:r w:rsidRPr="00D432D8">
              <w:rPr>
                <w:rFonts w:ascii="GT America Regular" w:hAnsi="GT America Regular"/>
              </w:rPr>
              <w:t xml:space="preserve"> Advanced Diploma of Building Design</w:t>
            </w:r>
          </w:p>
        </w:tc>
        <w:tc>
          <w:tcPr>
            <w:tcW w:w="2347" w:type="pct"/>
            <w:tcBorders>
              <w:top w:val="single" w:sz="4" w:space="0" w:color="auto"/>
              <w:left w:val="single" w:sz="4" w:space="0" w:color="auto"/>
              <w:bottom w:val="single" w:sz="4" w:space="0" w:color="auto"/>
              <w:right w:val="single" w:sz="4" w:space="0" w:color="auto"/>
            </w:tcBorders>
          </w:tcPr>
          <w:p w14:paraId="0EAF5880" w14:textId="77777777" w:rsidR="00405674" w:rsidRPr="00D432D8" w:rsidRDefault="00405674" w:rsidP="00405674">
            <w:pPr>
              <w:rPr>
                <w:rFonts w:ascii="GT America Regular" w:hAnsi="GT America Regular"/>
              </w:rPr>
            </w:pPr>
            <w:r w:rsidRPr="00D432D8">
              <w:rPr>
                <w:rFonts w:ascii="GT America Regular" w:hAnsi="GT America Regular"/>
              </w:rPr>
              <w:t xml:space="preserve">This qualification reflects the role of experienced drafters and building designers who apply their skills to complex building design projects. </w:t>
            </w:r>
          </w:p>
          <w:p w14:paraId="162FC4BD" w14:textId="77E2D1BB" w:rsidR="00405674" w:rsidRPr="00D432D8" w:rsidRDefault="00405674" w:rsidP="00405674">
            <w:pPr>
              <w:pStyle w:val="BodyText3b3a"/>
              <w:rPr>
                <w:rFonts w:ascii="GT America Regular" w:hAnsi="GT America Regular"/>
              </w:rPr>
            </w:pPr>
            <w:r w:rsidRPr="00D432D8">
              <w:rPr>
                <w:rFonts w:ascii="GT America Regular" w:hAnsi="GT America Regular"/>
                <w:iCs/>
              </w:rPr>
              <w:t xml:space="preserve">Practice at this level is underpinned by the ability to critically analyse and synthesise information from a range of sources to generate design solutions and manage the design project. </w:t>
            </w:r>
            <w:r w:rsidRPr="00D432D8">
              <w:rPr>
                <w:rFonts w:ascii="GT America Regular" w:hAnsi="GT America Regular"/>
              </w:rPr>
              <w:t xml:space="preserve">Practitioners work without supervision to design, draft and document plans, specifications and documentation for </w:t>
            </w:r>
            <w:r w:rsidRPr="00D432D8">
              <w:rPr>
                <w:rFonts w:ascii="GT America Regular" w:hAnsi="GT America Regular"/>
              </w:rPr>
              <w:lastRenderedPageBreak/>
              <w:t xml:space="preserve">building design projects on all classes of buildings, as defined by the National Construction Code (NCC), including those of Type A construction. </w:t>
            </w:r>
          </w:p>
        </w:tc>
        <w:tc>
          <w:tcPr>
            <w:tcW w:w="1504" w:type="pct"/>
            <w:tcBorders>
              <w:top w:val="single" w:sz="4" w:space="0" w:color="auto"/>
              <w:left w:val="single" w:sz="4" w:space="0" w:color="auto"/>
              <w:bottom w:val="single" w:sz="4" w:space="0" w:color="auto"/>
              <w:right w:val="single" w:sz="4" w:space="0" w:color="auto"/>
            </w:tcBorders>
          </w:tcPr>
          <w:p w14:paraId="419B4620" w14:textId="5394EBB8" w:rsidR="00405674" w:rsidRPr="00D432D8" w:rsidRDefault="00405674" w:rsidP="00405674">
            <w:pPr>
              <w:pStyle w:val="BodyText3b3a"/>
              <w:rPr>
                <w:rFonts w:ascii="GT America Regular" w:hAnsi="GT America Regular"/>
              </w:rPr>
            </w:pPr>
            <w:r w:rsidRPr="00D432D8">
              <w:rPr>
                <w:rFonts w:ascii="GT America Regular" w:hAnsi="GT America Regular"/>
              </w:rPr>
              <w:lastRenderedPageBreak/>
              <w:t xml:space="preserve">Licensing requirements apply to building design in some states or territories. For further information, check with the relevant regulatory authority. </w:t>
            </w:r>
          </w:p>
        </w:tc>
      </w:tr>
      <w:tr w:rsidR="00405674" w:rsidRPr="00D432D8" w14:paraId="646A92CC" w14:textId="77777777" w:rsidTr="007C5107">
        <w:tc>
          <w:tcPr>
            <w:tcW w:w="1149" w:type="pct"/>
            <w:tcBorders>
              <w:top w:val="single" w:sz="4" w:space="0" w:color="auto"/>
              <w:left w:val="single" w:sz="4" w:space="0" w:color="auto"/>
              <w:bottom w:val="single" w:sz="4" w:space="0" w:color="auto"/>
              <w:right w:val="single" w:sz="4" w:space="0" w:color="auto"/>
            </w:tcBorders>
          </w:tcPr>
          <w:p w14:paraId="2DBF9634" w14:textId="10D02CB6" w:rsidR="00405674" w:rsidRPr="00D432D8" w:rsidRDefault="00405674" w:rsidP="00405674">
            <w:pPr>
              <w:pStyle w:val="BodyText3b3a"/>
              <w:rPr>
                <w:rFonts w:ascii="GT America Regular" w:hAnsi="GT America Regular"/>
              </w:rPr>
            </w:pPr>
            <w:r w:rsidRPr="00D432D8">
              <w:rPr>
                <w:rFonts w:ascii="GT America Regular" w:hAnsi="GT America Regular"/>
              </w:rPr>
              <w:t>CPP8022</w:t>
            </w:r>
            <w:r w:rsidR="00154354" w:rsidRPr="00D432D8">
              <w:rPr>
                <w:rFonts w:ascii="GT America Regular" w:hAnsi="GT America Regular"/>
              </w:rPr>
              <w:t>1</w:t>
            </w:r>
            <w:r w:rsidRPr="00D432D8">
              <w:rPr>
                <w:rFonts w:ascii="GT America Regular" w:hAnsi="GT America Regular"/>
              </w:rPr>
              <w:t xml:space="preserve"> Graduate Diploma of Building Design</w:t>
            </w:r>
          </w:p>
        </w:tc>
        <w:tc>
          <w:tcPr>
            <w:tcW w:w="2347" w:type="pct"/>
            <w:tcBorders>
              <w:top w:val="single" w:sz="4" w:space="0" w:color="auto"/>
              <w:left w:val="single" w:sz="4" w:space="0" w:color="auto"/>
              <w:bottom w:val="single" w:sz="4" w:space="0" w:color="auto"/>
              <w:right w:val="single" w:sz="4" w:space="0" w:color="auto"/>
            </w:tcBorders>
          </w:tcPr>
          <w:p w14:paraId="5E2A572D" w14:textId="77777777" w:rsidR="00405674" w:rsidRPr="00D432D8" w:rsidRDefault="00405674" w:rsidP="00405674">
            <w:pPr>
              <w:spacing w:before="0" w:after="0"/>
              <w:rPr>
                <w:rFonts w:ascii="GT America Regular" w:hAnsi="GT America Regular"/>
              </w:rPr>
            </w:pPr>
            <w:r w:rsidRPr="00D432D8">
              <w:rPr>
                <w:rFonts w:ascii="GT America Regular" w:hAnsi="GT America Regular"/>
              </w:rPr>
              <w:t xml:space="preserve">This qualification reflects the role of experienced senior building designers who </w:t>
            </w:r>
            <w:r w:rsidRPr="00D432D8">
              <w:rPr>
                <w:rFonts w:ascii="GT America Regular" w:eastAsia="Times New Roman" w:hAnsi="GT America Regular" w:cs="Times New Roman"/>
                <w:sz w:val="18"/>
                <w:szCs w:val="18"/>
                <w:shd w:val="clear" w:color="auto" w:fill="FFFFFF"/>
                <w:lang w:val="en-AU"/>
              </w:rPr>
              <w:t xml:space="preserve">apply </w:t>
            </w:r>
            <w:r w:rsidRPr="00D432D8">
              <w:rPr>
                <w:rFonts w:ascii="GT America Regular" w:hAnsi="GT America Regular"/>
              </w:rPr>
              <w:t xml:space="preserve">substantial specialised knowledge and skills to the management and leadership roles in an organisation or business area. </w:t>
            </w:r>
          </w:p>
          <w:p w14:paraId="29F20F7A" w14:textId="195F4F36" w:rsidR="00405674" w:rsidRPr="00D432D8" w:rsidRDefault="00405674" w:rsidP="00405674">
            <w:pPr>
              <w:pStyle w:val="BodyText3b3a"/>
              <w:rPr>
                <w:rFonts w:ascii="GT America Regular" w:hAnsi="GT America Regular"/>
              </w:rPr>
            </w:pPr>
            <w:r w:rsidRPr="00D432D8">
              <w:rPr>
                <w:rFonts w:ascii="GT America Regular" w:hAnsi="GT America Regular"/>
              </w:rPr>
              <w:t>Practitioners are typically responsible for managing a building design practice and undertaking building design projects covered by the National Construction Code (NCC) including the design of both Type A and Type B constructions. They may specialise in the full range of residential, commercial, public or industrial projects, including new buildings and renovations. In these roles they are required to generate and evaluate complex ideas and to initiate, design and execute the major planning, research, design, operational, compliance and management functions within highly varied or specialised building design contexts. Typically, they would have full responsibility and accountability for the personal output and work of others.</w:t>
            </w:r>
          </w:p>
        </w:tc>
        <w:tc>
          <w:tcPr>
            <w:tcW w:w="1504" w:type="pct"/>
            <w:tcBorders>
              <w:top w:val="single" w:sz="4" w:space="0" w:color="auto"/>
              <w:left w:val="single" w:sz="4" w:space="0" w:color="auto"/>
              <w:bottom w:val="single" w:sz="4" w:space="0" w:color="auto"/>
              <w:right w:val="single" w:sz="4" w:space="0" w:color="auto"/>
            </w:tcBorders>
          </w:tcPr>
          <w:p w14:paraId="786E99BD" w14:textId="77777777" w:rsidR="00405674" w:rsidRPr="00D432D8" w:rsidRDefault="00405674" w:rsidP="00405674">
            <w:pPr>
              <w:rPr>
                <w:rFonts w:ascii="GT America Regular" w:hAnsi="GT America Regular"/>
              </w:rPr>
            </w:pPr>
            <w:r w:rsidRPr="00D432D8">
              <w:rPr>
                <w:rFonts w:ascii="GT America Regular" w:hAnsi="GT America Regular"/>
              </w:rPr>
              <w:t>Licensing requirements apply to building design in some states or territories. For further information, check with the relevant regulatory authority.</w:t>
            </w:r>
          </w:p>
          <w:p w14:paraId="464872D8" w14:textId="77777777" w:rsidR="00405674" w:rsidRPr="00D432D8" w:rsidRDefault="00405674" w:rsidP="00405674">
            <w:pPr>
              <w:pStyle w:val="BodyText3b3a"/>
              <w:rPr>
                <w:rFonts w:ascii="GT America Regular" w:hAnsi="GT America Regular"/>
              </w:rPr>
            </w:pPr>
          </w:p>
        </w:tc>
      </w:tr>
    </w:tbl>
    <w:p w14:paraId="40EC2CBC" w14:textId="77777777" w:rsidR="00992083" w:rsidRPr="00D432D8" w:rsidRDefault="00992083" w:rsidP="00992083">
      <w:pPr>
        <w:rPr>
          <w:rFonts w:ascii="GT America Regular" w:hAnsi="GT America Regular"/>
        </w:rPr>
      </w:pPr>
    </w:p>
    <w:p w14:paraId="7A7463DA" w14:textId="77777777" w:rsidR="0009602A" w:rsidRPr="00D432D8" w:rsidRDefault="0009602A" w:rsidP="00992083">
      <w:pPr>
        <w:rPr>
          <w:rFonts w:ascii="GT America Regular" w:hAnsi="GT America Regular"/>
        </w:rPr>
      </w:pPr>
    </w:p>
    <w:p w14:paraId="27B53E1A" w14:textId="77777777" w:rsidR="00004D36" w:rsidRPr="00D432D8" w:rsidRDefault="00004D36" w:rsidP="000A275F">
      <w:pPr>
        <w:pStyle w:val="Heading2"/>
        <w:rPr>
          <w:rFonts w:ascii="GT America Regular" w:hAnsi="GT America Regular"/>
        </w:rPr>
        <w:sectPr w:rsidR="00004D36" w:rsidRPr="00D432D8" w:rsidSect="00075949">
          <w:pgSz w:w="11907" w:h="16839" w:code="9"/>
          <w:pgMar w:top="1440" w:right="1440" w:bottom="1440" w:left="1440" w:header="709" w:footer="709" w:gutter="0"/>
          <w:cols w:space="708"/>
          <w:docGrid w:linePitch="360"/>
        </w:sectPr>
      </w:pPr>
      <w:bookmarkStart w:id="238" w:name="_Toc500501459"/>
      <w:bookmarkStart w:id="239" w:name="_Toc3566272"/>
    </w:p>
    <w:p w14:paraId="3F7D0176" w14:textId="340C6587" w:rsidR="00992083" w:rsidRPr="00D432D8" w:rsidRDefault="00EA5C97" w:rsidP="000A275F">
      <w:pPr>
        <w:pStyle w:val="Heading2"/>
        <w:rPr>
          <w:rFonts w:ascii="GT America Regular" w:hAnsi="GT America Regular"/>
        </w:rPr>
      </w:pPr>
      <w:bookmarkStart w:id="240" w:name="_Toc89339279"/>
      <w:bookmarkStart w:id="241" w:name="_Toc194484999"/>
      <w:bookmarkStart w:id="242" w:name="_Toc198016665"/>
      <w:r w:rsidRPr="00D432D8">
        <w:rPr>
          <w:rFonts w:ascii="GT America Regular" w:hAnsi="GT America Regular"/>
        </w:rPr>
        <w:lastRenderedPageBreak/>
        <w:t xml:space="preserve">Entry </w:t>
      </w:r>
      <w:r w:rsidR="00992083" w:rsidRPr="00D432D8">
        <w:rPr>
          <w:rFonts w:ascii="GT America Regular" w:hAnsi="GT America Regular"/>
        </w:rPr>
        <w:t>requirements</w:t>
      </w:r>
      <w:bookmarkEnd w:id="238"/>
      <w:bookmarkEnd w:id="239"/>
      <w:bookmarkEnd w:id="240"/>
      <w:bookmarkEnd w:id="241"/>
      <w:bookmarkEnd w:id="242"/>
      <w:r w:rsidR="00992083" w:rsidRPr="00D432D8">
        <w:rPr>
          <w:rFonts w:ascii="GT America Regular" w:hAnsi="GT America Regular"/>
        </w:rPr>
        <w:t xml:space="preserve"> </w:t>
      </w:r>
    </w:p>
    <w:p w14:paraId="39ADEB8D" w14:textId="52E8C105" w:rsidR="00992083" w:rsidRPr="00D432D8" w:rsidRDefault="00992083" w:rsidP="0088312E">
      <w:pPr>
        <w:pStyle w:val="BodyText"/>
        <w:rPr>
          <w:rFonts w:ascii="GT America Regular" w:hAnsi="GT America Regular"/>
        </w:rPr>
      </w:pPr>
      <w:r w:rsidRPr="00D432D8">
        <w:rPr>
          <w:rFonts w:ascii="GT America Regular" w:hAnsi="GT America Regular"/>
        </w:rPr>
        <w:t xml:space="preserve">Entry requirements are the skills, knowledge and experience required to enter a qualification. These requirements may be expressed in terms of competency from a </w:t>
      </w:r>
      <w:proofErr w:type="gramStart"/>
      <w:r w:rsidRPr="00D432D8">
        <w:rPr>
          <w:rFonts w:ascii="GT America Regular" w:hAnsi="GT America Regular"/>
        </w:rPr>
        <w:t>lower level</w:t>
      </w:r>
      <w:proofErr w:type="gramEnd"/>
      <w:r w:rsidRPr="00D432D8">
        <w:rPr>
          <w:rFonts w:ascii="GT America Regular" w:hAnsi="GT America Regular"/>
        </w:rPr>
        <w:t xml:space="preserve"> qualification or vocational expertise </w:t>
      </w:r>
      <w:r w:rsidR="00EA5C97" w:rsidRPr="00D432D8">
        <w:rPr>
          <w:rFonts w:ascii="GT America Regular" w:hAnsi="GT America Regular"/>
        </w:rPr>
        <w:t>–</w:t>
      </w:r>
      <w:r w:rsidRPr="00D432D8">
        <w:rPr>
          <w:rFonts w:ascii="GT America Regular" w:hAnsi="GT America Regular"/>
        </w:rPr>
        <w:t xml:space="preserve"> including job roles </w:t>
      </w:r>
      <w:r w:rsidR="00EA5C97" w:rsidRPr="00D432D8">
        <w:rPr>
          <w:rFonts w:ascii="GT America Regular" w:hAnsi="GT America Regular"/>
        </w:rPr>
        <w:t>–</w:t>
      </w:r>
      <w:r w:rsidRPr="00D432D8">
        <w:rPr>
          <w:rFonts w:ascii="GT America Regular" w:hAnsi="GT America Regular"/>
        </w:rPr>
        <w:t xml:space="preserve"> or both. When entry requirements apply, they must be achieved prior to entering the qualification or being issued the qualification.</w:t>
      </w:r>
    </w:p>
    <w:p w14:paraId="068CB081" w14:textId="2C10A7F4" w:rsidR="00004D36" w:rsidRPr="00D432D8" w:rsidRDefault="00004D36" w:rsidP="00AC30A2">
      <w:pPr>
        <w:pStyle w:val="BodyText"/>
        <w:rPr>
          <w:rFonts w:ascii="GT America Regular" w:hAnsi="GT America Regular"/>
        </w:rPr>
      </w:pPr>
      <w:r w:rsidRPr="00D432D8">
        <w:rPr>
          <w:rFonts w:ascii="GT America Regular" w:hAnsi="GT America Regular"/>
        </w:rPr>
        <w:t>Entry requirements in the CPP qualifications aim to support learner pathways and strengthen vocational outcomes and align with the AQF Pathways Policy.</w:t>
      </w:r>
    </w:p>
    <w:p w14:paraId="59A17A18" w14:textId="39FEEA66" w:rsidR="005D6C7E" w:rsidRPr="00D432D8" w:rsidRDefault="005D6C7E" w:rsidP="00EA5C97">
      <w:pPr>
        <w:pStyle w:val="BodyTextBold"/>
        <w:rPr>
          <w:rFonts w:ascii="GT America Regular" w:hAnsi="GT America Regular"/>
        </w:rPr>
      </w:pPr>
      <w:r w:rsidRPr="00D432D8">
        <w:rPr>
          <w:rFonts w:ascii="GT America Regular" w:hAnsi="GT America Regular"/>
        </w:rPr>
        <w:t xml:space="preserve">Urban </w:t>
      </w:r>
      <w:r w:rsidR="001E340E" w:rsidRPr="00D432D8">
        <w:rPr>
          <w:rFonts w:ascii="GT America Regular" w:hAnsi="GT America Regular"/>
        </w:rPr>
        <w:t>pest management</w:t>
      </w:r>
    </w:p>
    <w:p w14:paraId="29E3DA90" w14:textId="77777777" w:rsidR="005D6C7E" w:rsidRPr="00D432D8" w:rsidRDefault="005D6C7E" w:rsidP="00AC30A2">
      <w:pPr>
        <w:pStyle w:val="BodyText"/>
        <w:rPr>
          <w:rFonts w:ascii="GT America Regular" w:hAnsi="GT America Regular"/>
        </w:rPr>
      </w:pPr>
      <w:r w:rsidRPr="00D432D8">
        <w:rPr>
          <w:rFonts w:ascii="GT America Regular" w:hAnsi="GT America Regular"/>
        </w:rPr>
        <w:t>The CPP30119 Certificate III in Urban Pest Management qualification describes the skills needed by all urban pest managers and includes units required for licensing around the country. This qualification primarily deals with standard domestic and commercial environment.</w:t>
      </w:r>
    </w:p>
    <w:p w14:paraId="52B2C181" w14:textId="03313182" w:rsidR="005D6C7E" w:rsidRPr="00D432D8" w:rsidRDefault="005D6C7E" w:rsidP="00AC30A2">
      <w:pPr>
        <w:pStyle w:val="BodyText"/>
        <w:rPr>
          <w:rFonts w:ascii="GT America Regular" w:hAnsi="GT America Regular"/>
        </w:rPr>
      </w:pPr>
      <w:r w:rsidRPr="00D432D8">
        <w:rPr>
          <w:rFonts w:ascii="GT America Regular" w:hAnsi="GT America Regular"/>
        </w:rPr>
        <w:t xml:space="preserve">The </w:t>
      </w:r>
      <w:r w:rsidR="001E340E" w:rsidRPr="00D432D8">
        <w:rPr>
          <w:rFonts w:ascii="GT America Regular" w:hAnsi="GT America Regular"/>
        </w:rPr>
        <w:t xml:space="preserve">CPP41619 </w:t>
      </w:r>
      <w:r w:rsidRPr="00D432D8">
        <w:rPr>
          <w:rFonts w:ascii="GT America Regular" w:hAnsi="GT America Regular"/>
        </w:rPr>
        <w:t>Certificate IV in Urban Pest Management is intended to build in this foundation for more complex work in high-risk and sensitive sites such as hospitals, aged care centres and food manufacturing/storage facilities. More complex and high-risk site work builds on this to include contribution to HACCP planning and management, food safety and health environmental considerations. This work has a higher level of responsibility and accountability and therefor requires a higher-level qualification.</w:t>
      </w:r>
    </w:p>
    <w:p w14:paraId="57DCB7E6" w14:textId="562CF524" w:rsidR="003370DD" w:rsidRPr="00D432D8" w:rsidRDefault="005D6C7E" w:rsidP="00AC30A2">
      <w:pPr>
        <w:pStyle w:val="BodyText"/>
        <w:rPr>
          <w:rFonts w:ascii="GT America Regular" w:hAnsi="GT America Regular"/>
        </w:rPr>
      </w:pPr>
      <w:r w:rsidRPr="00D432D8">
        <w:rPr>
          <w:rFonts w:ascii="GT America Regular" w:hAnsi="GT America Regular"/>
        </w:rPr>
        <w:t>Industry feels that entrants to the Certificate IV should have the minimum entry required to undertake the base function of a pest manager (i.e. the Certificate III</w:t>
      </w:r>
      <w:r w:rsidR="00CC07FE">
        <w:rPr>
          <w:rFonts w:ascii="GT America Regular" w:hAnsi="GT America Regular"/>
        </w:rPr>
        <w:t>),</w:t>
      </w:r>
      <w:r w:rsidRPr="00D432D8">
        <w:rPr>
          <w:rFonts w:ascii="GT America Regular" w:hAnsi="GT America Regular"/>
        </w:rPr>
        <w:t xml:space="preserve"> prior to entering the higher risk fields of work.</w:t>
      </w:r>
    </w:p>
    <w:p w14:paraId="14B4B3AD" w14:textId="735D9EC7" w:rsidR="0075782C" w:rsidRPr="00D432D8" w:rsidRDefault="0075782C" w:rsidP="00AC30A2">
      <w:pPr>
        <w:pStyle w:val="BodyText"/>
        <w:rPr>
          <w:rFonts w:ascii="GT America Regular" w:hAnsi="GT America Regular"/>
        </w:rPr>
      </w:pPr>
    </w:p>
    <w:p w14:paraId="69770C81" w14:textId="77777777" w:rsidR="0075782C" w:rsidRPr="00D432D8" w:rsidRDefault="0075782C" w:rsidP="0075782C">
      <w:pPr>
        <w:pStyle w:val="BodyText"/>
        <w:rPr>
          <w:rFonts w:ascii="GT America Regular" w:hAnsi="GT America Regular"/>
          <w:b/>
          <w:bCs/>
        </w:rPr>
      </w:pPr>
      <w:r w:rsidRPr="00D432D8">
        <w:rPr>
          <w:rFonts w:ascii="GT America Regular" w:hAnsi="GT America Regular"/>
          <w:b/>
          <w:bCs/>
        </w:rPr>
        <w:t>Building Design</w:t>
      </w:r>
    </w:p>
    <w:p w14:paraId="1727A11C" w14:textId="77777777" w:rsidR="0075782C" w:rsidRPr="00D432D8" w:rsidRDefault="0075782C" w:rsidP="0075782C">
      <w:pPr>
        <w:shd w:val="clear" w:color="auto" w:fill="FFFFFF"/>
        <w:spacing w:before="120" w:after="120"/>
        <w:rPr>
          <w:rFonts w:ascii="GT America Regular" w:eastAsia="Times New Roman" w:hAnsi="GT America Regular" w:cs="Calibri"/>
          <w:color w:val="222222"/>
          <w:lang w:val="en-GB" w:eastAsia="en-AU"/>
        </w:rPr>
      </w:pPr>
      <w:r w:rsidRPr="00D432D8">
        <w:rPr>
          <w:rFonts w:ascii="GT America Regular" w:eastAsia="Times New Roman" w:hAnsi="GT America Regular" w:cs="Calibri"/>
          <w:color w:val="222222"/>
          <w:lang w:val="en-GB" w:eastAsia="en-AU"/>
        </w:rPr>
        <w:t>The CPP50921 Diploma of Building Design describes the entry points which demonstrate a candidate`s potential to undertake the qualification. The completion of at least one of the following is required before commencing the qualification:</w:t>
      </w:r>
    </w:p>
    <w:p w14:paraId="665C6664" w14:textId="4512BD60"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CPP40115 Certificate IV in Building Design Drafting, or</w:t>
      </w:r>
    </w:p>
    <w:p w14:paraId="01D10584" w14:textId="7AF7DBF8"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CPP40121 Certificate IV in Residential Drafting, or</w:t>
      </w:r>
    </w:p>
    <w:p w14:paraId="4ACD3DBE" w14:textId="11BEBFF8"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52757WA Certificate IV in Residential Building Drafting, or</w:t>
      </w:r>
    </w:p>
    <w:p w14:paraId="3EC682FC" w14:textId="77777777" w:rsidR="0075782C" w:rsidRPr="00D432D8" w:rsidRDefault="0075782C" w:rsidP="0075782C">
      <w:pPr>
        <w:pStyle w:val="ListParagraph"/>
        <w:numPr>
          <w:ilvl w:val="0"/>
          <w:numId w:val="22"/>
        </w:numPr>
        <w:shd w:val="clear" w:color="auto" w:fill="FFFFFF"/>
        <w:spacing w:before="120" w:after="120"/>
        <w:rPr>
          <w:rFonts w:ascii="GT America Regular" w:eastAsia="Times New Roman" w:hAnsi="GT America Regular" w:cs="Calibri"/>
          <w:color w:val="222222"/>
          <w:lang w:eastAsia="en-AU"/>
        </w:rPr>
      </w:pPr>
      <w:r w:rsidRPr="00D432D8">
        <w:rPr>
          <w:rFonts w:ascii="GT America Regular" w:eastAsia="Times New Roman" w:hAnsi="GT America Regular" w:cs="Calibri"/>
          <w:color w:val="222222"/>
          <w:lang w:val="en-GB" w:eastAsia="en-AU"/>
        </w:rPr>
        <w:t>demonstrated relevant vocational experience, skills and knowledge commensurate with the scope of work covered in the core units of CPP40121 Certificate IV in Residential Drafting.</w:t>
      </w:r>
    </w:p>
    <w:p w14:paraId="69A13B91" w14:textId="77777777" w:rsidR="0075782C" w:rsidRPr="00D432D8" w:rsidRDefault="0075782C" w:rsidP="00AC30A2">
      <w:pPr>
        <w:pStyle w:val="BodyText"/>
        <w:rPr>
          <w:rFonts w:ascii="GT America Regular" w:hAnsi="GT America Regular"/>
        </w:rPr>
      </w:pPr>
    </w:p>
    <w:p w14:paraId="0955D327" w14:textId="4D64F9D6" w:rsidR="00004D36" w:rsidRPr="00D432D8" w:rsidRDefault="003370DD" w:rsidP="003370DD">
      <w:pPr>
        <w:spacing w:before="240" w:after="120"/>
        <w:rPr>
          <w:rFonts w:ascii="GT America Regular" w:eastAsiaTheme="minorHAnsi" w:hAnsi="GT America Regular"/>
          <w:b/>
          <w:bCs/>
          <w:lang w:val="en-US"/>
        </w:rPr>
      </w:pPr>
      <w:r w:rsidRPr="00D432D8">
        <w:rPr>
          <w:rFonts w:ascii="GT America Regular" w:eastAsiaTheme="minorHAnsi" w:hAnsi="GT America Regular"/>
          <w:b/>
          <w:bCs/>
          <w:lang w:val="en-US"/>
        </w:rPr>
        <w:t>Surveying and Spatial Information Services</w:t>
      </w:r>
    </w:p>
    <w:tbl>
      <w:tblPr>
        <w:tblStyle w:val="TableGrid"/>
        <w:tblW w:w="0" w:type="auto"/>
        <w:tblLook w:val="04A0" w:firstRow="1" w:lastRow="0" w:firstColumn="1" w:lastColumn="0" w:noHBand="0" w:noVBand="1"/>
      </w:tblPr>
      <w:tblGrid>
        <w:gridCol w:w="4508"/>
        <w:gridCol w:w="4508"/>
      </w:tblGrid>
      <w:tr w:rsidR="003370DD" w:rsidRPr="00D432D8" w14:paraId="55388693" w14:textId="77777777" w:rsidTr="00633FC7">
        <w:tc>
          <w:tcPr>
            <w:tcW w:w="4508" w:type="dxa"/>
          </w:tcPr>
          <w:p w14:paraId="78F5FBFB" w14:textId="3F5DE09F" w:rsidR="003370DD" w:rsidRPr="00D432D8" w:rsidRDefault="003370DD" w:rsidP="00633FC7">
            <w:pPr>
              <w:rPr>
                <w:rFonts w:ascii="GT America Regular" w:hAnsi="GT America Regular"/>
              </w:rPr>
            </w:pPr>
            <w:r w:rsidRPr="00D432D8">
              <w:rPr>
                <w:rFonts w:ascii="GT America Regular" w:hAnsi="GT America Regular"/>
              </w:rPr>
              <w:t>CPP201</w:t>
            </w:r>
            <w:r w:rsidR="00B61F2C">
              <w:rPr>
                <w:rFonts w:ascii="GT America Regular" w:hAnsi="GT America Regular"/>
              </w:rPr>
              <w:t>2</w:t>
            </w:r>
            <w:r w:rsidR="008612B6">
              <w:rPr>
                <w:rFonts w:ascii="GT America Regular" w:hAnsi="GT America Regular"/>
              </w:rPr>
              <w:t>6</w:t>
            </w:r>
            <w:r w:rsidRPr="00D432D8">
              <w:rPr>
                <w:rFonts w:ascii="GT America Regular" w:hAnsi="GT America Regular"/>
              </w:rPr>
              <w:t xml:space="preserve"> Certificate II in Surveying and Spatial Information Service</w:t>
            </w:r>
          </w:p>
        </w:tc>
        <w:tc>
          <w:tcPr>
            <w:tcW w:w="4508" w:type="dxa"/>
          </w:tcPr>
          <w:p w14:paraId="0FD0B83C"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217D52BF" w14:textId="77777777" w:rsidTr="00633FC7">
        <w:tc>
          <w:tcPr>
            <w:tcW w:w="4508" w:type="dxa"/>
          </w:tcPr>
          <w:p w14:paraId="748F98C1" w14:textId="18817B63" w:rsidR="003370DD" w:rsidRPr="00D432D8" w:rsidRDefault="003370DD" w:rsidP="00633FC7">
            <w:pPr>
              <w:rPr>
                <w:rFonts w:ascii="GT America Regular" w:hAnsi="GT America Regular"/>
              </w:rPr>
            </w:pPr>
            <w:r w:rsidRPr="00D432D8">
              <w:rPr>
                <w:rFonts w:ascii="GT America Regular" w:hAnsi="GT America Regular"/>
              </w:rPr>
              <w:t>CPP302</w:t>
            </w:r>
            <w:r w:rsidR="00B61F2C">
              <w:rPr>
                <w:rFonts w:ascii="GT America Regular" w:hAnsi="GT America Regular"/>
              </w:rPr>
              <w:t>2</w:t>
            </w:r>
            <w:r w:rsidR="008612B6">
              <w:rPr>
                <w:rFonts w:ascii="GT America Regular" w:hAnsi="GT America Regular"/>
              </w:rPr>
              <w:t>6</w:t>
            </w:r>
            <w:r w:rsidRPr="00D432D8">
              <w:rPr>
                <w:rFonts w:ascii="GT America Regular" w:hAnsi="GT America Regular"/>
              </w:rPr>
              <w:t xml:space="preserve"> Certificate III in Surveying and Spatial Information Services</w:t>
            </w:r>
          </w:p>
        </w:tc>
        <w:tc>
          <w:tcPr>
            <w:tcW w:w="4508" w:type="dxa"/>
          </w:tcPr>
          <w:p w14:paraId="43E41EC5"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3BA09AB9" w14:textId="77777777" w:rsidTr="00633FC7">
        <w:tc>
          <w:tcPr>
            <w:tcW w:w="4508" w:type="dxa"/>
          </w:tcPr>
          <w:p w14:paraId="5FDC216E" w14:textId="4E2803E8" w:rsidR="003370DD" w:rsidRPr="00D432D8" w:rsidRDefault="003370DD" w:rsidP="00633FC7">
            <w:pPr>
              <w:rPr>
                <w:rFonts w:ascii="GT America Regular" w:hAnsi="GT America Regular"/>
              </w:rPr>
            </w:pPr>
            <w:r w:rsidRPr="00D432D8">
              <w:rPr>
                <w:rFonts w:ascii="GT America Regular" w:hAnsi="GT America Regular"/>
              </w:rPr>
              <w:t>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w:t>
            </w:r>
          </w:p>
        </w:tc>
        <w:tc>
          <w:tcPr>
            <w:tcW w:w="4508" w:type="dxa"/>
          </w:tcPr>
          <w:p w14:paraId="1AFB7412"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12C51DDC" w14:textId="77777777" w:rsidTr="00633FC7">
        <w:tc>
          <w:tcPr>
            <w:tcW w:w="4508" w:type="dxa"/>
          </w:tcPr>
          <w:p w14:paraId="1B5C904A" w14:textId="304B2541" w:rsidR="003370DD" w:rsidRPr="00D432D8" w:rsidRDefault="003370DD" w:rsidP="00633FC7">
            <w:pPr>
              <w:rPr>
                <w:rFonts w:ascii="GT America Regular" w:hAnsi="GT America Regular"/>
              </w:rPr>
            </w:pPr>
            <w:r w:rsidRPr="00D432D8">
              <w:rPr>
                <w:rFonts w:ascii="GT America Regular" w:hAnsi="GT America Regular"/>
              </w:rPr>
              <w:t>CPP5012</w:t>
            </w:r>
            <w:r w:rsidR="001F0F5C" w:rsidRPr="00D432D8">
              <w:rPr>
                <w:rFonts w:ascii="GT America Regular" w:hAnsi="GT America Regular"/>
              </w:rPr>
              <w:t>1</w:t>
            </w:r>
            <w:r w:rsidRPr="00D432D8">
              <w:rPr>
                <w:rFonts w:ascii="GT America Regular" w:hAnsi="GT America Regular"/>
              </w:rPr>
              <w:t xml:space="preserve"> Diploma of Surveying</w:t>
            </w:r>
          </w:p>
        </w:tc>
        <w:tc>
          <w:tcPr>
            <w:tcW w:w="4508" w:type="dxa"/>
          </w:tcPr>
          <w:p w14:paraId="49181BA2" w14:textId="6E21CB8A" w:rsidR="003370DD" w:rsidRPr="00D432D8" w:rsidRDefault="003370DD" w:rsidP="00633FC7">
            <w:pPr>
              <w:spacing w:after="0"/>
              <w:rPr>
                <w:rFonts w:ascii="GT America Regular" w:hAnsi="GT America Regular"/>
              </w:rPr>
            </w:pPr>
            <w:bookmarkStart w:id="243" w:name="_Hlk21520693"/>
            <w:r w:rsidRPr="00D432D8">
              <w:rPr>
                <w:rFonts w:ascii="GT America Regular" w:hAnsi="GT America Regular" w:cs="Calibri"/>
              </w:rPr>
              <w:t>Entry points to undertake the</w:t>
            </w:r>
            <w:bookmarkEnd w:id="243"/>
            <w:r w:rsidRPr="00D432D8">
              <w:rPr>
                <w:rFonts w:ascii="GT America Regular" w:hAnsi="GT America Regular" w:cs="Calibri"/>
              </w:rPr>
              <w:t xml:space="preserve"> CPP5012</w:t>
            </w:r>
            <w:r w:rsidR="001F0F5C" w:rsidRPr="00D432D8">
              <w:rPr>
                <w:rFonts w:ascii="GT America Regular" w:hAnsi="GT America Regular" w:cs="Calibri"/>
              </w:rPr>
              <w:t>1</w:t>
            </w:r>
            <w:r w:rsidRPr="00D432D8">
              <w:rPr>
                <w:rFonts w:ascii="GT America Regular" w:hAnsi="GT America Regular" w:cs="Calibri"/>
              </w:rPr>
              <w:t xml:space="preserve"> Diploma of Surveying are:</w:t>
            </w:r>
          </w:p>
          <w:p w14:paraId="3CE8EAE5" w14:textId="77777777" w:rsidR="003370DD" w:rsidRPr="00D432D8" w:rsidRDefault="003370DD" w:rsidP="001B65B4">
            <w:pPr>
              <w:pStyle w:val="ListParagraph"/>
              <w:numPr>
                <w:ilvl w:val="0"/>
                <w:numId w:val="12"/>
              </w:numPr>
              <w:spacing w:before="0" w:after="0"/>
              <w:rPr>
                <w:rFonts w:ascii="GT America Regular" w:hAnsi="GT America Regular"/>
              </w:rPr>
            </w:pPr>
            <w:bookmarkStart w:id="244" w:name="_Hlk48298004"/>
            <w:r w:rsidRPr="00D432D8">
              <w:rPr>
                <w:rFonts w:ascii="GT America Regular" w:hAnsi="GT America Regular"/>
              </w:rPr>
              <w:t>CPP40216 Certificate IV in Surveying</w:t>
            </w:r>
          </w:p>
          <w:bookmarkEnd w:id="244"/>
          <w:p w14:paraId="4E883340"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5A22F2D8" w14:textId="56ED49D9" w:rsidR="003370DD" w:rsidRPr="00D432D8" w:rsidRDefault="003370DD" w:rsidP="001B65B4">
            <w:pPr>
              <w:pStyle w:val="ListParagraph"/>
              <w:numPr>
                <w:ilvl w:val="0"/>
                <w:numId w:val="12"/>
              </w:numPr>
              <w:spacing w:before="0" w:after="0"/>
              <w:rPr>
                <w:rFonts w:ascii="GT America Regular" w:hAnsi="GT America Regular"/>
              </w:rPr>
            </w:pPr>
            <w:r w:rsidRPr="00D432D8">
              <w:rPr>
                <w:rFonts w:ascii="GT America Regular" w:hAnsi="GT America Regular"/>
              </w:rPr>
              <w:lastRenderedPageBreak/>
              <w:t>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 (Surveying)</w:t>
            </w:r>
          </w:p>
          <w:p w14:paraId="09CB2515"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515A5D96" w14:textId="20FEFEA9" w:rsidR="003370DD" w:rsidRPr="00D432D8" w:rsidRDefault="003370DD" w:rsidP="001B65B4">
            <w:pPr>
              <w:pStyle w:val="ListParagraph"/>
              <w:numPr>
                <w:ilvl w:val="0"/>
                <w:numId w:val="12"/>
              </w:numPr>
              <w:spacing w:before="0" w:after="0"/>
              <w:rPr>
                <w:rFonts w:ascii="GT America Regular" w:hAnsi="GT America Regular"/>
                <w:b/>
                <w:bCs/>
              </w:rPr>
            </w:pPr>
            <w:r w:rsidRPr="00D432D8">
              <w:rPr>
                <w:rFonts w:ascii="GT America Regular" w:hAnsi="GT America Regular"/>
              </w:rPr>
              <w:t>demonstrated relevant vocational experience, skills and knowledge commensurate with the scope of work covered in the CPP4172</w:t>
            </w:r>
            <w:r w:rsidR="001F0F5C" w:rsidRPr="00D432D8">
              <w:rPr>
                <w:rFonts w:ascii="GT America Regular" w:hAnsi="GT America Regular"/>
              </w:rPr>
              <w:t>1</w:t>
            </w:r>
            <w:r w:rsidRPr="00D432D8">
              <w:rPr>
                <w:rFonts w:ascii="GT America Regular" w:hAnsi="GT America Regular"/>
              </w:rPr>
              <w:t xml:space="preserve"> Certificate IV in Surveying and Spatial Information Services (Surveying). </w:t>
            </w:r>
          </w:p>
        </w:tc>
      </w:tr>
      <w:tr w:rsidR="003370DD" w:rsidRPr="00D432D8" w14:paraId="731667AD" w14:textId="77777777" w:rsidTr="00633FC7">
        <w:tc>
          <w:tcPr>
            <w:tcW w:w="4508" w:type="dxa"/>
          </w:tcPr>
          <w:p w14:paraId="2F1736A6" w14:textId="4D5E9831" w:rsidR="003370DD" w:rsidRPr="00D432D8" w:rsidRDefault="003370DD" w:rsidP="00633FC7">
            <w:pPr>
              <w:rPr>
                <w:rFonts w:ascii="GT America Regular" w:hAnsi="GT America Regular"/>
              </w:rPr>
            </w:pPr>
            <w:r w:rsidRPr="00D432D8">
              <w:rPr>
                <w:rFonts w:ascii="GT America Regular" w:hAnsi="GT America Regular"/>
              </w:rPr>
              <w:lastRenderedPageBreak/>
              <w:t>CPP5022</w:t>
            </w:r>
            <w:r w:rsidR="001F0F5C" w:rsidRPr="00D432D8">
              <w:rPr>
                <w:rFonts w:ascii="GT America Regular" w:hAnsi="GT America Regular"/>
              </w:rPr>
              <w:t>1</w:t>
            </w:r>
            <w:r w:rsidRPr="00D432D8">
              <w:rPr>
                <w:rFonts w:ascii="GT America Regular" w:hAnsi="GT America Regular"/>
              </w:rPr>
              <w:t xml:space="preserve"> Diploma of Spatial Information Services</w:t>
            </w:r>
          </w:p>
        </w:tc>
        <w:tc>
          <w:tcPr>
            <w:tcW w:w="4508" w:type="dxa"/>
          </w:tcPr>
          <w:p w14:paraId="28983AD9" w14:textId="77777777" w:rsidR="003370DD" w:rsidRPr="00D432D8" w:rsidRDefault="003370DD" w:rsidP="00633FC7">
            <w:pPr>
              <w:rPr>
                <w:rFonts w:ascii="GT America Regular" w:hAnsi="GT America Regular"/>
              </w:rPr>
            </w:pPr>
            <w:r w:rsidRPr="00D432D8">
              <w:rPr>
                <w:rFonts w:ascii="GT America Regular" w:hAnsi="GT America Regular"/>
              </w:rPr>
              <w:t>Nil</w:t>
            </w:r>
          </w:p>
        </w:tc>
      </w:tr>
      <w:tr w:rsidR="003370DD" w:rsidRPr="00D432D8" w14:paraId="5930882E" w14:textId="77777777" w:rsidTr="00633FC7">
        <w:tc>
          <w:tcPr>
            <w:tcW w:w="4508" w:type="dxa"/>
          </w:tcPr>
          <w:p w14:paraId="3D9457AD" w14:textId="2015ED07" w:rsidR="003370DD" w:rsidRPr="00D432D8" w:rsidRDefault="003370DD" w:rsidP="00633FC7">
            <w:pPr>
              <w:rPr>
                <w:rFonts w:ascii="GT America Regular" w:hAnsi="GT America Regular"/>
              </w:rPr>
            </w:pPr>
            <w:r w:rsidRPr="00D432D8">
              <w:rPr>
                <w:rFonts w:ascii="GT America Regular" w:hAnsi="GT America Regular"/>
              </w:rPr>
              <w:t>CPP6012</w:t>
            </w:r>
            <w:r w:rsidR="001F0F5C" w:rsidRPr="00D432D8">
              <w:rPr>
                <w:rFonts w:ascii="GT America Regular" w:hAnsi="GT America Regular"/>
              </w:rPr>
              <w:t>1</w:t>
            </w:r>
            <w:r w:rsidRPr="00D432D8">
              <w:rPr>
                <w:rFonts w:ascii="GT America Regular" w:hAnsi="GT America Regular"/>
              </w:rPr>
              <w:t xml:space="preserve"> Advanced Diploma of Surveying</w:t>
            </w:r>
          </w:p>
        </w:tc>
        <w:tc>
          <w:tcPr>
            <w:tcW w:w="4508" w:type="dxa"/>
          </w:tcPr>
          <w:p w14:paraId="7EF45D30" w14:textId="4CAB89FF" w:rsidR="003370DD" w:rsidRPr="00D432D8" w:rsidRDefault="003370DD" w:rsidP="00633FC7">
            <w:pPr>
              <w:spacing w:after="0"/>
              <w:rPr>
                <w:rFonts w:ascii="GT America Regular" w:hAnsi="GT America Regular"/>
              </w:rPr>
            </w:pPr>
            <w:r w:rsidRPr="00D432D8">
              <w:rPr>
                <w:rFonts w:ascii="GT America Regular" w:hAnsi="GT America Regular"/>
              </w:rPr>
              <w:t>Entry points to undertake the CPP6012</w:t>
            </w:r>
            <w:r w:rsidR="001F0F5C" w:rsidRPr="00D432D8">
              <w:rPr>
                <w:rFonts w:ascii="GT America Regular" w:hAnsi="GT America Regular"/>
              </w:rPr>
              <w:t>1</w:t>
            </w:r>
            <w:r w:rsidRPr="00D432D8">
              <w:rPr>
                <w:rFonts w:ascii="GT America Regular" w:hAnsi="GT America Regular"/>
              </w:rPr>
              <w:t xml:space="preserve"> Advanced Diploma of surveying are:</w:t>
            </w:r>
          </w:p>
          <w:p w14:paraId="7FA7F65E" w14:textId="77777777" w:rsidR="003370DD" w:rsidRPr="00D432D8" w:rsidRDefault="003370DD" w:rsidP="001B65B4">
            <w:pPr>
              <w:pStyle w:val="BodyText"/>
              <w:numPr>
                <w:ilvl w:val="0"/>
                <w:numId w:val="13"/>
              </w:numPr>
              <w:tabs>
                <w:tab w:val="clear" w:pos="567"/>
              </w:tabs>
              <w:spacing w:before="0" w:after="0"/>
              <w:rPr>
                <w:rFonts w:ascii="GT America Regular" w:hAnsi="GT America Regular"/>
              </w:rPr>
            </w:pPr>
            <w:r w:rsidRPr="00D432D8">
              <w:rPr>
                <w:rFonts w:ascii="GT America Regular" w:hAnsi="GT America Regular"/>
              </w:rPr>
              <w:t>CPP50116 Diploma of Surveying</w:t>
            </w:r>
          </w:p>
          <w:p w14:paraId="69A35EC5" w14:textId="77777777" w:rsidR="003370DD" w:rsidRPr="00D432D8" w:rsidRDefault="003370DD" w:rsidP="00633FC7">
            <w:pPr>
              <w:spacing w:after="0"/>
              <w:rPr>
                <w:rFonts w:ascii="GT America Regular" w:hAnsi="GT America Regular"/>
              </w:rPr>
            </w:pPr>
            <w:r w:rsidRPr="00D432D8">
              <w:rPr>
                <w:rFonts w:ascii="GT America Regular" w:hAnsi="GT America Regular"/>
              </w:rPr>
              <w:t>or</w:t>
            </w:r>
          </w:p>
          <w:p w14:paraId="3B7797B0" w14:textId="2FFB4CA0" w:rsidR="003370DD" w:rsidRPr="00D432D8" w:rsidRDefault="003370DD" w:rsidP="001B65B4">
            <w:pPr>
              <w:pStyle w:val="BodyText"/>
              <w:numPr>
                <w:ilvl w:val="0"/>
                <w:numId w:val="13"/>
              </w:numPr>
              <w:tabs>
                <w:tab w:val="clear" w:pos="567"/>
              </w:tabs>
              <w:spacing w:before="0" w:after="0"/>
              <w:rPr>
                <w:rFonts w:ascii="GT America Regular" w:hAnsi="GT America Regular"/>
              </w:rPr>
            </w:pPr>
            <w:r w:rsidRPr="00D432D8">
              <w:rPr>
                <w:rFonts w:ascii="GT America Regular" w:hAnsi="GT America Regular"/>
              </w:rPr>
              <w:t>CPP5012</w:t>
            </w:r>
            <w:r w:rsidR="001F0F5C" w:rsidRPr="00D432D8">
              <w:rPr>
                <w:rFonts w:ascii="GT America Regular" w:hAnsi="GT America Regular"/>
              </w:rPr>
              <w:t>1</w:t>
            </w:r>
            <w:r w:rsidRPr="00D432D8">
              <w:rPr>
                <w:rFonts w:ascii="GT America Regular" w:hAnsi="GT America Regular"/>
              </w:rPr>
              <w:t xml:space="preserve"> Diploma of Surveying</w:t>
            </w:r>
          </w:p>
          <w:p w14:paraId="760318E5" w14:textId="77777777" w:rsidR="003370DD" w:rsidRPr="00D432D8" w:rsidRDefault="003370DD" w:rsidP="00633FC7">
            <w:pPr>
              <w:pStyle w:val="BodyText"/>
              <w:spacing w:after="0"/>
              <w:rPr>
                <w:rFonts w:ascii="GT America Regular" w:hAnsi="GT America Regular"/>
              </w:rPr>
            </w:pPr>
            <w:r w:rsidRPr="00D432D8">
              <w:rPr>
                <w:rFonts w:ascii="GT America Regular" w:hAnsi="GT America Regular"/>
              </w:rPr>
              <w:t>or</w:t>
            </w:r>
          </w:p>
          <w:p w14:paraId="6FDF00D9" w14:textId="53750940" w:rsidR="003370DD" w:rsidRPr="00D432D8" w:rsidRDefault="003370DD" w:rsidP="00650C48">
            <w:pPr>
              <w:pStyle w:val="2bullet05indent"/>
              <w:rPr>
                <w:rFonts w:ascii="GT America Regular" w:hAnsi="GT America Regular"/>
              </w:rPr>
            </w:pPr>
            <w:r w:rsidRPr="00D432D8">
              <w:rPr>
                <w:rFonts w:ascii="GT America Regular" w:hAnsi="GT America Regular"/>
              </w:rPr>
              <w:t>demonstrated relevant vocational experience, skills and knowledge commensurate with the scope of work covered in the CPP5012</w:t>
            </w:r>
            <w:r w:rsidR="001F0F5C" w:rsidRPr="00D432D8">
              <w:rPr>
                <w:rFonts w:ascii="GT America Regular" w:hAnsi="GT America Regular"/>
              </w:rPr>
              <w:t>1</w:t>
            </w:r>
            <w:r w:rsidRPr="00D432D8">
              <w:rPr>
                <w:rFonts w:ascii="GT America Regular" w:hAnsi="GT America Regular"/>
              </w:rPr>
              <w:t xml:space="preserve"> Diploma of Surveying.</w:t>
            </w:r>
          </w:p>
        </w:tc>
      </w:tr>
    </w:tbl>
    <w:p w14:paraId="35D16B12" w14:textId="77777777" w:rsidR="003370DD" w:rsidRPr="00D432D8" w:rsidRDefault="003370DD" w:rsidP="003370DD">
      <w:pPr>
        <w:rPr>
          <w:rFonts w:ascii="GT America Regular" w:eastAsiaTheme="minorHAnsi" w:hAnsi="GT America Regular"/>
          <w:lang w:val="en-US"/>
        </w:rPr>
      </w:pPr>
    </w:p>
    <w:p w14:paraId="72945747" w14:textId="77777777" w:rsidR="003370DD" w:rsidRPr="00D432D8" w:rsidRDefault="003370DD" w:rsidP="003370DD">
      <w:pPr>
        <w:rPr>
          <w:rFonts w:ascii="GT America Regular" w:eastAsiaTheme="minorHAnsi" w:hAnsi="GT America Regular"/>
          <w:lang w:val="en-US"/>
        </w:rPr>
      </w:pPr>
    </w:p>
    <w:p w14:paraId="19BBD754" w14:textId="77777777" w:rsidR="003370DD" w:rsidRPr="00D432D8" w:rsidRDefault="003370DD" w:rsidP="00004D36">
      <w:pPr>
        <w:rPr>
          <w:rFonts w:ascii="GT America Regular" w:eastAsiaTheme="minorHAnsi" w:hAnsi="GT America Regular"/>
          <w:lang w:val="en-US"/>
        </w:rPr>
      </w:pPr>
    </w:p>
    <w:p w14:paraId="3CDA4940" w14:textId="5E5BF86A" w:rsidR="00004D36" w:rsidRPr="00D432D8" w:rsidRDefault="00004D36" w:rsidP="00004D36">
      <w:pPr>
        <w:rPr>
          <w:rFonts w:ascii="GT America Regular" w:hAnsi="GT America Regular"/>
        </w:rPr>
        <w:sectPr w:rsidR="00004D36" w:rsidRPr="00D432D8" w:rsidSect="00075949">
          <w:pgSz w:w="11907" w:h="16839" w:code="9"/>
          <w:pgMar w:top="1440" w:right="1440" w:bottom="1440" w:left="1440" w:header="709" w:footer="709" w:gutter="0"/>
          <w:cols w:space="708"/>
          <w:docGrid w:linePitch="360"/>
        </w:sectPr>
      </w:pPr>
    </w:p>
    <w:p w14:paraId="1D38EC47" w14:textId="04D92A5B" w:rsidR="000D3DEC" w:rsidRPr="00D432D8" w:rsidRDefault="000D3DEC" w:rsidP="000A275F">
      <w:pPr>
        <w:pStyle w:val="Heading2"/>
        <w:rPr>
          <w:rFonts w:ascii="GT America Regular" w:hAnsi="GT America Regular"/>
        </w:rPr>
      </w:pPr>
      <w:bookmarkStart w:id="245" w:name="_Toc3566273"/>
      <w:bookmarkStart w:id="246" w:name="_Toc11411299"/>
      <w:bookmarkStart w:id="247" w:name="_Toc89339280"/>
      <w:bookmarkStart w:id="248" w:name="_Toc194485000"/>
      <w:bookmarkStart w:id="249" w:name="_Toc198016666"/>
      <w:bookmarkEnd w:id="109"/>
      <w:r w:rsidRPr="00D432D8">
        <w:rPr>
          <w:rFonts w:ascii="GT America Regular" w:hAnsi="GT America Regular"/>
        </w:rPr>
        <w:lastRenderedPageBreak/>
        <w:t>Pathways advice</w:t>
      </w:r>
      <w:bookmarkEnd w:id="245"/>
      <w:bookmarkEnd w:id="246"/>
      <w:bookmarkEnd w:id="247"/>
      <w:bookmarkEnd w:id="248"/>
      <w:bookmarkEnd w:id="249"/>
      <w:r w:rsidRPr="00D432D8">
        <w:rPr>
          <w:rFonts w:ascii="GT America Regular" w:hAnsi="GT America Regular"/>
        </w:rPr>
        <w:t xml:space="preserve"> </w:t>
      </w:r>
    </w:p>
    <w:p w14:paraId="2BCD12F8" w14:textId="16080632" w:rsidR="000D3DEC" w:rsidRPr="00D432D8" w:rsidRDefault="000D3DEC" w:rsidP="000D3DEC">
      <w:pPr>
        <w:pStyle w:val="BodyText"/>
        <w:rPr>
          <w:rFonts w:ascii="GT America Regular" w:hAnsi="GT America Regular"/>
        </w:rPr>
      </w:pPr>
      <w:r w:rsidRPr="00D432D8">
        <w:rPr>
          <w:rFonts w:ascii="GT America Regular" w:hAnsi="GT America Regular"/>
        </w:rPr>
        <w:t>The AQF provides a comprehensive, nationally consistent framework for qualifications in post-compulsory education and training in Australia. The framework helps to provide consistency in the VET sector for all trainees, learners, employers and providers by enabling recognition of qualifications and Statements of Attainment.</w:t>
      </w:r>
    </w:p>
    <w:p w14:paraId="05C5C6BF" w14:textId="30D83D30" w:rsidR="001A4C30" w:rsidRPr="00D432D8" w:rsidRDefault="000D3DEC" w:rsidP="000D3DEC">
      <w:pPr>
        <w:pStyle w:val="BodyText"/>
        <w:rPr>
          <w:rFonts w:ascii="GT America Regular" w:hAnsi="GT America Regular"/>
        </w:rPr>
      </w:pPr>
      <w:r w:rsidRPr="00D432D8">
        <w:rPr>
          <w:rFonts w:ascii="GT America Regular" w:hAnsi="GT America Regular"/>
        </w:rPr>
        <w:t>The framework enables learners to have flexible pathways that can be horizontal (across AQF qualifications at the same level in different industry sectors) and vertical (from qualifications at different levels within the one sector) and eliminates unnecessary and unfair barriers to AQF qualifications</w:t>
      </w:r>
      <w:r w:rsidR="001A4C30" w:rsidRPr="00D432D8">
        <w:rPr>
          <w:rFonts w:ascii="GT America Regular" w:hAnsi="GT America Regular"/>
        </w:rPr>
        <w:t>.</w:t>
      </w:r>
    </w:p>
    <w:p w14:paraId="4A4D7C5F" w14:textId="77777777" w:rsidR="00CE0E80" w:rsidRPr="00D432D8" w:rsidRDefault="00CE0E80" w:rsidP="000D3DEC">
      <w:pPr>
        <w:pStyle w:val="BodyText"/>
        <w:rPr>
          <w:rFonts w:ascii="GT America Regular" w:hAnsi="GT America Regular"/>
          <w:b/>
          <w:bCs/>
        </w:rPr>
      </w:pPr>
    </w:p>
    <w:p w14:paraId="3247299A" w14:textId="39B4DDBE" w:rsidR="00FE3FB9" w:rsidRPr="00D432D8" w:rsidRDefault="00FE3FB9" w:rsidP="000D3DEC">
      <w:pPr>
        <w:pStyle w:val="BodyText"/>
        <w:rPr>
          <w:rFonts w:ascii="GT America Regular" w:hAnsi="GT America Regular"/>
          <w:b/>
          <w:bCs/>
        </w:rPr>
      </w:pPr>
      <w:r w:rsidRPr="00D432D8">
        <w:rPr>
          <w:rFonts w:ascii="GT America Regular" w:hAnsi="GT America Regular"/>
          <w:b/>
          <w:bCs/>
        </w:rPr>
        <w:t xml:space="preserve">Access consulting </w:t>
      </w:r>
    </w:p>
    <w:p w14:paraId="55FE0E03" w14:textId="28008DDE" w:rsidR="00FE3FB9" w:rsidRPr="00D432D8" w:rsidRDefault="00FE3FB9" w:rsidP="000D3DEC">
      <w:pPr>
        <w:pStyle w:val="BodyText"/>
        <w:rPr>
          <w:rFonts w:ascii="GT America Regular" w:hAnsi="GT America Regular"/>
        </w:rPr>
      </w:pPr>
      <w:r w:rsidRPr="00D432D8">
        <w:rPr>
          <w:rFonts w:ascii="GT America Regular" w:hAnsi="GT America Regular"/>
          <w:noProof/>
          <w:lang w:eastAsia="en-AU"/>
        </w:rPr>
        <w:drawing>
          <wp:inline distT="0" distB="0" distL="0" distR="0" wp14:anchorId="4B4C5A5C" wp14:editId="337768CC">
            <wp:extent cx="8861425" cy="1085850"/>
            <wp:effectExtent l="0" t="0" r="1587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inline>
        </w:drawing>
      </w:r>
    </w:p>
    <w:p w14:paraId="34253148" w14:textId="468B8083" w:rsidR="00187320" w:rsidRPr="00852C42" w:rsidRDefault="00187320" w:rsidP="00852C42">
      <w:pPr>
        <w:rPr>
          <w:rFonts w:ascii="GT America Regular" w:hAnsi="GT America Regular"/>
          <w:b/>
          <w:bCs/>
        </w:rPr>
      </w:pPr>
      <w:bookmarkStart w:id="250" w:name="_Toc194483117"/>
      <w:r w:rsidRPr="00852C42">
        <w:rPr>
          <w:rFonts w:ascii="GT America Regular" w:hAnsi="GT America Regular"/>
          <w:b/>
          <w:bCs/>
        </w:rPr>
        <w:t xml:space="preserve">Fire </w:t>
      </w:r>
      <w:r w:rsidR="00505361" w:rsidRPr="00852C42">
        <w:rPr>
          <w:rFonts w:ascii="GT America Regular" w:hAnsi="GT America Regular"/>
          <w:b/>
          <w:bCs/>
        </w:rPr>
        <w:t xml:space="preserve">protection inspection </w:t>
      </w:r>
      <w:r w:rsidRPr="00852C42">
        <w:rPr>
          <w:rFonts w:ascii="GT America Regular" w:hAnsi="GT America Regular"/>
          <w:b/>
          <w:bCs/>
        </w:rPr>
        <w:t xml:space="preserve">and </w:t>
      </w:r>
      <w:r w:rsidR="00505361" w:rsidRPr="00852C42">
        <w:rPr>
          <w:rFonts w:ascii="GT America Regular" w:hAnsi="GT America Regular"/>
          <w:b/>
          <w:bCs/>
        </w:rPr>
        <w:t>testing</w:t>
      </w:r>
      <w:bookmarkEnd w:id="250"/>
    </w:p>
    <w:p w14:paraId="58334076" w14:textId="384F4535" w:rsidR="00187320" w:rsidRPr="00D432D8" w:rsidRDefault="000A631F" w:rsidP="000D3DEC">
      <w:pPr>
        <w:pStyle w:val="BodyText"/>
        <w:rPr>
          <w:rFonts w:ascii="GT America Regular" w:hAnsi="GT America Regular"/>
        </w:rPr>
      </w:pPr>
      <w:r w:rsidRPr="00D432D8">
        <w:rPr>
          <w:rFonts w:ascii="GT America Regular" w:hAnsi="GT America Regular"/>
          <w:noProof/>
          <w:lang w:eastAsia="en-AU"/>
        </w:rPr>
        <w:drawing>
          <wp:inline distT="0" distB="0" distL="0" distR="0" wp14:anchorId="5E7F88B8" wp14:editId="5AC0D32D">
            <wp:extent cx="8861425" cy="1085850"/>
            <wp:effectExtent l="38100" t="0" r="539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2" r:lo="rId143" r:qs="rId144" r:cs="rId145"/>
              </a:graphicData>
            </a:graphic>
          </wp:inline>
        </w:drawing>
      </w:r>
    </w:p>
    <w:p w14:paraId="3E237F45" w14:textId="77777777" w:rsidR="00F917E3" w:rsidRPr="00852C42" w:rsidRDefault="00F917E3" w:rsidP="00852C42">
      <w:pPr>
        <w:rPr>
          <w:rFonts w:ascii="GT America Regular" w:hAnsi="GT America Regular"/>
          <w:b/>
          <w:bCs/>
        </w:rPr>
      </w:pPr>
      <w:bookmarkStart w:id="251" w:name="_Toc194483118"/>
      <w:bookmarkStart w:id="252" w:name="_Toc11411300"/>
      <w:r w:rsidRPr="00852C42">
        <w:rPr>
          <w:rFonts w:ascii="GT America Regular" w:hAnsi="GT America Regular"/>
          <w:b/>
          <w:bCs/>
        </w:rPr>
        <w:t>Home energy efficiency and sustainability</w:t>
      </w:r>
      <w:bookmarkEnd w:id="251"/>
    </w:p>
    <w:p w14:paraId="72D64BF6" w14:textId="22B9DFFD" w:rsidR="00F917E3" w:rsidRPr="00D432D8" w:rsidRDefault="00F917E3" w:rsidP="00F917E3">
      <w:pPr>
        <w:rPr>
          <w:rFonts w:ascii="GT America Regular" w:hAnsi="GT America Regular"/>
        </w:rPr>
      </w:pPr>
      <w:r w:rsidRPr="005563F4">
        <w:rPr>
          <w:rFonts w:ascii="GT America Regular" w:hAnsi="GT America Regular"/>
        </w:rPr>
        <w:t>CPP411</w:t>
      </w:r>
      <w:r w:rsidR="00CC07FE" w:rsidRPr="005563F4">
        <w:rPr>
          <w:rFonts w:ascii="GT America Regular" w:hAnsi="GT America Regular"/>
        </w:rPr>
        <w:t>XX</w:t>
      </w:r>
      <w:r w:rsidRPr="00D432D8">
        <w:rPr>
          <w:rFonts w:ascii="GT America Regular" w:hAnsi="GT America Regular"/>
        </w:rPr>
        <w:t xml:space="preserve"> Certificate IV in Home Energy Efficiency and Sustainability is a stand-alone qualification in a niche industry, however, an occupational relationship exists between this qualification, and the building design and access consulting qualifications. </w:t>
      </w:r>
    </w:p>
    <w:p w14:paraId="04AC390A" w14:textId="77777777" w:rsidR="00CB0A1C" w:rsidRPr="00D432D8" w:rsidRDefault="00CB0A1C" w:rsidP="00F917E3">
      <w:pPr>
        <w:rPr>
          <w:rFonts w:ascii="GT America Regular" w:hAnsi="GT America Regular"/>
          <w:b/>
          <w:bCs/>
        </w:rPr>
      </w:pPr>
    </w:p>
    <w:p w14:paraId="1F82F70C" w14:textId="1CE47096" w:rsidR="003370DD" w:rsidRPr="00852C42" w:rsidRDefault="003370DD" w:rsidP="00852C42">
      <w:pPr>
        <w:rPr>
          <w:rFonts w:ascii="GT America Regular" w:hAnsi="GT America Regular"/>
          <w:b/>
          <w:bCs/>
        </w:rPr>
      </w:pPr>
      <w:bookmarkStart w:id="253" w:name="_Toc194483119"/>
      <w:r w:rsidRPr="00852C42">
        <w:rPr>
          <w:rFonts w:ascii="GT America Regular" w:hAnsi="GT America Regular"/>
          <w:b/>
          <w:bCs/>
        </w:rPr>
        <w:t xml:space="preserve">Surveying and </w:t>
      </w:r>
      <w:r w:rsidR="00505361" w:rsidRPr="00852C42">
        <w:rPr>
          <w:rFonts w:ascii="GT America Regular" w:hAnsi="GT America Regular"/>
          <w:b/>
          <w:bCs/>
        </w:rPr>
        <w:t>spatial information services</w:t>
      </w:r>
      <w:bookmarkEnd w:id="253"/>
      <w:r w:rsidR="00505361" w:rsidRPr="00852C42">
        <w:rPr>
          <w:rFonts w:ascii="GT America Regular" w:hAnsi="GT America Regular"/>
          <w:b/>
          <w:bCs/>
        </w:rPr>
        <w:t xml:space="preserve"> </w:t>
      </w:r>
    </w:p>
    <w:p w14:paraId="19A3FFC5" w14:textId="77777777" w:rsidR="00CB0A1C" w:rsidRPr="00D432D8" w:rsidRDefault="00CB0A1C" w:rsidP="00CB0A1C">
      <w:pPr>
        <w:pStyle w:val="BodyText"/>
        <w:rPr>
          <w:rFonts w:ascii="GT America Regular" w:hAnsi="GT America Regular"/>
        </w:rPr>
      </w:pPr>
      <w:r w:rsidRPr="00D432D8">
        <w:rPr>
          <w:rFonts w:ascii="GT America Regular" w:hAnsi="GT America Regular"/>
        </w:rPr>
        <w:lastRenderedPageBreak/>
        <w:t>The qualifications’ structure for surveying and spatial information services provides formal training pathways from the pre-vocational level at Certificate II, through to the Diploma level for spatial information services, and the Advanced Diploma level for surveying.</w:t>
      </w:r>
    </w:p>
    <w:p w14:paraId="4397EF00" w14:textId="211F748D" w:rsidR="00CB0A1C" w:rsidRPr="00D432D8" w:rsidRDefault="00CB0A1C" w:rsidP="00CB0A1C">
      <w:pPr>
        <w:pStyle w:val="BodyText"/>
        <w:rPr>
          <w:rFonts w:ascii="GT America Regular" w:hAnsi="GT America Regular"/>
        </w:rPr>
      </w:pPr>
      <w:r w:rsidRPr="005563F4">
        <w:rPr>
          <w:rFonts w:ascii="GT America Regular" w:hAnsi="GT America Regular"/>
        </w:rPr>
        <w:t>CPP201</w:t>
      </w:r>
      <w:r w:rsidR="00785074" w:rsidRPr="005563F4">
        <w:rPr>
          <w:rFonts w:ascii="GT America Regular" w:hAnsi="GT America Regular"/>
        </w:rPr>
        <w:t>XX</w:t>
      </w:r>
      <w:r w:rsidRPr="00D432D8">
        <w:rPr>
          <w:rFonts w:ascii="GT America Regular" w:hAnsi="GT America Regular"/>
        </w:rPr>
        <w:t xml:space="preserve"> Certificate II in Surveying and Spatial Information Services is an </w:t>
      </w:r>
      <w:r w:rsidR="0071474D">
        <w:rPr>
          <w:rFonts w:ascii="GT America Regular" w:hAnsi="GT America Regular"/>
        </w:rPr>
        <w:t>introduction</w:t>
      </w:r>
      <w:r w:rsidRPr="00D432D8">
        <w:rPr>
          <w:rFonts w:ascii="GT America Regular" w:hAnsi="GT America Regular"/>
        </w:rPr>
        <w:t xml:space="preserve"> qualification for the industry and provides entrants with an </w:t>
      </w:r>
      <w:r w:rsidR="0071474D">
        <w:rPr>
          <w:rFonts w:ascii="GT America Regular" w:hAnsi="GT America Regular"/>
        </w:rPr>
        <w:t>entry pathway</w:t>
      </w:r>
      <w:r w:rsidRPr="00D432D8">
        <w:rPr>
          <w:rFonts w:ascii="GT America Regular" w:hAnsi="GT America Regular"/>
        </w:rPr>
        <w:t xml:space="preserve"> into work undertaken in both sectors.</w:t>
      </w:r>
    </w:p>
    <w:p w14:paraId="645016D9" w14:textId="77777777" w:rsidR="00CB0A1C" w:rsidRPr="00D432D8" w:rsidRDefault="00CB0A1C" w:rsidP="00CB0A1C">
      <w:pPr>
        <w:pStyle w:val="BodyText"/>
        <w:rPr>
          <w:rFonts w:ascii="GT America Regular" w:hAnsi="GT America Regular"/>
          <w:lang w:val="en-AU"/>
        </w:rPr>
      </w:pPr>
      <w:r w:rsidRPr="00D432D8">
        <w:rPr>
          <w:rFonts w:ascii="GT America Regular" w:hAnsi="GT America Regular"/>
          <w:lang w:val="en-AU"/>
        </w:rPr>
        <w:t>The chart below provides an outline of the pathways into and from the CPP Property Services Training Package surveying and spatial information qualifications.</w:t>
      </w:r>
    </w:p>
    <w:p w14:paraId="080096C0" w14:textId="77777777" w:rsidR="00CB0A1C" w:rsidRPr="00D432D8" w:rsidRDefault="00CB0A1C" w:rsidP="00CB0A1C">
      <w:pPr>
        <w:pStyle w:val="BodyText"/>
        <w:rPr>
          <w:rFonts w:ascii="GT America Regular" w:hAnsi="GT America Regular"/>
        </w:rPr>
      </w:pPr>
    </w:p>
    <w:p w14:paraId="6A3523E0" w14:textId="7C7DE739" w:rsidR="003370DD" w:rsidRPr="00D432D8" w:rsidRDefault="00BA278A" w:rsidP="00852C42">
      <w:bookmarkStart w:id="254" w:name="_Toc194483120"/>
      <w:r w:rsidRPr="00D432D8">
        <w:rPr>
          <w:noProof/>
          <w:lang w:eastAsia="en-AU"/>
        </w:rPr>
        <w:drawing>
          <wp:inline distT="0" distB="0" distL="0" distR="0" wp14:anchorId="051C6CB2" wp14:editId="12950377">
            <wp:extent cx="8924925" cy="1771650"/>
            <wp:effectExtent l="0" t="0" r="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7" r:lo="rId148" r:qs="rId149" r:cs="rId150"/>
              </a:graphicData>
            </a:graphic>
          </wp:inline>
        </w:drawing>
      </w:r>
      <w:bookmarkEnd w:id="254"/>
    </w:p>
    <w:p w14:paraId="1D8285B4" w14:textId="77777777" w:rsidR="003370DD" w:rsidRPr="00D432D8" w:rsidRDefault="003370DD" w:rsidP="00EA5C97">
      <w:pPr>
        <w:pStyle w:val="Heading3"/>
        <w:rPr>
          <w:rFonts w:ascii="GT America Regular" w:hAnsi="GT America Regular"/>
        </w:rPr>
      </w:pPr>
    </w:p>
    <w:p w14:paraId="7E488CBB" w14:textId="77777777" w:rsidR="008528C2" w:rsidRDefault="008528C2">
      <w:pPr>
        <w:spacing w:before="0" w:after="0"/>
        <w:rPr>
          <w:rFonts w:ascii="GT America Regular" w:eastAsiaTheme="majorEastAsia" w:hAnsi="GT America Regular" w:cstheme="majorBidi"/>
          <w:b/>
          <w:bCs/>
          <w:szCs w:val="24"/>
          <w:lang w:val="en-GB"/>
        </w:rPr>
      </w:pPr>
      <w:r>
        <w:rPr>
          <w:rFonts w:ascii="GT America Regular" w:hAnsi="GT America Regular"/>
        </w:rPr>
        <w:br w:type="page"/>
      </w:r>
    </w:p>
    <w:p w14:paraId="2173F77D" w14:textId="60FDA8FB" w:rsidR="000D3DEC" w:rsidRPr="00302546" w:rsidRDefault="000D3DEC" w:rsidP="00302546">
      <w:pPr>
        <w:rPr>
          <w:rFonts w:ascii="GT America Regular" w:hAnsi="GT America Regular"/>
          <w:b/>
          <w:bCs/>
        </w:rPr>
      </w:pPr>
      <w:bookmarkStart w:id="255" w:name="_Toc194483121"/>
      <w:r w:rsidRPr="00302546">
        <w:rPr>
          <w:rFonts w:ascii="GT America Regular" w:hAnsi="GT America Regular"/>
          <w:b/>
          <w:bCs/>
        </w:rPr>
        <w:lastRenderedPageBreak/>
        <w:t xml:space="preserve">Real </w:t>
      </w:r>
      <w:r w:rsidR="00D53AB5" w:rsidRPr="00302546">
        <w:rPr>
          <w:rFonts w:ascii="GT America Regular" w:hAnsi="GT America Regular"/>
          <w:b/>
          <w:bCs/>
        </w:rPr>
        <w:t>estate</w:t>
      </w:r>
      <w:bookmarkEnd w:id="252"/>
      <w:bookmarkEnd w:id="255"/>
      <w:r w:rsidR="00D53AB5" w:rsidRPr="00302546">
        <w:rPr>
          <w:rFonts w:ascii="GT America Regular" w:hAnsi="GT America Regular"/>
          <w:b/>
          <w:bCs/>
        </w:rPr>
        <w:t xml:space="preserve"> </w:t>
      </w:r>
    </w:p>
    <w:p w14:paraId="78EA4335" w14:textId="45799855" w:rsidR="000D3DEC" w:rsidRPr="00D432D8" w:rsidRDefault="000D3DEC" w:rsidP="000D3DEC">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real estate qualifications.</w:t>
      </w:r>
    </w:p>
    <w:p w14:paraId="7D6BA1E7" w14:textId="77777777" w:rsidR="000D3DEC" w:rsidRPr="00D432D8" w:rsidRDefault="000D3DEC" w:rsidP="000D3DEC">
      <w:pPr>
        <w:rPr>
          <w:rFonts w:ascii="GT America Regular" w:hAnsi="GT America Regular"/>
        </w:rPr>
      </w:pPr>
      <w:r w:rsidRPr="00D432D8">
        <w:rPr>
          <w:rFonts w:ascii="GT America Regular" w:hAnsi="GT America Regular"/>
          <w:noProof/>
          <w:lang w:eastAsia="en-AU"/>
        </w:rPr>
        <w:drawing>
          <wp:inline distT="0" distB="0" distL="0" distR="0" wp14:anchorId="635E95CE" wp14:editId="6E2B30BF">
            <wp:extent cx="8861425" cy="1085850"/>
            <wp:effectExtent l="0" t="0" r="15875" b="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2" r:lo="rId153" r:qs="rId154" r:cs="rId155"/>
              </a:graphicData>
            </a:graphic>
          </wp:inline>
        </w:drawing>
      </w:r>
    </w:p>
    <w:p w14:paraId="25A28334" w14:textId="77777777" w:rsidR="009D65F0" w:rsidRPr="00D432D8" w:rsidRDefault="009D65F0" w:rsidP="000D3DEC">
      <w:pPr>
        <w:rPr>
          <w:rFonts w:ascii="GT America Regular" w:hAnsi="GT America Regular"/>
        </w:rPr>
      </w:pPr>
    </w:p>
    <w:p w14:paraId="4C615364" w14:textId="404BE32F" w:rsidR="00BE48CC" w:rsidRPr="00D432D8" w:rsidRDefault="00BE48CC">
      <w:pPr>
        <w:spacing w:before="0" w:after="0"/>
        <w:rPr>
          <w:rFonts w:ascii="GT America Regular" w:hAnsi="GT America Regular"/>
          <w:b/>
          <w:bCs/>
        </w:rPr>
      </w:pPr>
    </w:p>
    <w:p w14:paraId="147BB8DA" w14:textId="5B7D1BBA" w:rsidR="009D65F0" w:rsidRPr="00D432D8" w:rsidRDefault="009D65F0" w:rsidP="000D3DEC">
      <w:pPr>
        <w:rPr>
          <w:rFonts w:ascii="GT America Regular" w:hAnsi="GT America Regular"/>
          <w:b/>
          <w:bCs/>
        </w:rPr>
      </w:pPr>
      <w:r w:rsidRPr="00D432D8">
        <w:rPr>
          <w:rFonts w:ascii="GT America Regular" w:hAnsi="GT America Regular"/>
          <w:b/>
          <w:bCs/>
        </w:rPr>
        <w:t xml:space="preserve">Building </w:t>
      </w:r>
      <w:r w:rsidR="00BE48CC" w:rsidRPr="00D432D8">
        <w:rPr>
          <w:rFonts w:ascii="GT America Regular" w:hAnsi="GT America Regular"/>
          <w:b/>
          <w:bCs/>
        </w:rPr>
        <w:t>design</w:t>
      </w:r>
    </w:p>
    <w:p w14:paraId="6E1AAD6B" w14:textId="77777777" w:rsidR="009D65F0" w:rsidRPr="00D432D8" w:rsidRDefault="009D65F0" w:rsidP="000D3DEC">
      <w:pPr>
        <w:rPr>
          <w:rFonts w:ascii="GT America Regular" w:hAnsi="GT America Regular"/>
        </w:rPr>
      </w:pPr>
    </w:p>
    <w:p w14:paraId="76BA5CD4" w14:textId="77777777" w:rsidR="009D65F0" w:rsidRPr="00D432D8" w:rsidRDefault="009D65F0" w:rsidP="000D3DEC">
      <w:pPr>
        <w:rPr>
          <w:rFonts w:ascii="GT America Regular" w:hAnsi="GT America Regular"/>
        </w:rPr>
      </w:pPr>
    </w:p>
    <w:p w14:paraId="4E214F6D" w14:textId="7EBBCF29" w:rsidR="009D65F0" w:rsidRPr="00D432D8" w:rsidRDefault="009D65F0" w:rsidP="000D3DEC">
      <w:pPr>
        <w:rPr>
          <w:rFonts w:ascii="GT America Regular" w:hAnsi="GT America Regular"/>
        </w:rPr>
        <w:sectPr w:rsidR="009D65F0" w:rsidRPr="00D432D8" w:rsidSect="009D65F0">
          <w:headerReference w:type="even" r:id="rId157"/>
          <w:headerReference w:type="default" r:id="rId158"/>
          <w:footerReference w:type="default" r:id="rId159"/>
          <w:headerReference w:type="first" r:id="rId160"/>
          <w:pgSz w:w="16839" w:h="11907" w:orient="landscape" w:code="9"/>
          <w:pgMar w:top="1440" w:right="1440" w:bottom="1440" w:left="1440" w:header="708" w:footer="708" w:gutter="0"/>
          <w:cols w:space="708"/>
          <w:docGrid w:linePitch="360"/>
        </w:sectPr>
      </w:pPr>
      <w:r w:rsidRPr="00D432D8">
        <w:rPr>
          <w:rFonts w:ascii="GT America Regular" w:hAnsi="GT America Regular"/>
          <w:noProof/>
          <w:lang w:eastAsia="en-AU"/>
        </w:rPr>
        <w:drawing>
          <wp:inline distT="0" distB="0" distL="0" distR="0" wp14:anchorId="060752A2" wp14:editId="1E2BFD09">
            <wp:extent cx="8861425" cy="1085850"/>
            <wp:effectExtent l="0" t="0" r="158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1" r:lo="rId162" r:qs="rId163" r:cs="rId164"/>
              </a:graphicData>
            </a:graphic>
          </wp:inline>
        </w:drawing>
      </w:r>
    </w:p>
    <w:p w14:paraId="6EF0D625" w14:textId="699FC77E" w:rsidR="000D3DEC" w:rsidRPr="00302546" w:rsidRDefault="000D3DEC" w:rsidP="00302546">
      <w:pPr>
        <w:rPr>
          <w:rFonts w:ascii="GT America Regular" w:hAnsi="GT America Regular"/>
          <w:b/>
          <w:bCs/>
        </w:rPr>
      </w:pPr>
      <w:bookmarkStart w:id="256" w:name="_Toc11411301"/>
      <w:bookmarkStart w:id="257" w:name="_Toc194483122"/>
      <w:r w:rsidRPr="00302546">
        <w:rPr>
          <w:rFonts w:ascii="GT America Regular" w:hAnsi="GT America Regular"/>
          <w:b/>
          <w:bCs/>
        </w:rPr>
        <w:lastRenderedPageBreak/>
        <w:t>Security</w:t>
      </w:r>
      <w:bookmarkEnd w:id="256"/>
      <w:bookmarkEnd w:id="257"/>
    </w:p>
    <w:p w14:paraId="28544992" w14:textId="69D8792E" w:rsidR="000D3DEC" w:rsidRPr="00D432D8" w:rsidRDefault="000D3DEC" w:rsidP="000D3DEC">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security qualifications.</w:t>
      </w:r>
    </w:p>
    <w:p w14:paraId="449730E4" w14:textId="77777777" w:rsidR="000D3DEC" w:rsidRPr="00D432D8" w:rsidRDefault="000D3DEC" w:rsidP="000D3DEC">
      <w:pPr>
        <w:jc w:val="center"/>
        <w:rPr>
          <w:rFonts w:ascii="GT America Regular" w:hAnsi="GT America Regular"/>
          <w:b/>
        </w:rPr>
      </w:pPr>
      <w:r w:rsidRPr="00D432D8">
        <w:rPr>
          <w:rFonts w:ascii="GT America Regular" w:hAnsi="GT America Regular"/>
          <w:noProof/>
          <w:lang w:eastAsia="en-AU"/>
        </w:rPr>
        <w:drawing>
          <wp:inline distT="0" distB="0" distL="0" distR="0" wp14:anchorId="7E2BF608" wp14:editId="5B173AF1">
            <wp:extent cx="6219825" cy="4705350"/>
            <wp:effectExtent l="0" t="0" r="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6" r:lo="rId167" r:qs="rId168" r:cs="rId169"/>
              </a:graphicData>
            </a:graphic>
          </wp:inline>
        </w:drawing>
      </w:r>
    </w:p>
    <w:p w14:paraId="773B8646" w14:textId="77777777" w:rsidR="000D3DEC" w:rsidRPr="00D432D8" w:rsidRDefault="000D3DEC" w:rsidP="000D3DEC">
      <w:pPr>
        <w:pStyle w:val="BodyText"/>
        <w:rPr>
          <w:rFonts w:ascii="GT America Regular" w:hAnsi="GT America Regular"/>
        </w:rPr>
        <w:sectPr w:rsidR="000D3DEC" w:rsidRPr="00D432D8" w:rsidSect="00075949">
          <w:footerReference w:type="default" r:id="rId171"/>
          <w:pgSz w:w="11907" w:h="16839" w:code="9"/>
          <w:pgMar w:top="1440" w:right="1440" w:bottom="1440" w:left="1440" w:header="708" w:footer="708" w:gutter="0"/>
          <w:cols w:space="708"/>
          <w:docGrid w:linePitch="360"/>
        </w:sectPr>
      </w:pPr>
    </w:p>
    <w:p w14:paraId="5A9B78E8" w14:textId="0C85D9DE" w:rsidR="00214A22" w:rsidRPr="00302546" w:rsidRDefault="00214A22" w:rsidP="00302546">
      <w:pPr>
        <w:rPr>
          <w:rFonts w:ascii="GT America Regular" w:hAnsi="GT America Regular"/>
          <w:b/>
          <w:bCs/>
        </w:rPr>
      </w:pPr>
      <w:bookmarkStart w:id="258" w:name="_Toc11411303"/>
      <w:bookmarkStart w:id="259" w:name="_Toc194483123"/>
      <w:r w:rsidRPr="00302546">
        <w:rPr>
          <w:rFonts w:ascii="GT America Regular" w:hAnsi="GT America Regular"/>
          <w:b/>
          <w:bCs/>
        </w:rPr>
        <w:lastRenderedPageBreak/>
        <w:t>Cleaning</w:t>
      </w:r>
      <w:bookmarkEnd w:id="258"/>
      <w:r w:rsidRPr="00302546">
        <w:rPr>
          <w:rFonts w:ascii="GT America Regular" w:hAnsi="GT America Regular"/>
          <w:b/>
          <w:bCs/>
        </w:rPr>
        <w:t xml:space="preserve"> </w:t>
      </w:r>
      <w:r w:rsidR="00D53AB5" w:rsidRPr="00302546">
        <w:rPr>
          <w:rFonts w:ascii="GT America Regular" w:hAnsi="GT America Regular"/>
          <w:b/>
          <w:bCs/>
        </w:rPr>
        <w:t>operations</w:t>
      </w:r>
      <w:bookmarkEnd w:id="259"/>
    </w:p>
    <w:p w14:paraId="197A4688" w14:textId="30ADD305" w:rsidR="00214A22" w:rsidRPr="00D432D8" w:rsidRDefault="00214A22" w:rsidP="00214A22">
      <w:pPr>
        <w:pStyle w:val="BodyText"/>
        <w:rPr>
          <w:rFonts w:ascii="GT America Regular" w:hAnsi="GT America Regular"/>
        </w:rPr>
      </w:pPr>
      <w:r w:rsidRPr="00D432D8">
        <w:rPr>
          <w:rFonts w:ascii="GT America Regular" w:hAnsi="GT America Regular"/>
        </w:rPr>
        <w:t>The chart below provides an outline of the pathways into and from the CPP Property Service</w:t>
      </w:r>
      <w:r w:rsidR="00EA5C97" w:rsidRPr="00D432D8">
        <w:rPr>
          <w:rFonts w:ascii="GT America Regular" w:hAnsi="GT America Regular"/>
        </w:rPr>
        <w:t>s</w:t>
      </w:r>
      <w:r w:rsidRPr="00D432D8">
        <w:rPr>
          <w:rFonts w:ascii="GT America Regular" w:hAnsi="GT America Regular"/>
        </w:rPr>
        <w:t xml:space="preserve"> Training Package cleaning qualifications.</w:t>
      </w:r>
    </w:p>
    <w:p w14:paraId="02F0989E" w14:textId="77777777" w:rsidR="00CB360C" w:rsidRPr="00D432D8" w:rsidRDefault="00214A22" w:rsidP="000D3DEC">
      <w:pPr>
        <w:pStyle w:val="BodyText"/>
        <w:rPr>
          <w:rFonts w:ascii="GT America Regular" w:hAnsi="GT America Regular" w:cstheme="minorHAnsi"/>
          <w:szCs w:val="22"/>
        </w:rPr>
      </w:pPr>
      <w:r w:rsidRPr="00D432D8">
        <w:rPr>
          <w:rFonts w:ascii="GT America Regular" w:hAnsi="GT America Regular" w:cstheme="minorHAnsi"/>
          <w:noProof/>
          <w:szCs w:val="22"/>
          <w:lang w:val="en-AU" w:eastAsia="en-AU"/>
        </w:rPr>
        <mc:AlternateContent>
          <mc:Choice Requires="wpg">
            <w:drawing>
              <wp:inline distT="0" distB="0" distL="0" distR="0" wp14:anchorId="1708124A" wp14:editId="360E2468">
                <wp:extent cx="4962525" cy="1666875"/>
                <wp:effectExtent l="38100" t="0" r="47625" b="0"/>
                <wp:docPr id="28" name="Group 28"/>
                <wp:cNvGraphicFramePr/>
                <a:graphic xmlns:a="http://schemas.openxmlformats.org/drawingml/2006/main">
                  <a:graphicData uri="http://schemas.microsoft.com/office/word/2010/wordprocessingGroup">
                    <wpg:wgp>
                      <wpg:cNvGrpSpPr/>
                      <wpg:grpSpPr>
                        <a:xfrm>
                          <a:off x="0" y="0"/>
                          <a:ext cx="4962525" cy="1666875"/>
                          <a:chOff x="0" y="0"/>
                          <a:chExt cx="4962525" cy="1666875"/>
                        </a:xfrm>
                      </wpg:grpSpPr>
                      <wpg:graphicFrame>
                        <wpg:cNvPr id="29" name="Diagram 29"/>
                        <wpg:cNvFrPr/>
                        <wpg:xfrm>
                          <a:off x="1866900" y="0"/>
                          <a:ext cx="3095625" cy="1666875"/>
                        </wpg:xfrm>
                        <a:graphic>
                          <a:graphicData uri="http://schemas.openxmlformats.org/drawingml/2006/diagram">
                            <dgm:relIds xmlns:dgm="http://schemas.openxmlformats.org/drawingml/2006/diagram" xmlns:r="http://schemas.openxmlformats.org/officeDocument/2006/relationships" r:dm="rId172" r:lo="rId173" r:qs="rId174" r:cs="rId175"/>
                          </a:graphicData>
                        </a:graphic>
                      </wpg:graphicFrame>
                      <wpg:graphicFrame>
                        <wpg:cNvPr id="30" name="Diagram 30"/>
                        <wpg:cNvFrPr/>
                        <wpg:xfrm>
                          <a:off x="0" y="0"/>
                          <a:ext cx="3152775" cy="1666875"/>
                        </wpg:xfrm>
                        <a:graphic>
                          <a:graphicData uri="http://schemas.openxmlformats.org/drawingml/2006/diagram">
                            <dgm:relIds xmlns:dgm="http://schemas.openxmlformats.org/drawingml/2006/diagram" xmlns:r="http://schemas.openxmlformats.org/officeDocument/2006/relationships" r:dm="rId177" r:lo="rId178" r:qs="rId179" r:cs="rId180"/>
                          </a:graphicData>
                        </a:graphic>
                      </wpg:graphicFrame>
                    </wpg:wgp>
                  </a:graphicData>
                </a:graphic>
              </wp:inline>
            </w:drawing>
          </mc:Choice>
          <mc:Fallback>
            <w:pict>
              <v:group w14:anchorId="453842AC" id="Group 28" o:spid="_x0000_s1026" style="width:390.75pt;height:131.25pt;mso-position-horizontal-relative:char;mso-position-vertical-relative:line" coordsize="49625,16668" o:gfxdata="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">
                <v:shape id="Diagram 29" o:spid="_x0000_s1027" type="#_x0000_t75" style="position:absolute;left:18470;top:3108;width:31395;height:10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">
                  <v:imagedata r:id="rId182" o:title=""/>
                  <o:lock v:ext="edit" aspectratio="f"/>
                </v:shape>
                <v:shape id="Diagram 30" o:spid="_x0000_s1028" type="#_x0000_t75" style="position:absolute;left:-182;top:4876;width:31942;height:6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">
                  <v:imagedata r:id="rId183" o:title=""/>
                  <o:lock v:ext="edit" aspectratio="f"/>
                </v:shape>
                <w10:anchorlock/>
              </v:group>
            </w:pict>
          </mc:Fallback>
        </mc:AlternateContent>
      </w:r>
    </w:p>
    <w:p w14:paraId="5129E7FB" w14:textId="77777777" w:rsidR="00A93D88" w:rsidRPr="00D432D8" w:rsidRDefault="00A93D88" w:rsidP="00A93D88">
      <w:pPr>
        <w:spacing w:afterLines="60" w:after="144"/>
        <w:rPr>
          <w:rFonts w:ascii="GT America Regular" w:hAnsi="GT America Regular"/>
        </w:rPr>
      </w:pPr>
      <w:bookmarkStart w:id="260" w:name="_Toc11411304"/>
      <w:r w:rsidRPr="00D432D8">
        <w:rPr>
          <w:rFonts w:ascii="GT America Regular" w:hAnsi="GT America Regular"/>
        </w:rPr>
        <w:t>The CPC40421 Certificate IV in Cleaning offers two streams, either:</w:t>
      </w:r>
    </w:p>
    <w:p w14:paraId="4FB57461"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CPP40421 Certificate IV in Cleaning (Management)</w:t>
      </w:r>
    </w:p>
    <w:p w14:paraId="7F3E922A"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or</w:t>
      </w:r>
    </w:p>
    <w:p w14:paraId="1E7A48CD" w14:textId="77777777" w:rsidR="00A93D88" w:rsidRPr="00D432D8" w:rsidRDefault="00A93D88" w:rsidP="00A93D88">
      <w:pPr>
        <w:shd w:val="clear" w:color="auto" w:fill="FFFFFF"/>
        <w:spacing w:after="0"/>
        <w:ind w:left="720"/>
        <w:rPr>
          <w:rFonts w:ascii="GT America Regular" w:hAnsi="GT America Regular"/>
        </w:rPr>
      </w:pPr>
      <w:r w:rsidRPr="00D432D8">
        <w:rPr>
          <w:rFonts w:ascii="GT America Regular" w:hAnsi="GT America Regular"/>
        </w:rPr>
        <w:t>CPP40421 Certificate IV in Cleaning (Specialty Cleaning and Restoration).</w:t>
      </w:r>
    </w:p>
    <w:p w14:paraId="5447978B" w14:textId="499CEC7A" w:rsidR="00A93D88" w:rsidRPr="00D432D8" w:rsidRDefault="00A93D88" w:rsidP="00A93D88">
      <w:pPr>
        <w:ind w:left="426" w:hanging="426"/>
        <w:rPr>
          <w:rFonts w:ascii="GT America Regular" w:hAnsi="GT America Regular"/>
        </w:rPr>
      </w:pPr>
      <w:r w:rsidRPr="00D432D8">
        <w:rPr>
          <w:rFonts w:ascii="GT America Regular" w:hAnsi="GT America Regular"/>
        </w:rPr>
        <w:t xml:space="preserve">The RTO is to insert the specialisation on the </w:t>
      </w:r>
      <w:proofErr w:type="spellStart"/>
      <w:r w:rsidRPr="00D432D8">
        <w:rPr>
          <w:rFonts w:ascii="GT America Regular" w:hAnsi="GT America Regular"/>
        </w:rPr>
        <w:t>testamur</w:t>
      </w:r>
      <w:proofErr w:type="spellEnd"/>
      <w:r w:rsidRPr="00D432D8">
        <w:rPr>
          <w:rFonts w:ascii="GT America Regular" w:hAnsi="GT America Regular"/>
        </w:rPr>
        <w:t xml:space="preserve">. </w:t>
      </w:r>
    </w:p>
    <w:p w14:paraId="2428F264" w14:textId="51E7B9A6" w:rsidR="00A93D88" w:rsidRPr="00D432D8" w:rsidRDefault="00A93D88" w:rsidP="005C4F76">
      <w:pPr>
        <w:rPr>
          <w:rFonts w:ascii="GT America Regular" w:hAnsi="GT America Regular"/>
        </w:rPr>
      </w:pPr>
    </w:p>
    <w:p w14:paraId="465752CD" w14:textId="1F5FD107" w:rsidR="00A93D88" w:rsidRPr="00D432D8" w:rsidRDefault="00A93D88" w:rsidP="00A93D88">
      <w:pPr>
        <w:rPr>
          <w:rFonts w:ascii="GT America Regular" w:hAnsi="GT America Regular"/>
        </w:rPr>
      </w:pPr>
      <w:r w:rsidRPr="00D432D8">
        <w:rPr>
          <w:rFonts w:ascii="GT America Regular" w:hAnsi="GT America Regular"/>
        </w:rPr>
        <w:t xml:space="preserve">The Introduction to Cleaning Operations Skill Set, comprising six units, has been developed specifically for those entering the cleaning sector, or for workers in other occupational areas wanting to reskill. The </w:t>
      </w:r>
      <w:r w:rsidR="00594103">
        <w:rPr>
          <w:rFonts w:ascii="GT America Regular" w:hAnsi="GT America Regular"/>
          <w:shd w:val="clear" w:color="auto" w:fill="FFFFFF"/>
        </w:rPr>
        <w:t>Skill Set</w:t>
      </w:r>
      <w:r w:rsidRPr="00D432D8">
        <w:rPr>
          <w:rFonts w:ascii="GT America Regular" w:hAnsi="GT America Regular"/>
          <w:shd w:val="clear" w:color="auto" w:fill="FFFFFF"/>
        </w:rPr>
        <w:t xml:space="preserve"> also offers an </w:t>
      </w:r>
      <w:r w:rsidRPr="00D432D8">
        <w:rPr>
          <w:rFonts w:ascii="GT America Regular" w:hAnsi="GT America Regular"/>
        </w:rPr>
        <w:t>approach</w:t>
      </w:r>
      <w:r w:rsidRPr="00D432D8">
        <w:rPr>
          <w:rFonts w:ascii="GT America Regular" w:hAnsi="GT America Regular"/>
          <w:shd w:val="clear" w:color="auto" w:fill="FFFFFF"/>
        </w:rPr>
        <w:t xml:space="preserve"> to training that builds confidence in learners who may find a full qualification daunting. </w:t>
      </w:r>
      <w:r w:rsidRPr="00D432D8">
        <w:rPr>
          <w:rFonts w:ascii="GT America Regular" w:hAnsi="GT America Regular"/>
        </w:rPr>
        <w:t xml:space="preserve">Successful completion of the </w:t>
      </w:r>
      <w:r w:rsidR="00594103">
        <w:rPr>
          <w:rFonts w:ascii="GT America Regular" w:hAnsi="GT America Regular"/>
        </w:rPr>
        <w:t>Skill Set</w:t>
      </w:r>
      <w:r w:rsidRPr="00D432D8">
        <w:rPr>
          <w:rFonts w:ascii="GT America Regular" w:hAnsi="GT America Regular"/>
        </w:rPr>
        <w:t xml:space="preserve"> would provide credit towards the attainment of the Certificate III in Cleaning Operations.</w:t>
      </w:r>
    </w:p>
    <w:p w14:paraId="41C9EE8B" w14:textId="16A22E1C" w:rsidR="00A93D88" w:rsidRPr="00D432D8" w:rsidRDefault="00A93D88" w:rsidP="00A93D88">
      <w:pPr>
        <w:rPr>
          <w:rFonts w:ascii="GT America Regular" w:hAnsi="GT America Regular"/>
        </w:rPr>
      </w:pPr>
    </w:p>
    <w:p w14:paraId="7964276C" w14:textId="77777777" w:rsidR="00044610" w:rsidRPr="00D432D8" w:rsidRDefault="00044610" w:rsidP="00044610">
      <w:pPr>
        <w:shd w:val="clear" w:color="auto" w:fill="FFFFFF"/>
        <w:spacing w:after="0"/>
        <w:ind w:left="720"/>
        <w:rPr>
          <w:rFonts w:ascii="GT America Regular" w:hAnsi="GT America Regular" w:cstheme="minorHAnsi"/>
        </w:rPr>
      </w:pPr>
    </w:p>
    <w:p w14:paraId="31AE1E9D" w14:textId="2718AA97" w:rsidR="00742D17" w:rsidRPr="00302546" w:rsidRDefault="00500918" w:rsidP="00302546">
      <w:pPr>
        <w:rPr>
          <w:rFonts w:ascii="GT America Regular" w:hAnsi="GT America Regular"/>
          <w:b/>
          <w:bCs/>
        </w:rPr>
      </w:pPr>
      <w:bookmarkStart w:id="261" w:name="_Toc194483124"/>
      <w:r w:rsidRPr="00302546">
        <w:rPr>
          <w:rFonts w:ascii="GT America Regular" w:hAnsi="GT America Regular"/>
          <w:b/>
          <w:bCs/>
        </w:rPr>
        <w:t xml:space="preserve">Urban </w:t>
      </w:r>
      <w:r w:rsidR="00D53AB5" w:rsidRPr="00302546">
        <w:rPr>
          <w:rFonts w:ascii="GT America Regular" w:hAnsi="GT America Regular"/>
          <w:b/>
          <w:bCs/>
        </w:rPr>
        <w:t>pest management</w:t>
      </w:r>
      <w:bookmarkEnd w:id="260"/>
      <w:bookmarkEnd w:id="261"/>
    </w:p>
    <w:p w14:paraId="7FD94BD1" w14:textId="07A74F5F" w:rsidR="00742D17" w:rsidRPr="00D432D8" w:rsidRDefault="00742D17" w:rsidP="00742D17">
      <w:pPr>
        <w:pStyle w:val="BodyText"/>
        <w:rPr>
          <w:rFonts w:ascii="GT America Regular" w:hAnsi="GT America Regular"/>
        </w:rPr>
      </w:pPr>
      <w:r w:rsidRPr="00D432D8">
        <w:rPr>
          <w:rFonts w:ascii="GT America Regular" w:hAnsi="GT America Regular"/>
        </w:rPr>
        <w:t xml:space="preserve">Attainment of a pest management </w:t>
      </w:r>
      <w:r w:rsidR="00594103">
        <w:rPr>
          <w:rFonts w:ascii="GT America Regular" w:hAnsi="GT America Regular"/>
        </w:rPr>
        <w:t>Skill Set</w:t>
      </w:r>
      <w:r w:rsidRPr="00D432D8">
        <w:rPr>
          <w:rFonts w:ascii="GT America Regular" w:hAnsi="GT America Regular"/>
        </w:rPr>
        <w:t xml:space="preserve"> is a pathway into the industry:</w:t>
      </w:r>
    </w:p>
    <w:p w14:paraId="4E3E8883"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CPPSS00045 Manage complex fumigation operations</w:t>
      </w:r>
    </w:p>
    <w:p w14:paraId="5007DF88"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CPPSS00046 Manage non-timber pests</w:t>
      </w:r>
    </w:p>
    <w:p w14:paraId="59174B5B" w14:textId="77777777" w:rsidR="00742D17" w:rsidRPr="00D432D8" w:rsidRDefault="00742D17" w:rsidP="00742D17">
      <w:pPr>
        <w:pStyle w:val="1bullet"/>
        <w:rPr>
          <w:rFonts w:ascii="GT America Regular" w:hAnsi="GT America Regular"/>
        </w:rPr>
      </w:pPr>
      <w:r w:rsidRPr="00D432D8">
        <w:rPr>
          <w:rFonts w:ascii="GT America Regular" w:hAnsi="GT America Regular"/>
        </w:rPr>
        <w:t>CPPSS00047 Manage timber pests.</w:t>
      </w:r>
    </w:p>
    <w:p w14:paraId="6DB2D1ED" w14:textId="6B4DFF47" w:rsidR="00742D17" w:rsidRPr="00D432D8" w:rsidRDefault="00742D17" w:rsidP="00742D17">
      <w:pPr>
        <w:pStyle w:val="BodyText"/>
        <w:rPr>
          <w:rFonts w:ascii="GT America Regular" w:hAnsi="GT America Regular"/>
        </w:rPr>
      </w:pPr>
      <w:r w:rsidRPr="00D432D8">
        <w:rPr>
          <w:rFonts w:ascii="GT America Regular" w:hAnsi="GT America Regular"/>
        </w:rPr>
        <w:t xml:space="preserve">The units achieved in these </w:t>
      </w:r>
      <w:r w:rsidR="00594103">
        <w:rPr>
          <w:rFonts w:ascii="GT America Regular" w:hAnsi="GT America Regular"/>
        </w:rPr>
        <w:t>Skill Set</w:t>
      </w:r>
      <w:r w:rsidRPr="00D432D8">
        <w:rPr>
          <w:rFonts w:ascii="GT America Regular" w:hAnsi="GT America Regular"/>
        </w:rPr>
        <w:t>s are also relevant for the entry level qualification, CPP3011</w:t>
      </w:r>
      <w:r w:rsidR="001A4C30" w:rsidRPr="00D432D8">
        <w:rPr>
          <w:rFonts w:ascii="GT America Regular" w:hAnsi="GT America Regular"/>
        </w:rPr>
        <w:t>9</w:t>
      </w:r>
      <w:r w:rsidRPr="00D432D8">
        <w:rPr>
          <w:rFonts w:ascii="GT America Regular" w:hAnsi="GT America Regular"/>
        </w:rPr>
        <w:t xml:space="preserve"> Certificate III in Urban Pest Management. Pathways from this qualification are horizontal and cross into other property services industries.</w:t>
      </w:r>
      <w:r w:rsidR="001A4C30" w:rsidRPr="00D432D8">
        <w:rPr>
          <w:rFonts w:ascii="GT America Regular" w:hAnsi="GT America Regular"/>
        </w:rPr>
        <w:t xml:space="preserve"> The CPP30119 Certificate III in Urban Pest Management also functions as direct entry requirement into the CPP41619 Certificate IV in Urban Pest Management.</w:t>
      </w:r>
    </w:p>
    <w:p w14:paraId="5A474F5A" w14:textId="40D6E032" w:rsidR="00742D17" w:rsidRPr="00D432D8" w:rsidRDefault="00742D17" w:rsidP="000D3DEC">
      <w:pPr>
        <w:pStyle w:val="BodyText"/>
        <w:rPr>
          <w:rFonts w:ascii="GT America Regular" w:hAnsi="GT America Regular"/>
        </w:rPr>
      </w:pPr>
    </w:p>
    <w:p w14:paraId="55B81394" w14:textId="15A17C59" w:rsidR="00742D17" w:rsidRPr="00302546" w:rsidRDefault="00742D17" w:rsidP="00302546">
      <w:pPr>
        <w:rPr>
          <w:rFonts w:ascii="GT America Regular" w:hAnsi="GT America Regular"/>
          <w:b/>
          <w:bCs/>
        </w:rPr>
      </w:pPr>
      <w:bookmarkStart w:id="262" w:name="_Toc11411306"/>
      <w:bookmarkStart w:id="263" w:name="_Toc194483125"/>
      <w:r w:rsidRPr="00302546">
        <w:rPr>
          <w:rFonts w:ascii="GT America Regular" w:hAnsi="GT America Regular"/>
          <w:b/>
          <w:bCs/>
        </w:rPr>
        <w:t xml:space="preserve">Strata </w:t>
      </w:r>
      <w:r w:rsidR="00D53AB5" w:rsidRPr="00302546">
        <w:rPr>
          <w:rFonts w:ascii="GT America Regular" w:hAnsi="GT America Regular"/>
          <w:b/>
          <w:bCs/>
        </w:rPr>
        <w:t>community management</w:t>
      </w:r>
      <w:bookmarkEnd w:id="262"/>
      <w:bookmarkEnd w:id="263"/>
    </w:p>
    <w:p w14:paraId="25CAF7E1" w14:textId="0D013329" w:rsidR="00FF14CA" w:rsidRPr="00D432D8" w:rsidRDefault="00FF14CA" w:rsidP="00FF14CA">
      <w:pPr>
        <w:pStyle w:val="BodyText"/>
        <w:rPr>
          <w:rFonts w:ascii="GT America Regular" w:hAnsi="GT America Regular"/>
        </w:rPr>
      </w:pPr>
      <w:r w:rsidRPr="00D432D8">
        <w:rPr>
          <w:rFonts w:ascii="GT America Regular" w:hAnsi="GT America Regular"/>
        </w:rPr>
        <w:t>To progress to senior strata management roles in larger enterprises or establish their own strata community management agencies, it is envisaged that graduates of CPP40521 Certificate IV in Strata Community Management might undertake CPP511</w:t>
      </w:r>
      <w:r w:rsidR="00982690">
        <w:rPr>
          <w:rFonts w:ascii="GT America Regular" w:hAnsi="GT America Regular"/>
        </w:rPr>
        <w:t>22</w:t>
      </w:r>
      <w:r w:rsidRPr="00D432D8">
        <w:rPr>
          <w:rFonts w:ascii="GT America Regular" w:hAnsi="GT America Regular"/>
        </w:rPr>
        <w:t xml:space="preserve"> Diploma of Property (Agency Management).</w:t>
      </w:r>
    </w:p>
    <w:p w14:paraId="6A828BA5" w14:textId="1F038C15" w:rsidR="004A1E7B" w:rsidRDefault="00FF14CA" w:rsidP="004A1E7B">
      <w:pPr>
        <w:pStyle w:val="BodyText"/>
        <w:rPr>
          <w:rFonts w:ascii="GT America Regular" w:hAnsi="GT America Regular"/>
          <w:lang w:val="en-AU"/>
        </w:rPr>
      </w:pPr>
      <w:r w:rsidRPr="00D432D8">
        <w:rPr>
          <w:rFonts w:ascii="GT America Regular" w:hAnsi="GT America Regular"/>
          <w:lang w:val="en-AU"/>
        </w:rPr>
        <w:t>The chart below provides an outline of the pathways into and from the CPP Property Services Training Package strata management qualifications.</w:t>
      </w:r>
    </w:p>
    <w:p w14:paraId="03ACA207" w14:textId="4262FCA1" w:rsidR="00FF14CA" w:rsidRPr="00D432D8" w:rsidRDefault="00FF14CA" w:rsidP="004A1E7B">
      <w:pPr>
        <w:pStyle w:val="BodyText"/>
        <w:jc w:val="center"/>
        <w:rPr>
          <w:rFonts w:ascii="GT America Regular" w:hAnsi="GT America Regular"/>
          <w:lang w:val="en-AU"/>
        </w:rPr>
      </w:pPr>
      <w:r w:rsidRPr="00D432D8">
        <w:rPr>
          <w:rFonts w:ascii="GT America Regular" w:hAnsi="GT America Regular"/>
          <w:noProof/>
        </w:rPr>
        <w:lastRenderedPageBreak/>
        <w:drawing>
          <wp:inline distT="0" distB="0" distL="0" distR="0" wp14:anchorId="7EE93DE3" wp14:editId="607FC6E9">
            <wp:extent cx="3924300" cy="1762963"/>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4" r:lo="rId185" r:qs="rId186" r:cs="rId187"/>
              </a:graphicData>
            </a:graphic>
          </wp:inline>
        </w:drawing>
      </w:r>
    </w:p>
    <w:p w14:paraId="5E9C1454" w14:textId="0FFC0E38" w:rsidR="00FF14CA" w:rsidRPr="00D432D8" w:rsidRDefault="00FF14CA" w:rsidP="00FF14CA">
      <w:pPr>
        <w:rPr>
          <w:rFonts w:ascii="GT America Regular" w:hAnsi="GT America Regular"/>
        </w:rPr>
      </w:pPr>
      <w:r w:rsidRPr="00D432D8">
        <w:rPr>
          <w:rFonts w:ascii="GT America Regular" w:hAnsi="GT America Regular"/>
        </w:rPr>
        <w:t xml:space="preserve">CPPSS00079 Introduction to Strata Community Management </w:t>
      </w:r>
    </w:p>
    <w:p w14:paraId="24C4B315" w14:textId="3E0537C8" w:rsidR="00FF14CA" w:rsidRPr="00D432D8" w:rsidRDefault="00FF14CA" w:rsidP="00FF14CA">
      <w:pPr>
        <w:pStyle w:val="ListParagraph"/>
        <w:numPr>
          <w:ilvl w:val="0"/>
          <w:numId w:val="35"/>
        </w:numPr>
        <w:spacing w:before="0" w:after="0"/>
        <w:rPr>
          <w:rFonts w:ascii="GT America Regular" w:hAnsi="GT America Regular"/>
        </w:rPr>
      </w:pPr>
      <w:r w:rsidRPr="00D432D8">
        <w:rPr>
          <w:rFonts w:ascii="GT America Regular" w:hAnsi="GT America Regular"/>
        </w:rPr>
        <w:t>May assist in the acquisition of an Assistant strata managing agent licence, or similar, in some jurisdictions.</w:t>
      </w:r>
    </w:p>
    <w:p w14:paraId="2916FAEE" w14:textId="77777777" w:rsidR="00FF14CA" w:rsidRPr="00D432D8" w:rsidRDefault="00FF14CA" w:rsidP="00FF14CA">
      <w:pPr>
        <w:pStyle w:val="ListParagraph"/>
        <w:numPr>
          <w:ilvl w:val="0"/>
          <w:numId w:val="35"/>
        </w:numPr>
        <w:spacing w:before="0" w:after="0"/>
        <w:rPr>
          <w:rFonts w:ascii="GT America Regular" w:hAnsi="GT America Regular"/>
        </w:rPr>
      </w:pPr>
      <w:r w:rsidRPr="00D432D8">
        <w:rPr>
          <w:rFonts w:ascii="GT America Regular" w:hAnsi="GT America Regular"/>
        </w:rPr>
        <w:t>Could provide credit towards CPP31519 Certificate III in Real Estate Practice.</w:t>
      </w:r>
    </w:p>
    <w:p w14:paraId="2AA03791" w14:textId="77777777" w:rsidR="00FF14CA" w:rsidRPr="00D432D8" w:rsidRDefault="00FF14CA" w:rsidP="00742D17">
      <w:pPr>
        <w:pStyle w:val="BodyText"/>
        <w:rPr>
          <w:rFonts w:ascii="GT America Regular" w:hAnsi="GT America Regular"/>
          <w:lang w:val="en-AU"/>
        </w:rPr>
      </w:pPr>
    </w:p>
    <w:p w14:paraId="57EB4573" w14:textId="77777777" w:rsidR="00F917E3" w:rsidRPr="00302546" w:rsidRDefault="00F917E3" w:rsidP="00302546">
      <w:pPr>
        <w:rPr>
          <w:rFonts w:ascii="GT America Regular" w:hAnsi="GT America Regular"/>
          <w:b/>
          <w:bCs/>
        </w:rPr>
      </w:pPr>
      <w:bookmarkStart w:id="264" w:name="_Toc194483126"/>
      <w:bookmarkStart w:id="265" w:name="_Toc3566274"/>
      <w:r w:rsidRPr="00302546">
        <w:rPr>
          <w:rFonts w:ascii="GT America Regular" w:hAnsi="GT America Regular"/>
          <w:b/>
          <w:bCs/>
        </w:rPr>
        <w:t>Swimming pool and spa service</w:t>
      </w:r>
      <w:bookmarkEnd w:id="264"/>
      <w:r w:rsidRPr="00302546">
        <w:rPr>
          <w:rFonts w:ascii="GT America Regular" w:hAnsi="GT America Regular"/>
          <w:b/>
          <w:bCs/>
        </w:rPr>
        <w:t xml:space="preserve"> </w:t>
      </w:r>
    </w:p>
    <w:p w14:paraId="5F9C0EB4" w14:textId="4A463327" w:rsidR="001F1A29" w:rsidRDefault="00F917E3" w:rsidP="00F917E3">
      <w:pPr>
        <w:pStyle w:val="BodyText"/>
        <w:rPr>
          <w:rFonts w:ascii="GT America Regular" w:hAnsi="GT America Regular"/>
        </w:rPr>
      </w:pPr>
      <w:r w:rsidRPr="00D432D8">
        <w:rPr>
          <w:rFonts w:ascii="GT America Regular" w:hAnsi="GT America Regular"/>
        </w:rPr>
        <w:t>CPP31218 Certificate III in Swimming Pool and Spa Service is the entry level qualification for the industry; pathways from this qualification are horizontal and cross into other property services industries</w:t>
      </w:r>
      <w:r w:rsidR="00A007CE">
        <w:rPr>
          <w:rFonts w:ascii="GT America Regular" w:hAnsi="GT America Regular"/>
        </w:rPr>
        <w:t>, including the CPP41319 Certificate IV in Swimming Pool and Spa Service, and the CPC40820 Certificate IV in Swimming Pool and Spa Building.</w:t>
      </w:r>
    </w:p>
    <w:p w14:paraId="6BE8B24A" w14:textId="15BF1857" w:rsidR="00A007CE" w:rsidRDefault="00A007CE" w:rsidP="00F917E3">
      <w:pPr>
        <w:pStyle w:val="BodyText"/>
        <w:rPr>
          <w:rFonts w:ascii="GT America Regular" w:hAnsi="GT America Regular"/>
        </w:rPr>
      </w:pPr>
      <w:r>
        <w:rPr>
          <w:rFonts w:ascii="GT America Regular" w:hAnsi="GT America Regular"/>
          <w:noProof/>
        </w:rPr>
        <w:drawing>
          <wp:inline distT="0" distB="0" distL="0" distR="0" wp14:anchorId="5F158F3B" wp14:editId="1A1EFF59">
            <wp:extent cx="5676265" cy="2190750"/>
            <wp:effectExtent l="0" t="0" r="0" b="19050"/>
            <wp:docPr id="9175952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9" r:lo="rId190" r:qs="rId191" r:cs="rId192"/>
              </a:graphicData>
            </a:graphic>
          </wp:inline>
        </w:drawing>
      </w:r>
    </w:p>
    <w:p w14:paraId="5667338D" w14:textId="77777777" w:rsidR="00A007CE" w:rsidRPr="00D432D8" w:rsidRDefault="00A007CE" w:rsidP="00F917E3">
      <w:pPr>
        <w:pStyle w:val="BodyText"/>
        <w:rPr>
          <w:rFonts w:ascii="GT America Regular" w:hAnsi="GT America Regular"/>
        </w:rPr>
      </w:pPr>
    </w:p>
    <w:p w14:paraId="1C23C974" w14:textId="77777777" w:rsidR="001F1A29" w:rsidRPr="00D432D8" w:rsidRDefault="001F1A29" w:rsidP="00F917E3">
      <w:pPr>
        <w:pStyle w:val="BodyText"/>
        <w:rPr>
          <w:rFonts w:ascii="GT America Regular" w:hAnsi="GT America Regular"/>
          <w:b/>
          <w:bCs/>
        </w:rPr>
      </w:pPr>
    </w:p>
    <w:p w14:paraId="5ED72F07" w14:textId="699D96A5" w:rsidR="001F1A29" w:rsidRPr="00D432D8" w:rsidRDefault="001F1A29" w:rsidP="00302546">
      <w:pPr>
        <w:rPr>
          <w:rFonts w:ascii="GT America Regular" w:hAnsi="GT America Regular"/>
          <w:b/>
          <w:bCs/>
        </w:rPr>
      </w:pPr>
      <w:r w:rsidRPr="00D432D8">
        <w:rPr>
          <w:rFonts w:ascii="GT America Regular" w:hAnsi="GT America Regular"/>
          <w:b/>
          <w:bCs/>
        </w:rPr>
        <w:t xml:space="preserve">Waste </w:t>
      </w:r>
      <w:r w:rsidR="000948FD" w:rsidRPr="00D432D8">
        <w:rPr>
          <w:rFonts w:ascii="GT America Regular" w:hAnsi="GT America Regular"/>
          <w:b/>
          <w:bCs/>
        </w:rPr>
        <w:t>management</w:t>
      </w:r>
    </w:p>
    <w:p w14:paraId="3867A6B7" w14:textId="3A6E1B41" w:rsidR="001F1A29" w:rsidRPr="00D432D8" w:rsidRDefault="001F1A29" w:rsidP="00F917E3">
      <w:pPr>
        <w:pStyle w:val="BodyText"/>
        <w:rPr>
          <w:rFonts w:ascii="GT America Regular" w:hAnsi="GT America Regular"/>
        </w:rPr>
      </w:pPr>
      <w:r w:rsidRPr="00D432D8">
        <w:rPr>
          <w:rFonts w:ascii="GT America Regular" w:hAnsi="GT America Regular"/>
          <w:noProof/>
          <w:lang w:val="en-AU" w:eastAsia="en-AU"/>
        </w:rPr>
        <w:drawing>
          <wp:inline distT="0" distB="0" distL="0" distR="0" wp14:anchorId="2D185765" wp14:editId="2B274D2B">
            <wp:extent cx="5676523" cy="97155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4" r:lo="rId195" r:qs="rId196" r:cs="rId197"/>
              </a:graphicData>
            </a:graphic>
          </wp:inline>
        </w:drawing>
      </w:r>
    </w:p>
    <w:p w14:paraId="444C0E7B" w14:textId="77777777" w:rsidR="000948FD" w:rsidRPr="00D432D8" w:rsidRDefault="000948FD" w:rsidP="00EA5C97">
      <w:pPr>
        <w:pStyle w:val="BodyTextBold"/>
        <w:rPr>
          <w:rFonts w:ascii="GT America Regular" w:hAnsi="GT America Regular"/>
        </w:rPr>
      </w:pPr>
    </w:p>
    <w:p w14:paraId="2C078F58" w14:textId="145BCDAD" w:rsidR="005B4BB0" w:rsidRPr="00D432D8" w:rsidRDefault="005B4BB0" w:rsidP="00EA5C97">
      <w:pPr>
        <w:pStyle w:val="BodyTextBold"/>
        <w:rPr>
          <w:rFonts w:ascii="GT America Regular" w:hAnsi="GT America Regular"/>
        </w:rPr>
      </w:pPr>
      <w:r w:rsidRPr="00D432D8">
        <w:rPr>
          <w:rFonts w:ascii="GT America Regular" w:hAnsi="GT America Regular"/>
        </w:rPr>
        <w:t>Credit arrangements with higher education qualifications</w:t>
      </w:r>
      <w:r w:rsidRPr="00D432D8" w:rsidDel="007D731A">
        <w:rPr>
          <w:rFonts w:ascii="GT America Regular" w:hAnsi="GT America Regular"/>
        </w:rPr>
        <w:t xml:space="preserve"> </w:t>
      </w:r>
      <w:r w:rsidRPr="00D432D8">
        <w:rPr>
          <w:rFonts w:ascii="GT America Regular" w:hAnsi="GT America Regular"/>
        </w:rPr>
        <w:t>for the CPP</w:t>
      </w:r>
      <w:bookmarkEnd w:id="265"/>
    </w:p>
    <w:p w14:paraId="3912EE1F" w14:textId="6F584B6A" w:rsidR="005B4BB0" w:rsidRPr="00D432D8" w:rsidRDefault="005B4BB0" w:rsidP="005B4BB0">
      <w:pPr>
        <w:pStyle w:val="BodyText"/>
        <w:rPr>
          <w:rFonts w:ascii="GT America Regular" w:hAnsi="GT America Regular"/>
        </w:rPr>
      </w:pPr>
      <w:r w:rsidRPr="00D432D8">
        <w:rPr>
          <w:rFonts w:ascii="GT America Regular" w:hAnsi="GT America Regular"/>
        </w:rPr>
        <w:lastRenderedPageBreak/>
        <w:t xml:space="preserve">At the time of endorsement of the CPP Property Services Training Package no national credit arrangements exist between qualifications in this </w:t>
      </w:r>
      <w:r w:rsidR="001B14E7" w:rsidRPr="00D432D8">
        <w:rPr>
          <w:rFonts w:ascii="GT America Regular" w:hAnsi="GT America Regular"/>
        </w:rPr>
        <w:t xml:space="preserve">Training Package </w:t>
      </w:r>
      <w:r w:rsidRPr="00D432D8">
        <w:rPr>
          <w:rFonts w:ascii="GT America Regular" w:hAnsi="GT America Regular"/>
        </w:rPr>
        <w:t>and higher education qualifications.</w:t>
      </w:r>
    </w:p>
    <w:p w14:paraId="2645FC39" w14:textId="115C204A" w:rsidR="005B4BB0" w:rsidRPr="00D432D8" w:rsidRDefault="005B4BB0" w:rsidP="000A275F">
      <w:pPr>
        <w:pStyle w:val="Heading2"/>
        <w:rPr>
          <w:rFonts w:ascii="GT America Regular" w:hAnsi="GT America Regular"/>
        </w:rPr>
      </w:pPr>
      <w:bookmarkStart w:id="266" w:name="_Toc3566275"/>
      <w:bookmarkStart w:id="267" w:name="_Toc89339281"/>
      <w:bookmarkStart w:id="268" w:name="_Toc194485001"/>
      <w:bookmarkStart w:id="269" w:name="_Toc198016667"/>
      <w:r w:rsidRPr="00D432D8">
        <w:rPr>
          <w:rFonts w:ascii="GT America Regular" w:hAnsi="GT America Regular"/>
        </w:rPr>
        <w:t>Access and equity considerations</w:t>
      </w:r>
      <w:bookmarkEnd w:id="266"/>
      <w:bookmarkEnd w:id="267"/>
      <w:bookmarkEnd w:id="268"/>
      <w:bookmarkEnd w:id="269"/>
    </w:p>
    <w:p w14:paraId="65E9CBD4" w14:textId="77777777" w:rsidR="005B4BB0" w:rsidRPr="00D432D8" w:rsidRDefault="005B4BB0" w:rsidP="005B4BB0">
      <w:pPr>
        <w:pStyle w:val="BodyText"/>
        <w:rPr>
          <w:rFonts w:ascii="GT America Regular" w:hAnsi="GT America Regular"/>
        </w:rPr>
      </w:pPr>
      <w:r w:rsidRPr="00D432D8">
        <w:rPr>
          <w:rFonts w:ascii="GT America Regular" w:hAnsi="GT America Regular"/>
        </w:rPr>
        <w:t>An individual’s access to the learning and assessment processes should not be adversely affected by restrictions placed on the location or context of this learning and assessment beyond the requirements specified in the CPP Property Services Training Package and must be bias-free.</w:t>
      </w:r>
    </w:p>
    <w:p w14:paraId="553D7BE6" w14:textId="77777777" w:rsidR="005B4BB0" w:rsidRDefault="005B4BB0" w:rsidP="005B4BB0">
      <w:pPr>
        <w:pStyle w:val="BodyText"/>
        <w:rPr>
          <w:rFonts w:ascii="GT America Regular" w:hAnsi="GT America Regular"/>
        </w:rPr>
      </w:pPr>
      <w:r w:rsidRPr="00D432D8">
        <w:rPr>
          <w:rFonts w:ascii="GT America Regular" w:hAnsi="GT America Regular"/>
        </w:rPr>
        <w:t>Training Packages must reflect and cater for the increasing diversity of Australia’s VET clients and Australia’s current and future workforce. The flexibility offered by Training Packages should enhance opportunities and potential outcomes for all learners so that all benefit from a wider national skills base and a shared contribution to Australia’s economic development and social and cultural life.</w:t>
      </w:r>
    </w:p>
    <w:p w14:paraId="12A2BCF4" w14:textId="7F017C4D" w:rsidR="001357F0" w:rsidRPr="00D432D8" w:rsidRDefault="001357F0" w:rsidP="001357F0">
      <w:pPr>
        <w:rPr>
          <w:rFonts w:ascii="GT America Regular" w:hAnsi="GT America Regular"/>
        </w:rPr>
      </w:pPr>
      <w:r w:rsidRPr="00D432D8">
        <w:rPr>
          <w:rFonts w:ascii="GT America Regular" w:hAnsi="GT America Regular"/>
          <w:shd w:val="clear" w:color="auto" w:fill="FFFFFF"/>
        </w:rPr>
        <w:t>For RTOs working with disadvantaged cohorts (such as people with limited language, literacy and numeracy, from culturally and linguistically diverse backgrounds, or with disability)</w:t>
      </w:r>
      <w:r w:rsidR="009812E6">
        <w:rPr>
          <w:rFonts w:ascii="GT America Regular" w:hAnsi="GT America Regular"/>
          <w:shd w:val="clear" w:color="auto" w:fill="FFFFFF"/>
        </w:rPr>
        <w:t xml:space="preserve">, consideration should be given to </w:t>
      </w:r>
      <w:r w:rsidR="004127D0">
        <w:rPr>
          <w:rFonts w:ascii="GT America Regular" w:hAnsi="GT America Regular"/>
          <w:shd w:val="clear" w:color="auto" w:fill="FFFFFF"/>
        </w:rPr>
        <w:t>utilising</w:t>
      </w:r>
      <w:r w:rsidRPr="00D432D8">
        <w:rPr>
          <w:rFonts w:ascii="GT America Regular" w:hAnsi="GT America Regular"/>
          <w:shd w:val="clear" w:color="auto" w:fill="FFFFFF"/>
        </w:rPr>
        <w:t xml:space="preserve"> </w:t>
      </w:r>
      <w:r w:rsidRPr="004127D0">
        <w:rPr>
          <w:rFonts w:ascii="GT America Regular" w:hAnsi="GT America Regular"/>
          <w:shd w:val="clear" w:color="auto" w:fill="FFFFFF"/>
        </w:rPr>
        <w:t>FSK20119</w:t>
      </w:r>
      <w:r w:rsidRPr="00D432D8">
        <w:rPr>
          <w:rFonts w:ascii="GT America Regular" w:hAnsi="GT America Regular"/>
          <w:shd w:val="clear" w:color="auto" w:fill="FFFFFF"/>
        </w:rPr>
        <w:t xml:space="preserve"> Certificate II in Skills for Work and Vocational Pathways contextualised for </w:t>
      </w:r>
      <w:r w:rsidR="004127D0">
        <w:rPr>
          <w:rFonts w:ascii="GT America Regular" w:hAnsi="GT America Regular"/>
          <w:shd w:val="clear" w:color="auto" w:fill="FFFFFF"/>
        </w:rPr>
        <w:t>the relevant property services sector as a</w:t>
      </w:r>
      <w:r w:rsidRPr="00D432D8">
        <w:rPr>
          <w:rFonts w:ascii="GT America Regular" w:hAnsi="GT America Regular"/>
          <w:shd w:val="clear" w:color="auto" w:fill="FFFFFF"/>
        </w:rPr>
        <w:t xml:space="preserve"> suitable pathway into employment. </w:t>
      </w:r>
    </w:p>
    <w:p w14:paraId="3614EAC2" w14:textId="77777777" w:rsidR="001357F0" w:rsidRPr="00D432D8" w:rsidRDefault="001357F0" w:rsidP="005B4BB0">
      <w:pPr>
        <w:pStyle w:val="BodyText"/>
        <w:rPr>
          <w:rFonts w:ascii="GT America Regular" w:hAnsi="GT America Regular"/>
        </w:rPr>
      </w:pPr>
    </w:p>
    <w:p w14:paraId="32C7185F" w14:textId="478CD310" w:rsidR="005B4BB0" w:rsidRPr="00115198" w:rsidRDefault="005B4BB0" w:rsidP="00115198">
      <w:pPr>
        <w:rPr>
          <w:rFonts w:ascii="GT America Regular" w:hAnsi="GT America Regular"/>
          <w:b/>
          <w:bCs/>
        </w:rPr>
      </w:pPr>
      <w:bookmarkStart w:id="270" w:name="_Toc3566276"/>
      <w:bookmarkStart w:id="271" w:name="_Toc194483128"/>
      <w:r w:rsidRPr="00115198">
        <w:rPr>
          <w:rFonts w:ascii="GT America Regular" w:hAnsi="GT America Regular"/>
          <w:b/>
          <w:bCs/>
        </w:rPr>
        <w:t>Reasonable adjustment</w:t>
      </w:r>
      <w:bookmarkEnd w:id="270"/>
      <w:bookmarkEnd w:id="271"/>
    </w:p>
    <w:p w14:paraId="1AFECAFB" w14:textId="77777777" w:rsidR="005B4BB0" w:rsidRPr="00D432D8" w:rsidRDefault="005B4BB0" w:rsidP="005B4BB0">
      <w:pPr>
        <w:pStyle w:val="BodyText"/>
        <w:rPr>
          <w:rFonts w:ascii="GT America Regular" w:hAnsi="GT America Regular"/>
        </w:rPr>
      </w:pPr>
      <w:r w:rsidRPr="00D432D8">
        <w:rPr>
          <w:rFonts w:ascii="GT America Regular" w:hAnsi="GT America Regular"/>
        </w:rPr>
        <w:t>It is important that education providers take meaningful, transparent and reasonable steps to consult on, consider and implement reasonable adjustments for learners with specific learning needs.</w:t>
      </w:r>
    </w:p>
    <w:p w14:paraId="3BBDCA30" w14:textId="0089F544" w:rsidR="005B4BB0" w:rsidRPr="00D432D8" w:rsidRDefault="005B4BB0" w:rsidP="005B4BB0">
      <w:pPr>
        <w:pStyle w:val="BodyText"/>
        <w:rPr>
          <w:rFonts w:ascii="GT America Regular" w:hAnsi="GT America Regular"/>
        </w:rPr>
      </w:pPr>
      <w:r w:rsidRPr="005F7F95">
        <w:rPr>
          <w:rFonts w:ascii="GT America Regular" w:hAnsi="GT America Regular"/>
        </w:rPr>
        <w:t xml:space="preserve">Under the </w:t>
      </w:r>
      <w:r w:rsidRPr="005F7F95">
        <w:rPr>
          <w:rFonts w:ascii="GT America Regular" w:hAnsi="GT America Regular"/>
          <w:i/>
        </w:rPr>
        <w:t>Disability Standards for Education 2005</w:t>
      </w:r>
      <w:r w:rsidRPr="005F7F95">
        <w:rPr>
          <w:rFonts w:ascii="GT America Regular" w:hAnsi="GT America Regular"/>
        </w:rPr>
        <w:t>, education providers must make</w:t>
      </w:r>
      <w:r w:rsidRPr="00D432D8">
        <w:rPr>
          <w:rFonts w:ascii="GT America Regular" w:hAnsi="GT America Regular"/>
        </w:rPr>
        <w:t xml:space="preserve"> reasonable adjustments for people with a disability to the maximum extent that those adjustments do not cause that provider unjustifiable hardship. While ‘reasonable adjustment’ and ‘unjustifiable hardship’ are different concepts and involve different considerations, they both seek to create a balance between the interests of education providers and the interests of all potential learners.</w:t>
      </w:r>
    </w:p>
    <w:p w14:paraId="7B026674" w14:textId="4792ED1F" w:rsidR="005B4BB0" w:rsidRPr="00D432D8" w:rsidRDefault="005B4BB0" w:rsidP="005B4BB0">
      <w:pPr>
        <w:pStyle w:val="BodyText"/>
        <w:rPr>
          <w:rFonts w:ascii="GT America Regular" w:hAnsi="GT America Regular"/>
        </w:rPr>
      </w:pPr>
      <w:r w:rsidRPr="00D432D8">
        <w:rPr>
          <w:rFonts w:ascii="GT America Regular" w:hAnsi="GT America Regular"/>
        </w:rPr>
        <w:t xml:space="preserve">An adjustment is any measure or action that a learner requires because of their </w:t>
      </w:r>
      <w:proofErr w:type="gramStart"/>
      <w:r w:rsidRPr="00D432D8">
        <w:rPr>
          <w:rFonts w:ascii="GT America Regular" w:hAnsi="GT America Regular"/>
        </w:rPr>
        <w:t>disability</w:t>
      </w:r>
      <w:proofErr w:type="gramEnd"/>
      <w:r w:rsidRPr="00D432D8">
        <w:rPr>
          <w:rFonts w:ascii="GT America Regular" w:hAnsi="GT America Regular"/>
        </w:rPr>
        <w:t xml:space="preserve"> and which has the effect of assisting the learner to access and participate in education and training on the same basis as those without a disability. An adjustment is reasonable if it achieves this purpose while considering factors such as the nature of the learner’s disability, the views of the learner, the potential effect of the adjustment on the learner and others who might be affected, and the costs and benefits of making the adjustment.</w:t>
      </w:r>
    </w:p>
    <w:p w14:paraId="26217A3C" w14:textId="77777777" w:rsidR="005B4BB0" w:rsidRPr="00D432D8" w:rsidRDefault="005B4BB0" w:rsidP="005B4BB0">
      <w:pPr>
        <w:pStyle w:val="BodyText"/>
        <w:rPr>
          <w:rFonts w:ascii="GT America Regular" w:hAnsi="GT America Regular"/>
          <w:strike/>
        </w:rPr>
      </w:pPr>
      <w:r w:rsidRPr="00D432D8">
        <w:rPr>
          <w:rFonts w:ascii="GT America Regular" w:hAnsi="GT America Regular"/>
        </w:rPr>
        <w:t>An education provider is also entitled to maintain the academic integrity of a course or program and to consider the requirements or components that are inherent or essential to its nature when assessing whether an adjustment is reasonable.</w:t>
      </w:r>
    </w:p>
    <w:p w14:paraId="6D5B20A4" w14:textId="2A200C9E" w:rsidR="005B4BB0" w:rsidRPr="00D432D8" w:rsidRDefault="005B4BB0" w:rsidP="005B4BB0">
      <w:pPr>
        <w:pStyle w:val="BodyText"/>
        <w:rPr>
          <w:rFonts w:ascii="GT America Regular" w:hAnsi="GT America Regular"/>
        </w:rPr>
      </w:pPr>
      <w:r w:rsidRPr="00D432D8">
        <w:rPr>
          <w:rFonts w:ascii="GT America Regular" w:hAnsi="GT America Regular"/>
        </w:rPr>
        <w:t xml:space="preserve">The </w:t>
      </w:r>
      <w:r w:rsidRPr="00D432D8">
        <w:rPr>
          <w:rFonts w:ascii="GT America Regular" w:hAnsi="GT America Regular"/>
          <w:i/>
        </w:rPr>
        <w:t>Disability Standards for Education 2005</w:t>
      </w:r>
      <w:r w:rsidRPr="00D432D8">
        <w:rPr>
          <w:rFonts w:ascii="GT America Regular" w:hAnsi="GT America Regular"/>
        </w:rPr>
        <w:t xml:space="preserve"> and the </w:t>
      </w:r>
      <w:r w:rsidRPr="00D432D8">
        <w:rPr>
          <w:rFonts w:ascii="GT America Regular" w:hAnsi="GT America Regular"/>
          <w:i/>
        </w:rPr>
        <w:t>Disability Standards for Education Guidance Notes</w:t>
      </w:r>
      <w:r w:rsidRPr="00D432D8">
        <w:rPr>
          <w:rFonts w:ascii="GT America Regular" w:hAnsi="GT America Regular"/>
        </w:rPr>
        <w:t xml:space="preserve"> can be downloaded at </w:t>
      </w:r>
      <w:hyperlink r:id="rId199" w:history="1">
        <w:r w:rsidRPr="00D432D8">
          <w:rPr>
            <w:rStyle w:val="Hyperlink"/>
            <w:rFonts w:ascii="GT America Regular" w:hAnsi="GT America Regular"/>
          </w:rPr>
          <w:t>www.education.gov.au/disability-standards-education-2005</w:t>
        </w:r>
      </w:hyperlink>
      <w:r w:rsidRPr="00D432D8">
        <w:rPr>
          <w:rFonts w:ascii="GT America Regular" w:hAnsi="GT America Regular"/>
        </w:rPr>
        <w:t>.</w:t>
      </w:r>
    </w:p>
    <w:p w14:paraId="439A72F2" w14:textId="77777777" w:rsidR="005F7F95" w:rsidRDefault="005F7F95">
      <w:pPr>
        <w:spacing w:before="0" w:after="0"/>
        <w:rPr>
          <w:rFonts w:ascii="GT America Regular" w:eastAsiaTheme="majorEastAsia" w:hAnsi="GT America Regular" w:cstheme="majorBidi"/>
          <w:b/>
          <w:bCs/>
          <w:sz w:val="26"/>
          <w:szCs w:val="26"/>
          <w:lang w:val="en-GB"/>
        </w:rPr>
      </w:pPr>
      <w:bookmarkStart w:id="272" w:name="_Toc500501462"/>
      <w:bookmarkStart w:id="273" w:name="_Toc3566277"/>
      <w:bookmarkStart w:id="274" w:name="_Toc89339282"/>
      <w:bookmarkStart w:id="275" w:name="_Toc194485002"/>
      <w:r>
        <w:rPr>
          <w:rFonts w:ascii="GT America Regular" w:hAnsi="GT America Regular"/>
        </w:rPr>
        <w:br w:type="page"/>
      </w:r>
    </w:p>
    <w:p w14:paraId="5C003368" w14:textId="44EC9845" w:rsidR="005B4BB0" w:rsidRPr="00D432D8" w:rsidRDefault="005B4BB0" w:rsidP="000A275F">
      <w:pPr>
        <w:pStyle w:val="Heading2"/>
        <w:rPr>
          <w:rFonts w:ascii="GT America Regular" w:hAnsi="GT America Regular"/>
        </w:rPr>
      </w:pPr>
      <w:bookmarkStart w:id="276" w:name="_Toc198016668"/>
      <w:r w:rsidRPr="00D432D8">
        <w:rPr>
          <w:rFonts w:ascii="GT America Regular" w:hAnsi="GT America Regular"/>
        </w:rPr>
        <w:lastRenderedPageBreak/>
        <w:t>Foundation skills</w:t>
      </w:r>
      <w:bookmarkEnd w:id="272"/>
      <w:bookmarkEnd w:id="273"/>
      <w:bookmarkEnd w:id="274"/>
      <w:bookmarkEnd w:id="275"/>
      <w:bookmarkEnd w:id="276"/>
      <w:r w:rsidRPr="00D432D8">
        <w:rPr>
          <w:rFonts w:ascii="GT America Regular" w:hAnsi="GT America Regular"/>
        </w:rPr>
        <w:t xml:space="preserve"> </w:t>
      </w:r>
    </w:p>
    <w:p w14:paraId="0EC0F221" w14:textId="7605143C" w:rsidR="005B4BB0" w:rsidRPr="00D432D8" w:rsidRDefault="005B4BB0" w:rsidP="005B4BB0">
      <w:pPr>
        <w:pStyle w:val="BodyText"/>
        <w:rPr>
          <w:rFonts w:ascii="GT America Regular" w:hAnsi="GT America Regular"/>
        </w:rPr>
      </w:pPr>
      <w:r w:rsidRPr="00BE3898">
        <w:rPr>
          <w:rFonts w:ascii="GT America Regular" w:hAnsi="GT America Regular"/>
        </w:rPr>
        <w:t>Foundation skills are</w:t>
      </w:r>
      <w:r w:rsidRPr="00D432D8">
        <w:rPr>
          <w:rFonts w:ascii="GT America Regular" w:hAnsi="GT America Regular"/>
        </w:rPr>
        <w:t xml:space="preserve"> the non-technical skills that support an individual’s participation in the workplace, in the community and in education and training.</w:t>
      </w:r>
      <w:r w:rsidR="00BE3898" w:rsidRPr="00BE3898">
        <w:rPr>
          <w:rFonts w:ascii="GT America Regular" w:hAnsi="GT America Regular"/>
        </w:rPr>
        <w:t xml:space="preserve"> </w:t>
      </w:r>
      <w:r w:rsidR="00BE3898">
        <w:rPr>
          <w:rFonts w:ascii="GT America Regular" w:hAnsi="GT America Regular"/>
        </w:rPr>
        <w:t xml:space="preserve"> F</w:t>
      </w:r>
      <w:r w:rsidR="00BE3898" w:rsidRPr="00D432D8">
        <w:rPr>
          <w:rFonts w:ascii="GT America Regular" w:hAnsi="GT America Regular"/>
        </w:rPr>
        <w:t>oundation skills incorporate the language, literacy and numeracy (LLN) skills described in the Australian Core Skills Framework (ACSF).</w:t>
      </w:r>
    </w:p>
    <w:p w14:paraId="6A5DBB78" w14:textId="020327D5" w:rsidR="009A5FEC" w:rsidRPr="00D432D8" w:rsidRDefault="005B4BB0" w:rsidP="005B4BB0">
      <w:pPr>
        <w:pStyle w:val="BodyText"/>
        <w:rPr>
          <w:rFonts w:ascii="GT America Regular" w:hAnsi="GT America Regular"/>
        </w:rPr>
      </w:pPr>
      <w:r w:rsidRPr="00D432D8">
        <w:rPr>
          <w:rFonts w:ascii="GT America Regular" w:hAnsi="GT America Regular"/>
        </w:rPr>
        <w:t xml:space="preserve">The </w:t>
      </w:r>
      <w:r w:rsidR="009A5FEC" w:rsidRPr="00D432D8">
        <w:rPr>
          <w:rFonts w:ascii="GT America Regular" w:hAnsi="GT America Regular"/>
        </w:rPr>
        <w:t>framework includes:</w:t>
      </w:r>
    </w:p>
    <w:p w14:paraId="1C38E283" w14:textId="77777777" w:rsidR="009A5FEC" w:rsidRPr="00D432D8" w:rsidRDefault="009A5FEC" w:rsidP="00AC30A2">
      <w:pPr>
        <w:pStyle w:val="1bullet"/>
        <w:rPr>
          <w:rFonts w:ascii="GT America Regular" w:hAnsi="GT America Regular"/>
        </w:rPr>
      </w:pPr>
      <w:r w:rsidRPr="00D432D8">
        <w:rPr>
          <w:rFonts w:ascii="GT America Regular" w:hAnsi="GT America Regular"/>
        </w:rPr>
        <w:t>Learning</w:t>
      </w:r>
    </w:p>
    <w:p w14:paraId="4D566D7E" w14:textId="77777777" w:rsidR="009A5FEC" w:rsidRPr="00D432D8" w:rsidRDefault="009A5FEC" w:rsidP="00AC30A2">
      <w:pPr>
        <w:pStyle w:val="1bullet"/>
        <w:rPr>
          <w:rFonts w:ascii="GT America Regular" w:hAnsi="GT America Regular"/>
        </w:rPr>
      </w:pPr>
      <w:r w:rsidRPr="00D432D8">
        <w:rPr>
          <w:rFonts w:ascii="GT America Regular" w:hAnsi="GT America Regular"/>
        </w:rPr>
        <w:t>Reading</w:t>
      </w:r>
    </w:p>
    <w:p w14:paraId="07B35391" w14:textId="77777777" w:rsidR="009A5FEC" w:rsidRPr="00D432D8" w:rsidRDefault="009A5FEC" w:rsidP="00AC30A2">
      <w:pPr>
        <w:pStyle w:val="1bullet"/>
        <w:rPr>
          <w:rFonts w:ascii="GT America Regular" w:hAnsi="GT America Regular"/>
        </w:rPr>
      </w:pPr>
      <w:r w:rsidRPr="00D432D8">
        <w:rPr>
          <w:rFonts w:ascii="GT America Regular" w:hAnsi="GT America Regular"/>
        </w:rPr>
        <w:t>Writing</w:t>
      </w:r>
    </w:p>
    <w:p w14:paraId="05999E85" w14:textId="77777777" w:rsidR="009A5FEC" w:rsidRPr="00D432D8" w:rsidRDefault="009A5FEC" w:rsidP="00AC30A2">
      <w:pPr>
        <w:pStyle w:val="1bullet"/>
        <w:rPr>
          <w:rFonts w:ascii="GT America Regular" w:hAnsi="GT America Regular"/>
        </w:rPr>
      </w:pPr>
      <w:r w:rsidRPr="00D432D8">
        <w:rPr>
          <w:rFonts w:ascii="GT America Regular" w:hAnsi="GT America Regular"/>
        </w:rPr>
        <w:t>Oral Communications</w:t>
      </w:r>
    </w:p>
    <w:p w14:paraId="487AD3F1" w14:textId="5CE561A3" w:rsidR="005B4BB0" w:rsidRPr="00D432D8" w:rsidRDefault="009A5FEC" w:rsidP="00AC30A2">
      <w:pPr>
        <w:pStyle w:val="1bullet"/>
        <w:rPr>
          <w:rFonts w:ascii="GT America Regular" w:hAnsi="GT America Regular"/>
        </w:rPr>
      </w:pPr>
      <w:r w:rsidRPr="00D432D8">
        <w:rPr>
          <w:rFonts w:ascii="GT America Regular" w:hAnsi="GT America Regular"/>
        </w:rPr>
        <w:t>Numeracy</w:t>
      </w:r>
      <w:r w:rsidR="00296A3A" w:rsidRPr="00D432D8">
        <w:rPr>
          <w:rFonts w:ascii="GT America Regular" w:hAnsi="GT America Regular"/>
        </w:rPr>
        <w:t>.</w:t>
      </w:r>
    </w:p>
    <w:p w14:paraId="2B21AD14" w14:textId="77777777" w:rsidR="005B4BB0" w:rsidRPr="00D432D8" w:rsidRDefault="005B4BB0" w:rsidP="00AC30A2">
      <w:pPr>
        <w:pStyle w:val="BodyText"/>
        <w:rPr>
          <w:rFonts w:ascii="GT America Regular" w:hAnsi="GT America Regular"/>
        </w:rPr>
      </w:pPr>
      <w:r w:rsidRPr="00D432D8">
        <w:rPr>
          <w:rFonts w:ascii="GT America Regular" w:hAnsi="GT America Regular"/>
        </w:rPr>
        <w:t xml:space="preserve">Where foundations skills essential to performance in a unit </w:t>
      </w:r>
      <w:r w:rsidRPr="00D432D8">
        <w:rPr>
          <w:rFonts w:ascii="GT America Regular" w:hAnsi="GT America Regular"/>
          <w:b/>
        </w:rPr>
        <w:t>are explicit</w:t>
      </w:r>
      <w:r w:rsidRPr="00D432D8">
        <w:rPr>
          <w:rFonts w:ascii="GT America Regular" w:hAnsi="GT America Regular"/>
        </w:rPr>
        <w:t>, the following statement will be included under the foundation skills field:</w:t>
      </w:r>
    </w:p>
    <w:p w14:paraId="13AECFF6" w14:textId="77777777" w:rsidR="005B4BB0" w:rsidRPr="00D432D8" w:rsidRDefault="005B4BB0" w:rsidP="009D20D5">
      <w:pPr>
        <w:pStyle w:val="BodyText"/>
        <w:ind w:left="567"/>
        <w:rPr>
          <w:rFonts w:ascii="GT America Regular" w:hAnsi="GT America Regular"/>
        </w:rPr>
      </w:pPr>
      <w:r w:rsidRPr="00D432D8">
        <w:rPr>
          <w:rFonts w:ascii="GT America Regular" w:hAnsi="GT America Regular"/>
          <w:i/>
        </w:rPr>
        <w:t>‘Foundation</w:t>
      </w:r>
      <w:r w:rsidRPr="00D432D8">
        <w:rPr>
          <w:rFonts w:ascii="GT America Regular" w:hAnsi="GT America Regular"/>
        </w:rPr>
        <w:t xml:space="preserve"> skills essential to performance are explicit in the performance criteria of this unit of competency’.</w:t>
      </w:r>
    </w:p>
    <w:p w14:paraId="4F25BEA9" w14:textId="77777777" w:rsidR="005B4BB0" w:rsidRDefault="005B4BB0" w:rsidP="009D20D5">
      <w:pPr>
        <w:pStyle w:val="BodyText"/>
        <w:rPr>
          <w:rFonts w:ascii="GT America Regular" w:hAnsi="GT America Regular"/>
        </w:rPr>
      </w:pPr>
      <w:r w:rsidRPr="00D432D8">
        <w:rPr>
          <w:rFonts w:ascii="GT America Regular" w:hAnsi="GT America Regular"/>
        </w:rPr>
        <w:t xml:space="preserve">Where foundation skills essential to performance in a unit are </w:t>
      </w:r>
      <w:r w:rsidRPr="00D432D8">
        <w:rPr>
          <w:rFonts w:ascii="GT America Regular" w:hAnsi="GT America Regular"/>
          <w:b/>
        </w:rPr>
        <w:t>not explicit</w:t>
      </w:r>
      <w:r w:rsidRPr="00D432D8">
        <w:rPr>
          <w:rFonts w:ascii="GT America Regular" w:hAnsi="GT America Regular"/>
        </w:rPr>
        <w:t>, then they will be listed in the foundation skills field in that unit.</w:t>
      </w:r>
    </w:p>
    <w:p w14:paraId="7610413E" w14:textId="77777777" w:rsidR="005B4BB0" w:rsidRPr="00D432D8" w:rsidRDefault="005B4BB0" w:rsidP="00EA5C97">
      <w:pPr>
        <w:pStyle w:val="Heading2"/>
        <w:rPr>
          <w:rFonts w:ascii="GT America Regular" w:hAnsi="GT America Regular"/>
        </w:rPr>
      </w:pPr>
      <w:bookmarkStart w:id="277" w:name="_Toc500501463"/>
      <w:bookmarkStart w:id="278" w:name="_Toc3566278"/>
      <w:bookmarkStart w:id="279" w:name="_Toc89339283"/>
      <w:bookmarkStart w:id="280" w:name="_Toc194485003"/>
      <w:bookmarkStart w:id="281" w:name="_Toc198016669"/>
      <w:r w:rsidRPr="00D432D8">
        <w:rPr>
          <w:rFonts w:ascii="GT America Regular" w:hAnsi="GT America Regular"/>
        </w:rPr>
        <w:t>Advice on any health and safety implications in the industry</w:t>
      </w:r>
      <w:bookmarkEnd w:id="277"/>
      <w:bookmarkEnd w:id="278"/>
      <w:bookmarkEnd w:id="279"/>
      <w:bookmarkEnd w:id="280"/>
      <w:bookmarkEnd w:id="281"/>
    </w:p>
    <w:p w14:paraId="68A3DE48" w14:textId="71A0DF11" w:rsidR="005B4BB0" w:rsidRPr="00D432D8" w:rsidRDefault="005B4BB0" w:rsidP="009D20D5">
      <w:pPr>
        <w:pStyle w:val="BodyText"/>
        <w:rPr>
          <w:rFonts w:ascii="GT America Regular" w:hAnsi="GT America Regular"/>
        </w:rPr>
      </w:pPr>
      <w:r w:rsidRPr="00D432D8">
        <w:rPr>
          <w:rFonts w:ascii="GT America Regular" w:hAnsi="GT America Regular"/>
        </w:rPr>
        <w:t xml:space="preserve">Where required, work health and safety </w:t>
      </w:r>
      <w:r w:rsidR="005A1ED1" w:rsidRPr="00D432D8">
        <w:rPr>
          <w:rFonts w:ascii="GT America Regular" w:hAnsi="GT America Regular"/>
        </w:rPr>
        <w:t xml:space="preserve">(WHS) </w:t>
      </w:r>
      <w:r w:rsidRPr="00D432D8">
        <w:rPr>
          <w:rFonts w:ascii="GT America Regular" w:hAnsi="GT America Regular"/>
        </w:rPr>
        <w:t>elements have been addressed in CPP Property Services Training Package qualifications, units of competency and their assessment requirements.</w:t>
      </w:r>
    </w:p>
    <w:p w14:paraId="71936C9C" w14:textId="4F7F5B84" w:rsidR="005B4BB0" w:rsidRPr="00D432D8" w:rsidRDefault="005B4BB0" w:rsidP="009D20D5">
      <w:pPr>
        <w:pStyle w:val="BodyText"/>
        <w:rPr>
          <w:rFonts w:ascii="GT America Regular" w:hAnsi="GT America Regular"/>
          <w:lang w:val="en-AU"/>
        </w:rPr>
      </w:pPr>
      <w:r w:rsidRPr="00D432D8">
        <w:rPr>
          <w:rFonts w:ascii="GT America Regular" w:hAnsi="GT America Regular"/>
        </w:rPr>
        <w:t xml:space="preserve">For further information about </w:t>
      </w:r>
      <w:r w:rsidR="005A1ED1" w:rsidRPr="00D432D8">
        <w:rPr>
          <w:rFonts w:ascii="GT America Regular" w:hAnsi="GT America Regular"/>
        </w:rPr>
        <w:t>WHS</w:t>
      </w:r>
      <w:r w:rsidRPr="00D432D8">
        <w:rPr>
          <w:rFonts w:ascii="GT America Regular" w:hAnsi="GT America Regular"/>
        </w:rPr>
        <w:t>, contact Safe Work Australia (</w:t>
      </w:r>
      <w:hyperlink r:id="rId200" w:history="1">
        <w:r w:rsidRPr="00D432D8">
          <w:rPr>
            <w:rStyle w:val="Hyperlink"/>
            <w:rFonts w:ascii="GT America Regular" w:hAnsi="GT America Regular"/>
          </w:rPr>
          <w:t>www.safeworkaustralia.gov.au</w:t>
        </w:r>
      </w:hyperlink>
      <w:r w:rsidRPr="00D432D8">
        <w:rPr>
          <w:rFonts w:ascii="GT America Regular" w:hAnsi="GT America Regular"/>
        </w:rPr>
        <w:t xml:space="preserve">) and/or the relevant state or territory </w:t>
      </w:r>
      <w:r w:rsidR="00716FB0" w:rsidRPr="00D432D8">
        <w:rPr>
          <w:rFonts w:ascii="GT America Regular" w:hAnsi="GT America Regular"/>
        </w:rPr>
        <w:t>WHS</w:t>
      </w:r>
      <w:r w:rsidRPr="00D432D8">
        <w:rPr>
          <w:rFonts w:ascii="GT America Regular" w:hAnsi="GT America Regular"/>
        </w:rPr>
        <w:t xml:space="preserve"> regulator.</w:t>
      </w:r>
    </w:p>
    <w:tbl>
      <w:tblPr>
        <w:tblStyle w:val="TableGridLight1"/>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64"/>
        <w:gridCol w:w="5851"/>
      </w:tblGrid>
      <w:tr w:rsidR="005B4BB0" w:rsidRPr="00D432D8" w14:paraId="04C2A343" w14:textId="77777777" w:rsidTr="00A47B4E">
        <w:tc>
          <w:tcPr>
            <w:tcW w:w="5000" w:type="pct"/>
            <w:gridSpan w:val="2"/>
          </w:tcPr>
          <w:p w14:paraId="736F0292" w14:textId="46D368C8" w:rsidR="005B4BB0" w:rsidRPr="005F7F95" w:rsidRDefault="005B4BB0" w:rsidP="0010021D">
            <w:pPr>
              <w:pStyle w:val="BodyText3b3a"/>
              <w:rPr>
                <w:rFonts w:ascii="GT America Regular" w:hAnsi="GT America Regular"/>
                <w:b/>
              </w:rPr>
            </w:pPr>
            <w:r w:rsidRPr="005F7F95">
              <w:rPr>
                <w:rFonts w:ascii="GT America Regular" w:hAnsi="GT America Regular"/>
                <w:b/>
              </w:rPr>
              <w:t>State and Territory Work Health and Safety Regulators</w:t>
            </w:r>
          </w:p>
        </w:tc>
      </w:tr>
      <w:tr w:rsidR="005B4BB0" w:rsidRPr="00D432D8" w14:paraId="10CF0D4B" w14:textId="77777777" w:rsidTr="00A47B4E">
        <w:trPr>
          <w:trHeight w:val="20"/>
        </w:trPr>
        <w:tc>
          <w:tcPr>
            <w:tcW w:w="1755" w:type="pct"/>
          </w:tcPr>
          <w:p w14:paraId="39FDFD82" w14:textId="77777777" w:rsidR="005B4BB0" w:rsidRPr="00D432D8" w:rsidRDefault="005B4BB0" w:rsidP="0010021D">
            <w:pPr>
              <w:pStyle w:val="BodyText3b3a"/>
              <w:rPr>
                <w:rFonts w:ascii="GT America Regular" w:hAnsi="GT America Regular"/>
                <w:b/>
              </w:rPr>
            </w:pPr>
            <w:r w:rsidRPr="00D432D8">
              <w:rPr>
                <w:rFonts w:ascii="GT America Regular" w:hAnsi="GT America Regular"/>
                <w:b/>
              </w:rPr>
              <w:t>State</w:t>
            </w:r>
          </w:p>
        </w:tc>
        <w:tc>
          <w:tcPr>
            <w:tcW w:w="3245" w:type="pct"/>
          </w:tcPr>
          <w:p w14:paraId="5FF33898" w14:textId="77777777" w:rsidR="005B4BB0" w:rsidRPr="005F7F95" w:rsidRDefault="005B4BB0" w:rsidP="0010021D">
            <w:pPr>
              <w:pStyle w:val="BodyText3b3a"/>
              <w:rPr>
                <w:rFonts w:ascii="GT America Regular" w:hAnsi="GT America Regular"/>
                <w:b/>
                <w:sz w:val="18"/>
                <w:szCs w:val="18"/>
              </w:rPr>
            </w:pPr>
            <w:r w:rsidRPr="005F7F95">
              <w:rPr>
                <w:rFonts w:ascii="GT America Regular" w:hAnsi="GT America Regular"/>
                <w:b/>
              </w:rPr>
              <w:t>Regulator</w:t>
            </w:r>
          </w:p>
        </w:tc>
      </w:tr>
      <w:tr w:rsidR="005B4BB0" w:rsidRPr="00D432D8" w14:paraId="52A567B7" w14:textId="77777777" w:rsidTr="00A47B4E">
        <w:tc>
          <w:tcPr>
            <w:tcW w:w="1755" w:type="pct"/>
          </w:tcPr>
          <w:p w14:paraId="723DA333"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Australian Capital Territory (ACT)</w:t>
            </w:r>
          </w:p>
        </w:tc>
        <w:tc>
          <w:tcPr>
            <w:tcW w:w="3245" w:type="pct"/>
          </w:tcPr>
          <w:p w14:paraId="41AADB21" w14:textId="77777777" w:rsidR="005B4BB0" w:rsidRPr="005F7F95" w:rsidRDefault="005B4BB0" w:rsidP="0010021D">
            <w:pPr>
              <w:pStyle w:val="BodyText3b3a"/>
              <w:rPr>
                <w:rFonts w:ascii="GT America Regular" w:hAnsi="GT America Regular"/>
              </w:rPr>
            </w:pPr>
            <w:hyperlink r:id="rId201" w:history="1">
              <w:r w:rsidRPr="005F7F95">
                <w:rPr>
                  <w:rStyle w:val="Hyperlink"/>
                  <w:rFonts w:ascii="GT America Regular" w:hAnsi="GT America Regular"/>
                </w:rPr>
                <w:t>www.worksafe.act.gov.au</w:t>
              </w:r>
            </w:hyperlink>
            <w:r w:rsidRPr="005F7F95">
              <w:rPr>
                <w:rFonts w:ascii="GT America Regular" w:hAnsi="GT America Regular"/>
              </w:rPr>
              <w:t xml:space="preserve"> </w:t>
            </w:r>
          </w:p>
        </w:tc>
      </w:tr>
      <w:tr w:rsidR="005B4BB0" w:rsidRPr="00D432D8" w14:paraId="265F849E" w14:textId="77777777" w:rsidTr="00A47B4E">
        <w:tc>
          <w:tcPr>
            <w:tcW w:w="1755" w:type="pct"/>
          </w:tcPr>
          <w:p w14:paraId="2E88B272"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New South Wales (NSW) </w:t>
            </w:r>
          </w:p>
        </w:tc>
        <w:tc>
          <w:tcPr>
            <w:tcW w:w="3245" w:type="pct"/>
          </w:tcPr>
          <w:p w14:paraId="4D328685" w14:textId="1E2FABD7" w:rsidR="005B4BB0" w:rsidRPr="005F7F95" w:rsidRDefault="13A4B842" w:rsidP="1CFCE788">
            <w:pPr>
              <w:pStyle w:val="BodyText"/>
              <w:rPr>
                <w:rFonts w:ascii="GT America Regular" w:hAnsi="GT America Regular"/>
              </w:rPr>
            </w:pPr>
            <w:hyperlink r:id="rId202">
              <w:r w:rsidRPr="005F7F95">
                <w:rPr>
                  <w:rFonts w:ascii="GT America Regular" w:eastAsiaTheme="minorEastAsia" w:hAnsi="GT America Regular"/>
                  <w:color w:val="0000FF"/>
                  <w:szCs w:val="22"/>
                  <w:u w:val="single"/>
                </w:rPr>
                <w:t>www.safework.nsw.gov.au</w:t>
              </w:r>
            </w:hyperlink>
            <w:r w:rsidRPr="005F7F95">
              <w:rPr>
                <w:rFonts w:ascii="GT America Regular" w:hAnsi="GT America Regular"/>
              </w:rPr>
              <w:t xml:space="preserve"> </w:t>
            </w:r>
          </w:p>
        </w:tc>
      </w:tr>
      <w:tr w:rsidR="005B4BB0" w:rsidRPr="00D432D8" w14:paraId="69DA4183" w14:textId="77777777" w:rsidTr="00A47B4E">
        <w:tc>
          <w:tcPr>
            <w:tcW w:w="1755" w:type="pct"/>
          </w:tcPr>
          <w:p w14:paraId="396F753E"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Northern Territory (NT) </w:t>
            </w:r>
          </w:p>
        </w:tc>
        <w:tc>
          <w:tcPr>
            <w:tcW w:w="3245" w:type="pct"/>
          </w:tcPr>
          <w:p w14:paraId="03F1AF2F" w14:textId="77777777" w:rsidR="005B4BB0" w:rsidRPr="00D432D8" w:rsidRDefault="005B4BB0" w:rsidP="0010021D">
            <w:pPr>
              <w:pStyle w:val="BodyText3b3a"/>
              <w:rPr>
                <w:rFonts w:ascii="GT America Regular" w:hAnsi="GT America Regular"/>
              </w:rPr>
            </w:pPr>
            <w:hyperlink r:id="rId203" w:history="1">
              <w:r w:rsidRPr="00D432D8">
                <w:rPr>
                  <w:rStyle w:val="Hyperlink"/>
                  <w:rFonts w:ascii="GT America Regular" w:hAnsi="GT America Regular"/>
                </w:rPr>
                <w:t>www.worksafe.nt.gov.au</w:t>
              </w:r>
            </w:hyperlink>
            <w:r w:rsidRPr="00D432D8">
              <w:rPr>
                <w:rFonts w:ascii="GT America Regular" w:hAnsi="GT America Regular"/>
              </w:rPr>
              <w:t xml:space="preserve"> </w:t>
            </w:r>
          </w:p>
        </w:tc>
      </w:tr>
      <w:tr w:rsidR="005B4BB0" w:rsidRPr="00D432D8" w14:paraId="0892F00A" w14:textId="77777777" w:rsidTr="00A47B4E">
        <w:tc>
          <w:tcPr>
            <w:tcW w:w="1755" w:type="pct"/>
          </w:tcPr>
          <w:p w14:paraId="75103B91"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Queensland (QLD) </w:t>
            </w:r>
          </w:p>
        </w:tc>
        <w:tc>
          <w:tcPr>
            <w:tcW w:w="3245" w:type="pct"/>
          </w:tcPr>
          <w:p w14:paraId="0ACA28FC" w14:textId="77777777" w:rsidR="005B4BB0" w:rsidRPr="00D432D8" w:rsidRDefault="005B4BB0" w:rsidP="0010021D">
            <w:pPr>
              <w:pStyle w:val="BodyText3b3a"/>
              <w:rPr>
                <w:rFonts w:ascii="GT America Regular" w:hAnsi="GT America Regular"/>
              </w:rPr>
            </w:pPr>
            <w:hyperlink r:id="rId204" w:history="1">
              <w:r w:rsidRPr="00D432D8">
                <w:rPr>
                  <w:rStyle w:val="Hyperlink"/>
                  <w:rFonts w:ascii="GT America Regular" w:hAnsi="GT America Regular"/>
                </w:rPr>
                <w:t>www.worksafe.qld.gov.au</w:t>
              </w:r>
            </w:hyperlink>
            <w:r w:rsidRPr="00D432D8">
              <w:rPr>
                <w:rFonts w:ascii="GT America Regular" w:hAnsi="GT America Regular"/>
              </w:rPr>
              <w:t xml:space="preserve"> </w:t>
            </w:r>
          </w:p>
        </w:tc>
      </w:tr>
      <w:tr w:rsidR="005B4BB0" w:rsidRPr="00D432D8" w14:paraId="3E9C3E2A" w14:textId="77777777" w:rsidTr="00A47B4E">
        <w:tc>
          <w:tcPr>
            <w:tcW w:w="1755" w:type="pct"/>
          </w:tcPr>
          <w:p w14:paraId="080F74B8"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South Australia (SA)</w:t>
            </w:r>
          </w:p>
        </w:tc>
        <w:tc>
          <w:tcPr>
            <w:tcW w:w="3245" w:type="pct"/>
          </w:tcPr>
          <w:p w14:paraId="53FD7C74" w14:textId="77777777" w:rsidR="005B4BB0" w:rsidRPr="00D432D8" w:rsidRDefault="005B4BB0" w:rsidP="0010021D">
            <w:pPr>
              <w:pStyle w:val="BodyText3b3a"/>
              <w:rPr>
                <w:rFonts w:ascii="GT America Regular" w:hAnsi="GT America Regular"/>
              </w:rPr>
            </w:pPr>
            <w:hyperlink r:id="rId205" w:history="1">
              <w:r w:rsidRPr="00D432D8">
                <w:rPr>
                  <w:rStyle w:val="Hyperlink"/>
                  <w:rFonts w:ascii="GT America Regular" w:hAnsi="GT America Regular"/>
                </w:rPr>
                <w:t>www.safework.sa.gov.au</w:t>
              </w:r>
            </w:hyperlink>
            <w:r w:rsidRPr="00D432D8">
              <w:rPr>
                <w:rFonts w:ascii="GT America Regular" w:hAnsi="GT America Regular"/>
              </w:rPr>
              <w:t xml:space="preserve"> </w:t>
            </w:r>
          </w:p>
        </w:tc>
      </w:tr>
      <w:tr w:rsidR="005B4BB0" w:rsidRPr="00D432D8" w14:paraId="0F4AB0F2" w14:textId="77777777" w:rsidTr="00A47B4E">
        <w:tc>
          <w:tcPr>
            <w:tcW w:w="1755" w:type="pct"/>
          </w:tcPr>
          <w:p w14:paraId="0B09AACD"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Tasmania (TAS) </w:t>
            </w:r>
          </w:p>
        </w:tc>
        <w:tc>
          <w:tcPr>
            <w:tcW w:w="3245" w:type="pct"/>
          </w:tcPr>
          <w:p w14:paraId="0CEA3046" w14:textId="77777777" w:rsidR="005B4BB0" w:rsidRPr="00D432D8" w:rsidRDefault="005B4BB0" w:rsidP="0010021D">
            <w:pPr>
              <w:pStyle w:val="BodyText3b3a"/>
              <w:rPr>
                <w:rFonts w:ascii="GT America Regular" w:hAnsi="GT America Regular"/>
              </w:rPr>
            </w:pPr>
            <w:hyperlink r:id="rId206" w:history="1">
              <w:r w:rsidRPr="00D432D8">
                <w:rPr>
                  <w:rStyle w:val="Hyperlink"/>
                  <w:rFonts w:ascii="GT America Regular" w:hAnsi="GT America Regular"/>
                </w:rPr>
                <w:t>www.worksafe.tas.gov.au</w:t>
              </w:r>
            </w:hyperlink>
            <w:r w:rsidRPr="00D432D8">
              <w:rPr>
                <w:rFonts w:ascii="GT America Regular" w:hAnsi="GT America Regular"/>
              </w:rPr>
              <w:t xml:space="preserve"> </w:t>
            </w:r>
          </w:p>
        </w:tc>
      </w:tr>
      <w:tr w:rsidR="005B4BB0" w:rsidRPr="00D432D8" w14:paraId="315AAB86" w14:textId="77777777" w:rsidTr="00A47B4E">
        <w:tc>
          <w:tcPr>
            <w:tcW w:w="1755" w:type="pct"/>
          </w:tcPr>
          <w:p w14:paraId="3F72DA47"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Victoria (VIC) </w:t>
            </w:r>
          </w:p>
        </w:tc>
        <w:tc>
          <w:tcPr>
            <w:tcW w:w="3245" w:type="pct"/>
          </w:tcPr>
          <w:p w14:paraId="342CAFA2" w14:textId="77777777" w:rsidR="005B4BB0" w:rsidRPr="00D432D8" w:rsidRDefault="005B4BB0" w:rsidP="0010021D">
            <w:pPr>
              <w:pStyle w:val="BodyText3b3a"/>
              <w:rPr>
                <w:rFonts w:ascii="GT America Regular" w:hAnsi="GT America Regular"/>
              </w:rPr>
            </w:pPr>
            <w:hyperlink r:id="rId207" w:history="1">
              <w:r w:rsidRPr="00D432D8">
                <w:rPr>
                  <w:rStyle w:val="Hyperlink"/>
                  <w:rFonts w:ascii="GT America Regular" w:hAnsi="GT America Regular"/>
                </w:rPr>
                <w:t>www.worksafe.vic.gov.au</w:t>
              </w:r>
            </w:hyperlink>
            <w:r w:rsidRPr="00D432D8">
              <w:rPr>
                <w:rFonts w:ascii="GT America Regular" w:hAnsi="GT America Regular"/>
              </w:rPr>
              <w:t xml:space="preserve"> </w:t>
            </w:r>
          </w:p>
        </w:tc>
      </w:tr>
      <w:tr w:rsidR="005B4BB0" w:rsidRPr="00D432D8" w14:paraId="28B9DFF5" w14:textId="77777777" w:rsidTr="00A47B4E">
        <w:tc>
          <w:tcPr>
            <w:tcW w:w="1755" w:type="pct"/>
          </w:tcPr>
          <w:p w14:paraId="7E730D11" w14:textId="77777777" w:rsidR="005B4BB0" w:rsidRPr="00D432D8" w:rsidRDefault="005B4BB0" w:rsidP="0010021D">
            <w:pPr>
              <w:pStyle w:val="BodyText3b3a"/>
              <w:rPr>
                <w:rFonts w:ascii="GT America Regular" w:hAnsi="GT America Regular"/>
              </w:rPr>
            </w:pPr>
            <w:r w:rsidRPr="00D432D8">
              <w:rPr>
                <w:rFonts w:ascii="GT America Regular" w:hAnsi="GT America Regular"/>
              </w:rPr>
              <w:t xml:space="preserve">Western Australia (WA) </w:t>
            </w:r>
          </w:p>
        </w:tc>
        <w:tc>
          <w:tcPr>
            <w:tcW w:w="3245" w:type="pct"/>
          </w:tcPr>
          <w:p w14:paraId="1EC939C4" w14:textId="77777777" w:rsidR="005B4BB0" w:rsidRPr="00D432D8" w:rsidRDefault="005B4BB0" w:rsidP="0010021D">
            <w:pPr>
              <w:pStyle w:val="BodyText3b3a"/>
              <w:rPr>
                <w:rFonts w:ascii="GT America Regular" w:hAnsi="GT America Regular"/>
              </w:rPr>
            </w:pPr>
            <w:hyperlink r:id="rId208" w:history="1">
              <w:r w:rsidRPr="00D432D8">
                <w:rPr>
                  <w:rStyle w:val="Hyperlink"/>
                  <w:rFonts w:ascii="GT America Regular" w:hAnsi="GT America Regular"/>
                </w:rPr>
                <w:t>www.commerce.wa.gov.au/WorkSafe/</w:t>
              </w:r>
            </w:hyperlink>
            <w:r w:rsidRPr="00D432D8">
              <w:rPr>
                <w:rFonts w:ascii="GT America Regular" w:hAnsi="GT America Regular"/>
              </w:rPr>
              <w:t xml:space="preserve"> </w:t>
            </w:r>
          </w:p>
        </w:tc>
      </w:tr>
    </w:tbl>
    <w:p w14:paraId="6A0DCF10" w14:textId="428C4D32" w:rsidR="005B4BB0" w:rsidRPr="00D432D8" w:rsidRDefault="005B4BB0" w:rsidP="000A275F">
      <w:pPr>
        <w:pStyle w:val="Heading2"/>
        <w:rPr>
          <w:rFonts w:ascii="GT America Regular" w:hAnsi="GT America Regular"/>
        </w:rPr>
      </w:pPr>
      <w:bookmarkStart w:id="282" w:name="_Toc500501464"/>
      <w:bookmarkStart w:id="283" w:name="_Toc3566279"/>
      <w:bookmarkStart w:id="284" w:name="_Toc89339284"/>
      <w:bookmarkStart w:id="285" w:name="_Toc194485004"/>
      <w:bookmarkStart w:id="286" w:name="_Toc198016670"/>
      <w:r w:rsidRPr="00D432D8">
        <w:rPr>
          <w:rFonts w:ascii="GT America Regular" w:hAnsi="GT America Regular"/>
        </w:rPr>
        <w:t>Resource</w:t>
      </w:r>
      <w:r w:rsidR="00EA5C97" w:rsidRPr="00D432D8">
        <w:rPr>
          <w:rFonts w:ascii="GT America Regular" w:hAnsi="GT America Regular"/>
        </w:rPr>
        <w:t>s</w:t>
      </w:r>
      <w:r w:rsidRPr="00D432D8">
        <w:rPr>
          <w:rFonts w:ascii="GT America Regular" w:hAnsi="GT America Regular"/>
        </w:rPr>
        <w:t xml:space="preserve"> and equipment relevant to this </w:t>
      </w:r>
      <w:r w:rsidR="00EA5C97" w:rsidRPr="00D432D8">
        <w:rPr>
          <w:rFonts w:ascii="GT America Regular" w:hAnsi="GT America Regular"/>
        </w:rPr>
        <w:t>Training Package</w:t>
      </w:r>
      <w:bookmarkEnd w:id="282"/>
      <w:bookmarkEnd w:id="283"/>
      <w:bookmarkEnd w:id="284"/>
      <w:bookmarkEnd w:id="285"/>
      <w:bookmarkEnd w:id="286"/>
    </w:p>
    <w:p w14:paraId="4937726F" w14:textId="2A129C56" w:rsidR="00EB5B06" w:rsidRPr="00D432D8" w:rsidRDefault="005B4BB0" w:rsidP="007709E4">
      <w:pPr>
        <w:pStyle w:val="BodyText"/>
        <w:rPr>
          <w:rFonts w:ascii="GT America Regular" w:eastAsiaTheme="majorEastAsia" w:hAnsi="GT America Regular" w:cstheme="majorBidi"/>
          <w:b/>
          <w:bCs/>
          <w:sz w:val="26"/>
          <w:szCs w:val="26"/>
        </w:rPr>
      </w:pPr>
      <w:r w:rsidRPr="00D432D8">
        <w:rPr>
          <w:rFonts w:ascii="GT America Regular" w:hAnsi="GT America Regular"/>
        </w:rPr>
        <w:t>The assessment conditions section of the assessment requirements for each unit of competency specifies resources and equipment required for assessment.</w:t>
      </w:r>
      <w:bookmarkStart w:id="287" w:name="_Toc500501465"/>
      <w:bookmarkStart w:id="288" w:name="_Toc3566280"/>
      <w:r w:rsidR="00EB5B06" w:rsidRPr="00D432D8">
        <w:rPr>
          <w:rFonts w:ascii="GT America Regular" w:hAnsi="GT America Regular"/>
        </w:rPr>
        <w:br w:type="page"/>
      </w:r>
    </w:p>
    <w:p w14:paraId="1FAAC92E" w14:textId="692EF344" w:rsidR="005B4BB0" w:rsidRPr="00D432D8" w:rsidRDefault="005B4BB0" w:rsidP="000A275F">
      <w:pPr>
        <w:pStyle w:val="Heading2"/>
        <w:rPr>
          <w:rFonts w:ascii="GT America Regular" w:hAnsi="GT America Regular"/>
        </w:rPr>
      </w:pPr>
      <w:bookmarkStart w:id="289" w:name="_Toc89339285"/>
      <w:bookmarkStart w:id="290" w:name="_Toc194485005"/>
      <w:bookmarkStart w:id="291" w:name="_Toc198016671"/>
      <w:r w:rsidRPr="00D432D8">
        <w:rPr>
          <w:rFonts w:ascii="GT America Regular" w:hAnsi="GT America Regular"/>
        </w:rPr>
        <w:lastRenderedPageBreak/>
        <w:t>Legal consideration for the learners in the workplace including placements</w:t>
      </w:r>
      <w:bookmarkEnd w:id="287"/>
      <w:bookmarkEnd w:id="288"/>
      <w:bookmarkEnd w:id="289"/>
      <w:bookmarkEnd w:id="290"/>
      <w:bookmarkEnd w:id="291"/>
    </w:p>
    <w:p w14:paraId="75F4B0AA" w14:textId="7852AC3B" w:rsidR="005B4BB0" w:rsidRPr="00D432D8" w:rsidRDefault="005B4BB0" w:rsidP="009D20D5">
      <w:pPr>
        <w:pStyle w:val="BodyText"/>
        <w:rPr>
          <w:rFonts w:ascii="GT America Regular" w:hAnsi="GT America Regular"/>
        </w:rPr>
      </w:pPr>
      <w:r w:rsidRPr="00D432D8">
        <w:rPr>
          <w:rFonts w:ascii="GT America Regular" w:hAnsi="GT America Regular"/>
        </w:rPr>
        <w:t>Legal requirements for learners in the workplace or involved in work experience that apply to industry-specific sectors covered in the CPP Property Services Training Package vary across each state and territory and can change from time to time.</w:t>
      </w:r>
    </w:p>
    <w:p w14:paraId="472A6A7C" w14:textId="77777777" w:rsidR="005B4BB0" w:rsidRPr="00D432D8" w:rsidRDefault="005B4BB0" w:rsidP="009D20D5">
      <w:pPr>
        <w:pStyle w:val="BodyText"/>
        <w:rPr>
          <w:rFonts w:ascii="GT America Regular" w:hAnsi="GT America Regular"/>
        </w:rPr>
      </w:pPr>
      <w:r w:rsidRPr="00D432D8">
        <w:rPr>
          <w:rFonts w:ascii="GT America Regular" w:hAnsi="GT America Regular"/>
        </w:rPr>
        <w:t>Users should contact the relevant state or territory training authorities provided at the end of this Guide to check if legal requirements apply.</w:t>
      </w:r>
    </w:p>
    <w:p w14:paraId="4143F349" w14:textId="076494A3" w:rsidR="005B4BB0" w:rsidRPr="00D432D8" w:rsidRDefault="005B4BB0" w:rsidP="009D20D5">
      <w:pPr>
        <w:pStyle w:val="BodyText"/>
        <w:rPr>
          <w:rFonts w:ascii="GT America Regular" w:hAnsi="GT America Regular"/>
        </w:rPr>
      </w:pPr>
      <w:r w:rsidRPr="00D432D8">
        <w:rPr>
          <w:rFonts w:ascii="GT America Regular" w:hAnsi="GT America Regular"/>
        </w:rPr>
        <w:t>Work placements should always involve appropriate supervision and guidance from individuals in the workplace as well as from RTO trainers and assessors and must adhere to required legislation that applies in the jurisdiction.</w:t>
      </w:r>
    </w:p>
    <w:p w14:paraId="66D901FF" w14:textId="16A65DAE" w:rsidR="005B4BB0" w:rsidRPr="00D432D8" w:rsidRDefault="005B4BB0" w:rsidP="009D20D5">
      <w:pPr>
        <w:pStyle w:val="BodyText"/>
        <w:rPr>
          <w:rFonts w:ascii="GT America Regular" w:hAnsi="GT America Regular"/>
        </w:rPr>
      </w:pPr>
      <w:r w:rsidRPr="00D432D8">
        <w:rPr>
          <w:rFonts w:ascii="GT America Regular" w:hAnsi="GT America Regular"/>
        </w:rPr>
        <w:t>Apprenticeships and traineeships are formal training arrangements between an employer and an employee that have been established by a state or territory training authority. Where a qualification is used for an apprenticeship or traineeship, the training must be recognised by the state or territory training authority. This includes the form and registration of indenture.</w:t>
      </w:r>
    </w:p>
    <w:p w14:paraId="2E2E829B" w14:textId="0E0C9457" w:rsidR="005B4BB0" w:rsidRPr="00D432D8" w:rsidRDefault="005B4BB0" w:rsidP="000A275F">
      <w:pPr>
        <w:pStyle w:val="Heading2"/>
        <w:rPr>
          <w:rFonts w:ascii="GT America Regular" w:hAnsi="GT America Regular"/>
        </w:rPr>
      </w:pPr>
      <w:bookmarkStart w:id="292" w:name="_Toc3566281"/>
      <w:bookmarkStart w:id="293" w:name="_Toc89339286"/>
      <w:bookmarkStart w:id="294" w:name="_Toc194485006"/>
      <w:bookmarkStart w:id="295" w:name="_Toc198016672"/>
      <w:r w:rsidRPr="00D432D8">
        <w:rPr>
          <w:rFonts w:ascii="GT America Regular" w:hAnsi="GT America Regular"/>
        </w:rPr>
        <w:t xml:space="preserve">Further information relevant to implementing the </w:t>
      </w:r>
      <w:r w:rsidR="00F917E3" w:rsidRPr="00D432D8">
        <w:rPr>
          <w:rFonts w:ascii="GT America Regular" w:hAnsi="GT America Regular"/>
        </w:rPr>
        <w:t>Training Package</w:t>
      </w:r>
      <w:bookmarkEnd w:id="292"/>
      <w:bookmarkEnd w:id="293"/>
      <w:bookmarkEnd w:id="294"/>
      <w:bookmarkEnd w:id="295"/>
    </w:p>
    <w:p w14:paraId="49554E86" w14:textId="74559AD8" w:rsidR="005B4BB0" w:rsidRPr="00D432D8" w:rsidRDefault="005B4BB0" w:rsidP="009D20D5">
      <w:pPr>
        <w:pStyle w:val="BodyText"/>
        <w:rPr>
          <w:rFonts w:ascii="GT America Regular" w:hAnsi="GT America Regular"/>
        </w:rPr>
      </w:pPr>
      <w:r w:rsidRPr="00D432D8">
        <w:rPr>
          <w:rFonts w:ascii="GT America Regular" w:hAnsi="GT America Regular"/>
        </w:rPr>
        <w:t>Where imported units of competency are used as part of CPP Property Services Training Package qualifications, RTOs must consider and meet the specific training and assessment requirements of those imported units and their parent Training Package.</w:t>
      </w:r>
    </w:p>
    <w:p w14:paraId="68B238D4" w14:textId="7DAC93EA" w:rsidR="005B4BB0" w:rsidRPr="00D432D8" w:rsidRDefault="005B4BB0" w:rsidP="009D20D5">
      <w:pPr>
        <w:pStyle w:val="BodyText"/>
        <w:rPr>
          <w:rFonts w:ascii="GT America Regular" w:hAnsi="GT America Regular"/>
          <w:szCs w:val="22"/>
        </w:rPr>
      </w:pPr>
      <w:r w:rsidRPr="00D432D8">
        <w:rPr>
          <w:rFonts w:ascii="GT America Regular" w:hAnsi="GT America Regular"/>
        </w:rPr>
        <w:t xml:space="preserve">These requirements may include specific legal, </w:t>
      </w:r>
      <w:r w:rsidR="001378C9" w:rsidRPr="00D432D8">
        <w:rPr>
          <w:rFonts w:ascii="GT America Regular" w:hAnsi="GT America Regular"/>
        </w:rPr>
        <w:t>WHS</w:t>
      </w:r>
      <w:r w:rsidRPr="00D432D8">
        <w:rPr>
          <w:rFonts w:ascii="GT America Regular" w:hAnsi="GT America Regular"/>
        </w:rPr>
        <w:t>, resourcing and equipment requirements, as well as unique trainer and assessor requirements, including industry experience.</w:t>
      </w:r>
    </w:p>
    <w:p w14:paraId="5A4E9A91" w14:textId="268EB119" w:rsidR="002406E0" w:rsidRPr="00D432D8" w:rsidRDefault="005B4BB0" w:rsidP="00742D17">
      <w:pPr>
        <w:pStyle w:val="BodyText"/>
        <w:rPr>
          <w:rFonts w:ascii="GT America Regular" w:hAnsi="GT America Regular"/>
          <w:szCs w:val="22"/>
          <w:lang w:val="en-AU"/>
        </w:rPr>
      </w:pPr>
      <w:r w:rsidRPr="00D432D8">
        <w:rPr>
          <w:rFonts w:ascii="GT America Regular" w:hAnsi="GT America Regular"/>
          <w:szCs w:val="22"/>
        </w:rPr>
        <w:t xml:space="preserve">Candidates receive a </w:t>
      </w:r>
      <w:r w:rsidR="00716FB0" w:rsidRPr="00D432D8">
        <w:rPr>
          <w:rFonts w:ascii="GT America Regular" w:hAnsi="GT America Regular"/>
          <w:szCs w:val="22"/>
        </w:rPr>
        <w:t xml:space="preserve">Statement </w:t>
      </w:r>
      <w:r w:rsidRPr="00D432D8">
        <w:rPr>
          <w:rFonts w:ascii="GT America Regular" w:hAnsi="GT America Regular"/>
          <w:szCs w:val="22"/>
        </w:rPr>
        <w:t xml:space="preserve">of </w:t>
      </w:r>
      <w:r w:rsidR="00716FB0" w:rsidRPr="00D432D8">
        <w:rPr>
          <w:rFonts w:ascii="GT America Regular" w:hAnsi="GT America Regular"/>
          <w:szCs w:val="22"/>
        </w:rPr>
        <w:t xml:space="preserve">Attainment </w:t>
      </w:r>
      <w:r w:rsidRPr="00D432D8">
        <w:rPr>
          <w:rFonts w:ascii="GT America Regular" w:hAnsi="GT America Regular"/>
          <w:szCs w:val="22"/>
        </w:rPr>
        <w:t>acknowledgement for units of competency attained.</w:t>
      </w:r>
    </w:p>
    <w:sectPr w:rsidR="002406E0" w:rsidRPr="00D432D8" w:rsidSect="0007594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9822E" w14:textId="77777777" w:rsidR="00827810" w:rsidRDefault="00827810" w:rsidP="00750F60">
      <w:pPr>
        <w:spacing w:before="0" w:after="0"/>
      </w:pPr>
      <w:r>
        <w:separator/>
      </w:r>
    </w:p>
    <w:p w14:paraId="00840298" w14:textId="77777777" w:rsidR="00827810" w:rsidRDefault="00827810"/>
  </w:endnote>
  <w:endnote w:type="continuationSeparator" w:id="0">
    <w:p w14:paraId="170419CE" w14:textId="77777777" w:rsidR="00827810" w:rsidRDefault="00827810" w:rsidP="00750F60">
      <w:pPr>
        <w:spacing w:before="0" w:after="0"/>
      </w:pPr>
      <w:r>
        <w:continuationSeparator/>
      </w:r>
    </w:p>
    <w:p w14:paraId="135EAEE2" w14:textId="77777777" w:rsidR="00827810" w:rsidRDefault="00827810"/>
  </w:endnote>
  <w:endnote w:type="continuationNotice" w:id="1">
    <w:p w14:paraId="5323C1A4" w14:textId="77777777" w:rsidR="00827810" w:rsidRDefault="008278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America Regular">
    <w:altName w:val="Calibri"/>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2A97" w14:textId="55A4D756" w:rsidR="00E1681B" w:rsidRDefault="00036F7E" w:rsidP="00AD6483">
    <w:pPr>
      <w:pStyle w:val="Footer"/>
      <w:tabs>
        <w:tab w:val="clear" w:pos="9072"/>
        <w:tab w:val="right" w:pos="9027"/>
      </w:tabs>
      <w:rPr>
        <w:rFonts w:eastAsiaTheme="minorHAnsi"/>
        <w:sz w:val="18"/>
        <w:szCs w:val="18"/>
      </w:rPr>
    </w:pPr>
    <w:r w:rsidRPr="005E7A97">
      <w:rPr>
        <w:rFonts w:eastAsiaTheme="minorHAnsi"/>
        <w:sz w:val="18"/>
        <w:szCs w:val="18"/>
      </w:rPr>
      <w:t>CPP Property Services Training Package</w:t>
    </w:r>
    <w:r w:rsidR="00E1681B">
      <w:rPr>
        <w:rFonts w:eastAsiaTheme="minorHAnsi"/>
        <w:sz w:val="18"/>
        <w:szCs w:val="18"/>
      </w:rPr>
      <w:t xml:space="preserve"> </w:t>
    </w:r>
    <w:r w:rsidRPr="005E7A97">
      <w:rPr>
        <w:rFonts w:eastAsiaTheme="minorHAnsi"/>
        <w:sz w:val="18"/>
        <w:szCs w:val="18"/>
      </w:rPr>
      <w:t>Companion Volume Implementation Guide</w:t>
    </w:r>
    <w:r w:rsidR="004B1E35">
      <w:rPr>
        <w:rFonts w:eastAsiaTheme="minorHAnsi"/>
        <w:sz w:val="18"/>
        <w:szCs w:val="18"/>
      </w:rPr>
      <w:t xml:space="preserve"> – </w:t>
    </w:r>
    <w:r w:rsidRPr="005E7A97">
      <w:rPr>
        <w:rFonts w:eastAsiaTheme="minorHAnsi"/>
        <w:sz w:val="18"/>
        <w:szCs w:val="18"/>
      </w:rPr>
      <w:t xml:space="preserve">Release </w:t>
    </w:r>
    <w:r w:rsidR="0062770C">
      <w:rPr>
        <w:rFonts w:eastAsiaTheme="minorHAnsi"/>
        <w:sz w:val="18"/>
        <w:szCs w:val="18"/>
      </w:rPr>
      <w:t>1</w:t>
    </w:r>
    <w:r w:rsidR="00E1681B">
      <w:rPr>
        <w:rFonts w:eastAsiaTheme="minorHAnsi"/>
        <w:sz w:val="18"/>
        <w:szCs w:val="18"/>
      </w:rPr>
      <w:t>8</w:t>
    </w:r>
    <w:r w:rsidR="00A17731">
      <w:rPr>
        <w:rFonts w:eastAsiaTheme="minorHAnsi"/>
        <w:sz w:val="18"/>
        <w:szCs w:val="18"/>
      </w:rPr>
      <w:t>.0</w:t>
    </w:r>
    <w:r w:rsidR="00E1681B">
      <w:rPr>
        <w:rFonts w:eastAsiaTheme="minorHAnsi"/>
        <w:sz w:val="18"/>
        <w:szCs w:val="18"/>
      </w:rPr>
      <w:t xml:space="preserve"> </w:t>
    </w:r>
    <w:r w:rsidR="00AD6483">
      <w:rPr>
        <w:rFonts w:eastAsiaTheme="minorHAnsi"/>
        <w:sz w:val="18"/>
        <w:szCs w:val="18"/>
      </w:rPr>
      <w:tab/>
    </w:r>
    <w:r w:rsidR="00AD6483" w:rsidRPr="00AD6483">
      <w:rPr>
        <w:rFonts w:eastAsiaTheme="minorHAnsi"/>
        <w:sz w:val="18"/>
        <w:szCs w:val="18"/>
      </w:rPr>
      <w:fldChar w:fldCharType="begin"/>
    </w:r>
    <w:r w:rsidR="00AD6483" w:rsidRPr="00AD6483">
      <w:rPr>
        <w:rFonts w:eastAsiaTheme="minorHAnsi"/>
        <w:sz w:val="18"/>
        <w:szCs w:val="18"/>
      </w:rPr>
      <w:instrText xml:space="preserve"> PAGE   \* MERGEFORMAT </w:instrText>
    </w:r>
    <w:r w:rsidR="00AD6483" w:rsidRPr="00AD6483">
      <w:rPr>
        <w:rFonts w:eastAsiaTheme="minorHAnsi"/>
        <w:sz w:val="18"/>
        <w:szCs w:val="18"/>
      </w:rPr>
      <w:fldChar w:fldCharType="separate"/>
    </w:r>
    <w:r w:rsidR="00AD6483" w:rsidRPr="00AD6483">
      <w:rPr>
        <w:rFonts w:eastAsiaTheme="minorHAnsi"/>
        <w:noProof/>
        <w:sz w:val="18"/>
        <w:szCs w:val="18"/>
      </w:rPr>
      <w:t>1</w:t>
    </w:r>
    <w:r w:rsidR="00AD6483" w:rsidRPr="00AD6483">
      <w:rPr>
        <w:rFonts w:eastAsiaTheme="minorHAnsi"/>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2A85" w14:textId="77777777" w:rsidR="007709E4" w:rsidRPr="001C7546" w:rsidRDefault="007709E4"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4F6B" w14:textId="11F92995" w:rsidR="00036F7E" w:rsidRPr="001C7546" w:rsidRDefault="00036F7E" w:rsidP="00BA3D8F">
    <w:pPr>
      <w:pStyle w:val="Footer"/>
      <w:rPr>
        <w:rFonts w:eastAsiaTheme="minorHAnsi"/>
        <w:sz w:val="18"/>
        <w:szCs w:val="18"/>
      </w:rPr>
    </w:pPr>
    <w:r w:rsidRPr="005E7A97">
      <w:rPr>
        <w:rFonts w:eastAsiaTheme="minorHAnsi"/>
        <w:sz w:val="18"/>
        <w:szCs w:val="18"/>
      </w:rPr>
      <w:t>CPP Property Services Training Package</w:t>
    </w:r>
    <w:r w:rsidR="00347A15">
      <w:rPr>
        <w:rFonts w:eastAsiaTheme="minorHAnsi"/>
        <w:sz w:val="18"/>
        <w:szCs w:val="18"/>
      </w:rPr>
      <w:t xml:space="preserve"> </w:t>
    </w:r>
    <w:r w:rsidRPr="005E7A97">
      <w:rPr>
        <w:rFonts w:eastAsiaTheme="minorHAnsi"/>
        <w:sz w:val="18"/>
        <w:szCs w:val="18"/>
      </w:rPr>
      <w:t xml:space="preserve">Companion Volume Implementation Guide </w:t>
    </w:r>
    <w:r w:rsidR="00AA2A7A">
      <w:rPr>
        <w:rFonts w:eastAsiaTheme="minorHAnsi"/>
        <w:sz w:val="18"/>
        <w:szCs w:val="18"/>
      </w:rPr>
      <w:t>–</w:t>
    </w:r>
    <w:r w:rsidRPr="005E7A97">
      <w:rPr>
        <w:rFonts w:eastAsiaTheme="minorHAnsi"/>
        <w:sz w:val="18"/>
        <w:szCs w:val="18"/>
      </w:rPr>
      <w:t xml:space="preserve"> Relea</w:t>
    </w:r>
    <w:r w:rsidR="00AA2A7A">
      <w:rPr>
        <w:rFonts w:eastAsiaTheme="minorHAnsi"/>
        <w:sz w:val="18"/>
        <w:szCs w:val="18"/>
      </w:rPr>
      <w:t xml:space="preserve">se </w:t>
    </w:r>
    <w:r w:rsidR="00347A15">
      <w:rPr>
        <w:rFonts w:eastAsiaTheme="minorHAnsi"/>
        <w:sz w:val="18"/>
        <w:szCs w:val="18"/>
      </w:rPr>
      <w:t>18</w:t>
    </w:r>
    <w:r w:rsidR="00AA2A7A">
      <w:rPr>
        <w:rFonts w:eastAsiaTheme="minorHAnsi"/>
        <w:sz w:val="18"/>
        <w:szCs w:val="18"/>
      </w:rPr>
      <w:t>.0</w:t>
    </w:r>
    <w:r w:rsidR="000D54C3">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5C4D" w14:textId="2103DF44" w:rsidR="00036F7E" w:rsidRPr="00180D80" w:rsidRDefault="00036F7E">
    <w:pPr>
      <w:pStyle w:val="Footer"/>
      <w:rPr>
        <w:sz w:val="18"/>
        <w:szCs w:val="18"/>
      </w:rPr>
    </w:pPr>
    <w:r w:rsidRPr="005E7A97">
      <w:rPr>
        <w:rFonts w:eastAsiaTheme="minorHAnsi"/>
        <w:sz w:val="18"/>
        <w:szCs w:val="18"/>
      </w:rPr>
      <w:t>CPP Property Services Training Package</w:t>
    </w:r>
    <w:r w:rsidR="00066D5A">
      <w:rPr>
        <w:rFonts w:eastAsiaTheme="minorHAnsi"/>
        <w:sz w:val="18"/>
        <w:szCs w:val="18"/>
      </w:rPr>
      <w:t xml:space="preserve"> </w:t>
    </w:r>
    <w:r w:rsidRPr="005E7A97">
      <w:rPr>
        <w:rFonts w:eastAsiaTheme="minorHAnsi"/>
        <w:sz w:val="18"/>
        <w:szCs w:val="18"/>
      </w:rPr>
      <w:t>Companion Volume Implementation Guide</w:t>
    </w:r>
    <w:r w:rsidR="004B1E35">
      <w:rPr>
        <w:rFonts w:eastAsiaTheme="minorHAnsi"/>
        <w:sz w:val="18"/>
        <w:szCs w:val="18"/>
      </w:rPr>
      <w:t xml:space="preserve"> – </w:t>
    </w:r>
    <w:r w:rsidRPr="005E7A97">
      <w:rPr>
        <w:rFonts w:eastAsiaTheme="minorHAnsi"/>
        <w:sz w:val="18"/>
        <w:szCs w:val="18"/>
      </w:rPr>
      <w:t xml:space="preserve">Release </w:t>
    </w:r>
    <w:r w:rsidR="00066D5A">
      <w:rPr>
        <w:rFonts w:eastAsiaTheme="minorHAnsi"/>
        <w:sz w:val="18"/>
        <w:szCs w:val="18"/>
      </w:rPr>
      <w:t xml:space="preserve">18.0 </w:t>
    </w:r>
    <w:r>
      <w:rPr>
        <w:rFonts w:eastAsiaTheme="minorHAnsi"/>
        <w:sz w:val="18"/>
        <w:szCs w:val="18"/>
      </w:rPr>
      <w:tab/>
    </w:r>
    <w:r>
      <w:rPr>
        <w:rFonts w:eastAsiaTheme="minorHAnsi"/>
        <w:sz w:val="18"/>
        <w:szCs w:val="18"/>
      </w:rPr>
      <w:fldChar w:fldCharType="begin"/>
    </w:r>
    <w:r>
      <w:rPr>
        <w:rFonts w:eastAsiaTheme="minorHAnsi"/>
        <w:sz w:val="18"/>
        <w:szCs w:val="18"/>
      </w:rPr>
      <w:instrText xml:space="preserve"> PAGE  \* Arabic  \* MERGEFORMAT </w:instrText>
    </w:r>
    <w:r>
      <w:rPr>
        <w:rFonts w:eastAsiaTheme="minorHAnsi"/>
        <w:sz w:val="18"/>
        <w:szCs w:val="18"/>
      </w:rPr>
      <w:fldChar w:fldCharType="separate"/>
    </w:r>
    <w:r>
      <w:rPr>
        <w:rFonts w:eastAsiaTheme="minorHAnsi"/>
        <w:noProof/>
        <w:sz w:val="18"/>
        <w:szCs w:val="18"/>
      </w:rPr>
      <w:t>5</w:t>
    </w:r>
    <w:r>
      <w:rPr>
        <w:rFonts w:eastAsiaTheme="minorHAns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803C" w14:textId="77777777" w:rsidR="000D54C3" w:rsidRPr="001C7546" w:rsidRDefault="000D54C3"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2AE"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FC00"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0544"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7BD3" w14:textId="77777777" w:rsidR="00C3346F" w:rsidRPr="001C7546" w:rsidRDefault="00C3346F"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A13D" w14:textId="77777777" w:rsidR="007709E4" w:rsidRPr="001C7546" w:rsidRDefault="007709E4" w:rsidP="00BA3D8F">
    <w:pPr>
      <w:pStyle w:val="Footer"/>
      <w:rPr>
        <w:rFonts w:eastAsiaTheme="minorHAnsi"/>
        <w:sz w:val="18"/>
        <w:szCs w:val="18"/>
      </w:rPr>
    </w:pPr>
    <w:r w:rsidRPr="005E7A97">
      <w:rPr>
        <w:rFonts w:eastAsiaTheme="minorHAnsi"/>
        <w:sz w:val="18"/>
        <w:szCs w:val="18"/>
      </w:rPr>
      <w:t>CPP Property Services Training Package</w:t>
    </w:r>
    <w:r>
      <w:rPr>
        <w:rFonts w:eastAsiaTheme="minorHAnsi"/>
        <w:sz w:val="18"/>
        <w:szCs w:val="18"/>
      </w:rPr>
      <w:t xml:space="preserve"> </w:t>
    </w:r>
    <w:r w:rsidRPr="005E7A97">
      <w:rPr>
        <w:rFonts w:eastAsiaTheme="minorHAnsi"/>
        <w:sz w:val="18"/>
        <w:szCs w:val="18"/>
      </w:rPr>
      <w:t xml:space="preserve">Companion Volume Implementation Guide </w:t>
    </w:r>
    <w:r>
      <w:rPr>
        <w:rFonts w:eastAsiaTheme="minorHAnsi"/>
        <w:sz w:val="18"/>
        <w:szCs w:val="18"/>
      </w:rPr>
      <w:t>–</w:t>
    </w:r>
    <w:r w:rsidRPr="005E7A97">
      <w:rPr>
        <w:rFonts w:eastAsiaTheme="minorHAnsi"/>
        <w:sz w:val="18"/>
        <w:szCs w:val="18"/>
      </w:rPr>
      <w:t xml:space="preserve"> Relea</w:t>
    </w:r>
    <w:r>
      <w:rPr>
        <w:rFonts w:eastAsiaTheme="minorHAnsi"/>
        <w:sz w:val="18"/>
        <w:szCs w:val="18"/>
      </w:rPr>
      <w:t>se 18.0.</w:t>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Pr>
        <w:rFonts w:eastAsiaTheme="minorHAnsi"/>
        <w:sz w:val="18"/>
        <w:szCs w:val="18"/>
      </w:rPr>
      <w:tab/>
    </w:r>
    <w:r w:rsidRPr="00AD6483">
      <w:rPr>
        <w:rFonts w:eastAsiaTheme="minorHAnsi"/>
        <w:sz w:val="18"/>
        <w:szCs w:val="18"/>
      </w:rPr>
      <w:fldChar w:fldCharType="begin"/>
    </w:r>
    <w:r w:rsidRPr="00AD6483">
      <w:rPr>
        <w:rFonts w:eastAsiaTheme="minorHAnsi"/>
        <w:sz w:val="18"/>
        <w:szCs w:val="18"/>
      </w:rPr>
      <w:instrText xml:space="preserve"> PAGE  \* Arabic  \* MERGEFORMAT </w:instrText>
    </w:r>
    <w:r w:rsidRPr="00AD6483">
      <w:rPr>
        <w:rFonts w:eastAsiaTheme="minorHAnsi"/>
        <w:sz w:val="18"/>
        <w:szCs w:val="18"/>
      </w:rPr>
      <w:fldChar w:fldCharType="separate"/>
    </w:r>
    <w:r w:rsidRPr="00AD6483">
      <w:rPr>
        <w:rFonts w:eastAsiaTheme="minorHAnsi"/>
        <w:noProof/>
        <w:sz w:val="18"/>
        <w:szCs w:val="18"/>
      </w:rPr>
      <w:t>20</w:t>
    </w:r>
    <w:r w:rsidRPr="00AD6483">
      <w:rPr>
        <w:rFonts w:eastAsia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E97C" w14:textId="77777777" w:rsidR="00827810" w:rsidRDefault="00827810" w:rsidP="00750F60">
      <w:pPr>
        <w:spacing w:before="0" w:after="0"/>
      </w:pPr>
      <w:r>
        <w:separator/>
      </w:r>
    </w:p>
    <w:p w14:paraId="12F413BD" w14:textId="77777777" w:rsidR="00827810" w:rsidRDefault="00827810"/>
  </w:footnote>
  <w:footnote w:type="continuationSeparator" w:id="0">
    <w:p w14:paraId="52F6ED52" w14:textId="77777777" w:rsidR="00827810" w:rsidRDefault="00827810" w:rsidP="00750F60">
      <w:pPr>
        <w:spacing w:before="0" w:after="0"/>
      </w:pPr>
      <w:r>
        <w:continuationSeparator/>
      </w:r>
    </w:p>
    <w:p w14:paraId="65FB56A0" w14:textId="77777777" w:rsidR="00827810" w:rsidRDefault="00827810"/>
  </w:footnote>
  <w:footnote w:type="continuationNotice" w:id="1">
    <w:p w14:paraId="3E6A8C58" w14:textId="77777777" w:rsidR="00827810" w:rsidRDefault="0082781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BEB" w14:textId="7394938B" w:rsidR="00036F7E" w:rsidRDefault="00036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4FA4" w14:textId="25ED242C" w:rsidR="00036F7E" w:rsidRDefault="00036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775A" w14:textId="23B50BDB" w:rsidR="00036F7E" w:rsidRDefault="00036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C8D3" w14:textId="095D919F" w:rsidR="00036F7E" w:rsidRDefault="00036F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CE7" w14:textId="65A84851" w:rsidR="00036F7E" w:rsidRDefault="00036F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C3C3" w14:textId="15917C63" w:rsidR="00036F7E" w:rsidRDefault="00036F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1203" w14:textId="71B07477" w:rsidR="00036F7E" w:rsidRDefault="00036F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F7C1" w14:textId="1970DF23" w:rsidR="00036F7E" w:rsidRDefault="00036F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E810" w14:textId="03EB372D" w:rsidR="00036F7E" w:rsidRDefault="00036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6AB2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9F8BCC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7D61690"/>
    <w:lvl w:ilvl="0">
      <w:numFmt w:val="bullet"/>
      <w:lvlText w:val="*"/>
      <w:lvlJc w:val="left"/>
    </w:lvl>
  </w:abstractNum>
  <w:abstractNum w:abstractNumId="3" w15:restartNumberingAfterBreak="0">
    <w:nsid w:val="04C356F3"/>
    <w:multiLevelType w:val="hybridMultilevel"/>
    <w:tmpl w:val="B9D6E60E"/>
    <w:lvl w:ilvl="0" w:tplc="556EF718">
      <w:start w:val="1"/>
      <w:numFmt w:val="bullet"/>
      <w:pStyle w:val="1bullet"/>
      <w:lvlText w:val=""/>
      <w:lvlJc w:val="left"/>
      <w:pPr>
        <w:ind w:left="360" w:hanging="360"/>
      </w:pPr>
      <w:rPr>
        <w:rFonts w:ascii="Symbol" w:hAnsi="Symbol" w:hint="default"/>
        <w:b w:val="0"/>
        <w:i w:val="0"/>
        <w:sz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A13079"/>
    <w:multiLevelType w:val="hybridMultilevel"/>
    <w:tmpl w:val="D37A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82ACC"/>
    <w:multiLevelType w:val="hybridMultilevel"/>
    <w:tmpl w:val="24427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91E4C"/>
    <w:multiLevelType w:val="hybridMultilevel"/>
    <w:tmpl w:val="25E4E7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96916"/>
    <w:multiLevelType w:val="hybridMultilevel"/>
    <w:tmpl w:val="5E684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D238C"/>
    <w:multiLevelType w:val="hybridMultilevel"/>
    <w:tmpl w:val="D7A44B36"/>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9" w15:restartNumberingAfterBreak="0">
    <w:nsid w:val="1B9674F5"/>
    <w:multiLevelType w:val="hybridMultilevel"/>
    <w:tmpl w:val="53A2C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C5B10"/>
    <w:multiLevelType w:val="hybridMultilevel"/>
    <w:tmpl w:val="5EF68D52"/>
    <w:lvl w:ilvl="0" w:tplc="0C090001">
      <w:start w:val="1"/>
      <w:numFmt w:val="bullet"/>
      <w:lvlText w:val=""/>
      <w:lvlJc w:val="left"/>
      <w:pPr>
        <w:ind w:left="727" w:hanging="360"/>
      </w:pPr>
      <w:rPr>
        <w:rFonts w:ascii="Symbol" w:hAnsi="Symbol" w:hint="default"/>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11" w15:restartNumberingAfterBreak="0">
    <w:nsid w:val="1F5F44F0"/>
    <w:multiLevelType w:val="hybridMultilevel"/>
    <w:tmpl w:val="CA42D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F94C3F"/>
    <w:multiLevelType w:val="hybridMultilevel"/>
    <w:tmpl w:val="E558F74A"/>
    <w:lvl w:ilvl="0" w:tplc="57A604E0">
      <w:start w:val="1"/>
      <w:numFmt w:val="decimal"/>
      <w:pStyle w:val="AIHeading5"/>
      <w:lvlText w:val="%1."/>
      <w:lvlJc w:val="left"/>
      <w:pPr>
        <w:ind w:left="367" w:hanging="360"/>
      </w:pPr>
      <w:rPr>
        <w:rFonts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13" w15:restartNumberingAfterBreak="0">
    <w:nsid w:val="225D0E65"/>
    <w:multiLevelType w:val="hybridMultilevel"/>
    <w:tmpl w:val="F8B0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66277"/>
    <w:multiLevelType w:val="hybridMultilevel"/>
    <w:tmpl w:val="6648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C47D9"/>
    <w:multiLevelType w:val="hybridMultilevel"/>
    <w:tmpl w:val="D60AC120"/>
    <w:lvl w:ilvl="0" w:tplc="FFFFFFFF">
      <w:start w:val="1"/>
      <w:numFmt w:val="bullet"/>
      <w:lvlText w:val=""/>
      <w:lvlJc w:val="left"/>
      <w:pPr>
        <w:ind w:left="720" w:hanging="360"/>
      </w:pPr>
      <w:rPr>
        <w:rFonts w:ascii="Symbol" w:hAnsi="Symbol" w:hint="default"/>
      </w:rPr>
    </w:lvl>
    <w:lvl w:ilvl="1" w:tplc="939EBF68">
      <w:start w:val="1"/>
      <w:numFmt w:val="bullet"/>
      <w:pStyle w:val="ListPara2"/>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842F45"/>
    <w:multiLevelType w:val="hybridMultilevel"/>
    <w:tmpl w:val="3D5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FC5BF3"/>
    <w:multiLevelType w:val="multilevel"/>
    <w:tmpl w:val="661A8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C1765"/>
    <w:multiLevelType w:val="hybridMultilevel"/>
    <w:tmpl w:val="B9A44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A64A4"/>
    <w:multiLevelType w:val="hybridMultilevel"/>
    <w:tmpl w:val="7918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566CD"/>
    <w:multiLevelType w:val="hybridMultilevel"/>
    <w:tmpl w:val="E3B6839E"/>
    <w:lvl w:ilvl="0" w:tplc="E8324ABE">
      <w:numFmt w:val="bullet"/>
      <w:lvlText w:val="-"/>
      <w:lvlJc w:val="left"/>
      <w:pPr>
        <w:ind w:left="720" w:hanging="360"/>
      </w:pPr>
      <w:rPr>
        <w:rFonts w:ascii="GT America Regular" w:eastAsiaTheme="minorHAnsi" w:hAnsi="GT America Regula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E4325"/>
    <w:multiLevelType w:val="hybridMultilevel"/>
    <w:tmpl w:val="EA8A5B46"/>
    <w:lvl w:ilvl="0" w:tplc="1730E4E0">
      <w:start w:val="1"/>
      <w:numFmt w:val="bullet"/>
      <w:lvlText w:val=""/>
      <w:lvlJc w:val="left"/>
      <w:pPr>
        <w:ind w:left="720" w:hanging="360"/>
      </w:pPr>
      <w:rPr>
        <w:rFonts w:ascii="Symbol" w:hAnsi="Symbol"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B3C9F"/>
    <w:multiLevelType w:val="hybridMultilevel"/>
    <w:tmpl w:val="9D94C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61B47"/>
    <w:multiLevelType w:val="hybridMultilevel"/>
    <w:tmpl w:val="56DE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19421F"/>
    <w:multiLevelType w:val="hybridMultilevel"/>
    <w:tmpl w:val="C44AE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BC78DF"/>
    <w:multiLevelType w:val="hybridMultilevel"/>
    <w:tmpl w:val="AC0CEB98"/>
    <w:lvl w:ilvl="0" w:tplc="0E0C236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20ADE"/>
    <w:multiLevelType w:val="hybridMultilevel"/>
    <w:tmpl w:val="1FE26874"/>
    <w:lvl w:ilvl="0" w:tplc="7BCE2F78">
      <w:start w:val="1"/>
      <w:numFmt w:val="decimal"/>
      <w:pStyle w:val="ListBullet"/>
      <w:lvlText w:val="10.%1"/>
      <w:lvlJc w:val="left"/>
      <w:pPr>
        <w:ind w:left="360" w:hanging="360"/>
      </w:pPr>
      <w:rPr>
        <w:rFonts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2D26A3"/>
    <w:multiLevelType w:val="hybridMultilevel"/>
    <w:tmpl w:val="CCBE3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A9300B"/>
    <w:multiLevelType w:val="hybridMultilevel"/>
    <w:tmpl w:val="BBBA63B4"/>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D839C5"/>
    <w:multiLevelType w:val="hybridMultilevel"/>
    <w:tmpl w:val="B90A5FB6"/>
    <w:lvl w:ilvl="0" w:tplc="FFFFFFFF">
      <w:start w:val="1"/>
      <w:numFmt w:val="bullet"/>
      <w:pStyle w:val="TableBullet1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D0369B"/>
    <w:multiLevelType w:val="hybridMultilevel"/>
    <w:tmpl w:val="3D787F5E"/>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31" w15:restartNumberingAfterBreak="0">
    <w:nsid w:val="4C982F84"/>
    <w:multiLevelType w:val="hybridMultilevel"/>
    <w:tmpl w:val="3782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F4CFC"/>
    <w:multiLevelType w:val="hybridMultilevel"/>
    <w:tmpl w:val="6228E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A50316"/>
    <w:multiLevelType w:val="hybridMultilevel"/>
    <w:tmpl w:val="352C5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C71108"/>
    <w:multiLevelType w:val="hybridMultilevel"/>
    <w:tmpl w:val="C9E4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324A8"/>
    <w:multiLevelType w:val="multilevel"/>
    <w:tmpl w:val="10AAB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7247E"/>
    <w:multiLevelType w:val="hybridMultilevel"/>
    <w:tmpl w:val="47FACF58"/>
    <w:lvl w:ilvl="0" w:tplc="4C5CCA70">
      <w:start w:val="1"/>
      <w:numFmt w:val="bullet"/>
      <w:pStyle w:val="3bullet05indent"/>
      <w:lvlText w:val=""/>
      <w:lvlJc w:val="left"/>
      <w:pPr>
        <w:ind w:left="2520" w:hanging="360"/>
      </w:pPr>
      <w:rPr>
        <w:rFonts w:ascii="Symbol" w:hAnsi="Symbol" w:hint="default"/>
        <w:b w:val="0"/>
        <w:i w:val="0"/>
        <w:sz w:val="22"/>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7" w15:restartNumberingAfterBreak="0">
    <w:nsid w:val="5CA55E38"/>
    <w:multiLevelType w:val="hybridMultilevel"/>
    <w:tmpl w:val="4348895E"/>
    <w:lvl w:ilvl="0" w:tplc="01985B58">
      <w:start w:val="1"/>
      <w:numFmt w:val="bullet"/>
      <w:lvlText w:val="•"/>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pStyle w:val="TableBullet210pt"/>
      <w:lvlText w:val="§"/>
      <w:lvlJc w:val="left"/>
      <w:pPr>
        <w:ind w:left="2169" w:hanging="360"/>
      </w:pPr>
      <w:rPr>
        <w:rFonts w:ascii="Wingdings" w:hAnsi="Wingdings" w:hint="default"/>
      </w:rPr>
    </w:lvl>
    <w:lvl w:ilvl="2" w:tplc="70829B9C">
      <w:start w:val="1"/>
      <w:numFmt w:val="bullet"/>
      <w:lvlText w:val="▪"/>
      <w:lvlJc w:val="left"/>
      <w:pPr>
        <w:ind w:left="2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283FE">
      <w:start w:val="1"/>
      <w:numFmt w:val="bullet"/>
      <w:lvlText w:val="•"/>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9ADEA8">
      <w:start w:val="1"/>
      <w:numFmt w:val="bullet"/>
      <w:lvlText w:val="o"/>
      <w:lvlJc w:val="left"/>
      <w:pPr>
        <w:ind w:left="3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E99FC">
      <w:start w:val="1"/>
      <w:numFmt w:val="bullet"/>
      <w:lvlText w:val="▪"/>
      <w:lvlJc w:val="left"/>
      <w:pPr>
        <w:ind w:left="4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24F98">
      <w:start w:val="1"/>
      <w:numFmt w:val="bullet"/>
      <w:lvlText w:val="•"/>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107C74">
      <w:start w:val="1"/>
      <w:numFmt w:val="bullet"/>
      <w:lvlText w:val="o"/>
      <w:lvlJc w:val="left"/>
      <w:pPr>
        <w:ind w:left="6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E8C84">
      <w:start w:val="1"/>
      <w:numFmt w:val="bullet"/>
      <w:lvlText w:val="▪"/>
      <w:lvlJc w:val="left"/>
      <w:pPr>
        <w:ind w:left="6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CB3106F"/>
    <w:multiLevelType w:val="hybridMultilevel"/>
    <w:tmpl w:val="986E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313CCB"/>
    <w:multiLevelType w:val="hybridMultilevel"/>
    <w:tmpl w:val="EB60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D338A1"/>
    <w:multiLevelType w:val="hybridMultilevel"/>
    <w:tmpl w:val="7F02D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145452"/>
    <w:multiLevelType w:val="multilevel"/>
    <w:tmpl w:val="12A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A64819"/>
    <w:multiLevelType w:val="hybridMultilevel"/>
    <w:tmpl w:val="EBEC5FAA"/>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963D7"/>
    <w:multiLevelType w:val="hybridMultilevel"/>
    <w:tmpl w:val="D2A83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3958DA"/>
    <w:multiLevelType w:val="hybridMultilevel"/>
    <w:tmpl w:val="C500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E21573"/>
    <w:multiLevelType w:val="hybridMultilevel"/>
    <w:tmpl w:val="1E6EA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2D3682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352B25"/>
    <w:multiLevelType w:val="hybridMultilevel"/>
    <w:tmpl w:val="CA06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A92617"/>
    <w:multiLevelType w:val="multilevel"/>
    <w:tmpl w:val="DC3C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AB2564"/>
    <w:multiLevelType w:val="hybridMultilevel"/>
    <w:tmpl w:val="CE4831E8"/>
    <w:lvl w:ilvl="0" w:tplc="0276B47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7831032">
    <w:abstractNumId w:val="1"/>
  </w:num>
  <w:num w:numId="2" w16cid:durableId="788744823">
    <w:abstractNumId w:val="0"/>
  </w:num>
  <w:num w:numId="3" w16cid:durableId="959847010">
    <w:abstractNumId w:val="3"/>
  </w:num>
  <w:num w:numId="4" w16cid:durableId="1407723764">
    <w:abstractNumId w:val="46"/>
  </w:num>
  <w:num w:numId="5" w16cid:durableId="1432891671">
    <w:abstractNumId w:val="36"/>
  </w:num>
  <w:num w:numId="6" w16cid:durableId="272633626">
    <w:abstractNumId w:val="26"/>
  </w:num>
  <w:num w:numId="7" w16cid:durableId="592893">
    <w:abstractNumId w:val="33"/>
  </w:num>
  <w:num w:numId="8" w16cid:durableId="1210920657">
    <w:abstractNumId w:val="43"/>
  </w:num>
  <w:num w:numId="9" w16cid:durableId="479545460">
    <w:abstractNumId w:val="2"/>
    <w:lvlOverride w:ilvl="0">
      <w:lvl w:ilvl="0">
        <w:numFmt w:val="bullet"/>
        <w:lvlText w:val=""/>
        <w:legacy w:legacy="1" w:legacySpace="0" w:legacyIndent="0"/>
        <w:lvlJc w:val="left"/>
        <w:pPr>
          <w:ind w:left="0" w:firstLine="0"/>
        </w:pPr>
        <w:rPr>
          <w:rFonts w:ascii="Wingdings" w:hAnsi="Wingdings" w:hint="default"/>
        </w:rPr>
      </w:lvl>
    </w:lvlOverride>
  </w:num>
  <w:num w:numId="10" w16cid:durableId="1909148851">
    <w:abstractNumId w:val="21"/>
  </w:num>
  <w:num w:numId="11" w16cid:durableId="1511982">
    <w:abstractNumId w:val="24"/>
  </w:num>
  <w:num w:numId="12" w16cid:durableId="927733669">
    <w:abstractNumId w:val="40"/>
  </w:num>
  <w:num w:numId="13" w16cid:durableId="1956212009">
    <w:abstractNumId w:val="13"/>
  </w:num>
  <w:num w:numId="14" w16cid:durableId="2020698813">
    <w:abstractNumId w:val="6"/>
  </w:num>
  <w:num w:numId="15" w16cid:durableId="1066295381">
    <w:abstractNumId w:val="27"/>
  </w:num>
  <w:num w:numId="16" w16cid:durableId="2009749749">
    <w:abstractNumId w:val="14"/>
  </w:num>
  <w:num w:numId="17" w16cid:durableId="1504470637">
    <w:abstractNumId w:val="12"/>
  </w:num>
  <w:num w:numId="18" w16cid:durableId="1304888062">
    <w:abstractNumId w:val="7"/>
  </w:num>
  <w:num w:numId="19" w16cid:durableId="1699310928">
    <w:abstractNumId w:val="31"/>
  </w:num>
  <w:num w:numId="20" w16cid:durableId="517692479">
    <w:abstractNumId w:val="28"/>
  </w:num>
  <w:num w:numId="21" w16cid:durableId="1061945973">
    <w:abstractNumId w:val="42"/>
  </w:num>
  <w:num w:numId="22" w16cid:durableId="1776243559">
    <w:abstractNumId w:val="47"/>
  </w:num>
  <w:num w:numId="23" w16cid:durableId="438834560">
    <w:abstractNumId w:val="9"/>
  </w:num>
  <w:num w:numId="24" w16cid:durableId="1304195196">
    <w:abstractNumId w:val="17"/>
  </w:num>
  <w:num w:numId="25" w16cid:durableId="111752400">
    <w:abstractNumId w:val="35"/>
  </w:num>
  <w:num w:numId="26" w16cid:durableId="1300644659">
    <w:abstractNumId w:val="30"/>
  </w:num>
  <w:num w:numId="27" w16cid:durableId="160122693">
    <w:abstractNumId w:val="8"/>
  </w:num>
  <w:num w:numId="28" w16cid:durableId="2127961064">
    <w:abstractNumId w:val="23"/>
  </w:num>
  <w:num w:numId="29" w16cid:durableId="698437076">
    <w:abstractNumId w:val="38"/>
  </w:num>
  <w:num w:numId="30" w16cid:durableId="1943414352">
    <w:abstractNumId w:val="44"/>
  </w:num>
  <w:num w:numId="31" w16cid:durableId="1789815094">
    <w:abstractNumId w:val="10"/>
  </w:num>
  <w:num w:numId="32" w16cid:durableId="1809199460">
    <w:abstractNumId w:val="25"/>
  </w:num>
  <w:num w:numId="33" w16cid:durableId="167136730">
    <w:abstractNumId w:val="18"/>
  </w:num>
  <w:num w:numId="34" w16cid:durableId="1362825964">
    <w:abstractNumId w:val="16"/>
  </w:num>
  <w:num w:numId="35" w16cid:durableId="223684655">
    <w:abstractNumId w:val="19"/>
  </w:num>
  <w:num w:numId="36" w16cid:durableId="453792416">
    <w:abstractNumId w:val="24"/>
  </w:num>
  <w:num w:numId="37" w16cid:durableId="1687445779">
    <w:abstractNumId w:val="41"/>
  </w:num>
  <w:num w:numId="38" w16cid:durableId="299962431">
    <w:abstractNumId w:val="48"/>
  </w:num>
  <w:num w:numId="39" w16cid:durableId="736787142">
    <w:abstractNumId w:val="34"/>
  </w:num>
  <w:num w:numId="40" w16cid:durableId="686757251">
    <w:abstractNumId w:val="4"/>
  </w:num>
  <w:num w:numId="41" w16cid:durableId="1830515364">
    <w:abstractNumId w:val="32"/>
  </w:num>
  <w:num w:numId="42" w16cid:durableId="1079594319">
    <w:abstractNumId w:val="11"/>
  </w:num>
  <w:num w:numId="43" w16cid:durableId="78602165">
    <w:abstractNumId w:val="45"/>
  </w:num>
  <w:num w:numId="44" w16cid:durableId="1761835167">
    <w:abstractNumId w:val="22"/>
  </w:num>
  <w:num w:numId="45" w16cid:durableId="486215175">
    <w:abstractNumId w:val="49"/>
  </w:num>
  <w:num w:numId="46" w16cid:durableId="2032296676">
    <w:abstractNumId w:val="5"/>
  </w:num>
  <w:num w:numId="47" w16cid:durableId="1172454806">
    <w:abstractNumId w:val="20"/>
  </w:num>
  <w:num w:numId="48" w16cid:durableId="1522472109">
    <w:abstractNumId w:val="39"/>
  </w:num>
  <w:num w:numId="49" w16cid:durableId="1149253086">
    <w:abstractNumId w:val="29"/>
  </w:num>
  <w:num w:numId="50" w16cid:durableId="238831257">
    <w:abstractNumId w:val="15"/>
  </w:num>
  <w:num w:numId="51" w16cid:durableId="1305230881">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3D"/>
    <w:rsid w:val="0000058F"/>
    <w:rsid w:val="0000089A"/>
    <w:rsid w:val="00000B0B"/>
    <w:rsid w:val="00001CD9"/>
    <w:rsid w:val="0000283C"/>
    <w:rsid w:val="00003DAE"/>
    <w:rsid w:val="000043A3"/>
    <w:rsid w:val="00004D36"/>
    <w:rsid w:val="0000524F"/>
    <w:rsid w:val="00011313"/>
    <w:rsid w:val="00011DCF"/>
    <w:rsid w:val="00013A78"/>
    <w:rsid w:val="00014C3D"/>
    <w:rsid w:val="00016802"/>
    <w:rsid w:val="00016AE0"/>
    <w:rsid w:val="00016FAD"/>
    <w:rsid w:val="000179CC"/>
    <w:rsid w:val="0002008E"/>
    <w:rsid w:val="00020C53"/>
    <w:rsid w:val="0002255D"/>
    <w:rsid w:val="000241B1"/>
    <w:rsid w:val="000275FF"/>
    <w:rsid w:val="00031E86"/>
    <w:rsid w:val="0003266B"/>
    <w:rsid w:val="00033995"/>
    <w:rsid w:val="000344D7"/>
    <w:rsid w:val="0003453F"/>
    <w:rsid w:val="000345CE"/>
    <w:rsid w:val="00035A0C"/>
    <w:rsid w:val="0003601C"/>
    <w:rsid w:val="00036844"/>
    <w:rsid w:val="00036916"/>
    <w:rsid w:val="00036DD3"/>
    <w:rsid w:val="00036F7E"/>
    <w:rsid w:val="00037D2F"/>
    <w:rsid w:val="00040C90"/>
    <w:rsid w:val="00042BB6"/>
    <w:rsid w:val="00043969"/>
    <w:rsid w:val="00044610"/>
    <w:rsid w:val="00045795"/>
    <w:rsid w:val="00047905"/>
    <w:rsid w:val="000524EA"/>
    <w:rsid w:val="0005422D"/>
    <w:rsid w:val="0005423F"/>
    <w:rsid w:val="0005455F"/>
    <w:rsid w:val="00054DE0"/>
    <w:rsid w:val="0005553D"/>
    <w:rsid w:val="000561AA"/>
    <w:rsid w:val="00057CB8"/>
    <w:rsid w:val="00062BA6"/>
    <w:rsid w:val="00063F71"/>
    <w:rsid w:val="0006488B"/>
    <w:rsid w:val="00065F11"/>
    <w:rsid w:val="00066382"/>
    <w:rsid w:val="000664C8"/>
    <w:rsid w:val="00066D5A"/>
    <w:rsid w:val="00066F0F"/>
    <w:rsid w:val="00071FAD"/>
    <w:rsid w:val="00075949"/>
    <w:rsid w:val="00076144"/>
    <w:rsid w:val="000766E4"/>
    <w:rsid w:val="000804F7"/>
    <w:rsid w:val="000811A4"/>
    <w:rsid w:val="00081CA8"/>
    <w:rsid w:val="00083E01"/>
    <w:rsid w:val="00085A82"/>
    <w:rsid w:val="00087B94"/>
    <w:rsid w:val="00090974"/>
    <w:rsid w:val="00090C3D"/>
    <w:rsid w:val="00091647"/>
    <w:rsid w:val="0009167C"/>
    <w:rsid w:val="00092AF0"/>
    <w:rsid w:val="00093013"/>
    <w:rsid w:val="00093886"/>
    <w:rsid w:val="00093989"/>
    <w:rsid w:val="000948FD"/>
    <w:rsid w:val="00094AD5"/>
    <w:rsid w:val="00095C76"/>
    <w:rsid w:val="0009602A"/>
    <w:rsid w:val="000A0C98"/>
    <w:rsid w:val="000A275F"/>
    <w:rsid w:val="000A2951"/>
    <w:rsid w:val="000A3468"/>
    <w:rsid w:val="000A4195"/>
    <w:rsid w:val="000A564A"/>
    <w:rsid w:val="000A61DD"/>
    <w:rsid w:val="000A631F"/>
    <w:rsid w:val="000B0A1C"/>
    <w:rsid w:val="000B1860"/>
    <w:rsid w:val="000B2868"/>
    <w:rsid w:val="000C273F"/>
    <w:rsid w:val="000C2771"/>
    <w:rsid w:val="000C32CC"/>
    <w:rsid w:val="000C370F"/>
    <w:rsid w:val="000C4242"/>
    <w:rsid w:val="000C4C36"/>
    <w:rsid w:val="000C4F2C"/>
    <w:rsid w:val="000C6A04"/>
    <w:rsid w:val="000D10CA"/>
    <w:rsid w:val="000D155E"/>
    <w:rsid w:val="000D1786"/>
    <w:rsid w:val="000D18EC"/>
    <w:rsid w:val="000D2AE6"/>
    <w:rsid w:val="000D3DEC"/>
    <w:rsid w:val="000D414F"/>
    <w:rsid w:val="000D54C3"/>
    <w:rsid w:val="000D7DC5"/>
    <w:rsid w:val="000E24D9"/>
    <w:rsid w:val="000E42A3"/>
    <w:rsid w:val="000E4318"/>
    <w:rsid w:val="000E5132"/>
    <w:rsid w:val="000E650D"/>
    <w:rsid w:val="000E6CAA"/>
    <w:rsid w:val="000E6E02"/>
    <w:rsid w:val="000E740D"/>
    <w:rsid w:val="000E7F57"/>
    <w:rsid w:val="000F170B"/>
    <w:rsid w:val="000F1FBF"/>
    <w:rsid w:val="000F360E"/>
    <w:rsid w:val="000F3BA2"/>
    <w:rsid w:val="000F5155"/>
    <w:rsid w:val="000F65F0"/>
    <w:rsid w:val="000F6FC2"/>
    <w:rsid w:val="000F709D"/>
    <w:rsid w:val="000F7BD7"/>
    <w:rsid w:val="0010021D"/>
    <w:rsid w:val="00100AFF"/>
    <w:rsid w:val="00100D59"/>
    <w:rsid w:val="00101101"/>
    <w:rsid w:val="00101779"/>
    <w:rsid w:val="00103CD5"/>
    <w:rsid w:val="001058D6"/>
    <w:rsid w:val="001060B6"/>
    <w:rsid w:val="00110961"/>
    <w:rsid w:val="00111FB5"/>
    <w:rsid w:val="0011238C"/>
    <w:rsid w:val="001135AD"/>
    <w:rsid w:val="0011466E"/>
    <w:rsid w:val="00114712"/>
    <w:rsid w:val="00115198"/>
    <w:rsid w:val="00115CD6"/>
    <w:rsid w:val="00115EA4"/>
    <w:rsid w:val="0011752E"/>
    <w:rsid w:val="00117ADA"/>
    <w:rsid w:val="00120D86"/>
    <w:rsid w:val="00120E82"/>
    <w:rsid w:val="00121181"/>
    <w:rsid w:val="00123387"/>
    <w:rsid w:val="001256F6"/>
    <w:rsid w:val="001257F4"/>
    <w:rsid w:val="00125EE8"/>
    <w:rsid w:val="001263DF"/>
    <w:rsid w:val="001266DF"/>
    <w:rsid w:val="001272DC"/>
    <w:rsid w:val="00127477"/>
    <w:rsid w:val="00130C7A"/>
    <w:rsid w:val="00131B5B"/>
    <w:rsid w:val="00132709"/>
    <w:rsid w:val="001337B7"/>
    <w:rsid w:val="00135428"/>
    <w:rsid w:val="001356C3"/>
    <w:rsid w:val="001357F0"/>
    <w:rsid w:val="00135970"/>
    <w:rsid w:val="00135A10"/>
    <w:rsid w:val="001378C9"/>
    <w:rsid w:val="00140E7C"/>
    <w:rsid w:val="00142389"/>
    <w:rsid w:val="00142D2D"/>
    <w:rsid w:val="00142D8D"/>
    <w:rsid w:val="00142DBC"/>
    <w:rsid w:val="00143F0E"/>
    <w:rsid w:val="00144D5E"/>
    <w:rsid w:val="0014645D"/>
    <w:rsid w:val="0014657A"/>
    <w:rsid w:val="00146711"/>
    <w:rsid w:val="00146AF3"/>
    <w:rsid w:val="00147A8C"/>
    <w:rsid w:val="00150BE9"/>
    <w:rsid w:val="00150EAD"/>
    <w:rsid w:val="00150ED1"/>
    <w:rsid w:val="0015261A"/>
    <w:rsid w:val="0015272F"/>
    <w:rsid w:val="00154354"/>
    <w:rsid w:val="00154A6E"/>
    <w:rsid w:val="00155171"/>
    <w:rsid w:val="0015529F"/>
    <w:rsid w:val="00160A10"/>
    <w:rsid w:val="00160E2A"/>
    <w:rsid w:val="0016120F"/>
    <w:rsid w:val="00162CBE"/>
    <w:rsid w:val="00163B76"/>
    <w:rsid w:val="00164F8F"/>
    <w:rsid w:val="0016676F"/>
    <w:rsid w:val="00170168"/>
    <w:rsid w:val="001703F5"/>
    <w:rsid w:val="00171AF7"/>
    <w:rsid w:val="00180D80"/>
    <w:rsid w:val="001816AE"/>
    <w:rsid w:val="00181856"/>
    <w:rsid w:val="00181D83"/>
    <w:rsid w:val="00182FB6"/>
    <w:rsid w:val="0018316F"/>
    <w:rsid w:val="001836CE"/>
    <w:rsid w:val="00183ABD"/>
    <w:rsid w:val="00184442"/>
    <w:rsid w:val="00184683"/>
    <w:rsid w:val="001851DA"/>
    <w:rsid w:val="001856C3"/>
    <w:rsid w:val="001857EB"/>
    <w:rsid w:val="00187320"/>
    <w:rsid w:val="0019087C"/>
    <w:rsid w:val="001933FF"/>
    <w:rsid w:val="00194294"/>
    <w:rsid w:val="0019540E"/>
    <w:rsid w:val="0019748B"/>
    <w:rsid w:val="00197523"/>
    <w:rsid w:val="00197977"/>
    <w:rsid w:val="001A098F"/>
    <w:rsid w:val="001A21D1"/>
    <w:rsid w:val="001A25C1"/>
    <w:rsid w:val="001A2BB8"/>
    <w:rsid w:val="001A322C"/>
    <w:rsid w:val="001A470A"/>
    <w:rsid w:val="001A4C30"/>
    <w:rsid w:val="001A7C0B"/>
    <w:rsid w:val="001B119D"/>
    <w:rsid w:val="001B14E7"/>
    <w:rsid w:val="001B1846"/>
    <w:rsid w:val="001B50E2"/>
    <w:rsid w:val="001B5226"/>
    <w:rsid w:val="001B61FB"/>
    <w:rsid w:val="001B64C7"/>
    <w:rsid w:val="001B65B4"/>
    <w:rsid w:val="001B7BAC"/>
    <w:rsid w:val="001C00EE"/>
    <w:rsid w:val="001C078E"/>
    <w:rsid w:val="001C0E04"/>
    <w:rsid w:val="001C18C6"/>
    <w:rsid w:val="001C1ADC"/>
    <w:rsid w:val="001C2A22"/>
    <w:rsid w:val="001C2EAD"/>
    <w:rsid w:val="001C2FF7"/>
    <w:rsid w:val="001C341A"/>
    <w:rsid w:val="001C5765"/>
    <w:rsid w:val="001C57BE"/>
    <w:rsid w:val="001C6607"/>
    <w:rsid w:val="001C7546"/>
    <w:rsid w:val="001C7F7C"/>
    <w:rsid w:val="001D0D0B"/>
    <w:rsid w:val="001D1833"/>
    <w:rsid w:val="001D21E9"/>
    <w:rsid w:val="001D2361"/>
    <w:rsid w:val="001D3537"/>
    <w:rsid w:val="001D4925"/>
    <w:rsid w:val="001D5738"/>
    <w:rsid w:val="001D6DF6"/>
    <w:rsid w:val="001E03A2"/>
    <w:rsid w:val="001E059A"/>
    <w:rsid w:val="001E1344"/>
    <w:rsid w:val="001E340E"/>
    <w:rsid w:val="001E3982"/>
    <w:rsid w:val="001E3F2B"/>
    <w:rsid w:val="001E40C1"/>
    <w:rsid w:val="001E550E"/>
    <w:rsid w:val="001E557D"/>
    <w:rsid w:val="001E5CE8"/>
    <w:rsid w:val="001E65A2"/>
    <w:rsid w:val="001E6F6F"/>
    <w:rsid w:val="001F04D5"/>
    <w:rsid w:val="001F0D41"/>
    <w:rsid w:val="001F0F5C"/>
    <w:rsid w:val="001F1496"/>
    <w:rsid w:val="001F1A29"/>
    <w:rsid w:val="001F1CFC"/>
    <w:rsid w:val="001F3237"/>
    <w:rsid w:val="001F4A84"/>
    <w:rsid w:val="001F539B"/>
    <w:rsid w:val="001F5981"/>
    <w:rsid w:val="001F65E8"/>
    <w:rsid w:val="001F6D61"/>
    <w:rsid w:val="001F7301"/>
    <w:rsid w:val="001F77DC"/>
    <w:rsid w:val="001F7E73"/>
    <w:rsid w:val="00200697"/>
    <w:rsid w:val="002010D1"/>
    <w:rsid w:val="00201752"/>
    <w:rsid w:val="002029FD"/>
    <w:rsid w:val="00203637"/>
    <w:rsid w:val="002057DD"/>
    <w:rsid w:val="00205DD4"/>
    <w:rsid w:val="00207B99"/>
    <w:rsid w:val="0021332C"/>
    <w:rsid w:val="00214439"/>
    <w:rsid w:val="00214A22"/>
    <w:rsid w:val="00214BBB"/>
    <w:rsid w:val="00216D33"/>
    <w:rsid w:val="002175A0"/>
    <w:rsid w:val="00220257"/>
    <w:rsid w:val="00220649"/>
    <w:rsid w:val="00220B09"/>
    <w:rsid w:val="0022169A"/>
    <w:rsid w:val="00221AFA"/>
    <w:rsid w:val="00221F42"/>
    <w:rsid w:val="00221F6C"/>
    <w:rsid w:val="00223A30"/>
    <w:rsid w:val="002241F6"/>
    <w:rsid w:val="002248F7"/>
    <w:rsid w:val="002259AB"/>
    <w:rsid w:val="00226517"/>
    <w:rsid w:val="00227EF0"/>
    <w:rsid w:val="002300AB"/>
    <w:rsid w:val="00230BFF"/>
    <w:rsid w:val="00230CFE"/>
    <w:rsid w:val="002311E1"/>
    <w:rsid w:val="00233353"/>
    <w:rsid w:val="0023456B"/>
    <w:rsid w:val="00235491"/>
    <w:rsid w:val="00235A10"/>
    <w:rsid w:val="002406E0"/>
    <w:rsid w:val="00240A76"/>
    <w:rsid w:val="00244E34"/>
    <w:rsid w:val="002505E1"/>
    <w:rsid w:val="00252DD0"/>
    <w:rsid w:val="00253918"/>
    <w:rsid w:val="002555F7"/>
    <w:rsid w:val="002557FB"/>
    <w:rsid w:val="00255B15"/>
    <w:rsid w:val="00256468"/>
    <w:rsid w:val="00256F12"/>
    <w:rsid w:val="00257003"/>
    <w:rsid w:val="00260977"/>
    <w:rsid w:val="0026165C"/>
    <w:rsid w:val="002647A6"/>
    <w:rsid w:val="002659D8"/>
    <w:rsid w:val="00265BF6"/>
    <w:rsid w:val="0026635C"/>
    <w:rsid w:val="002709B8"/>
    <w:rsid w:val="00271267"/>
    <w:rsid w:val="00271A1B"/>
    <w:rsid w:val="00275D11"/>
    <w:rsid w:val="00276B88"/>
    <w:rsid w:val="002805EC"/>
    <w:rsid w:val="00280AB7"/>
    <w:rsid w:val="00281DA7"/>
    <w:rsid w:val="00282192"/>
    <w:rsid w:val="002830F3"/>
    <w:rsid w:val="00284BBD"/>
    <w:rsid w:val="00285152"/>
    <w:rsid w:val="00285ADB"/>
    <w:rsid w:val="0028645E"/>
    <w:rsid w:val="00290ACE"/>
    <w:rsid w:val="0029175F"/>
    <w:rsid w:val="00293B11"/>
    <w:rsid w:val="00294F65"/>
    <w:rsid w:val="002952E6"/>
    <w:rsid w:val="00296722"/>
    <w:rsid w:val="00296A3A"/>
    <w:rsid w:val="00296B5E"/>
    <w:rsid w:val="00297AB6"/>
    <w:rsid w:val="002A165A"/>
    <w:rsid w:val="002A2E34"/>
    <w:rsid w:val="002A3215"/>
    <w:rsid w:val="002A32F3"/>
    <w:rsid w:val="002A33C8"/>
    <w:rsid w:val="002A398C"/>
    <w:rsid w:val="002A4C8E"/>
    <w:rsid w:val="002A60EB"/>
    <w:rsid w:val="002A6222"/>
    <w:rsid w:val="002A6329"/>
    <w:rsid w:val="002A6C85"/>
    <w:rsid w:val="002A6CEE"/>
    <w:rsid w:val="002A7F24"/>
    <w:rsid w:val="002B0917"/>
    <w:rsid w:val="002B0F53"/>
    <w:rsid w:val="002B1986"/>
    <w:rsid w:val="002B1CF9"/>
    <w:rsid w:val="002B259D"/>
    <w:rsid w:val="002B33D4"/>
    <w:rsid w:val="002B37D9"/>
    <w:rsid w:val="002B4034"/>
    <w:rsid w:val="002B416E"/>
    <w:rsid w:val="002B459D"/>
    <w:rsid w:val="002B658D"/>
    <w:rsid w:val="002C0742"/>
    <w:rsid w:val="002C2710"/>
    <w:rsid w:val="002C3CEB"/>
    <w:rsid w:val="002C5D14"/>
    <w:rsid w:val="002C623E"/>
    <w:rsid w:val="002C63DD"/>
    <w:rsid w:val="002D1A78"/>
    <w:rsid w:val="002D3A02"/>
    <w:rsid w:val="002D4C7D"/>
    <w:rsid w:val="002D7E3E"/>
    <w:rsid w:val="002E040D"/>
    <w:rsid w:val="002E10F7"/>
    <w:rsid w:val="002E19F8"/>
    <w:rsid w:val="002E264D"/>
    <w:rsid w:val="002E292A"/>
    <w:rsid w:val="002E330B"/>
    <w:rsid w:val="002E3EB0"/>
    <w:rsid w:val="002E4E9B"/>
    <w:rsid w:val="002E58DC"/>
    <w:rsid w:val="002E74D6"/>
    <w:rsid w:val="002F0F3A"/>
    <w:rsid w:val="002F1131"/>
    <w:rsid w:val="002F139E"/>
    <w:rsid w:val="002F285E"/>
    <w:rsid w:val="002F3D07"/>
    <w:rsid w:val="002F3FCE"/>
    <w:rsid w:val="002F4E0D"/>
    <w:rsid w:val="002F53F8"/>
    <w:rsid w:val="002F7E49"/>
    <w:rsid w:val="003000EB"/>
    <w:rsid w:val="00300FAD"/>
    <w:rsid w:val="00302546"/>
    <w:rsid w:val="003031D2"/>
    <w:rsid w:val="00305D64"/>
    <w:rsid w:val="00305F22"/>
    <w:rsid w:val="003075F6"/>
    <w:rsid w:val="0031013C"/>
    <w:rsid w:val="003109C4"/>
    <w:rsid w:val="0031466D"/>
    <w:rsid w:val="00314950"/>
    <w:rsid w:val="00315EF0"/>
    <w:rsid w:val="003163B7"/>
    <w:rsid w:val="00317590"/>
    <w:rsid w:val="0032044D"/>
    <w:rsid w:val="00320965"/>
    <w:rsid w:val="00321148"/>
    <w:rsid w:val="00321260"/>
    <w:rsid w:val="0032293E"/>
    <w:rsid w:val="00322CC8"/>
    <w:rsid w:val="00323F8C"/>
    <w:rsid w:val="0032497E"/>
    <w:rsid w:val="003267EC"/>
    <w:rsid w:val="00330B3D"/>
    <w:rsid w:val="00331F76"/>
    <w:rsid w:val="003320B5"/>
    <w:rsid w:val="00332556"/>
    <w:rsid w:val="00333066"/>
    <w:rsid w:val="00334646"/>
    <w:rsid w:val="003355B9"/>
    <w:rsid w:val="003370DD"/>
    <w:rsid w:val="00337E92"/>
    <w:rsid w:val="00340082"/>
    <w:rsid w:val="003411C1"/>
    <w:rsid w:val="0034127C"/>
    <w:rsid w:val="00341ABC"/>
    <w:rsid w:val="003422FF"/>
    <w:rsid w:val="0034248C"/>
    <w:rsid w:val="003436E0"/>
    <w:rsid w:val="003462BF"/>
    <w:rsid w:val="0034689C"/>
    <w:rsid w:val="00347A15"/>
    <w:rsid w:val="00347A89"/>
    <w:rsid w:val="00352185"/>
    <w:rsid w:val="0035300F"/>
    <w:rsid w:val="00353528"/>
    <w:rsid w:val="00355827"/>
    <w:rsid w:val="0035588D"/>
    <w:rsid w:val="003566FE"/>
    <w:rsid w:val="00357A8F"/>
    <w:rsid w:val="00361D34"/>
    <w:rsid w:val="003622AA"/>
    <w:rsid w:val="003629B8"/>
    <w:rsid w:val="003635BA"/>
    <w:rsid w:val="00363DE3"/>
    <w:rsid w:val="00364ACF"/>
    <w:rsid w:val="00365116"/>
    <w:rsid w:val="00366590"/>
    <w:rsid w:val="00366CDF"/>
    <w:rsid w:val="00366E3D"/>
    <w:rsid w:val="003707FB"/>
    <w:rsid w:val="003708A0"/>
    <w:rsid w:val="00372A3B"/>
    <w:rsid w:val="00373194"/>
    <w:rsid w:val="00373A3C"/>
    <w:rsid w:val="00374518"/>
    <w:rsid w:val="003756F7"/>
    <w:rsid w:val="00375A3C"/>
    <w:rsid w:val="00376B10"/>
    <w:rsid w:val="0037780E"/>
    <w:rsid w:val="0038000E"/>
    <w:rsid w:val="00380841"/>
    <w:rsid w:val="00380E48"/>
    <w:rsid w:val="00380F2D"/>
    <w:rsid w:val="00381298"/>
    <w:rsid w:val="003815E0"/>
    <w:rsid w:val="003820E7"/>
    <w:rsid w:val="003829B4"/>
    <w:rsid w:val="00383F8C"/>
    <w:rsid w:val="003851E7"/>
    <w:rsid w:val="003857E7"/>
    <w:rsid w:val="00385D62"/>
    <w:rsid w:val="00386F4D"/>
    <w:rsid w:val="00390E7C"/>
    <w:rsid w:val="00391925"/>
    <w:rsid w:val="00394413"/>
    <w:rsid w:val="003A13FD"/>
    <w:rsid w:val="003A19D4"/>
    <w:rsid w:val="003A267C"/>
    <w:rsid w:val="003A3A95"/>
    <w:rsid w:val="003A40A8"/>
    <w:rsid w:val="003A6965"/>
    <w:rsid w:val="003B050C"/>
    <w:rsid w:val="003B6B30"/>
    <w:rsid w:val="003B7088"/>
    <w:rsid w:val="003B7311"/>
    <w:rsid w:val="003B76D7"/>
    <w:rsid w:val="003B7CCF"/>
    <w:rsid w:val="003C01CF"/>
    <w:rsid w:val="003C10B2"/>
    <w:rsid w:val="003C20DB"/>
    <w:rsid w:val="003C36FE"/>
    <w:rsid w:val="003C447B"/>
    <w:rsid w:val="003D158F"/>
    <w:rsid w:val="003D1D0C"/>
    <w:rsid w:val="003D3C84"/>
    <w:rsid w:val="003D4C01"/>
    <w:rsid w:val="003D63C4"/>
    <w:rsid w:val="003E1ABA"/>
    <w:rsid w:val="003E2AEF"/>
    <w:rsid w:val="003E5337"/>
    <w:rsid w:val="003E54A4"/>
    <w:rsid w:val="003E57AA"/>
    <w:rsid w:val="003E5C6A"/>
    <w:rsid w:val="003E5DDD"/>
    <w:rsid w:val="003E6996"/>
    <w:rsid w:val="003E6D2B"/>
    <w:rsid w:val="003E7190"/>
    <w:rsid w:val="003F0DB0"/>
    <w:rsid w:val="003F0FC9"/>
    <w:rsid w:val="003F2B6C"/>
    <w:rsid w:val="003F2D6C"/>
    <w:rsid w:val="003F2DAA"/>
    <w:rsid w:val="003F3FC0"/>
    <w:rsid w:val="003F40C4"/>
    <w:rsid w:val="003F4D37"/>
    <w:rsid w:val="003F5333"/>
    <w:rsid w:val="003F607B"/>
    <w:rsid w:val="003F61CF"/>
    <w:rsid w:val="00400C81"/>
    <w:rsid w:val="00400E58"/>
    <w:rsid w:val="00401116"/>
    <w:rsid w:val="00402280"/>
    <w:rsid w:val="00405674"/>
    <w:rsid w:val="00405C00"/>
    <w:rsid w:val="004062A0"/>
    <w:rsid w:val="004068E3"/>
    <w:rsid w:val="00406FB1"/>
    <w:rsid w:val="00410752"/>
    <w:rsid w:val="004107CA"/>
    <w:rsid w:val="004110A3"/>
    <w:rsid w:val="00411BD7"/>
    <w:rsid w:val="004127D0"/>
    <w:rsid w:val="00413093"/>
    <w:rsid w:val="0041342C"/>
    <w:rsid w:val="00415BD1"/>
    <w:rsid w:val="00415FE0"/>
    <w:rsid w:val="00421B1D"/>
    <w:rsid w:val="004229BC"/>
    <w:rsid w:val="00423A58"/>
    <w:rsid w:val="0042416D"/>
    <w:rsid w:val="00426410"/>
    <w:rsid w:val="00426B17"/>
    <w:rsid w:val="00427BD3"/>
    <w:rsid w:val="00430FC3"/>
    <w:rsid w:val="00434ED6"/>
    <w:rsid w:val="00435B30"/>
    <w:rsid w:val="00436140"/>
    <w:rsid w:val="004365BE"/>
    <w:rsid w:val="00440D12"/>
    <w:rsid w:val="00441CCE"/>
    <w:rsid w:val="004420C2"/>
    <w:rsid w:val="004437FF"/>
    <w:rsid w:val="004458CE"/>
    <w:rsid w:val="0044638A"/>
    <w:rsid w:val="004471D2"/>
    <w:rsid w:val="00450D09"/>
    <w:rsid w:val="004517EB"/>
    <w:rsid w:val="00452472"/>
    <w:rsid w:val="004535D6"/>
    <w:rsid w:val="0045409E"/>
    <w:rsid w:val="0045586A"/>
    <w:rsid w:val="004600AF"/>
    <w:rsid w:val="00460C18"/>
    <w:rsid w:val="00462D22"/>
    <w:rsid w:val="00463185"/>
    <w:rsid w:val="004655CB"/>
    <w:rsid w:val="00465758"/>
    <w:rsid w:val="00465DB2"/>
    <w:rsid w:val="00466111"/>
    <w:rsid w:val="0046659A"/>
    <w:rsid w:val="00466F48"/>
    <w:rsid w:val="004676C4"/>
    <w:rsid w:val="004678DD"/>
    <w:rsid w:val="004702F1"/>
    <w:rsid w:val="004716E9"/>
    <w:rsid w:val="0047715B"/>
    <w:rsid w:val="004775D0"/>
    <w:rsid w:val="004776AF"/>
    <w:rsid w:val="00480436"/>
    <w:rsid w:val="00480DB9"/>
    <w:rsid w:val="004830EB"/>
    <w:rsid w:val="00484FA8"/>
    <w:rsid w:val="00486344"/>
    <w:rsid w:val="004865C1"/>
    <w:rsid w:val="00487866"/>
    <w:rsid w:val="00487987"/>
    <w:rsid w:val="00487C40"/>
    <w:rsid w:val="0049175C"/>
    <w:rsid w:val="00492930"/>
    <w:rsid w:val="0049333C"/>
    <w:rsid w:val="0049620C"/>
    <w:rsid w:val="0049628F"/>
    <w:rsid w:val="004964E1"/>
    <w:rsid w:val="00496B02"/>
    <w:rsid w:val="004A151A"/>
    <w:rsid w:val="004A1E7B"/>
    <w:rsid w:val="004A2E7C"/>
    <w:rsid w:val="004A42D0"/>
    <w:rsid w:val="004A585A"/>
    <w:rsid w:val="004A7578"/>
    <w:rsid w:val="004B1AA0"/>
    <w:rsid w:val="004B1BA9"/>
    <w:rsid w:val="004B1BF9"/>
    <w:rsid w:val="004B1E35"/>
    <w:rsid w:val="004B39B0"/>
    <w:rsid w:val="004B4C51"/>
    <w:rsid w:val="004B4C8C"/>
    <w:rsid w:val="004B5335"/>
    <w:rsid w:val="004B55B2"/>
    <w:rsid w:val="004B5955"/>
    <w:rsid w:val="004B6ABD"/>
    <w:rsid w:val="004B7A48"/>
    <w:rsid w:val="004C0E3D"/>
    <w:rsid w:val="004C2BCA"/>
    <w:rsid w:val="004C3749"/>
    <w:rsid w:val="004C3B9B"/>
    <w:rsid w:val="004C3D79"/>
    <w:rsid w:val="004C4275"/>
    <w:rsid w:val="004D27F5"/>
    <w:rsid w:val="004D353A"/>
    <w:rsid w:val="004D436C"/>
    <w:rsid w:val="004D5594"/>
    <w:rsid w:val="004D61AB"/>
    <w:rsid w:val="004D63D6"/>
    <w:rsid w:val="004D6561"/>
    <w:rsid w:val="004E0D73"/>
    <w:rsid w:val="004E10CE"/>
    <w:rsid w:val="004E1B37"/>
    <w:rsid w:val="004E2AA8"/>
    <w:rsid w:val="004E336C"/>
    <w:rsid w:val="004E3A57"/>
    <w:rsid w:val="004E3E90"/>
    <w:rsid w:val="004E4E92"/>
    <w:rsid w:val="004E530E"/>
    <w:rsid w:val="004E5C68"/>
    <w:rsid w:val="004E6121"/>
    <w:rsid w:val="004E652D"/>
    <w:rsid w:val="004F1FC9"/>
    <w:rsid w:val="004F2581"/>
    <w:rsid w:val="004F32CE"/>
    <w:rsid w:val="004F3387"/>
    <w:rsid w:val="004F421C"/>
    <w:rsid w:val="004F45E4"/>
    <w:rsid w:val="004F551F"/>
    <w:rsid w:val="004F72E3"/>
    <w:rsid w:val="004F78F3"/>
    <w:rsid w:val="00500206"/>
    <w:rsid w:val="00500918"/>
    <w:rsid w:val="00502351"/>
    <w:rsid w:val="00502C54"/>
    <w:rsid w:val="0050306E"/>
    <w:rsid w:val="005039F3"/>
    <w:rsid w:val="005045DC"/>
    <w:rsid w:val="00505361"/>
    <w:rsid w:val="00505964"/>
    <w:rsid w:val="005060FC"/>
    <w:rsid w:val="00506387"/>
    <w:rsid w:val="00506C67"/>
    <w:rsid w:val="00511B82"/>
    <w:rsid w:val="00513E80"/>
    <w:rsid w:val="00515076"/>
    <w:rsid w:val="00520365"/>
    <w:rsid w:val="00522455"/>
    <w:rsid w:val="00522E0B"/>
    <w:rsid w:val="00523C80"/>
    <w:rsid w:val="00524EEC"/>
    <w:rsid w:val="00526353"/>
    <w:rsid w:val="00530C8F"/>
    <w:rsid w:val="00532CBD"/>
    <w:rsid w:val="00533099"/>
    <w:rsid w:val="005344C5"/>
    <w:rsid w:val="005351B8"/>
    <w:rsid w:val="00535403"/>
    <w:rsid w:val="00535559"/>
    <w:rsid w:val="00536240"/>
    <w:rsid w:val="00536C15"/>
    <w:rsid w:val="0053730D"/>
    <w:rsid w:val="00537ECA"/>
    <w:rsid w:val="00541895"/>
    <w:rsid w:val="0054203D"/>
    <w:rsid w:val="0054355B"/>
    <w:rsid w:val="005435A9"/>
    <w:rsid w:val="00543791"/>
    <w:rsid w:val="005442CF"/>
    <w:rsid w:val="00545278"/>
    <w:rsid w:val="00547F22"/>
    <w:rsid w:val="0055094A"/>
    <w:rsid w:val="00550B3C"/>
    <w:rsid w:val="005510CF"/>
    <w:rsid w:val="0055119D"/>
    <w:rsid w:val="00552CEF"/>
    <w:rsid w:val="00553A8C"/>
    <w:rsid w:val="00554388"/>
    <w:rsid w:val="005563F4"/>
    <w:rsid w:val="00556FCE"/>
    <w:rsid w:val="00557C5E"/>
    <w:rsid w:val="005601E0"/>
    <w:rsid w:val="0056639C"/>
    <w:rsid w:val="00570511"/>
    <w:rsid w:val="00570A40"/>
    <w:rsid w:val="0057126A"/>
    <w:rsid w:val="00572DAA"/>
    <w:rsid w:val="0057354A"/>
    <w:rsid w:val="00574D27"/>
    <w:rsid w:val="00575BB9"/>
    <w:rsid w:val="005761CA"/>
    <w:rsid w:val="005762D4"/>
    <w:rsid w:val="0057688D"/>
    <w:rsid w:val="00576DC4"/>
    <w:rsid w:val="00581622"/>
    <w:rsid w:val="00581D59"/>
    <w:rsid w:val="00582E58"/>
    <w:rsid w:val="005834AA"/>
    <w:rsid w:val="00586CAC"/>
    <w:rsid w:val="00590C87"/>
    <w:rsid w:val="00590D07"/>
    <w:rsid w:val="00590EA3"/>
    <w:rsid w:val="00591B60"/>
    <w:rsid w:val="005929FC"/>
    <w:rsid w:val="00593F9D"/>
    <w:rsid w:val="00594103"/>
    <w:rsid w:val="00595527"/>
    <w:rsid w:val="00595BA0"/>
    <w:rsid w:val="00596B13"/>
    <w:rsid w:val="0059739A"/>
    <w:rsid w:val="005A0408"/>
    <w:rsid w:val="005A0ACE"/>
    <w:rsid w:val="005A1792"/>
    <w:rsid w:val="005A1ED1"/>
    <w:rsid w:val="005A2CBB"/>
    <w:rsid w:val="005A2DCD"/>
    <w:rsid w:val="005A357C"/>
    <w:rsid w:val="005A45D1"/>
    <w:rsid w:val="005A570D"/>
    <w:rsid w:val="005A5F06"/>
    <w:rsid w:val="005A65AE"/>
    <w:rsid w:val="005A709C"/>
    <w:rsid w:val="005A7432"/>
    <w:rsid w:val="005B0F6F"/>
    <w:rsid w:val="005B0F9A"/>
    <w:rsid w:val="005B24B9"/>
    <w:rsid w:val="005B3E58"/>
    <w:rsid w:val="005B481E"/>
    <w:rsid w:val="005B4BB0"/>
    <w:rsid w:val="005B54B9"/>
    <w:rsid w:val="005B5D39"/>
    <w:rsid w:val="005B5E6A"/>
    <w:rsid w:val="005B6D62"/>
    <w:rsid w:val="005C11AE"/>
    <w:rsid w:val="005C18A8"/>
    <w:rsid w:val="005C346F"/>
    <w:rsid w:val="005C485C"/>
    <w:rsid w:val="005C4F76"/>
    <w:rsid w:val="005C54CE"/>
    <w:rsid w:val="005C76DB"/>
    <w:rsid w:val="005C77CC"/>
    <w:rsid w:val="005D0159"/>
    <w:rsid w:val="005D0642"/>
    <w:rsid w:val="005D0A7B"/>
    <w:rsid w:val="005D2A06"/>
    <w:rsid w:val="005D3808"/>
    <w:rsid w:val="005D4A6A"/>
    <w:rsid w:val="005D6B0B"/>
    <w:rsid w:val="005D6C7E"/>
    <w:rsid w:val="005D7350"/>
    <w:rsid w:val="005E0503"/>
    <w:rsid w:val="005E1005"/>
    <w:rsid w:val="005E1BC8"/>
    <w:rsid w:val="005E2549"/>
    <w:rsid w:val="005E3887"/>
    <w:rsid w:val="005E4601"/>
    <w:rsid w:val="005E5DB0"/>
    <w:rsid w:val="005E6B75"/>
    <w:rsid w:val="005E765F"/>
    <w:rsid w:val="005E7BD0"/>
    <w:rsid w:val="005F28E7"/>
    <w:rsid w:val="005F2A19"/>
    <w:rsid w:val="005F3D6E"/>
    <w:rsid w:val="005F6EFE"/>
    <w:rsid w:val="005F7F95"/>
    <w:rsid w:val="00600357"/>
    <w:rsid w:val="00600552"/>
    <w:rsid w:val="00600F41"/>
    <w:rsid w:val="006014D2"/>
    <w:rsid w:val="00601B19"/>
    <w:rsid w:val="006024F1"/>
    <w:rsid w:val="0060266A"/>
    <w:rsid w:val="006030D3"/>
    <w:rsid w:val="0060455F"/>
    <w:rsid w:val="00605721"/>
    <w:rsid w:val="006065E3"/>
    <w:rsid w:val="006069B0"/>
    <w:rsid w:val="00607009"/>
    <w:rsid w:val="0060722E"/>
    <w:rsid w:val="006072C9"/>
    <w:rsid w:val="006075A1"/>
    <w:rsid w:val="00607950"/>
    <w:rsid w:val="00607B92"/>
    <w:rsid w:val="00610B49"/>
    <w:rsid w:val="006124F9"/>
    <w:rsid w:val="0061369A"/>
    <w:rsid w:val="006161E9"/>
    <w:rsid w:val="00616914"/>
    <w:rsid w:val="00616A47"/>
    <w:rsid w:val="00616B62"/>
    <w:rsid w:val="006173B5"/>
    <w:rsid w:val="0062217A"/>
    <w:rsid w:val="00624B60"/>
    <w:rsid w:val="0062649C"/>
    <w:rsid w:val="006264DE"/>
    <w:rsid w:val="0062770C"/>
    <w:rsid w:val="0063139B"/>
    <w:rsid w:val="0063191B"/>
    <w:rsid w:val="00633FC7"/>
    <w:rsid w:val="00634C0A"/>
    <w:rsid w:val="00635DA0"/>
    <w:rsid w:val="006371B8"/>
    <w:rsid w:val="00637431"/>
    <w:rsid w:val="00637922"/>
    <w:rsid w:val="00637BD6"/>
    <w:rsid w:val="00640AE2"/>
    <w:rsid w:val="006427B3"/>
    <w:rsid w:val="00644429"/>
    <w:rsid w:val="00645481"/>
    <w:rsid w:val="00645B6E"/>
    <w:rsid w:val="00646C69"/>
    <w:rsid w:val="00650860"/>
    <w:rsid w:val="00650C04"/>
    <w:rsid w:val="00650C3C"/>
    <w:rsid w:val="00650C48"/>
    <w:rsid w:val="00651173"/>
    <w:rsid w:val="006520C5"/>
    <w:rsid w:val="00652DE3"/>
    <w:rsid w:val="00653C5D"/>
    <w:rsid w:val="00653E1A"/>
    <w:rsid w:val="00654B9B"/>
    <w:rsid w:val="00660338"/>
    <w:rsid w:val="006622AF"/>
    <w:rsid w:val="0066359C"/>
    <w:rsid w:val="006635D4"/>
    <w:rsid w:val="006646EF"/>
    <w:rsid w:val="00664B54"/>
    <w:rsid w:val="006665AF"/>
    <w:rsid w:val="00666624"/>
    <w:rsid w:val="006744DE"/>
    <w:rsid w:val="00674CED"/>
    <w:rsid w:val="00675493"/>
    <w:rsid w:val="00677055"/>
    <w:rsid w:val="00677D88"/>
    <w:rsid w:val="006806C8"/>
    <w:rsid w:val="00681551"/>
    <w:rsid w:val="00681EFB"/>
    <w:rsid w:val="006821D9"/>
    <w:rsid w:val="0068223A"/>
    <w:rsid w:val="006828CE"/>
    <w:rsid w:val="006846ED"/>
    <w:rsid w:val="006852EB"/>
    <w:rsid w:val="00685BAD"/>
    <w:rsid w:val="00685BCC"/>
    <w:rsid w:val="00686377"/>
    <w:rsid w:val="00686B5C"/>
    <w:rsid w:val="006903AF"/>
    <w:rsid w:val="00690DB7"/>
    <w:rsid w:val="00692687"/>
    <w:rsid w:val="00693030"/>
    <w:rsid w:val="00695563"/>
    <w:rsid w:val="00695BDD"/>
    <w:rsid w:val="00697F2A"/>
    <w:rsid w:val="006A203B"/>
    <w:rsid w:val="006A2365"/>
    <w:rsid w:val="006A39DE"/>
    <w:rsid w:val="006A5AD2"/>
    <w:rsid w:val="006A5B7A"/>
    <w:rsid w:val="006B28E9"/>
    <w:rsid w:val="006B3200"/>
    <w:rsid w:val="006B37C7"/>
    <w:rsid w:val="006B480E"/>
    <w:rsid w:val="006B642A"/>
    <w:rsid w:val="006B687F"/>
    <w:rsid w:val="006B72F9"/>
    <w:rsid w:val="006B7320"/>
    <w:rsid w:val="006B7DFE"/>
    <w:rsid w:val="006C1191"/>
    <w:rsid w:val="006C3BCC"/>
    <w:rsid w:val="006C401F"/>
    <w:rsid w:val="006C451A"/>
    <w:rsid w:val="006C4D9D"/>
    <w:rsid w:val="006C58F6"/>
    <w:rsid w:val="006D0828"/>
    <w:rsid w:val="006D33B7"/>
    <w:rsid w:val="006D3518"/>
    <w:rsid w:val="006D44CA"/>
    <w:rsid w:val="006D5804"/>
    <w:rsid w:val="006E01E4"/>
    <w:rsid w:val="006E24D5"/>
    <w:rsid w:val="006E3B6F"/>
    <w:rsid w:val="006E3EB4"/>
    <w:rsid w:val="006E4B64"/>
    <w:rsid w:val="006E6A35"/>
    <w:rsid w:val="006E6AA9"/>
    <w:rsid w:val="006E6B9F"/>
    <w:rsid w:val="006E6D0E"/>
    <w:rsid w:val="006E77C3"/>
    <w:rsid w:val="006F1FFE"/>
    <w:rsid w:val="006F3376"/>
    <w:rsid w:val="006F35F6"/>
    <w:rsid w:val="006F3D25"/>
    <w:rsid w:val="006F5E65"/>
    <w:rsid w:val="006F623D"/>
    <w:rsid w:val="006F65C4"/>
    <w:rsid w:val="006F752F"/>
    <w:rsid w:val="006F7E5E"/>
    <w:rsid w:val="00700955"/>
    <w:rsid w:val="00700C50"/>
    <w:rsid w:val="00704EBE"/>
    <w:rsid w:val="00704F87"/>
    <w:rsid w:val="007061AC"/>
    <w:rsid w:val="00711164"/>
    <w:rsid w:val="0071266B"/>
    <w:rsid w:val="007134F9"/>
    <w:rsid w:val="00713CDC"/>
    <w:rsid w:val="0071448E"/>
    <w:rsid w:val="0071474D"/>
    <w:rsid w:val="00716FB0"/>
    <w:rsid w:val="0071770A"/>
    <w:rsid w:val="00720BE1"/>
    <w:rsid w:val="0072111A"/>
    <w:rsid w:val="00721231"/>
    <w:rsid w:val="0072124B"/>
    <w:rsid w:val="007213D2"/>
    <w:rsid w:val="007218D2"/>
    <w:rsid w:val="007224A3"/>
    <w:rsid w:val="00723150"/>
    <w:rsid w:val="00723C59"/>
    <w:rsid w:val="00724F8F"/>
    <w:rsid w:val="00725EA7"/>
    <w:rsid w:val="007263F7"/>
    <w:rsid w:val="00726D66"/>
    <w:rsid w:val="00726DE3"/>
    <w:rsid w:val="007272F7"/>
    <w:rsid w:val="00731FBE"/>
    <w:rsid w:val="00732D89"/>
    <w:rsid w:val="00733B65"/>
    <w:rsid w:val="00733CBC"/>
    <w:rsid w:val="00733E19"/>
    <w:rsid w:val="00734A7F"/>
    <w:rsid w:val="0073550E"/>
    <w:rsid w:val="00736B91"/>
    <w:rsid w:val="00736E27"/>
    <w:rsid w:val="00736E44"/>
    <w:rsid w:val="007411EC"/>
    <w:rsid w:val="00742D17"/>
    <w:rsid w:val="00743072"/>
    <w:rsid w:val="007430BC"/>
    <w:rsid w:val="00743118"/>
    <w:rsid w:val="00743586"/>
    <w:rsid w:val="007479AC"/>
    <w:rsid w:val="00747F1D"/>
    <w:rsid w:val="0075078E"/>
    <w:rsid w:val="00750F60"/>
    <w:rsid w:val="007523C1"/>
    <w:rsid w:val="00752D8B"/>
    <w:rsid w:val="00753021"/>
    <w:rsid w:val="007536E1"/>
    <w:rsid w:val="00753F4B"/>
    <w:rsid w:val="0075782C"/>
    <w:rsid w:val="00761632"/>
    <w:rsid w:val="007641EC"/>
    <w:rsid w:val="00764B9F"/>
    <w:rsid w:val="00764FFF"/>
    <w:rsid w:val="00766409"/>
    <w:rsid w:val="00767E8C"/>
    <w:rsid w:val="007709E4"/>
    <w:rsid w:val="00771671"/>
    <w:rsid w:val="0077264C"/>
    <w:rsid w:val="00774EDD"/>
    <w:rsid w:val="0077546D"/>
    <w:rsid w:val="00775BE3"/>
    <w:rsid w:val="0077623C"/>
    <w:rsid w:val="00776903"/>
    <w:rsid w:val="00777A0F"/>
    <w:rsid w:val="00780824"/>
    <w:rsid w:val="007828A8"/>
    <w:rsid w:val="0078389A"/>
    <w:rsid w:val="00783FB2"/>
    <w:rsid w:val="00784158"/>
    <w:rsid w:val="00784ABA"/>
    <w:rsid w:val="00785074"/>
    <w:rsid w:val="00785ACB"/>
    <w:rsid w:val="00785D34"/>
    <w:rsid w:val="00787446"/>
    <w:rsid w:val="007907DD"/>
    <w:rsid w:val="00791BC3"/>
    <w:rsid w:val="00792013"/>
    <w:rsid w:val="00793334"/>
    <w:rsid w:val="0079350B"/>
    <w:rsid w:val="0079378F"/>
    <w:rsid w:val="0079536C"/>
    <w:rsid w:val="007967A1"/>
    <w:rsid w:val="007970B4"/>
    <w:rsid w:val="007973F0"/>
    <w:rsid w:val="007A0F38"/>
    <w:rsid w:val="007A1097"/>
    <w:rsid w:val="007A202F"/>
    <w:rsid w:val="007A2CCE"/>
    <w:rsid w:val="007A3155"/>
    <w:rsid w:val="007A3CDA"/>
    <w:rsid w:val="007A62EC"/>
    <w:rsid w:val="007A6F9F"/>
    <w:rsid w:val="007B26CC"/>
    <w:rsid w:val="007B2FFC"/>
    <w:rsid w:val="007B30C4"/>
    <w:rsid w:val="007B6296"/>
    <w:rsid w:val="007B6464"/>
    <w:rsid w:val="007B7158"/>
    <w:rsid w:val="007C0BB7"/>
    <w:rsid w:val="007C2007"/>
    <w:rsid w:val="007C2229"/>
    <w:rsid w:val="007C3A03"/>
    <w:rsid w:val="007C5107"/>
    <w:rsid w:val="007C6528"/>
    <w:rsid w:val="007D28AF"/>
    <w:rsid w:val="007D519B"/>
    <w:rsid w:val="007D645D"/>
    <w:rsid w:val="007E273E"/>
    <w:rsid w:val="007E2CC6"/>
    <w:rsid w:val="007E4F58"/>
    <w:rsid w:val="007E5316"/>
    <w:rsid w:val="007E532F"/>
    <w:rsid w:val="007E63C3"/>
    <w:rsid w:val="007E6A42"/>
    <w:rsid w:val="007E7A56"/>
    <w:rsid w:val="007E7C07"/>
    <w:rsid w:val="007E7D75"/>
    <w:rsid w:val="007F090A"/>
    <w:rsid w:val="007F10C2"/>
    <w:rsid w:val="007F1CD1"/>
    <w:rsid w:val="007F2C0E"/>
    <w:rsid w:val="007F2D22"/>
    <w:rsid w:val="007F2DD7"/>
    <w:rsid w:val="007F71DA"/>
    <w:rsid w:val="0080009F"/>
    <w:rsid w:val="008028C0"/>
    <w:rsid w:val="008035B9"/>
    <w:rsid w:val="008039FC"/>
    <w:rsid w:val="00803B1F"/>
    <w:rsid w:val="00803CBD"/>
    <w:rsid w:val="008045E3"/>
    <w:rsid w:val="008047E0"/>
    <w:rsid w:val="00804E90"/>
    <w:rsid w:val="00805371"/>
    <w:rsid w:val="0080650D"/>
    <w:rsid w:val="0081160B"/>
    <w:rsid w:val="00812B37"/>
    <w:rsid w:val="00812F45"/>
    <w:rsid w:val="00814EA0"/>
    <w:rsid w:val="0081717D"/>
    <w:rsid w:val="00817BC9"/>
    <w:rsid w:val="008204A2"/>
    <w:rsid w:val="00821663"/>
    <w:rsid w:val="00821BFA"/>
    <w:rsid w:val="00822EAF"/>
    <w:rsid w:val="00823107"/>
    <w:rsid w:val="0082373A"/>
    <w:rsid w:val="0082421D"/>
    <w:rsid w:val="008250A4"/>
    <w:rsid w:val="00825E08"/>
    <w:rsid w:val="00826B2D"/>
    <w:rsid w:val="00827810"/>
    <w:rsid w:val="00830D23"/>
    <w:rsid w:val="00830DF5"/>
    <w:rsid w:val="008316BA"/>
    <w:rsid w:val="0083244D"/>
    <w:rsid w:val="0083282E"/>
    <w:rsid w:val="00832DB6"/>
    <w:rsid w:val="008357F3"/>
    <w:rsid w:val="0083722F"/>
    <w:rsid w:val="008377BD"/>
    <w:rsid w:val="00840538"/>
    <w:rsid w:val="00841658"/>
    <w:rsid w:val="0084454D"/>
    <w:rsid w:val="00845818"/>
    <w:rsid w:val="00846715"/>
    <w:rsid w:val="00846F6D"/>
    <w:rsid w:val="00847728"/>
    <w:rsid w:val="00850274"/>
    <w:rsid w:val="00850286"/>
    <w:rsid w:val="008506AE"/>
    <w:rsid w:val="008516DB"/>
    <w:rsid w:val="00851CC1"/>
    <w:rsid w:val="008528C2"/>
    <w:rsid w:val="00852C42"/>
    <w:rsid w:val="0085447D"/>
    <w:rsid w:val="00856FB7"/>
    <w:rsid w:val="008612B6"/>
    <w:rsid w:val="00862931"/>
    <w:rsid w:val="008636CC"/>
    <w:rsid w:val="00863C74"/>
    <w:rsid w:val="008643BA"/>
    <w:rsid w:val="008653CF"/>
    <w:rsid w:val="008659FC"/>
    <w:rsid w:val="00865BE9"/>
    <w:rsid w:val="00865F02"/>
    <w:rsid w:val="00866CB5"/>
    <w:rsid w:val="0086702F"/>
    <w:rsid w:val="00870304"/>
    <w:rsid w:val="0087066A"/>
    <w:rsid w:val="00871846"/>
    <w:rsid w:val="00872229"/>
    <w:rsid w:val="00872309"/>
    <w:rsid w:val="00872369"/>
    <w:rsid w:val="00873968"/>
    <w:rsid w:val="00873E7D"/>
    <w:rsid w:val="00875ADC"/>
    <w:rsid w:val="008771AA"/>
    <w:rsid w:val="00877BF3"/>
    <w:rsid w:val="00877DA8"/>
    <w:rsid w:val="0088312E"/>
    <w:rsid w:val="0088341D"/>
    <w:rsid w:val="00883961"/>
    <w:rsid w:val="00883BE4"/>
    <w:rsid w:val="00884033"/>
    <w:rsid w:val="00887428"/>
    <w:rsid w:val="00887A30"/>
    <w:rsid w:val="00890F02"/>
    <w:rsid w:val="00890FA4"/>
    <w:rsid w:val="00891BEF"/>
    <w:rsid w:val="00891ED3"/>
    <w:rsid w:val="008942C6"/>
    <w:rsid w:val="0089713A"/>
    <w:rsid w:val="008972D9"/>
    <w:rsid w:val="008A0103"/>
    <w:rsid w:val="008A1D3F"/>
    <w:rsid w:val="008A5203"/>
    <w:rsid w:val="008A5B7B"/>
    <w:rsid w:val="008A605E"/>
    <w:rsid w:val="008A60D4"/>
    <w:rsid w:val="008B0FED"/>
    <w:rsid w:val="008B12F4"/>
    <w:rsid w:val="008B2E66"/>
    <w:rsid w:val="008B3089"/>
    <w:rsid w:val="008B3550"/>
    <w:rsid w:val="008B374B"/>
    <w:rsid w:val="008B5161"/>
    <w:rsid w:val="008B5199"/>
    <w:rsid w:val="008B643A"/>
    <w:rsid w:val="008C204B"/>
    <w:rsid w:val="008C48D1"/>
    <w:rsid w:val="008C6B78"/>
    <w:rsid w:val="008C7F86"/>
    <w:rsid w:val="008D04BF"/>
    <w:rsid w:val="008D04C2"/>
    <w:rsid w:val="008D09A1"/>
    <w:rsid w:val="008D0D25"/>
    <w:rsid w:val="008D1F5D"/>
    <w:rsid w:val="008D24EE"/>
    <w:rsid w:val="008D2EEF"/>
    <w:rsid w:val="008D4121"/>
    <w:rsid w:val="008D4DC0"/>
    <w:rsid w:val="008D5B5C"/>
    <w:rsid w:val="008D6016"/>
    <w:rsid w:val="008D62D1"/>
    <w:rsid w:val="008D654A"/>
    <w:rsid w:val="008D65FC"/>
    <w:rsid w:val="008D6D92"/>
    <w:rsid w:val="008E13D7"/>
    <w:rsid w:val="008E20DE"/>
    <w:rsid w:val="008E2C60"/>
    <w:rsid w:val="008E3878"/>
    <w:rsid w:val="008E6019"/>
    <w:rsid w:val="008F0B19"/>
    <w:rsid w:val="008F0F58"/>
    <w:rsid w:val="008F196C"/>
    <w:rsid w:val="008F2935"/>
    <w:rsid w:val="008F31E0"/>
    <w:rsid w:val="008F32CE"/>
    <w:rsid w:val="008F32EF"/>
    <w:rsid w:val="008F3767"/>
    <w:rsid w:val="008F401A"/>
    <w:rsid w:val="008F4FA2"/>
    <w:rsid w:val="008F5520"/>
    <w:rsid w:val="008F566A"/>
    <w:rsid w:val="008F5BA5"/>
    <w:rsid w:val="008F720A"/>
    <w:rsid w:val="008F7E28"/>
    <w:rsid w:val="00900A96"/>
    <w:rsid w:val="00900BBF"/>
    <w:rsid w:val="00902DE3"/>
    <w:rsid w:val="00904206"/>
    <w:rsid w:val="009045B0"/>
    <w:rsid w:val="00904ABA"/>
    <w:rsid w:val="009052EB"/>
    <w:rsid w:val="009052F1"/>
    <w:rsid w:val="009056AE"/>
    <w:rsid w:val="00907BAB"/>
    <w:rsid w:val="00910156"/>
    <w:rsid w:val="00911830"/>
    <w:rsid w:val="00914F6D"/>
    <w:rsid w:val="009151C5"/>
    <w:rsid w:val="009177E3"/>
    <w:rsid w:val="00917C46"/>
    <w:rsid w:val="00922320"/>
    <w:rsid w:val="0092460F"/>
    <w:rsid w:val="00924D3C"/>
    <w:rsid w:val="00926DC1"/>
    <w:rsid w:val="00927343"/>
    <w:rsid w:val="009305C1"/>
    <w:rsid w:val="009327FC"/>
    <w:rsid w:val="00933148"/>
    <w:rsid w:val="009336D8"/>
    <w:rsid w:val="009341AE"/>
    <w:rsid w:val="00934480"/>
    <w:rsid w:val="009344B9"/>
    <w:rsid w:val="00934FD0"/>
    <w:rsid w:val="0094054C"/>
    <w:rsid w:val="00940758"/>
    <w:rsid w:val="00940B66"/>
    <w:rsid w:val="00944EF0"/>
    <w:rsid w:val="00945836"/>
    <w:rsid w:val="00945F7D"/>
    <w:rsid w:val="00946A98"/>
    <w:rsid w:val="00947A72"/>
    <w:rsid w:val="00950387"/>
    <w:rsid w:val="0095148A"/>
    <w:rsid w:val="00953D48"/>
    <w:rsid w:val="00954189"/>
    <w:rsid w:val="00954292"/>
    <w:rsid w:val="00954448"/>
    <w:rsid w:val="009546C9"/>
    <w:rsid w:val="009549C9"/>
    <w:rsid w:val="00956C43"/>
    <w:rsid w:val="00961857"/>
    <w:rsid w:val="009621CC"/>
    <w:rsid w:val="0096236F"/>
    <w:rsid w:val="00963A57"/>
    <w:rsid w:val="00963B09"/>
    <w:rsid w:val="0096409A"/>
    <w:rsid w:val="009667F1"/>
    <w:rsid w:val="00966AC7"/>
    <w:rsid w:val="00966CE4"/>
    <w:rsid w:val="009708ED"/>
    <w:rsid w:val="009712E0"/>
    <w:rsid w:val="0097407A"/>
    <w:rsid w:val="009753F8"/>
    <w:rsid w:val="009759B5"/>
    <w:rsid w:val="00975EAD"/>
    <w:rsid w:val="00980170"/>
    <w:rsid w:val="00980D7E"/>
    <w:rsid w:val="009812E6"/>
    <w:rsid w:val="00982690"/>
    <w:rsid w:val="009830A9"/>
    <w:rsid w:val="00983443"/>
    <w:rsid w:val="00983AA1"/>
    <w:rsid w:val="009848C9"/>
    <w:rsid w:val="0098604B"/>
    <w:rsid w:val="00986984"/>
    <w:rsid w:val="009869B2"/>
    <w:rsid w:val="0099070C"/>
    <w:rsid w:val="0099099B"/>
    <w:rsid w:val="0099193A"/>
    <w:rsid w:val="00992083"/>
    <w:rsid w:val="00992C48"/>
    <w:rsid w:val="00995191"/>
    <w:rsid w:val="0099573D"/>
    <w:rsid w:val="00996600"/>
    <w:rsid w:val="00997187"/>
    <w:rsid w:val="00997383"/>
    <w:rsid w:val="009A017B"/>
    <w:rsid w:val="009A192F"/>
    <w:rsid w:val="009A35EE"/>
    <w:rsid w:val="009A3C2B"/>
    <w:rsid w:val="009A5096"/>
    <w:rsid w:val="009A5A15"/>
    <w:rsid w:val="009A5FEC"/>
    <w:rsid w:val="009A6C16"/>
    <w:rsid w:val="009B1587"/>
    <w:rsid w:val="009B421F"/>
    <w:rsid w:val="009B4CC5"/>
    <w:rsid w:val="009B58F7"/>
    <w:rsid w:val="009B5D79"/>
    <w:rsid w:val="009C0491"/>
    <w:rsid w:val="009C06E8"/>
    <w:rsid w:val="009C12F0"/>
    <w:rsid w:val="009C262B"/>
    <w:rsid w:val="009C2C1A"/>
    <w:rsid w:val="009C387C"/>
    <w:rsid w:val="009C46FA"/>
    <w:rsid w:val="009C5A03"/>
    <w:rsid w:val="009C5F14"/>
    <w:rsid w:val="009C68D4"/>
    <w:rsid w:val="009C7A91"/>
    <w:rsid w:val="009D1AEB"/>
    <w:rsid w:val="009D20D5"/>
    <w:rsid w:val="009D3B0F"/>
    <w:rsid w:val="009D3E6C"/>
    <w:rsid w:val="009D65F0"/>
    <w:rsid w:val="009D7EB6"/>
    <w:rsid w:val="009E0856"/>
    <w:rsid w:val="009E15DA"/>
    <w:rsid w:val="009E38A5"/>
    <w:rsid w:val="009E7120"/>
    <w:rsid w:val="009E7201"/>
    <w:rsid w:val="009E7A75"/>
    <w:rsid w:val="009E7C91"/>
    <w:rsid w:val="009F21C0"/>
    <w:rsid w:val="009F2CA8"/>
    <w:rsid w:val="009F45E4"/>
    <w:rsid w:val="009F5F2C"/>
    <w:rsid w:val="009F6AA5"/>
    <w:rsid w:val="009F6E7C"/>
    <w:rsid w:val="009F7F7F"/>
    <w:rsid w:val="00A007CE"/>
    <w:rsid w:val="00A01C7E"/>
    <w:rsid w:val="00A042AD"/>
    <w:rsid w:val="00A05279"/>
    <w:rsid w:val="00A0654F"/>
    <w:rsid w:val="00A12E9E"/>
    <w:rsid w:val="00A1371F"/>
    <w:rsid w:val="00A1463A"/>
    <w:rsid w:val="00A1474C"/>
    <w:rsid w:val="00A14C7C"/>
    <w:rsid w:val="00A15143"/>
    <w:rsid w:val="00A16141"/>
    <w:rsid w:val="00A16574"/>
    <w:rsid w:val="00A17185"/>
    <w:rsid w:val="00A17731"/>
    <w:rsid w:val="00A17CB5"/>
    <w:rsid w:val="00A2108E"/>
    <w:rsid w:val="00A21FA1"/>
    <w:rsid w:val="00A23873"/>
    <w:rsid w:val="00A23CC6"/>
    <w:rsid w:val="00A24386"/>
    <w:rsid w:val="00A25151"/>
    <w:rsid w:val="00A26B76"/>
    <w:rsid w:val="00A27E77"/>
    <w:rsid w:val="00A31AF9"/>
    <w:rsid w:val="00A336B7"/>
    <w:rsid w:val="00A349F1"/>
    <w:rsid w:val="00A36B96"/>
    <w:rsid w:val="00A37BAF"/>
    <w:rsid w:val="00A401F0"/>
    <w:rsid w:val="00A41E4D"/>
    <w:rsid w:val="00A42239"/>
    <w:rsid w:val="00A43465"/>
    <w:rsid w:val="00A43ABF"/>
    <w:rsid w:val="00A440BC"/>
    <w:rsid w:val="00A466DD"/>
    <w:rsid w:val="00A4709C"/>
    <w:rsid w:val="00A47B4E"/>
    <w:rsid w:val="00A47EE8"/>
    <w:rsid w:val="00A51914"/>
    <w:rsid w:val="00A52963"/>
    <w:rsid w:val="00A52FEE"/>
    <w:rsid w:val="00A53470"/>
    <w:rsid w:val="00A54233"/>
    <w:rsid w:val="00A54550"/>
    <w:rsid w:val="00A54B4B"/>
    <w:rsid w:val="00A55995"/>
    <w:rsid w:val="00A56369"/>
    <w:rsid w:val="00A56602"/>
    <w:rsid w:val="00A56D3F"/>
    <w:rsid w:val="00A56E01"/>
    <w:rsid w:val="00A6031A"/>
    <w:rsid w:val="00A60D90"/>
    <w:rsid w:val="00A61379"/>
    <w:rsid w:val="00A638DB"/>
    <w:rsid w:val="00A645D4"/>
    <w:rsid w:val="00A65554"/>
    <w:rsid w:val="00A66866"/>
    <w:rsid w:val="00A66B85"/>
    <w:rsid w:val="00A6748B"/>
    <w:rsid w:val="00A67757"/>
    <w:rsid w:val="00A67A4E"/>
    <w:rsid w:val="00A7105C"/>
    <w:rsid w:val="00A71076"/>
    <w:rsid w:val="00A71CC3"/>
    <w:rsid w:val="00A753D3"/>
    <w:rsid w:val="00A75710"/>
    <w:rsid w:val="00A759FC"/>
    <w:rsid w:val="00A7646B"/>
    <w:rsid w:val="00A7695B"/>
    <w:rsid w:val="00A76A1A"/>
    <w:rsid w:val="00A76B0E"/>
    <w:rsid w:val="00A777C2"/>
    <w:rsid w:val="00A810D6"/>
    <w:rsid w:val="00A81238"/>
    <w:rsid w:val="00A816FB"/>
    <w:rsid w:val="00A83223"/>
    <w:rsid w:val="00A84D71"/>
    <w:rsid w:val="00A854CC"/>
    <w:rsid w:val="00A8690E"/>
    <w:rsid w:val="00A86A09"/>
    <w:rsid w:val="00A900FC"/>
    <w:rsid w:val="00A935FD"/>
    <w:rsid w:val="00A93D88"/>
    <w:rsid w:val="00A947C8"/>
    <w:rsid w:val="00A9664C"/>
    <w:rsid w:val="00AA07EE"/>
    <w:rsid w:val="00AA172E"/>
    <w:rsid w:val="00AA1B3B"/>
    <w:rsid w:val="00AA1D23"/>
    <w:rsid w:val="00AA23F6"/>
    <w:rsid w:val="00AA2A7A"/>
    <w:rsid w:val="00AA2A8B"/>
    <w:rsid w:val="00AA4AB1"/>
    <w:rsid w:val="00AA6337"/>
    <w:rsid w:val="00AA7C4B"/>
    <w:rsid w:val="00AA7D91"/>
    <w:rsid w:val="00AA7E6E"/>
    <w:rsid w:val="00AB011C"/>
    <w:rsid w:val="00AB0A43"/>
    <w:rsid w:val="00AB1275"/>
    <w:rsid w:val="00AB152F"/>
    <w:rsid w:val="00AB286D"/>
    <w:rsid w:val="00AC0908"/>
    <w:rsid w:val="00AC197E"/>
    <w:rsid w:val="00AC21B8"/>
    <w:rsid w:val="00AC30A2"/>
    <w:rsid w:val="00AC33E1"/>
    <w:rsid w:val="00AC3EA8"/>
    <w:rsid w:val="00AC4351"/>
    <w:rsid w:val="00AC442E"/>
    <w:rsid w:val="00AC51AB"/>
    <w:rsid w:val="00AC563A"/>
    <w:rsid w:val="00AC61BE"/>
    <w:rsid w:val="00AC6E10"/>
    <w:rsid w:val="00AC786D"/>
    <w:rsid w:val="00AD3419"/>
    <w:rsid w:val="00AD5F08"/>
    <w:rsid w:val="00AD6316"/>
    <w:rsid w:val="00AD6483"/>
    <w:rsid w:val="00AD6FEF"/>
    <w:rsid w:val="00AD7326"/>
    <w:rsid w:val="00AD7997"/>
    <w:rsid w:val="00AD7E3B"/>
    <w:rsid w:val="00AE0AFA"/>
    <w:rsid w:val="00AE0E04"/>
    <w:rsid w:val="00AE1111"/>
    <w:rsid w:val="00AE1768"/>
    <w:rsid w:val="00AE1D0F"/>
    <w:rsid w:val="00AE3F44"/>
    <w:rsid w:val="00AE5635"/>
    <w:rsid w:val="00AE66C8"/>
    <w:rsid w:val="00AE72E6"/>
    <w:rsid w:val="00AF0162"/>
    <w:rsid w:val="00AF1CBF"/>
    <w:rsid w:val="00AF4AA3"/>
    <w:rsid w:val="00AF5E89"/>
    <w:rsid w:val="00B0090A"/>
    <w:rsid w:val="00B02AB7"/>
    <w:rsid w:val="00B04EE1"/>
    <w:rsid w:val="00B05617"/>
    <w:rsid w:val="00B1151D"/>
    <w:rsid w:val="00B11E66"/>
    <w:rsid w:val="00B12D41"/>
    <w:rsid w:val="00B13C42"/>
    <w:rsid w:val="00B14A67"/>
    <w:rsid w:val="00B14A68"/>
    <w:rsid w:val="00B14E1D"/>
    <w:rsid w:val="00B16AEF"/>
    <w:rsid w:val="00B17EBE"/>
    <w:rsid w:val="00B206D7"/>
    <w:rsid w:val="00B209D7"/>
    <w:rsid w:val="00B216C3"/>
    <w:rsid w:val="00B22494"/>
    <w:rsid w:val="00B22638"/>
    <w:rsid w:val="00B234B5"/>
    <w:rsid w:val="00B251DF"/>
    <w:rsid w:val="00B26501"/>
    <w:rsid w:val="00B32ABC"/>
    <w:rsid w:val="00B34691"/>
    <w:rsid w:val="00B34EF3"/>
    <w:rsid w:val="00B3513E"/>
    <w:rsid w:val="00B359D4"/>
    <w:rsid w:val="00B369D3"/>
    <w:rsid w:val="00B36C78"/>
    <w:rsid w:val="00B373E8"/>
    <w:rsid w:val="00B37C28"/>
    <w:rsid w:val="00B41EF9"/>
    <w:rsid w:val="00B425F0"/>
    <w:rsid w:val="00B43F15"/>
    <w:rsid w:val="00B45A8E"/>
    <w:rsid w:val="00B47C1C"/>
    <w:rsid w:val="00B529C8"/>
    <w:rsid w:val="00B54775"/>
    <w:rsid w:val="00B56726"/>
    <w:rsid w:val="00B56D74"/>
    <w:rsid w:val="00B601C4"/>
    <w:rsid w:val="00B60471"/>
    <w:rsid w:val="00B606E1"/>
    <w:rsid w:val="00B60F33"/>
    <w:rsid w:val="00B611B0"/>
    <w:rsid w:val="00B61517"/>
    <w:rsid w:val="00B61B0A"/>
    <w:rsid w:val="00B61F07"/>
    <w:rsid w:val="00B61F2C"/>
    <w:rsid w:val="00B63629"/>
    <w:rsid w:val="00B67EA0"/>
    <w:rsid w:val="00B70F3A"/>
    <w:rsid w:val="00B715B3"/>
    <w:rsid w:val="00B720D3"/>
    <w:rsid w:val="00B735AC"/>
    <w:rsid w:val="00B73A64"/>
    <w:rsid w:val="00B74116"/>
    <w:rsid w:val="00B74C0E"/>
    <w:rsid w:val="00B74ED1"/>
    <w:rsid w:val="00B75DC9"/>
    <w:rsid w:val="00B7627F"/>
    <w:rsid w:val="00B80930"/>
    <w:rsid w:val="00B82692"/>
    <w:rsid w:val="00B826AD"/>
    <w:rsid w:val="00B831DB"/>
    <w:rsid w:val="00B84357"/>
    <w:rsid w:val="00B84EF3"/>
    <w:rsid w:val="00B852F0"/>
    <w:rsid w:val="00B85771"/>
    <w:rsid w:val="00B90998"/>
    <w:rsid w:val="00B90A2F"/>
    <w:rsid w:val="00B90B4B"/>
    <w:rsid w:val="00B92772"/>
    <w:rsid w:val="00B93C93"/>
    <w:rsid w:val="00B93F98"/>
    <w:rsid w:val="00B94738"/>
    <w:rsid w:val="00B947ED"/>
    <w:rsid w:val="00B97055"/>
    <w:rsid w:val="00BA05D3"/>
    <w:rsid w:val="00BA070E"/>
    <w:rsid w:val="00BA1A6A"/>
    <w:rsid w:val="00BA1B3B"/>
    <w:rsid w:val="00BA1EF9"/>
    <w:rsid w:val="00BA278A"/>
    <w:rsid w:val="00BA348F"/>
    <w:rsid w:val="00BA3885"/>
    <w:rsid w:val="00BA3D8F"/>
    <w:rsid w:val="00BA54C2"/>
    <w:rsid w:val="00BA5730"/>
    <w:rsid w:val="00BA5B86"/>
    <w:rsid w:val="00BA686C"/>
    <w:rsid w:val="00BB0BA8"/>
    <w:rsid w:val="00BB2BD0"/>
    <w:rsid w:val="00BB33A0"/>
    <w:rsid w:val="00BB4607"/>
    <w:rsid w:val="00BC1687"/>
    <w:rsid w:val="00BC1B2B"/>
    <w:rsid w:val="00BC2C07"/>
    <w:rsid w:val="00BC2CB4"/>
    <w:rsid w:val="00BC3F82"/>
    <w:rsid w:val="00BC4A3C"/>
    <w:rsid w:val="00BC6FE1"/>
    <w:rsid w:val="00BC7210"/>
    <w:rsid w:val="00BC752C"/>
    <w:rsid w:val="00BC7A2B"/>
    <w:rsid w:val="00BD025A"/>
    <w:rsid w:val="00BD0735"/>
    <w:rsid w:val="00BD1D86"/>
    <w:rsid w:val="00BD25B8"/>
    <w:rsid w:val="00BD7A55"/>
    <w:rsid w:val="00BE0186"/>
    <w:rsid w:val="00BE05A5"/>
    <w:rsid w:val="00BE20D2"/>
    <w:rsid w:val="00BE2C70"/>
    <w:rsid w:val="00BE35C6"/>
    <w:rsid w:val="00BE3661"/>
    <w:rsid w:val="00BE3674"/>
    <w:rsid w:val="00BE3898"/>
    <w:rsid w:val="00BE48CC"/>
    <w:rsid w:val="00BE494B"/>
    <w:rsid w:val="00BE54B2"/>
    <w:rsid w:val="00BE560D"/>
    <w:rsid w:val="00BE6398"/>
    <w:rsid w:val="00BE6CF5"/>
    <w:rsid w:val="00BE7A50"/>
    <w:rsid w:val="00BE7F9C"/>
    <w:rsid w:val="00BF2230"/>
    <w:rsid w:val="00BF229F"/>
    <w:rsid w:val="00BF3266"/>
    <w:rsid w:val="00BF39CC"/>
    <w:rsid w:val="00BF3F23"/>
    <w:rsid w:val="00BF47F0"/>
    <w:rsid w:val="00BF7518"/>
    <w:rsid w:val="00C0201F"/>
    <w:rsid w:val="00C050C8"/>
    <w:rsid w:val="00C07178"/>
    <w:rsid w:val="00C07A57"/>
    <w:rsid w:val="00C07D4C"/>
    <w:rsid w:val="00C1158B"/>
    <w:rsid w:val="00C115FE"/>
    <w:rsid w:val="00C12C3F"/>
    <w:rsid w:val="00C13898"/>
    <w:rsid w:val="00C14513"/>
    <w:rsid w:val="00C16051"/>
    <w:rsid w:val="00C16729"/>
    <w:rsid w:val="00C23DD2"/>
    <w:rsid w:val="00C241E3"/>
    <w:rsid w:val="00C244B2"/>
    <w:rsid w:val="00C248D6"/>
    <w:rsid w:val="00C25C99"/>
    <w:rsid w:val="00C2637D"/>
    <w:rsid w:val="00C2788F"/>
    <w:rsid w:val="00C27C67"/>
    <w:rsid w:val="00C31623"/>
    <w:rsid w:val="00C32045"/>
    <w:rsid w:val="00C321D1"/>
    <w:rsid w:val="00C326A5"/>
    <w:rsid w:val="00C32904"/>
    <w:rsid w:val="00C33180"/>
    <w:rsid w:val="00C331F8"/>
    <w:rsid w:val="00C3346F"/>
    <w:rsid w:val="00C339A9"/>
    <w:rsid w:val="00C346BE"/>
    <w:rsid w:val="00C40E2F"/>
    <w:rsid w:val="00C42A00"/>
    <w:rsid w:val="00C437E9"/>
    <w:rsid w:val="00C46C96"/>
    <w:rsid w:val="00C47CAD"/>
    <w:rsid w:val="00C50A66"/>
    <w:rsid w:val="00C51191"/>
    <w:rsid w:val="00C62985"/>
    <w:rsid w:val="00C65BEC"/>
    <w:rsid w:val="00C660F6"/>
    <w:rsid w:val="00C70C9D"/>
    <w:rsid w:val="00C72550"/>
    <w:rsid w:val="00C72BC6"/>
    <w:rsid w:val="00C73FB8"/>
    <w:rsid w:val="00C7423C"/>
    <w:rsid w:val="00C74926"/>
    <w:rsid w:val="00C76802"/>
    <w:rsid w:val="00C77418"/>
    <w:rsid w:val="00C82DC5"/>
    <w:rsid w:val="00C82EB0"/>
    <w:rsid w:val="00C835B6"/>
    <w:rsid w:val="00C85680"/>
    <w:rsid w:val="00C85E8A"/>
    <w:rsid w:val="00C86030"/>
    <w:rsid w:val="00C86233"/>
    <w:rsid w:val="00C87D6D"/>
    <w:rsid w:val="00C90FE2"/>
    <w:rsid w:val="00C9114B"/>
    <w:rsid w:val="00C92941"/>
    <w:rsid w:val="00C9387F"/>
    <w:rsid w:val="00C94082"/>
    <w:rsid w:val="00CA0992"/>
    <w:rsid w:val="00CA119B"/>
    <w:rsid w:val="00CA167F"/>
    <w:rsid w:val="00CA1A85"/>
    <w:rsid w:val="00CA5BC0"/>
    <w:rsid w:val="00CA5F66"/>
    <w:rsid w:val="00CA656E"/>
    <w:rsid w:val="00CB0A1C"/>
    <w:rsid w:val="00CB1500"/>
    <w:rsid w:val="00CB360C"/>
    <w:rsid w:val="00CB3C9B"/>
    <w:rsid w:val="00CB3CDB"/>
    <w:rsid w:val="00CB5D9F"/>
    <w:rsid w:val="00CB6A45"/>
    <w:rsid w:val="00CB6E47"/>
    <w:rsid w:val="00CB7D2B"/>
    <w:rsid w:val="00CC07FE"/>
    <w:rsid w:val="00CC214F"/>
    <w:rsid w:val="00CC2F35"/>
    <w:rsid w:val="00CC4551"/>
    <w:rsid w:val="00CC6C46"/>
    <w:rsid w:val="00CC6D6C"/>
    <w:rsid w:val="00CD0288"/>
    <w:rsid w:val="00CD1842"/>
    <w:rsid w:val="00CD31A1"/>
    <w:rsid w:val="00CD36C1"/>
    <w:rsid w:val="00CD3FCF"/>
    <w:rsid w:val="00CD5C79"/>
    <w:rsid w:val="00CD68C7"/>
    <w:rsid w:val="00CD6EED"/>
    <w:rsid w:val="00CD7DD1"/>
    <w:rsid w:val="00CE007F"/>
    <w:rsid w:val="00CE0A98"/>
    <w:rsid w:val="00CE0E80"/>
    <w:rsid w:val="00CE1026"/>
    <w:rsid w:val="00CE11FA"/>
    <w:rsid w:val="00CE14C0"/>
    <w:rsid w:val="00CE2416"/>
    <w:rsid w:val="00CE28CD"/>
    <w:rsid w:val="00CE39C2"/>
    <w:rsid w:val="00CE3F35"/>
    <w:rsid w:val="00CE4058"/>
    <w:rsid w:val="00CE482D"/>
    <w:rsid w:val="00CE59C5"/>
    <w:rsid w:val="00CE767F"/>
    <w:rsid w:val="00CF1E0E"/>
    <w:rsid w:val="00CF2985"/>
    <w:rsid w:val="00CF2C04"/>
    <w:rsid w:val="00CF33F1"/>
    <w:rsid w:val="00CF35CC"/>
    <w:rsid w:val="00CF43DF"/>
    <w:rsid w:val="00CF583D"/>
    <w:rsid w:val="00CF7737"/>
    <w:rsid w:val="00CF7D7A"/>
    <w:rsid w:val="00D03148"/>
    <w:rsid w:val="00D03176"/>
    <w:rsid w:val="00D039EA"/>
    <w:rsid w:val="00D04B68"/>
    <w:rsid w:val="00D05144"/>
    <w:rsid w:val="00D05339"/>
    <w:rsid w:val="00D076D4"/>
    <w:rsid w:val="00D1094E"/>
    <w:rsid w:val="00D10B5B"/>
    <w:rsid w:val="00D1255C"/>
    <w:rsid w:val="00D13238"/>
    <w:rsid w:val="00D14514"/>
    <w:rsid w:val="00D1504D"/>
    <w:rsid w:val="00D1577A"/>
    <w:rsid w:val="00D16383"/>
    <w:rsid w:val="00D16472"/>
    <w:rsid w:val="00D17F85"/>
    <w:rsid w:val="00D20D84"/>
    <w:rsid w:val="00D2230B"/>
    <w:rsid w:val="00D23257"/>
    <w:rsid w:val="00D257AA"/>
    <w:rsid w:val="00D25BB2"/>
    <w:rsid w:val="00D25BBD"/>
    <w:rsid w:val="00D31126"/>
    <w:rsid w:val="00D32136"/>
    <w:rsid w:val="00D32733"/>
    <w:rsid w:val="00D34ADB"/>
    <w:rsid w:val="00D35FE7"/>
    <w:rsid w:val="00D37601"/>
    <w:rsid w:val="00D37742"/>
    <w:rsid w:val="00D432D8"/>
    <w:rsid w:val="00D444A7"/>
    <w:rsid w:val="00D45492"/>
    <w:rsid w:val="00D471BD"/>
    <w:rsid w:val="00D47886"/>
    <w:rsid w:val="00D50592"/>
    <w:rsid w:val="00D50FB7"/>
    <w:rsid w:val="00D5174F"/>
    <w:rsid w:val="00D52533"/>
    <w:rsid w:val="00D529FF"/>
    <w:rsid w:val="00D53AB5"/>
    <w:rsid w:val="00D5672F"/>
    <w:rsid w:val="00D56AA9"/>
    <w:rsid w:val="00D575A4"/>
    <w:rsid w:val="00D577DB"/>
    <w:rsid w:val="00D57E23"/>
    <w:rsid w:val="00D57EE8"/>
    <w:rsid w:val="00D61CB3"/>
    <w:rsid w:val="00D61D63"/>
    <w:rsid w:val="00D624AF"/>
    <w:rsid w:val="00D62840"/>
    <w:rsid w:val="00D6422D"/>
    <w:rsid w:val="00D644E1"/>
    <w:rsid w:val="00D667DA"/>
    <w:rsid w:val="00D6743D"/>
    <w:rsid w:val="00D677BF"/>
    <w:rsid w:val="00D67896"/>
    <w:rsid w:val="00D70BA4"/>
    <w:rsid w:val="00D71FE2"/>
    <w:rsid w:val="00D73EB4"/>
    <w:rsid w:val="00D758A1"/>
    <w:rsid w:val="00D77437"/>
    <w:rsid w:val="00D77D1A"/>
    <w:rsid w:val="00D8130D"/>
    <w:rsid w:val="00D81A13"/>
    <w:rsid w:val="00D836BD"/>
    <w:rsid w:val="00D84BF3"/>
    <w:rsid w:val="00D85DDA"/>
    <w:rsid w:val="00D8666F"/>
    <w:rsid w:val="00D86DC4"/>
    <w:rsid w:val="00D86DDA"/>
    <w:rsid w:val="00D87F6C"/>
    <w:rsid w:val="00D90E2B"/>
    <w:rsid w:val="00D91CF0"/>
    <w:rsid w:val="00D92019"/>
    <w:rsid w:val="00D93C46"/>
    <w:rsid w:val="00D96913"/>
    <w:rsid w:val="00D97D98"/>
    <w:rsid w:val="00DA146F"/>
    <w:rsid w:val="00DA28A0"/>
    <w:rsid w:val="00DA30B6"/>
    <w:rsid w:val="00DA52C9"/>
    <w:rsid w:val="00DA72ED"/>
    <w:rsid w:val="00DA7459"/>
    <w:rsid w:val="00DB0048"/>
    <w:rsid w:val="00DB0E3D"/>
    <w:rsid w:val="00DB2121"/>
    <w:rsid w:val="00DB25E6"/>
    <w:rsid w:val="00DB4597"/>
    <w:rsid w:val="00DB729D"/>
    <w:rsid w:val="00DB7AC8"/>
    <w:rsid w:val="00DB7D4F"/>
    <w:rsid w:val="00DC016F"/>
    <w:rsid w:val="00DC42B6"/>
    <w:rsid w:val="00DC5B82"/>
    <w:rsid w:val="00DC5F13"/>
    <w:rsid w:val="00DC62C6"/>
    <w:rsid w:val="00DC7360"/>
    <w:rsid w:val="00DD232A"/>
    <w:rsid w:val="00DD2BAA"/>
    <w:rsid w:val="00DD6EA7"/>
    <w:rsid w:val="00DE0AF4"/>
    <w:rsid w:val="00DE0CCE"/>
    <w:rsid w:val="00DE2B78"/>
    <w:rsid w:val="00DE4E3F"/>
    <w:rsid w:val="00DE4F4B"/>
    <w:rsid w:val="00DF1863"/>
    <w:rsid w:val="00DF1AB9"/>
    <w:rsid w:val="00DF23A9"/>
    <w:rsid w:val="00DF32CE"/>
    <w:rsid w:val="00DF4293"/>
    <w:rsid w:val="00DF590E"/>
    <w:rsid w:val="00DF5A88"/>
    <w:rsid w:val="00E01322"/>
    <w:rsid w:val="00E03DE9"/>
    <w:rsid w:val="00E05A56"/>
    <w:rsid w:val="00E05CEB"/>
    <w:rsid w:val="00E0697A"/>
    <w:rsid w:val="00E10B84"/>
    <w:rsid w:val="00E12FA1"/>
    <w:rsid w:val="00E13303"/>
    <w:rsid w:val="00E14200"/>
    <w:rsid w:val="00E1681B"/>
    <w:rsid w:val="00E16EA7"/>
    <w:rsid w:val="00E17DD7"/>
    <w:rsid w:val="00E17EBB"/>
    <w:rsid w:val="00E21AC3"/>
    <w:rsid w:val="00E2204E"/>
    <w:rsid w:val="00E229E8"/>
    <w:rsid w:val="00E235B2"/>
    <w:rsid w:val="00E25FFB"/>
    <w:rsid w:val="00E265EA"/>
    <w:rsid w:val="00E26645"/>
    <w:rsid w:val="00E306C5"/>
    <w:rsid w:val="00E30F64"/>
    <w:rsid w:val="00E3115E"/>
    <w:rsid w:val="00E3278D"/>
    <w:rsid w:val="00E34761"/>
    <w:rsid w:val="00E34AEA"/>
    <w:rsid w:val="00E34EC7"/>
    <w:rsid w:val="00E36DC3"/>
    <w:rsid w:val="00E403A6"/>
    <w:rsid w:val="00E40AF4"/>
    <w:rsid w:val="00E420B4"/>
    <w:rsid w:val="00E424C5"/>
    <w:rsid w:val="00E42A58"/>
    <w:rsid w:val="00E4358D"/>
    <w:rsid w:val="00E43A32"/>
    <w:rsid w:val="00E45492"/>
    <w:rsid w:val="00E460F8"/>
    <w:rsid w:val="00E47691"/>
    <w:rsid w:val="00E47846"/>
    <w:rsid w:val="00E502A0"/>
    <w:rsid w:val="00E5043E"/>
    <w:rsid w:val="00E5065A"/>
    <w:rsid w:val="00E52305"/>
    <w:rsid w:val="00E527C6"/>
    <w:rsid w:val="00E53059"/>
    <w:rsid w:val="00E532C3"/>
    <w:rsid w:val="00E54F0E"/>
    <w:rsid w:val="00E56F7F"/>
    <w:rsid w:val="00E60364"/>
    <w:rsid w:val="00E606B2"/>
    <w:rsid w:val="00E60A57"/>
    <w:rsid w:val="00E6259D"/>
    <w:rsid w:val="00E62C18"/>
    <w:rsid w:val="00E632ED"/>
    <w:rsid w:val="00E66568"/>
    <w:rsid w:val="00E73416"/>
    <w:rsid w:val="00E73659"/>
    <w:rsid w:val="00E76745"/>
    <w:rsid w:val="00E772B7"/>
    <w:rsid w:val="00E778AB"/>
    <w:rsid w:val="00E817A9"/>
    <w:rsid w:val="00E818D1"/>
    <w:rsid w:val="00E81C2D"/>
    <w:rsid w:val="00E85C40"/>
    <w:rsid w:val="00E90B5D"/>
    <w:rsid w:val="00E925CE"/>
    <w:rsid w:val="00E947B8"/>
    <w:rsid w:val="00E964F3"/>
    <w:rsid w:val="00E966D1"/>
    <w:rsid w:val="00E9701E"/>
    <w:rsid w:val="00E97206"/>
    <w:rsid w:val="00E973FF"/>
    <w:rsid w:val="00E975FC"/>
    <w:rsid w:val="00E97ACC"/>
    <w:rsid w:val="00EA05A9"/>
    <w:rsid w:val="00EA38CE"/>
    <w:rsid w:val="00EA5372"/>
    <w:rsid w:val="00EA59F6"/>
    <w:rsid w:val="00EA5C97"/>
    <w:rsid w:val="00EA5C9E"/>
    <w:rsid w:val="00EB034C"/>
    <w:rsid w:val="00EB1BD2"/>
    <w:rsid w:val="00EB3634"/>
    <w:rsid w:val="00EB3798"/>
    <w:rsid w:val="00EB3AD6"/>
    <w:rsid w:val="00EB4479"/>
    <w:rsid w:val="00EB51ED"/>
    <w:rsid w:val="00EB54FB"/>
    <w:rsid w:val="00EB5B06"/>
    <w:rsid w:val="00EB5B9B"/>
    <w:rsid w:val="00EB6424"/>
    <w:rsid w:val="00EB6B51"/>
    <w:rsid w:val="00EB7FDD"/>
    <w:rsid w:val="00EC1319"/>
    <w:rsid w:val="00EC16D1"/>
    <w:rsid w:val="00EC1B8D"/>
    <w:rsid w:val="00EC2305"/>
    <w:rsid w:val="00EC295D"/>
    <w:rsid w:val="00EC3A8F"/>
    <w:rsid w:val="00EC58C4"/>
    <w:rsid w:val="00EC6E32"/>
    <w:rsid w:val="00EC795E"/>
    <w:rsid w:val="00ED047E"/>
    <w:rsid w:val="00ED165A"/>
    <w:rsid w:val="00ED72E2"/>
    <w:rsid w:val="00ED73C7"/>
    <w:rsid w:val="00ED7569"/>
    <w:rsid w:val="00ED7C68"/>
    <w:rsid w:val="00EE048B"/>
    <w:rsid w:val="00EE320C"/>
    <w:rsid w:val="00EE497A"/>
    <w:rsid w:val="00EE4D59"/>
    <w:rsid w:val="00EE510F"/>
    <w:rsid w:val="00EE58B1"/>
    <w:rsid w:val="00EE61C4"/>
    <w:rsid w:val="00EE7F77"/>
    <w:rsid w:val="00EF08F6"/>
    <w:rsid w:val="00EF2630"/>
    <w:rsid w:val="00EF275B"/>
    <w:rsid w:val="00EF54A8"/>
    <w:rsid w:val="00EF5629"/>
    <w:rsid w:val="00EF57CC"/>
    <w:rsid w:val="00EF654F"/>
    <w:rsid w:val="00F003B6"/>
    <w:rsid w:val="00F00652"/>
    <w:rsid w:val="00F01C27"/>
    <w:rsid w:val="00F01F44"/>
    <w:rsid w:val="00F03A93"/>
    <w:rsid w:val="00F03F65"/>
    <w:rsid w:val="00F0581F"/>
    <w:rsid w:val="00F07134"/>
    <w:rsid w:val="00F12B2E"/>
    <w:rsid w:val="00F14810"/>
    <w:rsid w:val="00F14E93"/>
    <w:rsid w:val="00F1594F"/>
    <w:rsid w:val="00F16550"/>
    <w:rsid w:val="00F17A7B"/>
    <w:rsid w:val="00F17F50"/>
    <w:rsid w:val="00F207D4"/>
    <w:rsid w:val="00F22014"/>
    <w:rsid w:val="00F22AF9"/>
    <w:rsid w:val="00F22C33"/>
    <w:rsid w:val="00F2330B"/>
    <w:rsid w:val="00F2359E"/>
    <w:rsid w:val="00F24191"/>
    <w:rsid w:val="00F243AC"/>
    <w:rsid w:val="00F24558"/>
    <w:rsid w:val="00F262DE"/>
    <w:rsid w:val="00F26B7B"/>
    <w:rsid w:val="00F32802"/>
    <w:rsid w:val="00F33FB5"/>
    <w:rsid w:val="00F34E38"/>
    <w:rsid w:val="00F35E05"/>
    <w:rsid w:val="00F376FD"/>
    <w:rsid w:val="00F377A0"/>
    <w:rsid w:val="00F37F84"/>
    <w:rsid w:val="00F40154"/>
    <w:rsid w:val="00F4016B"/>
    <w:rsid w:val="00F408A2"/>
    <w:rsid w:val="00F41054"/>
    <w:rsid w:val="00F414FB"/>
    <w:rsid w:val="00F42866"/>
    <w:rsid w:val="00F4291D"/>
    <w:rsid w:val="00F42965"/>
    <w:rsid w:val="00F42FBA"/>
    <w:rsid w:val="00F43B07"/>
    <w:rsid w:val="00F43FFC"/>
    <w:rsid w:val="00F44733"/>
    <w:rsid w:val="00F45D2C"/>
    <w:rsid w:val="00F45F42"/>
    <w:rsid w:val="00F46126"/>
    <w:rsid w:val="00F47FE0"/>
    <w:rsid w:val="00F50B58"/>
    <w:rsid w:val="00F50FDA"/>
    <w:rsid w:val="00F53CD0"/>
    <w:rsid w:val="00F550F7"/>
    <w:rsid w:val="00F56150"/>
    <w:rsid w:val="00F563E2"/>
    <w:rsid w:val="00F567D9"/>
    <w:rsid w:val="00F575E0"/>
    <w:rsid w:val="00F57DB6"/>
    <w:rsid w:val="00F6085C"/>
    <w:rsid w:val="00F64E85"/>
    <w:rsid w:val="00F659B8"/>
    <w:rsid w:val="00F6661F"/>
    <w:rsid w:val="00F71C8E"/>
    <w:rsid w:val="00F73C55"/>
    <w:rsid w:val="00F75148"/>
    <w:rsid w:val="00F77E5B"/>
    <w:rsid w:val="00F77EBE"/>
    <w:rsid w:val="00F8234C"/>
    <w:rsid w:val="00F83688"/>
    <w:rsid w:val="00F83C52"/>
    <w:rsid w:val="00F83FC1"/>
    <w:rsid w:val="00F84247"/>
    <w:rsid w:val="00F85E72"/>
    <w:rsid w:val="00F86B57"/>
    <w:rsid w:val="00F86F07"/>
    <w:rsid w:val="00F87361"/>
    <w:rsid w:val="00F9008C"/>
    <w:rsid w:val="00F90267"/>
    <w:rsid w:val="00F9036D"/>
    <w:rsid w:val="00F90C67"/>
    <w:rsid w:val="00F9177E"/>
    <w:rsid w:val="00F917E3"/>
    <w:rsid w:val="00F9327A"/>
    <w:rsid w:val="00F93BE0"/>
    <w:rsid w:val="00F952CE"/>
    <w:rsid w:val="00F96C34"/>
    <w:rsid w:val="00FA0635"/>
    <w:rsid w:val="00FA1032"/>
    <w:rsid w:val="00FA18A0"/>
    <w:rsid w:val="00FA553B"/>
    <w:rsid w:val="00FA5F97"/>
    <w:rsid w:val="00FA6EB5"/>
    <w:rsid w:val="00FA7C63"/>
    <w:rsid w:val="00FB0D21"/>
    <w:rsid w:val="00FB2426"/>
    <w:rsid w:val="00FB3049"/>
    <w:rsid w:val="00FB3BBF"/>
    <w:rsid w:val="00FB45AC"/>
    <w:rsid w:val="00FB7442"/>
    <w:rsid w:val="00FB75A6"/>
    <w:rsid w:val="00FB77C0"/>
    <w:rsid w:val="00FB7BA0"/>
    <w:rsid w:val="00FC0BBF"/>
    <w:rsid w:val="00FC4A10"/>
    <w:rsid w:val="00FC4C99"/>
    <w:rsid w:val="00FC5D5E"/>
    <w:rsid w:val="00FC7632"/>
    <w:rsid w:val="00FD04FF"/>
    <w:rsid w:val="00FD14D1"/>
    <w:rsid w:val="00FE1104"/>
    <w:rsid w:val="00FE196D"/>
    <w:rsid w:val="00FE3FB9"/>
    <w:rsid w:val="00FE47ED"/>
    <w:rsid w:val="00FE7B55"/>
    <w:rsid w:val="00FF0101"/>
    <w:rsid w:val="00FF0427"/>
    <w:rsid w:val="00FF04E3"/>
    <w:rsid w:val="00FF14CA"/>
    <w:rsid w:val="00FF4C1C"/>
    <w:rsid w:val="00FF5097"/>
    <w:rsid w:val="00FF5662"/>
    <w:rsid w:val="00FF5C37"/>
    <w:rsid w:val="00FF60CC"/>
    <w:rsid w:val="00FF6EFC"/>
    <w:rsid w:val="01691210"/>
    <w:rsid w:val="016B7799"/>
    <w:rsid w:val="029B8DCE"/>
    <w:rsid w:val="046B86D0"/>
    <w:rsid w:val="06F89E8A"/>
    <w:rsid w:val="072EBD7B"/>
    <w:rsid w:val="0802477C"/>
    <w:rsid w:val="0835549B"/>
    <w:rsid w:val="085CE335"/>
    <w:rsid w:val="0879AF49"/>
    <w:rsid w:val="0A02F4BA"/>
    <w:rsid w:val="0A8B0581"/>
    <w:rsid w:val="0BB2AEEE"/>
    <w:rsid w:val="0DF79B9D"/>
    <w:rsid w:val="0E376835"/>
    <w:rsid w:val="0FFAE094"/>
    <w:rsid w:val="0FFD8C91"/>
    <w:rsid w:val="101E7FB1"/>
    <w:rsid w:val="1151AD15"/>
    <w:rsid w:val="117C8022"/>
    <w:rsid w:val="13A4B842"/>
    <w:rsid w:val="14CB7525"/>
    <w:rsid w:val="14CBFCCA"/>
    <w:rsid w:val="15C2EB4D"/>
    <w:rsid w:val="16F74FD0"/>
    <w:rsid w:val="1743B936"/>
    <w:rsid w:val="18DA124C"/>
    <w:rsid w:val="19BECA5C"/>
    <w:rsid w:val="1C8ED90E"/>
    <w:rsid w:val="1CFCE788"/>
    <w:rsid w:val="1CFD428C"/>
    <w:rsid w:val="1D13E6E8"/>
    <w:rsid w:val="1E672830"/>
    <w:rsid w:val="1EFE55E4"/>
    <w:rsid w:val="200EC552"/>
    <w:rsid w:val="2216917D"/>
    <w:rsid w:val="228B5245"/>
    <w:rsid w:val="24DAB825"/>
    <w:rsid w:val="2658533B"/>
    <w:rsid w:val="2B08381E"/>
    <w:rsid w:val="2B33B8B1"/>
    <w:rsid w:val="2D73047A"/>
    <w:rsid w:val="2EC4F6B0"/>
    <w:rsid w:val="2ED1E17F"/>
    <w:rsid w:val="2FAAB092"/>
    <w:rsid w:val="311FD320"/>
    <w:rsid w:val="34BA6AEB"/>
    <w:rsid w:val="375D5844"/>
    <w:rsid w:val="38A6D083"/>
    <w:rsid w:val="38D63846"/>
    <w:rsid w:val="395EB605"/>
    <w:rsid w:val="41E7CD7A"/>
    <w:rsid w:val="422436D8"/>
    <w:rsid w:val="42E7F848"/>
    <w:rsid w:val="4499A034"/>
    <w:rsid w:val="45B0C2B5"/>
    <w:rsid w:val="4600F8AB"/>
    <w:rsid w:val="47C7BD60"/>
    <w:rsid w:val="48253CB4"/>
    <w:rsid w:val="488A5112"/>
    <w:rsid w:val="4990C0FB"/>
    <w:rsid w:val="4BE7B167"/>
    <w:rsid w:val="4C7A1BA5"/>
    <w:rsid w:val="4FFF1657"/>
    <w:rsid w:val="53DBBB35"/>
    <w:rsid w:val="55205AB2"/>
    <w:rsid w:val="56DBC4DA"/>
    <w:rsid w:val="5A7C79DD"/>
    <w:rsid w:val="5B2CCED0"/>
    <w:rsid w:val="5C363952"/>
    <w:rsid w:val="5DF3B237"/>
    <w:rsid w:val="5E29347E"/>
    <w:rsid w:val="603CF947"/>
    <w:rsid w:val="6220FA96"/>
    <w:rsid w:val="62740DA7"/>
    <w:rsid w:val="627489A2"/>
    <w:rsid w:val="6329E764"/>
    <w:rsid w:val="63FEF7A6"/>
    <w:rsid w:val="658476C3"/>
    <w:rsid w:val="65C94ACE"/>
    <w:rsid w:val="67050C73"/>
    <w:rsid w:val="6A6A5BC2"/>
    <w:rsid w:val="6B2BD28D"/>
    <w:rsid w:val="6DEF1675"/>
    <w:rsid w:val="72B84E44"/>
    <w:rsid w:val="749A80CA"/>
    <w:rsid w:val="7633F5B2"/>
    <w:rsid w:val="7653AF8A"/>
    <w:rsid w:val="784FF88E"/>
    <w:rsid w:val="7D18877E"/>
    <w:rsid w:val="7D9574C5"/>
    <w:rsid w:val="7EE48B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687D"/>
  <w15:chartTrackingRefBased/>
  <w15:docId w15:val="{45684410-CB30-4F79-B015-A94E3FA2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C7E"/>
    <w:pPr>
      <w:spacing w:before="60" w:after="60"/>
    </w:pPr>
    <w:rPr>
      <w:rFonts w:ascii="Calibri" w:eastAsiaTheme="minorEastAsia" w:hAnsi="Calibri"/>
      <w:sz w:val="22"/>
      <w:szCs w:val="22"/>
    </w:rPr>
  </w:style>
  <w:style w:type="paragraph" w:styleId="Heading1">
    <w:name w:val="heading 1"/>
    <w:basedOn w:val="Normal"/>
    <w:next w:val="Normal"/>
    <w:link w:val="Heading1Char"/>
    <w:uiPriority w:val="9"/>
    <w:qFormat/>
    <w:rsid w:val="00100D59"/>
    <w:pPr>
      <w:pageBreakBefore/>
      <w:spacing w:before="0" w:after="360"/>
      <w:outlineLvl w:val="0"/>
    </w:pPr>
    <w:rPr>
      <w:rFonts w:asciiTheme="majorHAnsi" w:eastAsiaTheme="minorHAnsi" w:hAnsiTheme="majorHAnsi"/>
      <w:b/>
      <w:color w:val="808080" w:themeColor="background1" w:themeShade="80"/>
      <w:sz w:val="28"/>
      <w:szCs w:val="24"/>
    </w:rPr>
  </w:style>
  <w:style w:type="paragraph" w:styleId="Heading2">
    <w:name w:val="heading 2"/>
    <w:basedOn w:val="BodyText"/>
    <w:next w:val="BodyText"/>
    <w:link w:val="Heading2Char"/>
    <w:uiPriority w:val="9"/>
    <w:qFormat/>
    <w:rsid w:val="000A275F"/>
    <w:pPr>
      <w:tabs>
        <w:tab w:val="left" w:pos="1134"/>
      </w:tabs>
      <w:spacing w:before="240"/>
      <w:outlineLvl w:val="1"/>
    </w:pPr>
    <w:rPr>
      <w:rFonts w:eastAsiaTheme="majorEastAsia" w:cstheme="majorBidi"/>
      <w:b/>
      <w:bCs/>
      <w:sz w:val="26"/>
      <w:szCs w:val="26"/>
    </w:rPr>
  </w:style>
  <w:style w:type="paragraph" w:styleId="Heading3">
    <w:name w:val="heading 3"/>
    <w:basedOn w:val="BodyText"/>
    <w:next w:val="BodyText"/>
    <w:link w:val="Heading3Char"/>
    <w:uiPriority w:val="9"/>
    <w:qFormat/>
    <w:rsid w:val="009708ED"/>
    <w:pPr>
      <w:keepNext/>
      <w:keepLines/>
      <w:tabs>
        <w:tab w:val="left" w:pos="1134"/>
      </w:tabs>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E2C60"/>
    <w:pPr>
      <w:keepNext/>
      <w:keepLines/>
      <w:spacing w:before="240" w:after="120"/>
      <w:outlineLvl w:val="3"/>
    </w:pPr>
    <w:rPr>
      <w:rFonts w:asciiTheme="minorHAnsi" w:eastAsiaTheme="majorEastAsia" w:hAnsiTheme="minorHAnsi" w:cstheme="minorHAnsi"/>
      <w:b/>
      <w:iCs/>
      <w:szCs w:val="24"/>
      <w:lang w:val="en-GB"/>
    </w:rPr>
  </w:style>
  <w:style w:type="paragraph" w:styleId="Heading5">
    <w:name w:val="heading 5"/>
    <w:basedOn w:val="BodyText"/>
    <w:next w:val="BodyText"/>
    <w:link w:val="Heading5Char"/>
    <w:uiPriority w:val="9"/>
    <w:qFormat/>
    <w:rsid w:val="009708ED"/>
    <w:pPr>
      <w:tabs>
        <w:tab w:val="clear" w:pos="567"/>
        <w:tab w:val="right" w:pos="9072"/>
      </w:tabs>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rsid w:val="00BC752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272DC"/>
    <w:pPr>
      <w:keepNext/>
      <w:keepLines/>
      <w:spacing w:before="40" w:after="0"/>
      <w:outlineLvl w:val="6"/>
    </w:pPr>
    <w:rPr>
      <w:rFonts w:asciiTheme="majorHAnsi" w:eastAsiaTheme="majorEastAsia" w:hAnsiTheme="majorHAnsi" w:cstheme="majorBidi"/>
      <w:i/>
      <w:iCs/>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D59"/>
    <w:rPr>
      <w:rFonts w:asciiTheme="majorHAnsi" w:hAnsiTheme="majorHAnsi"/>
      <w:b/>
      <w:color w:val="808080" w:themeColor="background1" w:themeShade="80"/>
      <w:sz w:val="28"/>
    </w:rPr>
  </w:style>
  <w:style w:type="paragraph" w:styleId="TOC1">
    <w:name w:val="toc 1"/>
    <w:basedOn w:val="Normal"/>
    <w:next w:val="Normal"/>
    <w:uiPriority w:val="39"/>
    <w:unhideWhenUsed/>
    <w:qFormat/>
    <w:rsid w:val="004776AF"/>
    <w:pPr>
      <w:tabs>
        <w:tab w:val="right" w:leader="dot" w:pos="9010"/>
      </w:tabs>
      <w:spacing w:before="120" w:after="120"/>
    </w:pPr>
    <w:rPr>
      <w:rFonts w:asciiTheme="minorHAnsi" w:eastAsiaTheme="minorHAnsi" w:hAnsiTheme="minorHAnsi"/>
      <w:b/>
      <w:bCs/>
      <w:sz w:val="24"/>
      <w:szCs w:val="24"/>
    </w:rPr>
  </w:style>
  <w:style w:type="character" w:styleId="Hyperlink">
    <w:name w:val="Hyperlink"/>
    <w:uiPriority w:val="99"/>
    <w:unhideWhenUsed/>
    <w:rsid w:val="00FB45AC"/>
    <w:rPr>
      <w:color w:val="0000FF"/>
      <w:u w:val="single"/>
    </w:rPr>
  </w:style>
  <w:style w:type="table" w:styleId="TableGrid">
    <w:name w:val="Table Grid"/>
    <w:basedOn w:val="TableNormal"/>
    <w:uiPriority w:val="39"/>
    <w:rsid w:val="00FB45AC"/>
    <w:rPr>
      <w:rFonts w:eastAsia="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275F"/>
    <w:rPr>
      <w:rFonts w:eastAsiaTheme="majorEastAsia" w:cstheme="majorBidi"/>
      <w:b/>
      <w:bCs/>
      <w:sz w:val="26"/>
      <w:szCs w:val="26"/>
      <w:lang w:val="en-GB"/>
    </w:rPr>
  </w:style>
  <w:style w:type="character" w:customStyle="1" w:styleId="Heading3Char">
    <w:name w:val="Heading 3 Char"/>
    <w:basedOn w:val="DefaultParagraphFont"/>
    <w:link w:val="Heading3"/>
    <w:uiPriority w:val="9"/>
    <w:rsid w:val="009708ED"/>
    <w:rPr>
      <w:rFonts w:eastAsiaTheme="majorEastAsia" w:cstheme="majorBidi"/>
      <w:b/>
      <w:bCs/>
      <w:sz w:val="22"/>
      <w:lang w:val="en-GB"/>
    </w:rPr>
  </w:style>
  <w:style w:type="paragraph" w:styleId="TOC2">
    <w:name w:val="toc 2"/>
    <w:basedOn w:val="Normal"/>
    <w:next w:val="Normal"/>
    <w:uiPriority w:val="39"/>
    <w:unhideWhenUsed/>
    <w:qFormat/>
    <w:rsid w:val="00230CFE"/>
    <w:rPr>
      <w:rFonts w:asciiTheme="minorHAnsi" w:eastAsiaTheme="minorHAnsi" w:hAnsiTheme="minorHAnsi"/>
      <w:bCs/>
    </w:rPr>
  </w:style>
  <w:style w:type="paragraph" w:styleId="TOC3">
    <w:name w:val="toc 3"/>
    <w:basedOn w:val="Normal"/>
    <w:next w:val="Normal"/>
    <w:autoRedefine/>
    <w:uiPriority w:val="39"/>
    <w:unhideWhenUsed/>
    <w:qFormat/>
    <w:rsid w:val="008E2C60"/>
    <w:pPr>
      <w:tabs>
        <w:tab w:val="right" w:leader="dot" w:pos="9017"/>
      </w:tabs>
      <w:spacing w:before="0" w:after="0"/>
      <w:ind w:left="426"/>
    </w:pPr>
    <w:rPr>
      <w:rFonts w:asciiTheme="minorHAnsi" w:eastAsiaTheme="minorHAnsi" w:hAnsiTheme="minorHAnsi"/>
      <w:noProof/>
    </w:rPr>
  </w:style>
  <w:style w:type="paragraph" w:styleId="Header">
    <w:name w:val="header"/>
    <w:basedOn w:val="Normal"/>
    <w:link w:val="HeaderChar"/>
    <w:uiPriority w:val="99"/>
    <w:unhideWhenUsed/>
    <w:rsid w:val="001272DC"/>
    <w:pPr>
      <w:tabs>
        <w:tab w:val="center" w:pos="4513"/>
        <w:tab w:val="right" w:pos="9026"/>
      </w:tabs>
      <w:spacing w:before="0" w:after="0"/>
    </w:pPr>
    <w:rPr>
      <w:rFonts w:asciiTheme="minorHAnsi" w:eastAsiaTheme="minorHAnsi" w:hAnsiTheme="minorHAnsi"/>
      <w:sz w:val="24"/>
      <w:szCs w:val="24"/>
    </w:rPr>
  </w:style>
  <w:style w:type="character" w:customStyle="1" w:styleId="HeaderChar">
    <w:name w:val="Header Char"/>
    <w:basedOn w:val="DefaultParagraphFont"/>
    <w:link w:val="Header"/>
    <w:uiPriority w:val="99"/>
    <w:rsid w:val="001272DC"/>
  </w:style>
  <w:style w:type="paragraph" w:styleId="Footer">
    <w:name w:val="footer"/>
    <w:basedOn w:val="Normal"/>
    <w:link w:val="FooterChar"/>
    <w:uiPriority w:val="99"/>
    <w:unhideWhenUsed/>
    <w:rsid w:val="001272DC"/>
    <w:pPr>
      <w:tabs>
        <w:tab w:val="right" w:pos="9072"/>
      </w:tabs>
      <w:spacing w:before="0" w:after="0"/>
    </w:pPr>
    <w:rPr>
      <w:rFonts w:asciiTheme="minorHAnsi" w:eastAsia="Times New Roman" w:hAnsiTheme="minorHAnsi" w:cs="Times New Roman"/>
      <w:sz w:val="24"/>
      <w:szCs w:val="20"/>
    </w:rPr>
  </w:style>
  <w:style w:type="character" w:customStyle="1" w:styleId="FooterChar">
    <w:name w:val="Footer Char"/>
    <w:basedOn w:val="DefaultParagraphFont"/>
    <w:link w:val="Footer"/>
    <w:uiPriority w:val="99"/>
    <w:rsid w:val="001272DC"/>
    <w:rPr>
      <w:rFonts w:eastAsia="Times New Roman" w:cs="Times New Roman"/>
      <w:szCs w:val="20"/>
    </w:rPr>
  </w:style>
  <w:style w:type="paragraph" w:styleId="Title">
    <w:name w:val="Title"/>
    <w:basedOn w:val="Normal"/>
    <w:next w:val="Normal"/>
    <w:link w:val="TitleChar"/>
    <w:uiPriority w:val="10"/>
    <w:unhideWhenUsed/>
    <w:qFormat/>
    <w:rsid w:val="00FB45AC"/>
    <w:pPr>
      <w:pBdr>
        <w:bottom w:val="single" w:sz="8" w:space="4" w:color="5B9BD5" w:themeColor="accent1"/>
      </w:pBdr>
      <w:spacing w:before="120" w:after="300"/>
      <w:contextualSpacing/>
    </w:pPr>
    <w:rPr>
      <w:rFonts w:asciiTheme="minorHAnsi" w:eastAsiaTheme="majorEastAsia" w:hAnsiTheme="min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45AC"/>
    <w:rPr>
      <w:rFonts w:eastAsiaTheme="majorEastAsia" w:cstheme="majorBidi"/>
      <w:color w:val="323E4F" w:themeColor="text2" w:themeShade="BF"/>
      <w:spacing w:val="5"/>
      <w:kern w:val="28"/>
      <w:sz w:val="52"/>
      <w:szCs w:val="52"/>
    </w:rPr>
  </w:style>
  <w:style w:type="paragraph" w:styleId="TOCHeading">
    <w:name w:val="TOC Heading"/>
    <w:basedOn w:val="Heading1"/>
    <w:next w:val="Normal"/>
    <w:uiPriority w:val="39"/>
    <w:unhideWhenUsed/>
    <w:qFormat/>
    <w:rsid w:val="00203637"/>
    <w:pPr>
      <w:keepNext/>
      <w:keepLines/>
      <w:pageBreakBefore w:val="0"/>
      <w:outlineLvl w:val="9"/>
    </w:pPr>
    <w:rPr>
      <w:rFonts w:eastAsiaTheme="majorEastAsia" w:cstheme="majorBidi"/>
      <w:b w:val="0"/>
      <w:color w:val="2E74B5" w:themeColor="accent1" w:themeShade="BF"/>
      <w:szCs w:val="32"/>
    </w:rPr>
  </w:style>
  <w:style w:type="paragraph" w:styleId="BodyText">
    <w:name w:val="Body Text"/>
    <w:basedOn w:val="Normal"/>
    <w:link w:val="BodyTextChar"/>
    <w:uiPriority w:val="99"/>
    <w:unhideWhenUsed/>
    <w:qFormat/>
    <w:rsid w:val="00CB360C"/>
    <w:pPr>
      <w:tabs>
        <w:tab w:val="left" w:pos="567"/>
      </w:tabs>
      <w:spacing w:before="120" w:after="120"/>
    </w:pPr>
    <w:rPr>
      <w:rFonts w:asciiTheme="minorHAnsi" w:eastAsiaTheme="minorHAnsi" w:hAnsiTheme="minorHAnsi"/>
      <w:szCs w:val="24"/>
      <w:lang w:val="en-GB"/>
    </w:rPr>
  </w:style>
  <w:style w:type="character" w:customStyle="1" w:styleId="BodyTextChar">
    <w:name w:val="Body Text Char"/>
    <w:basedOn w:val="DefaultParagraphFont"/>
    <w:link w:val="BodyText"/>
    <w:uiPriority w:val="99"/>
    <w:rsid w:val="00CB360C"/>
    <w:rPr>
      <w:sz w:val="22"/>
      <w:lang w:val="en-GB"/>
    </w:rPr>
  </w:style>
  <w:style w:type="paragraph" w:styleId="ListBullet2">
    <w:name w:val="List Bullet 2"/>
    <w:basedOn w:val="Normal"/>
    <w:uiPriority w:val="99"/>
    <w:semiHidden/>
    <w:unhideWhenUsed/>
    <w:qFormat/>
    <w:rsid w:val="001272DC"/>
    <w:pPr>
      <w:numPr>
        <w:numId w:val="1"/>
      </w:numPr>
      <w:tabs>
        <w:tab w:val="left" w:pos="567"/>
      </w:tabs>
      <w:spacing w:before="0" w:after="0"/>
    </w:pPr>
    <w:rPr>
      <w:rFonts w:asciiTheme="minorHAnsi" w:eastAsiaTheme="minorHAnsi" w:hAnsiTheme="minorHAnsi"/>
      <w:sz w:val="24"/>
      <w:szCs w:val="24"/>
    </w:rPr>
  </w:style>
  <w:style w:type="paragraph" w:styleId="ListBullet3">
    <w:name w:val="List Bullet 3"/>
    <w:basedOn w:val="BodyText"/>
    <w:next w:val="BodyText"/>
    <w:uiPriority w:val="99"/>
    <w:semiHidden/>
    <w:unhideWhenUsed/>
    <w:qFormat/>
    <w:rsid w:val="001272DC"/>
    <w:pPr>
      <w:numPr>
        <w:numId w:val="2"/>
      </w:numPr>
      <w:tabs>
        <w:tab w:val="left" w:pos="1134"/>
      </w:tabs>
    </w:pPr>
  </w:style>
  <w:style w:type="paragraph" w:customStyle="1" w:styleId="1bullet">
    <w:name w:val="1 bullet"/>
    <w:basedOn w:val="Normal"/>
    <w:link w:val="1bulletChar"/>
    <w:qFormat/>
    <w:rsid w:val="008636CC"/>
    <w:pPr>
      <w:numPr>
        <w:numId w:val="3"/>
      </w:numPr>
      <w:tabs>
        <w:tab w:val="left" w:pos="567"/>
      </w:tabs>
      <w:spacing w:before="0"/>
      <w:ind w:left="743"/>
    </w:pPr>
    <w:rPr>
      <w:rFonts w:asciiTheme="minorHAnsi" w:hAnsiTheme="minorHAnsi" w:cs="Microsoft Sans Serif"/>
      <w:bCs/>
      <w:szCs w:val="28"/>
      <w:lang w:val="en-US" w:eastAsia="en-AU" w:bidi="en-US"/>
    </w:rPr>
  </w:style>
  <w:style w:type="character" w:customStyle="1" w:styleId="1bulletChar">
    <w:name w:val="1 bullet Char"/>
    <w:basedOn w:val="DefaultParagraphFont"/>
    <w:link w:val="1bullet"/>
    <w:rsid w:val="008636CC"/>
    <w:rPr>
      <w:rFonts w:eastAsiaTheme="minorEastAsia" w:cs="Microsoft Sans Serif"/>
      <w:bCs/>
      <w:sz w:val="22"/>
      <w:szCs w:val="28"/>
      <w:lang w:val="en-US" w:eastAsia="en-AU" w:bidi="en-US"/>
    </w:rPr>
  </w:style>
  <w:style w:type="character" w:customStyle="1" w:styleId="Heading7Char">
    <w:name w:val="Heading 7 Char"/>
    <w:basedOn w:val="DefaultParagraphFont"/>
    <w:link w:val="Heading7"/>
    <w:uiPriority w:val="9"/>
    <w:semiHidden/>
    <w:rsid w:val="001272DC"/>
    <w:rPr>
      <w:rFonts w:asciiTheme="majorHAnsi" w:eastAsiaTheme="majorEastAsia" w:hAnsiTheme="majorHAnsi" w:cstheme="majorBidi"/>
      <w:i/>
      <w:iCs/>
      <w:color w:val="1F4D78" w:themeColor="accent1" w:themeShade="7F"/>
    </w:rPr>
  </w:style>
  <w:style w:type="character" w:styleId="PageNumber">
    <w:name w:val="page number"/>
    <w:basedOn w:val="DefaultParagraphFont"/>
    <w:uiPriority w:val="99"/>
    <w:semiHidden/>
    <w:unhideWhenUsed/>
    <w:rsid w:val="001272DC"/>
  </w:style>
  <w:style w:type="character" w:customStyle="1" w:styleId="Heading5Char">
    <w:name w:val="Heading 5 Char"/>
    <w:basedOn w:val="DefaultParagraphFont"/>
    <w:link w:val="Heading5"/>
    <w:uiPriority w:val="9"/>
    <w:rsid w:val="009708ED"/>
    <w:rPr>
      <w:rFonts w:asciiTheme="majorHAnsi" w:eastAsiaTheme="majorEastAsia" w:hAnsiTheme="majorHAnsi" w:cstheme="majorBidi"/>
      <w:b/>
      <w:sz w:val="22"/>
      <w:lang w:val="en-GB"/>
    </w:rPr>
  </w:style>
  <w:style w:type="paragraph" w:styleId="TOC5">
    <w:name w:val="toc 5"/>
    <w:basedOn w:val="BodyText"/>
    <w:next w:val="BodyText"/>
    <w:autoRedefine/>
    <w:uiPriority w:val="39"/>
    <w:unhideWhenUsed/>
    <w:rsid w:val="00FB45AC"/>
    <w:pPr>
      <w:tabs>
        <w:tab w:val="clear" w:pos="567"/>
        <w:tab w:val="right" w:leader="dot" w:pos="9072"/>
      </w:tabs>
    </w:pPr>
    <w:rPr>
      <w:rFonts w:eastAsiaTheme="minorEastAsia"/>
      <w:szCs w:val="22"/>
    </w:rPr>
  </w:style>
  <w:style w:type="paragraph" w:customStyle="1" w:styleId="BodyText10pitch">
    <w:name w:val="Body Text 10 pitch"/>
    <w:basedOn w:val="BodyText"/>
    <w:next w:val="BodyText"/>
    <w:qFormat/>
    <w:rsid w:val="00FB45AC"/>
    <w:pPr>
      <w:tabs>
        <w:tab w:val="clear" w:pos="567"/>
      </w:tabs>
    </w:pPr>
    <w:rPr>
      <w:rFonts w:eastAsia="Calibri" w:cs="Times New Roman"/>
      <w:sz w:val="20"/>
      <w:szCs w:val="22"/>
      <w:lang w:val="en-AU" w:eastAsia="en-AU"/>
    </w:rPr>
  </w:style>
  <w:style w:type="table" w:styleId="PlainTable1">
    <w:name w:val="Plain Table 1"/>
    <w:basedOn w:val="TableNormal"/>
    <w:uiPriority w:val="99"/>
    <w:rsid w:val="007263F7"/>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8E2C60"/>
    <w:rPr>
      <w:rFonts w:eastAsiaTheme="majorEastAsia" w:cstheme="minorHAnsi"/>
      <w:b/>
      <w:iCs/>
      <w:sz w:val="22"/>
      <w:lang w:val="en-GB"/>
    </w:rPr>
  </w:style>
  <w:style w:type="paragraph" w:styleId="TOC4">
    <w:name w:val="toc 4"/>
    <w:basedOn w:val="BodyText"/>
    <w:next w:val="BodyText"/>
    <w:autoRedefine/>
    <w:uiPriority w:val="39"/>
    <w:unhideWhenUsed/>
    <w:rsid w:val="00E81C2D"/>
    <w:pPr>
      <w:ind w:left="284"/>
    </w:pPr>
    <w:rPr>
      <w:szCs w:val="20"/>
    </w:rPr>
  </w:style>
  <w:style w:type="table" w:styleId="PlainTable4">
    <w:name w:val="Plain Table 4"/>
    <w:basedOn w:val="TableNormal"/>
    <w:uiPriority w:val="44"/>
    <w:rsid w:val="009708ED"/>
    <w:pPr>
      <w:spacing w:before="60" w:after="60"/>
    </w:pPr>
    <w:rPr>
      <w:rFonts w:ascii="Calibri" w:hAnsi="Calibr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263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3F7"/>
    <w:rPr>
      <w:rFonts w:ascii="Segoe UI" w:eastAsiaTheme="minorEastAsia" w:hAnsi="Segoe UI" w:cs="Segoe UI"/>
      <w:sz w:val="18"/>
      <w:szCs w:val="18"/>
    </w:rPr>
  </w:style>
  <w:style w:type="paragraph" w:customStyle="1" w:styleId="BodyText3b3a">
    <w:name w:val="Body Text 3b 3a"/>
    <w:basedOn w:val="BodyText"/>
    <w:next w:val="BodyText"/>
    <w:qFormat/>
    <w:rsid w:val="00C07178"/>
    <w:pPr>
      <w:spacing w:before="60" w:after="60"/>
    </w:pPr>
  </w:style>
  <w:style w:type="paragraph" w:customStyle="1" w:styleId="1bullet05indent">
    <w:name w:val="1 bullet 0.5 indent"/>
    <w:basedOn w:val="1bullet"/>
    <w:next w:val="BodyText"/>
    <w:qFormat/>
    <w:rsid w:val="00DF32CE"/>
    <w:pPr>
      <w:widowControl w:val="0"/>
      <w:tabs>
        <w:tab w:val="left" w:pos="284"/>
      </w:tabs>
      <w:spacing w:before="60"/>
      <w:ind w:left="284" w:hanging="284"/>
    </w:pPr>
    <w:rPr>
      <w:szCs w:val="20"/>
    </w:rPr>
  </w:style>
  <w:style w:type="paragraph" w:customStyle="1" w:styleId="Disclaimer">
    <w:name w:val="Disclaimer"/>
    <w:basedOn w:val="BodyText"/>
    <w:next w:val="BodyText"/>
    <w:qFormat/>
    <w:rsid w:val="006B642A"/>
    <w:rPr>
      <w:sz w:val="20"/>
    </w:rPr>
  </w:style>
  <w:style w:type="table" w:styleId="TableGridLight">
    <w:name w:val="Grid Table Light"/>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39"/>
    <w:unhideWhenUsed/>
    <w:rsid w:val="00127477"/>
    <w:pPr>
      <w:spacing w:before="0" w:after="0"/>
      <w:ind w:left="1100"/>
    </w:pPr>
    <w:rPr>
      <w:rFonts w:asciiTheme="minorHAnsi" w:eastAsiaTheme="minorHAnsi" w:hAnsiTheme="minorHAnsi"/>
      <w:sz w:val="20"/>
      <w:szCs w:val="20"/>
      <w:lang w:val="en-GB"/>
    </w:rPr>
  </w:style>
  <w:style w:type="paragraph" w:styleId="TOC7">
    <w:name w:val="toc 7"/>
    <w:basedOn w:val="Normal"/>
    <w:next w:val="Normal"/>
    <w:autoRedefine/>
    <w:uiPriority w:val="39"/>
    <w:unhideWhenUsed/>
    <w:rsid w:val="00127477"/>
    <w:pPr>
      <w:spacing w:before="0" w:after="0"/>
      <w:ind w:left="1320"/>
    </w:pPr>
    <w:rPr>
      <w:rFonts w:asciiTheme="minorHAnsi" w:eastAsiaTheme="minorHAnsi" w:hAnsiTheme="minorHAnsi"/>
      <w:sz w:val="20"/>
      <w:szCs w:val="20"/>
      <w:lang w:val="en-GB"/>
    </w:rPr>
  </w:style>
  <w:style w:type="paragraph" w:styleId="TOC8">
    <w:name w:val="toc 8"/>
    <w:basedOn w:val="Normal"/>
    <w:next w:val="Normal"/>
    <w:autoRedefine/>
    <w:uiPriority w:val="39"/>
    <w:unhideWhenUsed/>
    <w:rsid w:val="00127477"/>
    <w:pPr>
      <w:spacing w:before="0" w:after="0"/>
      <w:ind w:left="1540"/>
    </w:pPr>
    <w:rPr>
      <w:rFonts w:asciiTheme="minorHAnsi" w:eastAsiaTheme="minorHAnsi" w:hAnsiTheme="minorHAnsi"/>
      <w:sz w:val="20"/>
      <w:szCs w:val="20"/>
      <w:lang w:val="en-GB"/>
    </w:rPr>
  </w:style>
  <w:style w:type="paragraph" w:styleId="TOC9">
    <w:name w:val="toc 9"/>
    <w:basedOn w:val="Normal"/>
    <w:next w:val="Normal"/>
    <w:autoRedefine/>
    <w:uiPriority w:val="39"/>
    <w:unhideWhenUsed/>
    <w:rsid w:val="00127477"/>
    <w:pPr>
      <w:spacing w:before="0" w:after="0"/>
      <w:ind w:left="1760"/>
    </w:pPr>
    <w:rPr>
      <w:rFonts w:asciiTheme="minorHAnsi" w:eastAsiaTheme="minorHAnsi" w:hAnsiTheme="minorHAnsi"/>
      <w:sz w:val="20"/>
      <w:szCs w:val="20"/>
      <w:lang w:val="en-GB"/>
    </w:rPr>
  </w:style>
  <w:style w:type="character" w:styleId="CommentReference">
    <w:name w:val="annotation reference"/>
    <w:basedOn w:val="DefaultParagraphFont"/>
    <w:uiPriority w:val="99"/>
    <w:semiHidden/>
    <w:unhideWhenUsed/>
    <w:rsid w:val="00127477"/>
    <w:rPr>
      <w:sz w:val="16"/>
      <w:szCs w:val="16"/>
    </w:rPr>
  </w:style>
  <w:style w:type="paragraph" w:styleId="CommentSubject">
    <w:name w:val="annotation subject"/>
    <w:basedOn w:val="Normal"/>
    <w:next w:val="Normal"/>
    <w:link w:val="CommentSubjectChar"/>
    <w:uiPriority w:val="99"/>
    <w:semiHidden/>
    <w:unhideWhenUsed/>
    <w:rsid w:val="00B93C93"/>
    <w:rPr>
      <w:rFonts w:eastAsiaTheme="minorHAnsi"/>
      <w:b/>
      <w:bCs/>
      <w:lang w:val="en-GB"/>
    </w:rPr>
  </w:style>
  <w:style w:type="character" w:customStyle="1" w:styleId="CommentSubjectChar">
    <w:name w:val="Comment Subject Char"/>
    <w:basedOn w:val="DefaultParagraphFont"/>
    <w:link w:val="CommentSubject"/>
    <w:uiPriority w:val="99"/>
    <w:semiHidden/>
    <w:rsid w:val="00B93C93"/>
    <w:rPr>
      <w:rFonts w:ascii="Calibri" w:hAnsi="Calibri"/>
      <w:b/>
      <w:bCs/>
      <w:lang w:val="en-GB"/>
    </w:rPr>
  </w:style>
  <w:style w:type="paragraph" w:styleId="Revision">
    <w:name w:val="Revision"/>
    <w:hidden/>
    <w:uiPriority w:val="99"/>
    <w:semiHidden/>
    <w:rsid w:val="00127477"/>
    <w:rPr>
      <w:rFonts w:ascii="Calibri" w:hAnsi="Calibri"/>
      <w:sz w:val="22"/>
      <w:lang w:val="en-GB"/>
    </w:rPr>
  </w:style>
  <w:style w:type="character" w:customStyle="1" w:styleId="UnresolvedMention2">
    <w:name w:val="Unresolved Mention2"/>
    <w:basedOn w:val="DefaultParagraphFont"/>
    <w:uiPriority w:val="99"/>
    <w:semiHidden/>
    <w:unhideWhenUsed/>
    <w:rsid w:val="00127477"/>
    <w:rPr>
      <w:color w:val="808080"/>
      <w:shd w:val="clear" w:color="auto" w:fill="E6E6E6"/>
    </w:rPr>
  </w:style>
  <w:style w:type="table" w:customStyle="1" w:styleId="TableGridLight1">
    <w:name w:val="Table Grid Light1"/>
    <w:basedOn w:val="TableNormal"/>
    <w:uiPriority w:val="40"/>
    <w:rsid w:val="00127477"/>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27477"/>
    <w:rPr>
      <w:color w:val="954F72" w:themeColor="followedHyperlink"/>
      <w:u w:val="single"/>
    </w:rPr>
  </w:style>
  <w:style w:type="table" w:styleId="GridTable1Light">
    <w:name w:val="Grid Table 1 Light"/>
    <w:basedOn w:val="TableNormal"/>
    <w:uiPriority w:val="46"/>
    <w:rsid w:val="00127477"/>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127477"/>
    <w:pPr>
      <w:numPr>
        <w:numId w:val="4"/>
      </w:numPr>
    </w:pPr>
  </w:style>
  <w:style w:type="paragraph" w:customStyle="1" w:styleId="3bullet05indent">
    <w:name w:val="3 bullet 0.5 indent"/>
    <w:basedOn w:val="BodyText"/>
    <w:next w:val="BodyText"/>
    <w:qFormat/>
    <w:rsid w:val="007828A8"/>
    <w:pPr>
      <w:numPr>
        <w:numId w:val="5"/>
      </w:numPr>
      <w:tabs>
        <w:tab w:val="left" w:pos="1134"/>
      </w:tabs>
      <w:ind w:left="1985" w:hanging="1134"/>
      <w:outlineLvl w:val="2"/>
    </w:pPr>
    <w:rPr>
      <w:bCs/>
    </w:rPr>
  </w:style>
  <w:style w:type="paragraph" w:customStyle="1" w:styleId="2bullet05indent">
    <w:name w:val="2 bullet 0.5 indent"/>
    <w:basedOn w:val="1bullet05indent"/>
    <w:next w:val="BodyText"/>
    <w:qFormat/>
    <w:rsid w:val="00BA070E"/>
    <w:pPr>
      <w:ind w:left="568"/>
    </w:pPr>
  </w:style>
  <w:style w:type="paragraph" w:styleId="NoSpacing">
    <w:name w:val="No Spacing"/>
    <w:uiPriority w:val="1"/>
    <w:qFormat/>
    <w:rsid w:val="00B45A8E"/>
    <w:rPr>
      <w:rFonts w:eastAsiaTheme="minorEastAsia"/>
      <w:sz w:val="22"/>
      <w:szCs w:val="22"/>
      <w:lang w:val="en-GB"/>
    </w:rPr>
  </w:style>
  <w:style w:type="paragraph" w:styleId="CommentText">
    <w:name w:val="annotation text"/>
    <w:basedOn w:val="Normal"/>
    <w:link w:val="CommentTextChar"/>
    <w:uiPriority w:val="99"/>
    <w:unhideWhenUsed/>
    <w:rsid w:val="00BE0186"/>
    <w:rPr>
      <w:sz w:val="20"/>
      <w:szCs w:val="20"/>
    </w:rPr>
  </w:style>
  <w:style w:type="character" w:customStyle="1" w:styleId="CommentTextChar">
    <w:name w:val="Comment Text Char"/>
    <w:basedOn w:val="DefaultParagraphFont"/>
    <w:link w:val="CommentText"/>
    <w:uiPriority w:val="99"/>
    <w:rsid w:val="00BE0186"/>
    <w:rPr>
      <w:rFonts w:ascii="Calibri" w:eastAsiaTheme="minorEastAsia" w:hAnsi="Calibri"/>
      <w:sz w:val="20"/>
      <w:szCs w:val="20"/>
    </w:rPr>
  </w:style>
  <w:style w:type="table" w:customStyle="1" w:styleId="ListTable6Colorful-Accent31">
    <w:name w:val="List Table 6 Colorful - Accent 31"/>
    <w:basedOn w:val="TableNormal"/>
    <w:uiPriority w:val="51"/>
    <w:rsid w:val="00066F0F"/>
    <w:rPr>
      <w:rFonts w:eastAsia="Times New Roman"/>
      <w:color w:val="7B7B7B" w:themeColor="accent3" w:themeShade="BF"/>
      <w:lang w:val="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9344B9"/>
    <w:pPr>
      <w:spacing w:before="100" w:beforeAutospacing="1" w:after="100" w:afterAutospacing="1"/>
    </w:pPr>
    <w:rPr>
      <w:rFonts w:ascii="Times New Roman" w:eastAsia="Times New Roman" w:hAnsi="Times New Roman" w:cs="Times New Roman"/>
      <w:sz w:val="24"/>
      <w:szCs w:val="24"/>
    </w:rPr>
  </w:style>
  <w:style w:type="paragraph" w:customStyle="1" w:styleId="SITableheading">
    <w:name w:val="SI_Table_heading"/>
    <w:basedOn w:val="Normal"/>
    <w:uiPriority w:val="99"/>
    <w:qFormat/>
    <w:rsid w:val="00E60A57"/>
    <w:pPr>
      <w:widowControl w:val="0"/>
      <w:spacing w:before="120" w:after="120"/>
    </w:pPr>
    <w:rPr>
      <w:rFonts w:ascii="Arial" w:eastAsia="Calibri" w:hAnsi="Arial" w:cs="Arial"/>
      <w:b/>
      <w:color w:val="000000"/>
      <w:sz w:val="20"/>
    </w:rPr>
  </w:style>
  <w:style w:type="paragraph" w:customStyle="1" w:styleId="SITabletext">
    <w:name w:val="SI_Table_text"/>
    <w:basedOn w:val="Normal"/>
    <w:uiPriority w:val="99"/>
    <w:qFormat/>
    <w:rsid w:val="00E60A57"/>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8D4121"/>
    <w:rPr>
      <w:vertAlign w:val="superscript"/>
    </w:rPr>
  </w:style>
  <w:style w:type="paragraph" w:customStyle="1" w:styleId="msonormal0">
    <w:name w:val="msonormal"/>
    <w:basedOn w:val="Normal"/>
    <w:rsid w:val="00C0201F"/>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C0201F"/>
    <w:pPr>
      <w:spacing w:before="100" w:beforeAutospacing="1" w:after="100" w:afterAutospacing="1"/>
    </w:pPr>
    <w:rPr>
      <w:rFonts w:eastAsia="Times New Roman" w:cs="Calibri"/>
      <w:color w:val="FF0000"/>
    </w:rPr>
  </w:style>
  <w:style w:type="paragraph" w:customStyle="1" w:styleId="xl63">
    <w:name w:val="xl63"/>
    <w:basedOn w:val="Normal"/>
    <w:rsid w:val="00C0201F"/>
    <w:pPr>
      <w:pBdr>
        <w:top w:val="single" w:sz="8" w:space="0" w:color="BFBFBF"/>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4">
    <w:name w:val="xl64"/>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65">
    <w:name w:val="xl65"/>
    <w:basedOn w:val="Normal"/>
    <w:rsid w:val="00C0201F"/>
    <w:pPr>
      <w:pBdr>
        <w:left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C0201F"/>
    <w:pPr>
      <w:pBdr>
        <w:top w:val="single" w:sz="8" w:space="0" w:color="BFBFBF"/>
        <w:left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7">
    <w:name w:val="xl67"/>
    <w:basedOn w:val="Normal"/>
    <w:rsid w:val="00C0201F"/>
    <w:pPr>
      <w:pBdr>
        <w:top w:val="single" w:sz="8" w:space="0" w:color="BFBFBF"/>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rPr>
  </w:style>
  <w:style w:type="paragraph" w:customStyle="1" w:styleId="xl69">
    <w:name w:val="xl69"/>
    <w:basedOn w:val="Normal"/>
    <w:rsid w:val="00C0201F"/>
    <w:pPr>
      <w:pBdr>
        <w:bottom w:val="single" w:sz="8" w:space="0" w:color="BFBFBF"/>
        <w:right w:val="single" w:sz="8" w:space="0" w:color="BFBFBF"/>
      </w:pBdr>
      <w:spacing w:before="100" w:beforeAutospacing="1" w:after="100" w:afterAutospacing="1"/>
      <w:textAlignment w:val="center"/>
    </w:pPr>
    <w:rPr>
      <w:rFonts w:ascii="Times New Roman" w:eastAsia="Times New Roman" w:hAnsi="Times New Roman" w:cs="Times New Roman"/>
      <w:color w:val="000000"/>
    </w:rPr>
  </w:style>
  <w:style w:type="paragraph" w:styleId="ListBullet">
    <w:name w:val="List Bullet"/>
    <w:basedOn w:val="BodyText"/>
    <w:next w:val="BodyText"/>
    <w:autoRedefine/>
    <w:uiPriority w:val="99"/>
    <w:unhideWhenUsed/>
    <w:qFormat/>
    <w:rsid w:val="00A66B85"/>
    <w:pPr>
      <w:numPr>
        <w:numId w:val="6"/>
      </w:numPr>
      <w:tabs>
        <w:tab w:val="clear" w:pos="567"/>
        <w:tab w:val="left" w:pos="284"/>
      </w:tabs>
      <w:ind w:left="284" w:hanging="284"/>
    </w:pPr>
    <w:rPr>
      <w:rFonts w:ascii="Calibri" w:hAnsi="Calibri"/>
    </w:rPr>
  </w:style>
  <w:style w:type="character" w:customStyle="1" w:styleId="UnresolvedMention1">
    <w:name w:val="Unresolved Mention1"/>
    <w:basedOn w:val="DefaultParagraphFont"/>
    <w:uiPriority w:val="99"/>
    <w:semiHidden/>
    <w:unhideWhenUsed/>
    <w:rsid w:val="006161E9"/>
    <w:rPr>
      <w:color w:val="605E5C"/>
      <w:shd w:val="clear" w:color="auto" w:fill="E1DFDD"/>
    </w:rPr>
  </w:style>
  <w:style w:type="paragraph" w:customStyle="1" w:styleId="BodyTextBold">
    <w:name w:val="Body Text Bold"/>
    <w:basedOn w:val="BodyText"/>
    <w:qFormat/>
    <w:rsid w:val="00337E92"/>
    <w:pPr>
      <w:spacing w:before="240"/>
    </w:pPr>
    <w:rPr>
      <w:rFonts w:eastAsiaTheme="minorEastAsia"/>
      <w:b/>
      <w:bCs/>
    </w:rPr>
  </w:style>
  <w:style w:type="paragraph" w:customStyle="1" w:styleId="ArtibusCfE2">
    <w:name w:val="Artibus CfE 2"/>
    <w:basedOn w:val="Heading6"/>
    <w:link w:val="ArtibusCfE2Char"/>
    <w:qFormat/>
    <w:rsid w:val="00BC752C"/>
    <w:pPr>
      <w:spacing w:line="259" w:lineRule="auto"/>
    </w:pPr>
    <w:rPr>
      <w:rFonts w:ascii="Calibri" w:hAnsi="Calibri"/>
      <w:b/>
      <w:bCs/>
      <w:color w:val="auto"/>
    </w:rPr>
  </w:style>
  <w:style w:type="character" w:customStyle="1" w:styleId="ArtibusCfE2Char">
    <w:name w:val="Artibus CfE 2 Char"/>
    <w:basedOn w:val="DefaultParagraphFont"/>
    <w:link w:val="ArtibusCfE2"/>
    <w:rsid w:val="00BC752C"/>
    <w:rPr>
      <w:rFonts w:ascii="Calibri" w:eastAsiaTheme="majorEastAsia" w:hAnsi="Calibri" w:cstheme="majorBidi"/>
      <w:b/>
      <w:bCs/>
      <w:sz w:val="22"/>
      <w:szCs w:val="22"/>
    </w:rPr>
  </w:style>
  <w:style w:type="character" w:customStyle="1" w:styleId="Heading6Char">
    <w:name w:val="Heading 6 Char"/>
    <w:basedOn w:val="DefaultParagraphFont"/>
    <w:link w:val="Heading6"/>
    <w:uiPriority w:val="9"/>
    <w:semiHidden/>
    <w:rsid w:val="00BC752C"/>
    <w:rPr>
      <w:rFonts w:asciiTheme="majorHAnsi" w:eastAsiaTheme="majorEastAsia" w:hAnsiTheme="majorHAnsi" w:cstheme="majorBidi"/>
      <w:color w:val="1F4D78" w:themeColor="accent1" w:themeShade="7F"/>
      <w:sz w:val="22"/>
      <w:szCs w:val="22"/>
    </w:rPr>
  </w:style>
  <w:style w:type="character" w:customStyle="1" w:styleId="UnresolvedMention3">
    <w:name w:val="Unresolved Mention3"/>
    <w:basedOn w:val="DefaultParagraphFont"/>
    <w:uiPriority w:val="99"/>
    <w:semiHidden/>
    <w:unhideWhenUsed/>
    <w:rsid w:val="00321148"/>
    <w:rPr>
      <w:color w:val="605E5C"/>
      <w:shd w:val="clear" w:color="auto" w:fill="E1DFDD"/>
    </w:rPr>
  </w:style>
  <w:style w:type="paragraph" w:customStyle="1" w:styleId="AIBodyText">
    <w:name w:val="AI Body Text"/>
    <w:basedOn w:val="Normal"/>
    <w:link w:val="AIBodyTextChar"/>
    <w:qFormat/>
    <w:rsid w:val="00530C8F"/>
    <w:pPr>
      <w:tabs>
        <w:tab w:val="left" w:pos="2552"/>
        <w:tab w:val="left" w:pos="3969"/>
      </w:tabs>
      <w:spacing w:before="0" w:after="0"/>
      <w:ind w:left="7"/>
    </w:pPr>
    <w:rPr>
      <w:rFonts w:ascii="Open Sans" w:eastAsiaTheme="minorHAnsi" w:hAnsi="Open Sans" w:cs="Open Sans"/>
      <w:bCs/>
      <w:sz w:val="20"/>
      <w:szCs w:val="20"/>
      <w:lang w:val="en-US"/>
    </w:rPr>
  </w:style>
  <w:style w:type="character" w:customStyle="1" w:styleId="AIBodyTextChar">
    <w:name w:val="AI Body Text Char"/>
    <w:basedOn w:val="DefaultParagraphFont"/>
    <w:link w:val="AIBodyText"/>
    <w:rsid w:val="00530C8F"/>
    <w:rPr>
      <w:rFonts w:ascii="Open Sans" w:hAnsi="Open Sans" w:cs="Open Sans"/>
      <w:bCs/>
      <w:sz w:val="20"/>
      <w:szCs w:val="20"/>
      <w:lang w:val="en-US"/>
    </w:rPr>
  </w:style>
  <w:style w:type="paragraph" w:styleId="ListParagraph">
    <w:name w:val="List Paragraph"/>
    <w:aliases w:val="List Paragraph1,List Paragraph11,Bullet point,Recommendation,Dot point 1.5 line spacing,L,bullet point list,List Paragraph - bullets,DDM Gen Text,NFP GP Bulleted List,List Paragraph Number,Content descriptions,Bullet Point,Bullet points,列"/>
    <w:basedOn w:val="Normal"/>
    <w:link w:val="ListParagraphChar"/>
    <w:uiPriority w:val="34"/>
    <w:qFormat/>
    <w:rsid w:val="003370DD"/>
    <w:pPr>
      <w:ind w:left="720"/>
      <w:contextualSpacing/>
    </w:pPr>
  </w:style>
  <w:style w:type="character" w:customStyle="1" w:styleId="ListParagraphChar">
    <w:name w:val="List Paragraph Char"/>
    <w:aliases w:val="List Paragraph1 Char,List Paragraph11 Char,Bullet point Char,Recommendation Char,Dot point 1.5 line spacing Char,L Char,bullet point list Char,List Paragraph - bullets Char,DDM Gen Text Char,NFP GP Bulleted List Char,列 Char"/>
    <w:link w:val="ListParagraph"/>
    <w:uiPriority w:val="34"/>
    <w:qFormat/>
    <w:locked/>
    <w:rsid w:val="00187320"/>
    <w:rPr>
      <w:rFonts w:ascii="Calibri" w:eastAsiaTheme="minorEastAsia" w:hAnsi="Calibri"/>
      <w:sz w:val="22"/>
      <w:szCs w:val="22"/>
    </w:rPr>
  </w:style>
  <w:style w:type="character" w:styleId="UnresolvedMention">
    <w:name w:val="Unresolved Mention"/>
    <w:basedOn w:val="DefaultParagraphFont"/>
    <w:uiPriority w:val="99"/>
    <w:semiHidden/>
    <w:unhideWhenUsed/>
    <w:rsid w:val="009177E3"/>
    <w:rPr>
      <w:color w:val="605E5C"/>
      <w:shd w:val="clear" w:color="auto" w:fill="E1DFDD"/>
    </w:rPr>
  </w:style>
  <w:style w:type="paragraph" w:customStyle="1" w:styleId="AIHeading5">
    <w:name w:val="AI Heading 5"/>
    <w:basedOn w:val="AIBodyText"/>
    <w:next w:val="AIBodyText"/>
    <w:autoRedefine/>
    <w:rsid w:val="00132709"/>
    <w:pPr>
      <w:numPr>
        <w:numId w:val="17"/>
      </w:numPr>
      <w:tabs>
        <w:tab w:val="clear" w:pos="2552"/>
        <w:tab w:val="clear" w:pos="3969"/>
        <w:tab w:val="num" w:pos="360"/>
      </w:tabs>
      <w:ind w:left="7" w:right="2267" w:firstLine="0"/>
      <w:jc w:val="right"/>
    </w:pPr>
    <w:rPr>
      <w:rFonts w:ascii="Open Sans SemiBold" w:hAnsi="Open Sans SemiBold" w:cs="Open Sans SemiBold"/>
      <w:bCs w:val="0"/>
      <w:color w:val="808080" w:themeColor="background1" w:themeShade="80"/>
      <w:sz w:val="22"/>
      <w:szCs w:val="24"/>
      <w:lang w:val="en-AU"/>
    </w:rPr>
  </w:style>
  <w:style w:type="character" w:styleId="Strong">
    <w:name w:val="Strong"/>
    <w:basedOn w:val="DefaultParagraphFont"/>
    <w:uiPriority w:val="22"/>
    <w:qFormat/>
    <w:rsid w:val="00D575A4"/>
    <w:rPr>
      <w:b/>
      <w:bCs/>
    </w:rPr>
  </w:style>
  <w:style w:type="character" w:customStyle="1" w:styleId="apple-converted-space">
    <w:name w:val="apple-converted-space"/>
    <w:basedOn w:val="DefaultParagraphFont"/>
    <w:rsid w:val="00AA2A7A"/>
  </w:style>
  <w:style w:type="table" w:customStyle="1" w:styleId="TableGrid0">
    <w:name w:val="TableGrid"/>
    <w:rsid w:val="00E1681B"/>
    <w:rPr>
      <w:rFonts w:eastAsiaTheme="minorEastAsia"/>
      <w:kern w:val="2"/>
      <w:lang w:eastAsia="en-AU"/>
      <w14:ligatures w14:val="standardContextual"/>
    </w:rPr>
    <w:tblPr>
      <w:tblCellMar>
        <w:top w:w="0" w:type="dxa"/>
        <w:left w:w="0" w:type="dxa"/>
        <w:bottom w:w="0" w:type="dxa"/>
        <w:right w:w="0" w:type="dxa"/>
      </w:tblCellMar>
    </w:tblPr>
  </w:style>
  <w:style w:type="paragraph" w:customStyle="1" w:styleId="SuperHeading">
    <w:name w:val="SuperHeading"/>
    <w:basedOn w:val="Normal"/>
    <w:rsid w:val="001C5765"/>
    <w:pPr>
      <w:keepNext/>
      <w:keepLines/>
      <w:spacing w:before="240" w:after="120"/>
      <w:outlineLvl w:val="0"/>
    </w:pPr>
    <w:rPr>
      <w:rFonts w:ascii="Times New Roman" w:eastAsia="Times New Roman" w:hAnsi="Times New Roman" w:cs="Times New Roman"/>
      <w:b/>
      <w:sz w:val="32"/>
      <w:szCs w:val="20"/>
    </w:rPr>
  </w:style>
  <w:style w:type="paragraph" w:customStyle="1" w:styleId="TableBold10pt">
    <w:name w:val="TableBold10pt"/>
    <w:basedOn w:val="Normal"/>
    <w:qFormat/>
    <w:rsid w:val="00610B49"/>
    <w:pPr>
      <w:spacing w:before="0" w:after="7" w:line="259" w:lineRule="auto"/>
      <w:ind w:left="5"/>
    </w:pPr>
    <w:rPr>
      <w:rFonts w:ascii="GT America Regular" w:eastAsia="Calibri" w:hAnsi="GT America Regular" w:cs="Calibri"/>
      <w:b/>
      <w:color w:val="000000"/>
      <w:kern w:val="2"/>
      <w:sz w:val="20"/>
      <w:szCs w:val="20"/>
      <w:lang w:eastAsia="en-AU"/>
      <w14:ligatures w14:val="standardContextual"/>
    </w:rPr>
  </w:style>
  <w:style w:type="paragraph" w:customStyle="1" w:styleId="TableNormal10pt">
    <w:name w:val="TableNormal10pt"/>
    <w:basedOn w:val="Normal"/>
    <w:qFormat/>
    <w:rsid w:val="00610B49"/>
    <w:pPr>
      <w:spacing w:before="0" w:line="252" w:lineRule="auto"/>
      <w:ind w:left="14" w:hanging="14"/>
    </w:pPr>
    <w:rPr>
      <w:rFonts w:ascii="GT America Regular" w:eastAsia="Calibri" w:hAnsi="GT America Regular" w:cs="Calibri"/>
      <w:bCs/>
      <w:color w:val="000000"/>
      <w:kern w:val="2"/>
      <w:sz w:val="20"/>
      <w:szCs w:val="20"/>
      <w:lang w:eastAsia="en-AU"/>
      <w14:ligatures w14:val="standardContextual"/>
    </w:rPr>
  </w:style>
  <w:style w:type="paragraph" w:customStyle="1" w:styleId="TableBullet10pt">
    <w:name w:val="TableBullet10pt"/>
    <w:basedOn w:val="ListParagraph"/>
    <w:qFormat/>
    <w:rsid w:val="001F5981"/>
    <w:pPr>
      <w:numPr>
        <w:numId w:val="49"/>
      </w:numPr>
      <w:tabs>
        <w:tab w:val="left" w:pos="331"/>
      </w:tabs>
      <w:spacing w:before="80" w:after="80"/>
      <w:ind w:left="331" w:hanging="270"/>
      <w:contextualSpacing w:val="0"/>
    </w:pPr>
    <w:rPr>
      <w:rFonts w:ascii="GT America Regular" w:eastAsiaTheme="minorHAnsi" w:hAnsi="GT America Regular"/>
      <w:sz w:val="20"/>
      <w:szCs w:val="20"/>
      <w:lang w:val="en-GB"/>
    </w:rPr>
  </w:style>
  <w:style w:type="paragraph" w:customStyle="1" w:styleId="ListPara2">
    <w:name w:val="ListPara2"/>
    <w:basedOn w:val="ListParagraph"/>
    <w:qFormat/>
    <w:rsid w:val="001F5981"/>
    <w:pPr>
      <w:numPr>
        <w:ilvl w:val="1"/>
        <w:numId w:val="50"/>
      </w:numPr>
      <w:tabs>
        <w:tab w:val="left" w:pos="1260"/>
      </w:tabs>
      <w:spacing w:before="80" w:after="80"/>
      <w:ind w:left="1170"/>
      <w:contextualSpacing w:val="0"/>
    </w:pPr>
    <w:rPr>
      <w:rFonts w:ascii="GT America Regular" w:eastAsiaTheme="minorHAnsi" w:hAnsi="GT America Regular"/>
      <w:szCs w:val="24"/>
      <w:lang w:val="en-GB"/>
    </w:rPr>
  </w:style>
  <w:style w:type="paragraph" w:customStyle="1" w:styleId="TableBodyText">
    <w:name w:val="Table Body Text"/>
    <w:basedOn w:val="BodyText"/>
    <w:rsid w:val="001F5981"/>
    <w:pPr>
      <w:keepLines/>
      <w:tabs>
        <w:tab w:val="clear" w:pos="567"/>
      </w:tabs>
      <w:spacing w:before="40" w:after="40"/>
    </w:pPr>
    <w:rPr>
      <w:rFonts w:ascii="GT America Regular" w:eastAsia="Times New Roman" w:hAnsi="GT America Regular" w:cs="Times New Roman"/>
      <w:sz w:val="20"/>
      <w:szCs w:val="20"/>
      <w:lang w:val="en-AU"/>
    </w:rPr>
  </w:style>
  <w:style w:type="paragraph" w:customStyle="1" w:styleId="TableCentred">
    <w:name w:val="TableCentred"/>
    <w:basedOn w:val="TableNormal10pt"/>
    <w:qFormat/>
    <w:rsid w:val="001F5981"/>
    <w:pPr>
      <w:jc w:val="center"/>
    </w:pPr>
  </w:style>
  <w:style w:type="paragraph" w:customStyle="1" w:styleId="TableItalics">
    <w:name w:val="TableItalics"/>
    <w:basedOn w:val="TableBodyText"/>
    <w:qFormat/>
    <w:rsid w:val="001F5981"/>
    <w:rPr>
      <w:i/>
      <w:iCs/>
    </w:rPr>
  </w:style>
  <w:style w:type="paragraph" w:customStyle="1" w:styleId="TableBullet210pt">
    <w:name w:val="TableBullet2_10pt"/>
    <w:basedOn w:val="Normal"/>
    <w:qFormat/>
    <w:rsid w:val="00723C59"/>
    <w:pPr>
      <w:numPr>
        <w:ilvl w:val="1"/>
        <w:numId w:val="51"/>
      </w:numPr>
      <w:spacing w:before="0" w:after="0" w:line="266" w:lineRule="auto"/>
      <w:ind w:left="661" w:hanging="270"/>
    </w:pPr>
    <w:rPr>
      <w:rFonts w:ascii="GT America Regular" w:eastAsia="Calibri" w:hAnsi="GT America Regular" w:cs="Calibri"/>
      <w:color w:val="000000"/>
      <w:kern w:val="2"/>
      <w:sz w:val="20"/>
      <w:szCs w:val="20"/>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561">
      <w:bodyDiv w:val="1"/>
      <w:marLeft w:val="0"/>
      <w:marRight w:val="0"/>
      <w:marTop w:val="0"/>
      <w:marBottom w:val="0"/>
      <w:divBdr>
        <w:top w:val="none" w:sz="0" w:space="0" w:color="auto"/>
        <w:left w:val="none" w:sz="0" w:space="0" w:color="auto"/>
        <w:bottom w:val="none" w:sz="0" w:space="0" w:color="auto"/>
        <w:right w:val="none" w:sz="0" w:space="0" w:color="auto"/>
      </w:divBdr>
    </w:div>
    <w:div w:id="49548063">
      <w:bodyDiv w:val="1"/>
      <w:marLeft w:val="0"/>
      <w:marRight w:val="0"/>
      <w:marTop w:val="0"/>
      <w:marBottom w:val="0"/>
      <w:divBdr>
        <w:top w:val="none" w:sz="0" w:space="0" w:color="auto"/>
        <w:left w:val="none" w:sz="0" w:space="0" w:color="auto"/>
        <w:bottom w:val="none" w:sz="0" w:space="0" w:color="auto"/>
        <w:right w:val="none" w:sz="0" w:space="0" w:color="auto"/>
      </w:divBdr>
    </w:div>
    <w:div w:id="91828299">
      <w:bodyDiv w:val="1"/>
      <w:marLeft w:val="0"/>
      <w:marRight w:val="0"/>
      <w:marTop w:val="0"/>
      <w:marBottom w:val="0"/>
      <w:divBdr>
        <w:top w:val="none" w:sz="0" w:space="0" w:color="auto"/>
        <w:left w:val="none" w:sz="0" w:space="0" w:color="auto"/>
        <w:bottom w:val="none" w:sz="0" w:space="0" w:color="auto"/>
        <w:right w:val="none" w:sz="0" w:space="0" w:color="auto"/>
      </w:divBdr>
    </w:div>
    <w:div w:id="108281109">
      <w:bodyDiv w:val="1"/>
      <w:marLeft w:val="0"/>
      <w:marRight w:val="0"/>
      <w:marTop w:val="0"/>
      <w:marBottom w:val="0"/>
      <w:divBdr>
        <w:top w:val="none" w:sz="0" w:space="0" w:color="auto"/>
        <w:left w:val="none" w:sz="0" w:space="0" w:color="auto"/>
        <w:bottom w:val="none" w:sz="0" w:space="0" w:color="auto"/>
        <w:right w:val="none" w:sz="0" w:space="0" w:color="auto"/>
      </w:divBdr>
    </w:div>
    <w:div w:id="116604950">
      <w:bodyDiv w:val="1"/>
      <w:marLeft w:val="0"/>
      <w:marRight w:val="0"/>
      <w:marTop w:val="0"/>
      <w:marBottom w:val="0"/>
      <w:divBdr>
        <w:top w:val="none" w:sz="0" w:space="0" w:color="auto"/>
        <w:left w:val="none" w:sz="0" w:space="0" w:color="auto"/>
        <w:bottom w:val="none" w:sz="0" w:space="0" w:color="auto"/>
        <w:right w:val="none" w:sz="0" w:space="0" w:color="auto"/>
      </w:divBdr>
    </w:div>
    <w:div w:id="141049834">
      <w:bodyDiv w:val="1"/>
      <w:marLeft w:val="0"/>
      <w:marRight w:val="0"/>
      <w:marTop w:val="0"/>
      <w:marBottom w:val="0"/>
      <w:divBdr>
        <w:top w:val="none" w:sz="0" w:space="0" w:color="auto"/>
        <w:left w:val="none" w:sz="0" w:space="0" w:color="auto"/>
        <w:bottom w:val="none" w:sz="0" w:space="0" w:color="auto"/>
        <w:right w:val="none" w:sz="0" w:space="0" w:color="auto"/>
      </w:divBdr>
    </w:div>
    <w:div w:id="159930917">
      <w:bodyDiv w:val="1"/>
      <w:marLeft w:val="0"/>
      <w:marRight w:val="0"/>
      <w:marTop w:val="0"/>
      <w:marBottom w:val="0"/>
      <w:divBdr>
        <w:top w:val="none" w:sz="0" w:space="0" w:color="auto"/>
        <w:left w:val="none" w:sz="0" w:space="0" w:color="auto"/>
        <w:bottom w:val="none" w:sz="0" w:space="0" w:color="auto"/>
        <w:right w:val="none" w:sz="0" w:space="0" w:color="auto"/>
      </w:divBdr>
    </w:div>
    <w:div w:id="283536913">
      <w:bodyDiv w:val="1"/>
      <w:marLeft w:val="0"/>
      <w:marRight w:val="0"/>
      <w:marTop w:val="0"/>
      <w:marBottom w:val="0"/>
      <w:divBdr>
        <w:top w:val="none" w:sz="0" w:space="0" w:color="auto"/>
        <w:left w:val="none" w:sz="0" w:space="0" w:color="auto"/>
        <w:bottom w:val="none" w:sz="0" w:space="0" w:color="auto"/>
        <w:right w:val="none" w:sz="0" w:space="0" w:color="auto"/>
      </w:divBdr>
    </w:div>
    <w:div w:id="296104788">
      <w:bodyDiv w:val="1"/>
      <w:marLeft w:val="0"/>
      <w:marRight w:val="0"/>
      <w:marTop w:val="0"/>
      <w:marBottom w:val="0"/>
      <w:divBdr>
        <w:top w:val="none" w:sz="0" w:space="0" w:color="auto"/>
        <w:left w:val="none" w:sz="0" w:space="0" w:color="auto"/>
        <w:bottom w:val="none" w:sz="0" w:space="0" w:color="auto"/>
        <w:right w:val="none" w:sz="0" w:space="0" w:color="auto"/>
      </w:divBdr>
    </w:div>
    <w:div w:id="306590664">
      <w:bodyDiv w:val="1"/>
      <w:marLeft w:val="0"/>
      <w:marRight w:val="0"/>
      <w:marTop w:val="0"/>
      <w:marBottom w:val="0"/>
      <w:divBdr>
        <w:top w:val="none" w:sz="0" w:space="0" w:color="auto"/>
        <w:left w:val="none" w:sz="0" w:space="0" w:color="auto"/>
        <w:bottom w:val="none" w:sz="0" w:space="0" w:color="auto"/>
        <w:right w:val="none" w:sz="0" w:space="0" w:color="auto"/>
      </w:divBdr>
    </w:div>
    <w:div w:id="357200710">
      <w:bodyDiv w:val="1"/>
      <w:marLeft w:val="0"/>
      <w:marRight w:val="0"/>
      <w:marTop w:val="0"/>
      <w:marBottom w:val="0"/>
      <w:divBdr>
        <w:top w:val="none" w:sz="0" w:space="0" w:color="auto"/>
        <w:left w:val="none" w:sz="0" w:space="0" w:color="auto"/>
        <w:bottom w:val="none" w:sz="0" w:space="0" w:color="auto"/>
        <w:right w:val="none" w:sz="0" w:space="0" w:color="auto"/>
      </w:divBdr>
    </w:div>
    <w:div w:id="565840623">
      <w:bodyDiv w:val="1"/>
      <w:marLeft w:val="0"/>
      <w:marRight w:val="0"/>
      <w:marTop w:val="0"/>
      <w:marBottom w:val="0"/>
      <w:divBdr>
        <w:top w:val="none" w:sz="0" w:space="0" w:color="auto"/>
        <w:left w:val="none" w:sz="0" w:space="0" w:color="auto"/>
        <w:bottom w:val="none" w:sz="0" w:space="0" w:color="auto"/>
        <w:right w:val="none" w:sz="0" w:space="0" w:color="auto"/>
      </w:divBdr>
    </w:div>
    <w:div w:id="578557764">
      <w:bodyDiv w:val="1"/>
      <w:marLeft w:val="0"/>
      <w:marRight w:val="0"/>
      <w:marTop w:val="0"/>
      <w:marBottom w:val="0"/>
      <w:divBdr>
        <w:top w:val="none" w:sz="0" w:space="0" w:color="auto"/>
        <w:left w:val="none" w:sz="0" w:space="0" w:color="auto"/>
        <w:bottom w:val="none" w:sz="0" w:space="0" w:color="auto"/>
        <w:right w:val="none" w:sz="0" w:space="0" w:color="auto"/>
      </w:divBdr>
    </w:div>
    <w:div w:id="588999941">
      <w:bodyDiv w:val="1"/>
      <w:marLeft w:val="0"/>
      <w:marRight w:val="0"/>
      <w:marTop w:val="0"/>
      <w:marBottom w:val="0"/>
      <w:divBdr>
        <w:top w:val="none" w:sz="0" w:space="0" w:color="auto"/>
        <w:left w:val="none" w:sz="0" w:space="0" w:color="auto"/>
        <w:bottom w:val="none" w:sz="0" w:space="0" w:color="auto"/>
        <w:right w:val="none" w:sz="0" w:space="0" w:color="auto"/>
      </w:divBdr>
    </w:div>
    <w:div w:id="595793048">
      <w:bodyDiv w:val="1"/>
      <w:marLeft w:val="0"/>
      <w:marRight w:val="0"/>
      <w:marTop w:val="0"/>
      <w:marBottom w:val="0"/>
      <w:divBdr>
        <w:top w:val="none" w:sz="0" w:space="0" w:color="auto"/>
        <w:left w:val="none" w:sz="0" w:space="0" w:color="auto"/>
        <w:bottom w:val="none" w:sz="0" w:space="0" w:color="auto"/>
        <w:right w:val="none" w:sz="0" w:space="0" w:color="auto"/>
      </w:divBdr>
    </w:div>
    <w:div w:id="645816235">
      <w:bodyDiv w:val="1"/>
      <w:marLeft w:val="0"/>
      <w:marRight w:val="0"/>
      <w:marTop w:val="0"/>
      <w:marBottom w:val="0"/>
      <w:divBdr>
        <w:top w:val="none" w:sz="0" w:space="0" w:color="auto"/>
        <w:left w:val="none" w:sz="0" w:space="0" w:color="auto"/>
        <w:bottom w:val="none" w:sz="0" w:space="0" w:color="auto"/>
        <w:right w:val="none" w:sz="0" w:space="0" w:color="auto"/>
      </w:divBdr>
    </w:div>
    <w:div w:id="670565273">
      <w:bodyDiv w:val="1"/>
      <w:marLeft w:val="0"/>
      <w:marRight w:val="0"/>
      <w:marTop w:val="0"/>
      <w:marBottom w:val="0"/>
      <w:divBdr>
        <w:top w:val="none" w:sz="0" w:space="0" w:color="auto"/>
        <w:left w:val="none" w:sz="0" w:space="0" w:color="auto"/>
        <w:bottom w:val="none" w:sz="0" w:space="0" w:color="auto"/>
        <w:right w:val="none" w:sz="0" w:space="0" w:color="auto"/>
      </w:divBdr>
    </w:div>
    <w:div w:id="671684758">
      <w:bodyDiv w:val="1"/>
      <w:marLeft w:val="0"/>
      <w:marRight w:val="0"/>
      <w:marTop w:val="0"/>
      <w:marBottom w:val="0"/>
      <w:divBdr>
        <w:top w:val="none" w:sz="0" w:space="0" w:color="auto"/>
        <w:left w:val="none" w:sz="0" w:space="0" w:color="auto"/>
        <w:bottom w:val="none" w:sz="0" w:space="0" w:color="auto"/>
        <w:right w:val="none" w:sz="0" w:space="0" w:color="auto"/>
      </w:divBdr>
    </w:div>
    <w:div w:id="681932382">
      <w:bodyDiv w:val="1"/>
      <w:marLeft w:val="0"/>
      <w:marRight w:val="0"/>
      <w:marTop w:val="0"/>
      <w:marBottom w:val="0"/>
      <w:divBdr>
        <w:top w:val="none" w:sz="0" w:space="0" w:color="auto"/>
        <w:left w:val="none" w:sz="0" w:space="0" w:color="auto"/>
        <w:bottom w:val="none" w:sz="0" w:space="0" w:color="auto"/>
        <w:right w:val="none" w:sz="0" w:space="0" w:color="auto"/>
      </w:divBdr>
    </w:div>
    <w:div w:id="689842465">
      <w:bodyDiv w:val="1"/>
      <w:marLeft w:val="0"/>
      <w:marRight w:val="0"/>
      <w:marTop w:val="0"/>
      <w:marBottom w:val="0"/>
      <w:divBdr>
        <w:top w:val="none" w:sz="0" w:space="0" w:color="auto"/>
        <w:left w:val="none" w:sz="0" w:space="0" w:color="auto"/>
        <w:bottom w:val="none" w:sz="0" w:space="0" w:color="auto"/>
        <w:right w:val="none" w:sz="0" w:space="0" w:color="auto"/>
      </w:divBdr>
    </w:div>
    <w:div w:id="743382198">
      <w:bodyDiv w:val="1"/>
      <w:marLeft w:val="0"/>
      <w:marRight w:val="0"/>
      <w:marTop w:val="0"/>
      <w:marBottom w:val="0"/>
      <w:divBdr>
        <w:top w:val="none" w:sz="0" w:space="0" w:color="auto"/>
        <w:left w:val="none" w:sz="0" w:space="0" w:color="auto"/>
        <w:bottom w:val="none" w:sz="0" w:space="0" w:color="auto"/>
        <w:right w:val="none" w:sz="0" w:space="0" w:color="auto"/>
      </w:divBdr>
    </w:div>
    <w:div w:id="743837960">
      <w:bodyDiv w:val="1"/>
      <w:marLeft w:val="0"/>
      <w:marRight w:val="0"/>
      <w:marTop w:val="0"/>
      <w:marBottom w:val="0"/>
      <w:divBdr>
        <w:top w:val="none" w:sz="0" w:space="0" w:color="auto"/>
        <w:left w:val="none" w:sz="0" w:space="0" w:color="auto"/>
        <w:bottom w:val="none" w:sz="0" w:space="0" w:color="auto"/>
        <w:right w:val="none" w:sz="0" w:space="0" w:color="auto"/>
      </w:divBdr>
      <w:divsChild>
        <w:div w:id="213748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455512">
              <w:marLeft w:val="0"/>
              <w:marRight w:val="0"/>
              <w:marTop w:val="0"/>
              <w:marBottom w:val="0"/>
              <w:divBdr>
                <w:top w:val="none" w:sz="0" w:space="0" w:color="auto"/>
                <w:left w:val="none" w:sz="0" w:space="0" w:color="auto"/>
                <w:bottom w:val="none" w:sz="0" w:space="0" w:color="auto"/>
                <w:right w:val="none" w:sz="0" w:space="0" w:color="auto"/>
              </w:divBdr>
              <w:divsChild>
                <w:div w:id="795877436">
                  <w:marLeft w:val="0"/>
                  <w:marRight w:val="0"/>
                  <w:marTop w:val="0"/>
                  <w:marBottom w:val="0"/>
                  <w:divBdr>
                    <w:top w:val="none" w:sz="0" w:space="0" w:color="auto"/>
                    <w:left w:val="none" w:sz="0" w:space="0" w:color="auto"/>
                    <w:bottom w:val="none" w:sz="0" w:space="0" w:color="auto"/>
                    <w:right w:val="none" w:sz="0" w:space="0" w:color="auto"/>
                  </w:divBdr>
                  <w:divsChild>
                    <w:div w:id="1722365827">
                      <w:marLeft w:val="0"/>
                      <w:marRight w:val="0"/>
                      <w:marTop w:val="0"/>
                      <w:marBottom w:val="0"/>
                      <w:divBdr>
                        <w:top w:val="none" w:sz="0" w:space="0" w:color="auto"/>
                        <w:left w:val="none" w:sz="0" w:space="0" w:color="auto"/>
                        <w:bottom w:val="none" w:sz="0" w:space="0" w:color="auto"/>
                        <w:right w:val="none" w:sz="0" w:space="0" w:color="auto"/>
                      </w:divBdr>
                      <w:divsChild>
                        <w:div w:id="384329785">
                          <w:marLeft w:val="0"/>
                          <w:marRight w:val="0"/>
                          <w:marTop w:val="0"/>
                          <w:marBottom w:val="0"/>
                          <w:divBdr>
                            <w:top w:val="none" w:sz="0" w:space="0" w:color="auto"/>
                            <w:left w:val="none" w:sz="0" w:space="0" w:color="auto"/>
                            <w:bottom w:val="none" w:sz="0" w:space="0" w:color="auto"/>
                            <w:right w:val="none" w:sz="0" w:space="0" w:color="auto"/>
                          </w:divBdr>
                        </w:div>
                        <w:div w:id="1233271261">
                          <w:marLeft w:val="0"/>
                          <w:marRight w:val="0"/>
                          <w:marTop w:val="0"/>
                          <w:marBottom w:val="0"/>
                          <w:divBdr>
                            <w:top w:val="none" w:sz="0" w:space="0" w:color="auto"/>
                            <w:left w:val="none" w:sz="0" w:space="0" w:color="auto"/>
                            <w:bottom w:val="none" w:sz="0" w:space="0" w:color="auto"/>
                            <w:right w:val="none" w:sz="0" w:space="0" w:color="auto"/>
                          </w:divBdr>
                        </w:div>
                        <w:div w:id="18191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80500">
      <w:bodyDiv w:val="1"/>
      <w:marLeft w:val="0"/>
      <w:marRight w:val="0"/>
      <w:marTop w:val="0"/>
      <w:marBottom w:val="0"/>
      <w:divBdr>
        <w:top w:val="none" w:sz="0" w:space="0" w:color="auto"/>
        <w:left w:val="none" w:sz="0" w:space="0" w:color="auto"/>
        <w:bottom w:val="none" w:sz="0" w:space="0" w:color="auto"/>
        <w:right w:val="none" w:sz="0" w:space="0" w:color="auto"/>
      </w:divBdr>
    </w:div>
    <w:div w:id="799229751">
      <w:bodyDiv w:val="1"/>
      <w:marLeft w:val="0"/>
      <w:marRight w:val="0"/>
      <w:marTop w:val="0"/>
      <w:marBottom w:val="0"/>
      <w:divBdr>
        <w:top w:val="none" w:sz="0" w:space="0" w:color="auto"/>
        <w:left w:val="none" w:sz="0" w:space="0" w:color="auto"/>
        <w:bottom w:val="none" w:sz="0" w:space="0" w:color="auto"/>
        <w:right w:val="none" w:sz="0" w:space="0" w:color="auto"/>
      </w:divBdr>
    </w:div>
    <w:div w:id="801113840">
      <w:bodyDiv w:val="1"/>
      <w:marLeft w:val="0"/>
      <w:marRight w:val="0"/>
      <w:marTop w:val="0"/>
      <w:marBottom w:val="0"/>
      <w:divBdr>
        <w:top w:val="none" w:sz="0" w:space="0" w:color="auto"/>
        <w:left w:val="none" w:sz="0" w:space="0" w:color="auto"/>
        <w:bottom w:val="none" w:sz="0" w:space="0" w:color="auto"/>
        <w:right w:val="none" w:sz="0" w:space="0" w:color="auto"/>
      </w:divBdr>
    </w:div>
    <w:div w:id="810824367">
      <w:bodyDiv w:val="1"/>
      <w:marLeft w:val="0"/>
      <w:marRight w:val="0"/>
      <w:marTop w:val="0"/>
      <w:marBottom w:val="0"/>
      <w:divBdr>
        <w:top w:val="none" w:sz="0" w:space="0" w:color="auto"/>
        <w:left w:val="none" w:sz="0" w:space="0" w:color="auto"/>
        <w:bottom w:val="none" w:sz="0" w:space="0" w:color="auto"/>
        <w:right w:val="none" w:sz="0" w:space="0" w:color="auto"/>
      </w:divBdr>
    </w:div>
    <w:div w:id="820847212">
      <w:bodyDiv w:val="1"/>
      <w:marLeft w:val="0"/>
      <w:marRight w:val="0"/>
      <w:marTop w:val="0"/>
      <w:marBottom w:val="0"/>
      <w:divBdr>
        <w:top w:val="none" w:sz="0" w:space="0" w:color="auto"/>
        <w:left w:val="none" w:sz="0" w:space="0" w:color="auto"/>
        <w:bottom w:val="none" w:sz="0" w:space="0" w:color="auto"/>
        <w:right w:val="none" w:sz="0" w:space="0" w:color="auto"/>
      </w:divBdr>
    </w:div>
    <w:div w:id="827787246">
      <w:bodyDiv w:val="1"/>
      <w:marLeft w:val="0"/>
      <w:marRight w:val="0"/>
      <w:marTop w:val="0"/>
      <w:marBottom w:val="0"/>
      <w:divBdr>
        <w:top w:val="none" w:sz="0" w:space="0" w:color="auto"/>
        <w:left w:val="none" w:sz="0" w:space="0" w:color="auto"/>
        <w:bottom w:val="none" w:sz="0" w:space="0" w:color="auto"/>
        <w:right w:val="none" w:sz="0" w:space="0" w:color="auto"/>
      </w:divBdr>
    </w:div>
    <w:div w:id="889655504">
      <w:bodyDiv w:val="1"/>
      <w:marLeft w:val="0"/>
      <w:marRight w:val="0"/>
      <w:marTop w:val="0"/>
      <w:marBottom w:val="0"/>
      <w:divBdr>
        <w:top w:val="none" w:sz="0" w:space="0" w:color="auto"/>
        <w:left w:val="none" w:sz="0" w:space="0" w:color="auto"/>
        <w:bottom w:val="none" w:sz="0" w:space="0" w:color="auto"/>
        <w:right w:val="none" w:sz="0" w:space="0" w:color="auto"/>
      </w:divBdr>
    </w:div>
    <w:div w:id="907377842">
      <w:bodyDiv w:val="1"/>
      <w:marLeft w:val="0"/>
      <w:marRight w:val="0"/>
      <w:marTop w:val="0"/>
      <w:marBottom w:val="0"/>
      <w:divBdr>
        <w:top w:val="none" w:sz="0" w:space="0" w:color="auto"/>
        <w:left w:val="none" w:sz="0" w:space="0" w:color="auto"/>
        <w:bottom w:val="none" w:sz="0" w:space="0" w:color="auto"/>
        <w:right w:val="none" w:sz="0" w:space="0" w:color="auto"/>
      </w:divBdr>
    </w:div>
    <w:div w:id="964501326">
      <w:bodyDiv w:val="1"/>
      <w:marLeft w:val="0"/>
      <w:marRight w:val="0"/>
      <w:marTop w:val="0"/>
      <w:marBottom w:val="0"/>
      <w:divBdr>
        <w:top w:val="none" w:sz="0" w:space="0" w:color="auto"/>
        <w:left w:val="none" w:sz="0" w:space="0" w:color="auto"/>
        <w:bottom w:val="none" w:sz="0" w:space="0" w:color="auto"/>
        <w:right w:val="none" w:sz="0" w:space="0" w:color="auto"/>
      </w:divBdr>
    </w:div>
    <w:div w:id="1001273284">
      <w:bodyDiv w:val="1"/>
      <w:marLeft w:val="0"/>
      <w:marRight w:val="0"/>
      <w:marTop w:val="0"/>
      <w:marBottom w:val="0"/>
      <w:divBdr>
        <w:top w:val="none" w:sz="0" w:space="0" w:color="auto"/>
        <w:left w:val="none" w:sz="0" w:space="0" w:color="auto"/>
        <w:bottom w:val="none" w:sz="0" w:space="0" w:color="auto"/>
        <w:right w:val="none" w:sz="0" w:space="0" w:color="auto"/>
      </w:divBdr>
    </w:div>
    <w:div w:id="1012031937">
      <w:bodyDiv w:val="1"/>
      <w:marLeft w:val="0"/>
      <w:marRight w:val="0"/>
      <w:marTop w:val="0"/>
      <w:marBottom w:val="0"/>
      <w:divBdr>
        <w:top w:val="none" w:sz="0" w:space="0" w:color="auto"/>
        <w:left w:val="none" w:sz="0" w:space="0" w:color="auto"/>
        <w:bottom w:val="none" w:sz="0" w:space="0" w:color="auto"/>
        <w:right w:val="none" w:sz="0" w:space="0" w:color="auto"/>
      </w:divBdr>
    </w:div>
    <w:div w:id="1074281581">
      <w:bodyDiv w:val="1"/>
      <w:marLeft w:val="0"/>
      <w:marRight w:val="0"/>
      <w:marTop w:val="0"/>
      <w:marBottom w:val="0"/>
      <w:divBdr>
        <w:top w:val="none" w:sz="0" w:space="0" w:color="auto"/>
        <w:left w:val="none" w:sz="0" w:space="0" w:color="auto"/>
        <w:bottom w:val="none" w:sz="0" w:space="0" w:color="auto"/>
        <w:right w:val="none" w:sz="0" w:space="0" w:color="auto"/>
      </w:divBdr>
    </w:div>
    <w:div w:id="1098404670">
      <w:bodyDiv w:val="1"/>
      <w:marLeft w:val="0"/>
      <w:marRight w:val="0"/>
      <w:marTop w:val="0"/>
      <w:marBottom w:val="0"/>
      <w:divBdr>
        <w:top w:val="none" w:sz="0" w:space="0" w:color="auto"/>
        <w:left w:val="none" w:sz="0" w:space="0" w:color="auto"/>
        <w:bottom w:val="none" w:sz="0" w:space="0" w:color="auto"/>
        <w:right w:val="none" w:sz="0" w:space="0" w:color="auto"/>
      </w:divBdr>
    </w:div>
    <w:div w:id="1102608518">
      <w:bodyDiv w:val="1"/>
      <w:marLeft w:val="0"/>
      <w:marRight w:val="0"/>
      <w:marTop w:val="0"/>
      <w:marBottom w:val="0"/>
      <w:divBdr>
        <w:top w:val="none" w:sz="0" w:space="0" w:color="auto"/>
        <w:left w:val="none" w:sz="0" w:space="0" w:color="auto"/>
        <w:bottom w:val="none" w:sz="0" w:space="0" w:color="auto"/>
        <w:right w:val="none" w:sz="0" w:space="0" w:color="auto"/>
      </w:divBdr>
    </w:div>
    <w:div w:id="1105274483">
      <w:bodyDiv w:val="1"/>
      <w:marLeft w:val="0"/>
      <w:marRight w:val="0"/>
      <w:marTop w:val="0"/>
      <w:marBottom w:val="0"/>
      <w:divBdr>
        <w:top w:val="none" w:sz="0" w:space="0" w:color="auto"/>
        <w:left w:val="none" w:sz="0" w:space="0" w:color="auto"/>
        <w:bottom w:val="none" w:sz="0" w:space="0" w:color="auto"/>
        <w:right w:val="none" w:sz="0" w:space="0" w:color="auto"/>
      </w:divBdr>
    </w:div>
    <w:div w:id="1197082398">
      <w:bodyDiv w:val="1"/>
      <w:marLeft w:val="0"/>
      <w:marRight w:val="0"/>
      <w:marTop w:val="0"/>
      <w:marBottom w:val="0"/>
      <w:divBdr>
        <w:top w:val="none" w:sz="0" w:space="0" w:color="auto"/>
        <w:left w:val="none" w:sz="0" w:space="0" w:color="auto"/>
        <w:bottom w:val="none" w:sz="0" w:space="0" w:color="auto"/>
        <w:right w:val="none" w:sz="0" w:space="0" w:color="auto"/>
      </w:divBdr>
    </w:div>
    <w:div w:id="1254556078">
      <w:bodyDiv w:val="1"/>
      <w:marLeft w:val="0"/>
      <w:marRight w:val="0"/>
      <w:marTop w:val="0"/>
      <w:marBottom w:val="0"/>
      <w:divBdr>
        <w:top w:val="none" w:sz="0" w:space="0" w:color="auto"/>
        <w:left w:val="none" w:sz="0" w:space="0" w:color="auto"/>
        <w:bottom w:val="none" w:sz="0" w:space="0" w:color="auto"/>
        <w:right w:val="none" w:sz="0" w:space="0" w:color="auto"/>
      </w:divBdr>
    </w:div>
    <w:div w:id="1290042456">
      <w:bodyDiv w:val="1"/>
      <w:marLeft w:val="0"/>
      <w:marRight w:val="0"/>
      <w:marTop w:val="0"/>
      <w:marBottom w:val="0"/>
      <w:divBdr>
        <w:top w:val="none" w:sz="0" w:space="0" w:color="auto"/>
        <w:left w:val="none" w:sz="0" w:space="0" w:color="auto"/>
        <w:bottom w:val="none" w:sz="0" w:space="0" w:color="auto"/>
        <w:right w:val="none" w:sz="0" w:space="0" w:color="auto"/>
      </w:divBdr>
    </w:div>
    <w:div w:id="1319113544">
      <w:bodyDiv w:val="1"/>
      <w:marLeft w:val="0"/>
      <w:marRight w:val="0"/>
      <w:marTop w:val="0"/>
      <w:marBottom w:val="0"/>
      <w:divBdr>
        <w:top w:val="none" w:sz="0" w:space="0" w:color="auto"/>
        <w:left w:val="none" w:sz="0" w:space="0" w:color="auto"/>
        <w:bottom w:val="none" w:sz="0" w:space="0" w:color="auto"/>
        <w:right w:val="none" w:sz="0" w:space="0" w:color="auto"/>
      </w:divBdr>
    </w:div>
    <w:div w:id="1421095554">
      <w:bodyDiv w:val="1"/>
      <w:marLeft w:val="0"/>
      <w:marRight w:val="0"/>
      <w:marTop w:val="0"/>
      <w:marBottom w:val="0"/>
      <w:divBdr>
        <w:top w:val="none" w:sz="0" w:space="0" w:color="auto"/>
        <w:left w:val="none" w:sz="0" w:space="0" w:color="auto"/>
        <w:bottom w:val="none" w:sz="0" w:space="0" w:color="auto"/>
        <w:right w:val="none" w:sz="0" w:space="0" w:color="auto"/>
      </w:divBdr>
    </w:div>
    <w:div w:id="1442413123">
      <w:bodyDiv w:val="1"/>
      <w:marLeft w:val="0"/>
      <w:marRight w:val="0"/>
      <w:marTop w:val="0"/>
      <w:marBottom w:val="0"/>
      <w:divBdr>
        <w:top w:val="none" w:sz="0" w:space="0" w:color="auto"/>
        <w:left w:val="none" w:sz="0" w:space="0" w:color="auto"/>
        <w:bottom w:val="none" w:sz="0" w:space="0" w:color="auto"/>
        <w:right w:val="none" w:sz="0" w:space="0" w:color="auto"/>
      </w:divBdr>
    </w:div>
    <w:div w:id="1452089427">
      <w:bodyDiv w:val="1"/>
      <w:marLeft w:val="0"/>
      <w:marRight w:val="0"/>
      <w:marTop w:val="0"/>
      <w:marBottom w:val="0"/>
      <w:divBdr>
        <w:top w:val="none" w:sz="0" w:space="0" w:color="auto"/>
        <w:left w:val="none" w:sz="0" w:space="0" w:color="auto"/>
        <w:bottom w:val="none" w:sz="0" w:space="0" w:color="auto"/>
        <w:right w:val="none" w:sz="0" w:space="0" w:color="auto"/>
      </w:divBdr>
    </w:div>
    <w:div w:id="1463885164">
      <w:bodyDiv w:val="1"/>
      <w:marLeft w:val="0"/>
      <w:marRight w:val="0"/>
      <w:marTop w:val="0"/>
      <w:marBottom w:val="0"/>
      <w:divBdr>
        <w:top w:val="none" w:sz="0" w:space="0" w:color="auto"/>
        <w:left w:val="none" w:sz="0" w:space="0" w:color="auto"/>
        <w:bottom w:val="none" w:sz="0" w:space="0" w:color="auto"/>
        <w:right w:val="none" w:sz="0" w:space="0" w:color="auto"/>
      </w:divBdr>
    </w:div>
    <w:div w:id="1469012460">
      <w:bodyDiv w:val="1"/>
      <w:marLeft w:val="0"/>
      <w:marRight w:val="0"/>
      <w:marTop w:val="0"/>
      <w:marBottom w:val="0"/>
      <w:divBdr>
        <w:top w:val="none" w:sz="0" w:space="0" w:color="auto"/>
        <w:left w:val="none" w:sz="0" w:space="0" w:color="auto"/>
        <w:bottom w:val="none" w:sz="0" w:space="0" w:color="auto"/>
        <w:right w:val="none" w:sz="0" w:space="0" w:color="auto"/>
      </w:divBdr>
    </w:div>
    <w:div w:id="1471559570">
      <w:bodyDiv w:val="1"/>
      <w:marLeft w:val="0"/>
      <w:marRight w:val="0"/>
      <w:marTop w:val="0"/>
      <w:marBottom w:val="0"/>
      <w:divBdr>
        <w:top w:val="none" w:sz="0" w:space="0" w:color="auto"/>
        <w:left w:val="none" w:sz="0" w:space="0" w:color="auto"/>
        <w:bottom w:val="none" w:sz="0" w:space="0" w:color="auto"/>
        <w:right w:val="none" w:sz="0" w:space="0" w:color="auto"/>
      </w:divBdr>
    </w:div>
    <w:div w:id="1488978031">
      <w:bodyDiv w:val="1"/>
      <w:marLeft w:val="0"/>
      <w:marRight w:val="0"/>
      <w:marTop w:val="0"/>
      <w:marBottom w:val="0"/>
      <w:divBdr>
        <w:top w:val="none" w:sz="0" w:space="0" w:color="auto"/>
        <w:left w:val="none" w:sz="0" w:space="0" w:color="auto"/>
        <w:bottom w:val="none" w:sz="0" w:space="0" w:color="auto"/>
        <w:right w:val="none" w:sz="0" w:space="0" w:color="auto"/>
      </w:divBdr>
    </w:div>
    <w:div w:id="1536769023">
      <w:bodyDiv w:val="1"/>
      <w:marLeft w:val="0"/>
      <w:marRight w:val="0"/>
      <w:marTop w:val="0"/>
      <w:marBottom w:val="0"/>
      <w:divBdr>
        <w:top w:val="none" w:sz="0" w:space="0" w:color="auto"/>
        <w:left w:val="none" w:sz="0" w:space="0" w:color="auto"/>
        <w:bottom w:val="none" w:sz="0" w:space="0" w:color="auto"/>
        <w:right w:val="none" w:sz="0" w:space="0" w:color="auto"/>
      </w:divBdr>
    </w:div>
    <w:div w:id="1561016744">
      <w:bodyDiv w:val="1"/>
      <w:marLeft w:val="0"/>
      <w:marRight w:val="0"/>
      <w:marTop w:val="0"/>
      <w:marBottom w:val="0"/>
      <w:divBdr>
        <w:top w:val="none" w:sz="0" w:space="0" w:color="auto"/>
        <w:left w:val="none" w:sz="0" w:space="0" w:color="auto"/>
        <w:bottom w:val="none" w:sz="0" w:space="0" w:color="auto"/>
        <w:right w:val="none" w:sz="0" w:space="0" w:color="auto"/>
      </w:divBdr>
    </w:div>
    <w:div w:id="1569001454">
      <w:bodyDiv w:val="1"/>
      <w:marLeft w:val="0"/>
      <w:marRight w:val="0"/>
      <w:marTop w:val="0"/>
      <w:marBottom w:val="0"/>
      <w:divBdr>
        <w:top w:val="none" w:sz="0" w:space="0" w:color="auto"/>
        <w:left w:val="none" w:sz="0" w:space="0" w:color="auto"/>
        <w:bottom w:val="none" w:sz="0" w:space="0" w:color="auto"/>
        <w:right w:val="none" w:sz="0" w:space="0" w:color="auto"/>
      </w:divBdr>
    </w:div>
    <w:div w:id="1628775271">
      <w:bodyDiv w:val="1"/>
      <w:marLeft w:val="0"/>
      <w:marRight w:val="0"/>
      <w:marTop w:val="0"/>
      <w:marBottom w:val="0"/>
      <w:divBdr>
        <w:top w:val="none" w:sz="0" w:space="0" w:color="auto"/>
        <w:left w:val="none" w:sz="0" w:space="0" w:color="auto"/>
        <w:bottom w:val="none" w:sz="0" w:space="0" w:color="auto"/>
        <w:right w:val="none" w:sz="0" w:space="0" w:color="auto"/>
      </w:divBdr>
    </w:div>
    <w:div w:id="1655067001">
      <w:bodyDiv w:val="1"/>
      <w:marLeft w:val="0"/>
      <w:marRight w:val="0"/>
      <w:marTop w:val="0"/>
      <w:marBottom w:val="0"/>
      <w:divBdr>
        <w:top w:val="none" w:sz="0" w:space="0" w:color="auto"/>
        <w:left w:val="none" w:sz="0" w:space="0" w:color="auto"/>
        <w:bottom w:val="none" w:sz="0" w:space="0" w:color="auto"/>
        <w:right w:val="none" w:sz="0" w:space="0" w:color="auto"/>
      </w:divBdr>
    </w:div>
    <w:div w:id="1679117156">
      <w:bodyDiv w:val="1"/>
      <w:marLeft w:val="0"/>
      <w:marRight w:val="0"/>
      <w:marTop w:val="0"/>
      <w:marBottom w:val="0"/>
      <w:divBdr>
        <w:top w:val="none" w:sz="0" w:space="0" w:color="auto"/>
        <w:left w:val="none" w:sz="0" w:space="0" w:color="auto"/>
        <w:bottom w:val="none" w:sz="0" w:space="0" w:color="auto"/>
        <w:right w:val="none" w:sz="0" w:space="0" w:color="auto"/>
      </w:divBdr>
    </w:div>
    <w:div w:id="1742827971">
      <w:bodyDiv w:val="1"/>
      <w:marLeft w:val="0"/>
      <w:marRight w:val="0"/>
      <w:marTop w:val="0"/>
      <w:marBottom w:val="0"/>
      <w:divBdr>
        <w:top w:val="none" w:sz="0" w:space="0" w:color="auto"/>
        <w:left w:val="none" w:sz="0" w:space="0" w:color="auto"/>
        <w:bottom w:val="none" w:sz="0" w:space="0" w:color="auto"/>
        <w:right w:val="none" w:sz="0" w:space="0" w:color="auto"/>
      </w:divBdr>
    </w:div>
    <w:div w:id="1791171160">
      <w:bodyDiv w:val="1"/>
      <w:marLeft w:val="0"/>
      <w:marRight w:val="0"/>
      <w:marTop w:val="0"/>
      <w:marBottom w:val="0"/>
      <w:divBdr>
        <w:top w:val="none" w:sz="0" w:space="0" w:color="auto"/>
        <w:left w:val="none" w:sz="0" w:space="0" w:color="auto"/>
        <w:bottom w:val="none" w:sz="0" w:space="0" w:color="auto"/>
        <w:right w:val="none" w:sz="0" w:space="0" w:color="auto"/>
      </w:divBdr>
    </w:div>
    <w:div w:id="1803188028">
      <w:bodyDiv w:val="1"/>
      <w:marLeft w:val="0"/>
      <w:marRight w:val="0"/>
      <w:marTop w:val="0"/>
      <w:marBottom w:val="0"/>
      <w:divBdr>
        <w:top w:val="none" w:sz="0" w:space="0" w:color="auto"/>
        <w:left w:val="none" w:sz="0" w:space="0" w:color="auto"/>
        <w:bottom w:val="none" w:sz="0" w:space="0" w:color="auto"/>
        <w:right w:val="none" w:sz="0" w:space="0" w:color="auto"/>
      </w:divBdr>
    </w:div>
    <w:div w:id="1872298987">
      <w:bodyDiv w:val="1"/>
      <w:marLeft w:val="0"/>
      <w:marRight w:val="0"/>
      <w:marTop w:val="0"/>
      <w:marBottom w:val="0"/>
      <w:divBdr>
        <w:top w:val="none" w:sz="0" w:space="0" w:color="auto"/>
        <w:left w:val="none" w:sz="0" w:space="0" w:color="auto"/>
        <w:bottom w:val="none" w:sz="0" w:space="0" w:color="auto"/>
        <w:right w:val="none" w:sz="0" w:space="0" w:color="auto"/>
      </w:divBdr>
    </w:div>
    <w:div w:id="1895694427">
      <w:bodyDiv w:val="1"/>
      <w:marLeft w:val="0"/>
      <w:marRight w:val="0"/>
      <w:marTop w:val="0"/>
      <w:marBottom w:val="0"/>
      <w:divBdr>
        <w:top w:val="none" w:sz="0" w:space="0" w:color="auto"/>
        <w:left w:val="none" w:sz="0" w:space="0" w:color="auto"/>
        <w:bottom w:val="none" w:sz="0" w:space="0" w:color="auto"/>
        <w:right w:val="none" w:sz="0" w:space="0" w:color="auto"/>
      </w:divBdr>
    </w:div>
    <w:div w:id="1923679929">
      <w:bodyDiv w:val="1"/>
      <w:marLeft w:val="0"/>
      <w:marRight w:val="0"/>
      <w:marTop w:val="0"/>
      <w:marBottom w:val="0"/>
      <w:divBdr>
        <w:top w:val="none" w:sz="0" w:space="0" w:color="auto"/>
        <w:left w:val="none" w:sz="0" w:space="0" w:color="auto"/>
        <w:bottom w:val="none" w:sz="0" w:space="0" w:color="auto"/>
        <w:right w:val="none" w:sz="0" w:space="0" w:color="auto"/>
      </w:divBdr>
    </w:div>
    <w:div w:id="2010404065">
      <w:bodyDiv w:val="1"/>
      <w:marLeft w:val="0"/>
      <w:marRight w:val="0"/>
      <w:marTop w:val="0"/>
      <w:marBottom w:val="0"/>
      <w:divBdr>
        <w:top w:val="none" w:sz="0" w:space="0" w:color="auto"/>
        <w:left w:val="none" w:sz="0" w:space="0" w:color="auto"/>
        <w:bottom w:val="none" w:sz="0" w:space="0" w:color="auto"/>
        <w:right w:val="none" w:sz="0" w:space="0" w:color="auto"/>
      </w:divBdr>
    </w:div>
    <w:div w:id="2014840691">
      <w:bodyDiv w:val="1"/>
      <w:marLeft w:val="0"/>
      <w:marRight w:val="0"/>
      <w:marTop w:val="0"/>
      <w:marBottom w:val="0"/>
      <w:divBdr>
        <w:top w:val="none" w:sz="0" w:space="0" w:color="auto"/>
        <w:left w:val="none" w:sz="0" w:space="0" w:color="auto"/>
        <w:bottom w:val="none" w:sz="0" w:space="0" w:color="auto"/>
        <w:right w:val="none" w:sz="0" w:space="0" w:color="auto"/>
      </w:divBdr>
    </w:div>
    <w:div w:id="2018534080">
      <w:bodyDiv w:val="1"/>
      <w:marLeft w:val="0"/>
      <w:marRight w:val="0"/>
      <w:marTop w:val="0"/>
      <w:marBottom w:val="0"/>
      <w:divBdr>
        <w:top w:val="none" w:sz="0" w:space="0" w:color="auto"/>
        <w:left w:val="none" w:sz="0" w:space="0" w:color="auto"/>
        <w:bottom w:val="none" w:sz="0" w:space="0" w:color="auto"/>
        <w:right w:val="none" w:sz="0" w:space="0" w:color="auto"/>
      </w:divBdr>
    </w:div>
    <w:div w:id="2021201453">
      <w:bodyDiv w:val="1"/>
      <w:marLeft w:val="0"/>
      <w:marRight w:val="0"/>
      <w:marTop w:val="0"/>
      <w:marBottom w:val="0"/>
      <w:divBdr>
        <w:top w:val="none" w:sz="0" w:space="0" w:color="auto"/>
        <w:left w:val="none" w:sz="0" w:space="0" w:color="auto"/>
        <w:bottom w:val="none" w:sz="0" w:space="0" w:color="auto"/>
        <w:right w:val="none" w:sz="0" w:space="0" w:color="auto"/>
      </w:divBdr>
    </w:div>
    <w:div w:id="2028214415">
      <w:bodyDiv w:val="1"/>
      <w:marLeft w:val="0"/>
      <w:marRight w:val="0"/>
      <w:marTop w:val="0"/>
      <w:marBottom w:val="0"/>
      <w:divBdr>
        <w:top w:val="none" w:sz="0" w:space="0" w:color="auto"/>
        <w:left w:val="none" w:sz="0" w:space="0" w:color="auto"/>
        <w:bottom w:val="none" w:sz="0" w:space="0" w:color="auto"/>
        <w:right w:val="none" w:sz="0" w:space="0" w:color="auto"/>
      </w:divBdr>
    </w:div>
    <w:div w:id="2056391471">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305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amantha/Documents/www.vba.vic.gov.au" TargetMode="External"/><Relationship Id="rId21" Type="http://schemas.openxmlformats.org/officeDocument/2006/relationships/footer" Target="footer2.xml"/><Relationship Id="rId42" Type="http://schemas.openxmlformats.org/officeDocument/2006/relationships/diagramQuickStyle" Target="diagrams/quickStyle2.xml"/><Relationship Id="rId63" Type="http://schemas.openxmlformats.org/officeDocument/2006/relationships/hyperlink" Target="https://training.gov.au/Training/Details/08d03d9e-cbed-4e65-885a-529112318fd7" TargetMode="External"/><Relationship Id="rId84" Type="http://schemas.openxmlformats.org/officeDocument/2006/relationships/hyperlink" Target="https://www.accesscanberra.act.gov.au/business-and-work/security/security-industry-licences" TargetMode="External"/><Relationship Id="rId138" Type="http://schemas.openxmlformats.org/officeDocument/2006/relationships/diagramLayout" Target="diagrams/layout3.xml"/><Relationship Id="rId159" Type="http://schemas.openxmlformats.org/officeDocument/2006/relationships/footer" Target="footer9.xml"/><Relationship Id="rId170" Type="http://schemas.microsoft.com/office/2007/relationships/diagramDrawing" Target="diagrams/drawing8.xml"/><Relationship Id="rId191" Type="http://schemas.openxmlformats.org/officeDocument/2006/relationships/diagramQuickStyle" Target="diagrams/quickStyle12.xml"/><Relationship Id="rId205" Type="http://schemas.openxmlformats.org/officeDocument/2006/relationships/hyperlink" Target="http://www.safework.sa.gov.au" TargetMode="External"/><Relationship Id="rId107" Type="http://schemas.openxmlformats.org/officeDocument/2006/relationships/hyperlink" Target="https://www.consumer.vic.gov.au/licensing-and-registration/owners-corporation-managers/registration/apply-for-registration" TargetMode="External"/><Relationship Id="rId11" Type="http://schemas.openxmlformats.org/officeDocument/2006/relationships/image" Target="media/image1.jpeg"/><Relationship Id="rId32" Type="http://schemas.openxmlformats.org/officeDocument/2006/relationships/hyperlink" Target="https://training.gov.au/Training/Details/fe29e1f9-1292-447a-a7b1-1b6984bea0d0" TargetMode="External"/><Relationship Id="rId53" Type="http://schemas.openxmlformats.org/officeDocument/2006/relationships/hyperlink" Target="https://training.gov.au/Training/Details/CPPHSA4011A" TargetMode="External"/><Relationship Id="rId74" Type="http://schemas.openxmlformats.org/officeDocument/2006/relationships/hyperlink" Target="https://www.vba.vic.gov.au/registration-and-licensing/building-practitioner-registration" TargetMode="External"/><Relationship Id="rId128" Type="http://schemas.openxmlformats.org/officeDocument/2006/relationships/hyperlink" Target="https://esa.act.gov.au/cbr-be-emergency-ready/fire-safety" TargetMode="External"/><Relationship Id="rId149" Type="http://schemas.openxmlformats.org/officeDocument/2006/relationships/diagramQuickStyle" Target="diagrams/quickStyle5.xml"/><Relationship Id="rId5" Type="http://schemas.openxmlformats.org/officeDocument/2006/relationships/numbering" Target="numbering.xml"/><Relationship Id="rId95" Type="http://schemas.openxmlformats.org/officeDocument/2006/relationships/hyperlink" Target="https://www.health.qld.gov.au/system-governance/licences/medicines-poisons/pest-management/technicians" TargetMode="External"/><Relationship Id="rId160" Type="http://schemas.openxmlformats.org/officeDocument/2006/relationships/header" Target="header9.xml"/><Relationship Id="rId181" Type="http://schemas.microsoft.com/office/2007/relationships/diagramDrawing" Target="diagrams/drawing10.xml"/><Relationship Id="rId22" Type="http://schemas.openxmlformats.org/officeDocument/2006/relationships/header" Target="header6.xml"/><Relationship Id="rId43" Type="http://schemas.openxmlformats.org/officeDocument/2006/relationships/diagramColors" Target="diagrams/colors2.xml"/><Relationship Id="rId64" Type="http://schemas.openxmlformats.org/officeDocument/2006/relationships/hyperlink" Target="https://training.gov.au/Training/Details/b5905099-7214-4bf7-95a9-44588c380630" TargetMode="External"/><Relationship Id="rId118" Type="http://schemas.openxmlformats.org/officeDocument/2006/relationships/hyperlink" Target="http://www.planning.sa.gov.au" TargetMode="External"/><Relationship Id="rId139" Type="http://schemas.openxmlformats.org/officeDocument/2006/relationships/diagramQuickStyle" Target="diagrams/quickStyle3.xml"/><Relationship Id="rId85" Type="http://schemas.openxmlformats.org/officeDocument/2006/relationships/hyperlink" Target="https://www.police.nsw.gov.au/online_services/security_licensing_and_enforcement_directorate" TargetMode="External"/><Relationship Id="rId150" Type="http://schemas.openxmlformats.org/officeDocument/2006/relationships/diagramColors" Target="diagrams/colors5.xml"/><Relationship Id="rId171" Type="http://schemas.openxmlformats.org/officeDocument/2006/relationships/footer" Target="footer10.xml"/><Relationship Id="rId192" Type="http://schemas.openxmlformats.org/officeDocument/2006/relationships/diagramColors" Target="diagrams/colors12.xml"/><Relationship Id="rId206" Type="http://schemas.openxmlformats.org/officeDocument/2006/relationships/hyperlink" Target="http://www.worksafe.tas.gov.au" TargetMode="External"/><Relationship Id="rId12" Type="http://schemas.openxmlformats.org/officeDocument/2006/relationships/image" Target="media/image2.png"/><Relationship Id="rId33" Type="http://schemas.openxmlformats.org/officeDocument/2006/relationships/hyperlink" Target="https://training.gov.au/Training/Details/cb140e72-2311-4d15-ab96-35d5de10a137" TargetMode="External"/><Relationship Id="rId108" Type="http://schemas.openxmlformats.org/officeDocument/2006/relationships/hyperlink" Target="http://www0.landgate.wa.gov.au/" TargetMode="External"/><Relationship Id="rId129" Type="http://schemas.openxmlformats.org/officeDocument/2006/relationships/hyperlink" Target="https://www.planning.nsw.gov.au/Policy-and-Legislation/Buildings/Safety-reforms/Fire-safety" TargetMode="External"/><Relationship Id="rId54" Type="http://schemas.openxmlformats.org/officeDocument/2006/relationships/hyperlink" Target="https://training.gov.au/Training/Details/CPPHSA4013A" TargetMode="External"/><Relationship Id="rId75" Type="http://schemas.openxmlformats.org/officeDocument/2006/relationships/hyperlink" Target="http://www.nathers.gov.au/" TargetMode="External"/><Relationship Id="rId96" Type="http://schemas.openxmlformats.org/officeDocument/2006/relationships/hyperlink" Target="https://www.sahealth.sa.gov.au/wps/wcm/connect/Public+Content/SA+Health+Internet/Public+health/Drugs+poisons+chemicals+and+contaminants/Pest+control+licensing/pest+control+licensing" TargetMode="External"/><Relationship Id="rId140" Type="http://schemas.openxmlformats.org/officeDocument/2006/relationships/diagramColors" Target="diagrams/colors3.xml"/><Relationship Id="rId161" Type="http://schemas.openxmlformats.org/officeDocument/2006/relationships/diagramData" Target="diagrams/data7.xml"/><Relationship Id="rId182" Type="http://schemas.openxmlformats.org/officeDocument/2006/relationships/image" Target="media/image5.png"/><Relationship Id="rId6" Type="http://schemas.openxmlformats.org/officeDocument/2006/relationships/styles" Target="styles.xml"/><Relationship Id="rId23" Type="http://schemas.openxmlformats.org/officeDocument/2006/relationships/hyperlink" Target="https://buildskills.com.au/" TargetMode="External"/><Relationship Id="rId119" Type="http://schemas.openxmlformats.org/officeDocument/2006/relationships/hyperlink" Target="https://dpti.sa.gov.au/local_govt" TargetMode="External"/><Relationship Id="rId44" Type="http://schemas.microsoft.com/office/2007/relationships/diagramDrawing" Target="diagrams/drawing2.xml"/><Relationship Id="rId65" Type="http://schemas.openxmlformats.org/officeDocument/2006/relationships/hyperlink" Target="https://training.gov.au/Training/Details/33dc6ddc-6189-4914-a3f1-a1c15ad72e75" TargetMode="External"/><Relationship Id="rId86" Type="http://schemas.openxmlformats.org/officeDocument/2006/relationships/hyperlink" Target="https://business.nt.gov.au/" TargetMode="External"/><Relationship Id="rId130" Type="http://schemas.openxmlformats.org/officeDocument/2006/relationships/hyperlink" Target="https://pfes.nt.gov.au/fire-and-rescue-service/fire-safety" TargetMode="External"/><Relationship Id="rId151" Type="http://schemas.microsoft.com/office/2007/relationships/diagramDrawing" Target="diagrams/drawing5.xml"/><Relationship Id="rId172" Type="http://schemas.openxmlformats.org/officeDocument/2006/relationships/diagramData" Target="diagrams/data9.xml"/><Relationship Id="rId193" Type="http://schemas.microsoft.com/office/2007/relationships/diagramDrawing" Target="diagrams/drawing12.xml"/><Relationship Id="rId207" Type="http://schemas.openxmlformats.org/officeDocument/2006/relationships/hyperlink" Target="http://www.worksafe.vic.gov.au" TargetMode="External"/><Relationship Id="rId13" Type="http://schemas.openxmlformats.org/officeDocument/2006/relationships/hyperlink" Target="http://creativecommons.org/licenses/by-nc-sa/3.0/au/" TargetMode="External"/><Relationship Id="rId109" Type="http://schemas.openxmlformats.org/officeDocument/2006/relationships/hyperlink" Target="https://www.swimming.org.au/home.aspx" TargetMode="External"/><Relationship Id="rId34" Type="http://schemas.openxmlformats.org/officeDocument/2006/relationships/diagramData" Target="diagrams/data1.xml"/><Relationship Id="rId55" Type="http://schemas.openxmlformats.org/officeDocument/2006/relationships/hyperlink" Target="https://training.gov.au/Training/Details/CPPHSA4014A" TargetMode="External"/><Relationship Id="rId76" Type="http://schemas.openxmlformats.org/officeDocument/2006/relationships/hyperlink" Target="https://www.accesscanberra.act.gov.au" TargetMode="External"/><Relationship Id="rId97" Type="http://schemas.openxmlformats.org/officeDocument/2006/relationships/hyperlink" Target="http://dpipwe.tas.gov.au/" TargetMode="External"/><Relationship Id="rId120" Type="http://schemas.openxmlformats.org/officeDocument/2006/relationships/hyperlink" Target="http://www.drd.wa.gov.au" TargetMode="External"/><Relationship Id="rId141" Type="http://schemas.microsoft.com/office/2007/relationships/diagramDrawing" Target="diagrams/drawing3.xml"/><Relationship Id="rId7" Type="http://schemas.openxmlformats.org/officeDocument/2006/relationships/settings" Target="settings.xml"/><Relationship Id="rId162" Type="http://schemas.openxmlformats.org/officeDocument/2006/relationships/diagramLayout" Target="diagrams/layout7.xml"/><Relationship Id="rId183" Type="http://schemas.openxmlformats.org/officeDocument/2006/relationships/image" Target="media/image6.png"/><Relationship Id="rId24" Type="http://schemas.openxmlformats.org/officeDocument/2006/relationships/hyperlink" Target="https://www.dewr.gov.au/training-package-assurance" TargetMode="External"/><Relationship Id="rId45" Type="http://schemas.openxmlformats.org/officeDocument/2006/relationships/image" Target="media/image4.png"/><Relationship Id="rId66" Type="http://schemas.openxmlformats.org/officeDocument/2006/relationships/hyperlink" Target="https://training.gov.au/Training/Details/786c71e9-7eb3-4e3f-bdc8-7bdd8445246b" TargetMode="External"/><Relationship Id="rId87" Type="http://schemas.openxmlformats.org/officeDocument/2006/relationships/hyperlink" Target="https://www.qld.gov.au/law/fair-trading" TargetMode="External"/><Relationship Id="rId110" Type="http://schemas.openxmlformats.org/officeDocument/2006/relationships/hyperlink" Target="https://www.spasa.com.au/" TargetMode="External"/><Relationship Id="rId131" Type="http://schemas.openxmlformats.org/officeDocument/2006/relationships/hyperlink" Target="https://www.qfes.qld.gov.au/buildingsafety/Pages/default.aspx" TargetMode="External"/><Relationship Id="rId61" Type="http://schemas.openxmlformats.org/officeDocument/2006/relationships/footer" Target="footer7.xml"/><Relationship Id="rId82" Type="http://schemas.openxmlformats.org/officeDocument/2006/relationships/hyperlink" Target="https://www.consumer.vic.gov.au/" TargetMode="External"/><Relationship Id="rId152" Type="http://schemas.openxmlformats.org/officeDocument/2006/relationships/diagramData" Target="diagrams/data6.xml"/><Relationship Id="rId173" Type="http://schemas.openxmlformats.org/officeDocument/2006/relationships/diagramLayout" Target="diagrams/layout9.xml"/><Relationship Id="rId194" Type="http://schemas.openxmlformats.org/officeDocument/2006/relationships/diagramData" Target="diagrams/data13.xml"/><Relationship Id="rId199" Type="http://schemas.openxmlformats.org/officeDocument/2006/relationships/hyperlink" Target="file:///C:/Users/Samantha/AppData/Local/Temp/www.education.gov.au/disability-standards-education-2005" TargetMode="External"/><Relationship Id="rId203" Type="http://schemas.openxmlformats.org/officeDocument/2006/relationships/hyperlink" Target="http://www.worksafe.nt.gov.au" TargetMode="External"/><Relationship Id="rId208" Type="http://schemas.openxmlformats.org/officeDocument/2006/relationships/hyperlink" Target="http://www.commerce.wa.gov.au/WorkSafe/" TargetMode="External"/><Relationship Id="rId19" Type="http://schemas.openxmlformats.org/officeDocument/2006/relationships/header" Target="header4.xml"/><Relationship Id="rId14" Type="http://schemas.openxmlformats.org/officeDocument/2006/relationships/hyperlink" Target="http://www.buildskills.com.au" TargetMode="External"/><Relationship Id="rId30" Type="http://schemas.openxmlformats.org/officeDocument/2006/relationships/hyperlink" Target="https://training.gov.au/Training/Details/786c71e9-7eb3-4e3f-bdc8-7bdd8445246b" TargetMode="External"/><Relationship Id="rId35" Type="http://schemas.openxmlformats.org/officeDocument/2006/relationships/diagramLayout" Target="diagrams/layout1.xml"/><Relationship Id="rId56" Type="http://schemas.openxmlformats.org/officeDocument/2006/relationships/hyperlink" Target="https://training.gov.au/Training/Details/CPPHSA4017A" TargetMode="External"/><Relationship Id="rId77" Type="http://schemas.openxmlformats.org/officeDocument/2006/relationships/hyperlink" Target="https://www.fairtrading.nsw.gov.au/housing-and-property/property-professionals" TargetMode="External"/><Relationship Id="rId100" Type="http://schemas.openxmlformats.org/officeDocument/2006/relationships/hyperlink" Target="https://www.dmp.wa.gov.au/Safety/Applying-for-an-Authorised-Mine-6195.aspx" TargetMode="External"/><Relationship Id="rId105" Type="http://schemas.openxmlformats.org/officeDocument/2006/relationships/hyperlink" Target="https://www.sa.gov.au/topics/business-and-trade/licensing/real-estate/property-managers" TargetMode="External"/><Relationship Id="rId126" Type="http://schemas.openxmlformats.org/officeDocument/2006/relationships/hyperlink" Target="https://dipl.nt.gov.au/" TargetMode="External"/><Relationship Id="rId147" Type="http://schemas.openxmlformats.org/officeDocument/2006/relationships/diagramData" Target="diagrams/data5.xml"/><Relationship Id="rId168" Type="http://schemas.openxmlformats.org/officeDocument/2006/relationships/diagramQuickStyle" Target="diagrams/quickStyle8.xml"/><Relationship Id="rId8" Type="http://schemas.openxmlformats.org/officeDocument/2006/relationships/webSettings" Target="webSettings.xml"/><Relationship Id="rId51" Type="http://schemas.openxmlformats.org/officeDocument/2006/relationships/hyperlink" Target="https://training.gov.au/Training/Details/CPPHSA4008A" TargetMode="External"/><Relationship Id="rId72" Type="http://schemas.openxmlformats.org/officeDocument/2006/relationships/hyperlink" Target="https://www.qbcc.qld.gov.au/when-you-need-licence/licence-classes" TargetMode="External"/><Relationship Id="rId93" Type="http://schemas.openxmlformats.org/officeDocument/2006/relationships/hyperlink" Target="https://www.epa.nsw.gov.au/your-environment/pesticides/licences-and-advice-for-occupational-pesticide-users/pest-management-technicians-fumigators-training-permits" TargetMode="External"/><Relationship Id="rId98" Type="http://schemas.openxmlformats.org/officeDocument/2006/relationships/hyperlink" Target="https://www.health.vic.gov.au/environmental-health/pest-control-licence-applications" TargetMode="External"/><Relationship Id="rId121" Type="http://schemas.openxmlformats.org/officeDocument/2006/relationships/hyperlink" Target="http://www.dlgrma.qld.gov.au" TargetMode="External"/><Relationship Id="rId142" Type="http://schemas.openxmlformats.org/officeDocument/2006/relationships/diagramData" Target="diagrams/data4.xml"/><Relationship Id="rId163" Type="http://schemas.openxmlformats.org/officeDocument/2006/relationships/diagramQuickStyle" Target="diagrams/quickStyle7.xml"/><Relationship Id="rId184" Type="http://schemas.openxmlformats.org/officeDocument/2006/relationships/diagramData" Target="diagrams/data11.xml"/><Relationship Id="rId189" Type="http://schemas.openxmlformats.org/officeDocument/2006/relationships/diagramData" Target="diagrams/data12.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hyperlink" Target="http://www.aqf.edu.au" TargetMode="External"/><Relationship Id="rId67" Type="http://schemas.openxmlformats.org/officeDocument/2006/relationships/hyperlink" Target="https://training.gov.au/Training/Details/4d95b2af-aefa-414d-8dff-49abcc6333bb" TargetMode="External"/><Relationship Id="rId116" Type="http://schemas.openxmlformats.org/officeDocument/2006/relationships/hyperlink" Target="http://www.planning.nsw.gov.au" TargetMode="External"/><Relationship Id="rId137" Type="http://schemas.openxmlformats.org/officeDocument/2006/relationships/diagramData" Target="diagrams/data3.xml"/><Relationship Id="rId158" Type="http://schemas.openxmlformats.org/officeDocument/2006/relationships/header" Target="header8.xml"/><Relationship Id="rId20" Type="http://schemas.openxmlformats.org/officeDocument/2006/relationships/header" Target="header5.xml"/><Relationship Id="rId41" Type="http://schemas.openxmlformats.org/officeDocument/2006/relationships/diagramLayout" Target="diagrams/layout2.xml"/><Relationship Id="rId62" Type="http://schemas.openxmlformats.org/officeDocument/2006/relationships/hyperlink" Target="https://training.gov.au/Training/Details/37948a88-c7d0-40de-8dc7-003b97205165" TargetMode="External"/><Relationship Id="rId83" Type="http://schemas.openxmlformats.org/officeDocument/2006/relationships/hyperlink" Target="https://www.commerce.wa.gov.au/" TargetMode="External"/><Relationship Id="rId88" Type="http://schemas.openxmlformats.org/officeDocument/2006/relationships/hyperlink" Target="https://www.cbs.sa.gov.au/" TargetMode="External"/><Relationship Id="rId111" Type="http://schemas.openxmlformats.org/officeDocument/2006/relationships/hyperlink" Target="http://www.spasa.org.au" TargetMode="External"/><Relationship Id="rId132" Type="http://schemas.openxmlformats.org/officeDocument/2006/relationships/hyperlink" Target="https://www.sa.gov.au/topics/energy-and-environment/electrical-gas-and-plumbing-safety-and-technical-regulation/plumbing-trades/fire-service-installations%23:~:text=In%20South%20Australia%2C%20the%20Office,NZS)%203500.1%20and%20AS%202419.1." TargetMode="External"/><Relationship Id="rId153" Type="http://schemas.openxmlformats.org/officeDocument/2006/relationships/diagramLayout" Target="diagrams/layout6.xml"/><Relationship Id="rId174" Type="http://schemas.openxmlformats.org/officeDocument/2006/relationships/diagramQuickStyle" Target="diagrams/quickStyle9.xml"/><Relationship Id="rId179" Type="http://schemas.openxmlformats.org/officeDocument/2006/relationships/diagramQuickStyle" Target="diagrams/quickStyle10.xml"/><Relationship Id="rId195" Type="http://schemas.openxmlformats.org/officeDocument/2006/relationships/diagramLayout" Target="diagrams/layout13.xml"/><Relationship Id="rId209" Type="http://schemas.openxmlformats.org/officeDocument/2006/relationships/fontTable" Target="fontTable.xml"/><Relationship Id="rId190" Type="http://schemas.openxmlformats.org/officeDocument/2006/relationships/diagramLayout" Target="diagrams/layout12.xml"/><Relationship Id="rId204" Type="http://schemas.openxmlformats.org/officeDocument/2006/relationships/hyperlink" Target="http://www.worksafe.qld.gov.au" TargetMode="External"/><Relationship Id="rId15" Type="http://schemas.openxmlformats.org/officeDocument/2006/relationships/header" Target="header1.xml"/><Relationship Id="rId36" Type="http://schemas.openxmlformats.org/officeDocument/2006/relationships/diagramQuickStyle" Target="diagrams/quickStyle1.xml"/><Relationship Id="rId57" Type="http://schemas.openxmlformats.org/officeDocument/2006/relationships/hyperlink" Target="https://training.gov.au/Training/Details/CPPHSA5002A" TargetMode="External"/><Relationship Id="rId106" Type="http://schemas.openxmlformats.org/officeDocument/2006/relationships/hyperlink" Target="https://cbos.tas.gov.au/topics/licensing-and-registration/licensed-occupations/building-provider-licences/body-corporate" TargetMode="External"/><Relationship Id="rId127" Type="http://schemas.openxmlformats.org/officeDocument/2006/relationships/hyperlink" Target="https://dhcd.nt.gov.au/" TargetMode="External"/><Relationship Id="rId10" Type="http://schemas.openxmlformats.org/officeDocument/2006/relationships/endnotes" Target="endnotes.xml"/><Relationship Id="rId31" Type="http://schemas.openxmlformats.org/officeDocument/2006/relationships/hyperlink" Target="https://training.gov.au/Training/Details/4d95b2af-aefa-414d-8dff-49abcc6333bb" TargetMode="External"/><Relationship Id="rId52" Type="http://schemas.openxmlformats.org/officeDocument/2006/relationships/hyperlink" Target="https://training.gov.au/Training/Details/CPPHSA4010A" TargetMode="External"/><Relationship Id="rId73" Type="http://schemas.openxmlformats.org/officeDocument/2006/relationships/hyperlink" Target="https://www.cbos.tas.gov.au/topics/licensing-and-registration/licensed-occupations/building-provider-licences/building-designer" TargetMode="External"/><Relationship Id="rId78" Type="http://schemas.openxmlformats.org/officeDocument/2006/relationships/hyperlink" Target="https://consumeraffairs.nt.gov.au/" TargetMode="External"/><Relationship Id="rId94" Type="http://schemas.openxmlformats.org/officeDocument/2006/relationships/hyperlink" Target="http://www.health.nt.gov.au/" TargetMode="External"/><Relationship Id="rId99" Type="http://schemas.openxmlformats.org/officeDocument/2006/relationships/hyperlink" Target="http://ww2.health.wa.gov.au/" TargetMode="External"/><Relationship Id="rId101" Type="http://schemas.openxmlformats.org/officeDocument/2006/relationships/hyperlink" Target="https://www.accesscanberra.act.gov.au/business-and-work/real-estate-and-property/owners-corporation-managing-agent-licencing" TargetMode="External"/><Relationship Id="rId122" Type="http://schemas.openxmlformats.org/officeDocument/2006/relationships/hyperlink" Target="http://www.qbcc.qld.gov.au/home-building-owners/pool-safety/overview" TargetMode="External"/><Relationship Id="rId143" Type="http://schemas.openxmlformats.org/officeDocument/2006/relationships/diagramLayout" Target="diagrams/layout4.xml"/><Relationship Id="rId148" Type="http://schemas.openxmlformats.org/officeDocument/2006/relationships/diagramLayout" Target="diagrams/layout5.xml"/><Relationship Id="rId164" Type="http://schemas.openxmlformats.org/officeDocument/2006/relationships/diagramColors" Target="diagrams/colors7.xml"/><Relationship Id="rId169" Type="http://schemas.openxmlformats.org/officeDocument/2006/relationships/diagramColors" Target="diagrams/colors8.xml"/><Relationship Id="rId185" Type="http://schemas.openxmlformats.org/officeDocument/2006/relationships/diagramLayout" Target="diagrams/layout1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diagramColors" Target="diagrams/colors10.xml"/><Relationship Id="rId210" Type="http://schemas.openxmlformats.org/officeDocument/2006/relationships/theme" Target="theme/theme1.xml"/><Relationship Id="rId26" Type="http://schemas.openxmlformats.org/officeDocument/2006/relationships/hyperlink" Target="https://training.gov.au/Training/Details/37948a88-c7d0-40de-8dc7-003b97205165" TargetMode="External"/><Relationship Id="rId47" Type="http://schemas.openxmlformats.org/officeDocument/2006/relationships/footer" Target="footer4.xml"/><Relationship Id="rId68" Type="http://schemas.openxmlformats.org/officeDocument/2006/relationships/hyperlink" Target="https://training.gov.au/Training/Details/fe29e1f9-1292-447a-a7b1-1b6984bea0d0" TargetMode="External"/><Relationship Id="rId89" Type="http://schemas.openxmlformats.org/officeDocument/2006/relationships/hyperlink" Target="https://www.cbos.tas.gov.au/home" TargetMode="External"/><Relationship Id="rId112" Type="http://schemas.openxmlformats.org/officeDocument/2006/relationships/hyperlink" Target="http://www.spasaadelaide.com.au" TargetMode="External"/><Relationship Id="rId133" Type="http://schemas.openxmlformats.org/officeDocument/2006/relationships/hyperlink" Target="http://www.fire.tas.gov.au/Show?pageId=colBuildingSafety" TargetMode="External"/><Relationship Id="rId154" Type="http://schemas.openxmlformats.org/officeDocument/2006/relationships/diagramQuickStyle" Target="diagrams/quickStyle6.xml"/><Relationship Id="rId175" Type="http://schemas.openxmlformats.org/officeDocument/2006/relationships/diagramColors" Target="diagrams/colors9.xml"/><Relationship Id="rId196" Type="http://schemas.openxmlformats.org/officeDocument/2006/relationships/diagramQuickStyle" Target="diagrams/quickStyle13.xml"/><Relationship Id="rId200" Type="http://schemas.openxmlformats.org/officeDocument/2006/relationships/hyperlink" Target="file:///C:/Users/Samantha/AppData/Local/Temp/www.safeworkaustralia.gov.au" TargetMode="External"/><Relationship Id="rId16" Type="http://schemas.openxmlformats.org/officeDocument/2006/relationships/header" Target="header2.xml"/><Relationship Id="rId37" Type="http://schemas.openxmlformats.org/officeDocument/2006/relationships/diagramColors" Target="diagrams/colors1.xml"/><Relationship Id="rId58" Type="http://schemas.openxmlformats.org/officeDocument/2006/relationships/hyperlink" Target="https://training.gov.au/Training/Details/CPPHSA5004A" TargetMode="External"/><Relationship Id="rId79" Type="http://schemas.openxmlformats.org/officeDocument/2006/relationships/hyperlink" Target="https://www.qld.gov.au/law/fair-trading" TargetMode="External"/><Relationship Id="rId102" Type="http://schemas.openxmlformats.org/officeDocument/2006/relationships/hyperlink" Target="http://www.fairtrading.nsw.gov.au/" TargetMode="External"/><Relationship Id="rId123" Type="http://schemas.openxmlformats.org/officeDocument/2006/relationships/hyperlink" Target="http://www.wst.tas.gov.au/industries/building" TargetMode="External"/><Relationship Id="rId144" Type="http://schemas.openxmlformats.org/officeDocument/2006/relationships/diagramQuickStyle" Target="diagrams/quickStyle4.xml"/><Relationship Id="rId90" Type="http://schemas.openxmlformats.org/officeDocument/2006/relationships/hyperlink" Target="http://www.police.vic.gov.au/content.asp?Document_ID=114" TargetMode="External"/><Relationship Id="rId165" Type="http://schemas.microsoft.com/office/2007/relationships/diagramDrawing" Target="diagrams/drawing7.xml"/><Relationship Id="rId186" Type="http://schemas.openxmlformats.org/officeDocument/2006/relationships/diagramQuickStyle" Target="diagrams/quickStyle11.xml"/><Relationship Id="rId27" Type="http://schemas.openxmlformats.org/officeDocument/2006/relationships/hyperlink" Target="https://training.gov.au/Training/Details/08d03d9e-cbed-4e65-885a-529112318fd7" TargetMode="External"/><Relationship Id="rId48" Type="http://schemas.openxmlformats.org/officeDocument/2006/relationships/footer" Target="footer5.xml"/><Relationship Id="rId69" Type="http://schemas.openxmlformats.org/officeDocument/2006/relationships/hyperlink" Target="https://training.gov.au/Training/Details/cb140e72-2311-4d15-ab96-35d5de10a137" TargetMode="External"/><Relationship Id="rId113" Type="http://schemas.openxmlformats.org/officeDocument/2006/relationships/hyperlink" Target="https://www.spasavic.com.au/" TargetMode="External"/><Relationship Id="rId134" Type="http://schemas.openxmlformats.org/officeDocument/2006/relationships/hyperlink" Target="https://www.vba.vic.gov.au/news/news/2018/fire-protection-registration-and-licensing" TargetMode="External"/><Relationship Id="rId80" Type="http://schemas.openxmlformats.org/officeDocument/2006/relationships/hyperlink" Target="https://www.cbs.sa.gov.au" TargetMode="External"/><Relationship Id="rId155" Type="http://schemas.openxmlformats.org/officeDocument/2006/relationships/diagramColors" Target="diagrams/colors6.xml"/><Relationship Id="rId176" Type="http://schemas.microsoft.com/office/2007/relationships/diagramDrawing" Target="diagrams/drawing9.xml"/><Relationship Id="rId197" Type="http://schemas.openxmlformats.org/officeDocument/2006/relationships/diagramColors" Target="diagrams/colors13.xml"/><Relationship Id="rId201" Type="http://schemas.openxmlformats.org/officeDocument/2006/relationships/hyperlink" Target="http://www.worksafe.act.gov.au" TargetMode="External"/><Relationship Id="rId17" Type="http://schemas.openxmlformats.org/officeDocument/2006/relationships/header" Target="header3.xml"/><Relationship Id="rId38" Type="http://schemas.microsoft.com/office/2007/relationships/diagramDrawing" Target="diagrams/drawing1.xml"/><Relationship Id="rId59" Type="http://schemas.openxmlformats.org/officeDocument/2006/relationships/hyperlink" Target="https://training.gov.au/Training/Details/CPPHSA5005A" TargetMode="External"/><Relationship Id="rId103" Type="http://schemas.openxmlformats.org/officeDocument/2006/relationships/hyperlink" Target="https://nt.gov.au/industry/licences/property-and-business-agent-licensing" TargetMode="External"/><Relationship Id="rId124" Type="http://schemas.openxmlformats.org/officeDocument/2006/relationships/hyperlink" Target="http://www.dpac.tas.gov.au/divisions/lgd" TargetMode="External"/><Relationship Id="rId70" Type="http://schemas.openxmlformats.org/officeDocument/2006/relationships/footer" Target="footer8.xml"/><Relationship Id="rId91" Type="http://schemas.openxmlformats.org/officeDocument/2006/relationships/hyperlink" Target="https://www.police.wa.gov.au/About-Us/Our-agency/Police-Licensing-Services/Security" TargetMode="External"/><Relationship Id="rId145" Type="http://schemas.openxmlformats.org/officeDocument/2006/relationships/diagramColors" Target="diagrams/colors4.xml"/><Relationship Id="rId166" Type="http://schemas.openxmlformats.org/officeDocument/2006/relationships/diagramData" Target="diagrams/data8.xml"/><Relationship Id="rId187" Type="http://schemas.openxmlformats.org/officeDocument/2006/relationships/diagramColors" Target="diagrams/colors11.xml"/><Relationship Id="rId1" Type="http://schemas.openxmlformats.org/officeDocument/2006/relationships/customXml" Target="../customXml/item1.xml"/><Relationship Id="rId28" Type="http://schemas.openxmlformats.org/officeDocument/2006/relationships/hyperlink" Target="https://training.gov.au/Training/Details/b5905099-7214-4bf7-95a9-44588c380630" TargetMode="External"/><Relationship Id="rId49" Type="http://schemas.openxmlformats.org/officeDocument/2006/relationships/footer" Target="footer6.xml"/><Relationship Id="rId114" Type="http://schemas.openxmlformats.org/officeDocument/2006/relationships/hyperlink" Target="http://www.spasawa.com.au/" TargetMode="External"/><Relationship Id="rId60" Type="http://schemas.openxmlformats.org/officeDocument/2006/relationships/hyperlink" Target="https://training.gov.au/Training/Details/CPPHSA5006A" TargetMode="External"/><Relationship Id="rId81" Type="http://schemas.openxmlformats.org/officeDocument/2006/relationships/hyperlink" Target="http://www.propertyagentsboard.com.au/" TargetMode="External"/><Relationship Id="rId135" Type="http://schemas.openxmlformats.org/officeDocument/2006/relationships/hyperlink" Target="https://www.dfes.wa.gov.au/regulationandcompliance/buildingplanassessment/Pages/default.aspx" TargetMode="External"/><Relationship Id="rId156" Type="http://schemas.microsoft.com/office/2007/relationships/diagramDrawing" Target="diagrams/drawing6.xml"/><Relationship Id="rId177" Type="http://schemas.openxmlformats.org/officeDocument/2006/relationships/diagramData" Target="diagrams/data10.xml"/><Relationship Id="rId198" Type="http://schemas.microsoft.com/office/2007/relationships/diagramDrawing" Target="diagrams/drawing13.xml"/><Relationship Id="rId202" Type="http://schemas.openxmlformats.org/officeDocument/2006/relationships/hyperlink" Target="https://www.safework.nsw.gov.au" TargetMode="External"/><Relationship Id="rId18" Type="http://schemas.openxmlformats.org/officeDocument/2006/relationships/footer" Target="footer1.xml"/><Relationship Id="rId39" Type="http://schemas.openxmlformats.org/officeDocument/2006/relationships/image" Target="media/image3.png"/><Relationship Id="rId50" Type="http://schemas.openxmlformats.org/officeDocument/2006/relationships/hyperlink" Target="https://training.gov.au/Training/Details/CPPHSA4006A" TargetMode="External"/><Relationship Id="rId104" Type="http://schemas.openxmlformats.org/officeDocument/2006/relationships/hyperlink" Target="http://www.fairtrading.qld.gov.au/property-agents-managers.htm" TargetMode="External"/><Relationship Id="rId125" Type="http://schemas.openxmlformats.org/officeDocument/2006/relationships/hyperlink" Target="http://www.actpla.act.gov.au" TargetMode="External"/><Relationship Id="rId146" Type="http://schemas.microsoft.com/office/2007/relationships/diagramDrawing" Target="diagrams/drawing4.xml"/><Relationship Id="rId167" Type="http://schemas.openxmlformats.org/officeDocument/2006/relationships/diagramLayout" Target="diagrams/layout8.xml"/><Relationship Id="rId188" Type="http://schemas.microsoft.com/office/2007/relationships/diagramDrawing" Target="diagrams/drawing11.xml"/><Relationship Id="rId71" Type="http://schemas.openxmlformats.org/officeDocument/2006/relationships/hyperlink" Target="https://www.acma.gov.au/cabling-provider-rules" TargetMode="External"/><Relationship Id="rId92" Type="http://schemas.openxmlformats.org/officeDocument/2006/relationships/hyperlink" Target="https://www.accesscanberra.act.gov.au/business-and-work/pest-and-weed-control-operators" TargetMode="External"/><Relationship Id="rId2" Type="http://schemas.openxmlformats.org/officeDocument/2006/relationships/customXml" Target="../customXml/item2.xml"/><Relationship Id="rId29" Type="http://schemas.openxmlformats.org/officeDocument/2006/relationships/hyperlink" Target="https://training.gov.au/Training/Details/33dc6ddc-6189-4914-a3f1-a1c15ad72e75" TargetMode="External"/><Relationship Id="rId40" Type="http://schemas.openxmlformats.org/officeDocument/2006/relationships/diagramData" Target="diagrams/data2.xml"/><Relationship Id="rId115" Type="http://schemas.openxmlformats.org/officeDocument/2006/relationships/hyperlink" Target="file:///C:/Users/Samantha/AppData/Local/Temp/www.abcb.gov.au" TargetMode="External"/><Relationship Id="rId136" Type="http://schemas.openxmlformats.org/officeDocument/2006/relationships/hyperlink" Target="http://www.training.gov.au" TargetMode="External"/><Relationship Id="rId157" Type="http://schemas.openxmlformats.org/officeDocument/2006/relationships/header" Target="header7.xml"/><Relationship Id="rId178" Type="http://schemas.openxmlformats.org/officeDocument/2006/relationships/diagramLayout" Target="diagrams/layout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ary%20User\Documents\aa%20Artibus\CfE%20template%20document\CfE%20-%20Front%20Pag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4</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1991E13E-A063-42A1-8CB3-644EFC7735D2}">
      <dgm:prSet/>
      <dgm:spPr>
        <a:solidFill>
          <a:srgbClr val="FDF8D7"/>
        </a:solidFill>
        <a:ln>
          <a:solidFill>
            <a:srgbClr val="FED10A"/>
          </a:solidFill>
        </a:ln>
      </dgm:spPr>
      <dgm:t>
        <a:bodyPr/>
        <a:lstStyle/>
        <a:p>
          <a:r>
            <a:rPr lang="en-AU">
              <a:solidFill>
                <a:srgbClr val="A4A9AD"/>
              </a:solidFill>
            </a:rPr>
            <a:t>26</a:t>
          </a:r>
        </a:p>
      </dgm:t>
    </dgm:pt>
    <dgm:pt modelId="{0E8B4017-99FA-4AD5-B7E0-41E67ABB6E00}" type="parTrans" cxnId="{0597EDA1-3150-4872-B197-6B2119949483}">
      <dgm:prSet/>
      <dgm:spPr/>
      <dgm:t>
        <a:bodyPr/>
        <a:lstStyle/>
        <a:p>
          <a:endParaRPr lang="en-AU"/>
        </a:p>
      </dgm:t>
    </dgm:pt>
    <dgm:pt modelId="{F1090442-2786-4FAC-94B3-888B42617F21}" type="sibTrans" cxnId="{0597EDA1-3150-4872-B197-6B2119949483}">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6A3D1FD1-730F-4642-BBCC-A232E376016A}" type="pres">
      <dgm:prSet presAssocID="{8AC59404-50CF-4D21-BBB6-06353F92B71D}" presName="Accent5" presStyleCnt="0"/>
      <dgm:spPr/>
    </dgm:pt>
    <dgm:pt modelId="{30DE9B1E-FD86-4E22-BC00-C95F872FF8DF}" type="pres">
      <dgm:prSet presAssocID="{8AC59404-50CF-4D21-BBB6-06353F92B71D}" presName="Accent" presStyleLbl="node1" presStyleIdx="0" presStyleCnt="5" custAng="16246071"/>
      <dgm:spPr>
        <a:noFill/>
        <a:ln>
          <a:noFill/>
        </a:ln>
      </dgm:spPr>
    </dgm:pt>
    <dgm:pt modelId="{089F9C0E-F5BF-4253-AFEB-2A59E9460A66}" type="pres">
      <dgm:prSet presAssocID="{8AC59404-50CF-4D21-BBB6-06353F92B71D}" presName="ParentBackground5" presStyleCnt="0"/>
      <dgm:spPr/>
    </dgm:pt>
    <dgm:pt modelId="{7D455A40-09A3-427A-9C00-DB4692825965}" type="pres">
      <dgm:prSet presAssocID="{8AC59404-50CF-4D21-BBB6-06353F92B71D}" presName="ParentBackground" presStyleLbl="fgAcc1" presStyleIdx="0" presStyleCnt="5"/>
      <dgm:spPr/>
    </dgm:pt>
    <dgm:pt modelId="{658EB90E-D4F4-426D-A719-FCEC8961CE60}" type="pres">
      <dgm:prSet presAssocID="{8AC59404-50CF-4D21-BBB6-06353F92B71D}" presName="Parent5" presStyleLbl="revTx" presStyleIdx="0" presStyleCnt="0">
        <dgm:presLayoutVars>
          <dgm:chMax val="1"/>
          <dgm:chPref val="1"/>
          <dgm:bulletEnabled val="1"/>
        </dgm:presLayoutVars>
      </dgm:prSet>
      <dgm:spPr/>
    </dgm:pt>
    <dgm:pt modelId="{D0C18A49-EB85-462B-90C4-E9D5DBA76FFA}" type="pres">
      <dgm:prSet presAssocID="{1991E13E-A063-42A1-8CB3-644EFC7735D2}" presName="Accent4" presStyleCnt="0"/>
      <dgm:spPr/>
    </dgm:pt>
    <dgm:pt modelId="{F5F42A0E-9D75-458E-850F-0143658A9B80}" type="pres">
      <dgm:prSet presAssocID="{1991E13E-A063-42A1-8CB3-644EFC7735D2}" presName="Accent" presStyleLbl="node1" presStyleIdx="1" presStyleCnt="5" custAng="16206344"/>
      <dgm:spPr>
        <a:solidFill>
          <a:srgbClr val="FED10A"/>
        </a:solidFill>
        <a:ln>
          <a:solidFill>
            <a:srgbClr val="FED10A"/>
          </a:solidFill>
        </a:ln>
      </dgm:spPr>
    </dgm:pt>
    <dgm:pt modelId="{9AB84074-CDC9-4BBC-8348-907A320CBA12}" type="pres">
      <dgm:prSet presAssocID="{1991E13E-A063-42A1-8CB3-644EFC7735D2}" presName="ParentBackground4" presStyleCnt="0"/>
      <dgm:spPr/>
    </dgm:pt>
    <dgm:pt modelId="{4D81212C-0975-43FD-9CD4-2CF5A6918E53}" type="pres">
      <dgm:prSet presAssocID="{1991E13E-A063-42A1-8CB3-644EFC7735D2}" presName="ParentBackground" presStyleLbl="fgAcc1" presStyleIdx="1" presStyleCnt="5" custLinFactNeighborX="0" custLinFactNeighborY="-3"/>
      <dgm:spPr/>
    </dgm:pt>
    <dgm:pt modelId="{29E9CC13-B48C-4B15-9883-04209F61154A}" type="pres">
      <dgm:prSet presAssocID="{1991E13E-A063-42A1-8CB3-644EFC7735D2}"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2" presStyleCnt="5"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2" presStyleCnt="5"/>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3" presStyleCnt="5"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3" presStyleCnt="5"/>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4" presStyleCnt="5"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4" presStyleCnt="5"/>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92442A15-C68D-4894-9E9A-A273D3E15D5B}" type="presOf" srcId="{1991E13E-A063-42A1-8CB3-644EFC7735D2}" destId="{4D81212C-0975-43FD-9CD4-2CF5A6918E53}" srcOrd="0" destOrd="0" presId="urn:microsoft.com/office/officeart/2011/layout/CircleProcess"/>
    <dgm:cxn modelId="{5FD5091B-730B-4C5A-BB51-265BA7A9E236}" type="presOf" srcId="{CD11AFC0-F10D-4C06-A80B-536375952AD5}" destId="{C83D24B7-7204-4BA1-8FBE-C72F478C1D2D}" srcOrd="0" destOrd="0" presId="urn:microsoft.com/office/officeart/2011/layout/CircleProcess"/>
    <dgm:cxn modelId="{75B7FB5C-FE2D-414A-900A-20FB6007BA59}" type="presOf" srcId="{8AC59404-50CF-4D21-BBB6-06353F92B71D}" destId="{7D455A40-09A3-427A-9C00-DB4692825965}" srcOrd="0" destOrd="0" presId="urn:microsoft.com/office/officeart/2011/layout/CircleProcess"/>
    <dgm:cxn modelId="{17452963-A35A-4DE3-B579-D6B99CDB39B6}"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63DF4478-9750-4733-B7F2-5ABF2E57F770}" type="presOf" srcId="{8AC59404-50CF-4D21-BBB6-06353F92B71D}" destId="{658EB90E-D4F4-426D-A719-FCEC8961CE60}" srcOrd="1" destOrd="0" presId="urn:microsoft.com/office/officeart/2011/layout/CircleProcess"/>
    <dgm:cxn modelId="{740BF78C-FF34-430E-8B4B-1AADF59EBEE4}" type="presOf" srcId="{5EC157C6-7F8B-434A-A0D6-FC81F82AAC4D}" destId="{E06C0783-022F-4030-9042-9B6BCECCAEB0}" srcOrd="1" destOrd="0" presId="urn:microsoft.com/office/officeart/2011/layout/CircleProcess"/>
    <dgm:cxn modelId="{5D9EA096-DB9B-461A-A425-4FA495881988}" type="presOf" srcId="{5EC157C6-7F8B-434A-A0D6-FC81F82AAC4D}" destId="{31D2FB63-B1D0-44D4-8BB5-95B548359D97}" srcOrd="0" destOrd="0" presId="urn:microsoft.com/office/officeart/2011/layout/CircleProcess"/>
    <dgm:cxn modelId="{0597EDA1-3150-4872-B197-6B2119949483}" srcId="{4A090147-3ADA-4D2A-866C-7BD25A25DA65}" destId="{1991E13E-A063-42A1-8CB3-644EFC7735D2}" srcOrd="3" destOrd="0" parTransId="{0E8B4017-99FA-4AD5-B7E0-41E67ABB6E00}" sibTransId="{F1090442-2786-4FAC-94B3-888B42617F21}"/>
    <dgm:cxn modelId="{F63918AB-B142-4C23-90E7-1B86412B5D05}" type="presOf" srcId="{1991E13E-A063-42A1-8CB3-644EFC7735D2}" destId="{29E9CC13-B48C-4B15-9883-04209F61154A}" srcOrd="1"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4" destOrd="0" parTransId="{9DFD8AB6-F05A-41D8-A754-C80490E11A59}" sibTransId="{12504F3A-6BF7-4939-8DD1-BAE16F7C39CF}"/>
    <dgm:cxn modelId="{CD7683D2-09D9-4B58-8E65-ED780A8EB01D}" srcId="{4A090147-3ADA-4D2A-866C-7BD25A25DA65}" destId="{CD11AFC0-F10D-4C06-A80B-536375952AD5}" srcOrd="2" destOrd="0" parTransId="{E51B9ABB-CE6C-4354-845B-45CB94989D6B}" sibTransId="{4C880E1D-1583-459E-9207-89D51969360A}"/>
    <dgm:cxn modelId="{D4D255E1-1A42-4328-A325-14B6B45E3004}" type="presOf" srcId="{4A090147-3ADA-4D2A-866C-7BD25A25DA65}" destId="{C22859B7-87AA-4EF5-8EF1-508E8FBBC9E1}" srcOrd="0" destOrd="0" presId="urn:microsoft.com/office/officeart/2011/layout/CircleProcess"/>
    <dgm:cxn modelId="{90A115F0-E64F-4D1F-B932-09CAA7E5CCAA}" type="presOf" srcId="{D803502E-6F5C-4E7E-AF85-980510BC5814}" destId="{E0F74288-F814-4C8E-A300-776117CDE9CE}" srcOrd="1" destOrd="0" presId="urn:microsoft.com/office/officeart/2011/layout/CircleProcess"/>
    <dgm:cxn modelId="{1F9452FB-A84C-42BC-8B26-61CBE4F94C6F}" type="presOf" srcId="{D803502E-6F5C-4E7E-AF85-980510BC5814}" destId="{6AEA5444-FF0E-4A02-9155-1769D4A679B5}" srcOrd="0" destOrd="0" presId="urn:microsoft.com/office/officeart/2011/layout/CircleProcess"/>
    <dgm:cxn modelId="{B1BCCFED-135D-4D4B-A085-D3DD99855AD1}" type="presParOf" srcId="{C22859B7-87AA-4EF5-8EF1-508E8FBBC9E1}" destId="{6A3D1FD1-730F-4642-BBCC-A232E376016A}" srcOrd="0" destOrd="0" presId="urn:microsoft.com/office/officeart/2011/layout/CircleProcess"/>
    <dgm:cxn modelId="{396ECF54-6071-436D-9035-F95A1108005D}" type="presParOf" srcId="{6A3D1FD1-730F-4642-BBCC-A232E376016A}" destId="{30DE9B1E-FD86-4E22-BC00-C95F872FF8DF}" srcOrd="0" destOrd="0" presId="urn:microsoft.com/office/officeart/2011/layout/CircleProcess"/>
    <dgm:cxn modelId="{C3C053D7-4DAE-4006-9602-F58B0FB4ACFB}" type="presParOf" srcId="{C22859B7-87AA-4EF5-8EF1-508E8FBBC9E1}" destId="{089F9C0E-F5BF-4253-AFEB-2A59E9460A66}" srcOrd="1" destOrd="0" presId="urn:microsoft.com/office/officeart/2011/layout/CircleProcess"/>
    <dgm:cxn modelId="{256623B5-BF41-4AE9-AA74-DE3D382F4540}" type="presParOf" srcId="{089F9C0E-F5BF-4253-AFEB-2A59E9460A66}" destId="{7D455A40-09A3-427A-9C00-DB4692825965}" srcOrd="0" destOrd="0" presId="urn:microsoft.com/office/officeart/2011/layout/CircleProcess"/>
    <dgm:cxn modelId="{191897AD-CFC4-40E4-BA93-53FE0FE085EA}" type="presParOf" srcId="{C22859B7-87AA-4EF5-8EF1-508E8FBBC9E1}" destId="{658EB90E-D4F4-426D-A719-FCEC8961CE60}" srcOrd="2" destOrd="0" presId="urn:microsoft.com/office/officeart/2011/layout/CircleProcess"/>
    <dgm:cxn modelId="{F4B3EBFC-3E65-4AC6-AF9C-305FBF7D96F1}" type="presParOf" srcId="{C22859B7-87AA-4EF5-8EF1-508E8FBBC9E1}" destId="{D0C18A49-EB85-462B-90C4-E9D5DBA76FFA}" srcOrd="3" destOrd="0" presId="urn:microsoft.com/office/officeart/2011/layout/CircleProcess"/>
    <dgm:cxn modelId="{3C2007E5-52F7-41D6-A897-F336F5764BBD}" type="presParOf" srcId="{D0C18A49-EB85-462B-90C4-E9D5DBA76FFA}" destId="{F5F42A0E-9D75-458E-850F-0143658A9B80}" srcOrd="0" destOrd="0" presId="urn:microsoft.com/office/officeart/2011/layout/CircleProcess"/>
    <dgm:cxn modelId="{AC602441-4936-48C9-AAC0-57028D18A501}" type="presParOf" srcId="{C22859B7-87AA-4EF5-8EF1-508E8FBBC9E1}" destId="{9AB84074-CDC9-4BBC-8348-907A320CBA12}" srcOrd="4" destOrd="0" presId="urn:microsoft.com/office/officeart/2011/layout/CircleProcess"/>
    <dgm:cxn modelId="{F1CF5A38-D0BF-42AF-AAB9-21DAFA217962}" type="presParOf" srcId="{9AB84074-CDC9-4BBC-8348-907A320CBA12}" destId="{4D81212C-0975-43FD-9CD4-2CF5A6918E53}" srcOrd="0" destOrd="0" presId="urn:microsoft.com/office/officeart/2011/layout/CircleProcess"/>
    <dgm:cxn modelId="{B38851D5-18E2-4528-82E7-51A82D71A07E}" type="presParOf" srcId="{C22859B7-87AA-4EF5-8EF1-508E8FBBC9E1}" destId="{29E9CC13-B48C-4B15-9883-04209F61154A}" srcOrd="5" destOrd="0" presId="urn:microsoft.com/office/officeart/2011/layout/CircleProcess"/>
    <dgm:cxn modelId="{E335696A-2CB2-4987-A92D-35BA0EAA71A0}" type="presParOf" srcId="{C22859B7-87AA-4EF5-8EF1-508E8FBBC9E1}" destId="{F98726FD-8FEA-4D06-8131-915423A6993B}" srcOrd="6" destOrd="0" presId="urn:microsoft.com/office/officeart/2011/layout/CircleProcess"/>
    <dgm:cxn modelId="{FC16FC91-BB6A-4368-8E40-E92923C1809B}" type="presParOf" srcId="{F98726FD-8FEA-4D06-8131-915423A6993B}" destId="{20EC2E8C-04C0-4529-B396-BBA1AE9750D7}" srcOrd="0" destOrd="0" presId="urn:microsoft.com/office/officeart/2011/layout/CircleProcess"/>
    <dgm:cxn modelId="{8EFE4796-4588-4114-B32B-F1367BB02B78}" type="presParOf" srcId="{C22859B7-87AA-4EF5-8EF1-508E8FBBC9E1}" destId="{01694A5A-97B8-4500-8196-E057BCF8DA6D}" srcOrd="7" destOrd="0" presId="urn:microsoft.com/office/officeart/2011/layout/CircleProcess"/>
    <dgm:cxn modelId="{83C04EE3-E604-475C-AC4A-EFA86B9862E9}" type="presParOf" srcId="{01694A5A-97B8-4500-8196-E057BCF8DA6D}" destId="{C83D24B7-7204-4BA1-8FBE-C72F478C1D2D}" srcOrd="0" destOrd="0" presId="urn:microsoft.com/office/officeart/2011/layout/CircleProcess"/>
    <dgm:cxn modelId="{0631E49F-CE62-46A6-A1FC-B4CBB58F1FC5}" type="presParOf" srcId="{C22859B7-87AA-4EF5-8EF1-508E8FBBC9E1}" destId="{16C28148-1E76-4FCA-A5BA-CA3F552733E9}" srcOrd="8" destOrd="0" presId="urn:microsoft.com/office/officeart/2011/layout/CircleProcess"/>
    <dgm:cxn modelId="{76FAE9A1-8E14-43D5-9704-4F44E4985263}" type="presParOf" srcId="{C22859B7-87AA-4EF5-8EF1-508E8FBBC9E1}" destId="{17A799B4-D4DA-49D0-A7DF-1AAC0B19FEAA}" srcOrd="9" destOrd="0" presId="urn:microsoft.com/office/officeart/2011/layout/CircleProcess"/>
    <dgm:cxn modelId="{7868DA2C-10DC-4A1C-B8BA-D29340363A34}" type="presParOf" srcId="{17A799B4-D4DA-49D0-A7DF-1AAC0B19FEAA}" destId="{85A0621C-0438-4109-AA37-E721E737DF00}" srcOrd="0" destOrd="0" presId="urn:microsoft.com/office/officeart/2011/layout/CircleProcess"/>
    <dgm:cxn modelId="{425C92C9-B6E8-46BB-8408-6A3069BF9AD6}" type="presParOf" srcId="{C22859B7-87AA-4EF5-8EF1-508E8FBBC9E1}" destId="{BD079DCC-A016-4A43-A088-3C99E4461FB8}" srcOrd="10" destOrd="0" presId="urn:microsoft.com/office/officeart/2011/layout/CircleProcess"/>
    <dgm:cxn modelId="{97F4EBE9-DEA8-4617-9F35-F5AAAD411435}" type="presParOf" srcId="{BD079DCC-A016-4A43-A088-3C99E4461FB8}" destId="{31D2FB63-B1D0-44D4-8BB5-95B548359D97}" srcOrd="0" destOrd="0" presId="urn:microsoft.com/office/officeart/2011/layout/CircleProcess"/>
    <dgm:cxn modelId="{DFCAF093-66A2-4674-A51E-702348C090EC}" type="presParOf" srcId="{C22859B7-87AA-4EF5-8EF1-508E8FBBC9E1}" destId="{E06C0783-022F-4030-9042-9B6BCECCAEB0}" srcOrd="11" destOrd="0" presId="urn:microsoft.com/office/officeart/2011/layout/CircleProcess"/>
    <dgm:cxn modelId="{948F6B09-D052-483C-B5A0-CABB6612A00B}" type="presParOf" srcId="{C22859B7-87AA-4EF5-8EF1-508E8FBBC9E1}" destId="{E135F523-E443-4802-9B18-75692BC829EB}" srcOrd="12" destOrd="0" presId="urn:microsoft.com/office/officeart/2011/layout/CircleProcess"/>
    <dgm:cxn modelId="{CBFF9D9F-9A08-4007-9708-6AB061301356}" type="presParOf" srcId="{E135F523-E443-4802-9B18-75692BC829EB}" destId="{2789C826-4233-4CCD-BBC9-07ECF8C90BA7}" srcOrd="0" destOrd="0" presId="urn:microsoft.com/office/officeart/2011/layout/CircleProcess"/>
    <dgm:cxn modelId="{572E3288-D39A-4D37-85F2-91B27B956FA1}" type="presParOf" srcId="{C22859B7-87AA-4EF5-8EF1-508E8FBBC9E1}" destId="{54E4F1D9-C3B6-482C-BCAB-3864A7E84ABC}" srcOrd="13" destOrd="0" presId="urn:microsoft.com/office/officeart/2011/layout/CircleProcess"/>
    <dgm:cxn modelId="{6D5A5CC4-1539-4B5E-B95A-DFF2BB2A216C}" type="presParOf" srcId="{54E4F1D9-C3B6-482C-BCAB-3864A7E84ABC}" destId="{6AEA5444-FF0E-4A02-9155-1769D4A679B5}" srcOrd="0" destOrd="0" presId="urn:microsoft.com/office/officeart/2011/layout/CircleProcess"/>
    <dgm:cxn modelId="{8814A043-B8E7-4D7B-A400-7E61BF59AF65}" type="presParOf" srcId="{C22859B7-87AA-4EF5-8EF1-508E8FBBC9E1}" destId="{E0F74288-F814-4C8E-A300-776117CDE9CE}" srcOrd="14" destOrd="0" presId="urn:microsoft.com/office/officeart/2011/layout/Circle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32106E6-D4AD-4BF5-89F2-507F50B5BC2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6B7C2C7E-8003-45E7-B980-61F3991EC942}">
      <dgm:prSet phldrT="[Text]" custT="1"/>
      <dgm:spPr/>
      <dgm:t>
        <a:bodyPr/>
        <a:lstStyle/>
        <a:p>
          <a:r>
            <a:rPr lang="en-AU" sz="1000"/>
            <a:t>CPP30321 Certificate III in Cleaning Operations </a:t>
          </a:r>
        </a:p>
      </dgm:t>
    </dgm:pt>
    <dgm:pt modelId="{B7285928-7425-4917-BE17-168FF517233E}" type="parTrans" cxnId="{7A3755A4-D704-4D7B-ACBA-175B91AC89E5}">
      <dgm:prSet/>
      <dgm:spPr/>
      <dgm:t>
        <a:bodyPr/>
        <a:lstStyle/>
        <a:p>
          <a:endParaRPr lang="en-AU"/>
        </a:p>
      </dgm:t>
    </dgm:pt>
    <dgm:pt modelId="{334B7323-4EEA-40BE-9D00-4FC064253E41}" type="sibTrans" cxnId="{7A3755A4-D704-4D7B-ACBA-175B91AC89E5}">
      <dgm:prSet/>
      <dgm:spPr/>
      <dgm:t>
        <a:bodyPr/>
        <a:lstStyle/>
        <a:p>
          <a:endParaRPr lang="en-AU"/>
        </a:p>
      </dgm:t>
    </dgm:pt>
    <dgm:pt modelId="{3C15AC0F-D07C-4DB3-9615-E27087F12D4C}">
      <dgm:prSet custT="1"/>
      <dgm:spPr/>
      <dgm:t>
        <a:bodyPr/>
        <a:lstStyle/>
        <a:p>
          <a:r>
            <a:rPr lang="en-AU" sz="1000"/>
            <a:t>CPPSS00080 Introduction to Cleaning Operations</a:t>
          </a:r>
        </a:p>
      </dgm:t>
    </dgm:pt>
    <dgm:pt modelId="{4E3C6D49-E8CB-4C19-8343-73C8EEC8960A}" type="parTrans" cxnId="{A2962DF4-AD44-47D8-B0B3-3D4DD5185F78}">
      <dgm:prSet/>
      <dgm:spPr/>
      <dgm:t>
        <a:bodyPr/>
        <a:lstStyle/>
        <a:p>
          <a:endParaRPr lang="en-AU"/>
        </a:p>
      </dgm:t>
    </dgm:pt>
    <dgm:pt modelId="{465377A1-2B32-4B17-AC4F-A5090453683C}" type="sibTrans" cxnId="{A2962DF4-AD44-47D8-B0B3-3D4DD5185F78}">
      <dgm:prSet/>
      <dgm:spPr/>
      <dgm:t>
        <a:bodyPr/>
        <a:lstStyle/>
        <a:p>
          <a:endParaRPr lang="en-AU"/>
        </a:p>
      </dgm:t>
    </dgm:pt>
    <dgm:pt modelId="{6EAEC7EC-F2BE-4651-87A8-2954D7D54869}" type="pres">
      <dgm:prSet presAssocID="{232106E6-D4AD-4BF5-89F2-507F50B5BC23}" presName="diagram" presStyleCnt="0">
        <dgm:presLayoutVars>
          <dgm:chPref val="1"/>
          <dgm:dir val="rev"/>
          <dgm:animOne val="branch"/>
          <dgm:animLvl val="lvl"/>
          <dgm:resizeHandles val="exact"/>
        </dgm:presLayoutVars>
      </dgm:prSet>
      <dgm:spPr/>
    </dgm:pt>
    <dgm:pt modelId="{7286EC82-9AD2-4407-B530-61D1BCDD44A7}" type="pres">
      <dgm:prSet presAssocID="{6B7C2C7E-8003-45E7-B980-61F3991EC942}" presName="root1" presStyleCnt="0"/>
      <dgm:spPr/>
    </dgm:pt>
    <dgm:pt modelId="{EBD1EA2E-6DF1-4937-99C9-97D3B23AC7F1}" type="pres">
      <dgm:prSet presAssocID="{6B7C2C7E-8003-45E7-B980-61F3991EC942}" presName="LevelOneTextNode" presStyleLbl="node0" presStyleIdx="0" presStyleCnt="1">
        <dgm:presLayoutVars>
          <dgm:chPref val="3"/>
        </dgm:presLayoutVars>
      </dgm:prSet>
      <dgm:spPr/>
    </dgm:pt>
    <dgm:pt modelId="{5BE94478-C6F3-430F-B724-FA5CF132D68B}" type="pres">
      <dgm:prSet presAssocID="{6B7C2C7E-8003-45E7-B980-61F3991EC942}" presName="level2hierChild" presStyleCnt="0"/>
      <dgm:spPr/>
    </dgm:pt>
    <dgm:pt modelId="{F88A7829-17BE-4319-801B-D1E120145A44}" type="pres">
      <dgm:prSet presAssocID="{4E3C6D49-E8CB-4C19-8343-73C8EEC8960A}" presName="conn2-1" presStyleLbl="parChTrans1D2" presStyleIdx="0" presStyleCnt="1"/>
      <dgm:spPr/>
    </dgm:pt>
    <dgm:pt modelId="{E04B7DAF-6118-4030-812F-F6271A34D26B}" type="pres">
      <dgm:prSet presAssocID="{4E3C6D49-E8CB-4C19-8343-73C8EEC8960A}" presName="connTx" presStyleLbl="parChTrans1D2" presStyleIdx="0" presStyleCnt="1"/>
      <dgm:spPr/>
    </dgm:pt>
    <dgm:pt modelId="{BA36F1B2-C7DE-4AED-94B6-AFC8517B9F54}" type="pres">
      <dgm:prSet presAssocID="{3C15AC0F-D07C-4DB3-9615-E27087F12D4C}" presName="root2" presStyleCnt="0"/>
      <dgm:spPr/>
    </dgm:pt>
    <dgm:pt modelId="{1F3DDB9F-7744-492E-8366-A0992E5FE880}" type="pres">
      <dgm:prSet presAssocID="{3C15AC0F-D07C-4DB3-9615-E27087F12D4C}" presName="LevelTwoTextNode" presStyleLbl="node2" presStyleIdx="0" presStyleCnt="1">
        <dgm:presLayoutVars>
          <dgm:chPref val="3"/>
        </dgm:presLayoutVars>
      </dgm:prSet>
      <dgm:spPr/>
    </dgm:pt>
    <dgm:pt modelId="{2745A160-91D6-4BBA-9E35-79C9D76B3351}" type="pres">
      <dgm:prSet presAssocID="{3C15AC0F-D07C-4DB3-9615-E27087F12D4C}" presName="level3hierChild" presStyleCnt="0"/>
      <dgm:spPr/>
    </dgm:pt>
  </dgm:ptLst>
  <dgm:cxnLst>
    <dgm:cxn modelId="{75E51502-334A-4121-8710-7F6DD1B61E51}" type="presOf" srcId="{6B7C2C7E-8003-45E7-B980-61F3991EC942}" destId="{EBD1EA2E-6DF1-4937-99C9-97D3B23AC7F1}" srcOrd="0" destOrd="0" presId="urn:microsoft.com/office/officeart/2005/8/layout/hierarchy2"/>
    <dgm:cxn modelId="{6080B61E-AB84-433B-A47D-189574152B63}" type="presOf" srcId="{4E3C6D49-E8CB-4C19-8343-73C8EEC8960A}" destId="{F88A7829-17BE-4319-801B-D1E120145A44}" srcOrd="0" destOrd="0" presId="urn:microsoft.com/office/officeart/2005/8/layout/hierarchy2"/>
    <dgm:cxn modelId="{DA2C7F97-3590-4637-A751-5A8BFA66201E}" type="presOf" srcId="{4E3C6D49-E8CB-4C19-8343-73C8EEC8960A}" destId="{E04B7DAF-6118-4030-812F-F6271A34D26B}" srcOrd="1" destOrd="0" presId="urn:microsoft.com/office/officeart/2005/8/layout/hierarchy2"/>
    <dgm:cxn modelId="{7A3755A4-D704-4D7B-ACBA-175B91AC89E5}" srcId="{232106E6-D4AD-4BF5-89F2-507F50B5BC23}" destId="{6B7C2C7E-8003-45E7-B980-61F3991EC942}" srcOrd="0" destOrd="0" parTransId="{B7285928-7425-4917-BE17-168FF517233E}" sibTransId="{334B7323-4EEA-40BE-9D00-4FC064253E41}"/>
    <dgm:cxn modelId="{8BE5A8A9-6D97-4B20-A39E-ED29E4069D56}" type="presOf" srcId="{232106E6-D4AD-4BF5-89F2-507F50B5BC23}" destId="{6EAEC7EC-F2BE-4651-87A8-2954D7D54869}" srcOrd="0" destOrd="0" presId="urn:microsoft.com/office/officeart/2005/8/layout/hierarchy2"/>
    <dgm:cxn modelId="{CADBD3C8-759A-4FB5-A329-467F904A0C81}" type="presOf" srcId="{3C15AC0F-D07C-4DB3-9615-E27087F12D4C}" destId="{1F3DDB9F-7744-492E-8366-A0992E5FE880}" srcOrd="0" destOrd="0" presId="urn:microsoft.com/office/officeart/2005/8/layout/hierarchy2"/>
    <dgm:cxn modelId="{A2962DF4-AD44-47D8-B0B3-3D4DD5185F78}" srcId="{6B7C2C7E-8003-45E7-B980-61F3991EC942}" destId="{3C15AC0F-D07C-4DB3-9615-E27087F12D4C}" srcOrd="0" destOrd="0" parTransId="{4E3C6D49-E8CB-4C19-8343-73C8EEC8960A}" sibTransId="{465377A1-2B32-4B17-AC4F-A5090453683C}"/>
    <dgm:cxn modelId="{86A40DBD-9A2E-420B-842A-9A28D28D0300}" type="presParOf" srcId="{6EAEC7EC-F2BE-4651-87A8-2954D7D54869}" destId="{7286EC82-9AD2-4407-B530-61D1BCDD44A7}" srcOrd="0" destOrd="0" presId="urn:microsoft.com/office/officeart/2005/8/layout/hierarchy2"/>
    <dgm:cxn modelId="{1D9223A3-260A-4219-A647-BF59B4F665BB}" type="presParOf" srcId="{7286EC82-9AD2-4407-B530-61D1BCDD44A7}" destId="{EBD1EA2E-6DF1-4937-99C9-97D3B23AC7F1}" srcOrd="0" destOrd="0" presId="urn:microsoft.com/office/officeart/2005/8/layout/hierarchy2"/>
    <dgm:cxn modelId="{50E0EB75-E662-4A4C-A581-0B51B62131CF}" type="presParOf" srcId="{7286EC82-9AD2-4407-B530-61D1BCDD44A7}" destId="{5BE94478-C6F3-430F-B724-FA5CF132D68B}" srcOrd="1" destOrd="0" presId="urn:microsoft.com/office/officeart/2005/8/layout/hierarchy2"/>
    <dgm:cxn modelId="{8C6EF839-B348-4DBE-9232-36EF19223408}" type="presParOf" srcId="{5BE94478-C6F3-430F-B724-FA5CF132D68B}" destId="{F88A7829-17BE-4319-801B-D1E120145A44}" srcOrd="0" destOrd="0" presId="urn:microsoft.com/office/officeart/2005/8/layout/hierarchy2"/>
    <dgm:cxn modelId="{546BB0B6-4004-43A0-96BE-4F090D8A30BE}" type="presParOf" srcId="{F88A7829-17BE-4319-801B-D1E120145A44}" destId="{E04B7DAF-6118-4030-812F-F6271A34D26B}" srcOrd="0" destOrd="0" presId="urn:microsoft.com/office/officeart/2005/8/layout/hierarchy2"/>
    <dgm:cxn modelId="{F934E58C-80EA-41DD-B226-D94A81F77A93}" type="presParOf" srcId="{5BE94478-C6F3-430F-B724-FA5CF132D68B}" destId="{BA36F1B2-C7DE-4AED-94B6-AFC8517B9F54}" srcOrd="1" destOrd="0" presId="urn:microsoft.com/office/officeart/2005/8/layout/hierarchy2"/>
    <dgm:cxn modelId="{DEB8446F-604D-4689-82B0-9FF9AE52C17B}" type="presParOf" srcId="{BA36F1B2-C7DE-4AED-94B6-AFC8517B9F54}" destId="{1F3DDB9F-7744-492E-8366-A0992E5FE880}" srcOrd="0" destOrd="0" presId="urn:microsoft.com/office/officeart/2005/8/layout/hierarchy2"/>
    <dgm:cxn modelId="{ECF63097-1CE4-4C7E-B2B9-E1FF08DC53EA}" type="presParOf" srcId="{BA36F1B2-C7DE-4AED-94B6-AFC8517B9F54}" destId="{2745A160-91D6-4BBA-9E35-79C9D76B3351}" srcOrd="1" destOrd="0" presId="urn:microsoft.com/office/officeart/2005/8/layout/hierarchy2"/>
  </dgm:cxnLst>
  <dgm:bg/>
  <dgm:whole/>
  <dgm:extLst>
    <a:ext uri="http://schemas.microsoft.com/office/drawing/2008/diagram">
      <dsp:dataModelExt xmlns:dsp="http://schemas.microsoft.com/office/drawing/2008/diagram" relId="rId18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5FC3E3EE-6480-A14B-B29F-6CC6B164F693}" type="doc">
      <dgm:prSet loTypeId="urn:microsoft.com/office/officeart/2005/8/layout/hierarchy2" loCatId="" qsTypeId="urn:microsoft.com/office/officeart/2005/8/quickstyle/simple1" qsCatId="simple" csTypeId="urn:microsoft.com/office/officeart/2005/8/colors/accent1_2" csCatId="accent1" phldr="1"/>
      <dgm:spPr/>
      <dgm:t>
        <a:bodyPr/>
        <a:lstStyle/>
        <a:p>
          <a:endParaRPr lang="en-GB"/>
        </a:p>
      </dgm:t>
    </dgm:pt>
    <dgm:pt modelId="{C7E61F18-F2A8-FB43-ACA7-407541B3B915}">
      <dgm:prSet phldrT="[Text]" custT="1"/>
      <dgm:spPr/>
      <dgm:t>
        <a:bodyPr/>
        <a:lstStyle/>
        <a:p>
          <a:pPr algn="ctr"/>
          <a:r>
            <a:rPr lang="en-AU" sz="1100"/>
            <a:t>Certificate IV in Strata Community Management</a:t>
          </a:r>
          <a:endParaRPr lang="en-GB" sz="1100"/>
        </a:p>
      </dgm:t>
    </dgm:pt>
    <dgm:pt modelId="{68BF5151-35AE-A74F-A25C-14BD496C2794}" type="parTrans" cxnId="{BD24FD8E-249B-C546-97BC-7AD08274123F}">
      <dgm:prSet/>
      <dgm:spPr/>
      <dgm:t>
        <a:bodyPr/>
        <a:lstStyle/>
        <a:p>
          <a:pPr algn="ctr"/>
          <a:endParaRPr lang="en-GB"/>
        </a:p>
      </dgm:t>
    </dgm:pt>
    <dgm:pt modelId="{D43F35E3-5739-4D4E-89A5-CDE3A34B52DF}" type="sibTrans" cxnId="{BD24FD8E-249B-C546-97BC-7AD08274123F}">
      <dgm:prSet/>
      <dgm:spPr/>
      <dgm:t>
        <a:bodyPr/>
        <a:lstStyle/>
        <a:p>
          <a:pPr algn="ctr"/>
          <a:endParaRPr lang="en-GB"/>
        </a:p>
      </dgm:t>
    </dgm:pt>
    <dgm:pt modelId="{A5FB28A6-58CA-794B-A4EC-FB5E74296583}">
      <dgm:prSet phldrT="[Text]" custT="1"/>
      <dgm:spPr/>
      <dgm:t>
        <a:bodyPr/>
        <a:lstStyle/>
        <a:p>
          <a:pPr algn="ctr"/>
          <a:r>
            <a:rPr lang="en-AU" sz="1100"/>
            <a:t>Diploma of Property (Agency Management)</a:t>
          </a:r>
          <a:endParaRPr lang="en-GB" sz="1100"/>
        </a:p>
      </dgm:t>
    </dgm:pt>
    <dgm:pt modelId="{E935BCDC-FF90-7540-9CFF-C92FF185A399}" type="parTrans" cxnId="{4EEBD8F8-CB97-2541-8C3C-C3BBBDCC9437}">
      <dgm:prSet>
        <dgm:style>
          <a:lnRef idx="0">
            <a:scrgbClr r="0" g="0" b="0"/>
          </a:lnRef>
          <a:fillRef idx="0">
            <a:scrgbClr r="0" g="0" b="0"/>
          </a:fillRef>
          <a:effectRef idx="0">
            <a:scrgbClr r="0" g="0" b="0"/>
          </a:effectRef>
          <a:fontRef idx="minor">
            <a:schemeClr val="tx1"/>
          </a:fontRef>
        </dgm:style>
      </dgm:prSet>
      <dgm:spPr>
        <a:ln w="9525" cap="flat" cmpd="sng" algn="ctr">
          <a:solidFill>
            <a:schemeClr val="accent5"/>
          </a:solidFill>
          <a:prstDash val="solid"/>
          <a:round/>
          <a:headEnd type="none" w="med" len="med"/>
          <a:tailEnd type="arrow" w="med" len="med"/>
        </a:ln>
      </dgm:spPr>
      <dgm:t>
        <a:bodyPr/>
        <a:lstStyle/>
        <a:p>
          <a:pPr algn="ctr"/>
          <a:endParaRPr lang="en-GB"/>
        </a:p>
      </dgm:t>
    </dgm:pt>
    <dgm:pt modelId="{49305B39-6886-1643-9B0D-C6CEE64B67BE}" type="sibTrans" cxnId="{4EEBD8F8-CB97-2541-8C3C-C3BBBDCC9437}">
      <dgm:prSet/>
      <dgm:spPr/>
      <dgm:t>
        <a:bodyPr/>
        <a:lstStyle/>
        <a:p>
          <a:pPr algn="ctr"/>
          <a:endParaRPr lang="en-GB"/>
        </a:p>
      </dgm:t>
    </dgm:pt>
    <dgm:pt modelId="{AFD19484-D2DD-2947-A0A2-E6221EC16AA3}" type="pres">
      <dgm:prSet presAssocID="{5FC3E3EE-6480-A14B-B29F-6CC6B164F693}" presName="diagram" presStyleCnt="0">
        <dgm:presLayoutVars>
          <dgm:chPref val="1"/>
          <dgm:dir/>
          <dgm:animOne val="branch"/>
          <dgm:animLvl val="lvl"/>
          <dgm:resizeHandles val="exact"/>
        </dgm:presLayoutVars>
      </dgm:prSet>
      <dgm:spPr/>
    </dgm:pt>
    <dgm:pt modelId="{8EF927CB-6FA6-AD4A-85F6-F6B6F544EB6A}" type="pres">
      <dgm:prSet presAssocID="{C7E61F18-F2A8-FB43-ACA7-407541B3B915}" presName="root1" presStyleCnt="0"/>
      <dgm:spPr/>
    </dgm:pt>
    <dgm:pt modelId="{507404D8-3218-B34C-B493-95C4C84F0126}" type="pres">
      <dgm:prSet presAssocID="{C7E61F18-F2A8-FB43-ACA7-407541B3B915}" presName="LevelOneTextNode" presStyleLbl="node0" presStyleIdx="0" presStyleCnt="1" custScaleX="34194" custScaleY="36782">
        <dgm:presLayoutVars>
          <dgm:chPref val="3"/>
        </dgm:presLayoutVars>
      </dgm:prSet>
      <dgm:spPr/>
    </dgm:pt>
    <dgm:pt modelId="{456E6C54-689E-AF4C-8508-84AEDA560374}" type="pres">
      <dgm:prSet presAssocID="{C7E61F18-F2A8-FB43-ACA7-407541B3B915}" presName="level2hierChild" presStyleCnt="0"/>
      <dgm:spPr/>
    </dgm:pt>
    <dgm:pt modelId="{32B7BD30-C4C2-CE47-B08F-54E52B5AABE2}" type="pres">
      <dgm:prSet presAssocID="{E935BCDC-FF90-7540-9CFF-C92FF185A399}" presName="conn2-1" presStyleLbl="parChTrans1D2" presStyleIdx="0" presStyleCnt="1"/>
      <dgm:spPr/>
    </dgm:pt>
    <dgm:pt modelId="{62C9B722-51B9-884F-9469-72C82920D2D2}" type="pres">
      <dgm:prSet presAssocID="{E935BCDC-FF90-7540-9CFF-C92FF185A399}" presName="connTx" presStyleLbl="parChTrans1D2" presStyleIdx="0" presStyleCnt="1"/>
      <dgm:spPr/>
    </dgm:pt>
    <dgm:pt modelId="{EB7F927E-368D-A24A-92E3-A012E8699F06}" type="pres">
      <dgm:prSet presAssocID="{A5FB28A6-58CA-794B-A4EC-FB5E74296583}" presName="root2" presStyleCnt="0"/>
      <dgm:spPr/>
    </dgm:pt>
    <dgm:pt modelId="{6A25FC46-CC20-4240-B8F0-F140BE680D2A}" type="pres">
      <dgm:prSet presAssocID="{A5FB28A6-58CA-794B-A4EC-FB5E74296583}" presName="LevelTwoTextNode" presStyleLbl="node2" presStyleIdx="0" presStyleCnt="1" custScaleX="33898" custScaleY="36606">
        <dgm:presLayoutVars>
          <dgm:chPref val="3"/>
        </dgm:presLayoutVars>
      </dgm:prSet>
      <dgm:spPr/>
    </dgm:pt>
    <dgm:pt modelId="{DFAA4CA7-0C21-7B47-843A-2D119EAB8DEE}" type="pres">
      <dgm:prSet presAssocID="{A5FB28A6-58CA-794B-A4EC-FB5E74296583}" presName="level3hierChild" presStyleCnt="0"/>
      <dgm:spPr/>
    </dgm:pt>
  </dgm:ptLst>
  <dgm:cxnLst>
    <dgm:cxn modelId="{0FCF5A10-8F1A-724B-AECC-BFBC0F31B550}" type="presOf" srcId="{E935BCDC-FF90-7540-9CFF-C92FF185A399}" destId="{32B7BD30-C4C2-CE47-B08F-54E52B5AABE2}" srcOrd="0" destOrd="0" presId="urn:microsoft.com/office/officeart/2005/8/layout/hierarchy2"/>
    <dgm:cxn modelId="{7CDF975A-B9B0-6B4F-B575-E2E9D5C8A3EF}" type="presOf" srcId="{C7E61F18-F2A8-FB43-ACA7-407541B3B915}" destId="{507404D8-3218-B34C-B493-95C4C84F0126}" srcOrd="0" destOrd="0" presId="urn:microsoft.com/office/officeart/2005/8/layout/hierarchy2"/>
    <dgm:cxn modelId="{BD24FD8E-249B-C546-97BC-7AD08274123F}" srcId="{5FC3E3EE-6480-A14B-B29F-6CC6B164F693}" destId="{C7E61F18-F2A8-FB43-ACA7-407541B3B915}" srcOrd="0" destOrd="0" parTransId="{68BF5151-35AE-A74F-A25C-14BD496C2794}" sibTransId="{D43F35E3-5739-4D4E-89A5-CDE3A34B52DF}"/>
    <dgm:cxn modelId="{16697290-C7D5-A749-AB8C-0D0B083B5B76}" type="presOf" srcId="{A5FB28A6-58CA-794B-A4EC-FB5E74296583}" destId="{6A25FC46-CC20-4240-B8F0-F140BE680D2A}" srcOrd="0" destOrd="0" presId="urn:microsoft.com/office/officeart/2005/8/layout/hierarchy2"/>
    <dgm:cxn modelId="{560005AA-7FC5-C54D-B00A-7DAEC6DD8830}" type="presOf" srcId="{E935BCDC-FF90-7540-9CFF-C92FF185A399}" destId="{62C9B722-51B9-884F-9469-72C82920D2D2}" srcOrd="1" destOrd="0" presId="urn:microsoft.com/office/officeart/2005/8/layout/hierarchy2"/>
    <dgm:cxn modelId="{300163CA-331F-E84E-9F6E-32CCC5110526}" type="presOf" srcId="{5FC3E3EE-6480-A14B-B29F-6CC6B164F693}" destId="{AFD19484-D2DD-2947-A0A2-E6221EC16AA3}" srcOrd="0" destOrd="0" presId="urn:microsoft.com/office/officeart/2005/8/layout/hierarchy2"/>
    <dgm:cxn modelId="{4EEBD8F8-CB97-2541-8C3C-C3BBBDCC9437}" srcId="{C7E61F18-F2A8-FB43-ACA7-407541B3B915}" destId="{A5FB28A6-58CA-794B-A4EC-FB5E74296583}" srcOrd="0" destOrd="0" parTransId="{E935BCDC-FF90-7540-9CFF-C92FF185A399}" sibTransId="{49305B39-6886-1643-9B0D-C6CEE64B67BE}"/>
    <dgm:cxn modelId="{36BC2981-351F-5F48-9877-F808BDE33328}" type="presParOf" srcId="{AFD19484-D2DD-2947-A0A2-E6221EC16AA3}" destId="{8EF927CB-6FA6-AD4A-85F6-F6B6F544EB6A}" srcOrd="0" destOrd="0" presId="urn:microsoft.com/office/officeart/2005/8/layout/hierarchy2"/>
    <dgm:cxn modelId="{89FD7F42-8297-EC42-B6BD-3B28EEC94797}" type="presParOf" srcId="{8EF927CB-6FA6-AD4A-85F6-F6B6F544EB6A}" destId="{507404D8-3218-B34C-B493-95C4C84F0126}" srcOrd="0" destOrd="0" presId="urn:microsoft.com/office/officeart/2005/8/layout/hierarchy2"/>
    <dgm:cxn modelId="{E065F88C-CF2A-4B48-A3AE-6D05D84D5D83}" type="presParOf" srcId="{8EF927CB-6FA6-AD4A-85F6-F6B6F544EB6A}" destId="{456E6C54-689E-AF4C-8508-84AEDA560374}" srcOrd="1" destOrd="0" presId="urn:microsoft.com/office/officeart/2005/8/layout/hierarchy2"/>
    <dgm:cxn modelId="{35633F59-74B7-314D-AC5B-445B1AAAFFBD}" type="presParOf" srcId="{456E6C54-689E-AF4C-8508-84AEDA560374}" destId="{32B7BD30-C4C2-CE47-B08F-54E52B5AABE2}" srcOrd="0" destOrd="0" presId="urn:microsoft.com/office/officeart/2005/8/layout/hierarchy2"/>
    <dgm:cxn modelId="{373A929B-3045-4648-A3AF-22E3CC6B2EA1}" type="presParOf" srcId="{32B7BD30-C4C2-CE47-B08F-54E52B5AABE2}" destId="{62C9B722-51B9-884F-9469-72C82920D2D2}" srcOrd="0" destOrd="0" presId="urn:microsoft.com/office/officeart/2005/8/layout/hierarchy2"/>
    <dgm:cxn modelId="{D346777F-97A2-9149-A97C-6A95804793B9}" type="presParOf" srcId="{456E6C54-689E-AF4C-8508-84AEDA560374}" destId="{EB7F927E-368D-A24A-92E3-A012E8699F06}" srcOrd="1" destOrd="0" presId="urn:microsoft.com/office/officeart/2005/8/layout/hierarchy2"/>
    <dgm:cxn modelId="{1AD2CBE0-CF16-394F-8D9D-37B1D169D23E}" type="presParOf" srcId="{EB7F927E-368D-A24A-92E3-A012E8699F06}" destId="{6A25FC46-CC20-4240-B8F0-F140BE680D2A}" srcOrd="0" destOrd="0" presId="urn:microsoft.com/office/officeart/2005/8/layout/hierarchy2"/>
    <dgm:cxn modelId="{FF2CA048-0866-AF42-9205-1A0ABD48A0C7}" type="presParOf" srcId="{EB7F927E-368D-A24A-92E3-A012E8699F06}" destId="{DFAA4CA7-0C21-7B47-843A-2D119EAB8DEE}" srcOrd="1" destOrd="0" presId="urn:microsoft.com/office/officeart/2005/8/layout/hierarchy2"/>
  </dgm:cxnLst>
  <dgm:bg/>
  <dgm:whole/>
  <dgm:extLst>
    <a:ext uri="http://schemas.microsoft.com/office/drawing/2008/diagram">
      <dsp:dataModelExt xmlns:dsp="http://schemas.microsoft.com/office/drawing/2008/diagram" relId="rId18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49CEEA2-5A0D-48C4-A51F-BCBB6FEEE05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5A92DCC3-341B-4A03-801C-6B6F1A2CD155}">
      <dgm:prSet phldrT="[Text]" custT="1"/>
      <dgm:spPr/>
      <dgm:t>
        <a:bodyPr/>
        <a:lstStyle/>
        <a:p>
          <a:r>
            <a:rPr lang="en-AU" sz="1100"/>
            <a:t>Certificate III in Swimming Pool and Spa Service</a:t>
          </a:r>
        </a:p>
      </dgm:t>
    </dgm:pt>
    <dgm:pt modelId="{967EA981-FC81-4642-87BA-56AF131DBFCB}" type="parTrans" cxnId="{F59FA962-697A-4A79-B73E-59252F3E92F6}">
      <dgm:prSet/>
      <dgm:spPr/>
      <dgm:t>
        <a:bodyPr/>
        <a:lstStyle/>
        <a:p>
          <a:endParaRPr lang="en-AU"/>
        </a:p>
      </dgm:t>
    </dgm:pt>
    <dgm:pt modelId="{2C3ACA3B-2146-436D-A407-356BF0ED0FE5}" type="sibTrans" cxnId="{F59FA962-697A-4A79-B73E-59252F3E92F6}">
      <dgm:prSet/>
      <dgm:spPr/>
      <dgm:t>
        <a:bodyPr/>
        <a:lstStyle/>
        <a:p>
          <a:endParaRPr lang="en-AU"/>
        </a:p>
      </dgm:t>
    </dgm:pt>
    <dgm:pt modelId="{24EFB4B4-94BC-4CC1-8D47-9FCBEEF91766}">
      <dgm:prSet phldrT="[Text]" custT="1"/>
      <dgm:spPr/>
      <dgm:t>
        <a:bodyPr/>
        <a:lstStyle/>
        <a:p>
          <a:r>
            <a:rPr lang="en-AU" sz="1100"/>
            <a:t>Certificate IV in Swimming Pool and Spa Service</a:t>
          </a:r>
        </a:p>
      </dgm:t>
    </dgm:pt>
    <dgm:pt modelId="{19CF43C6-137E-4B6C-9E32-32BC716DD939}" type="parTrans" cxnId="{6D8D0D56-1CA3-462E-80C1-4D20D4863AD6}">
      <dgm:prSet/>
      <dgm:spPr/>
      <dgm:t>
        <a:bodyPr/>
        <a:lstStyle/>
        <a:p>
          <a:endParaRPr lang="en-AU"/>
        </a:p>
      </dgm:t>
    </dgm:pt>
    <dgm:pt modelId="{3E32A19B-4A64-4A88-B462-189D8B755B45}" type="sibTrans" cxnId="{6D8D0D56-1CA3-462E-80C1-4D20D4863AD6}">
      <dgm:prSet/>
      <dgm:spPr/>
      <dgm:t>
        <a:bodyPr/>
        <a:lstStyle/>
        <a:p>
          <a:endParaRPr lang="en-AU"/>
        </a:p>
      </dgm:t>
    </dgm:pt>
    <dgm:pt modelId="{19FFA89A-EB2D-4B5C-8432-1243BFB9D67B}">
      <dgm:prSet phldrT="[Text]" custT="1"/>
      <dgm:spPr/>
      <dgm:t>
        <a:bodyPr/>
        <a:lstStyle/>
        <a:p>
          <a:r>
            <a:rPr lang="en-AU" sz="1100"/>
            <a:t>Certificate IV in Swimming Pool and Spa Building</a:t>
          </a:r>
        </a:p>
      </dgm:t>
    </dgm:pt>
    <dgm:pt modelId="{04075437-6A9B-4095-A2CC-BC68BD709F5A}" type="parTrans" cxnId="{EBBCC7B2-4D82-41A6-8A68-0393A5B15C2D}">
      <dgm:prSet/>
      <dgm:spPr/>
      <dgm:t>
        <a:bodyPr/>
        <a:lstStyle/>
        <a:p>
          <a:endParaRPr lang="en-AU"/>
        </a:p>
      </dgm:t>
    </dgm:pt>
    <dgm:pt modelId="{CA91B456-E9A8-46CB-9A81-96B1FA6FF047}" type="sibTrans" cxnId="{EBBCC7B2-4D82-41A6-8A68-0393A5B15C2D}">
      <dgm:prSet/>
      <dgm:spPr/>
      <dgm:t>
        <a:bodyPr/>
        <a:lstStyle/>
        <a:p>
          <a:endParaRPr lang="en-AU"/>
        </a:p>
      </dgm:t>
    </dgm:pt>
    <dgm:pt modelId="{2B58C2B1-E00A-4610-BA9B-079E2A0C3148}" type="pres">
      <dgm:prSet presAssocID="{E49CEEA2-5A0D-48C4-A51F-BCBB6FEEE05E}" presName="diagram" presStyleCnt="0">
        <dgm:presLayoutVars>
          <dgm:chPref val="1"/>
          <dgm:dir/>
          <dgm:animOne val="branch"/>
          <dgm:animLvl val="lvl"/>
          <dgm:resizeHandles val="exact"/>
        </dgm:presLayoutVars>
      </dgm:prSet>
      <dgm:spPr/>
    </dgm:pt>
    <dgm:pt modelId="{DB6C8DC1-A360-429B-BB29-A820D73450F7}" type="pres">
      <dgm:prSet presAssocID="{5A92DCC3-341B-4A03-801C-6B6F1A2CD155}" presName="root1" presStyleCnt="0"/>
      <dgm:spPr/>
    </dgm:pt>
    <dgm:pt modelId="{B5F77DE3-656D-4B40-B7EE-1F41FE9A0915}" type="pres">
      <dgm:prSet presAssocID="{5A92DCC3-341B-4A03-801C-6B6F1A2CD155}" presName="LevelOneTextNode" presStyleLbl="node0" presStyleIdx="0" presStyleCnt="1">
        <dgm:presLayoutVars>
          <dgm:chPref val="3"/>
        </dgm:presLayoutVars>
      </dgm:prSet>
      <dgm:spPr/>
    </dgm:pt>
    <dgm:pt modelId="{1A9BB026-1C31-41E5-848D-24A12B676C05}" type="pres">
      <dgm:prSet presAssocID="{5A92DCC3-341B-4A03-801C-6B6F1A2CD155}" presName="level2hierChild" presStyleCnt="0"/>
      <dgm:spPr/>
    </dgm:pt>
    <dgm:pt modelId="{CBDC6A2D-012D-41D3-9381-7805E2775769}" type="pres">
      <dgm:prSet presAssocID="{19CF43C6-137E-4B6C-9E32-32BC716DD939}" presName="conn2-1" presStyleLbl="parChTrans1D2" presStyleIdx="0" presStyleCnt="2"/>
      <dgm:spPr/>
    </dgm:pt>
    <dgm:pt modelId="{A063DDC6-ADCF-45E0-8591-3F7D768E55C0}" type="pres">
      <dgm:prSet presAssocID="{19CF43C6-137E-4B6C-9E32-32BC716DD939}" presName="connTx" presStyleLbl="parChTrans1D2" presStyleIdx="0" presStyleCnt="2"/>
      <dgm:spPr/>
    </dgm:pt>
    <dgm:pt modelId="{B2A09AA0-51C0-4D18-9CDB-CE3EA34A77AE}" type="pres">
      <dgm:prSet presAssocID="{24EFB4B4-94BC-4CC1-8D47-9FCBEEF91766}" presName="root2" presStyleCnt="0"/>
      <dgm:spPr/>
    </dgm:pt>
    <dgm:pt modelId="{F3CA9120-B65E-4AB5-BDFE-674CF87D6124}" type="pres">
      <dgm:prSet presAssocID="{24EFB4B4-94BC-4CC1-8D47-9FCBEEF91766}" presName="LevelTwoTextNode" presStyleLbl="node2" presStyleIdx="0" presStyleCnt="2">
        <dgm:presLayoutVars>
          <dgm:chPref val="3"/>
        </dgm:presLayoutVars>
      </dgm:prSet>
      <dgm:spPr/>
    </dgm:pt>
    <dgm:pt modelId="{B253224C-F99F-4070-BB2F-2DB7F988CE47}" type="pres">
      <dgm:prSet presAssocID="{24EFB4B4-94BC-4CC1-8D47-9FCBEEF91766}" presName="level3hierChild" presStyleCnt="0"/>
      <dgm:spPr/>
    </dgm:pt>
    <dgm:pt modelId="{B1C4E502-96B9-4323-8BDD-20170535FBEC}" type="pres">
      <dgm:prSet presAssocID="{04075437-6A9B-4095-A2CC-BC68BD709F5A}" presName="conn2-1" presStyleLbl="parChTrans1D2" presStyleIdx="1" presStyleCnt="2"/>
      <dgm:spPr/>
    </dgm:pt>
    <dgm:pt modelId="{E4FB0232-2F41-4CEA-B533-526C69EB688D}" type="pres">
      <dgm:prSet presAssocID="{04075437-6A9B-4095-A2CC-BC68BD709F5A}" presName="connTx" presStyleLbl="parChTrans1D2" presStyleIdx="1" presStyleCnt="2"/>
      <dgm:spPr/>
    </dgm:pt>
    <dgm:pt modelId="{7FD4CD32-9DAA-4C78-9C87-96213D51DC43}" type="pres">
      <dgm:prSet presAssocID="{19FFA89A-EB2D-4B5C-8432-1243BFB9D67B}" presName="root2" presStyleCnt="0"/>
      <dgm:spPr/>
    </dgm:pt>
    <dgm:pt modelId="{B7BF0865-F905-49DC-ABB7-200969B524A9}" type="pres">
      <dgm:prSet presAssocID="{19FFA89A-EB2D-4B5C-8432-1243BFB9D67B}" presName="LevelTwoTextNode" presStyleLbl="node2" presStyleIdx="1" presStyleCnt="2">
        <dgm:presLayoutVars>
          <dgm:chPref val="3"/>
        </dgm:presLayoutVars>
      </dgm:prSet>
      <dgm:spPr/>
    </dgm:pt>
    <dgm:pt modelId="{6FE316F0-E190-4381-8052-0AAF1883FEA8}" type="pres">
      <dgm:prSet presAssocID="{19FFA89A-EB2D-4B5C-8432-1243BFB9D67B}" presName="level3hierChild" presStyleCnt="0"/>
      <dgm:spPr/>
    </dgm:pt>
  </dgm:ptLst>
  <dgm:cxnLst>
    <dgm:cxn modelId="{14607304-B59F-42CC-8DDF-65210DE87C53}" type="presOf" srcId="{19CF43C6-137E-4B6C-9E32-32BC716DD939}" destId="{CBDC6A2D-012D-41D3-9381-7805E2775769}" srcOrd="0" destOrd="0" presId="urn:microsoft.com/office/officeart/2005/8/layout/hierarchy2"/>
    <dgm:cxn modelId="{AFAB3914-65F2-406A-955B-B951ADEF8E93}" type="presOf" srcId="{24EFB4B4-94BC-4CC1-8D47-9FCBEEF91766}" destId="{F3CA9120-B65E-4AB5-BDFE-674CF87D6124}" srcOrd="0" destOrd="0" presId="urn:microsoft.com/office/officeart/2005/8/layout/hierarchy2"/>
    <dgm:cxn modelId="{96F48C42-8358-44B1-9675-BE8293261F55}" type="presOf" srcId="{04075437-6A9B-4095-A2CC-BC68BD709F5A}" destId="{B1C4E502-96B9-4323-8BDD-20170535FBEC}" srcOrd="0" destOrd="0" presId="urn:microsoft.com/office/officeart/2005/8/layout/hierarchy2"/>
    <dgm:cxn modelId="{F59FA962-697A-4A79-B73E-59252F3E92F6}" srcId="{E49CEEA2-5A0D-48C4-A51F-BCBB6FEEE05E}" destId="{5A92DCC3-341B-4A03-801C-6B6F1A2CD155}" srcOrd="0" destOrd="0" parTransId="{967EA981-FC81-4642-87BA-56AF131DBFCB}" sibTransId="{2C3ACA3B-2146-436D-A407-356BF0ED0FE5}"/>
    <dgm:cxn modelId="{BEFBD265-F86E-4ED9-86CE-109CF2003A75}" type="presOf" srcId="{19FFA89A-EB2D-4B5C-8432-1243BFB9D67B}" destId="{B7BF0865-F905-49DC-ABB7-200969B524A9}" srcOrd="0" destOrd="0" presId="urn:microsoft.com/office/officeart/2005/8/layout/hierarchy2"/>
    <dgm:cxn modelId="{6D8D0D56-1CA3-462E-80C1-4D20D4863AD6}" srcId="{5A92DCC3-341B-4A03-801C-6B6F1A2CD155}" destId="{24EFB4B4-94BC-4CC1-8D47-9FCBEEF91766}" srcOrd="0" destOrd="0" parTransId="{19CF43C6-137E-4B6C-9E32-32BC716DD939}" sibTransId="{3E32A19B-4A64-4A88-B462-189D8B755B45}"/>
    <dgm:cxn modelId="{C7503B81-9249-458C-BF2E-7DED391B9BD1}" type="presOf" srcId="{19CF43C6-137E-4B6C-9E32-32BC716DD939}" destId="{A063DDC6-ADCF-45E0-8591-3F7D768E55C0}" srcOrd="1" destOrd="0" presId="urn:microsoft.com/office/officeart/2005/8/layout/hierarchy2"/>
    <dgm:cxn modelId="{FE721FA3-2645-4B35-BE6A-039B7BAAE074}" type="presOf" srcId="{5A92DCC3-341B-4A03-801C-6B6F1A2CD155}" destId="{B5F77DE3-656D-4B40-B7EE-1F41FE9A0915}" srcOrd="0" destOrd="0" presId="urn:microsoft.com/office/officeart/2005/8/layout/hierarchy2"/>
    <dgm:cxn modelId="{A88C10AE-F991-4E98-AD87-1E9E2BE4B462}" type="presOf" srcId="{E49CEEA2-5A0D-48C4-A51F-BCBB6FEEE05E}" destId="{2B58C2B1-E00A-4610-BA9B-079E2A0C3148}" srcOrd="0" destOrd="0" presId="urn:microsoft.com/office/officeart/2005/8/layout/hierarchy2"/>
    <dgm:cxn modelId="{EBBCC7B2-4D82-41A6-8A68-0393A5B15C2D}" srcId="{5A92DCC3-341B-4A03-801C-6B6F1A2CD155}" destId="{19FFA89A-EB2D-4B5C-8432-1243BFB9D67B}" srcOrd="1" destOrd="0" parTransId="{04075437-6A9B-4095-A2CC-BC68BD709F5A}" sibTransId="{CA91B456-E9A8-46CB-9A81-96B1FA6FF047}"/>
    <dgm:cxn modelId="{F3C8D2F5-3139-49E9-B495-51FC84A6A8D4}" type="presOf" srcId="{04075437-6A9B-4095-A2CC-BC68BD709F5A}" destId="{E4FB0232-2F41-4CEA-B533-526C69EB688D}" srcOrd="1" destOrd="0" presId="urn:microsoft.com/office/officeart/2005/8/layout/hierarchy2"/>
    <dgm:cxn modelId="{E05940BC-6B1A-4862-8495-AB09B2A363AB}" type="presParOf" srcId="{2B58C2B1-E00A-4610-BA9B-079E2A0C3148}" destId="{DB6C8DC1-A360-429B-BB29-A820D73450F7}" srcOrd="0" destOrd="0" presId="urn:microsoft.com/office/officeart/2005/8/layout/hierarchy2"/>
    <dgm:cxn modelId="{DC11B9FE-01A4-4D1E-B588-5A5CD1D4EFC5}" type="presParOf" srcId="{DB6C8DC1-A360-429B-BB29-A820D73450F7}" destId="{B5F77DE3-656D-4B40-B7EE-1F41FE9A0915}" srcOrd="0" destOrd="0" presId="urn:microsoft.com/office/officeart/2005/8/layout/hierarchy2"/>
    <dgm:cxn modelId="{2D6E25EA-FFFC-40D3-BC5B-CBF162237699}" type="presParOf" srcId="{DB6C8DC1-A360-429B-BB29-A820D73450F7}" destId="{1A9BB026-1C31-41E5-848D-24A12B676C05}" srcOrd="1" destOrd="0" presId="urn:microsoft.com/office/officeart/2005/8/layout/hierarchy2"/>
    <dgm:cxn modelId="{1DFC67B4-4F1D-4321-9DD7-3E96A2309A31}" type="presParOf" srcId="{1A9BB026-1C31-41E5-848D-24A12B676C05}" destId="{CBDC6A2D-012D-41D3-9381-7805E2775769}" srcOrd="0" destOrd="0" presId="urn:microsoft.com/office/officeart/2005/8/layout/hierarchy2"/>
    <dgm:cxn modelId="{5E5359EF-C08D-4951-B926-C0FC24547888}" type="presParOf" srcId="{CBDC6A2D-012D-41D3-9381-7805E2775769}" destId="{A063DDC6-ADCF-45E0-8591-3F7D768E55C0}" srcOrd="0" destOrd="0" presId="urn:microsoft.com/office/officeart/2005/8/layout/hierarchy2"/>
    <dgm:cxn modelId="{BE6663B9-8E58-4742-BEBA-03474C70484B}" type="presParOf" srcId="{1A9BB026-1C31-41E5-848D-24A12B676C05}" destId="{B2A09AA0-51C0-4D18-9CDB-CE3EA34A77AE}" srcOrd="1" destOrd="0" presId="urn:microsoft.com/office/officeart/2005/8/layout/hierarchy2"/>
    <dgm:cxn modelId="{CDC4F413-23C4-4574-9456-A84767EB7FD5}" type="presParOf" srcId="{B2A09AA0-51C0-4D18-9CDB-CE3EA34A77AE}" destId="{F3CA9120-B65E-4AB5-BDFE-674CF87D6124}" srcOrd="0" destOrd="0" presId="urn:microsoft.com/office/officeart/2005/8/layout/hierarchy2"/>
    <dgm:cxn modelId="{50E43E3D-5598-418A-8FC3-2B268F1095B4}" type="presParOf" srcId="{B2A09AA0-51C0-4D18-9CDB-CE3EA34A77AE}" destId="{B253224C-F99F-4070-BB2F-2DB7F988CE47}" srcOrd="1" destOrd="0" presId="urn:microsoft.com/office/officeart/2005/8/layout/hierarchy2"/>
    <dgm:cxn modelId="{9B6E4F26-4967-4ADE-8BFE-02151AED1448}" type="presParOf" srcId="{1A9BB026-1C31-41E5-848D-24A12B676C05}" destId="{B1C4E502-96B9-4323-8BDD-20170535FBEC}" srcOrd="2" destOrd="0" presId="urn:microsoft.com/office/officeart/2005/8/layout/hierarchy2"/>
    <dgm:cxn modelId="{83668447-4007-451A-92A8-6EEF2869A5A5}" type="presParOf" srcId="{B1C4E502-96B9-4323-8BDD-20170535FBEC}" destId="{E4FB0232-2F41-4CEA-B533-526C69EB688D}" srcOrd="0" destOrd="0" presId="urn:microsoft.com/office/officeart/2005/8/layout/hierarchy2"/>
    <dgm:cxn modelId="{BAD04547-040D-4382-8AEB-B6191A23F5DD}" type="presParOf" srcId="{1A9BB026-1C31-41E5-848D-24A12B676C05}" destId="{7FD4CD32-9DAA-4C78-9C87-96213D51DC43}" srcOrd="3" destOrd="0" presId="urn:microsoft.com/office/officeart/2005/8/layout/hierarchy2"/>
    <dgm:cxn modelId="{78AE50EB-751E-4668-BA08-78D938DA47A9}" type="presParOf" srcId="{7FD4CD32-9DAA-4C78-9C87-96213D51DC43}" destId="{B7BF0865-F905-49DC-ABB7-200969B524A9}" srcOrd="0" destOrd="0" presId="urn:microsoft.com/office/officeart/2005/8/layout/hierarchy2"/>
    <dgm:cxn modelId="{CE948A78-8CAF-49BF-B184-00824A5ED8F8}" type="presParOf" srcId="{7FD4CD32-9DAA-4C78-9C87-96213D51DC43}" destId="{6FE316F0-E190-4381-8052-0AAF1883FEA8}" srcOrd="1" destOrd="0" presId="urn:microsoft.com/office/officeart/2005/8/layout/hierarchy2"/>
  </dgm:cxnLst>
  <dgm:bg/>
  <dgm:whole/>
  <dgm:extLst>
    <a:ext uri="http://schemas.microsoft.com/office/drawing/2008/diagram">
      <dsp:dataModelExt xmlns:dsp="http://schemas.microsoft.com/office/drawing/2008/diagram" relId="rId193"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B77F3316-C441-4C58-8B82-854DD3CEE2D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AU"/>
        </a:p>
      </dgm:t>
    </dgm:pt>
    <dgm:pt modelId="{9A908A2F-B683-4496-BCE8-0A7309E73D47}">
      <dgm:prSet phldrT="[Text]" custT="1"/>
      <dgm:spPr/>
      <dgm:t>
        <a:bodyPr/>
        <a:lstStyle/>
        <a:p>
          <a:pPr algn="ctr"/>
          <a:endParaRPr lang="en-AU" sz="1000"/>
        </a:p>
        <a:p>
          <a:pPr algn="ctr"/>
          <a:r>
            <a:rPr lang="en-AU" sz="1000"/>
            <a:t>Certificate III in Waste Management</a:t>
          </a:r>
        </a:p>
      </dgm:t>
    </dgm:pt>
    <dgm:pt modelId="{CB6385EA-5D56-4C08-8915-976E3C7F6FD0}" type="sibTrans" cxnId="{A11E4B6C-58C5-4257-8D32-A4A7191D885D}">
      <dgm:prSet/>
      <dgm:spPr/>
      <dgm:t>
        <a:bodyPr/>
        <a:lstStyle/>
        <a:p>
          <a:pPr algn="ctr"/>
          <a:endParaRPr lang="en-AU"/>
        </a:p>
      </dgm:t>
    </dgm:pt>
    <dgm:pt modelId="{E98DDE5B-985D-4EB8-8CC5-B8F15D2F4AF1}" type="parTrans" cxnId="{A11E4B6C-58C5-4257-8D32-A4A7191D885D}">
      <dgm:prSet/>
      <dgm:spPr/>
      <dgm:t>
        <a:bodyPr/>
        <a:lstStyle/>
        <a:p>
          <a:pPr algn="ctr"/>
          <a:endParaRPr lang="en-AU"/>
        </a:p>
      </dgm:t>
    </dgm:pt>
    <dgm:pt modelId="{D65130E7-2D7D-4066-B510-C9656856553D}">
      <dgm:prSet phldrT="[Text]" custT="1"/>
      <dgm:spPr/>
      <dgm:t>
        <a:bodyPr/>
        <a:lstStyle/>
        <a:p>
          <a:pPr algn="ctr"/>
          <a:r>
            <a:rPr lang="en-AU" sz="1000"/>
            <a:t> </a:t>
          </a:r>
        </a:p>
        <a:p>
          <a:pPr algn="ctr"/>
          <a:r>
            <a:rPr lang="en-AU" sz="1000"/>
            <a:t>Certificate IV in Waste Management</a:t>
          </a:r>
        </a:p>
      </dgm:t>
    </dgm:pt>
    <dgm:pt modelId="{E17BD162-9FE3-48A7-8AB9-6F4B13C3CF04}" type="parTrans" cxnId="{B3CA1420-EF0C-4140-842B-F1954C0C1106}">
      <dgm:prSet/>
      <dgm:spPr/>
      <dgm:t>
        <a:bodyPr/>
        <a:lstStyle/>
        <a:p>
          <a:pPr algn="ctr"/>
          <a:endParaRPr lang="en-AU"/>
        </a:p>
      </dgm:t>
    </dgm:pt>
    <dgm:pt modelId="{55D2396E-1564-4AB1-B628-63F4A2DA56BE}" type="sibTrans" cxnId="{B3CA1420-EF0C-4140-842B-F1954C0C1106}">
      <dgm:prSet/>
      <dgm:spPr/>
      <dgm:t>
        <a:bodyPr/>
        <a:lstStyle/>
        <a:p>
          <a:pPr algn="ctr"/>
          <a:endParaRPr lang="en-AU"/>
        </a:p>
      </dgm:t>
    </dgm:pt>
    <dgm:pt modelId="{1E8CD0C5-EB06-4E3C-A861-7498C3A4F3E6}" type="pres">
      <dgm:prSet presAssocID="{B77F3316-C441-4C58-8B82-854DD3CEE2D5}" presName="Name0" presStyleCnt="0">
        <dgm:presLayoutVars>
          <dgm:dir/>
          <dgm:resizeHandles val="exact"/>
        </dgm:presLayoutVars>
      </dgm:prSet>
      <dgm:spPr/>
    </dgm:pt>
    <dgm:pt modelId="{BC6BC444-5513-47D5-977A-2F43422147BD}" type="pres">
      <dgm:prSet presAssocID="{9A908A2F-B683-4496-BCE8-0A7309E73D47}" presName="node" presStyleLbl="node1" presStyleIdx="0" presStyleCnt="2">
        <dgm:presLayoutVars>
          <dgm:bulletEnabled val="1"/>
        </dgm:presLayoutVars>
      </dgm:prSet>
      <dgm:spPr/>
    </dgm:pt>
    <dgm:pt modelId="{51C45FA6-8494-47DD-A2BC-7ED96134A55C}" type="pres">
      <dgm:prSet presAssocID="{CB6385EA-5D56-4C08-8915-976E3C7F6FD0}" presName="sibTrans" presStyleLbl="sibTrans2D1" presStyleIdx="0" presStyleCnt="1"/>
      <dgm:spPr/>
    </dgm:pt>
    <dgm:pt modelId="{33212B8F-36B8-4256-8F40-3BC48826725C}" type="pres">
      <dgm:prSet presAssocID="{CB6385EA-5D56-4C08-8915-976E3C7F6FD0}" presName="connectorText" presStyleLbl="sibTrans2D1" presStyleIdx="0" presStyleCnt="1"/>
      <dgm:spPr/>
    </dgm:pt>
    <dgm:pt modelId="{D2C1DA77-058F-4A42-B2F3-3D481734DB1E}" type="pres">
      <dgm:prSet presAssocID="{D65130E7-2D7D-4066-B510-C9656856553D}" presName="node" presStyleLbl="node1" presStyleIdx="1" presStyleCnt="2" custAng="0" custLinFactNeighborX="-7573">
        <dgm:presLayoutVars>
          <dgm:bulletEnabled val="1"/>
        </dgm:presLayoutVars>
      </dgm:prSet>
      <dgm:spPr/>
    </dgm:pt>
  </dgm:ptLst>
  <dgm:cxnLst>
    <dgm:cxn modelId="{42913003-7113-431B-83A4-AF79B548138F}" type="presOf" srcId="{B77F3316-C441-4C58-8B82-854DD3CEE2D5}" destId="{1E8CD0C5-EB06-4E3C-A861-7498C3A4F3E6}" srcOrd="0" destOrd="0" presId="urn:microsoft.com/office/officeart/2005/8/layout/process1"/>
    <dgm:cxn modelId="{B3CA1420-EF0C-4140-842B-F1954C0C1106}" srcId="{B77F3316-C441-4C58-8B82-854DD3CEE2D5}" destId="{D65130E7-2D7D-4066-B510-C9656856553D}" srcOrd="1" destOrd="0" parTransId="{E17BD162-9FE3-48A7-8AB9-6F4B13C3CF04}" sibTransId="{55D2396E-1564-4AB1-B628-63F4A2DA56BE}"/>
    <dgm:cxn modelId="{FA875B6A-6B27-4ADC-B2B0-EA6B3933DADA}" type="presOf" srcId="{CB6385EA-5D56-4C08-8915-976E3C7F6FD0}" destId="{33212B8F-36B8-4256-8F40-3BC48826725C}" srcOrd="1" destOrd="0" presId="urn:microsoft.com/office/officeart/2005/8/layout/process1"/>
    <dgm:cxn modelId="{A11E4B6C-58C5-4257-8D32-A4A7191D885D}" srcId="{B77F3316-C441-4C58-8B82-854DD3CEE2D5}" destId="{9A908A2F-B683-4496-BCE8-0A7309E73D47}" srcOrd="0" destOrd="0" parTransId="{E98DDE5B-985D-4EB8-8CC5-B8F15D2F4AF1}" sibTransId="{CB6385EA-5D56-4C08-8915-976E3C7F6FD0}"/>
    <dgm:cxn modelId="{C400776D-5290-44F3-A3D8-D6251BD42F30}" type="presOf" srcId="{CB6385EA-5D56-4C08-8915-976E3C7F6FD0}" destId="{51C45FA6-8494-47DD-A2BC-7ED96134A55C}" srcOrd="0" destOrd="0" presId="urn:microsoft.com/office/officeart/2005/8/layout/process1"/>
    <dgm:cxn modelId="{0DE07B98-7CC6-4797-926B-5D7C28CF6A78}" type="presOf" srcId="{D65130E7-2D7D-4066-B510-C9656856553D}" destId="{D2C1DA77-058F-4A42-B2F3-3D481734DB1E}" srcOrd="0" destOrd="0" presId="urn:microsoft.com/office/officeart/2005/8/layout/process1"/>
    <dgm:cxn modelId="{633D5BBF-E0B1-4559-8F57-18058AB4C4AA}" type="presOf" srcId="{9A908A2F-B683-4496-BCE8-0A7309E73D47}" destId="{BC6BC444-5513-47D5-977A-2F43422147BD}" srcOrd="0" destOrd="0" presId="urn:microsoft.com/office/officeart/2005/8/layout/process1"/>
    <dgm:cxn modelId="{D9E17B10-EEBD-4886-AAE1-BE4FC9F5746C}" type="presParOf" srcId="{1E8CD0C5-EB06-4E3C-A861-7498C3A4F3E6}" destId="{BC6BC444-5513-47D5-977A-2F43422147BD}" srcOrd="0" destOrd="0" presId="urn:microsoft.com/office/officeart/2005/8/layout/process1"/>
    <dgm:cxn modelId="{A9D5F066-270C-45DD-8592-AEF1E78E5BCD}" type="presParOf" srcId="{1E8CD0C5-EB06-4E3C-A861-7498C3A4F3E6}" destId="{51C45FA6-8494-47DD-A2BC-7ED96134A55C}" srcOrd="1" destOrd="0" presId="urn:microsoft.com/office/officeart/2005/8/layout/process1"/>
    <dgm:cxn modelId="{C062F044-96CA-45ED-990B-D5F30FDB6D4D}" type="presParOf" srcId="{51C45FA6-8494-47DD-A2BC-7ED96134A55C}" destId="{33212B8F-36B8-4256-8F40-3BC48826725C}" srcOrd="0" destOrd="0" presId="urn:microsoft.com/office/officeart/2005/8/layout/process1"/>
    <dgm:cxn modelId="{81F026A1-DDA9-4616-B958-7F05182976FD}" type="presParOf" srcId="{1E8CD0C5-EB06-4E3C-A861-7498C3A4F3E6}" destId="{D2C1DA77-058F-4A42-B2F3-3D481734DB1E}" srcOrd="2" destOrd="0" presId="urn:microsoft.com/office/officeart/2005/8/layout/process1"/>
  </dgm:cxnLst>
  <dgm:bg/>
  <dgm:whole/>
  <dgm:extLst>
    <a:ext uri="http://schemas.microsoft.com/office/drawing/2008/diagram">
      <dsp:dataModelExt xmlns:dsp="http://schemas.microsoft.com/office/drawing/2008/diagram" relId="rId19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CPP</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BDN</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3001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9DEFC1C9-6185-4787-84A4-C6D54F967496}" type="pres">
      <dgm:prSet presAssocID="{8AC59404-50CF-4D21-BBB6-06353F92B71D}" presName="Accent4" presStyleCnt="0"/>
      <dgm:spPr/>
    </dgm:pt>
    <dgm:pt modelId="{30DE9B1E-FD86-4E22-BC00-C95F872FF8DF}" type="pres">
      <dgm:prSet presAssocID="{8AC59404-50CF-4D21-BBB6-06353F92B71D}" presName="Accent" presStyleLbl="node1" presStyleIdx="0" presStyleCnt="4" custAng="16246071"/>
      <dgm:spPr>
        <a:noFill/>
        <a:ln>
          <a:noFill/>
        </a:ln>
      </dgm:spPr>
    </dgm:pt>
    <dgm:pt modelId="{089C2D0B-BFA5-4F29-BD93-C8BE582123E1}" type="pres">
      <dgm:prSet presAssocID="{8AC59404-50CF-4D21-BBB6-06353F92B71D}" presName="ParentBackground4" presStyleCnt="0"/>
      <dgm:spPr/>
    </dgm:pt>
    <dgm:pt modelId="{7D455A40-09A3-427A-9C00-DB4692825965}" type="pres">
      <dgm:prSet presAssocID="{8AC59404-50CF-4D21-BBB6-06353F92B71D}" presName="ParentBackground" presStyleLbl="fgAcc1" presStyleIdx="0" presStyleCnt="4"/>
      <dgm:spPr/>
    </dgm:pt>
    <dgm:pt modelId="{4FA91C18-9676-4015-BE36-E9D40324E0CB}" type="pres">
      <dgm:prSet presAssocID="{8AC59404-50CF-4D21-BBB6-06353F92B71D}"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1" presStyleCnt="4"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1" presStyleCnt="4"/>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2" presStyleCnt="4"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2" presStyleCnt="4"/>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3" presStyleCnt="4"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3" presStyleCnt="4"/>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E9AA8814-2A17-412C-9772-48070E65C13B}"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4587BC57-F1FA-44B4-B676-A8B21B188BAB}" type="presOf" srcId="{5EC157C6-7F8B-434A-A0D6-FC81F82AAC4D}" destId="{E06C0783-022F-4030-9042-9B6BCECCAEB0}" srcOrd="1" destOrd="0" presId="urn:microsoft.com/office/officeart/2011/layout/CircleProcess"/>
    <dgm:cxn modelId="{3F54558B-FF1A-4C04-990C-8138E961AA5F}" type="presOf" srcId="{D803502E-6F5C-4E7E-AF85-980510BC5814}" destId="{6AEA5444-FF0E-4A02-9155-1769D4A679B5}" srcOrd="0" destOrd="0" presId="urn:microsoft.com/office/officeart/2011/layout/CircleProcess"/>
    <dgm:cxn modelId="{C44DFBB0-4C92-43DD-8971-483A48B1C81C}" type="presOf" srcId="{CD11AFC0-F10D-4C06-A80B-536375952AD5}" destId="{C83D24B7-7204-4BA1-8FBE-C72F478C1D2D}" srcOrd="0"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3" destOrd="0" parTransId="{9DFD8AB6-F05A-41D8-A754-C80490E11A59}" sibTransId="{12504F3A-6BF7-4939-8DD1-BAE16F7C39CF}"/>
    <dgm:cxn modelId="{B02BA3BE-60C0-4888-85A4-0093C7FE3294}" type="presOf" srcId="{8AC59404-50CF-4D21-BBB6-06353F92B71D}" destId="{4FA91C18-9676-4015-BE36-E9D40324E0CB}" srcOrd="1" destOrd="0" presId="urn:microsoft.com/office/officeart/2011/layout/CircleProcess"/>
    <dgm:cxn modelId="{7C32C8C2-FB04-43F4-BB08-734E8CC5E354}" type="presOf" srcId="{8AC59404-50CF-4D21-BBB6-06353F92B71D}" destId="{7D455A40-09A3-427A-9C00-DB4692825965}" srcOrd="0" destOrd="0" presId="urn:microsoft.com/office/officeart/2011/layout/CircleProcess"/>
    <dgm:cxn modelId="{CD7683D2-09D9-4B58-8E65-ED780A8EB01D}" srcId="{4A090147-3ADA-4D2A-866C-7BD25A25DA65}" destId="{CD11AFC0-F10D-4C06-A80B-536375952AD5}" srcOrd="2" destOrd="0" parTransId="{E51B9ABB-CE6C-4354-845B-45CB94989D6B}" sibTransId="{4C880E1D-1583-459E-9207-89D51969360A}"/>
    <dgm:cxn modelId="{FE32E8D6-F52E-4813-A957-5F0AC9362D30}" type="presOf" srcId="{4A090147-3ADA-4D2A-866C-7BD25A25DA65}" destId="{C22859B7-87AA-4EF5-8EF1-508E8FBBC9E1}" srcOrd="0" destOrd="0" presId="urn:microsoft.com/office/officeart/2011/layout/CircleProcess"/>
    <dgm:cxn modelId="{B7629FDD-0CB3-4854-8ADD-009DE9E02B80}" type="presOf" srcId="{5EC157C6-7F8B-434A-A0D6-FC81F82AAC4D}" destId="{31D2FB63-B1D0-44D4-8BB5-95B548359D97}" srcOrd="0" destOrd="0" presId="urn:microsoft.com/office/officeart/2011/layout/CircleProcess"/>
    <dgm:cxn modelId="{5EA4E8E3-1382-45DC-B2E3-8BBDC3763BF5}" type="presOf" srcId="{D803502E-6F5C-4E7E-AF85-980510BC5814}" destId="{E0F74288-F814-4C8E-A300-776117CDE9CE}" srcOrd="1" destOrd="0" presId="urn:microsoft.com/office/officeart/2011/layout/CircleProcess"/>
    <dgm:cxn modelId="{B2932568-50FE-42C1-8BB1-746FB3900055}" type="presParOf" srcId="{C22859B7-87AA-4EF5-8EF1-508E8FBBC9E1}" destId="{9DEFC1C9-6185-4787-84A4-C6D54F967496}" srcOrd="0" destOrd="0" presId="urn:microsoft.com/office/officeart/2011/layout/CircleProcess"/>
    <dgm:cxn modelId="{4CAC4540-62F6-4C94-A72A-D81E7D8BA234}" type="presParOf" srcId="{9DEFC1C9-6185-4787-84A4-C6D54F967496}" destId="{30DE9B1E-FD86-4E22-BC00-C95F872FF8DF}" srcOrd="0" destOrd="0" presId="urn:microsoft.com/office/officeart/2011/layout/CircleProcess"/>
    <dgm:cxn modelId="{3DDAEC0E-38AD-46D9-9CA0-2C944DEEF325}" type="presParOf" srcId="{C22859B7-87AA-4EF5-8EF1-508E8FBBC9E1}" destId="{089C2D0B-BFA5-4F29-BD93-C8BE582123E1}" srcOrd="1" destOrd="0" presId="urn:microsoft.com/office/officeart/2011/layout/CircleProcess"/>
    <dgm:cxn modelId="{0A86A57A-AC1D-4F78-A469-965BE78404CB}" type="presParOf" srcId="{089C2D0B-BFA5-4F29-BD93-C8BE582123E1}" destId="{7D455A40-09A3-427A-9C00-DB4692825965}" srcOrd="0" destOrd="0" presId="urn:microsoft.com/office/officeart/2011/layout/CircleProcess"/>
    <dgm:cxn modelId="{8C74C275-5B57-4DD0-B892-4C894B6D27D0}" type="presParOf" srcId="{C22859B7-87AA-4EF5-8EF1-508E8FBBC9E1}" destId="{4FA91C18-9676-4015-BE36-E9D40324E0CB}" srcOrd="2" destOrd="0" presId="urn:microsoft.com/office/officeart/2011/layout/CircleProcess"/>
    <dgm:cxn modelId="{56EBBC41-9EC7-4B1A-9D26-2D948D0BF154}" type="presParOf" srcId="{C22859B7-87AA-4EF5-8EF1-508E8FBBC9E1}" destId="{F98726FD-8FEA-4D06-8131-915423A6993B}" srcOrd="3" destOrd="0" presId="urn:microsoft.com/office/officeart/2011/layout/CircleProcess"/>
    <dgm:cxn modelId="{8113213F-90D5-48CA-98C7-09CA80B831C5}" type="presParOf" srcId="{F98726FD-8FEA-4D06-8131-915423A6993B}" destId="{20EC2E8C-04C0-4529-B396-BBA1AE9750D7}" srcOrd="0" destOrd="0" presId="urn:microsoft.com/office/officeart/2011/layout/CircleProcess"/>
    <dgm:cxn modelId="{C432F1EB-6D78-4911-8A93-A77AAB18C4A9}" type="presParOf" srcId="{C22859B7-87AA-4EF5-8EF1-508E8FBBC9E1}" destId="{01694A5A-97B8-4500-8196-E057BCF8DA6D}" srcOrd="4" destOrd="0" presId="urn:microsoft.com/office/officeart/2011/layout/CircleProcess"/>
    <dgm:cxn modelId="{CCD37A6C-B9AB-40ED-BA6B-270A5F8A88C8}" type="presParOf" srcId="{01694A5A-97B8-4500-8196-E057BCF8DA6D}" destId="{C83D24B7-7204-4BA1-8FBE-C72F478C1D2D}" srcOrd="0" destOrd="0" presId="urn:microsoft.com/office/officeart/2011/layout/CircleProcess"/>
    <dgm:cxn modelId="{B7BAE03C-A4BA-4F50-923E-1BBEE178AC59}" type="presParOf" srcId="{C22859B7-87AA-4EF5-8EF1-508E8FBBC9E1}" destId="{16C28148-1E76-4FCA-A5BA-CA3F552733E9}" srcOrd="5" destOrd="0" presId="urn:microsoft.com/office/officeart/2011/layout/CircleProcess"/>
    <dgm:cxn modelId="{18AFC825-62D4-414D-A3A2-3E6789D96F9E}" type="presParOf" srcId="{C22859B7-87AA-4EF5-8EF1-508E8FBBC9E1}" destId="{17A799B4-D4DA-49D0-A7DF-1AAC0B19FEAA}" srcOrd="6" destOrd="0" presId="urn:microsoft.com/office/officeart/2011/layout/CircleProcess"/>
    <dgm:cxn modelId="{67F99C54-7816-473C-A8AB-7520258D7762}" type="presParOf" srcId="{17A799B4-D4DA-49D0-A7DF-1AAC0B19FEAA}" destId="{85A0621C-0438-4109-AA37-E721E737DF00}" srcOrd="0" destOrd="0" presId="urn:microsoft.com/office/officeart/2011/layout/CircleProcess"/>
    <dgm:cxn modelId="{4ABBA035-8B56-49B0-B48B-449FE5BF9EB4}" type="presParOf" srcId="{C22859B7-87AA-4EF5-8EF1-508E8FBBC9E1}" destId="{BD079DCC-A016-4A43-A088-3C99E4461FB8}" srcOrd="7" destOrd="0" presId="urn:microsoft.com/office/officeart/2011/layout/CircleProcess"/>
    <dgm:cxn modelId="{DCE84C9D-F168-4B71-98C0-3977146E5DB4}" type="presParOf" srcId="{BD079DCC-A016-4A43-A088-3C99E4461FB8}" destId="{31D2FB63-B1D0-44D4-8BB5-95B548359D97}" srcOrd="0" destOrd="0" presId="urn:microsoft.com/office/officeart/2011/layout/CircleProcess"/>
    <dgm:cxn modelId="{D1EB3A1C-73B7-4519-8426-E2FD50233A4B}" type="presParOf" srcId="{C22859B7-87AA-4EF5-8EF1-508E8FBBC9E1}" destId="{E06C0783-022F-4030-9042-9B6BCECCAEB0}" srcOrd="8" destOrd="0" presId="urn:microsoft.com/office/officeart/2011/layout/CircleProcess"/>
    <dgm:cxn modelId="{39D7E45A-DACF-4790-BA5E-22876944AA19}" type="presParOf" srcId="{C22859B7-87AA-4EF5-8EF1-508E8FBBC9E1}" destId="{E135F523-E443-4802-9B18-75692BC829EB}" srcOrd="9" destOrd="0" presId="urn:microsoft.com/office/officeart/2011/layout/CircleProcess"/>
    <dgm:cxn modelId="{FCBAD42C-AC3B-48A4-B0E8-4A971174A882}" type="presParOf" srcId="{E135F523-E443-4802-9B18-75692BC829EB}" destId="{2789C826-4233-4CCD-BBC9-07ECF8C90BA7}" srcOrd="0" destOrd="0" presId="urn:microsoft.com/office/officeart/2011/layout/CircleProcess"/>
    <dgm:cxn modelId="{304B0B52-C632-4CA1-AED9-4B797C0B189D}" type="presParOf" srcId="{C22859B7-87AA-4EF5-8EF1-508E8FBBC9E1}" destId="{54E4F1D9-C3B6-482C-BCAB-3864A7E84ABC}" srcOrd="10" destOrd="0" presId="urn:microsoft.com/office/officeart/2011/layout/CircleProcess"/>
    <dgm:cxn modelId="{0E08639B-92B2-452A-A8BC-6FE6F4372F4B}" type="presParOf" srcId="{54E4F1D9-C3B6-482C-BCAB-3864A7E84ABC}" destId="{6AEA5444-FF0E-4A02-9155-1769D4A679B5}" srcOrd="0" destOrd="0" presId="urn:microsoft.com/office/officeart/2011/layout/CircleProcess"/>
    <dgm:cxn modelId="{9941517A-2131-4999-9043-0E918EF4C2A7}" type="presParOf" srcId="{C22859B7-87AA-4EF5-8EF1-508E8FBBC9E1}" destId="{E0F74288-F814-4C8E-A300-776117CDE9CE}" srcOrd="11" destOrd="0" presId="urn:microsoft.com/office/officeart/2011/layout/CircleProcess"/>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400" b="1">
              <a:latin typeface="Calibri" panose="020F0502020204030204" pitchFamily="34" charset="0"/>
              <a:cs typeface="Calibri" panose="020F0502020204030204" pitchFamily="34" charset="0"/>
            </a:rPr>
            <a:t>Access Consulting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IV in Access Consulting</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Diploma of Access Consulting </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246D7D15-2DA4-4546-8D5A-C52218F2BC68}" type="presOf" srcId="{2714E937-B29C-0740-A78A-875A2FDA12DA}" destId="{33871A1C-73D4-7642-A998-52E5BB4F9829}"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4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100" b="1">
              <a:latin typeface="Calibri" panose="020F0502020204030204" pitchFamily="34" charset="0"/>
              <a:cs typeface="Calibri" panose="020F0502020204030204" pitchFamily="34" charset="0"/>
            </a:rPr>
            <a:t>Fire Protection Inspection and Testing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100" b="1">
              <a:latin typeface="Calibri" panose="020F0502020204030204" pitchFamily="34" charset="0"/>
              <a:cs typeface="Calibri" panose="020F0502020204030204" pitchFamily="34" charset="0"/>
            </a:rPr>
            <a:t>Certificate II in Fire Protection Inspection and Testing</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100" b="1">
              <a:latin typeface="Calibri" panose="020F0502020204030204" pitchFamily="34" charset="0"/>
              <a:cs typeface="Calibri" panose="020F0502020204030204" pitchFamily="34" charset="0"/>
            </a:rPr>
            <a:t>Certificate III in Fire Protection Inspection and Testing</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A5D56471-D7F4-FD4F-8275-F6BEDB9BDF5E}">
      <dgm:prSet custT="1"/>
      <dgm:spPr/>
      <dgm:t>
        <a:bodyPr/>
        <a:lstStyle/>
        <a:p>
          <a:r>
            <a:rPr lang="en-GB" sz="1100" b="1">
              <a:latin typeface="Calibri" panose="020F0502020204030204" pitchFamily="34" charset="0"/>
              <a:cs typeface="Calibri" panose="020F0502020204030204" pitchFamily="34" charset="0"/>
            </a:rPr>
            <a:t>Diploma of Bushfire Protection Assessment</a:t>
          </a:r>
        </a:p>
      </dgm:t>
    </dgm:pt>
    <dgm:pt modelId="{E2BE90B7-7478-3045-A16D-D5F61274E0B9}" type="parTrans" cxnId="{9AC640F7-0DA9-8246-A161-6018B9C5D9EA}">
      <dgm:prSet/>
      <dgm:spPr/>
      <dgm:t>
        <a:bodyPr/>
        <a:lstStyle/>
        <a:p>
          <a:endParaRPr lang="en-GB" sz="1100">
            <a:latin typeface="Calibri" panose="020F0502020204030204" pitchFamily="34" charset="0"/>
            <a:cs typeface="Calibri" panose="020F0502020204030204" pitchFamily="34" charset="0"/>
          </a:endParaRPr>
        </a:p>
      </dgm:t>
    </dgm:pt>
    <dgm:pt modelId="{3EB3C759-8470-D64C-81F9-B70D7D4CE28E}" type="sibTrans" cxnId="{9AC640F7-0DA9-8246-A161-6018B9C5D9EA}">
      <dgm:prSet/>
      <dgm:spPr/>
      <dgm:t>
        <a:bodyPr/>
        <a:lstStyle/>
        <a:p>
          <a:endParaRPr lang="en-GB" sz="1100">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6712BC1F-CAA3-C94A-9551-F437AB7520DC}" type="pres">
      <dgm:prSet presAssocID="{E2BE90B7-7478-3045-A16D-D5F61274E0B9}" presName="Name64" presStyleLbl="parChTrans1D4" presStyleIdx="0" presStyleCnt="1"/>
      <dgm:spPr/>
    </dgm:pt>
    <dgm:pt modelId="{32777893-AF35-034A-93F4-70111A3D55CC}" type="pres">
      <dgm:prSet presAssocID="{A5D56471-D7F4-FD4F-8275-F6BEDB9BDF5E}" presName="hierRoot2" presStyleCnt="0">
        <dgm:presLayoutVars>
          <dgm:hierBranch val="init"/>
        </dgm:presLayoutVars>
      </dgm:prSet>
      <dgm:spPr/>
    </dgm:pt>
    <dgm:pt modelId="{685B325B-13B7-A442-8EFC-D7DABEA44458}" type="pres">
      <dgm:prSet presAssocID="{A5D56471-D7F4-FD4F-8275-F6BEDB9BDF5E}" presName="rootComposite" presStyleCnt="0"/>
      <dgm:spPr/>
    </dgm:pt>
    <dgm:pt modelId="{4AFBD8F1-A6B0-0B4B-8C9E-0C963419F16D}" type="pres">
      <dgm:prSet presAssocID="{A5D56471-D7F4-FD4F-8275-F6BEDB9BDF5E}" presName="rootText" presStyleLbl="node4" presStyleIdx="0" presStyleCnt="1">
        <dgm:presLayoutVars>
          <dgm:chPref val="3"/>
        </dgm:presLayoutVars>
      </dgm:prSet>
      <dgm:spPr/>
    </dgm:pt>
    <dgm:pt modelId="{FE0FD114-4AB8-1943-84AC-964025998E99}" type="pres">
      <dgm:prSet presAssocID="{A5D56471-D7F4-FD4F-8275-F6BEDB9BDF5E}" presName="rootConnector" presStyleLbl="node4" presStyleIdx="0" presStyleCnt="1"/>
      <dgm:spPr/>
    </dgm:pt>
    <dgm:pt modelId="{ED6ADEE5-FCAC-D541-9BB6-775CE1575757}" type="pres">
      <dgm:prSet presAssocID="{A5D56471-D7F4-FD4F-8275-F6BEDB9BDF5E}" presName="hierChild4" presStyleCnt="0"/>
      <dgm:spPr/>
    </dgm:pt>
    <dgm:pt modelId="{CCCF4328-78C3-3B4F-B71E-AF125CBBC36A}" type="pres">
      <dgm:prSet presAssocID="{A5D56471-D7F4-FD4F-8275-F6BEDB9BDF5E}"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246D7D15-2DA4-4546-8D5A-C52218F2BC68}" type="presOf" srcId="{2714E937-B29C-0740-A78A-875A2FDA12DA}" destId="{33871A1C-73D4-7642-A998-52E5BB4F9829}"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B0945C20-5D51-4B4D-A463-1B3052F2C7E3}" type="presOf" srcId="{A5D56471-D7F4-FD4F-8275-F6BEDB9BDF5E}" destId="{4AFBD8F1-A6B0-0B4B-8C9E-0C963419F16D}"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884F7D5E-5FEF-BF42-90C7-3BFC92CD7A60}" type="presOf" srcId="{A5D56471-D7F4-FD4F-8275-F6BEDB9BDF5E}" destId="{FE0FD114-4AB8-1943-84AC-964025998E99}"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D2CBDCA1-E312-6A4D-BDAA-BCDCEC341409}" type="presOf" srcId="{E2BE90B7-7478-3045-A16D-D5F61274E0B9}" destId="{6712BC1F-CAA3-C94A-9551-F437AB7520DC}"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9AC640F7-0DA9-8246-A161-6018B9C5D9EA}" srcId="{847A2C89-1C30-384B-8EBA-3788BA5AF6B3}" destId="{A5D56471-D7F4-FD4F-8275-F6BEDB9BDF5E}" srcOrd="0" destOrd="0" parTransId="{E2BE90B7-7478-3045-A16D-D5F61274E0B9}" sibTransId="{3EB3C759-8470-D64C-81F9-B70D7D4CE28E}"/>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76CBF19E-EA93-B54C-89DF-6D644B047E71}" type="presParOf" srcId="{0D3D2513-73B6-AD46-965E-B86D159FA56F}" destId="{6712BC1F-CAA3-C94A-9551-F437AB7520DC}" srcOrd="0" destOrd="0" presId="urn:microsoft.com/office/officeart/2009/3/layout/HorizontalOrganizationChart"/>
    <dgm:cxn modelId="{9AE59DBA-E356-5641-B4C0-192208B3836C}" type="presParOf" srcId="{0D3D2513-73B6-AD46-965E-B86D159FA56F}" destId="{32777893-AF35-034A-93F4-70111A3D55CC}" srcOrd="1" destOrd="0" presId="urn:microsoft.com/office/officeart/2009/3/layout/HorizontalOrganizationChart"/>
    <dgm:cxn modelId="{E0D74E06-F7D4-864E-B43F-CCEF4310995C}" type="presParOf" srcId="{32777893-AF35-034A-93F4-70111A3D55CC}" destId="{685B325B-13B7-A442-8EFC-D7DABEA44458}" srcOrd="0" destOrd="0" presId="urn:microsoft.com/office/officeart/2009/3/layout/HorizontalOrganizationChart"/>
    <dgm:cxn modelId="{E36BA149-03BF-9646-8FEF-859B4C5B7F98}" type="presParOf" srcId="{685B325B-13B7-A442-8EFC-D7DABEA44458}" destId="{4AFBD8F1-A6B0-0B4B-8C9E-0C963419F16D}" srcOrd="0" destOrd="0" presId="urn:microsoft.com/office/officeart/2009/3/layout/HorizontalOrganizationChart"/>
    <dgm:cxn modelId="{E3383D44-5230-E541-B96A-A2A1B64CC17F}" type="presParOf" srcId="{685B325B-13B7-A442-8EFC-D7DABEA44458}" destId="{FE0FD114-4AB8-1943-84AC-964025998E99}" srcOrd="1" destOrd="0" presId="urn:microsoft.com/office/officeart/2009/3/layout/HorizontalOrganizationChart"/>
    <dgm:cxn modelId="{EC1D1B6D-BF48-AC4C-8FAC-0BEC15138FD1}" type="presParOf" srcId="{32777893-AF35-034A-93F4-70111A3D55CC}" destId="{ED6ADEE5-FCAC-D541-9BB6-775CE1575757}" srcOrd="1" destOrd="0" presId="urn:microsoft.com/office/officeart/2009/3/layout/HorizontalOrganizationChart"/>
    <dgm:cxn modelId="{EBA130B0-FCA7-A348-96B2-4FB3E8F8EB3E}" type="presParOf" srcId="{32777893-AF35-034A-93F4-70111A3D55CC}" destId="{CCCF4328-78C3-3B4F-B71E-AF125CBBC36A}"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4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200" b="1">
              <a:latin typeface="Calibri" panose="020F0502020204030204" pitchFamily="34" charset="0"/>
              <a:cs typeface="Calibri" panose="020F0502020204030204" pitchFamily="34" charset="0"/>
            </a:rPr>
            <a:t>Surveying and Spatial Pathways</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II in Surveying and Spatial Information Services</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III in Surveying and Spatial Information Services</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solidFill>
          <a:schemeClr val="bg1">
            <a:lumMod val="65000"/>
          </a:schemeClr>
        </a:solidFill>
      </dgm:spPr>
      <dgm:t>
        <a:bodyPr/>
        <a:lstStyle/>
        <a:p>
          <a:r>
            <a:rPr lang="en-US" sz="1200" b="1">
              <a:latin typeface="Calibri" panose="020F0502020204030204" pitchFamily="34" charset="0"/>
              <a:cs typeface="Calibri" panose="020F0502020204030204" pitchFamily="34" charset="0"/>
            </a:rPr>
            <a:t>Certificate IV in Surveying and Spatial Information Services</a:t>
          </a:r>
        </a:p>
      </dgm:t>
    </dgm:pt>
    <dgm:pt modelId="{F73DDDAF-925D-AE46-B04B-4380F3255970}" type="par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9C1EB53E-EDDA-4F74-ADA4-4781A6CACE97}">
      <dgm:prSet custT="1"/>
      <dgm:spPr>
        <a:solidFill>
          <a:schemeClr val="bg1">
            <a:lumMod val="65000"/>
          </a:schemeClr>
        </a:solidFill>
      </dgm:spPr>
      <dgm:t>
        <a:bodyPr/>
        <a:lstStyle/>
        <a:p>
          <a:r>
            <a:rPr lang="en-AU" sz="1200" b="1"/>
            <a:t>Diploma of Surveying</a:t>
          </a:r>
        </a:p>
      </dgm:t>
    </dgm:pt>
    <dgm:pt modelId="{BC44D62B-C140-4A9E-BDD6-B5598627ACAA}" type="parTrans" cxnId="{7B92DB17-2B0C-4344-BC66-7B0A0925626C}">
      <dgm:prSet/>
      <dgm:spPr/>
      <dgm:t>
        <a:bodyPr/>
        <a:lstStyle/>
        <a:p>
          <a:endParaRPr lang="en-AU"/>
        </a:p>
      </dgm:t>
    </dgm:pt>
    <dgm:pt modelId="{AE8DA29F-D0CB-4A66-8CEC-AC51C96DDA45}" type="sibTrans" cxnId="{7B92DB17-2B0C-4344-BC66-7B0A0925626C}">
      <dgm:prSet/>
      <dgm:spPr/>
      <dgm:t>
        <a:bodyPr/>
        <a:lstStyle/>
        <a:p>
          <a:endParaRPr lang="en-AU"/>
        </a:p>
      </dgm:t>
    </dgm:pt>
    <dgm:pt modelId="{4422FFF3-089A-420F-8BB6-767EC0A7A235}">
      <dgm:prSet custT="1"/>
      <dgm:spPr>
        <a:solidFill>
          <a:schemeClr val="bg1">
            <a:lumMod val="65000"/>
          </a:schemeClr>
        </a:solidFill>
      </dgm:spPr>
      <dgm:t>
        <a:bodyPr/>
        <a:lstStyle/>
        <a:p>
          <a:r>
            <a:rPr lang="en-AU" sz="1200" b="1"/>
            <a:t>Advanced Diploma of Surveying</a:t>
          </a:r>
        </a:p>
      </dgm:t>
    </dgm:pt>
    <dgm:pt modelId="{16836C7F-44AC-4473-9A61-75CAC93D4DDE}" type="parTrans" cxnId="{566A443D-5746-4D24-937E-6FD483FD4828}">
      <dgm:prSet/>
      <dgm:spPr/>
      <dgm:t>
        <a:bodyPr/>
        <a:lstStyle/>
        <a:p>
          <a:endParaRPr lang="en-AU"/>
        </a:p>
      </dgm:t>
    </dgm:pt>
    <dgm:pt modelId="{2A08372B-892C-4401-8A5C-B54EFEF18227}" type="sibTrans" cxnId="{566A443D-5746-4D24-937E-6FD483FD4828}">
      <dgm:prSet/>
      <dgm:spPr/>
      <dgm:t>
        <a:bodyPr/>
        <a:lstStyle/>
        <a:p>
          <a:endParaRPr lang="en-AU"/>
        </a:p>
      </dgm:t>
    </dgm:pt>
    <dgm:pt modelId="{D60A1D5A-4801-4EFD-A7B2-2834E3CB5500}">
      <dgm:prSet custT="1"/>
      <dgm:spPr>
        <a:solidFill>
          <a:schemeClr val="bg1">
            <a:lumMod val="65000"/>
          </a:schemeClr>
        </a:solidFill>
      </dgm:spPr>
      <dgm:t>
        <a:bodyPr/>
        <a:lstStyle/>
        <a:p>
          <a:r>
            <a:rPr lang="en-AU" sz="1200" b="1"/>
            <a:t>Diploma of Spatial Information Services</a:t>
          </a:r>
        </a:p>
      </dgm:t>
    </dgm:pt>
    <dgm:pt modelId="{B5D5E437-4AF9-4291-B935-9AD0687C342B}" type="parTrans" cxnId="{D0E3DAE2-888C-45C1-BA03-156D837B2F5F}">
      <dgm:prSet/>
      <dgm:spPr/>
      <dgm:t>
        <a:bodyPr/>
        <a:lstStyle/>
        <a:p>
          <a:endParaRPr lang="en-AU"/>
        </a:p>
      </dgm:t>
    </dgm:pt>
    <dgm:pt modelId="{56C97674-20AB-4DD6-8640-8AF0FCAFAC32}" type="sibTrans" cxnId="{D0E3DAE2-888C-45C1-BA03-156D837B2F5F}">
      <dgm:prSet/>
      <dgm:spPr/>
      <dgm:t>
        <a:bodyPr/>
        <a:lstStyle/>
        <a:p>
          <a:endParaRPr lang="en-AU"/>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85103" custScaleY="185139">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custScaleX="88267" custScaleY="180930">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custScaleX="87355" custScaleY="189347">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4"/>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4" custScaleX="90268" custScaleY="185138">
        <dgm:presLayoutVars>
          <dgm:chPref val="3"/>
        </dgm:presLayoutVars>
      </dgm:prSet>
      <dgm:spPr/>
    </dgm:pt>
    <dgm:pt modelId="{5B18DF78-0D92-D14F-A3D8-EB479604B38B}" type="pres">
      <dgm:prSet presAssocID="{C457953A-BE8C-364E-8DB8-014633B69F63}" presName="rootConnector" presStyleLbl="node4" presStyleIdx="0" presStyleCnt="4"/>
      <dgm:spPr/>
    </dgm:pt>
    <dgm:pt modelId="{33D40AE2-2B0F-BD42-B81F-58615627EC01}" type="pres">
      <dgm:prSet presAssocID="{C457953A-BE8C-364E-8DB8-014633B69F63}" presName="hierChild4" presStyleCnt="0"/>
      <dgm:spPr/>
    </dgm:pt>
    <dgm:pt modelId="{81C02854-7FB5-40AB-9899-614774DE8B8E}" type="pres">
      <dgm:prSet presAssocID="{BC44D62B-C140-4A9E-BDD6-B5598627ACAA}" presName="Name64" presStyleLbl="parChTrans1D4" presStyleIdx="1" presStyleCnt="4"/>
      <dgm:spPr/>
    </dgm:pt>
    <dgm:pt modelId="{9C001B6F-8835-477E-97DC-AA88D1F65578}" type="pres">
      <dgm:prSet presAssocID="{9C1EB53E-EDDA-4F74-ADA4-4781A6CACE97}" presName="hierRoot2" presStyleCnt="0">
        <dgm:presLayoutVars>
          <dgm:hierBranch val="init"/>
        </dgm:presLayoutVars>
      </dgm:prSet>
      <dgm:spPr/>
    </dgm:pt>
    <dgm:pt modelId="{7F963EF4-6050-47E5-A070-98F8BAD0359F}" type="pres">
      <dgm:prSet presAssocID="{9C1EB53E-EDDA-4F74-ADA4-4781A6CACE97}" presName="rootComposite" presStyleCnt="0"/>
      <dgm:spPr/>
    </dgm:pt>
    <dgm:pt modelId="{0289D16F-5DDE-409B-9444-B432788DBDD7}" type="pres">
      <dgm:prSet presAssocID="{9C1EB53E-EDDA-4F74-ADA4-4781A6CACE97}" presName="rootText" presStyleLbl="node4" presStyleIdx="1" presStyleCnt="4" custScaleX="62841" custScaleY="178063">
        <dgm:presLayoutVars>
          <dgm:chPref val="3"/>
        </dgm:presLayoutVars>
      </dgm:prSet>
      <dgm:spPr/>
    </dgm:pt>
    <dgm:pt modelId="{31974E49-55DF-4CF0-A8CB-1A1C10F195D2}" type="pres">
      <dgm:prSet presAssocID="{9C1EB53E-EDDA-4F74-ADA4-4781A6CACE97}" presName="rootConnector" presStyleLbl="node4" presStyleIdx="1" presStyleCnt="4"/>
      <dgm:spPr/>
    </dgm:pt>
    <dgm:pt modelId="{4AEBB5C0-B021-4150-9B84-2FAF16358AD0}" type="pres">
      <dgm:prSet presAssocID="{9C1EB53E-EDDA-4F74-ADA4-4781A6CACE97}" presName="hierChild4" presStyleCnt="0"/>
      <dgm:spPr/>
    </dgm:pt>
    <dgm:pt modelId="{B0538559-F518-488F-ABB0-D2166BE4D557}" type="pres">
      <dgm:prSet presAssocID="{16836C7F-44AC-4473-9A61-75CAC93D4DDE}" presName="Name64" presStyleLbl="parChTrans1D4" presStyleIdx="2" presStyleCnt="4"/>
      <dgm:spPr/>
    </dgm:pt>
    <dgm:pt modelId="{1AE11159-035E-422C-BB63-0AAA8A53A854}" type="pres">
      <dgm:prSet presAssocID="{4422FFF3-089A-420F-8BB6-767EC0A7A235}" presName="hierRoot2" presStyleCnt="0">
        <dgm:presLayoutVars>
          <dgm:hierBranch val="init"/>
        </dgm:presLayoutVars>
      </dgm:prSet>
      <dgm:spPr/>
    </dgm:pt>
    <dgm:pt modelId="{A246C9D4-4641-4A70-83AC-8836277DB046}" type="pres">
      <dgm:prSet presAssocID="{4422FFF3-089A-420F-8BB6-767EC0A7A235}" presName="rootComposite" presStyleCnt="0"/>
      <dgm:spPr/>
    </dgm:pt>
    <dgm:pt modelId="{5A5BF618-0663-47F5-A84C-C280EFDA357F}" type="pres">
      <dgm:prSet presAssocID="{4422FFF3-089A-420F-8BB6-767EC0A7A235}" presName="rootText" presStyleLbl="node4" presStyleIdx="2" presStyleCnt="4" custScaleX="66657" custScaleY="174735">
        <dgm:presLayoutVars>
          <dgm:chPref val="3"/>
        </dgm:presLayoutVars>
      </dgm:prSet>
      <dgm:spPr/>
    </dgm:pt>
    <dgm:pt modelId="{555F5C20-9D3C-4AC9-9AB1-F4EA91BD3139}" type="pres">
      <dgm:prSet presAssocID="{4422FFF3-089A-420F-8BB6-767EC0A7A235}" presName="rootConnector" presStyleLbl="node4" presStyleIdx="2" presStyleCnt="4"/>
      <dgm:spPr/>
    </dgm:pt>
    <dgm:pt modelId="{AFD8C94B-1899-4F62-8F70-267FB2607A1B}" type="pres">
      <dgm:prSet presAssocID="{4422FFF3-089A-420F-8BB6-767EC0A7A235}" presName="hierChild4" presStyleCnt="0"/>
      <dgm:spPr/>
    </dgm:pt>
    <dgm:pt modelId="{E6AFC341-A982-46C2-9397-144B508691CE}" type="pres">
      <dgm:prSet presAssocID="{4422FFF3-089A-420F-8BB6-767EC0A7A235}" presName="hierChild5" presStyleCnt="0"/>
      <dgm:spPr/>
    </dgm:pt>
    <dgm:pt modelId="{20B89FE4-EBA1-412E-B44C-B1BEDD633766}" type="pres">
      <dgm:prSet presAssocID="{9C1EB53E-EDDA-4F74-ADA4-4781A6CACE97}" presName="hierChild5" presStyleCnt="0"/>
      <dgm:spPr/>
    </dgm:pt>
    <dgm:pt modelId="{0B0A1C88-717C-456A-9125-3620008F2C31}" type="pres">
      <dgm:prSet presAssocID="{B5D5E437-4AF9-4291-B935-9AD0687C342B}" presName="Name64" presStyleLbl="parChTrans1D4" presStyleIdx="3" presStyleCnt="4"/>
      <dgm:spPr/>
    </dgm:pt>
    <dgm:pt modelId="{028A97CC-6776-49AF-B3BB-7A5050769B56}" type="pres">
      <dgm:prSet presAssocID="{D60A1D5A-4801-4EFD-A7B2-2834E3CB5500}" presName="hierRoot2" presStyleCnt="0">
        <dgm:presLayoutVars>
          <dgm:hierBranch val="init"/>
        </dgm:presLayoutVars>
      </dgm:prSet>
      <dgm:spPr/>
    </dgm:pt>
    <dgm:pt modelId="{1FD98C39-2BD4-41E9-A6D5-EBCAB55F2E21}" type="pres">
      <dgm:prSet presAssocID="{D60A1D5A-4801-4EFD-A7B2-2834E3CB5500}" presName="rootComposite" presStyleCnt="0"/>
      <dgm:spPr/>
    </dgm:pt>
    <dgm:pt modelId="{7ABC448D-DFB7-48F7-8127-3BEEAB115ECF}" type="pres">
      <dgm:prSet presAssocID="{D60A1D5A-4801-4EFD-A7B2-2834E3CB5500}" presName="rootText" presStyleLbl="node4" presStyleIdx="3" presStyleCnt="4" custScaleX="64291" custScaleY="171764">
        <dgm:presLayoutVars>
          <dgm:chPref val="3"/>
        </dgm:presLayoutVars>
      </dgm:prSet>
      <dgm:spPr/>
    </dgm:pt>
    <dgm:pt modelId="{84C12928-3B91-4559-BCFB-F28DB8C86B1C}" type="pres">
      <dgm:prSet presAssocID="{D60A1D5A-4801-4EFD-A7B2-2834E3CB5500}" presName="rootConnector" presStyleLbl="node4" presStyleIdx="3" presStyleCnt="4"/>
      <dgm:spPr/>
    </dgm:pt>
    <dgm:pt modelId="{BD7CF9E8-44A4-4ECA-A423-D6BD0737DB02}" type="pres">
      <dgm:prSet presAssocID="{D60A1D5A-4801-4EFD-A7B2-2834E3CB5500}" presName="hierChild4" presStyleCnt="0"/>
      <dgm:spPr/>
    </dgm:pt>
    <dgm:pt modelId="{EAFF70AD-55B8-45D0-97A9-63356834DE07}" type="pres">
      <dgm:prSet presAssocID="{D60A1D5A-4801-4EFD-A7B2-2834E3CB5500}" presName="hierChild5"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A6069A02-092B-4CF7-874A-6B863E04BBC7}" type="presOf" srcId="{4422FFF3-089A-420F-8BB6-767EC0A7A235}" destId="{5A5BF618-0663-47F5-A84C-C280EFDA357F}" srcOrd="0" destOrd="0" presId="urn:microsoft.com/office/officeart/2009/3/layout/HorizontalOrganizationChar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7B92DB17-2B0C-4344-BC66-7B0A0925626C}" srcId="{C457953A-BE8C-364E-8DB8-014633B69F63}" destId="{9C1EB53E-EDDA-4F74-ADA4-4781A6CACE97}" srcOrd="0" destOrd="0" parTransId="{BC44D62B-C140-4A9E-BDD6-B5598627ACAA}" sibTransId="{AE8DA29F-D0CB-4A66-8CEC-AC51C96DDA45}"/>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69621028-558C-4B68-A0B4-42BE42580906}" type="presOf" srcId="{16836C7F-44AC-4473-9A61-75CAC93D4DDE}" destId="{B0538559-F518-488F-ABB0-D2166BE4D557}" srcOrd="0" destOrd="0" presId="urn:microsoft.com/office/officeart/2009/3/layout/HorizontalOrganizationChart"/>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566A443D-5746-4D24-937E-6FD483FD4828}" srcId="{9C1EB53E-EDDA-4F74-ADA4-4781A6CACE97}" destId="{4422FFF3-089A-420F-8BB6-767EC0A7A235}" srcOrd="0" destOrd="0" parTransId="{16836C7F-44AC-4473-9A61-75CAC93D4DDE}" sibTransId="{2A08372B-892C-4401-8A5C-B54EFEF18227}"/>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3F98669-3F64-4E3E-B858-4801C1A92927}" type="presOf" srcId="{BC44D62B-C140-4A9E-BDD6-B5598627ACAA}" destId="{81C02854-7FB5-40AB-9899-614774DE8B8E}" srcOrd="0" destOrd="0" presId="urn:microsoft.com/office/officeart/2009/3/layout/HorizontalOrganizationChart"/>
    <dgm:cxn modelId="{67B8C06D-B18C-49CC-ACDC-C27613EC44E2}" type="presOf" srcId="{9C1EB53E-EDDA-4F74-ADA4-4781A6CACE97}" destId="{31974E49-55DF-4CF0-A8CB-1A1C10F195D2}" srcOrd="1" destOrd="0" presId="urn:microsoft.com/office/officeart/2009/3/layout/HorizontalOrganizationChart"/>
    <dgm:cxn modelId="{01375558-0380-44DA-92B0-E99237C62ABE}" type="presOf" srcId="{4422FFF3-089A-420F-8BB6-767EC0A7A235}" destId="{555F5C20-9D3C-4AC9-9AB1-F4EA91BD3139}" srcOrd="1" destOrd="0" presId="urn:microsoft.com/office/officeart/2009/3/layout/HorizontalOrganizationChart"/>
    <dgm:cxn modelId="{E1068585-7475-4692-AF3B-9D8F8875493F}" type="presOf" srcId="{B5D5E437-4AF9-4291-B935-9AD0687C342B}" destId="{0B0A1C88-717C-456A-9125-3620008F2C31}" srcOrd="0" destOrd="0" presId="urn:microsoft.com/office/officeart/2009/3/layout/HorizontalOrganizationChart"/>
    <dgm:cxn modelId="{8A67D48E-AE2E-4F02-B387-261EA8F904F9}" type="presOf" srcId="{1DD44172-DEAD-0A44-B5F8-668461145CD7}" destId="{0719AAE6-83BB-E94E-AA94-4E5D913252E1}" srcOrd="0" destOrd="0" presId="urn:microsoft.com/office/officeart/2009/3/layout/HorizontalOrganizationChart"/>
    <dgm:cxn modelId="{25C103A4-546B-41F2-87C7-5BFE98ED7F16}" type="presOf" srcId="{D60A1D5A-4801-4EFD-A7B2-2834E3CB5500}" destId="{84C12928-3B91-4559-BCFB-F28DB8C86B1C}" srcOrd="1"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9644DACF-58E0-46BC-A32E-860AD7A243F0}" type="presOf" srcId="{9C1EB53E-EDDA-4F74-ADA4-4781A6CACE97}" destId="{0289D16F-5DDE-409B-9444-B432788DBDD7}" srcOrd="0" destOrd="0" presId="urn:microsoft.com/office/officeart/2009/3/layout/HorizontalOrganizationChart"/>
    <dgm:cxn modelId="{D0E3DAE2-888C-45C1-BA03-156D837B2F5F}" srcId="{C457953A-BE8C-364E-8DB8-014633B69F63}" destId="{D60A1D5A-4801-4EFD-A7B2-2834E3CB5500}" srcOrd="1" destOrd="0" parTransId="{B5D5E437-4AF9-4291-B935-9AD0687C342B}" sibTransId="{56C97674-20AB-4DD6-8640-8AF0FCAFAC32}"/>
    <dgm:cxn modelId="{1B95A4E9-B08B-447E-BA35-94108B1F7673}" type="presOf" srcId="{1DD44172-DEAD-0A44-B5F8-668461145CD7}" destId="{F85B4561-3D76-7B4E-8B80-D3C1D1A53444}" srcOrd="1" destOrd="0" presId="urn:microsoft.com/office/officeart/2009/3/layout/HorizontalOrganizationChart"/>
    <dgm:cxn modelId="{036E98EF-18E4-4225-B43D-28FA39EF71A1}" type="presOf" srcId="{D60A1D5A-4801-4EFD-A7B2-2834E3CB5500}" destId="{7ABC448D-DFB7-48F7-8127-3BEEAB115ECF}" srcOrd="0"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3C5A106E-B8AD-42E6-96F4-E07D3411E3E8}" type="presParOf" srcId="{33D40AE2-2B0F-BD42-B81F-58615627EC01}" destId="{81C02854-7FB5-40AB-9899-614774DE8B8E}" srcOrd="0" destOrd="0" presId="urn:microsoft.com/office/officeart/2009/3/layout/HorizontalOrganizationChart"/>
    <dgm:cxn modelId="{BF5F6542-5653-4602-ACE2-34FFDD92FB06}" type="presParOf" srcId="{33D40AE2-2B0F-BD42-B81F-58615627EC01}" destId="{9C001B6F-8835-477E-97DC-AA88D1F65578}" srcOrd="1" destOrd="0" presId="urn:microsoft.com/office/officeart/2009/3/layout/HorizontalOrganizationChart"/>
    <dgm:cxn modelId="{6B016A50-9D3A-44D1-81A9-DD0D17649E3A}" type="presParOf" srcId="{9C001B6F-8835-477E-97DC-AA88D1F65578}" destId="{7F963EF4-6050-47E5-A070-98F8BAD0359F}" srcOrd="0" destOrd="0" presId="urn:microsoft.com/office/officeart/2009/3/layout/HorizontalOrganizationChart"/>
    <dgm:cxn modelId="{F860AA15-8049-484D-AE60-043A38504FE9}" type="presParOf" srcId="{7F963EF4-6050-47E5-A070-98F8BAD0359F}" destId="{0289D16F-5DDE-409B-9444-B432788DBDD7}" srcOrd="0" destOrd="0" presId="urn:microsoft.com/office/officeart/2009/3/layout/HorizontalOrganizationChart"/>
    <dgm:cxn modelId="{22C09EE9-C0DF-4346-B3A0-D8511059BBED}" type="presParOf" srcId="{7F963EF4-6050-47E5-A070-98F8BAD0359F}" destId="{31974E49-55DF-4CF0-A8CB-1A1C10F195D2}" srcOrd="1" destOrd="0" presId="urn:microsoft.com/office/officeart/2009/3/layout/HorizontalOrganizationChart"/>
    <dgm:cxn modelId="{8BBE3AB6-1DD6-4438-9F41-B0A51A607B0D}" type="presParOf" srcId="{9C001B6F-8835-477E-97DC-AA88D1F65578}" destId="{4AEBB5C0-B021-4150-9B84-2FAF16358AD0}" srcOrd="1" destOrd="0" presId="urn:microsoft.com/office/officeart/2009/3/layout/HorizontalOrganizationChart"/>
    <dgm:cxn modelId="{B1AD5CA1-7148-423C-AEA6-93E4D2A875F7}" type="presParOf" srcId="{4AEBB5C0-B021-4150-9B84-2FAF16358AD0}" destId="{B0538559-F518-488F-ABB0-D2166BE4D557}" srcOrd="0" destOrd="0" presId="urn:microsoft.com/office/officeart/2009/3/layout/HorizontalOrganizationChart"/>
    <dgm:cxn modelId="{DE2469C3-140B-4B53-9626-C1142CEE3ACB}" type="presParOf" srcId="{4AEBB5C0-B021-4150-9B84-2FAF16358AD0}" destId="{1AE11159-035E-422C-BB63-0AAA8A53A854}" srcOrd="1" destOrd="0" presId="urn:microsoft.com/office/officeart/2009/3/layout/HorizontalOrganizationChart"/>
    <dgm:cxn modelId="{2456DD1F-C065-4EE7-B6D2-9CE6D8A05711}" type="presParOf" srcId="{1AE11159-035E-422C-BB63-0AAA8A53A854}" destId="{A246C9D4-4641-4A70-83AC-8836277DB046}" srcOrd="0" destOrd="0" presId="urn:microsoft.com/office/officeart/2009/3/layout/HorizontalOrganizationChart"/>
    <dgm:cxn modelId="{E3F3A7AD-586F-4361-8488-9FFD5996D37E}" type="presParOf" srcId="{A246C9D4-4641-4A70-83AC-8836277DB046}" destId="{5A5BF618-0663-47F5-A84C-C280EFDA357F}" srcOrd="0" destOrd="0" presId="urn:microsoft.com/office/officeart/2009/3/layout/HorizontalOrganizationChart"/>
    <dgm:cxn modelId="{B6DC89B7-D162-4BE7-B247-B401A3E91C8F}" type="presParOf" srcId="{A246C9D4-4641-4A70-83AC-8836277DB046}" destId="{555F5C20-9D3C-4AC9-9AB1-F4EA91BD3139}" srcOrd="1" destOrd="0" presId="urn:microsoft.com/office/officeart/2009/3/layout/HorizontalOrganizationChart"/>
    <dgm:cxn modelId="{3C16BC48-5B09-4E12-9FF5-56C1F54AB187}" type="presParOf" srcId="{1AE11159-035E-422C-BB63-0AAA8A53A854}" destId="{AFD8C94B-1899-4F62-8F70-267FB2607A1B}" srcOrd="1" destOrd="0" presId="urn:microsoft.com/office/officeart/2009/3/layout/HorizontalOrganizationChart"/>
    <dgm:cxn modelId="{A9CBD340-CF0D-4BBF-8F38-7F4352FC3FCC}" type="presParOf" srcId="{1AE11159-035E-422C-BB63-0AAA8A53A854}" destId="{E6AFC341-A982-46C2-9397-144B508691CE}" srcOrd="2" destOrd="0" presId="urn:microsoft.com/office/officeart/2009/3/layout/HorizontalOrganizationChart"/>
    <dgm:cxn modelId="{BF5356E2-7754-4326-A084-FAFD8AA7BCB3}" type="presParOf" srcId="{9C001B6F-8835-477E-97DC-AA88D1F65578}" destId="{20B89FE4-EBA1-412E-B44C-B1BEDD633766}" srcOrd="2" destOrd="0" presId="urn:microsoft.com/office/officeart/2009/3/layout/HorizontalOrganizationChart"/>
    <dgm:cxn modelId="{145FABCE-8B0D-49DE-AC78-DEE197CC5D97}" type="presParOf" srcId="{33D40AE2-2B0F-BD42-B81F-58615627EC01}" destId="{0B0A1C88-717C-456A-9125-3620008F2C31}" srcOrd="2" destOrd="0" presId="urn:microsoft.com/office/officeart/2009/3/layout/HorizontalOrganizationChart"/>
    <dgm:cxn modelId="{7070395E-F0C8-4691-B396-493128A78E5C}" type="presParOf" srcId="{33D40AE2-2B0F-BD42-B81F-58615627EC01}" destId="{028A97CC-6776-49AF-B3BB-7A5050769B56}" srcOrd="3" destOrd="0" presId="urn:microsoft.com/office/officeart/2009/3/layout/HorizontalOrganizationChart"/>
    <dgm:cxn modelId="{FB8B3B98-8787-4F88-A985-395E68D5167A}" type="presParOf" srcId="{028A97CC-6776-49AF-B3BB-7A5050769B56}" destId="{1FD98C39-2BD4-41E9-A6D5-EBCAB55F2E21}" srcOrd="0" destOrd="0" presId="urn:microsoft.com/office/officeart/2009/3/layout/HorizontalOrganizationChart"/>
    <dgm:cxn modelId="{EB4C2557-A612-4845-934C-D88F15074E4D}" type="presParOf" srcId="{1FD98C39-2BD4-41E9-A6D5-EBCAB55F2E21}" destId="{7ABC448D-DFB7-48F7-8127-3BEEAB115ECF}" srcOrd="0" destOrd="0" presId="urn:microsoft.com/office/officeart/2009/3/layout/HorizontalOrganizationChart"/>
    <dgm:cxn modelId="{31CA6E97-1563-448C-A187-91E98F64703F}" type="presParOf" srcId="{1FD98C39-2BD4-41E9-A6D5-EBCAB55F2E21}" destId="{84C12928-3B91-4559-BCFB-F28DB8C86B1C}" srcOrd="1" destOrd="0" presId="urn:microsoft.com/office/officeart/2009/3/layout/HorizontalOrganizationChart"/>
    <dgm:cxn modelId="{4CEE2B59-846B-4B82-AF56-E76C3C3AD041}" type="presParOf" srcId="{028A97CC-6776-49AF-B3BB-7A5050769B56}" destId="{BD7CF9E8-44A4-4ECA-A423-D6BD0737DB02}" srcOrd="1" destOrd="0" presId="urn:microsoft.com/office/officeart/2009/3/layout/HorizontalOrganizationChart"/>
    <dgm:cxn modelId="{E42EFBF5-5F5C-4FB4-B1B8-A3AFB73C66F0}" type="presParOf" srcId="{028A97CC-6776-49AF-B3BB-7A5050769B56}" destId="{EAFF70AD-55B8-45D0-97A9-63356834DE07}" srcOrd="2"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solidFill>
          <a:schemeClr val="tx2"/>
        </a:solidFill>
      </dgm:spPr>
      <dgm:t>
        <a:bodyPr/>
        <a:lstStyle/>
        <a:p>
          <a:r>
            <a:rPr lang="en-US" sz="1400" b="1">
              <a:latin typeface="Calibri" panose="020F0502020204030204" pitchFamily="34" charset="0"/>
              <a:cs typeface="Calibri" panose="020F0502020204030204" pitchFamily="34" charset="0"/>
            </a:rPr>
            <a:t>Real Estate Pathway</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III in Real Estate Practice</a:t>
          </a:r>
        </a:p>
      </dgm:t>
    </dgm:pt>
    <dgm:pt modelId="{EF5C1EFF-3C60-ED43-BAD6-A6B8BEAB3694}" type="parTrans" cxnId="{B20F6729-F866-E047-8AF7-A7E873296B8C}">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Certificate IV in Real Estate Practice</a:t>
          </a:r>
        </a:p>
      </dgm:t>
    </dgm:pt>
    <dgm:pt modelId="{CB9C34EE-8B6B-254D-95BA-50CB7C0BBFE7}" type="parTrans" cxnId="{22F2C6CD-B1F9-1943-AF9D-2E708E373F1B}">
      <dgm:prSet custT="1"/>
      <dgm:spPr>
        <a:ln>
          <a:solidFill>
            <a:srgbClr val="FED10A"/>
          </a:solidFill>
        </a:ln>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solidFill>
          <a:schemeClr val="bg1">
            <a:lumMod val="65000"/>
          </a:schemeClr>
        </a:solidFill>
      </dgm:spPr>
      <dgm:t>
        <a:bodyPr/>
        <a:lstStyle/>
        <a:p>
          <a:r>
            <a:rPr lang="en-US" sz="1400" b="1">
              <a:latin typeface="Calibri" panose="020F0502020204030204" pitchFamily="34" charset="0"/>
              <a:cs typeface="Calibri" panose="020F0502020204030204" pitchFamily="34" charset="0"/>
            </a:rPr>
            <a:t>Diploma of Property (Agency Management)</a:t>
          </a:r>
        </a:p>
      </dgm:t>
    </dgm:pt>
    <dgm:pt modelId="{F73DDDAF-925D-AE46-B04B-4380F3255970}" type="par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1"/>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1">
        <dgm:presLayoutVars>
          <dgm:chPref val="3"/>
        </dgm:presLayoutVars>
      </dgm:prSet>
      <dgm:spPr/>
    </dgm:pt>
    <dgm:pt modelId="{5B18DF78-0D92-D14F-A3D8-EB479604B38B}" type="pres">
      <dgm:prSet presAssocID="{C457953A-BE8C-364E-8DB8-014633B69F63}" presName="rootConnector" presStyleLbl="node4" presStyleIdx="0" presStyleCnt="1"/>
      <dgm:spPr/>
    </dgm:pt>
    <dgm:pt modelId="{33D40AE2-2B0F-BD42-B81F-58615627EC01}" type="pres">
      <dgm:prSet presAssocID="{C457953A-BE8C-364E-8DB8-014633B69F63}" presName="hierChild4"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5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714E937-B29C-0740-A78A-875A2FDA12DA}" type="doc">
      <dgm:prSet loTypeId="urn:microsoft.com/office/officeart/2009/3/layout/HorizontalOrganizationChart" loCatId="hierarchy" qsTypeId="urn:microsoft.com/office/officeart/2005/8/quickstyle/simple1" qsCatId="simple" csTypeId="urn:microsoft.com/office/officeart/2005/8/colors/accent3_2" csCatId="accent3" phldr="1"/>
      <dgm:spPr/>
      <dgm:t>
        <a:bodyPr/>
        <a:lstStyle/>
        <a:p>
          <a:endParaRPr lang="en-US"/>
        </a:p>
      </dgm:t>
    </dgm:pt>
    <dgm:pt modelId="{1DD44172-DEAD-0A44-B5F8-668461145CD7}">
      <dgm:prSet phldrT="[Text]" custT="1"/>
      <dgm:spPr>
        <a:xfrm>
          <a:off x="3883" y="262489"/>
          <a:ext cx="2233550" cy="560870"/>
        </a:xfrm>
        <a:prstGeom prst="rect">
          <a:avLst/>
        </a:prstGeom>
        <a:solidFill>
          <a:srgbClr val="44546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Certificate IV in Residential Drafting</a:t>
          </a:r>
        </a:p>
      </dgm:t>
    </dgm:pt>
    <dgm:pt modelId="{31F9CEBD-EFA6-4844-8951-3D867442A3CF}" type="par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078F5185-5DEE-4248-88F8-B5F7F0A954EA}" type="sibTrans" cxnId="{65E40E45-2F0C-5B4F-ACCB-389F18EE0EF5}">
      <dgm:prSet/>
      <dgm:spPr/>
      <dgm:t>
        <a:bodyPr/>
        <a:lstStyle/>
        <a:p>
          <a:endParaRPr lang="en-US" sz="1100">
            <a:latin typeface="Calibri" panose="020F0502020204030204" pitchFamily="34" charset="0"/>
            <a:cs typeface="Calibri" panose="020F0502020204030204" pitchFamily="34" charset="0"/>
          </a:endParaRPr>
        </a:p>
      </dgm:t>
    </dgm:pt>
    <dgm:pt modelId="{17D99299-3946-7348-A90C-95AD4DFCF524}">
      <dgm:prSet phldrT="[Text]" custT="1">
        <dgm:style>
          <a:lnRef idx="3">
            <a:schemeClr val="lt1"/>
          </a:lnRef>
          <a:fillRef idx="1">
            <a:schemeClr val="accent3"/>
          </a:fillRef>
          <a:effectRef idx="1">
            <a:schemeClr val="accent3"/>
          </a:effectRef>
          <a:fontRef idx="minor">
            <a:schemeClr val="lt1"/>
          </a:fontRef>
        </dgm:style>
      </dgm:prSet>
      <dgm:spPr>
        <a:xfrm>
          <a:off x="2605217"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Diploma of Building Design</a:t>
          </a:r>
          <a:endParaRPr lang="en-US" sz="1400">
            <a:solidFill>
              <a:sysClr val="window" lastClr="FFFFFF"/>
            </a:solidFill>
            <a:latin typeface="Calibri" panose="020F0502020204030204" pitchFamily="34" charset="0"/>
            <a:ea typeface="+mn-ea"/>
            <a:cs typeface="Calibri" panose="020F0502020204030204" pitchFamily="34" charset="0"/>
          </a:endParaRPr>
        </a:p>
      </dgm:t>
    </dgm:pt>
    <dgm:pt modelId="{EF5C1EFF-3C60-ED43-BAD6-A6B8BEAB3694}" type="parTrans" cxnId="{B20F6729-F866-E047-8AF7-A7E873296B8C}">
      <dgm:prSet custT="1"/>
      <dgm: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gm:spPr>
      <dgm:t>
        <a:bodyPr/>
        <a:lstStyle/>
        <a:p>
          <a:endParaRPr lang="en-US" sz="1100">
            <a:latin typeface="Calibri" panose="020F0502020204030204" pitchFamily="34" charset="0"/>
            <a:cs typeface="Calibri" panose="020F0502020204030204" pitchFamily="34" charset="0"/>
          </a:endParaRPr>
        </a:p>
      </dgm:t>
    </dgm:pt>
    <dgm:pt modelId="{B2D2E40D-2461-6141-B67E-1A42BCF0EC8F}" type="sibTrans" cxnId="{B20F6729-F866-E047-8AF7-A7E873296B8C}">
      <dgm:prSet/>
      <dgm:spPr/>
      <dgm:t>
        <a:bodyPr/>
        <a:lstStyle/>
        <a:p>
          <a:endParaRPr lang="en-US" sz="1100">
            <a:latin typeface="Calibri" panose="020F0502020204030204" pitchFamily="34" charset="0"/>
            <a:cs typeface="Calibri" panose="020F0502020204030204" pitchFamily="34" charset="0"/>
          </a:endParaRPr>
        </a:p>
      </dgm:t>
    </dgm:pt>
    <dgm:pt modelId="{847A2C89-1C30-384B-8EBA-3788BA5AF6B3}">
      <dgm:prSet custT="1">
        <dgm:style>
          <a:lnRef idx="3">
            <a:schemeClr val="lt1"/>
          </a:lnRef>
          <a:fillRef idx="1">
            <a:schemeClr val="accent2"/>
          </a:fillRef>
          <a:effectRef idx="1">
            <a:schemeClr val="accent2"/>
          </a:effectRef>
          <a:fontRef idx="minor">
            <a:schemeClr val="lt1"/>
          </a:fontRef>
        </dgm:style>
      </dgm:prSet>
      <dgm:spPr>
        <a:xfrm>
          <a:off x="4811920"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Graduate Diploma of Building Design</a:t>
          </a:r>
        </a:p>
      </dgm:t>
    </dgm:pt>
    <dgm:pt modelId="{CB9C34EE-8B6B-254D-95BA-50CB7C0BBFE7}" type="parTrans" cxnId="{22F2C6CD-B1F9-1943-AF9D-2E708E373F1B}">
      <dgm:prSet custT="1"/>
      <dgm: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gm:spPr>
      <dgm:t>
        <a:bodyPr/>
        <a:lstStyle/>
        <a:p>
          <a:endParaRPr lang="en-US" sz="1100">
            <a:latin typeface="Calibri" panose="020F0502020204030204" pitchFamily="34" charset="0"/>
            <a:cs typeface="Calibri" panose="020F0502020204030204" pitchFamily="34" charset="0"/>
          </a:endParaRPr>
        </a:p>
      </dgm:t>
    </dgm:pt>
    <dgm:pt modelId="{EE068FB7-A1F5-6248-A7EB-6EC103FE8AA0}" type="sibTrans" cxnId="{22F2C6CD-B1F9-1943-AF9D-2E708E373F1B}">
      <dgm:prSet/>
      <dgm:spPr/>
      <dgm:t>
        <a:bodyPr/>
        <a:lstStyle/>
        <a:p>
          <a:endParaRPr lang="en-US" sz="1100">
            <a:latin typeface="Calibri" panose="020F0502020204030204" pitchFamily="34" charset="0"/>
            <a:cs typeface="Calibri" panose="020F0502020204030204" pitchFamily="34" charset="0"/>
          </a:endParaRPr>
        </a:p>
      </dgm:t>
    </dgm:pt>
    <dgm:pt modelId="{C457953A-BE8C-364E-8DB8-014633B69F63}">
      <dgm:prSet custT="1"/>
      <dgm:spPr>
        <a:xfrm>
          <a:off x="7018622" y="262489"/>
          <a:ext cx="1838918" cy="560870"/>
        </a:xfrm>
        <a:prstGeom prst="rect">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pitchFamily="34" charset="0"/>
              <a:ea typeface="+mn-ea"/>
              <a:cs typeface="Calibri" panose="020F0502020204030204" pitchFamily="34" charset="0"/>
            </a:rPr>
            <a:t>Advanced Diploma of Building Design</a:t>
          </a:r>
        </a:p>
      </dgm:t>
    </dgm:pt>
    <dgm:pt modelId="{F73DDDAF-925D-AE46-B04B-4380F3255970}" type="parTrans" cxnId="{154C2D27-D748-8948-9328-66BFC590D43F}">
      <dgm:prSet/>
      <dgm:spPr>
        <a:xfrm>
          <a:off x="6650839" y="497205"/>
          <a:ext cx="367783" cy="91440"/>
        </a:xfrm>
        <a:custGeom>
          <a:avLst/>
          <a:gdLst/>
          <a:ahLst/>
          <a:cxnLst/>
          <a:rect l="0" t="0" r="0" b="0"/>
          <a:pathLst>
            <a:path>
              <a:moveTo>
                <a:pt x="0" y="45720"/>
              </a:moveTo>
              <a:lnTo>
                <a:pt x="367783" y="45720"/>
              </a:lnTo>
            </a:path>
          </a:pathLst>
        </a:custGeom>
        <a:noFill/>
        <a:ln w="12700" cap="flat" cmpd="sng" algn="ctr">
          <a:solidFill>
            <a:srgbClr val="A5A5A5">
              <a:shade val="80000"/>
              <a:hueOff val="0"/>
              <a:satOff val="0"/>
              <a:lumOff val="0"/>
              <a:alphaOff val="0"/>
            </a:srgbClr>
          </a:solidFill>
          <a:prstDash val="solid"/>
          <a:miter lim="800000"/>
        </a:ln>
        <a:effectLst/>
      </dgm:spPr>
      <dgm:t>
        <a:bodyPr/>
        <a:lstStyle/>
        <a:p>
          <a:endParaRPr lang="en-US">
            <a:latin typeface="Calibri" panose="020F0502020204030204" pitchFamily="34" charset="0"/>
            <a:cs typeface="Calibri" panose="020F0502020204030204" pitchFamily="34" charset="0"/>
          </a:endParaRPr>
        </a:p>
      </dgm:t>
    </dgm:pt>
    <dgm:pt modelId="{F9FC2FBA-2B6A-5D45-8642-DF19258A64F0}" type="sibTrans" cxnId="{154C2D27-D748-8948-9328-66BFC590D43F}">
      <dgm:prSet/>
      <dgm:spPr/>
      <dgm:t>
        <a:bodyPr/>
        <a:lstStyle/>
        <a:p>
          <a:endParaRPr lang="en-US">
            <a:latin typeface="Calibri" panose="020F0502020204030204" pitchFamily="34" charset="0"/>
            <a:cs typeface="Calibri" panose="020F0502020204030204" pitchFamily="34" charset="0"/>
          </a:endParaRPr>
        </a:p>
      </dgm:t>
    </dgm:pt>
    <dgm:pt modelId="{33871A1C-73D4-7642-A998-52E5BB4F9829}" type="pres">
      <dgm:prSet presAssocID="{2714E937-B29C-0740-A78A-875A2FDA12DA}" presName="hierChild1" presStyleCnt="0">
        <dgm:presLayoutVars>
          <dgm:orgChart val="1"/>
          <dgm:chPref val="1"/>
          <dgm:dir/>
          <dgm:animOne val="branch"/>
          <dgm:animLvl val="lvl"/>
          <dgm:resizeHandles/>
        </dgm:presLayoutVars>
      </dgm:prSet>
      <dgm:spPr/>
    </dgm:pt>
    <dgm:pt modelId="{F28E468A-37BA-474C-AAF7-DBE324D247DE}" type="pres">
      <dgm:prSet presAssocID="{1DD44172-DEAD-0A44-B5F8-668461145CD7}" presName="hierRoot1" presStyleCnt="0">
        <dgm:presLayoutVars>
          <dgm:hierBranch val="init"/>
        </dgm:presLayoutVars>
      </dgm:prSet>
      <dgm:spPr/>
    </dgm:pt>
    <dgm:pt modelId="{C8FD857C-D2CF-7347-B7F6-521B7ECFB98E}" type="pres">
      <dgm:prSet presAssocID="{1DD44172-DEAD-0A44-B5F8-668461145CD7}" presName="rootComposite1" presStyleCnt="0"/>
      <dgm:spPr/>
    </dgm:pt>
    <dgm:pt modelId="{0719AAE6-83BB-E94E-AA94-4E5D913252E1}" type="pres">
      <dgm:prSet presAssocID="{1DD44172-DEAD-0A44-B5F8-668461145CD7}" presName="rootText1" presStyleLbl="node0" presStyleIdx="0" presStyleCnt="1" custScaleX="121460">
        <dgm:presLayoutVars>
          <dgm:chPref val="3"/>
        </dgm:presLayoutVars>
      </dgm:prSet>
      <dgm:spPr/>
    </dgm:pt>
    <dgm:pt modelId="{F85B4561-3D76-7B4E-8B80-D3C1D1A53444}" type="pres">
      <dgm:prSet presAssocID="{1DD44172-DEAD-0A44-B5F8-668461145CD7}" presName="rootConnector1" presStyleLbl="node1" presStyleIdx="0" presStyleCnt="0"/>
      <dgm:spPr/>
    </dgm:pt>
    <dgm:pt modelId="{1006146A-55F3-254C-B82F-D6AC2D7E041A}" type="pres">
      <dgm:prSet presAssocID="{1DD44172-DEAD-0A44-B5F8-668461145CD7}" presName="hierChild2" presStyleCnt="0"/>
      <dgm:spPr/>
    </dgm:pt>
    <dgm:pt modelId="{8D8D0C39-8F56-1F48-9EFC-212533F782EA}" type="pres">
      <dgm:prSet presAssocID="{EF5C1EFF-3C60-ED43-BAD6-A6B8BEAB3694}" presName="Name64" presStyleLbl="parChTrans1D2" presStyleIdx="0" presStyleCnt="1"/>
      <dgm:spPr/>
    </dgm:pt>
    <dgm:pt modelId="{4ACB776A-4D09-5846-A7DE-9BEB8B6F8D69}" type="pres">
      <dgm:prSet presAssocID="{17D99299-3946-7348-A90C-95AD4DFCF524}" presName="hierRoot2" presStyleCnt="0">
        <dgm:presLayoutVars>
          <dgm:hierBranch val="init"/>
        </dgm:presLayoutVars>
      </dgm:prSet>
      <dgm:spPr/>
    </dgm:pt>
    <dgm:pt modelId="{8A9BE533-1A87-8F4D-A2DB-1C0157C423B0}" type="pres">
      <dgm:prSet presAssocID="{17D99299-3946-7348-A90C-95AD4DFCF524}" presName="rootComposite" presStyleCnt="0"/>
      <dgm:spPr/>
    </dgm:pt>
    <dgm:pt modelId="{3FFFFCE7-E662-5643-89CE-ACC3B4DF532F}" type="pres">
      <dgm:prSet presAssocID="{17D99299-3946-7348-A90C-95AD4DFCF524}" presName="rootText" presStyleLbl="node2" presStyleIdx="0" presStyleCnt="1">
        <dgm:presLayoutVars>
          <dgm:chPref val="3"/>
        </dgm:presLayoutVars>
      </dgm:prSet>
      <dgm:spPr/>
    </dgm:pt>
    <dgm:pt modelId="{2FFA1747-FF73-0343-AD9E-7C6CD5721350}" type="pres">
      <dgm:prSet presAssocID="{17D99299-3946-7348-A90C-95AD4DFCF524}" presName="rootConnector" presStyleLbl="node2" presStyleIdx="0" presStyleCnt="1"/>
      <dgm:spPr/>
    </dgm:pt>
    <dgm:pt modelId="{EBD26DBA-9975-F541-AD85-E1CA0E1617AF}" type="pres">
      <dgm:prSet presAssocID="{17D99299-3946-7348-A90C-95AD4DFCF524}" presName="hierChild4" presStyleCnt="0"/>
      <dgm:spPr/>
    </dgm:pt>
    <dgm:pt modelId="{D97AFA87-D707-8A4A-AB01-AE4F0C4E43EA}" type="pres">
      <dgm:prSet presAssocID="{CB9C34EE-8B6B-254D-95BA-50CB7C0BBFE7}" presName="Name64" presStyleLbl="parChTrans1D3" presStyleIdx="0" presStyleCnt="1"/>
      <dgm:spPr/>
    </dgm:pt>
    <dgm:pt modelId="{3745C08E-8FD1-2343-96CB-7CB3E3EF6545}" type="pres">
      <dgm:prSet presAssocID="{847A2C89-1C30-384B-8EBA-3788BA5AF6B3}" presName="hierRoot2" presStyleCnt="0">
        <dgm:presLayoutVars>
          <dgm:hierBranch val="init"/>
        </dgm:presLayoutVars>
      </dgm:prSet>
      <dgm:spPr/>
    </dgm:pt>
    <dgm:pt modelId="{66745518-83AD-9143-AF99-C2E892B1D560}" type="pres">
      <dgm:prSet presAssocID="{847A2C89-1C30-384B-8EBA-3788BA5AF6B3}" presName="rootComposite" presStyleCnt="0"/>
      <dgm:spPr/>
    </dgm:pt>
    <dgm:pt modelId="{829745E8-B3CA-7E48-A9BD-1F78A8F43D10}" type="pres">
      <dgm:prSet presAssocID="{847A2C89-1C30-384B-8EBA-3788BA5AF6B3}" presName="rootText" presStyleLbl="node3" presStyleIdx="0" presStyleCnt="1">
        <dgm:presLayoutVars>
          <dgm:chPref val="3"/>
        </dgm:presLayoutVars>
      </dgm:prSet>
      <dgm:spPr/>
    </dgm:pt>
    <dgm:pt modelId="{331DE1F5-95FC-7E46-B87E-DA1E95C86003}" type="pres">
      <dgm:prSet presAssocID="{847A2C89-1C30-384B-8EBA-3788BA5AF6B3}" presName="rootConnector" presStyleLbl="node3" presStyleIdx="0" presStyleCnt="1"/>
      <dgm:spPr/>
    </dgm:pt>
    <dgm:pt modelId="{0D3D2513-73B6-AD46-965E-B86D159FA56F}" type="pres">
      <dgm:prSet presAssocID="{847A2C89-1C30-384B-8EBA-3788BA5AF6B3}" presName="hierChild4" presStyleCnt="0"/>
      <dgm:spPr/>
    </dgm:pt>
    <dgm:pt modelId="{C3252E8B-0711-0C40-B2AE-9D7EEDC0D681}" type="pres">
      <dgm:prSet presAssocID="{F73DDDAF-925D-AE46-B04B-4380F3255970}" presName="Name64" presStyleLbl="parChTrans1D4" presStyleIdx="0" presStyleCnt="1"/>
      <dgm:spPr/>
    </dgm:pt>
    <dgm:pt modelId="{54538B79-1C3E-1B4F-8CB6-78DE833D7EA3}" type="pres">
      <dgm:prSet presAssocID="{C457953A-BE8C-364E-8DB8-014633B69F63}" presName="hierRoot2" presStyleCnt="0">
        <dgm:presLayoutVars>
          <dgm:hierBranch val="init"/>
        </dgm:presLayoutVars>
      </dgm:prSet>
      <dgm:spPr/>
    </dgm:pt>
    <dgm:pt modelId="{27901BE7-D2EE-D74C-8272-2B4C1D1871D4}" type="pres">
      <dgm:prSet presAssocID="{C457953A-BE8C-364E-8DB8-014633B69F63}" presName="rootComposite" presStyleCnt="0"/>
      <dgm:spPr/>
    </dgm:pt>
    <dgm:pt modelId="{7BE2CD6C-0540-624D-80A9-3D86E619C09A}" type="pres">
      <dgm:prSet presAssocID="{C457953A-BE8C-364E-8DB8-014633B69F63}" presName="rootText" presStyleLbl="node4" presStyleIdx="0" presStyleCnt="1">
        <dgm:presLayoutVars>
          <dgm:chPref val="3"/>
        </dgm:presLayoutVars>
      </dgm:prSet>
      <dgm:spPr/>
    </dgm:pt>
    <dgm:pt modelId="{5B18DF78-0D92-D14F-A3D8-EB479604B38B}" type="pres">
      <dgm:prSet presAssocID="{C457953A-BE8C-364E-8DB8-014633B69F63}" presName="rootConnector" presStyleLbl="node4" presStyleIdx="0" presStyleCnt="1"/>
      <dgm:spPr/>
    </dgm:pt>
    <dgm:pt modelId="{33D40AE2-2B0F-BD42-B81F-58615627EC01}" type="pres">
      <dgm:prSet presAssocID="{C457953A-BE8C-364E-8DB8-014633B69F63}" presName="hierChild4" presStyleCnt="0"/>
      <dgm:spPr/>
    </dgm:pt>
    <dgm:pt modelId="{00783AE6-952B-EE40-A6E6-8BF6ED115C48}" type="pres">
      <dgm:prSet presAssocID="{C457953A-BE8C-364E-8DB8-014633B69F63}" presName="hierChild5" presStyleCnt="0"/>
      <dgm:spPr/>
    </dgm:pt>
    <dgm:pt modelId="{23476228-BAAC-A541-990A-4AA9725DA572}" type="pres">
      <dgm:prSet presAssocID="{847A2C89-1C30-384B-8EBA-3788BA5AF6B3}" presName="hierChild5" presStyleCnt="0"/>
      <dgm:spPr/>
    </dgm:pt>
    <dgm:pt modelId="{0EACFD6D-C6E3-E94C-9183-06C5A84D19FA}" type="pres">
      <dgm:prSet presAssocID="{17D99299-3946-7348-A90C-95AD4DFCF524}" presName="hierChild5" presStyleCnt="0"/>
      <dgm:spPr/>
    </dgm:pt>
    <dgm:pt modelId="{25035403-5591-5841-8C2A-F836020E750B}" type="pres">
      <dgm:prSet presAssocID="{1DD44172-DEAD-0A44-B5F8-668461145CD7}" presName="hierChild3" presStyleCnt="0"/>
      <dgm:spPr/>
    </dgm:pt>
  </dgm:ptLst>
  <dgm:cxnLst>
    <dgm:cxn modelId="{427FD012-5D05-4C16-9417-46006D042D12}" type="presOf" srcId="{F73DDDAF-925D-AE46-B04B-4380F3255970}" destId="{C3252E8B-0711-0C40-B2AE-9D7EEDC0D681}" srcOrd="0" destOrd="0" presId="urn:microsoft.com/office/officeart/2009/3/layout/HorizontalOrganizationChart"/>
    <dgm:cxn modelId="{246D7D15-2DA4-4546-8D5A-C52218F2BC68}" type="presOf" srcId="{2714E937-B29C-0740-A78A-875A2FDA12DA}" destId="{33871A1C-73D4-7642-A998-52E5BB4F9829}" srcOrd="0" destOrd="0" presId="urn:microsoft.com/office/officeart/2009/3/layout/HorizontalOrganizationChart"/>
    <dgm:cxn modelId="{50F3DF19-E6A0-43A8-B10B-4B31A387DE2D}" type="presOf" srcId="{C457953A-BE8C-364E-8DB8-014633B69F63}" destId="{7BE2CD6C-0540-624D-80A9-3D86E619C09A}" srcOrd="0" destOrd="0" presId="urn:microsoft.com/office/officeart/2009/3/layout/HorizontalOrganizationChart"/>
    <dgm:cxn modelId="{60B13E1E-FD80-4BE2-87F6-5CD9C084123C}" type="presOf" srcId="{EF5C1EFF-3C60-ED43-BAD6-A6B8BEAB3694}" destId="{8D8D0C39-8F56-1F48-9EFC-212533F782EA}" srcOrd="0" destOrd="0" presId="urn:microsoft.com/office/officeart/2009/3/layout/HorizontalOrganizationChart"/>
    <dgm:cxn modelId="{154C2D27-D748-8948-9328-66BFC590D43F}" srcId="{847A2C89-1C30-384B-8EBA-3788BA5AF6B3}" destId="{C457953A-BE8C-364E-8DB8-014633B69F63}" srcOrd="0" destOrd="0" parTransId="{F73DDDAF-925D-AE46-B04B-4380F3255970}" sibTransId="{F9FC2FBA-2B6A-5D45-8642-DF19258A64F0}"/>
    <dgm:cxn modelId="{B20F6729-F866-E047-8AF7-A7E873296B8C}" srcId="{1DD44172-DEAD-0A44-B5F8-668461145CD7}" destId="{17D99299-3946-7348-A90C-95AD4DFCF524}" srcOrd="0" destOrd="0" parTransId="{EF5C1EFF-3C60-ED43-BAD6-A6B8BEAB3694}" sibTransId="{B2D2E40D-2461-6141-B67E-1A42BCF0EC8F}"/>
    <dgm:cxn modelId="{80AFC32A-0BF6-4EAA-A793-7BD3AE0DE600}" type="presOf" srcId="{17D99299-3946-7348-A90C-95AD4DFCF524}" destId="{3FFFFCE7-E662-5643-89CE-ACC3B4DF532F}" srcOrd="0" destOrd="0" presId="urn:microsoft.com/office/officeart/2009/3/layout/HorizontalOrganizationChart"/>
    <dgm:cxn modelId="{883C0E38-D447-4E37-BC92-668DEC3D2240}" type="presOf" srcId="{17D99299-3946-7348-A90C-95AD4DFCF524}" destId="{2FFA1747-FF73-0343-AD9E-7C6CD5721350}" srcOrd="1" destOrd="0" presId="urn:microsoft.com/office/officeart/2009/3/layout/HorizontalOrganizationChart"/>
    <dgm:cxn modelId="{1E71E95C-9347-4900-B75E-3C5B54442D59}" type="presOf" srcId="{847A2C89-1C30-384B-8EBA-3788BA5AF6B3}" destId="{331DE1F5-95FC-7E46-B87E-DA1E95C86003}" srcOrd="1" destOrd="0" presId="urn:microsoft.com/office/officeart/2009/3/layout/HorizontalOrganizationChart"/>
    <dgm:cxn modelId="{65E40E45-2F0C-5B4F-ACCB-389F18EE0EF5}" srcId="{2714E937-B29C-0740-A78A-875A2FDA12DA}" destId="{1DD44172-DEAD-0A44-B5F8-668461145CD7}" srcOrd="0" destOrd="0" parTransId="{31F9CEBD-EFA6-4844-8951-3D867442A3CF}" sibTransId="{078F5185-5DEE-4248-88F8-B5F7F0A954EA}"/>
    <dgm:cxn modelId="{8A67D48E-AE2E-4F02-B387-261EA8F904F9}" type="presOf" srcId="{1DD44172-DEAD-0A44-B5F8-668461145CD7}" destId="{0719AAE6-83BB-E94E-AA94-4E5D913252E1}" srcOrd="0" destOrd="0" presId="urn:microsoft.com/office/officeart/2009/3/layout/HorizontalOrganizationChart"/>
    <dgm:cxn modelId="{A21535C1-CFED-4F1B-BB0C-3E8625F355AE}" type="presOf" srcId="{847A2C89-1C30-384B-8EBA-3788BA5AF6B3}" destId="{829745E8-B3CA-7E48-A9BD-1F78A8F43D10}" srcOrd="0" destOrd="0" presId="urn:microsoft.com/office/officeart/2009/3/layout/HorizontalOrganizationChart"/>
    <dgm:cxn modelId="{624897CB-3188-4B3C-BBE5-006CEE6DBAD8}" type="presOf" srcId="{C457953A-BE8C-364E-8DB8-014633B69F63}" destId="{5B18DF78-0D92-D14F-A3D8-EB479604B38B}" srcOrd="1" destOrd="0" presId="urn:microsoft.com/office/officeart/2009/3/layout/HorizontalOrganizationChart"/>
    <dgm:cxn modelId="{22F2C6CD-B1F9-1943-AF9D-2E708E373F1B}" srcId="{17D99299-3946-7348-A90C-95AD4DFCF524}" destId="{847A2C89-1C30-384B-8EBA-3788BA5AF6B3}" srcOrd="0" destOrd="0" parTransId="{CB9C34EE-8B6B-254D-95BA-50CB7C0BBFE7}" sibTransId="{EE068FB7-A1F5-6248-A7EB-6EC103FE8AA0}"/>
    <dgm:cxn modelId="{1B95A4E9-B08B-447E-BA35-94108B1F7673}" type="presOf" srcId="{1DD44172-DEAD-0A44-B5F8-668461145CD7}" destId="{F85B4561-3D76-7B4E-8B80-D3C1D1A53444}" srcOrd="1" destOrd="0" presId="urn:microsoft.com/office/officeart/2009/3/layout/HorizontalOrganizationChart"/>
    <dgm:cxn modelId="{5CF089FA-EEFC-4283-B723-9DEEB53F89D5}" type="presOf" srcId="{CB9C34EE-8B6B-254D-95BA-50CB7C0BBFE7}" destId="{D97AFA87-D707-8A4A-AB01-AE4F0C4E43EA}" srcOrd="0" destOrd="0" presId="urn:microsoft.com/office/officeart/2009/3/layout/HorizontalOrganizationChart"/>
    <dgm:cxn modelId="{AA162C38-EFA0-486C-A3B8-1284DE200E86}" type="presParOf" srcId="{33871A1C-73D4-7642-A998-52E5BB4F9829}" destId="{F28E468A-37BA-474C-AAF7-DBE324D247DE}" srcOrd="0" destOrd="0" presId="urn:microsoft.com/office/officeart/2009/3/layout/HorizontalOrganizationChart"/>
    <dgm:cxn modelId="{E13E1320-0F55-4C33-A93B-4F553ACB5DF9}" type="presParOf" srcId="{F28E468A-37BA-474C-AAF7-DBE324D247DE}" destId="{C8FD857C-D2CF-7347-B7F6-521B7ECFB98E}" srcOrd="0" destOrd="0" presId="urn:microsoft.com/office/officeart/2009/3/layout/HorizontalOrganizationChart"/>
    <dgm:cxn modelId="{37129FAE-CA3E-4F7E-9B8B-B061502AD4C8}" type="presParOf" srcId="{C8FD857C-D2CF-7347-B7F6-521B7ECFB98E}" destId="{0719AAE6-83BB-E94E-AA94-4E5D913252E1}" srcOrd="0" destOrd="0" presId="urn:microsoft.com/office/officeart/2009/3/layout/HorizontalOrganizationChart"/>
    <dgm:cxn modelId="{53B2DF7D-61C4-443C-B9E3-2C3358909CA3}" type="presParOf" srcId="{C8FD857C-D2CF-7347-B7F6-521B7ECFB98E}" destId="{F85B4561-3D76-7B4E-8B80-D3C1D1A53444}" srcOrd="1" destOrd="0" presId="urn:microsoft.com/office/officeart/2009/3/layout/HorizontalOrganizationChart"/>
    <dgm:cxn modelId="{5EFFABEC-1F34-4D05-9354-BFF6D3684E09}" type="presParOf" srcId="{F28E468A-37BA-474C-AAF7-DBE324D247DE}" destId="{1006146A-55F3-254C-B82F-D6AC2D7E041A}" srcOrd="1" destOrd="0" presId="urn:microsoft.com/office/officeart/2009/3/layout/HorizontalOrganizationChart"/>
    <dgm:cxn modelId="{EA48FFCC-A692-4305-8412-4344E79A1910}" type="presParOf" srcId="{1006146A-55F3-254C-B82F-D6AC2D7E041A}" destId="{8D8D0C39-8F56-1F48-9EFC-212533F782EA}" srcOrd="0" destOrd="0" presId="urn:microsoft.com/office/officeart/2009/3/layout/HorizontalOrganizationChart"/>
    <dgm:cxn modelId="{A13C91CC-AE00-42D6-8AFA-2A7EEA9B79AF}" type="presParOf" srcId="{1006146A-55F3-254C-B82F-D6AC2D7E041A}" destId="{4ACB776A-4D09-5846-A7DE-9BEB8B6F8D69}" srcOrd="1" destOrd="0" presId="urn:microsoft.com/office/officeart/2009/3/layout/HorizontalOrganizationChart"/>
    <dgm:cxn modelId="{5DF34042-3474-4CB9-9009-8AA6C4209531}" type="presParOf" srcId="{4ACB776A-4D09-5846-A7DE-9BEB8B6F8D69}" destId="{8A9BE533-1A87-8F4D-A2DB-1C0157C423B0}" srcOrd="0" destOrd="0" presId="urn:microsoft.com/office/officeart/2009/3/layout/HorizontalOrganizationChart"/>
    <dgm:cxn modelId="{CBDF39FA-7CAD-41C6-A8AC-A4E8BDA71E58}" type="presParOf" srcId="{8A9BE533-1A87-8F4D-A2DB-1C0157C423B0}" destId="{3FFFFCE7-E662-5643-89CE-ACC3B4DF532F}" srcOrd="0" destOrd="0" presId="urn:microsoft.com/office/officeart/2009/3/layout/HorizontalOrganizationChart"/>
    <dgm:cxn modelId="{08C93918-2851-48B6-AB2D-B25A8AF4D763}" type="presParOf" srcId="{8A9BE533-1A87-8F4D-A2DB-1C0157C423B0}" destId="{2FFA1747-FF73-0343-AD9E-7C6CD5721350}" srcOrd="1" destOrd="0" presId="urn:microsoft.com/office/officeart/2009/3/layout/HorizontalOrganizationChart"/>
    <dgm:cxn modelId="{5837A242-FBBD-44FE-B013-82800FD75260}" type="presParOf" srcId="{4ACB776A-4D09-5846-A7DE-9BEB8B6F8D69}" destId="{EBD26DBA-9975-F541-AD85-E1CA0E1617AF}" srcOrd="1" destOrd="0" presId="urn:microsoft.com/office/officeart/2009/3/layout/HorizontalOrganizationChart"/>
    <dgm:cxn modelId="{98415E36-9B8B-401D-B32E-A43212D42226}" type="presParOf" srcId="{EBD26DBA-9975-F541-AD85-E1CA0E1617AF}" destId="{D97AFA87-D707-8A4A-AB01-AE4F0C4E43EA}" srcOrd="0" destOrd="0" presId="urn:microsoft.com/office/officeart/2009/3/layout/HorizontalOrganizationChart"/>
    <dgm:cxn modelId="{0C47AEA1-343D-4347-9708-72C8552447C9}" type="presParOf" srcId="{EBD26DBA-9975-F541-AD85-E1CA0E1617AF}" destId="{3745C08E-8FD1-2343-96CB-7CB3E3EF6545}" srcOrd="1" destOrd="0" presId="urn:microsoft.com/office/officeart/2009/3/layout/HorizontalOrganizationChart"/>
    <dgm:cxn modelId="{BCFE5D4F-5AAB-4FD2-B189-7C0905799CD1}" type="presParOf" srcId="{3745C08E-8FD1-2343-96CB-7CB3E3EF6545}" destId="{66745518-83AD-9143-AF99-C2E892B1D560}" srcOrd="0" destOrd="0" presId="urn:microsoft.com/office/officeart/2009/3/layout/HorizontalOrganizationChart"/>
    <dgm:cxn modelId="{4CEF72DD-35EE-4DEF-892A-9A4D8827C0C4}" type="presParOf" srcId="{66745518-83AD-9143-AF99-C2E892B1D560}" destId="{829745E8-B3CA-7E48-A9BD-1F78A8F43D10}" srcOrd="0" destOrd="0" presId="urn:microsoft.com/office/officeart/2009/3/layout/HorizontalOrganizationChart"/>
    <dgm:cxn modelId="{B14C7C32-B227-454D-A25E-93871CC2A582}" type="presParOf" srcId="{66745518-83AD-9143-AF99-C2E892B1D560}" destId="{331DE1F5-95FC-7E46-B87E-DA1E95C86003}" srcOrd="1" destOrd="0" presId="urn:microsoft.com/office/officeart/2009/3/layout/HorizontalOrganizationChart"/>
    <dgm:cxn modelId="{D77A7790-3F8F-42C1-9164-6E3CFB47C9A2}" type="presParOf" srcId="{3745C08E-8FD1-2343-96CB-7CB3E3EF6545}" destId="{0D3D2513-73B6-AD46-965E-B86D159FA56F}" srcOrd="1" destOrd="0" presId="urn:microsoft.com/office/officeart/2009/3/layout/HorizontalOrganizationChart"/>
    <dgm:cxn modelId="{07032BC2-431C-4AAC-9066-D10357971752}" type="presParOf" srcId="{0D3D2513-73B6-AD46-965E-B86D159FA56F}" destId="{C3252E8B-0711-0C40-B2AE-9D7EEDC0D681}" srcOrd="0" destOrd="0" presId="urn:microsoft.com/office/officeart/2009/3/layout/HorizontalOrganizationChart"/>
    <dgm:cxn modelId="{DAE03188-CA28-479D-9E95-3885B0CF1881}" type="presParOf" srcId="{0D3D2513-73B6-AD46-965E-B86D159FA56F}" destId="{54538B79-1C3E-1B4F-8CB6-78DE833D7EA3}" srcOrd="1" destOrd="0" presId="urn:microsoft.com/office/officeart/2009/3/layout/HorizontalOrganizationChart"/>
    <dgm:cxn modelId="{BC6B279F-3491-43E6-84C5-64CE409BD97B}" type="presParOf" srcId="{54538B79-1C3E-1B4F-8CB6-78DE833D7EA3}" destId="{27901BE7-D2EE-D74C-8272-2B4C1D1871D4}" srcOrd="0" destOrd="0" presId="urn:microsoft.com/office/officeart/2009/3/layout/HorizontalOrganizationChart"/>
    <dgm:cxn modelId="{442FAD8C-3B5B-429B-94ED-660BAD9E29AF}" type="presParOf" srcId="{27901BE7-D2EE-D74C-8272-2B4C1D1871D4}" destId="{7BE2CD6C-0540-624D-80A9-3D86E619C09A}" srcOrd="0" destOrd="0" presId="urn:microsoft.com/office/officeart/2009/3/layout/HorizontalOrganizationChart"/>
    <dgm:cxn modelId="{F17E01F7-9F51-4B51-AF4B-253428241046}" type="presParOf" srcId="{27901BE7-D2EE-D74C-8272-2B4C1D1871D4}" destId="{5B18DF78-0D92-D14F-A3D8-EB479604B38B}" srcOrd="1" destOrd="0" presId="urn:microsoft.com/office/officeart/2009/3/layout/HorizontalOrganizationChart"/>
    <dgm:cxn modelId="{22974A50-4F75-44BB-B961-FDAFF30E102E}" type="presParOf" srcId="{54538B79-1C3E-1B4F-8CB6-78DE833D7EA3}" destId="{33D40AE2-2B0F-BD42-B81F-58615627EC01}" srcOrd="1" destOrd="0" presId="urn:microsoft.com/office/officeart/2009/3/layout/HorizontalOrganizationChart"/>
    <dgm:cxn modelId="{B25EFA8E-1738-4BD5-A5AB-A3491CFD61A5}" type="presParOf" srcId="{54538B79-1C3E-1B4F-8CB6-78DE833D7EA3}" destId="{00783AE6-952B-EE40-A6E6-8BF6ED115C48}" srcOrd="2" destOrd="0" presId="urn:microsoft.com/office/officeart/2009/3/layout/HorizontalOrganizationChart"/>
    <dgm:cxn modelId="{8033E22D-9E65-41FD-A70B-0AE6D422B14F}" type="presParOf" srcId="{3745C08E-8FD1-2343-96CB-7CB3E3EF6545}" destId="{23476228-BAAC-A541-990A-4AA9725DA572}" srcOrd="2" destOrd="0" presId="urn:microsoft.com/office/officeart/2009/3/layout/HorizontalOrganizationChart"/>
    <dgm:cxn modelId="{D0CEE55A-4166-41F4-A198-4C12F423BE66}" type="presParOf" srcId="{4ACB776A-4D09-5846-A7DE-9BEB8B6F8D69}" destId="{0EACFD6D-C6E3-E94C-9183-06C5A84D19FA}" srcOrd="2" destOrd="0" presId="urn:microsoft.com/office/officeart/2009/3/layout/HorizontalOrganizationChart"/>
    <dgm:cxn modelId="{5D9EE0F4-BEE0-4920-B61C-592FD7607875}" type="presParOf" srcId="{F28E468A-37BA-474C-AAF7-DBE324D247DE}" destId="{25035403-5591-5841-8C2A-F836020E750B}" srcOrd="2" destOrd="0" presId="urn:microsoft.com/office/officeart/2009/3/layout/HorizontalOrganizationChart"/>
  </dgm:cxnLst>
  <dgm:bg/>
  <dgm:whole/>
  <dgm:extLst>
    <a:ext uri="http://schemas.microsoft.com/office/drawing/2008/diagram">
      <dsp:dataModelExt xmlns:dsp="http://schemas.microsoft.com/office/drawing/2008/diagram" relId="rId16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D9E9409-5AD6-4487-B5F5-FDD33280C1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3E271F95-E4A9-4E42-A14C-16EF542BFA29}">
      <dgm:prSet phldrT="[Text]" custT="1"/>
      <dgm:spPr/>
      <dgm:t>
        <a:bodyPr/>
        <a:lstStyle/>
        <a:p>
          <a:pPr algn="ctr"/>
          <a:r>
            <a:rPr lang="en-AU" sz="1000"/>
            <a:t>Security Pathway</a:t>
          </a:r>
        </a:p>
      </dgm:t>
    </dgm:pt>
    <dgm:pt modelId="{09DF46CF-493E-4F4E-9976-193DEA7A3011}" type="parTrans" cxnId="{6F7C8DC8-A1E9-4D3F-9B74-367A2BC8CA9C}">
      <dgm:prSet/>
      <dgm:spPr/>
      <dgm:t>
        <a:bodyPr/>
        <a:lstStyle/>
        <a:p>
          <a:pPr algn="ctr"/>
          <a:endParaRPr lang="en-AU"/>
        </a:p>
      </dgm:t>
    </dgm:pt>
    <dgm:pt modelId="{BA63D606-6827-44E6-8FC4-D14196FAA1BC}" type="sibTrans" cxnId="{6F7C8DC8-A1E9-4D3F-9B74-367A2BC8CA9C}">
      <dgm:prSet/>
      <dgm:spPr/>
      <dgm:t>
        <a:bodyPr/>
        <a:lstStyle/>
        <a:p>
          <a:pPr algn="ctr"/>
          <a:endParaRPr lang="en-AU"/>
        </a:p>
      </dgm:t>
    </dgm:pt>
    <dgm:pt modelId="{D7AFC627-8792-40DF-ADFE-B1B6A560D0C8}">
      <dgm:prSet phldrT="[Text]" custT="1"/>
      <dgm:spPr/>
      <dgm:t>
        <a:bodyPr/>
        <a:lstStyle/>
        <a:p>
          <a:pPr algn="ctr"/>
          <a:r>
            <a:rPr lang="en-US" sz="1000">
              <a:latin typeface="Calibri" panose="020F0502020204030204" pitchFamily="34" charset="0"/>
              <a:cs typeface="Calibri" panose="020F0502020204030204" pitchFamily="34" charset="0"/>
            </a:rPr>
            <a:t>Certificate II in Security Operations</a:t>
          </a:r>
          <a:endParaRPr lang="en-AU" sz="1000"/>
        </a:p>
      </dgm:t>
    </dgm:pt>
    <dgm:pt modelId="{5B510D1D-1DDC-410F-A425-747125F1BF97}" type="sibTrans" cxnId="{0F1EAE21-CA59-4BD3-A0BB-08F7B4DE5526}">
      <dgm:prSet/>
      <dgm:spPr/>
      <dgm:t>
        <a:bodyPr/>
        <a:lstStyle/>
        <a:p>
          <a:pPr algn="ctr"/>
          <a:endParaRPr lang="en-AU"/>
        </a:p>
      </dgm:t>
    </dgm:pt>
    <dgm:pt modelId="{1096EA84-57F5-44A4-8B00-6A4395D52D7B}" type="parTrans" cxnId="{0F1EAE21-CA59-4BD3-A0BB-08F7B4DE5526}">
      <dgm:prSet/>
      <dgm:spPr/>
      <dgm:t>
        <a:bodyPr/>
        <a:lstStyle/>
        <a:p>
          <a:pPr algn="ctr"/>
          <a:endParaRPr lang="en-AU" sz="1000"/>
        </a:p>
      </dgm:t>
    </dgm:pt>
    <dgm:pt modelId="{CB8F1D5E-3911-4D06-A7AF-15E0D342BFA1}">
      <dgm:prSet phldrT="[Text]" custT="1"/>
      <dgm:spPr/>
      <dgm:t>
        <a:bodyPr/>
        <a:lstStyle/>
        <a:p>
          <a:pPr algn="ctr"/>
          <a:r>
            <a:rPr lang="en-US" sz="1000">
              <a:latin typeface="Calibri" panose="020F0502020204030204" pitchFamily="34" charset="0"/>
              <a:cs typeface="Calibri" panose="020F0502020204030204" pitchFamily="34" charset="0"/>
            </a:rPr>
            <a:t>Certificate III in Close Protection Opertions</a:t>
          </a:r>
          <a:endParaRPr lang="en-AU" sz="1000"/>
        </a:p>
      </dgm:t>
    </dgm:pt>
    <dgm:pt modelId="{973746D2-8571-42EE-A5D8-6489B3A7D70F}" type="sibTrans" cxnId="{D25F261A-3A76-444F-B57D-47ADFC49FBEA}">
      <dgm:prSet/>
      <dgm:spPr/>
      <dgm:t>
        <a:bodyPr/>
        <a:lstStyle/>
        <a:p>
          <a:pPr algn="ctr"/>
          <a:endParaRPr lang="en-AU"/>
        </a:p>
      </dgm:t>
    </dgm:pt>
    <dgm:pt modelId="{C7BCEAF2-9FD5-4B3B-95BC-6BDAE1A2D639}" type="parTrans" cxnId="{D25F261A-3A76-444F-B57D-47ADFC49FBEA}">
      <dgm:prSet/>
      <dgm:spPr/>
      <dgm:t>
        <a:bodyPr/>
        <a:lstStyle/>
        <a:p>
          <a:pPr algn="ctr"/>
          <a:endParaRPr lang="en-AU" sz="1000"/>
        </a:p>
      </dgm:t>
    </dgm:pt>
    <dgm:pt modelId="{C422BF7B-5604-49B3-AC6A-345F410CAE00}">
      <dgm:prSet custT="1"/>
      <dgm:spPr/>
      <dgm:t>
        <a:bodyPr/>
        <a:lstStyle/>
        <a:p>
          <a:pPr algn="ctr"/>
          <a:r>
            <a:rPr lang="en-US" sz="1000">
              <a:latin typeface="Calibri" panose="020F0502020204030204" pitchFamily="34" charset="0"/>
              <a:cs typeface="Calibri" panose="020F0502020204030204" pitchFamily="34" charset="0"/>
            </a:rPr>
            <a:t>Certificate IV in Security and Risk Management </a:t>
          </a:r>
          <a:endParaRPr lang="en-AU" sz="1000"/>
        </a:p>
      </dgm:t>
    </dgm:pt>
    <dgm:pt modelId="{34B0B6B7-68B3-400C-AD10-E349F76B0591}" type="sibTrans" cxnId="{35049A42-9FAD-47EE-B8A6-29EF945E0C03}">
      <dgm:prSet/>
      <dgm:spPr/>
      <dgm:t>
        <a:bodyPr/>
        <a:lstStyle/>
        <a:p>
          <a:pPr algn="ctr"/>
          <a:endParaRPr lang="en-AU"/>
        </a:p>
      </dgm:t>
    </dgm:pt>
    <dgm:pt modelId="{F5C42649-33B5-46EA-8951-3482F36054DC}" type="parTrans" cxnId="{35049A42-9FAD-47EE-B8A6-29EF945E0C03}">
      <dgm:prSet/>
      <dgm:spPr/>
      <dgm:t>
        <a:bodyPr/>
        <a:lstStyle/>
        <a:p>
          <a:pPr algn="ctr"/>
          <a:endParaRPr lang="en-AU" sz="1000"/>
        </a:p>
      </dgm:t>
    </dgm:pt>
    <dgm:pt modelId="{10E5CB25-B236-4FFD-A56F-930FD6B43FDA}">
      <dgm:prSet custT="1"/>
      <dgm:spPr/>
      <dgm:t>
        <a:bodyPr/>
        <a:lstStyle/>
        <a:p>
          <a:pPr algn="ctr"/>
          <a:r>
            <a:rPr lang="en-US" sz="1000">
              <a:latin typeface="Calibri" panose="020F0502020204030204" pitchFamily="34" charset="0"/>
              <a:cs typeface="Calibri" panose="020F0502020204030204" pitchFamily="34" charset="0"/>
            </a:rPr>
            <a:t>Certificate III in Security Operations</a:t>
          </a:r>
          <a:endParaRPr lang="en-AU" sz="1000"/>
        </a:p>
      </dgm:t>
    </dgm:pt>
    <dgm:pt modelId="{7185A178-CD02-493E-8C0C-347E73C683F7}" type="sibTrans" cxnId="{29CA5AE0-1E94-451F-97AC-B7F44938E8E9}">
      <dgm:prSet/>
      <dgm:spPr/>
      <dgm:t>
        <a:bodyPr/>
        <a:lstStyle/>
        <a:p>
          <a:pPr algn="ctr"/>
          <a:endParaRPr lang="en-AU"/>
        </a:p>
      </dgm:t>
    </dgm:pt>
    <dgm:pt modelId="{386E9E1F-DD47-438D-AB08-6D8D01258D8D}" type="parTrans" cxnId="{29CA5AE0-1E94-451F-97AC-B7F44938E8E9}">
      <dgm:prSet/>
      <dgm:spPr/>
      <dgm:t>
        <a:bodyPr/>
        <a:lstStyle/>
        <a:p>
          <a:pPr algn="ctr"/>
          <a:endParaRPr lang="en-AU" sz="1000"/>
        </a:p>
      </dgm:t>
    </dgm:pt>
    <dgm:pt modelId="{F14585D6-F847-423F-BC4B-88BC7CEAD55F}">
      <dgm:prSet phldrT="[Text]" custT="1"/>
      <dgm:spPr/>
      <dgm:t>
        <a:bodyPr/>
        <a:lstStyle/>
        <a:p>
          <a:pPr algn="ctr"/>
          <a:r>
            <a:rPr lang="en-US" sz="1000">
              <a:latin typeface="Calibri" panose="020F0502020204030204" pitchFamily="34" charset="0"/>
              <a:cs typeface="Calibri" panose="020F0502020204030204" pitchFamily="34" charset="0"/>
            </a:rPr>
            <a:t>Certificate II in Technical Security </a:t>
          </a:r>
          <a:endParaRPr lang="en-AU" sz="1000"/>
        </a:p>
      </dgm:t>
    </dgm:pt>
    <dgm:pt modelId="{DE82B82E-0A24-40A0-806E-456E4EA5964B}" type="sibTrans" cxnId="{A4CCC31E-656B-4AE7-A334-CBA5BC6D323A}">
      <dgm:prSet/>
      <dgm:spPr/>
      <dgm:t>
        <a:bodyPr/>
        <a:lstStyle/>
        <a:p>
          <a:pPr algn="ctr"/>
          <a:endParaRPr lang="en-AU"/>
        </a:p>
      </dgm:t>
    </dgm:pt>
    <dgm:pt modelId="{56D98739-E73A-4613-9CCE-5D033C1A38FF}" type="parTrans" cxnId="{A4CCC31E-656B-4AE7-A334-CBA5BC6D323A}">
      <dgm:prSet/>
      <dgm:spPr/>
      <dgm:t>
        <a:bodyPr/>
        <a:lstStyle/>
        <a:p>
          <a:pPr algn="ctr"/>
          <a:endParaRPr lang="en-AU" sz="1000"/>
        </a:p>
      </dgm:t>
    </dgm:pt>
    <dgm:pt modelId="{BA0596E6-6AE4-4AD7-85CA-E79E0E51E32D}">
      <dgm:prSet custT="1"/>
      <dgm:spPr/>
      <dgm:t>
        <a:bodyPr/>
        <a:lstStyle/>
        <a:p>
          <a:pPr algn="ctr"/>
          <a:r>
            <a:rPr lang="en-US" sz="1000">
              <a:latin typeface="Calibri" panose="020F0502020204030204" pitchFamily="34" charset="0"/>
              <a:cs typeface="Calibri" panose="020F0502020204030204" pitchFamily="34" charset="0"/>
            </a:rPr>
            <a:t>Diploma of Security and Risk Management</a:t>
          </a:r>
          <a:endParaRPr lang="en-AU" sz="1000"/>
        </a:p>
      </dgm:t>
    </dgm:pt>
    <dgm:pt modelId="{FB965532-1071-4C4D-86B6-F551B9E0D31B}" type="sibTrans" cxnId="{F5C1408F-4788-4AA6-9596-CBE088533505}">
      <dgm:prSet/>
      <dgm:spPr/>
      <dgm:t>
        <a:bodyPr/>
        <a:lstStyle/>
        <a:p>
          <a:pPr algn="ctr"/>
          <a:endParaRPr lang="en-AU"/>
        </a:p>
      </dgm:t>
    </dgm:pt>
    <dgm:pt modelId="{35E09325-5848-467A-A879-C1E806A6361C}" type="parTrans" cxnId="{F5C1408F-4788-4AA6-9596-CBE088533505}">
      <dgm:prSet/>
      <dgm:spPr/>
      <dgm:t>
        <a:bodyPr/>
        <a:lstStyle/>
        <a:p>
          <a:pPr algn="ctr"/>
          <a:endParaRPr lang="en-AU" sz="1000"/>
        </a:p>
      </dgm:t>
    </dgm:pt>
    <dgm:pt modelId="{93829F50-F8A9-4DB0-9A56-2CD8573AE690}">
      <dgm:prSet custT="1"/>
      <dgm:spPr/>
      <dgm:t>
        <a:bodyPr/>
        <a:lstStyle/>
        <a:p>
          <a:pPr algn="ctr"/>
          <a:r>
            <a:rPr lang="en-AU" sz="1000"/>
            <a:t>Certificate III in Technical Security</a:t>
          </a:r>
        </a:p>
      </dgm:t>
    </dgm:pt>
    <dgm:pt modelId="{C57B7616-1FE7-4998-B777-1A7566A1611C}" type="parTrans" cxnId="{422B9486-8BD8-4DB4-A059-8DA8BF4C789B}">
      <dgm:prSet/>
      <dgm:spPr/>
      <dgm:t>
        <a:bodyPr/>
        <a:lstStyle/>
        <a:p>
          <a:pPr algn="ctr"/>
          <a:endParaRPr lang="en-AU" sz="1000"/>
        </a:p>
      </dgm:t>
    </dgm:pt>
    <dgm:pt modelId="{0C5F9F35-FD53-49BE-AF41-0BE5C362A8B0}" type="sibTrans" cxnId="{422B9486-8BD8-4DB4-A059-8DA8BF4C789B}">
      <dgm:prSet/>
      <dgm:spPr/>
      <dgm:t>
        <a:bodyPr/>
        <a:lstStyle/>
        <a:p>
          <a:pPr algn="ctr"/>
          <a:endParaRPr lang="en-AU"/>
        </a:p>
      </dgm:t>
    </dgm:pt>
    <dgm:pt modelId="{6467B058-F021-4B7F-AB3F-31A084F9176B}">
      <dgm:prSet custT="1"/>
      <dgm:spPr>
        <a:noFill/>
        <a:ln>
          <a:noFill/>
        </a:ln>
      </dgm:spPr>
      <dgm:t>
        <a:bodyPr/>
        <a:lstStyle/>
        <a:p>
          <a:pPr algn="ctr"/>
          <a:endParaRPr lang="en-AU" sz="1000"/>
        </a:p>
      </dgm:t>
    </dgm:pt>
    <dgm:pt modelId="{534185D8-C42A-44A8-AEE7-4475A44B468F}" type="parTrans" cxnId="{048B5181-81C3-4F8A-9A76-FFA61FBBB9CF}">
      <dgm:prSet/>
      <dgm:spPr/>
      <dgm:t>
        <a:bodyPr/>
        <a:lstStyle/>
        <a:p>
          <a:pPr algn="ctr"/>
          <a:endParaRPr lang="en-AU" sz="1000"/>
        </a:p>
      </dgm:t>
    </dgm:pt>
    <dgm:pt modelId="{EB6A0238-0754-4337-BD66-AC89C2441FC8}" type="sibTrans" cxnId="{048B5181-81C3-4F8A-9A76-FFA61FBBB9CF}">
      <dgm:prSet/>
      <dgm:spPr/>
      <dgm:t>
        <a:bodyPr/>
        <a:lstStyle/>
        <a:p>
          <a:pPr algn="ctr"/>
          <a:endParaRPr lang="en-AU"/>
        </a:p>
      </dgm:t>
    </dgm:pt>
    <dgm:pt modelId="{01EA2636-ED9C-4D03-A89D-8D241D0AC2A4}">
      <dgm:prSet custT="1"/>
      <dgm:spPr>
        <a:noFill/>
        <a:ln>
          <a:noFill/>
        </a:ln>
      </dgm:spPr>
      <dgm:t>
        <a:bodyPr/>
        <a:lstStyle/>
        <a:p>
          <a:pPr algn="ctr"/>
          <a:endParaRPr lang="en-AU" sz="1000">
            <a:noFill/>
          </a:endParaRPr>
        </a:p>
      </dgm:t>
    </dgm:pt>
    <dgm:pt modelId="{E1965DB9-03F4-4BB8-A739-2D922A6F8C18}" type="parTrans" cxnId="{A517C463-33BE-4AD2-85CF-115C50B7CB69}">
      <dgm:prSet/>
      <dgm:spPr/>
      <dgm:t>
        <a:bodyPr/>
        <a:lstStyle/>
        <a:p>
          <a:pPr algn="ctr"/>
          <a:endParaRPr lang="en-AU" sz="1000"/>
        </a:p>
      </dgm:t>
    </dgm:pt>
    <dgm:pt modelId="{04BC5FC7-66CE-4742-AD33-01D172CC8A9E}" type="sibTrans" cxnId="{A517C463-33BE-4AD2-85CF-115C50B7CB69}">
      <dgm:prSet/>
      <dgm:spPr/>
      <dgm:t>
        <a:bodyPr/>
        <a:lstStyle/>
        <a:p>
          <a:pPr algn="ctr"/>
          <a:endParaRPr lang="en-AU"/>
        </a:p>
      </dgm:t>
    </dgm:pt>
    <dgm:pt modelId="{18566FE1-A4E3-4B2C-91DB-E52CA7B1B48A}" type="pres">
      <dgm:prSet presAssocID="{8D9E9409-5AD6-4487-B5F5-FDD33280C1CE}" presName="hierChild1" presStyleCnt="0">
        <dgm:presLayoutVars>
          <dgm:orgChart val="1"/>
          <dgm:chPref val="1"/>
          <dgm:dir/>
          <dgm:animOne val="branch"/>
          <dgm:animLvl val="lvl"/>
          <dgm:resizeHandles/>
        </dgm:presLayoutVars>
      </dgm:prSet>
      <dgm:spPr/>
    </dgm:pt>
    <dgm:pt modelId="{D3B88C11-A705-4D1A-B77F-120C37ACC880}" type="pres">
      <dgm:prSet presAssocID="{3E271F95-E4A9-4E42-A14C-16EF542BFA29}" presName="hierRoot1" presStyleCnt="0">
        <dgm:presLayoutVars>
          <dgm:hierBranch val="hang"/>
        </dgm:presLayoutVars>
      </dgm:prSet>
      <dgm:spPr/>
    </dgm:pt>
    <dgm:pt modelId="{3A1527FC-F322-4FC4-8904-838BDE6778DE}" type="pres">
      <dgm:prSet presAssocID="{3E271F95-E4A9-4E42-A14C-16EF542BFA29}" presName="rootComposite1" presStyleCnt="0"/>
      <dgm:spPr/>
    </dgm:pt>
    <dgm:pt modelId="{A7E3C430-24AF-49AE-B1A3-C455B352D4A3}" type="pres">
      <dgm:prSet presAssocID="{3E271F95-E4A9-4E42-A14C-16EF542BFA29}" presName="rootText1" presStyleLbl="node0" presStyleIdx="0" presStyleCnt="1" custScaleX="42055" custScaleY="41442" custLinFactNeighborX="-26068" custLinFactNeighborY="11313">
        <dgm:presLayoutVars>
          <dgm:chPref val="3"/>
        </dgm:presLayoutVars>
      </dgm:prSet>
      <dgm:spPr/>
    </dgm:pt>
    <dgm:pt modelId="{B53619B6-03A0-4FE0-BFB4-9C5B39595FDD}" type="pres">
      <dgm:prSet presAssocID="{3E271F95-E4A9-4E42-A14C-16EF542BFA29}" presName="rootConnector1" presStyleLbl="node1" presStyleIdx="0" presStyleCnt="0"/>
      <dgm:spPr/>
    </dgm:pt>
    <dgm:pt modelId="{3DD00909-E4C6-4265-9D7F-E95B659954EF}" type="pres">
      <dgm:prSet presAssocID="{3E271F95-E4A9-4E42-A14C-16EF542BFA29}" presName="hierChild2" presStyleCnt="0"/>
      <dgm:spPr/>
    </dgm:pt>
    <dgm:pt modelId="{E16244D2-0BED-4C36-94A9-3DEEED41225D}" type="pres">
      <dgm:prSet presAssocID="{1096EA84-57F5-44A4-8B00-6A4395D52D7B}" presName="Name48" presStyleLbl="parChTrans1D2" presStyleIdx="0" presStyleCnt="2"/>
      <dgm:spPr/>
    </dgm:pt>
    <dgm:pt modelId="{11B7894C-B7DC-465A-BA58-20949240E435}" type="pres">
      <dgm:prSet presAssocID="{D7AFC627-8792-40DF-ADFE-B1B6A560D0C8}" presName="hierRoot2" presStyleCnt="0">
        <dgm:presLayoutVars>
          <dgm:hierBranch/>
        </dgm:presLayoutVars>
      </dgm:prSet>
      <dgm:spPr/>
    </dgm:pt>
    <dgm:pt modelId="{CD3CFF34-0EB4-4453-87AB-775B43AF0C62}" type="pres">
      <dgm:prSet presAssocID="{D7AFC627-8792-40DF-ADFE-B1B6A560D0C8}" presName="rootComposite" presStyleCnt="0"/>
      <dgm:spPr/>
    </dgm:pt>
    <dgm:pt modelId="{225D9C63-4E17-43D2-9CC9-648371967BC1}" type="pres">
      <dgm:prSet presAssocID="{D7AFC627-8792-40DF-ADFE-B1B6A560D0C8}" presName="rootText" presStyleLbl="node2" presStyleIdx="0" presStyleCnt="2" custScaleX="33285" custScaleY="37675" custLinFactNeighborX="-3241" custLinFactNeighborY="-10539">
        <dgm:presLayoutVars>
          <dgm:chPref val="3"/>
        </dgm:presLayoutVars>
      </dgm:prSet>
      <dgm:spPr/>
    </dgm:pt>
    <dgm:pt modelId="{D94204AA-09E5-47D1-9FEC-C2B55E121A4E}" type="pres">
      <dgm:prSet presAssocID="{D7AFC627-8792-40DF-ADFE-B1B6A560D0C8}" presName="rootConnector" presStyleLbl="node2" presStyleIdx="0" presStyleCnt="2"/>
      <dgm:spPr/>
    </dgm:pt>
    <dgm:pt modelId="{41F33F07-CEFA-4FCB-A521-3E4FBC9A6910}" type="pres">
      <dgm:prSet presAssocID="{D7AFC627-8792-40DF-ADFE-B1B6A560D0C8}" presName="hierChild4" presStyleCnt="0"/>
      <dgm:spPr/>
    </dgm:pt>
    <dgm:pt modelId="{AC77813F-93E3-4BC8-B867-122B351A885F}" type="pres">
      <dgm:prSet presAssocID="{C7BCEAF2-9FD5-4B3B-95BC-6BDAE1A2D639}" presName="Name35" presStyleLbl="parChTrans1D3" presStyleIdx="0" presStyleCnt="3"/>
      <dgm:spPr/>
    </dgm:pt>
    <dgm:pt modelId="{0E4AE6C6-6DBB-4AE7-BD08-87E482CE3123}" type="pres">
      <dgm:prSet presAssocID="{CB8F1D5E-3911-4D06-A7AF-15E0D342BFA1}" presName="hierRoot2" presStyleCnt="0">
        <dgm:presLayoutVars>
          <dgm:hierBranch val="init"/>
        </dgm:presLayoutVars>
      </dgm:prSet>
      <dgm:spPr/>
    </dgm:pt>
    <dgm:pt modelId="{486C02C3-A4E8-4D20-BE0B-3D42C1C821BE}" type="pres">
      <dgm:prSet presAssocID="{CB8F1D5E-3911-4D06-A7AF-15E0D342BFA1}" presName="rootComposite" presStyleCnt="0"/>
      <dgm:spPr/>
    </dgm:pt>
    <dgm:pt modelId="{472823D6-24FF-46D9-92F5-C6486085BD1F}" type="pres">
      <dgm:prSet presAssocID="{CB8F1D5E-3911-4D06-A7AF-15E0D342BFA1}" presName="rootText" presStyleLbl="node3" presStyleIdx="0" presStyleCnt="3" custScaleX="33285" custScaleY="58074" custLinFactNeighborX="-751" custLinFactNeighborY="-23628">
        <dgm:presLayoutVars>
          <dgm:chPref val="3"/>
        </dgm:presLayoutVars>
      </dgm:prSet>
      <dgm:spPr/>
    </dgm:pt>
    <dgm:pt modelId="{A1D046F6-6B98-4F68-8CCD-344F2595FEB3}" type="pres">
      <dgm:prSet presAssocID="{CB8F1D5E-3911-4D06-A7AF-15E0D342BFA1}" presName="rootConnector" presStyleLbl="node3" presStyleIdx="0" presStyleCnt="3"/>
      <dgm:spPr/>
    </dgm:pt>
    <dgm:pt modelId="{D0C562BC-31C7-447C-A968-3E81D4032724}" type="pres">
      <dgm:prSet presAssocID="{CB8F1D5E-3911-4D06-A7AF-15E0D342BFA1}" presName="hierChild4" presStyleCnt="0"/>
      <dgm:spPr/>
    </dgm:pt>
    <dgm:pt modelId="{42952EF3-28C2-4C68-A5BF-D0CD53B2ED01}" type="pres">
      <dgm:prSet presAssocID="{F5C42649-33B5-46EA-8951-3482F36054DC}" presName="Name37" presStyleLbl="parChTrans1D4" presStyleIdx="0" presStyleCnt="4" custSzX="2716786" custSzY="290372"/>
      <dgm:spPr/>
    </dgm:pt>
    <dgm:pt modelId="{000F629B-2C8B-41FE-88AA-0E9F4D73093F}" type="pres">
      <dgm:prSet presAssocID="{C422BF7B-5604-49B3-AC6A-345F410CAE00}" presName="hierRoot2" presStyleCnt="0">
        <dgm:presLayoutVars>
          <dgm:hierBranch/>
        </dgm:presLayoutVars>
      </dgm:prSet>
      <dgm:spPr/>
    </dgm:pt>
    <dgm:pt modelId="{5DDD282C-0176-4102-9D09-D2E507BB6EC3}" type="pres">
      <dgm:prSet presAssocID="{C422BF7B-5604-49B3-AC6A-345F410CAE00}" presName="rootComposite" presStyleCnt="0"/>
      <dgm:spPr/>
    </dgm:pt>
    <dgm:pt modelId="{C21270A1-7F1F-489F-9149-963BF1B06C89}" type="pres">
      <dgm:prSet presAssocID="{C422BF7B-5604-49B3-AC6A-345F410CAE00}" presName="rootText" presStyleLbl="node4" presStyleIdx="0" presStyleCnt="4" custScaleX="46158" custScaleY="37674" custLinFactNeighborX="65559" custLinFactNeighborY="-33561">
        <dgm:presLayoutVars>
          <dgm:chPref val="3"/>
        </dgm:presLayoutVars>
      </dgm:prSet>
      <dgm:spPr/>
    </dgm:pt>
    <dgm:pt modelId="{40D7B75D-67CA-4AF7-8D4C-0D46993AEA59}" type="pres">
      <dgm:prSet presAssocID="{C422BF7B-5604-49B3-AC6A-345F410CAE00}" presName="rootConnector" presStyleLbl="node4" presStyleIdx="0" presStyleCnt="4"/>
      <dgm:spPr/>
    </dgm:pt>
    <dgm:pt modelId="{60CABDD7-FD54-40B0-A398-4968672C4105}" type="pres">
      <dgm:prSet presAssocID="{C422BF7B-5604-49B3-AC6A-345F410CAE00}" presName="hierChild4" presStyleCnt="0"/>
      <dgm:spPr/>
    </dgm:pt>
    <dgm:pt modelId="{53CFE689-49E0-459F-BA86-85180D9E2102}" type="pres">
      <dgm:prSet presAssocID="{35E09325-5848-467A-A879-C1E806A6361C}" presName="Name35" presStyleLbl="parChTrans1D4" presStyleIdx="1" presStyleCnt="4"/>
      <dgm:spPr/>
    </dgm:pt>
    <dgm:pt modelId="{EAC58AEF-3FA6-4609-BADE-66F952DD682B}" type="pres">
      <dgm:prSet presAssocID="{BA0596E6-6AE4-4AD7-85CA-E79E0E51E32D}" presName="hierRoot2" presStyleCnt="0">
        <dgm:presLayoutVars>
          <dgm:hierBranch val="init"/>
        </dgm:presLayoutVars>
      </dgm:prSet>
      <dgm:spPr/>
    </dgm:pt>
    <dgm:pt modelId="{E965DE64-20D4-4B4F-AA8F-71B59E9E5FB9}" type="pres">
      <dgm:prSet presAssocID="{BA0596E6-6AE4-4AD7-85CA-E79E0E51E32D}" presName="rootComposite" presStyleCnt="0"/>
      <dgm:spPr/>
    </dgm:pt>
    <dgm:pt modelId="{6FEA3790-8228-41DA-8600-5735117A7C03}" type="pres">
      <dgm:prSet presAssocID="{BA0596E6-6AE4-4AD7-85CA-E79E0E51E32D}" presName="rootText" presStyleLbl="node4" presStyleIdx="1" presStyleCnt="4" custScaleX="45575" custScaleY="37674" custLinFactNeighborX="65520" custLinFactNeighborY="-63742">
        <dgm:presLayoutVars>
          <dgm:chPref val="3"/>
        </dgm:presLayoutVars>
      </dgm:prSet>
      <dgm:spPr/>
    </dgm:pt>
    <dgm:pt modelId="{CD2B1A69-8866-4BA4-995A-E6A19366655D}" type="pres">
      <dgm:prSet presAssocID="{BA0596E6-6AE4-4AD7-85CA-E79E0E51E32D}" presName="rootConnector" presStyleLbl="node4" presStyleIdx="1" presStyleCnt="4"/>
      <dgm:spPr/>
    </dgm:pt>
    <dgm:pt modelId="{8AA599ED-F899-4089-886C-3F79C77B9292}" type="pres">
      <dgm:prSet presAssocID="{BA0596E6-6AE4-4AD7-85CA-E79E0E51E32D}" presName="hierChild4" presStyleCnt="0"/>
      <dgm:spPr/>
    </dgm:pt>
    <dgm:pt modelId="{EA2D5830-A691-418E-B6EE-BD95B5CFA04E}" type="pres">
      <dgm:prSet presAssocID="{BA0596E6-6AE4-4AD7-85CA-E79E0E51E32D}" presName="hierChild5" presStyleCnt="0"/>
      <dgm:spPr/>
    </dgm:pt>
    <dgm:pt modelId="{1B13A66B-3A1D-4BCA-BC06-86DBB2E8B282}" type="pres">
      <dgm:prSet presAssocID="{C422BF7B-5604-49B3-AC6A-345F410CAE00}" presName="hierChild5" presStyleCnt="0"/>
      <dgm:spPr/>
    </dgm:pt>
    <dgm:pt modelId="{46CC1868-B108-479B-A2F3-83231E0DEBF2}" type="pres">
      <dgm:prSet presAssocID="{CB8F1D5E-3911-4D06-A7AF-15E0D342BFA1}" presName="hierChild5" presStyleCnt="0"/>
      <dgm:spPr/>
    </dgm:pt>
    <dgm:pt modelId="{BC47D6A6-92A4-4AE1-9FCD-8ED23FA9B566}" type="pres">
      <dgm:prSet presAssocID="{386E9E1F-DD47-438D-AB08-6D8D01258D8D}" presName="Name35" presStyleLbl="parChTrans1D3" presStyleIdx="1" presStyleCnt="3"/>
      <dgm:spPr/>
    </dgm:pt>
    <dgm:pt modelId="{06F1BAE8-ACE5-4584-A9B5-765A9B00314C}" type="pres">
      <dgm:prSet presAssocID="{10E5CB25-B236-4FFD-A56F-930FD6B43FDA}" presName="hierRoot2" presStyleCnt="0">
        <dgm:presLayoutVars>
          <dgm:hierBranch/>
        </dgm:presLayoutVars>
      </dgm:prSet>
      <dgm:spPr/>
    </dgm:pt>
    <dgm:pt modelId="{5F7FF36C-723F-4E29-8472-4B8E0CC3E7FE}" type="pres">
      <dgm:prSet presAssocID="{10E5CB25-B236-4FFD-A56F-930FD6B43FDA}" presName="rootComposite" presStyleCnt="0"/>
      <dgm:spPr/>
    </dgm:pt>
    <dgm:pt modelId="{D1E4665C-4A62-483C-8F9E-00EBF9B933A9}" type="pres">
      <dgm:prSet presAssocID="{10E5CB25-B236-4FFD-A56F-930FD6B43FDA}" presName="rootText" presStyleLbl="node3" presStyleIdx="1" presStyleCnt="3" custScaleX="33285" custScaleY="37674" custLinFactNeighborX="63674" custLinFactNeighborY="-23773">
        <dgm:presLayoutVars>
          <dgm:chPref val="3"/>
        </dgm:presLayoutVars>
      </dgm:prSet>
      <dgm:spPr/>
    </dgm:pt>
    <dgm:pt modelId="{D5DB197B-BC51-4F11-BBE9-EF9E6C3435C3}" type="pres">
      <dgm:prSet presAssocID="{10E5CB25-B236-4FFD-A56F-930FD6B43FDA}" presName="rootConnector" presStyleLbl="node3" presStyleIdx="1" presStyleCnt="3"/>
      <dgm:spPr/>
    </dgm:pt>
    <dgm:pt modelId="{78EBCCD2-FD1D-44EB-9A55-8B9216DC638C}" type="pres">
      <dgm:prSet presAssocID="{10E5CB25-B236-4FFD-A56F-930FD6B43FDA}" presName="hierChild4" presStyleCnt="0"/>
      <dgm:spPr/>
    </dgm:pt>
    <dgm:pt modelId="{9C961632-9628-4B6D-AA0B-5FA35D9D7D1C}" type="pres">
      <dgm:prSet presAssocID="{534185D8-C42A-44A8-AEE7-4475A44B468F}" presName="Name35" presStyleLbl="parChTrans1D4" presStyleIdx="2" presStyleCnt="4"/>
      <dgm:spPr/>
    </dgm:pt>
    <dgm:pt modelId="{CE4D82B7-3889-46D9-9851-1E0CBD13BF9C}" type="pres">
      <dgm:prSet presAssocID="{6467B058-F021-4B7F-AB3F-31A084F9176B}" presName="hierRoot2" presStyleCnt="0">
        <dgm:presLayoutVars>
          <dgm:hierBranch val="init"/>
        </dgm:presLayoutVars>
      </dgm:prSet>
      <dgm:spPr/>
    </dgm:pt>
    <dgm:pt modelId="{E400AA13-02BF-46DD-8B67-9B6E9BCF1349}" type="pres">
      <dgm:prSet presAssocID="{6467B058-F021-4B7F-AB3F-31A084F9176B}" presName="rootComposite" presStyleCnt="0"/>
      <dgm:spPr/>
    </dgm:pt>
    <dgm:pt modelId="{CF1909C7-C1CE-4A69-8094-2FD9F3CD206B}" type="pres">
      <dgm:prSet presAssocID="{6467B058-F021-4B7F-AB3F-31A084F9176B}" presName="rootText" presStyleLbl="node4" presStyleIdx="2" presStyleCnt="4" custScaleX="35050" custScaleY="35050" custLinFactNeighborX="3871" custLinFactNeighborY="-33298">
        <dgm:presLayoutVars>
          <dgm:chPref val="3"/>
        </dgm:presLayoutVars>
      </dgm:prSet>
      <dgm:spPr/>
    </dgm:pt>
    <dgm:pt modelId="{0A6A4492-E8AC-4F47-8913-D7585C596FD8}" type="pres">
      <dgm:prSet presAssocID="{6467B058-F021-4B7F-AB3F-31A084F9176B}" presName="rootConnector" presStyleLbl="node4" presStyleIdx="2" presStyleCnt="4"/>
      <dgm:spPr/>
    </dgm:pt>
    <dgm:pt modelId="{6BC459F7-4996-4B59-A576-4E5333ABEF31}" type="pres">
      <dgm:prSet presAssocID="{6467B058-F021-4B7F-AB3F-31A084F9176B}" presName="hierChild4" presStyleCnt="0"/>
      <dgm:spPr/>
    </dgm:pt>
    <dgm:pt modelId="{1D1DF601-32CA-451E-B101-12218443A295}" type="pres">
      <dgm:prSet presAssocID="{6467B058-F021-4B7F-AB3F-31A084F9176B}" presName="hierChild5" presStyleCnt="0"/>
      <dgm:spPr/>
    </dgm:pt>
    <dgm:pt modelId="{399F477C-DBCB-442A-9165-1055AFE24EFE}" type="pres">
      <dgm:prSet presAssocID="{10E5CB25-B236-4FFD-A56F-930FD6B43FDA}" presName="hierChild5" presStyleCnt="0"/>
      <dgm:spPr/>
    </dgm:pt>
    <dgm:pt modelId="{F5E854B4-BC8F-464B-B758-56177BE3AA25}" type="pres">
      <dgm:prSet presAssocID="{D7AFC627-8792-40DF-ADFE-B1B6A560D0C8}" presName="hierChild5" presStyleCnt="0"/>
      <dgm:spPr/>
    </dgm:pt>
    <dgm:pt modelId="{ADF777E0-5681-4785-A7BF-EF6F04B40F6C}" type="pres">
      <dgm:prSet presAssocID="{56D98739-E73A-4613-9CCE-5D033C1A38FF}" presName="Name48" presStyleLbl="parChTrans1D2" presStyleIdx="1" presStyleCnt="2"/>
      <dgm:spPr/>
    </dgm:pt>
    <dgm:pt modelId="{B87DACB4-46B1-4A44-9BB9-F7A952E2F32E}" type="pres">
      <dgm:prSet presAssocID="{F14585D6-F847-423F-BC4B-88BC7CEAD55F}" presName="hierRoot2" presStyleCnt="0">
        <dgm:presLayoutVars>
          <dgm:hierBranch/>
        </dgm:presLayoutVars>
      </dgm:prSet>
      <dgm:spPr/>
    </dgm:pt>
    <dgm:pt modelId="{16CA31CC-14CE-4A2D-885A-368B7BED3855}" type="pres">
      <dgm:prSet presAssocID="{F14585D6-F847-423F-BC4B-88BC7CEAD55F}" presName="rootComposite" presStyleCnt="0"/>
      <dgm:spPr/>
    </dgm:pt>
    <dgm:pt modelId="{17169461-D094-4BF2-8AAD-EF22A6A81A22}" type="pres">
      <dgm:prSet presAssocID="{F14585D6-F847-423F-BC4B-88BC7CEAD55F}" presName="rootText" presStyleLbl="node2" presStyleIdx="1" presStyleCnt="2" custScaleX="33285" custScaleY="37675" custLinFactNeighborX="-18196" custLinFactNeighborY="-10495">
        <dgm:presLayoutVars>
          <dgm:chPref val="3"/>
        </dgm:presLayoutVars>
      </dgm:prSet>
      <dgm:spPr/>
    </dgm:pt>
    <dgm:pt modelId="{5376D07C-C024-4269-8DB6-A03E2DD23127}" type="pres">
      <dgm:prSet presAssocID="{F14585D6-F847-423F-BC4B-88BC7CEAD55F}" presName="rootConnector" presStyleLbl="node2" presStyleIdx="1" presStyleCnt="2"/>
      <dgm:spPr/>
    </dgm:pt>
    <dgm:pt modelId="{CEEBD53B-9EDA-4129-89D7-2DF57DA6C20B}" type="pres">
      <dgm:prSet presAssocID="{F14585D6-F847-423F-BC4B-88BC7CEAD55F}" presName="hierChild4" presStyleCnt="0"/>
      <dgm:spPr/>
    </dgm:pt>
    <dgm:pt modelId="{5E96F680-8463-4251-A517-A10A56C344C3}" type="pres">
      <dgm:prSet presAssocID="{C57B7616-1FE7-4998-B777-1A7566A1611C}" presName="Name35" presStyleLbl="parChTrans1D3" presStyleIdx="2" presStyleCnt="3"/>
      <dgm:spPr/>
    </dgm:pt>
    <dgm:pt modelId="{0E8F5A1E-A0EF-4D9F-B0EE-7FC8F44A2C12}" type="pres">
      <dgm:prSet presAssocID="{93829F50-F8A9-4DB0-9A56-2CD8573AE690}" presName="hierRoot2" presStyleCnt="0">
        <dgm:presLayoutVars>
          <dgm:hierBranch/>
        </dgm:presLayoutVars>
      </dgm:prSet>
      <dgm:spPr/>
    </dgm:pt>
    <dgm:pt modelId="{6A2B9E1E-84AA-4525-8A7D-391B36401A17}" type="pres">
      <dgm:prSet presAssocID="{93829F50-F8A9-4DB0-9A56-2CD8573AE690}" presName="rootComposite" presStyleCnt="0"/>
      <dgm:spPr/>
    </dgm:pt>
    <dgm:pt modelId="{00EF5230-7C23-49C1-BEA1-301D6BCEE6E4}" type="pres">
      <dgm:prSet presAssocID="{93829F50-F8A9-4DB0-9A56-2CD8573AE690}" presName="rootText" presStyleLbl="node3" presStyleIdx="2" presStyleCnt="3" custScaleX="38555" custScaleY="38555" custLinFactNeighborX="-53929" custLinFactNeighborY="-23651">
        <dgm:presLayoutVars>
          <dgm:chPref val="3"/>
        </dgm:presLayoutVars>
      </dgm:prSet>
      <dgm:spPr/>
    </dgm:pt>
    <dgm:pt modelId="{B7BA1DD1-8307-4070-8CEA-8203C9E29401}" type="pres">
      <dgm:prSet presAssocID="{93829F50-F8A9-4DB0-9A56-2CD8573AE690}" presName="rootConnector" presStyleLbl="node3" presStyleIdx="2" presStyleCnt="3"/>
      <dgm:spPr/>
    </dgm:pt>
    <dgm:pt modelId="{6FB0BECB-2591-45CC-A333-4B893CF81038}" type="pres">
      <dgm:prSet presAssocID="{93829F50-F8A9-4DB0-9A56-2CD8573AE690}" presName="hierChild4" presStyleCnt="0"/>
      <dgm:spPr/>
    </dgm:pt>
    <dgm:pt modelId="{903AA43D-B6CB-4823-862E-7BA66E3813F0}" type="pres">
      <dgm:prSet presAssocID="{E1965DB9-03F4-4BB8-A739-2D922A6F8C18}" presName="Name35" presStyleLbl="parChTrans1D4" presStyleIdx="3" presStyleCnt="4"/>
      <dgm:spPr/>
    </dgm:pt>
    <dgm:pt modelId="{A3C67C80-5BAC-4AF1-A789-3388DEFAC92A}" type="pres">
      <dgm:prSet presAssocID="{01EA2636-ED9C-4D03-A89D-8D241D0AC2A4}" presName="hierRoot2" presStyleCnt="0">
        <dgm:presLayoutVars>
          <dgm:hierBranch/>
        </dgm:presLayoutVars>
      </dgm:prSet>
      <dgm:spPr/>
    </dgm:pt>
    <dgm:pt modelId="{00402711-AC69-462B-9ED5-167CE854A6CB}" type="pres">
      <dgm:prSet presAssocID="{01EA2636-ED9C-4D03-A89D-8D241D0AC2A4}" presName="rootComposite" presStyleCnt="0"/>
      <dgm:spPr/>
    </dgm:pt>
    <dgm:pt modelId="{1E533C12-D5CC-4F02-8075-E9A3980083DC}" type="pres">
      <dgm:prSet presAssocID="{01EA2636-ED9C-4D03-A89D-8D241D0AC2A4}" presName="rootText" presStyleLbl="node4" presStyleIdx="3" presStyleCnt="4" custScaleX="31864" custScaleY="31864" custLinFactNeighborX="-53940" custLinFactNeighborY="-30568">
        <dgm:presLayoutVars>
          <dgm:chPref val="3"/>
        </dgm:presLayoutVars>
      </dgm:prSet>
      <dgm:spPr/>
    </dgm:pt>
    <dgm:pt modelId="{00C4B1F5-28A3-4459-BBF2-FD789E51842E}" type="pres">
      <dgm:prSet presAssocID="{01EA2636-ED9C-4D03-A89D-8D241D0AC2A4}" presName="rootConnector" presStyleLbl="node4" presStyleIdx="3" presStyleCnt="4"/>
      <dgm:spPr/>
    </dgm:pt>
    <dgm:pt modelId="{7FE73E88-9064-4AC2-AB76-6DD72B8AAF63}" type="pres">
      <dgm:prSet presAssocID="{01EA2636-ED9C-4D03-A89D-8D241D0AC2A4}" presName="hierChild4" presStyleCnt="0"/>
      <dgm:spPr/>
    </dgm:pt>
    <dgm:pt modelId="{D279A7E9-88CF-45A5-844A-678FAF5F8792}" type="pres">
      <dgm:prSet presAssocID="{01EA2636-ED9C-4D03-A89D-8D241D0AC2A4}" presName="hierChild5" presStyleCnt="0"/>
      <dgm:spPr/>
    </dgm:pt>
    <dgm:pt modelId="{1A46F8E4-9FE3-4A8E-94D7-C438E7A875F7}" type="pres">
      <dgm:prSet presAssocID="{93829F50-F8A9-4DB0-9A56-2CD8573AE690}" presName="hierChild5" presStyleCnt="0"/>
      <dgm:spPr/>
    </dgm:pt>
    <dgm:pt modelId="{60072A16-F9F2-455D-9C2E-896C05B851E5}" type="pres">
      <dgm:prSet presAssocID="{F14585D6-F847-423F-BC4B-88BC7CEAD55F}" presName="hierChild5" presStyleCnt="0"/>
      <dgm:spPr/>
    </dgm:pt>
    <dgm:pt modelId="{D3D524C1-86EF-4042-9493-53F658117334}" type="pres">
      <dgm:prSet presAssocID="{3E271F95-E4A9-4E42-A14C-16EF542BFA29}" presName="hierChild3" presStyleCnt="0"/>
      <dgm:spPr/>
    </dgm:pt>
  </dgm:ptLst>
  <dgm:cxnLst>
    <dgm:cxn modelId="{6D461E00-44CF-4578-8218-B68839C938B1}" type="presOf" srcId="{CB8F1D5E-3911-4D06-A7AF-15E0D342BFA1}" destId="{A1D046F6-6B98-4F68-8CCD-344F2595FEB3}" srcOrd="1" destOrd="0" presId="urn:microsoft.com/office/officeart/2005/8/layout/orgChart1"/>
    <dgm:cxn modelId="{CA6F0605-E9F5-4EAA-AD1A-E6798F92A60A}" type="presOf" srcId="{386E9E1F-DD47-438D-AB08-6D8D01258D8D}" destId="{BC47D6A6-92A4-4AE1-9FCD-8ED23FA9B566}" srcOrd="0" destOrd="0" presId="urn:microsoft.com/office/officeart/2005/8/layout/orgChart1"/>
    <dgm:cxn modelId="{36E2450C-376B-4F4C-831B-AE5B9E7DC4B5}" type="presOf" srcId="{F5C42649-33B5-46EA-8951-3482F36054DC}" destId="{42952EF3-28C2-4C68-A5BF-D0CD53B2ED01}" srcOrd="0" destOrd="0" presId="urn:microsoft.com/office/officeart/2005/8/layout/orgChart1"/>
    <dgm:cxn modelId="{D25F261A-3A76-444F-B57D-47ADFC49FBEA}" srcId="{D7AFC627-8792-40DF-ADFE-B1B6A560D0C8}" destId="{CB8F1D5E-3911-4D06-A7AF-15E0D342BFA1}" srcOrd="0" destOrd="0" parTransId="{C7BCEAF2-9FD5-4B3B-95BC-6BDAE1A2D639}" sibTransId="{973746D2-8571-42EE-A5D8-6489B3A7D70F}"/>
    <dgm:cxn modelId="{A4CCC31E-656B-4AE7-A334-CBA5BC6D323A}" srcId="{3E271F95-E4A9-4E42-A14C-16EF542BFA29}" destId="{F14585D6-F847-423F-BC4B-88BC7CEAD55F}" srcOrd="1" destOrd="0" parTransId="{56D98739-E73A-4613-9CCE-5D033C1A38FF}" sibTransId="{DE82B82E-0A24-40A0-806E-456E4EA5964B}"/>
    <dgm:cxn modelId="{0F1EAE21-CA59-4BD3-A0BB-08F7B4DE5526}" srcId="{3E271F95-E4A9-4E42-A14C-16EF542BFA29}" destId="{D7AFC627-8792-40DF-ADFE-B1B6A560D0C8}" srcOrd="0" destOrd="0" parTransId="{1096EA84-57F5-44A4-8B00-6A4395D52D7B}" sibTransId="{5B510D1D-1DDC-410F-A425-747125F1BF97}"/>
    <dgm:cxn modelId="{1E0FCE22-BA26-4750-8FD6-698A1C29D8B9}" type="presOf" srcId="{3E271F95-E4A9-4E42-A14C-16EF542BFA29}" destId="{A7E3C430-24AF-49AE-B1A3-C455B352D4A3}" srcOrd="0" destOrd="0" presId="urn:microsoft.com/office/officeart/2005/8/layout/orgChart1"/>
    <dgm:cxn modelId="{92FDD62D-D7E4-4D52-BF08-C934CE8AF494}" type="presOf" srcId="{D7AFC627-8792-40DF-ADFE-B1B6A560D0C8}" destId="{D94204AA-09E5-47D1-9FEC-C2B55E121A4E}" srcOrd="1" destOrd="0" presId="urn:microsoft.com/office/officeart/2005/8/layout/orgChart1"/>
    <dgm:cxn modelId="{F8DF2E31-A818-4954-9C00-739E7BA591AA}" type="presOf" srcId="{534185D8-C42A-44A8-AEE7-4475A44B468F}" destId="{9C961632-9628-4B6D-AA0B-5FA35D9D7D1C}" srcOrd="0" destOrd="0" presId="urn:microsoft.com/office/officeart/2005/8/layout/orgChart1"/>
    <dgm:cxn modelId="{BCCEFB3C-51C4-48F0-A98A-995512A0ED4B}" type="presOf" srcId="{CB8F1D5E-3911-4D06-A7AF-15E0D342BFA1}" destId="{472823D6-24FF-46D9-92F5-C6486085BD1F}" srcOrd="0" destOrd="0" presId="urn:microsoft.com/office/officeart/2005/8/layout/orgChart1"/>
    <dgm:cxn modelId="{D2E2AC3F-04BE-4A99-9A8A-49209493CEF9}" type="presOf" srcId="{BA0596E6-6AE4-4AD7-85CA-E79E0E51E32D}" destId="{CD2B1A69-8866-4BA4-995A-E6A19366655D}" srcOrd="1" destOrd="0" presId="urn:microsoft.com/office/officeart/2005/8/layout/orgChart1"/>
    <dgm:cxn modelId="{1BDC3942-865A-448C-9282-5302F2D4064A}" type="presOf" srcId="{6467B058-F021-4B7F-AB3F-31A084F9176B}" destId="{0A6A4492-E8AC-4F47-8913-D7585C596FD8}" srcOrd="1" destOrd="0" presId="urn:microsoft.com/office/officeart/2005/8/layout/orgChart1"/>
    <dgm:cxn modelId="{35049A42-9FAD-47EE-B8A6-29EF945E0C03}" srcId="{CB8F1D5E-3911-4D06-A7AF-15E0D342BFA1}" destId="{C422BF7B-5604-49B3-AC6A-345F410CAE00}" srcOrd="0" destOrd="0" parTransId="{F5C42649-33B5-46EA-8951-3482F36054DC}" sibTransId="{34B0B6B7-68B3-400C-AD10-E349F76B0591}"/>
    <dgm:cxn modelId="{A517C463-33BE-4AD2-85CF-115C50B7CB69}" srcId="{93829F50-F8A9-4DB0-9A56-2CD8573AE690}" destId="{01EA2636-ED9C-4D03-A89D-8D241D0AC2A4}" srcOrd="0" destOrd="0" parTransId="{E1965DB9-03F4-4BB8-A739-2D922A6F8C18}" sibTransId="{04BC5FC7-66CE-4742-AD33-01D172CC8A9E}"/>
    <dgm:cxn modelId="{9A1A7C66-A482-4D81-BCA6-99418CADFDB1}" type="presOf" srcId="{C422BF7B-5604-49B3-AC6A-345F410CAE00}" destId="{C21270A1-7F1F-489F-9149-963BF1B06C89}" srcOrd="0" destOrd="0" presId="urn:microsoft.com/office/officeart/2005/8/layout/orgChart1"/>
    <dgm:cxn modelId="{98F84E67-2EFB-46A5-8251-3BB5B58ED651}" type="presOf" srcId="{01EA2636-ED9C-4D03-A89D-8D241D0AC2A4}" destId="{1E533C12-D5CC-4F02-8075-E9A3980083DC}" srcOrd="0" destOrd="0" presId="urn:microsoft.com/office/officeart/2005/8/layout/orgChart1"/>
    <dgm:cxn modelId="{048B5181-81C3-4F8A-9A76-FFA61FBBB9CF}" srcId="{10E5CB25-B236-4FFD-A56F-930FD6B43FDA}" destId="{6467B058-F021-4B7F-AB3F-31A084F9176B}" srcOrd="0" destOrd="0" parTransId="{534185D8-C42A-44A8-AEE7-4475A44B468F}" sibTransId="{EB6A0238-0754-4337-BD66-AC89C2441FC8}"/>
    <dgm:cxn modelId="{422B9486-8BD8-4DB4-A059-8DA8BF4C789B}" srcId="{F14585D6-F847-423F-BC4B-88BC7CEAD55F}" destId="{93829F50-F8A9-4DB0-9A56-2CD8573AE690}" srcOrd="0" destOrd="0" parTransId="{C57B7616-1FE7-4998-B777-1A7566A1611C}" sibTransId="{0C5F9F35-FD53-49BE-AF41-0BE5C362A8B0}"/>
    <dgm:cxn modelId="{643B1A8C-206B-4F01-82D5-2B1B36A2BD84}" type="presOf" srcId="{56D98739-E73A-4613-9CCE-5D033C1A38FF}" destId="{ADF777E0-5681-4785-A7BF-EF6F04B40F6C}" srcOrd="0" destOrd="0" presId="urn:microsoft.com/office/officeart/2005/8/layout/orgChart1"/>
    <dgm:cxn modelId="{CA70D78D-C028-488E-8223-23FE9C4F05BF}" type="presOf" srcId="{C422BF7B-5604-49B3-AC6A-345F410CAE00}" destId="{40D7B75D-67CA-4AF7-8D4C-0D46993AEA59}" srcOrd="1" destOrd="0" presId="urn:microsoft.com/office/officeart/2005/8/layout/orgChart1"/>
    <dgm:cxn modelId="{F5C1408F-4788-4AA6-9596-CBE088533505}" srcId="{C422BF7B-5604-49B3-AC6A-345F410CAE00}" destId="{BA0596E6-6AE4-4AD7-85CA-E79E0E51E32D}" srcOrd="0" destOrd="0" parTransId="{35E09325-5848-467A-A879-C1E806A6361C}" sibTransId="{FB965532-1071-4C4D-86B6-F551B9E0D31B}"/>
    <dgm:cxn modelId="{F8EAFD9F-F32B-41E6-8C92-0FC501DC683C}" type="presOf" srcId="{3E271F95-E4A9-4E42-A14C-16EF542BFA29}" destId="{B53619B6-03A0-4FE0-BFB4-9C5B39595FDD}" srcOrd="1" destOrd="0" presId="urn:microsoft.com/office/officeart/2005/8/layout/orgChart1"/>
    <dgm:cxn modelId="{46336EA4-E3F0-4E4E-96DB-B7E7D36BFC39}" type="presOf" srcId="{C7BCEAF2-9FD5-4B3B-95BC-6BDAE1A2D639}" destId="{AC77813F-93E3-4BC8-B867-122B351A885F}" srcOrd="0" destOrd="0" presId="urn:microsoft.com/office/officeart/2005/8/layout/orgChart1"/>
    <dgm:cxn modelId="{3E5A43AA-12FA-4BCC-A7A3-9C3FFD78FA3C}" type="presOf" srcId="{93829F50-F8A9-4DB0-9A56-2CD8573AE690}" destId="{00EF5230-7C23-49C1-BEA1-301D6BCEE6E4}" srcOrd="0" destOrd="0" presId="urn:microsoft.com/office/officeart/2005/8/layout/orgChart1"/>
    <dgm:cxn modelId="{FC0C39AB-5894-4054-A2F7-AC36706411F3}" type="presOf" srcId="{93829F50-F8A9-4DB0-9A56-2CD8573AE690}" destId="{B7BA1DD1-8307-4070-8CEA-8203C9E29401}" srcOrd="1" destOrd="0" presId="urn:microsoft.com/office/officeart/2005/8/layout/orgChart1"/>
    <dgm:cxn modelId="{B784D5AF-97E4-4C69-A8E6-1B3A58884EBC}" type="presOf" srcId="{C57B7616-1FE7-4998-B777-1A7566A1611C}" destId="{5E96F680-8463-4251-A517-A10A56C344C3}" srcOrd="0" destOrd="0" presId="urn:microsoft.com/office/officeart/2005/8/layout/orgChart1"/>
    <dgm:cxn modelId="{0096E9B3-324D-4B55-8ACC-FD3D89F11251}" type="presOf" srcId="{1096EA84-57F5-44A4-8B00-6A4395D52D7B}" destId="{E16244D2-0BED-4C36-94A9-3DEEED41225D}" srcOrd="0" destOrd="0" presId="urn:microsoft.com/office/officeart/2005/8/layout/orgChart1"/>
    <dgm:cxn modelId="{07C5B6B6-2648-408A-B99F-0E2373622555}" type="presOf" srcId="{10E5CB25-B236-4FFD-A56F-930FD6B43FDA}" destId="{D1E4665C-4A62-483C-8F9E-00EBF9B933A9}" srcOrd="0" destOrd="0" presId="urn:microsoft.com/office/officeart/2005/8/layout/orgChart1"/>
    <dgm:cxn modelId="{98A548BA-7106-48AF-B0CD-6001DC153B1F}" type="presOf" srcId="{F14585D6-F847-423F-BC4B-88BC7CEAD55F}" destId="{5376D07C-C024-4269-8DB6-A03E2DD23127}" srcOrd="1" destOrd="0" presId="urn:microsoft.com/office/officeart/2005/8/layout/orgChart1"/>
    <dgm:cxn modelId="{AE302AC6-9F67-4AC9-937C-1C79814504CA}" type="presOf" srcId="{D7AFC627-8792-40DF-ADFE-B1B6A560D0C8}" destId="{225D9C63-4E17-43D2-9CC9-648371967BC1}" srcOrd="0" destOrd="0" presId="urn:microsoft.com/office/officeart/2005/8/layout/orgChart1"/>
    <dgm:cxn modelId="{6F7C8DC8-A1E9-4D3F-9B74-367A2BC8CA9C}" srcId="{8D9E9409-5AD6-4487-B5F5-FDD33280C1CE}" destId="{3E271F95-E4A9-4E42-A14C-16EF542BFA29}" srcOrd="0" destOrd="0" parTransId="{09DF46CF-493E-4F4E-9976-193DEA7A3011}" sibTransId="{BA63D606-6827-44E6-8FC4-D14196FAA1BC}"/>
    <dgm:cxn modelId="{067A99C8-3A2D-4ACC-9987-37CA806EDB61}" type="presOf" srcId="{35E09325-5848-467A-A879-C1E806A6361C}" destId="{53CFE689-49E0-459F-BA86-85180D9E2102}" srcOrd="0" destOrd="0" presId="urn:microsoft.com/office/officeart/2005/8/layout/orgChart1"/>
    <dgm:cxn modelId="{5F6CE7D5-7E32-42D2-94A0-02994C4516F0}" type="presOf" srcId="{BA0596E6-6AE4-4AD7-85CA-E79E0E51E32D}" destId="{6FEA3790-8228-41DA-8600-5735117A7C03}" srcOrd="0" destOrd="0" presId="urn:microsoft.com/office/officeart/2005/8/layout/orgChart1"/>
    <dgm:cxn modelId="{685689DA-71FC-4696-9D1F-2BBC646F4007}" type="presOf" srcId="{01EA2636-ED9C-4D03-A89D-8D241D0AC2A4}" destId="{00C4B1F5-28A3-4459-BBF2-FD789E51842E}" srcOrd="1" destOrd="0" presId="urn:microsoft.com/office/officeart/2005/8/layout/orgChart1"/>
    <dgm:cxn modelId="{1D9121DD-9407-4385-9A4E-B6AE6D42187E}" type="presOf" srcId="{10E5CB25-B236-4FFD-A56F-930FD6B43FDA}" destId="{D5DB197B-BC51-4F11-BBE9-EF9E6C3435C3}" srcOrd="1" destOrd="0" presId="urn:microsoft.com/office/officeart/2005/8/layout/orgChart1"/>
    <dgm:cxn modelId="{DC65D9DD-A3E7-4C5C-8925-EF66B8548426}" type="presOf" srcId="{E1965DB9-03F4-4BB8-A739-2D922A6F8C18}" destId="{903AA43D-B6CB-4823-862E-7BA66E3813F0}" srcOrd="0" destOrd="0" presId="urn:microsoft.com/office/officeart/2005/8/layout/orgChart1"/>
    <dgm:cxn modelId="{29CA5AE0-1E94-451F-97AC-B7F44938E8E9}" srcId="{D7AFC627-8792-40DF-ADFE-B1B6A560D0C8}" destId="{10E5CB25-B236-4FFD-A56F-930FD6B43FDA}" srcOrd="1" destOrd="0" parTransId="{386E9E1F-DD47-438D-AB08-6D8D01258D8D}" sibTransId="{7185A178-CD02-493E-8C0C-347E73C683F7}"/>
    <dgm:cxn modelId="{8A4E4EE3-0BD6-4213-9B5D-4FBD6F7C1AC1}" type="presOf" srcId="{F14585D6-F847-423F-BC4B-88BC7CEAD55F}" destId="{17169461-D094-4BF2-8AAD-EF22A6A81A22}" srcOrd="0" destOrd="0" presId="urn:microsoft.com/office/officeart/2005/8/layout/orgChart1"/>
    <dgm:cxn modelId="{6BE05AEB-F8BE-4524-9F13-29E5A0707303}" type="presOf" srcId="{8D9E9409-5AD6-4487-B5F5-FDD33280C1CE}" destId="{18566FE1-A4E3-4B2C-91DB-E52CA7B1B48A}" srcOrd="0" destOrd="0" presId="urn:microsoft.com/office/officeart/2005/8/layout/orgChart1"/>
    <dgm:cxn modelId="{007750EF-B6ED-4475-A5A3-DB76132D6B15}" type="presOf" srcId="{6467B058-F021-4B7F-AB3F-31A084F9176B}" destId="{CF1909C7-C1CE-4A69-8094-2FD9F3CD206B}" srcOrd="0" destOrd="0" presId="urn:microsoft.com/office/officeart/2005/8/layout/orgChart1"/>
    <dgm:cxn modelId="{DAC69BDA-3E39-45E0-AFD5-1BD2FA98EC9D}" type="presParOf" srcId="{18566FE1-A4E3-4B2C-91DB-E52CA7B1B48A}" destId="{D3B88C11-A705-4D1A-B77F-120C37ACC880}" srcOrd="0" destOrd="0" presId="urn:microsoft.com/office/officeart/2005/8/layout/orgChart1"/>
    <dgm:cxn modelId="{F37CBE55-908C-4E03-946E-160F5D9A9DAA}" type="presParOf" srcId="{D3B88C11-A705-4D1A-B77F-120C37ACC880}" destId="{3A1527FC-F322-4FC4-8904-838BDE6778DE}" srcOrd="0" destOrd="0" presId="urn:microsoft.com/office/officeart/2005/8/layout/orgChart1"/>
    <dgm:cxn modelId="{07D57847-2A87-4CDD-93CB-69F7D99A0ABF}" type="presParOf" srcId="{3A1527FC-F322-4FC4-8904-838BDE6778DE}" destId="{A7E3C430-24AF-49AE-B1A3-C455B352D4A3}" srcOrd="0" destOrd="0" presId="urn:microsoft.com/office/officeart/2005/8/layout/orgChart1"/>
    <dgm:cxn modelId="{E635E4FF-3F5C-4B9B-812B-81C6BF77C62B}" type="presParOf" srcId="{3A1527FC-F322-4FC4-8904-838BDE6778DE}" destId="{B53619B6-03A0-4FE0-BFB4-9C5B39595FDD}" srcOrd="1" destOrd="0" presId="urn:microsoft.com/office/officeart/2005/8/layout/orgChart1"/>
    <dgm:cxn modelId="{9752CD15-8F4B-40D7-B5DA-655DC2AEC36E}" type="presParOf" srcId="{D3B88C11-A705-4D1A-B77F-120C37ACC880}" destId="{3DD00909-E4C6-4265-9D7F-E95B659954EF}" srcOrd="1" destOrd="0" presId="urn:microsoft.com/office/officeart/2005/8/layout/orgChart1"/>
    <dgm:cxn modelId="{ACFD123B-3685-46D6-9187-7ABDC0D9E753}" type="presParOf" srcId="{3DD00909-E4C6-4265-9D7F-E95B659954EF}" destId="{E16244D2-0BED-4C36-94A9-3DEEED41225D}" srcOrd="0" destOrd="0" presId="urn:microsoft.com/office/officeart/2005/8/layout/orgChart1"/>
    <dgm:cxn modelId="{CD38A381-BA13-45E8-B223-6750E8C8D131}" type="presParOf" srcId="{3DD00909-E4C6-4265-9D7F-E95B659954EF}" destId="{11B7894C-B7DC-465A-BA58-20949240E435}" srcOrd="1" destOrd="0" presId="urn:microsoft.com/office/officeart/2005/8/layout/orgChart1"/>
    <dgm:cxn modelId="{D409ECC2-E4F5-4E16-8A06-CCDD154FD357}" type="presParOf" srcId="{11B7894C-B7DC-465A-BA58-20949240E435}" destId="{CD3CFF34-0EB4-4453-87AB-775B43AF0C62}" srcOrd="0" destOrd="0" presId="urn:microsoft.com/office/officeart/2005/8/layout/orgChart1"/>
    <dgm:cxn modelId="{84743A7B-EE76-4E3B-9057-8FF3B1833F2B}" type="presParOf" srcId="{CD3CFF34-0EB4-4453-87AB-775B43AF0C62}" destId="{225D9C63-4E17-43D2-9CC9-648371967BC1}" srcOrd="0" destOrd="0" presId="urn:microsoft.com/office/officeart/2005/8/layout/orgChart1"/>
    <dgm:cxn modelId="{BF6B0616-788D-4FC8-9D89-3A649833C641}" type="presParOf" srcId="{CD3CFF34-0EB4-4453-87AB-775B43AF0C62}" destId="{D94204AA-09E5-47D1-9FEC-C2B55E121A4E}" srcOrd="1" destOrd="0" presId="urn:microsoft.com/office/officeart/2005/8/layout/orgChart1"/>
    <dgm:cxn modelId="{4DE4D97A-5193-4AEE-A6C6-4F9C5A031096}" type="presParOf" srcId="{11B7894C-B7DC-465A-BA58-20949240E435}" destId="{41F33F07-CEFA-4FCB-A521-3E4FBC9A6910}" srcOrd="1" destOrd="0" presId="urn:microsoft.com/office/officeart/2005/8/layout/orgChart1"/>
    <dgm:cxn modelId="{3A7D7ACB-699B-4377-88D7-69A37E55579E}" type="presParOf" srcId="{41F33F07-CEFA-4FCB-A521-3E4FBC9A6910}" destId="{AC77813F-93E3-4BC8-B867-122B351A885F}" srcOrd="0" destOrd="0" presId="urn:microsoft.com/office/officeart/2005/8/layout/orgChart1"/>
    <dgm:cxn modelId="{F61882A2-2D85-4ED1-8F36-EF208FD0ED8D}" type="presParOf" srcId="{41F33F07-CEFA-4FCB-A521-3E4FBC9A6910}" destId="{0E4AE6C6-6DBB-4AE7-BD08-87E482CE3123}" srcOrd="1" destOrd="0" presId="urn:microsoft.com/office/officeart/2005/8/layout/orgChart1"/>
    <dgm:cxn modelId="{819B700F-4356-4E59-8572-12A4D9DF809A}" type="presParOf" srcId="{0E4AE6C6-6DBB-4AE7-BD08-87E482CE3123}" destId="{486C02C3-A4E8-4D20-BE0B-3D42C1C821BE}" srcOrd="0" destOrd="0" presId="urn:microsoft.com/office/officeart/2005/8/layout/orgChart1"/>
    <dgm:cxn modelId="{279D6171-1634-4A85-B63B-4A736E222B97}" type="presParOf" srcId="{486C02C3-A4E8-4D20-BE0B-3D42C1C821BE}" destId="{472823D6-24FF-46D9-92F5-C6486085BD1F}" srcOrd="0" destOrd="0" presId="urn:microsoft.com/office/officeart/2005/8/layout/orgChart1"/>
    <dgm:cxn modelId="{5D318382-45C4-4810-B747-82C15D533432}" type="presParOf" srcId="{486C02C3-A4E8-4D20-BE0B-3D42C1C821BE}" destId="{A1D046F6-6B98-4F68-8CCD-344F2595FEB3}" srcOrd="1" destOrd="0" presId="urn:microsoft.com/office/officeart/2005/8/layout/orgChart1"/>
    <dgm:cxn modelId="{D9CC7F5D-8BC7-411A-B7D2-E162B9C8B354}" type="presParOf" srcId="{0E4AE6C6-6DBB-4AE7-BD08-87E482CE3123}" destId="{D0C562BC-31C7-447C-A968-3E81D4032724}" srcOrd="1" destOrd="0" presId="urn:microsoft.com/office/officeart/2005/8/layout/orgChart1"/>
    <dgm:cxn modelId="{22999BBD-BDD8-4E0A-A484-B76029043F53}" type="presParOf" srcId="{D0C562BC-31C7-447C-A968-3E81D4032724}" destId="{42952EF3-28C2-4C68-A5BF-D0CD53B2ED01}" srcOrd="0" destOrd="0" presId="urn:microsoft.com/office/officeart/2005/8/layout/orgChart1"/>
    <dgm:cxn modelId="{15C1534A-EA7B-4808-82F3-6C32242DA8AD}" type="presParOf" srcId="{D0C562BC-31C7-447C-A968-3E81D4032724}" destId="{000F629B-2C8B-41FE-88AA-0E9F4D73093F}" srcOrd="1" destOrd="0" presId="urn:microsoft.com/office/officeart/2005/8/layout/orgChart1"/>
    <dgm:cxn modelId="{0CF6E84F-8763-4830-8FB2-9D1F7B18994F}" type="presParOf" srcId="{000F629B-2C8B-41FE-88AA-0E9F4D73093F}" destId="{5DDD282C-0176-4102-9D09-D2E507BB6EC3}" srcOrd="0" destOrd="0" presId="urn:microsoft.com/office/officeart/2005/8/layout/orgChart1"/>
    <dgm:cxn modelId="{6F250BF5-50BC-4926-985D-89407F5B9F3A}" type="presParOf" srcId="{5DDD282C-0176-4102-9D09-D2E507BB6EC3}" destId="{C21270A1-7F1F-489F-9149-963BF1B06C89}" srcOrd="0" destOrd="0" presId="urn:microsoft.com/office/officeart/2005/8/layout/orgChart1"/>
    <dgm:cxn modelId="{8C5E2334-1646-4FB8-AA7F-7F4C9C879C83}" type="presParOf" srcId="{5DDD282C-0176-4102-9D09-D2E507BB6EC3}" destId="{40D7B75D-67CA-4AF7-8D4C-0D46993AEA59}" srcOrd="1" destOrd="0" presId="urn:microsoft.com/office/officeart/2005/8/layout/orgChart1"/>
    <dgm:cxn modelId="{1707C934-7F27-4DB2-A1A4-AE2CD660A883}" type="presParOf" srcId="{000F629B-2C8B-41FE-88AA-0E9F4D73093F}" destId="{60CABDD7-FD54-40B0-A398-4968672C4105}" srcOrd="1" destOrd="0" presId="urn:microsoft.com/office/officeart/2005/8/layout/orgChart1"/>
    <dgm:cxn modelId="{E5C17F4A-CF33-4970-B973-2D9BED3CD851}" type="presParOf" srcId="{60CABDD7-FD54-40B0-A398-4968672C4105}" destId="{53CFE689-49E0-459F-BA86-85180D9E2102}" srcOrd="0" destOrd="0" presId="urn:microsoft.com/office/officeart/2005/8/layout/orgChart1"/>
    <dgm:cxn modelId="{0FC12912-A917-428E-91A8-3EC633B5DF14}" type="presParOf" srcId="{60CABDD7-FD54-40B0-A398-4968672C4105}" destId="{EAC58AEF-3FA6-4609-BADE-66F952DD682B}" srcOrd="1" destOrd="0" presId="urn:microsoft.com/office/officeart/2005/8/layout/orgChart1"/>
    <dgm:cxn modelId="{15EECE7A-0B5F-441C-BEBD-2358855B6FDC}" type="presParOf" srcId="{EAC58AEF-3FA6-4609-BADE-66F952DD682B}" destId="{E965DE64-20D4-4B4F-AA8F-71B59E9E5FB9}" srcOrd="0" destOrd="0" presId="urn:microsoft.com/office/officeart/2005/8/layout/orgChart1"/>
    <dgm:cxn modelId="{7053D01B-9F9D-431A-9BD9-4C9B7F563AFA}" type="presParOf" srcId="{E965DE64-20D4-4B4F-AA8F-71B59E9E5FB9}" destId="{6FEA3790-8228-41DA-8600-5735117A7C03}" srcOrd="0" destOrd="0" presId="urn:microsoft.com/office/officeart/2005/8/layout/orgChart1"/>
    <dgm:cxn modelId="{ADCF8531-98F1-4408-AC19-AF22109BFA07}" type="presParOf" srcId="{E965DE64-20D4-4B4F-AA8F-71B59E9E5FB9}" destId="{CD2B1A69-8866-4BA4-995A-E6A19366655D}" srcOrd="1" destOrd="0" presId="urn:microsoft.com/office/officeart/2005/8/layout/orgChart1"/>
    <dgm:cxn modelId="{29A95CA0-377A-4D85-873B-340F6FE19BAE}" type="presParOf" srcId="{EAC58AEF-3FA6-4609-BADE-66F952DD682B}" destId="{8AA599ED-F899-4089-886C-3F79C77B9292}" srcOrd="1" destOrd="0" presId="urn:microsoft.com/office/officeart/2005/8/layout/orgChart1"/>
    <dgm:cxn modelId="{466D0F6D-9827-47AE-BAB4-12D1798DACF7}" type="presParOf" srcId="{EAC58AEF-3FA6-4609-BADE-66F952DD682B}" destId="{EA2D5830-A691-418E-B6EE-BD95B5CFA04E}" srcOrd="2" destOrd="0" presId="urn:microsoft.com/office/officeart/2005/8/layout/orgChart1"/>
    <dgm:cxn modelId="{E2CE761C-2D75-4BDF-8727-32993C7E2F47}" type="presParOf" srcId="{000F629B-2C8B-41FE-88AA-0E9F4D73093F}" destId="{1B13A66B-3A1D-4BCA-BC06-86DBB2E8B282}" srcOrd="2" destOrd="0" presId="urn:microsoft.com/office/officeart/2005/8/layout/orgChart1"/>
    <dgm:cxn modelId="{5C3BDB61-196D-4A5A-8459-CEB44AD27BE7}" type="presParOf" srcId="{0E4AE6C6-6DBB-4AE7-BD08-87E482CE3123}" destId="{46CC1868-B108-479B-A2F3-83231E0DEBF2}" srcOrd="2" destOrd="0" presId="urn:microsoft.com/office/officeart/2005/8/layout/orgChart1"/>
    <dgm:cxn modelId="{10296321-5960-42B1-9919-68F3633876A6}" type="presParOf" srcId="{41F33F07-CEFA-4FCB-A521-3E4FBC9A6910}" destId="{BC47D6A6-92A4-4AE1-9FCD-8ED23FA9B566}" srcOrd="2" destOrd="0" presId="urn:microsoft.com/office/officeart/2005/8/layout/orgChart1"/>
    <dgm:cxn modelId="{22287A11-3EBB-4AF5-82C2-24D8095FBBEB}" type="presParOf" srcId="{41F33F07-CEFA-4FCB-A521-3E4FBC9A6910}" destId="{06F1BAE8-ACE5-4584-A9B5-765A9B00314C}" srcOrd="3" destOrd="0" presId="urn:microsoft.com/office/officeart/2005/8/layout/orgChart1"/>
    <dgm:cxn modelId="{CD21ACE8-74A1-42D8-B35D-DA0D9EA994D9}" type="presParOf" srcId="{06F1BAE8-ACE5-4584-A9B5-765A9B00314C}" destId="{5F7FF36C-723F-4E29-8472-4B8E0CC3E7FE}" srcOrd="0" destOrd="0" presId="urn:microsoft.com/office/officeart/2005/8/layout/orgChart1"/>
    <dgm:cxn modelId="{45B31820-0B04-4898-8E55-FF281944B0CB}" type="presParOf" srcId="{5F7FF36C-723F-4E29-8472-4B8E0CC3E7FE}" destId="{D1E4665C-4A62-483C-8F9E-00EBF9B933A9}" srcOrd="0" destOrd="0" presId="urn:microsoft.com/office/officeart/2005/8/layout/orgChart1"/>
    <dgm:cxn modelId="{7140C30D-4DFD-4431-8086-34E978F02B58}" type="presParOf" srcId="{5F7FF36C-723F-4E29-8472-4B8E0CC3E7FE}" destId="{D5DB197B-BC51-4F11-BBE9-EF9E6C3435C3}" srcOrd="1" destOrd="0" presId="urn:microsoft.com/office/officeart/2005/8/layout/orgChart1"/>
    <dgm:cxn modelId="{B5F4739E-0F41-4C7B-B3E2-AC3650C7FB0A}" type="presParOf" srcId="{06F1BAE8-ACE5-4584-A9B5-765A9B00314C}" destId="{78EBCCD2-FD1D-44EB-9A55-8B9216DC638C}" srcOrd="1" destOrd="0" presId="urn:microsoft.com/office/officeart/2005/8/layout/orgChart1"/>
    <dgm:cxn modelId="{9352F562-729E-4902-8F24-A2EF1508E7C9}" type="presParOf" srcId="{78EBCCD2-FD1D-44EB-9A55-8B9216DC638C}" destId="{9C961632-9628-4B6D-AA0B-5FA35D9D7D1C}" srcOrd="0" destOrd="0" presId="urn:microsoft.com/office/officeart/2005/8/layout/orgChart1"/>
    <dgm:cxn modelId="{459F1365-DE33-4C59-8C0E-93E8B19CA96B}" type="presParOf" srcId="{78EBCCD2-FD1D-44EB-9A55-8B9216DC638C}" destId="{CE4D82B7-3889-46D9-9851-1E0CBD13BF9C}" srcOrd="1" destOrd="0" presId="urn:microsoft.com/office/officeart/2005/8/layout/orgChart1"/>
    <dgm:cxn modelId="{17081DAB-D87F-4593-90BF-A76893F5A595}" type="presParOf" srcId="{CE4D82B7-3889-46D9-9851-1E0CBD13BF9C}" destId="{E400AA13-02BF-46DD-8B67-9B6E9BCF1349}" srcOrd="0" destOrd="0" presId="urn:microsoft.com/office/officeart/2005/8/layout/orgChart1"/>
    <dgm:cxn modelId="{095A7756-EA58-47CF-9BF9-173EF201D4DB}" type="presParOf" srcId="{E400AA13-02BF-46DD-8B67-9B6E9BCF1349}" destId="{CF1909C7-C1CE-4A69-8094-2FD9F3CD206B}" srcOrd="0" destOrd="0" presId="urn:microsoft.com/office/officeart/2005/8/layout/orgChart1"/>
    <dgm:cxn modelId="{A23D62F7-1C1C-4437-B698-88A4B0B91A44}" type="presParOf" srcId="{E400AA13-02BF-46DD-8B67-9B6E9BCF1349}" destId="{0A6A4492-E8AC-4F47-8913-D7585C596FD8}" srcOrd="1" destOrd="0" presId="urn:microsoft.com/office/officeart/2005/8/layout/orgChart1"/>
    <dgm:cxn modelId="{B94461A9-A2EF-4113-9E7B-BF6B14F9A3DF}" type="presParOf" srcId="{CE4D82B7-3889-46D9-9851-1E0CBD13BF9C}" destId="{6BC459F7-4996-4B59-A576-4E5333ABEF31}" srcOrd="1" destOrd="0" presId="urn:microsoft.com/office/officeart/2005/8/layout/orgChart1"/>
    <dgm:cxn modelId="{7663B4C8-1D0B-4EF6-8DB0-13DBF339D0E1}" type="presParOf" srcId="{CE4D82B7-3889-46D9-9851-1E0CBD13BF9C}" destId="{1D1DF601-32CA-451E-B101-12218443A295}" srcOrd="2" destOrd="0" presId="urn:microsoft.com/office/officeart/2005/8/layout/orgChart1"/>
    <dgm:cxn modelId="{B26B698B-E0CA-4004-AF25-D0D5D1E4581E}" type="presParOf" srcId="{06F1BAE8-ACE5-4584-A9B5-765A9B00314C}" destId="{399F477C-DBCB-442A-9165-1055AFE24EFE}" srcOrd="2" destOrd="0" presId="urn:microsoft.com/office/officeart/2005/8/layout/orgChart1"/>
    <dgm:cxn modelId="{3846837F-9597-4AA5-B302-DCC0A4DB1D9E}" type="presParOf" srcId="{11B7894C-B7DC-465A-BA58-20949240E435}" destId="{F5E854B4-BC8F-464B-B758-56177BE3AA25}" srcOrd="2" destOrd="0" presId="urn:microsoft.com/office/officeart/2005/8/layout/orgChart1"/>
    <dgm:cxn modelId="{D9C9C625-CE4A-47C4-8F17-08D9025DE4AD}" type="presParOf" srcId="{3DD00909-E4C6-4265-9D7F-E95B659954EF}" destId="{ADF777E0-5681-4785-A7BF-EF6F04B40F6C}" srcOrd="2" destOrd="0" presId="urn:microsoft.com/office/officeart/2005/8/layout/orgChart1"/>
    <dgm:cxn modelId="{5CF036A1-8726-431A-A279-7D69A9A6DA05}" type="presParOf" srcId="{3DD00909-E4C6-4265-9D7F-E95B659954EF}" destId="{B87DACB4-46B1-4A44-9BB9-F7A952E2F32E}" srcOrd="3" destOrd="0" presId="urn:microsoft.com/office/officeart/2005/8/layout/orgChart1"/>
    <dgm:cxn modelId="{664232CF-6AF7-4646-8098-259ACFB2EE8A}" type="presParOf" srcId="{B87DACB4-46B1-4A44-9BB9-F7A952E2F32E}" destId="{16CA31CC-14CE-4A2D-885A-368B7BED3855}" srcOrd="0" destOrd="0" presId="urn:microsoft.com/office/officeart/2005/8/layout/orgChart1"/>
    <dgm:cxn modelId="{F4177216-364E-40D7-86BD-E69EC1EE41F9}" type="presParOf" srcId="{16CA31CC-14CE-4A2D-885A-368B7BED3855}" destId="{17169461-D094-4BF2-8AAD-EF22A6A81A22}" srcOrd="0" destOrd="0" presId="urn:microsoft.com/office/officeart/2005/8/layout/orgChart1"/>
    <dgm:cxn modelId="{C0195CC8-1C4D-4F50-8EB4-6AD7E4FE0554}" type="presParOf" srcId="{16CA31CC-14CE-4A2D-885A-368B7BED3855}" destId="{5376D07C-C024-4269-8DB6-A03E2DD23127}" srcOrd="1" destOrd="0" presId="urn:microsoft.com/office/officeart/2005/8/layout/orgChart1"/>
    <dgm:cxn modelId="{1518A2D7-9410-47BA-ADF2-3A1E98A3214F}" type="presParOf" srcId="{B87DACB4-46B1-4A44-9BB9-F7A952E2F32E}" destId="{CEEBD53B-9EDA-4129-89D7-2DF57DA6C20B}" srcOrd="1" destOrd="0" presId="urn:microsoft.com/office/officeart/2005/8/layout/orgChart1"/>
    <dgm:cxn modelId="{F794FCDC-D0CF-4AF9-8071-3324C96E2D9A}" type="presParOf" srcId="{CEEBD53B-9EDA-4129-89D7-2DF57DA6C20B}" destId="{5E96F680-8463-4251-A517-A10A56C344C3}" srcOrd="0" destOrd="0" presId="urn:microsoft.com/office/officeart/2005/8/layout/orgChart1"/>
    <dgm:cxn modelId="{0A70779F-46A4-4B65-AD95-CF820B250797}" type="presParOf" srcId="{CEEBD53B-9EDA-4129-89D7-2DF57DA6C20B}" destId="{0E8F5A1E-A0EF-4D9F-B0EE-7FC8F44A2C12}" srcOrd="1" destOrd="0" presId="urn:microsoft.com/office/officeart/2005/8/layout/orgChart1"/>
    <dgm:cxn modelId="{269288BD-2001-4188-BED9-57BD819E837E}" type="presParOf" srcId="{0E8F5A1E-A0EF-4D9F-B0EE-7FC8F44A2C12}" destId="{6A2B9E1E-84AA-4525-8A7D-391B36401A17}" srcOrd="0" destOrd="0" presId="urn:microsoft.com/office/officeart/2005/8/layout/orgChart1"/>
    <dgm:cxn modelId="{9697FD96-10E6-4D8E-944E-3AEF345724AE}" type="presParOf" srcId="{6A2B9E1E-84AA-4525-8A7D-391B36401A17}" destId="{00EF5230-7C23-49C1-BEA1-301D6BCEE6E4}" srcOrd="0" destOrd="0" presId="urn:microsoft.com/office/officeart/2005/8/layout/orgChart1"/>
    <dgm:cxn modelId="{7553E3CD-1B8B-438F-962A-817A32186556}" type="presParOf" srcId="{6A2B9E1E-84AA-4525-8A7D-391B36401A17}" destId="{B7BA1DD1-8307-4070-8CEA-8203C9E29401}" srcOrd="1" destOrd="0" presId="urn:microsoft.com/office/officeart/2005/8/layout/orgChart1"/>
    <dgm:cxn modelId="{AF06E9EA-7100-482E-89A8-25500FAAEC11}" type="presParOf" srcId="{0E8F5A1E-A0EF-4D9F-B0EE-7FC8F44A2C12}" destId="{6FB0BECB-2591-45CC-A333-4B893CF81038}" srcOrd="1" destOrd="0" presId="urn:microsoft.com/office/officeart/2005/8/layout/orgChart1"/>
    <dgm:cxn modelId="{E32F588B-77D1-4FE7-8052-78323F4BB03E}" type="presParOf" srcId="{6FB0BECB-2591-45CC-A333-4B893CF81038}" destId="{903AA43D-B6CB-4823-862E-7BA66E3813F0}" srcOrd="0" destOrd="0" presId="urn:microsoft.com/office/officeart/2005/8/layout/orgChart1"/>
    <dgm:cxn modelId="{A19D4B70-3ED5-4418-8FB8-CBA62DFDB549}" type="presParOf" srcId="{6FB0BECB-2591-45CC-A333-4B893CF81038}" destId="{A3C67C80-5BAC-4AF1-A789-3388DEFAC92A}" srcOrd="1" destOrd="0" presId="urn:microsoft.com/office/officeart/2005/8/layout/orgChart1"/>
    <dgm:cxn modelId="{5C306A1F-F1FA-4005-83D6-35C1D0DE4293}" type="presParOf" srcId="{A3C67C80-5BAC-4AF1-A789-3388DEFAC92A}" destId="{00402711-AC69-462B-9ED5-167CE854A6CB}" srcOrd="0" destOrd="0" presId="urn:microsoft.com/office/officeart/2005/8/layout/orgChart1"/>
    <dgm:cxn modelId="{06E98DDA-E0F8-4C5E-A543-B2A0A68A1408}" type="presParOf" srcId="{00402711-AC69-462B-9ED5-167CE854A6CB}" destId="{1E533C12-D5CC-4F02-8075-E9A3980083DC}" srcOrd="0" destOrd="0" presId="urn:microsoft.com/office/officeart/2005/8/layout/orgChart1"/>
    <dgm:cxn modelId="{A9BFAFFD-EBB4-488B-AB64-43FBD34DDB5E}" type="presParOf" srcId="{00402711-AC69-462B-9ED5-167CE854A6CB}" destId="{00C4B1F5-28A3-4459-BBF2-FD789E51842E}" srcOrd="1" destOrd="0" presId="urn:microsoft.com/office/officeart/2005/8/layout/orgChart1"/>
    <dgm:cxn modelId="{1B7DE071-A161-48C1-B700-83411E0682E0}" type="presParOf" srcId="{A3C67C80-5BAC-4AF1-A789-3388DEFAC92A}" destId="{7FE73E88-9064-4AC2-AB76-6DD72B8AAF63}" srcOrd="1" destOrd="0" presId="urn:microsoft.com/office/officeart/2005/8/layout/orgChart1"/>
    <dgm:cxn modelId="{C38570E3-0A66-4F91-BBE7-7BB2A989134C}" type="presParOf" srcId="{A3C67C80-5BAC-4AF1-A789-3388DEFAC92A}" destId="{D279A7E9-88CF-45A5-844A-678FAF5F8792}" srcOrd="2" destOrd="0" presId="urn:microsoft.com/office/officeart/2005/8/layout/orgChart1"/>
    <dgm:cxn modelId="{8470AFCA-6BE5-464E-AB08-A648B5FB4EEE}" type="presParOf" srcId="{0E8F5A1E-A0EF-4D9F-B0EE-7FC8F44A2C12}" destId="{1A46F8E4-9FE3-4A8E-94D7-C438E7A875F7}" srcOrd="2" destOrd="0" presId="urn:microsoft.com/office/officeart/2005/8/layout/orgChart1"/>
    <dgm:cxn modelId="{8AE0683C-CEA0-4987-BF4C-13B36E415486}" type="presParOf" srcId="{B87DACB4-46B1-4A44-9BB9-F7A952E2F32E}" destId="{60072A16-F9F2-455D-9C2E-896C05B851E5}" srcOrd="2" destOrd="0" presId="urn:microsoft.com/office/officeart/2005/8/layout/orgChart1"/>
    <dgm:cxn modelId="{12978E41-7A59-495E-B045-2DC2A04F0ACD}" type="presParOf" srcId="{D3B88C11-A705-4D1A-B77F-120C37ACC880}" destId="{D3D524C1-86EF-4042-9493-53F658117334}" srcOrd="2" destOrd="0" presId="urn:microsoft.com/office/officeart/2005/8/layout/orgChart1"/>
  </dgm:cxnLst>
  <dgm:bg/>
  <dgm:whole/>
  <dgm:extLst>
    <a:ext uri="http://schemas.microsoft.com/office/drawing/2008/diagram">
      <dsp:dataModelExt xmlns:dsp="http://schemas.microsoft.com/office/drawing/2008/diagram" relId="rId17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32106E6-D4AD-4BF5-89F2-507F50B5BC2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6B7C2C7E-8003-45E7-B980-61F3991EC942}">
      <dgm:prSet phldrT="[Text]"/>
      <dgm:spPr/>
      <dgm:t>
        <a:bodyPr/>
        <a:lstStyle/>
        <a:p>
          <a:r>
            <a:rPr lang="en-AU"/>
            <a:t>CPP30316 Certificate III in Cleaning Operations </a:t>
          </a:r>
        </a:p>
      </dgm:t>
    </dgm:pt>
    <dgm:pt modelId="{B7285928-7425-4917-BE17-168FF517233E}" type="parTrans" cxnId="{7A3755A4-D704-4D7B-ACBA-175B91AC89E5}">
      <dgm:prSet/>
      <dgm:spPr/>
      <dgm:t>
        <a:bodyPr/>
        <a:lstStyle/>
        <a:p>
          <a:endParaRPr lang="en-AU"/>
        </a:p>
      </dgm:t>
    </dgm:pt>
    <dgm:pt modelId="{334B7323-4EEA-40BE-9D00-4FC064253E41}" type="sibTrans" cxnId="{7A3755A4-D704-4D7B-ACBA-175B91AC89E5}">
      <dgm:prSet/>
      <dgm:spPr/>
      <dgm:t>
        <a:bodyPr/>
        <a:lstStyle/>
        <a:p>
          <a:endParaRPr lang="en-AU"/>
        </a:p>
      </dgm:t>
    </dgm:pt>
    <dgm:pt modelId="{0F5395D6-C8CF-40CC-B943-DBCA1E79CC37}">
      <dgm:prSet phldrT="[Text]" custT="1"/>
      <dgm:spPr/>
      <dgm:t>
        <a:bodyPr/>
        <a:lstStyle/>
        <a:p>
          <a:r>
            <a:rPr lang="en-AU" sz="1000"/>
            <a:t>CPC40421 Certificate IV in Cleaning</a:t>
          </a:r>
        </a:p>
      </dgm:t>
    </dgm:pt>
    <dgm:pt modelId="{2710E1F3-F7D3-4C06-B2DD-336141F88124}" type="parTrans" cxnId="{54B1AEDA-E4CF-42C9-A66E-DE82E8E9E22A}">
      <dgm:prSet/>
      <dgm:spPr/>
      <dgm:t>
        <a:bodyPr/>
        <a:lstStyle/>
        <a:p>
          <a:endParaRPr lang="en-AU"/>
        </a:p>
      </dgm:t>
    </dgm:pt>
    <dgm:pt modelId="{463DAF4C-1AC0-40BC-8725-486B38439D6C}" type="sibTrans" cxnId="{54B1AEDA-E4CF-42C9-A66E-DE82E8E9E22A}">
      <dgm:prSet/>
      <dgm:spPr/>
      <dgm:t>
        <a:bodyPr/>
        <a:lstStyle/>
        <a:p>
          <a:endParaRPr lang="en-AU"/>
        </a:p>
      </dgm:t>
    </dgm:pt>
    <dgm:pt modelId="{6EAEC7EC-F2BE-4651-87A8-2954D7D54869}" type="pres">
      <dgm:prSet presAssocID="{232106E6-D4AD-4BF5-89F2-507F50B5BC23}" presName="diagram" presStyleCnt="0">
        <dgm:presLayoutVars>
          <dgm:chPref val="1"/>
          <dgm:dir/>
          <dgm:animOne val="branch"/>
          <dgm:animLvl val="lvl"/>
          <dgm:resizeHandles val="exact"/>
        </dgm:presLayoutVars>
      </dgm:prSet>
      <dgm:spPr/>
    </dgm:pt>
    <dgm:pt modelId="{7286EC82-9AD2-4407-B530-61D1BCDD44A7}" type="pres">
      <dgm:prSet presAssocID="{6B7C2C7E-8003-45E7-B980-61F3991EC942}" presName="root1" presStyleCnt="0"/>
      <dgm:spPr/>
    </dgm:pt>
    <dgm:pt modelId="{EBD1EA2E-6DF1-4937-99C9-97D3B23AC7F1}" type="pres">
      <dgm:prSet presAssocID="{6B7C2C7E-8003-45E7-B980-61F3991EC942}" presName="LevelOneTextNode" presStyleLbl="node0" presStyleIdx="0" presStyleCnt="1">
        <dgm:presLayoutVars>
          <dgm:chPref val="3"/>
        </dgm:presLayoutVars>
      </dgm:prSet>
      <dgm:spPr/>
    </dgm:pt>
    <dgm:pt modelId="{5BE94478-C6F3-430F-B724-FA5CF132D68B}" type="pres">
      <dgm:prSet presAssocID="{6B7C2C7E-8003-45E7-B980-61F3991EC942}" presName="level2hierChild" presStyleCnt="0"/>
      <dgm:spPr/>
    </dgm:pt>
    <dgm:pt modelId="{51628070-01A8-44ED-B4BF-1DCEF5E3F7C9}" type="pres">
      <dgm:prSet presAssocID="{2710E1F3-F7D3-4C06-B2DD-336141F88124}" presName="conn2-1" presStyleLbl="parChTrans1D2" presStyleIdx="0" presStyleCnt="1"/>
      <dgm:spPr/>
    </dgm:pt>
    <dgm:pt modelId="{324961EC-0025-43E4-AE4F-25601154E118}" type="pres">
      <dgm:prSet presAssocID="{2710E1F3-F7D3-4C06-B2DD-336141F88124}" presName="connTx" presStyleLbl="parChTrans1D2" presStyleIdx="0" presStyleCnt="1"/>
      <dgm:spPr/>
    </dgm:pt>
    <dgm:pt modelId="{46F434E0-BC6B-4311-89D0-DFD5E9564640}" type="pres">
      <dgm:prSet presAssocID="{0F5395D6-C8CF-40CC-B943-DBCA1E79CC37}" presName="root2" presStyleCnt="0"/>
      <dgm:spPr/>
    </dgm:pt>
    <dgm:pt modelId="{300ACEB4-E627-4C8B-BD04-DA51ED67670A}" type="pres">
      <dgm:prSet presAssocID="{0F5395D6-C8CF-40CC-B943-DBCA1E79CC37}" presName="LevelTwoTextNode" presStyleLbl="node2" presStyleIdx="0" presStyleCnt="1" custScaleX="110982" custScaleY="164365">
        <dgm:presLayoutVars>
          <dgm:chPref val="3"/>
        </dgm:presLayoutVars>
      </dgm:prSet>
      <dgm:spPr/>
    </dgm:pt>
    <dgm:pt modelId="{02B2E14D-97CB-4112-8D0C-295F0AECDEAE}" type="pres">
      <dgm:prSet presAssocID="{0F5395D6-C8CF-40CC-B943-DBCA1E79CC37}" presName="level3hierChild" presStyleCnt="0"/>
      <dgm:spPr/>
    </dgm:pt>
  </dgm:ptLst>
  <dgm:cxnLst>
    <dgm:cxn modelId="{26044817-AEF7-4829-A170-83087CC7B753}" type="presOf" srcId="{2710E1F3-F7D3-4C06-B2DD-336141F88124}" destId="{51628070-01A8-44ED-B4BF-1DCEF5E3F7C9}" srcOrd="0" destOrd="0" presId="urn:microsoft.com/office/officeart/2005/8/layout/hierarchy2"/>
    <dgm:cxn modelId="{F8B02936-FA02-4F66-8549-76CB7E8C89EC}" type="presOf" srcId="{2710E1F3-F7D3-4C06-B2DD-336141F88124}" destId="{324961EC-0025-43E4-AE4F-25601154E118}" srcOrd="1" destOrd="0" presId="urn:microsoft.com/office/officeart/2005/8/layout/hierarchy2"/>
    <dgm:cxn modelId="{45B79246-B7D5-40F3-BB3D-32582462C429}" type="presOf" srcId="{6B7C2C7E-8003-45E7-B980-61F3991EC942}" destId="{EBD1EA2E-6DF1-4937-99C9-97D3B23AC7F1}" srcOrd="0" destOrd="0" presId="urn:microsoft.com/office/officeart/2005/8/layout/hierarchy2"/>
    <dgm:cxn modelId="{7FBDFF6E-DA5C-4546-B6F0-530CCF24F11F}" type="presOf" srcId="{0F5395D6-C8CF-40CC-B943-DBCA1E79CC37}" destId="{300ACEB4-E627-4C8B-BD04-DA51ED67670A}" srcOrd="0" destOrd="0" presId="urn:microsoft.com/office/officeart/2005/8/layout/hierarchy2"/>
    <dgm:cxn modelId="{7A3755A4-D704-4D7B-ACBA-175B91AC89E5}" srcId="{232106E6-D4AD-4BF5-89F2-507F50B5BC23}" destId="{6B7C2C7E-8003-45E7-B980-61F3991EC942}" srcOrd="0" destOrd="0" parTransId="{B7285928-7425-4917-BE17-168FF517233E}" sibTransId="{334B7323-4EEA-40BE-9D00-4FC064253E41}"/>
    <dgm:cxn modelId="{16FBFDB5-BB45-48D7-A7BB-C796FE230B9B}" type="presOf" srcId="{232106E6-D4AD-4BF5-89F2-507F50B5BC23}" destId="{6EAEC7EC-F2BE-4651-87A8-2954D7D54869}" srcOrd="0" destOrd="0" presId="urn:microsoft.com/office/officeart/2005/8/layout/hierarchy2"/>
    <dgm:cxn modelId="{54B1AEDA-E4CF-42C9-A66E-DE82E8E9E22A}" srcId="{6B7C2C7E-8003-45E7-B980-61F3991EC942}" destId="{0F5395D6-C8CF-40CC-B943-DBCA1E79CC37}" srcOrd="0" destOrd="0" parTransId="{2710E1F3-F7D3-4C06-B2DD-336141F88124}" sibTransId="{463DAF4C-1AC0-40BC-8725-486B38439D6C}"/>
    <dgm:cxn modelId="{BD8B2E8D-004F-4992-A213-1046758921D2}" type="presParOf" srcId="{6EAEC7EC-F2BE-4651-87A8-2954D7D54869}" destId="{7286EC82-9AD2-4407-B530-61D1BCDD44A7}" srcOrd="0" destOrd="0" presId="urn:microsoft.com/office/officeart/2005/8/layout/hierarchy2"/>
    <dgm:cxn modelId="{7FBB13B8-4F86-4E46-AF3B-E0916D55AB2B}" type="presParOf" srcId="{7286EC82-9AD2-4407-B530-61D1BCDD44A7}" destId="{EBD1EA2E-6DF1-4937-99C9-97D3B23AC7F1}" srcOrd="0" destOrd="0" presId="urn:microsoft.com/office/officeart/2005/8/layout/hierarchy2"/>
    <dgm:cxn modelId="{79D1AC31-7B3A-4B42-94F7-173122313666}" type="presParOf" srcId="{7286EC82-9AD2-4407-B530-61D1BCDD44A7}" destId="{5BE94478-C6F3-430F-B724-FA5CF132D68B}" srcOrd="1" destOrd="0" presId="urn:microsoft.com/office/officeart/2005/8/layout/hierarchy2"/>
    <dgm:cxn modelId="{FCDDFB3D-90E7-482C-9FBE-329AE3578F28}" type="presParOf" srcId="{5BE94478-C6F3-430F-B724-FA5CF132D68B}" destId="{51628070-01A8-44ED-B4BF-1DCEF5E3F7C9}" srcOrd="0" destOrd="0" presId="urn:microsoft.com/office/officeart/2005/8/layout/hierarchy2"/>
    <dgm:cxn modelId="{93E3B124-0DBB-4980-BC2E-A5EAAF14248F}" type="presParOf" srcId="{51628070-01A8-44ED-B4BF-1DCEF5E3F7C9}" destId="{324961EC-0025-43E4-AE4F-25601154E118}" srcOrd="0" destOrd="0" presId="urn:microsoft.com/office/officeart/2005/8/layout/hierarchy2"/>
    <dgm:cxn modelId="{94914589-E0BA-400D-8A49-8C20DA2C2C76}" type="presParOf" srcId="{5BE94478-C6F3-430F-B724-FA5CF132D68B}" destId="{46F434E0-BC6B-4311-89D0-DFD5E9564640}" srcOrd="1" destOrd="0" presId="urn:microsoft.com/office/officeart/2005/8/layout/hierarchy2"/>
    <dgm:cxn modelId="{FC451018-E415-4369-9BCA-CDB8875AEBC1}" type="presParOf" srcId="{46F434E0-BC6B-4311-89D0-DFD5E9564640}" destId="{300ACEB4-E627-4C8B-BD04-DA51ED67670A}" srcOrd="0" destOrd="0" presId="urn:microsoft.com/office/officeart/2005/8/layout/hierarchy2"/>
    <dgm:cxn modelId="{784D52DF-3E8B-4461-BCAB-8B1B2822845F}" type="presParOf" srcId="{46F434E0-BC6B-4311-89D0-DFD5E9564640}" destId="{02B2E14D-97CB-4112-8D0C-295F0AECDEAE}" srcOrd="1" destOrd="0" presId="urn:microsoft.com/office/officeart/2005/8/layout/hierarchy2"/>
  </dgm:cxnLst>
  <dgm:bg/>
  <dgm:whole/>
  <dgm:extLst>
    <a:ext uri="http://schemas.microsoft.com/office/drawing/2008/diagram">
      <dsp:dataModelExt xmlns:dsp="http://schemas.microsoft.com/office/drawing/2008/diagram" relId="rId17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5177273" y="1138543"/>
          <a:ext cx="1180502" cy="1180695"/>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5216226" y="1177906"/>
          <a:ext cx="1101969" cy="110196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chemeClr val="bg1"/>
              </a:solidFill>
            </a:rPr>
            <a:t>.</a:t>
          </a:r>
        </a:p>
      </dsp:txBody>
      <dsp:txXfrm>
        <a:off x="5373919" y="1335360"/>
        <a:ext cx="787211" cy="787061"/>
      </dsp:txXfrm>
    </dsp:sp>
    <dsp:sp modelId="{F5F42A0E-9D75-458E-850F-0143658A9B80}">
      <dsp:nvSpPr>
        <dsp:cNvPr id="0" name=""/>
        <dsp:cNvSpPr/>
      </dsp:nvSpPr>
      <dsp:spPr>
        <a:xfrm rot="18906344">
          <a:off x="395663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81212C-0975-43FD-9CD4-2CF5A6918E53}">
      <dsp:nvSpPr>
        <dsp:cNvPr id="0" name=""/>
        <dsp:cNvSpPr/>
      </dsp:nvSpPr>
      <dsp:spPr>
        <a:xfrm>
          <a:off x="3996771" y="1177873"/>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26</a:t>
          </a:r>
        </a:p>
      </dsp:txBody>
      <dsp:txXfrm>
        <a:off x="4153836" y="1335327"/>
        <a:ext cx="787211" cy="787061"/>
      </dsp:txXfrm>
    </dsp:sp>
    <dsp:sp modelId="{20EC2E8C-04C0-4529-B396-BBA1AE9750D7}">
      <dsp:nvSpPr>
        <dsp:cNvPr id="0" name=""/>
        <dsp:cNvSpPr/>
      </dsp:nvSpPr>
      <dsp:spPr>
        <a:xfrm rot="8110101">
          <a:off x="2737176"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2776688" y="1177906"/>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01</a:t>
          </a:r>
        </a:p>
      </dsp:txBody>
      <dsp:txXfrm>
        <a:off x="2933753" y="1335360"/>
        <a:ext cx="787211" cy="787061"/>
      </dsp:txXfrm>
    </dsp:sp>
    <dsp:sp modelId="{85A0621C-0438-4109-AA37-E721E737DF00}">
      <dsp:nvSpPr>
        <dsp:cNvPr id="0" name=""/>
        <dsp:cNvSpPr/>
      </dsp:nvSpPr>
      <dsp:spPr>
        <a:xfrm rot="18932859">
          <a:off x="1517093"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556605" y="1177906"/>
          <a:ext cx="1101969" cy="110196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4</a:t>
          </a:r>
        </a:p>
      </dsp:txBody>
      <dsp:txXfrm>
        <a:off x="1714298" y="1335360"/>
        <a:ext cx="787211" cy="787061"/>
      </dsp:txXfrm>
    </dsp:sp>
    <dsp:sp modelId="{2789C826-4233-4CCD-BBC9-07ECF8C90BA7}">
      <dsp:nvSpPr>
        <dsp:cNvPr id="0" name=""/>
        <dsp:cNvSpPr/>
      </dsp:nvSpPr>
      <dsp:spPr>
        <a:xfrm rot="8095951">
          <a:off x="297010" y="1138604"/>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336522" y="1177906"/>
          <a:ext cx="1101969" cy="110196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0" tIns="44450" rIns="44450" bIns="44450" numCol="1" spcCol="1270" anchor="ctr" anchorCtr="0">
          <a:noAutofit/>
        </a:bodyPr>
        <a:lstStyle/>
        <a:p>
          <a:pPr marL="0" lvl="0" indent="0" algn="ctr" defTabSz="1555750">
            <a:lnSpc>
              <a:spcPct val="90000"/>
            </a:lnSpc>
            <a:spcBef>
              <a:spcPct val="0"/>
            </a:spcBef>
            <a:spcAft>
              <a:spcPct val="35000"/>
            </a:spcAft>
            <a:buNone/>
          </a:pPr>
          <a:r>
            <a:rPr lang="en-AU" sz="3500" kern="1200">
              <a:solidFill>
                <a:srgbClr val="A4A9AD"/>
              </a:solidFill>
            </a:rPr>
            <a:t>CPP</a:t>
          </a:r>
        </a:p>
      </dsp:txBody>
      <dsp:txXfrm>
        <a:off x="494215" y="1335360"/>
        <a:ext cx="787211" cy="78706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1EA2E-6DF1-4937-99C9-97D3B23AC7F1}">
      <dsp:nvSpPr>
        <dsp:cNvPr id="0" name=""/>
        <dsp:cNvSpPr/>
      </dsp:nvSpPr>
      <dsp:spPr>
        <a:xfrm>
          <a:off x="1839115" y="505027"/>
          <a:ext cx="1313640" cy="6568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CPP30321 Certificate III in Cleaning Operations </a:t>
          </a:r>
        </a:p>
      </dsp:txBody>
      <dsp:txXfrm>
        <a:off x="1858353" y="524265"/>
        <a:ext cx="1275164" cy="618344"/>
      </dsp:txXfrm>
    </dsp:sp>
    <dsp:sp modelId="{F88A7829-17BE-4319-801B-D1E120145A44}">
      <dsp:nvSpPr>
        <dsp:cNvPr id="0" name=""/>
        <dsp:cNvSpPr/>
      </dsp:nvSpPr>
      <dsp:spPr>
        <a:xfrm rot="10800000">
          <a:off x="1313659" y="797973"/>
          <a:ext cx="525456" cy="70927"/>
        </a:xfrm>
        <a:custGeom>
          <a:avLst/>
          <a:gdLst/>
          <a:ahLst/>
          <a:cxnLst/>
          <a:rect l="0" t="0" r="0" b="0"/>
          <a:pathLst>
            <a:path>
              <a:moveTo>
                <a:pt x="0" y="35463"/>
              </a:moveTo>
              <a:lnTo>
                <a:pt x="525456" y="354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1563251" y="820301"/>
        <a:ext cx="26272" cy="26272"/>
      </dsp:txXfrm>
    </dsp:sp>
    <dsp:sp modelId="{1F3DDB9F-7744-492E-8366-A0992E5FE880}">
      <dsp:nvSpPr>
        <dsp:cNvPr id="0" name=""/>
        <dsp:cNvSpPr/>
      </dsp:nvSpPr>
      <dsp:spPr>
        <a:xfrm>
          <a:off x="18" y="505027"/>
          <a:ext cx="1313640" cy="6568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CPPSS00080 Introduction to Cleaning Operations</a:t>
          </a:r>
        </a:p>
      </dsp:txBody>
      <dsp:txXfrm>
        <a:off x="19256" y="524265"/>
        <a:ext cx="1275164" cy="61834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404D8-3218-B34C-B493-95C4C84F0126}">
      <dsp:nvSpPr>
        <dsp:cNvPr id="0" name=""/>
        <dsp:cNvSpPr/>
      </dsp:nvSpPr>
      <dsp:spPr>
        <a:xfrm>
          <a:off x="56528" y="557254"/>
          <a:ext cx="1205655" cy="6484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Strata Community Management</a:t>
          </a:r>
          <a:endParaRPr lang="en-GB" sz="1100" kern="1200"/>
        </a:p>
      </dsp:txBody>
      <dsp:txXfrm>
        <a:off x="75521" y="576247"/>
        <a:ext cx="1167669" cy="610467"/>
      </dsp:txXfrm>
    </dsp:sp>
    <dsp:sp modelId="{32B7BD30-C4C2-CE47-B08F-54E52B5AABE2}">
      <dsp:nvSpPr>
        <dsp:cNvPr id="0" name=""/>
        <dsp:cNvSpPr/>
      </dsp:nvSpPr>
      <dsp:spPr>
        <a:xfrm>
          <a:off x="1262183" y="791481"/>
          <a:ext cx="1410370" cy="180000"/>
        </a:xfrm>
        <a:custGeom>
          <a:avLst/>
          <a:gdLst/>
          <a:ahLst/>
          <a:cxnLst/>
          <a:rect l="0" t="0" r="0" b="0"/>
          <a:pathLst>
            <a:path>
              <a:moveTo>
                <a:pt x="0" y="90000"/>
              </a:moveTo>
              <a:lnTo>
                <a:pt x="1410370" y="90000"/>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2109" y="846222"/>
        <a:ext cx="70518" cy="70518"/>
      </dsp:txXfrm>
    </dsp:sp>
    <dsp:sp modelId="{6A25FC46-CC20-4240-B8F0-F140BE680D2A}">
      <dsp:nvSpPr>
        <dsp:cNvPr id="0" name=""/>
        <dsp:cNvSpPr/>
      </dsp:nvSpPr>
      <dsp:spPr>
        <a:xfrm>
          <a:off x="2672553" y="558806"/>
          <a:ext cx="1195218" cy="6453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Diploma of Property (Agency Management)</a:t>
          </a:r>
          <a:endParaRPr lang="en-GB" sz="1100" kern="1200"/>
        </a:p>
      </dsp:txBody>
      <dsp:txXfrm>
        <a:off x="2691455" y="577708"/>
        <a:ext cx="1157414" cy="60754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77DE3-656D-4B40-B7EE-1F41FE9A0915}">
      <dsp:nvSpPr>
        <dsp:cNvPr id="0" name=""/>
        <dsp:cNvSpPr/>
      </dsp:nvSpPr>
      <dsp:spPr>
        <a:xfrm>
          <a:off x="394077" y="586196"/>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III in Swimming Pool and Spa Service</a:t>
          </a:r>
        </a:p>
      </dsp:txBody>
      <dsp:txXfrm>
        <a:off x="423904" y="616023"/>
        <a:ext cx="1977058" cy="958702"/>
      </dsp:txXfrm>
    </dsp:sp>
    <dsp:sp modelId="{CBDC6A2D-012D-41D3-9381-7805E2775769}">
      <dsp:nvSpPr>
        <dsp:cNvPr id="0" name=""/>
        <dsp:cNvSpPr/>
      </dsp:nvSpPr>
      <dsp:spPr>
        <a:xfrm rot="19457599">
          <a:off x="2336488" y="760761"/>
          <a:ext cx="1003287" cy="83671"/>
        </a:xfrm>
        <a:custGeom>
          <a:avLst/>
          <a:gdLst/>
          <a:ahLst/>
          <a:cxnLst/>
          <a:rect l="0" t="0" r="0" b="0"/>
          <a:pathLst>
            <a:path>
              <a:moveTo>
                <a:pt x="0" y="41835"/>
              </a:moveTo>
              <a:lnTo>
                <a:pt x="1003287"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13050" y="777515"/>
        <a:ext cx="50164" cy="50164"/>
      </dsp:txXfrm>
    </dsp:sp>
    <dsp:sp modelId="{F3CA9120-B65E-4AB5-BDFE-674CF87D6124}">
      <dsp:nvSpPr>
        <dsp:cNvPr id="0" name=""/>
        <dsp:cNvSpPr/>
      </dsp:nvSpPr>
      <dsp:spPr>
        <a:xfrm>
          <a:off x="3245475" y="641"/>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Swimming Pool and Spa Service</a:t>
          </a:r>
        </a:p>
      </dsp:txBody>
      <dsp:txXfrm>
        <a:off x="3275302" y="30468"/>
        <a:ext cx="1977058" cy="958702"/>
      </dsp:txXfrm>
    </dsp:sp>
    <dsp:sp modelId="{B1C4E502-96B9-4323-8BDD-20170535FBEC}">
      <dsp:nvSpPr>
        <dsp:cNvPr id="0" name=""/>
        <dsp:cNvSpPr/>
      </dsp:nvSpPr>
      <dsp:spPr>
        <a:xfrm rot="2142401">
          <a:off x="2336488" y="1346316"/>
          <a:ext cx="1003287" cy="83671"/>
        </a:xfrm>
        <a:custGeom>
          <a:avLst/>
          <a:gdLst/>
          <a:ahLst/>
          <a:cxnLst/>
          <a:rect l="0" t="0" r="0" b="0"/>
          <a:pathLst>
            <a:path>
              <a:moveTo>
                <a:pt x="0" y="41835"/>
              </a:moveTo>
              <a:lnTo>
                <a:pt x="1003287" y="418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813050" y="1363070"/>
        <a:ext cx="50164" cy="50164"/>
      </dsp:txXfrm>
    </dsp:sp>
    <dsp:sp modelId="{B7BF0865-F905-49DC-ABB7-200969B524A9}">
      <dsp:nvSpPr>
        <dsp:cNvPr id="0" name=""/>
        <dsp:cNvSpPr/>
      </dsp:nvSpPr>
      <dsp:spPr>
        <a:xfrm>
          <a:off x="3245475" y="1171751"/>
          <a:ext cx="2036712" cy="10183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Certificate IV in Swimming Pool and Spa Building</a:t>
          </a:r>
        </a:p>
      </dsp:txBody>
      <dsp:txXfrm>
        <a:off x="3275302" y="1201578"/>
        <a:ext cx="1977058" cy="95870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6BC444-5513-47D5-977A-2F43422147BD}">
      <dsp:nvSpPr>
        <dsp:cNvPr id="0" name=""/>
        <dsp:cNvSpPr/>
      </dsp:nvSpPr>
      <dsp:spPr>
        <a:xfrm>
          <a:off x="1108" y="0"/>
          <a:ext cx="2364294" cy="971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AU" sz="1000" kern="1200"/>
        </a:p>
        <a:p>
          <a:pPr marL="0" lvl="0" indent="0" algn="ctr" defTabSz="444500">
            <a:lnSpc>
              <a:spcPct val="90000"/>
            </a:lnSpc>
            <a:spcBef>
              <a:spcPct val="0"/>
            </a:spcBef>
            <a:spcAft>
              <a:spcPct val="35000"/>
            </a:spcAft>
            <a:buNone/>
          </a:pPr>
          <a:r>
            <a:rPr lang="en-AU" sz="1000" kern="1200"/>
            <a:t>Certificate III in Waste Management</a:t>
          </a:r>
        </a:p>
      </dsp:txBody>
      <dsp:txXfrm>
        <a:off x="29564" y="28456"/>
        <a:ext cx="2307382" cy="914638"/>
      </dsp:txXfrm>
    </dsp:sp>
    <dsp:sp modelId="{51C45FA6-8494-47DD-A2BC-7ED96134A55C}">
      <dsp:nvSpPr>
        <dsp:cNvPr id="0" name=""/>
        <dsp:cNvSpPr/>
      </dsp:nvSpPr>
      <dsp:spPr>
        <a:xfrm>
          <a:off x="2583927" y="192602"/>
          <a:ext cx="463272" cy="5863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a:off x="2583927" y="309871"/>
        <a:ext cx="324290" cy="351806"/>
      </dsp:txXfrm>
    </dsp:sp>
    <dsp:sp modelId="{D2C1DA77-058F-4A42-B2F3-3D481734DB1E}">
      <dsp:nvSpPr>
        <dsp:cNvPr id="0" name=""/>
        <dsp:cNvSpPr/>
      </dsp:nvSpPr>
      <dsp:spPr>
        <a:xfrm>
          <a:off x="3239501" y="0"/>
          <a:ext cx="2364294" cy="971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 </a:t>
          </a:r>
        </a:p>
        <a:p>
          <a:pPr marL="0" lvl="0" indent="0" algn="ctr" defTabSz="444500">
            <a:lnSpc>
              <a:spcPct val="90000"/>
            </a:lnSpc>
            <a:spcBef>
              <a:spcPct val="0"/>
            </a:spcBef>
            <a:spcAft>
              <a:spcPct val="35000"/>
            </a:spcAft>
            <a:buNone/>
          </a:pPr>
          <a:r>
            <a:rPr lang="en-AU" sz="1000" kern="1200"/>
            <a:t>Certificate IV in Waste Management</a:t>
          </a:r>
        </a:p>
      </dsp:txBody>
      <dsp:txXfrm>
        <a:off x="3267957" y="28456"/>
        <a:ext cx="2307382" cy="914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4895516" y="996318"/>
          <a:ext cx="1465119" cy="1465194"/>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4944521" y="1045166"/>
          <a:ext cx="1367738" cy="136749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chemeClr val="bg1"/>
              </a:solidFill>
            </a:rPr>
            <a:t>.</a:t>
          </a:r>
        </a:p>
      </dsp:txBody>
      <dsp:txXfrm>
        <a:off x="5139912" y="1240560"/>
        <a:ext cx="976956" cy="976710"/>
      </dsp:txXfrm>
    </dsp:sp>
    <dsp:sp modelId="{20EC2E8C-04C0-4529-B396-BBA1AE9750D7}">
      <dsp:nvSpPr>
        <dsp:cNvPr id="0" name=""/>
        <dsp:cNvSpPr/>
      </dsp:nvSpPr>
      <dsp:spPr>
        <a:xfrm rot="8110101">
          <a:off x="3375096"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3430396" y="1045166"/>
          <a:ext cx="1367738" cy="136749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3001</a:t>
          </a:r>
        </a:p>
      </dsp:txBody>
      <dsp:txXfrm>
        <a:off x="3625787" y="1240560"/>
        <a:ext cx="976956" cy="976710"/>
      </dsp:txXfrm>
    </dsp:sp>
    <dsp:sp modelId="{85A0621C-0438-4109-AA37-E721E737DF00}">
      <dsp:nvSpPr>
        <dsp:cNvPr id="0" name=""/>
        <dsp:cNvSpPr/>
      </dsp:nvSpPr>
      <dsp:spPr>
        <a:xfrm rot="18932859">
          <a:off x="1867254"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916271" y="1045166"/>
          <a:ext cx="1367738" cy="136749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BDN</a:t>
          </a:r>
        </a:p>
      </dsp:txBody>
      <dsp:txXfrm>
        <a:off x="2111662" y="1240560"/>
        <a:ext cx="976956" cy="976710"/>
      </dsp:txXfrm>
    </dsp:sp>
    <dsp:sp modelId="{2789C826-4233-4CCD-BBC9-07ECF8C90BA7}">
      <dsp:nvSpPr>
        <dsp:cNvPr id="0" name=""/>
        <dsp:cNvSpPr/>
      </dsp:nvSpPr>
      <dsp:spPr>
        <a:xfrm rot="8095951">
          <a:off x="353129" y="996215"/>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402146" y="1045166"/>
          <a:ext cx="1367738" cy="136749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r>
            <a:rPr lang="en-AU" sz="3400" kern="1200">
              <a:solidFill>
                <a:srgbClr val="A4A9AD"/>
              </a:solidFill>
            </a:rPr>
            <a:t>CPP</a:t>
          </a:r>
        </a:p>
      </dsp:txBody>
      <dsp:txXfrm>
        <a:off x="597537" y="1240560"/>
        <a:ext cx="976956" cy="9767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AFA87-D707-8A4A-AB01-AE4F0C4E43EA}">
      <dsp:nvSpPr>
        <dsp:cNvPr id="0" name=""/>
        <dsp:cNvSpPr/>
      </dsp:nvSpPr>
      <dsp:spPr>
        <a:xfrm>
          <a:off x="5918651" y="497205"/>
          <a:ext cx="490017" cy="91440"/>
        </a:xfrm>
        <a:custGeom>
          <a:avLst/>
          <a:gdLst/>
          <a:ahLst/>
          <a:cxnLst/>
          <a:rect l="0" t="0" r="0" b="0"/>
          <a:pathLst>
            <a:path>
              <a:moveTo>
                <a:pt x="0" y="45720"/>
              </a:moveTo>
              <a:lnTo>
                <a:pt x="490017"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978544" y="497205"/>
          <a:ext cx="490017" cy="91440"/>
        </a:xfrm>
        <a:custGeom>
          <a:avLst/>
          <a:gdLst/>
          <a:ahLst/>
          <a:cxnLst/>
          <a:rect l="0" t="0" r="0" b="0"/>
          <a:pathLst>
            <a:path>
              <a:moveTo>
                <a:pt x="0" y="45720"/>
              </a:moveTo>
              <a:lnTo>
                <a:pt x="490017"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2666" y="169286"/>
          <a:ext cx="2975877" cy="747277"/>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Access Consulting Pathway</a:t>
          </a:r>
        </a:p>
      </dsp:txBody>
      <dsp:txXfrm>
        <a:off x="2666" y="169286"/>
        <a:ext cx="2975877" cy="747277"/>
      </dsp:txXfrm>
    </dsp:sp>
    <dsp:sp modelId="{3FFFFCE7-E662-5643-89CE-ACC3B4DF532F}">
      <dsp:nvSpPr>
        <dsp:cNvPr id="0" name=""/>
        <dsp:cNvSpPr/>
      </dsp:nvSpPr>
      <dsp:spPr>
        <a:xfrm>
          <a:off x="3468562" y="169286"/>
          <a:ext cx="2450088" cy="747277"/>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IV in Access Consulting</a:t>
          </a:r>
        </a:p>
      </dsp:txBody>
      <dsp:txXfrm>
        <a:off x="3468562" y="169286"/>
        <a:ext cx="2450088" cy="747277"/>
      </dsp:txXfrm>
    </dsp:sp>
    <dsp:sp modelId="{829745E8-B3CA-7E48-A9BD-1F78A8F43D10}">
      <dsp:nvSpPr>
        <dsp:cNvPr id="0" name=""/>
        <dsp:cNvSpPr/>
      </dsp:nvSpPr>
      <dsp:spPr>
        <a:xfrm>
          <a:off x="6408669" y="169286"/>
          <a:ext cx="2450088" cy="747277"/>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Diploma of Access Consulting </a:t>
          </a:r>
        </a:p>
      </dsp:txBody>
      <dsp:txXfrm>
        <a:off x="6408669" y="169286"/>
        <a:ext cx="2450088" cy="74727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12BC1F-CAA3-C94A-9551-F437AB7520DC}">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Fire Protection Inspection and Testing Pathway</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Certificate II in Fire Protection Inspection and Testing</a:t>
          </a: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b="1" kern="1200">
              <a:latin typeface="Calibri" panose="020F0502020204030204" pitchFamily="34" charset="0"/>
              <a:cs typeface="Calibri" panose="020F0502020204030204" pitchFamily="34" charset="0"/>
            </a:rPr>
            <a:t>Certificate III in Fire Protection Inspection and Testing</a:t>
          </a:r>
        </a:p>
      </dsp:txBody>
      <dsp:txXfrm>
        <a:off x="4811920" y="262489"/>
        <a:ext cx="1838918" cy="560870"/>
      </dsp:txXfrm>
    </dsp:sp>
    <dsp:sp modelId="{4AFBD8F1-A6B0-0B4B-8C9E-0C963419F16D}">
      <dsp:nvSpPr>
        <dsp:cNvPr id="0" name=""/>
        <dsp:cNvSpPr/>
      </dsp:nvSpPr>
      <dsp:spPr>
        <a:xfrm>
          <a:off x="7018622" y="262489"/>
          <a:ext cx="1838918" cy="56087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Calibri" panose="020F0502020204030204" pitchFamily="34" charset="0"/>
              <a:cs typeface="Calibri" panose="020F0502020204030204" pitchFamily="34" charset="0"/>
            </a:rPr>
            <a:t>Diploma of Bushfire Protection Assessment</a:t>
          </a:r>
        </a:p>
      </dsp:txBody>
      <dsp:txXfrm>
        <a:off x="7018622" y="262489"/>
        <a:ext cx="1838918" cy="5608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0A1C88-717C-456A-9125-3620008F2C31}">
      <dsp:nvSpPr>
        <dsp:cNvPr id="0" name=""/>
        <dsp:cNvSpPr/>
      </dsp:nvSpPr>
      <dsp:spPr>
        <a:xfrm>
          <a:off x="6254839" y="885824"/>
          <a:ext cx="296880" cy="495858"/>
        </a:xfrm>
        <a:custGeom>
          <a:avLst/>
          <a:gdLst/>
          <a:ahLst/>
          <a:cxnLst/>
          <a:rect l="0" t="0" r="0" b="0"/>
          <a:pathLst>
            <a:path>
              <a:moveTo>
                <a:pt x="0" y="0"/>
              </a:moveTo>
              <a:lnTo>
                <a:pt x="148440" y="0"/>
              </a:lnTo>
              <a:lnTo>
                <a:pt x="148440" y="495858"/>
              </a:lnTo>
              <a:lnTo>
                <a:pt x="296880" y="49585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538559-F518-488F-ABB0-D2166BE4D557}">
      <dsp:nvSpPr>
        <dsp:cNvPr id="0" name=""/>
        <dsp:cNvSpPr/>
      </dsp:nvSpPr>
      <dsp:spPr>
        <a:xfrm>
          <a:off x="7484531" y="358505"/>
          <a:ext cx="296880" cy="91440"/>
        </a:xfrm>
        <a:custGeom>
          <a:avLst/>
          <a:gdLst/>
          <a:ahLst/>
          <a:cxnLst/>
          <a:rect l="0" t="0" r="0" b="0"/>
          <a:pathLst>
            <a:path>
              <a:moveTo>
                <a:pt x="0" y="45720"/>
              </a:moveTo>
              <a:lnTo>
                <a:pt x="296880"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C02854-7FB5-40AB-9899-614774DE8B8E}">
      <dsp:nvSpPr>
        <dsp:cNvPr id="0" name=""/>
        <dsp:cNvSpPr/>
      </dsp:nvSpPr>
      <dsp:spPr>
        <a:xfrm>
          <a:off x="6254839" y="404225"/>
          <a:ext cx="296880" cy="481599"/>
        </a:xfrm>
        <a:custGeom>
          <a:avLst/>
          <a:gdLst/>
          <a:ahLst/>
          <a:cxnLst/>
          <a:rect l="0" t="0" r="0" b="0"/>
          <a:pathLst>
            <a:path>
              <a:moveTo>
                <a:pt x="0" y="481599"/>
              </a:moveTo>
              <a:lnTo>
                <a:pt x="148440" y="481599"/>
              </a:lnTo>
              <a:lnTo>
                <a:pt x="148440" y="0"/>
              </a:lnTo>
              <a:lnTo>
                <a:pt x="296880"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52E8B-0711-0C40-B2AE-9D7EEDC0D681}">
      <dsp:nvSpPr>
        <dsp:cNvPr id="0" name=""/>
        <dsp:cNvSpPr/>
      </dsp:nvSpPr>
      <dsp:spPr>
        <a:xfrm>
          <a:off x="4618020" y="840104"/>
          <a:ext cx="296880" cy="91440"/>
        </a:xfrm>
        <a:custGeom>
          <a:avLst/>
          <a:gdLst/>
          <a:ahLst/>
          <a:cxnLst/>
          <a:rect l="0" t="0" r="0" b="0"/>
          <a:pathLst>
            <a:path>
              <a:moveTo>
                <a:pt x="0" y="45720"/>
              </a:moveTo>
              <a:lnTo>
                <a:pt x="296880"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3024441" y="840104"/>
          <a:ext cx="296880" cy="91440"/>
        </a:xfrm>
        <a:custGeom>
          <a:avLst/>
          <a:gdLst/>
          <a:ahLst/>
          <a:cxnLst/>
          <a:rect l="0" t="0" r="0" b="0"/>
          <a:pathLst>
            <a:path>
              <a:moveTo>
                <a:pt x="0" y="45720"/>
              </a:moveTo>
              <a:lnTo>
                <a:pt x="296880"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1417325" y="840104"/>
          <a:ext cx="296880" cy="91440"/>
        </a:xfrm>
        <a:custGeom>
          <a:avLst/>
          <a:gdLst/>
          <a:ahLst/>
          <a:cxnLst/>
          <a:rect l="0" t="0" r="0" b="0"/>
          <a:pathLst>
            <a:path>
              <a:moveTo>
                <a:pt x="0" y="45720"/>
              </a:moveTo>
              <a:lnTo>
                <a:pt x="296880"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154056" y="466723"/>
          <a:ext cx="1263269" cy="838202"/>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Surveying and Spatial Pathways</a:t>
          </a:r>
        </a:p>
      </dsp:txBody>
      <dsp:txXfrm>
        <a:off x="154056" y="466723"/>
        <a:ext cx="1263269" cy="838202"/>
      </dsp:txXfrm>
    </dsp:sp>
    <dsp:sp modelId="{3FFFFCE7-E662-5643-89CE-ACC3B4DF532F}">
      <dsp:nvSpPr>
        <dsp:cNvPr id="0" name=""/>
        <dsp:cNvSpPr/>
      </dsp:nvSpPr>
      <dsp:spPr>
        <a:xfrm>
          <a:off x="1714205" y="476251"/>
          <a:ext cx="1310235" cy="819146"/>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II in Surveying and Spatial Information Services</a:t>
          </a:r>
        </a:p>
      </dsp:txBody>
      <dsp:txXfrm>
        <a:off x="1714205" y="476251"/>
        <a:ext cx="1310235" cy="819146"/>
      </dsp:txXfrm>
    </dsp:sp>
    <dsp:sp modelId="{829745E8-B3CA-7E48-A9BD-1F78A8F43D10}">
      <dsp:nvSpPr>
        <dsp:cNvPr id="0" name=""/>
        <dsp:cNvSpPr/>
      </dsp:nvSpPr>
      <dsp:spPr>
        <a:xfrm>
          <a:off x="3321322" y="457198"/>
          <a:ext cx="1296698" cy="857253"/>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III in Surveying and Spatial Information Services</a:t>
          </a:r>
        </a:p>
      </dsp:txBody>
      <dsp:txXfrm>
        <a:off x="3321322" y="457198"/>
        <a:ext cx="1296698" cy="857253"/>
      </dsp:txXfrm>
    </dsp:sp>
    <dsp:sp modelId="{7BE2CD6C-0540-624D-80A9-3D86E619C09A}">
      <dsp:nvSpPr>
        <dsp:cNvPr id="0" name=""/>
        <dsp:cNvSpPr/>
      </dsp:nvSpPr>
      <dsp:spPr>
        <a:xfrm>
          <a:off x="4914900" y="466726"/>
          <a:ext cx="1339938" cy="838197"/>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Calibri" panose="020F0502020204030204" pitchFamily="34" charset="0"/>
              <a:cs typeface="Calibri" panose="020F0502020204030204" pitchFamily="34" charset="0"/>
            </a:rPr>
            <a:t>Certificate IV in Surveying and Spatial Information Services</a:t>
          </a:r>
        </a:p>
      </dsp:txBody>
      <dsp:txXfrm>
        <a:off x="4914900" y="466726"/>
        <a:ext cx="1339938" cy="838197"/>
      </dsp:txXfrm>
    </dsp:sp>
    <dsp:sp modelId="{0289D16F-5DDE-409B-9444-B432788DBDD7}">
      <dsp:nvSpPr>
        <dsp:cNvPr id="0" name=""/>
        <dsp:cNvSpPr/>
      </dsp:nvSpPr>
      <dsp:spPr>
        <a:xfrm>
          <a:off x="6551719" y="1142"/>
          <a:ext cx="932812" cy="806166"/>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Diploma of Surveying</a:t>
          </a:r>
        </a:p>
      </dsp:txBody>
      <dsp:txXfrm>
        <a:off x="6551719" y="1142"/>
        <a:ext cx="932812" cy="806166"/>
      </dsp:txXfrm>
    </dsp:sp>
    <dsp:sp modelId="{5A5BF618-0663-47F5-A84C-C280EFDA357F}">
      <dsp:nvSpPr>
        <dsp:cNvPr id="0" name=""/>
        <dsp:cNvSpPr/>
      </dsp:nvSpPr>
      <dsp:spPr>
        <a:xfrm>
          <a:off x="7781411" y="8676"/>
          <a:ext cx="989456" cy="791099"/>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Advanced Diploma of Surveying</a:t>
          </a:r>
        </a:p>
      </dsp:txBody>
      <dsp:txXfrm>
        <a:off x="7781411" y="8676"/>
        <a:ext cx="989456" cy="791099"/>
      </dsp:txXfrm>
    </dsp:sp>
    <dsp:sp modelId="{7ABC448D-DFB7-48F7-8127-3BEEAB115ECF}">
      <dsp:nvSpPr>
        <dsp:cNvPr id="0" name=""/>
        <dsp:cNvSpPr/>
      </dsp:nvSpPr>
      <dsp:spPr>
        <a:xfrm>
          <a:off x="6551719" y="992859"/>
          <a:ext cx="954336" cy="777648"/>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t>Diploma of Spatial Information Services</a:t>
          </a:r>
        </a:p>
      </dsp:txBody>
      <dsp:txXfrm>
        <a:off x="6551719" y="992859"/>
        <a:ext cx="954336" cy="77764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52E8B-0711-0C40-B2AE-9D7EEDC0D681}">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chemeClr val="tx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Real Estate Pathway</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III in Real Estate Practice</a:t>
          </a: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chemeClr val="lt1"/>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Certificate IV in Real Estate Practice</a:t>
          </a:r>
        </a:p>
      </dsp:txBody>
      <dsp:txXfrm>
        <a:off x="4811920" y="262489"/>
        <a:ext cx="1838918" cy="560870"/>
      </dsp:txXfrm>
    </dsp:sp>
    <dsp:sp modelId="{7BE2CD6C-0540-624D-80A9-3D86E619C09A}">
      <dsp:nvSpPr>
        <dsp:cNvPr id="0" name=""/>
        <dsp:cNvSpPr/>
      </dsp:nvSpPr>
      <dsp:spPr>
        <a:xfrm>
          <a:off x="7018622" y="262489"/>
          <a:ext cx="1838918" cy="560870"/>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Calibri" panose="020F0502020204030204" pitchFamily="34" charset="0"/>
              <a:cs typeface="Calibri" panose="020F0502020204030204" pitchFamily="34" charset="0"/>
            </a:rPr>
            <a:t>Diploma of Property (Agency Management)</a:t>
          </a:r>
        </a:p>
      </dsp:txBody>
      <dsp:txXfrm>
        <a:off x="7018622" y="262489"/>
        <a:ext cx="1838918" cy="56087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252E8B-0711-0C40-B2AE-9D7EEDC0D681}">
      <dsp:nvSpPr>
        <dsp:cNvPr id="0" name=""/>
        <dsp:cNvSpPr/>
      </dsp:nvSpPr>
      <dsp:spPr>
        <a:xfrm>
          <a:off x="6650839" y="497205"/>
          <a:ext cx="367783" cy="91440"/>
        </a:xfrm>
        <a:custGeom>
          <a:avLst/>
          <a:gdLst/>
          <a:ahLst/>
          <a:cxnLst/>
          <a:rect l="0" t="0" r="0" b="0"/>
          <a:pathLst>
            <a:path>
              <a:moveTo>
                <a:pt x="0" y="45720"/>
              </a:moveTo>
              <a:lnTo>
                <a:pt x="367783" y="45720"/>
              </a:lnTo>
            </a:path>
          </a:pathLst>
        </a:custGeom>
        <a:noFill/>
        <a:ln w="12700" cap="flat" cmpd="sng" algn="ctr">
          <a:solidFill>
            <a:srgbClr val="A5A5A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AFA87-D707-8A4A-AB01-AE4F0C4E43EA}">
      <dsp:nvSpPr>
        <dsp:cNvPr id="0" name=""/>
        <dsp:cNvSpPr/>
      </dsp:nvSpPr>
      <dsp:spPr>
        <a:xfrm>
          <a:off x="4444136"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8D8D0C39-8F56-1F48-9EFC-212533F782EA}">
      <dsp:nvSpPr>
        <dsp:cNvPr id="0" name=""/>
        <dsp:cNvSpPr/>
      </dsp:nvSpPr>
      <dsp:spPr>
        <a:xfrm>
          <a:off x="2237434" y="497205"/>
          <a:ext cx="367783" cy="91440"/>
        </a:xfrm>
        <a:custGeom>
          <a:avLst/>
          <a:gdLst/>
          <a:ahLst/>
          <a:cxnLst/>
          <a:rect l="0" t="0" r="0" b="0"/>
          <a:pathLst>
            <a:path>
              <a:moveTo>
                <a:pt x="0" y="45720"/>
              </a:moveTo>
              <a:lnTo>
                <a:pt x="367783" y="45720"/>
              </a:lnTo>
            </a:path>
          </a:pathLst>
        </a:custGeom>
        <a:noFill/>
        <a:ln w="12700" cap="flat" cmpd="sng" algn="ctr">
          <a:solidFill>
            <a:srgbClr val="FED10A"/>
          </a:solidFill>
          <a:prstDash val="solid"/>
          <a:miter lim="800000"/>
        </a:ln>
        <a:effectLst/>
      </dsp:spPr>
      <dsp:style>
        <a:lnRef idx="2">
          <a:scrgbClr r="0" g="0" b="0"/>
        </a:lnRef>
        <a:fillRef idx="0">
          <a:scrgbClr r="0" g="0" b="0"/>
        </a:fillRef>
        <a:effectRef idx="0">
          <a:scrgbClr r="0" g="0" b="0"/>
        </a:effectRef>
        <a:fontRef idx="minor"/>
      </dsp:style>
    </dsp:sp>
    <dsp:sp modelId="{0719AAE6-83BB-E94E-AA94-4E5D913252E1}">
      <dsp:nvSpPr>
        <dsp:cNvPr id="0" name=""/>
        <dsp:cNvSpPr/>
      </dsp:nvSpPr>
      <dsp:spPr>
        <a:xfrm>
          <a:off x="3883" y="262489"/>
          <a:ext cx="2233550" cy="560870"/>
        </a:xfrm>
        <a:prstGeom prst="rect">
          <a:avLst/>
        </a:prstGeom>
        <a:solidFill>
          <a:srgbClr val="44546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Certificate IV in Residential Drafting</a:t>
          </a:r>
        </a:p>
      </dsp:txBody>
      <dsp:txXfrm>
        <a:off x="3883" y="262489"/>
        <a:ext cx="2233550" cy="560870"/>
      </dsp:txXfrm>
    </dsp:sp>
    <dsp:sp modelId="{3FFFFCE7-E662-5643-89CE-ACC3B4DF532F}">
      <dsp:nvSpPr>
        <dsp:cNvPr id="0" name=""/>
        <dsp:cNvSpPr/>
      </dsp:nvSpPr>
      <dsp:spPr>
        <a:xfrm>
          <a:off x="2605217"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sp:spPr>
      <dsp:style>
        <a:lnRef idx="3">
          <a:schemeClr val="lt1"/>
        </a:lnRef>
        <a:fillRef idx="1">
          <a:schemeClr val="accent3"/>
        </a:fillRef>
        <a:effectRef idx="1">
          <a:schemeClr val="accent3"/>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Diploma of Building Design</a:t>
          </a:r>
          <a:endParaRPr lang="en-US" sz="1400" kern="1200">
            <a:solidFill>
              <a:sysClr val="window" lastClr="FFFFFF"/>
            </a:solidFill>
            <a:latin typeface="Calibri" panose="020F0502020204030204" pitchFamily="34" charset="0"/>
            <a:ea typeface="+mn-ea"/>
            <a:cs typeface="Calibri" panose="020F0502020204030204" pitchFamily="34" charset="0"/>
          </a:endParaRPr>
        </a:p>
      </dsp:txBody>
      <dsp:txXfrm>
        <a:off x="2605217" y="262489"/>
        <a:ext cx="1838918" cy="560870"/>
      </dsp:txXfrm>
    </dsp:sp>
    <dsp:sp modelId="{829745E8-B3CA-7E48-A9BD-1F78A8F43D10}">
      <dsp:nvSpPr>
        <dsp:cNvPr id="0" name=""/>
        <dsp:cNvSpPr/>
      </dsp:nvSpPr>
      <dsp:spPr>
        <a:xfrm>
          <a:off x="4811920" y="262489"/>
          <a:ext cx="1838918" cy="560870"/>
        </a:xfrm>
        <a:prstGeom prst="rect">
          <a:avLst/>
        </a:prstGeom>
        <a:solidFill>
          <a:schemeClr val="bg1">
            <a:lumMod val="65000"/>
          </a:schemeClr>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Graduate Diploma of Building Design</a:t>
          </a:r>
        </a:p>
      </dsp:txBody>
      <dsp:txXfrm>
        <a:off x="4811920" y="262489"/>
        <a:ext cx="1838918" cy="560870"/>
      </dsp:txXfrm>
    </dsp:sp>
    <dsp:sp modelId="{7BE2CD6C-0540-624D-80A9-3D86E619C09A}">
      <dsp:nvSpPr>
        <dsp:cNvPr id="0" name=""/>
        <dsp:cNvSpPr/>
      </dsp:nvSpPr>
      <dsp:spPr>
        <a:xfrm>
          <a:off x="7018622" y="262489"/>
          <a:ext cx="1838918" cy="560870"/>
        </a:xfrm>
        <a:prstGeom prst="rect">
          <a:avLst/>
        </a:prstGeom>
        <a:solidFill>
          <a:schemeClr val="bg1">
            <a:lumMod val="65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pitchFamily="34" charset="0"/>
              <a:ea typeface="+mn-ea"/>
              <a:cs typeface="Calibri" panose="020F0502020204030204" pitchFamily="34" charset="0"/>
            </a:rPr>
            <a:t>Advanced Diploma of Building Design</a:t>
          </a:r>
        </a:p>
      </dsp:txBody>
      <dsp:txXfrm>
        <a:off x="7018622" y="262489"/>
        <a:ext cx="1838918" cy="56087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3AA43D-B6CB-4823-862E-7BA66E3813F0}">
      <dsp:nvSpPr>
        <dsp:cNvPr id="0" name=""/>
        <dsp:cNvSpPr/>
      </dsp:nvSpPr>
      <dsp:spPr>
        <a:xfrm>
          <a:off x="3253598" y="2201321"/>
          <a:ext cx="91440" cy="433516"/>
        </a:xfrm>
        <a:custGeom>
          <a:avLst/>
          <a:gdLst/>
          <a:ahLst/>
          <a:cxnLst/>
          <a:rect l="0" t="0" r="0" b="0"/>
          <a:pathLst>
            <a:path>
              <a:moveTo>
                <a:pt x="45991" y="0"/>
              </a:moveTo>
              <a:lnTo>
                <a:pt x="45991" y="174022"/>
              </a:lnTo>
              <a:lnTo>
                <a:pt x="45720" y="174022"/>
              </a:lnTo>
              <a:lnTo>
                <a:pt x="45720" y="433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96F680-8463-4251-A517-A10A56C344C3}">
      <dsp:nvSpPr>
        <dsp:cNvPr id="0" name=""/>
        <dsp:cNvSpPr/>
      </dsp:nvSpPr>
      <dsp:spPr>
        <a:xfrm>
          <a:off x="3299590" y="1368479"/>
          <a:ext cx="883097" cy="356422"/>
        </a:xfrm>
        <a:custGeom>
          <a:avLst/>
          <a:gdLst/>
          <a:ahLst/>
          <a:cxnLst/>
          <a:rect l="0" t="0" r="0" b="0"/>
          <a:pathLst>
            <a:path>
              <a:moveTo>
                <a:pt x="883097" y="0"/>
              </a:moveTo>
              <a:lnTo>
                <a:pt x="883097" y="96927"/>
              </a:lnTo>
              <a:lnTo>
                <a:pt x="0" y="96927"/>
              </a:lnTo>
              <a:lnTo>
                <a:pt x="0" y="356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F777E0-5681-4785-A7BF-EF6F04B40F6C}">
      <dsp:nvSpPr>
        <dsp:cNvPr id="0" name=""/>
        <dsp:cNvSpPr/>
      </dsp:nvSpPr>
      <dsp:spPr>
        <a:xfrm>
          <a:off x="3252226" y="653423"/>
          <a:ext cx="519162" cy="482283"/>
        </a:xfrm>
        <a:custGeom>
          <a:avLst/>
          <a:gdLst/>
          <a:ahLst/>
          <a:cxnLst/>
          <a:rect l="0" t="0" r="0" b="0"/>
          <a:pathLst>
            <a:path>
              <a:moveTo>
                <a:pt x="0" y="0"/>
              </a:moveTo>
              <a:lnTo>
                <a:pt x="0" y="482283"/>
              </a:lnTo>
              <a:lnTo>
                <a:pt x="519162" y="4822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961632-9628-4B6D-AA0B-5FA35D9D7D1C}">
      <dsp:nvSpPr>
        <dsp:cNvPr id="0" name=""/>
        <dsp:cNvSpPr/>
      </dsp:nvSpPr>
      <dsp:spPr>
        <a:xfrm>
          <a:off x="3299528" y="2188927"/>
          <a:ext cx="1477958" cy="401290"/>
        </a:xfrm>
        <a:custGeom>
          <a:avLst/>
          <a:gdLst/>
          <a:ahLst/>
          <a:cxnLst/>
          <a:rect l="0" t="0" r="0" b="0"/>
          <a:pathLst>
            <a:path>
              <a:moveTo>
                <a:pt x="1477958" y="0"/>
              </a:moveTo>
              <a:lnTo>
                <a:pt x="1477958" y="141795"/>
              </a:lnTo>
              <a:lnTo>
                <a:pt x="0" y="141795"/>
              </a:lnTo>
              <a:lnTo>
                <a:pt x="0" y="401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47D6A6-92A4-4AE1-9FCD-8ED23FA9B566}">
      <dsp:nvSpPr>
        <dsp:cNvPr id="0" name=""/>
        <dsp:cNvSpPr/>
      </dsp:nvSpPr>
      <dsp:spPr>
        <a:xfrm>
          <a:off x="2362530" y="1367935"/>
          <a:ext cx="2414956" cy="355458"/>
        </a:xfrm>
        <a:custGeom>
          <a:avLst/>
          <a:gdLst/>
          <a:ahLst/>
          <a:cxnLst/>
          <a:rect l="0" t="0" r="0" b="0"/>
          <a:pathLst>
            <a:path>
              <a:moveTo>
                <a:pt x="0" y="0"/>
              </a:moveTo>
              <a:lnTo>
                <a:pt x="0" y="95963"/>
              </a:lnTo>
              <a:lnTo>
                <a:pt x="2414956" y="95963"/>
              </a:lnTo>
              <a:lnTo>
                <a:pt x="2414956" y="3554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FE689-49E0-459F-BA86-85180D9E2102}">
      <dsp:nvSpPr>
        <dsp:cNvPr id="0" name=""/>
        <dsp:cNvSpPr/>
      </dsp:nvSpPr>
      <dsp:spPr>
        <a:xfrm>
          <a:off x="3254921" y="3304581"/>
          <a:ext cx="91440" cy="146046"/>
        </a:xfrm>
        <a:custGeom>
          <a:avLst/>
          <a:gdLst/>
          <a:ahLst/>
          <a:cxnLst/>
          <a:rect l="0" t="0" r="0" b="0"/>
          <a:pathLst>
            <a:path>
              <a:moveTo>
                <a:pt x="46683" y="0"/>
              </a:moveTo>
              <a:lnTo>
                <a:pt x="45720" y="0"/>
              </a:lnTo>
              <a:lnTo>
                <a:pt x="45720" y="1460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952EF3-28C2-4C68-A5BF-D0CD53B2ED01}">
      <dsp:nvSpPr>
        <dsp:cNvPr id="0" name=""/>
        <dsp:cNvSpPr/>
      </dsp:nvSpPr>
      <dsp:spPr>
        <a:xfrm>
          <a:off x="1662834" y="2442799"/>
          <a:ext cx="1638770" cy="396248"/>
        </a:xfrm>
        <a:custGeom>
          <a:avLst/>
          <a:gdLst/>
          <a:ahLst/>
          <a:cxnLst/>
          <a:rect l="0" t="0" r="0" b="0"/>
          <a:pathLst>
            <a:path>
              <a:moveTo>
                <a:pt x="0" y="0"/>
              </a:moveTo>
              <a:lnTo>
                <a:pt x="0" y="136753"/>
              </a:lnTo>
              <a:lnTo>
                <a:pt x="1638770" y="136753"/>
              </a:lnTo>
              <a:lnTo>
                <a:pt x="1638770" y="396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7813F-93E3-4BC8-B867-122B351A885F}">
      <dsp:nvSpPr>
        <dsp:cNvPr id="0" name=""/>
        <dsp:cNvSpPr/>
      </dsp:nvSpPr>
      <dsp:spPr>
        <a:xfrm>
          <a:off x="1662834" y="1367935"/>
          <a:ext cx="699696" cy="357250"/>
        </a:xfrm>
        <a:custGeom>
          <a:avLst/>
          <a:gdLst/>
          <a:ahLst/>
          <a:cxnLst/>
          <a:rect l="0" t="0" r="0" b="0"/>
          <a:pathLst>
            <a:path>
              <a:moveTo>
                <a:pt x="699696" y="0"/>
              </a:moveTo>
              <a:lnTo>
                <a:pt x="699696" y="97755"/>
              </a:lnTo>
              <a:lnTo>
                <a:pt x="0" y="97755"/>
              </a:lnTo>
              <a:lnTo>
                <a:pt x="0" y="3572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6244D2-0BED-4C36-94A9-3DEEED41225D}">
      <dsp:nvSpPr>
        <dsp:cNvPr id="0" name=""/>
        <dsp:cNvSpPr/>
      </dsp:nvSpPr>
      <dsp:spPr>
        <a:xfrm>
          <a:off x="2773829" y="653423"/>
          <a:ext cx="478397" cy="481739"/>
        </a:xfrm>
        <a:custGeom>
          <a:avLst/>
          <a:gdLst/>
          <a:ahLst/>
          <a:cxnLst/>
          <a:rect l="0" t="0" r="0" b="0"/>
          <a:pathLst>
            <a:path>
              <a:moveTo>
                <a:pt x="478397" y="0"/>
              </a:moveTo>
              <a:lnTo>
                <a:pt x="478397" y="481739"/>
              </a:lnTo>
              <a:lnTo>
                <a:pt x="0" y="4817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E3C430-24AF-49AE-B1A3-C455B352D4A3}">
      <dsp:nvSpPr>
        <dsp:cNvPr id="0" name=""/>
        <dsp:cNvSpPr/>
      </dsp:nvSpPr>
      <dsp:spPr>
        <a:xfrm>
          <a:off x="2732557" y="141329"/>
          <a:ext cx="1039338" cy="5120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Security Pathway</a:t>
          </a:r>
        </a:p>
      </dsp:txBody>
      <dsp:txXfrm>
        <a:off x="2732557" y="141329"/>
        <a:ext cx="1039338" cy="512094"/>
      </dsp:txXfrm>
    </dsp:sp>
    <dsp:sp modelId="{225D9C63-4E17-43D2-9CC9-648371967BC1}">
      <dsp:nvSpPr>
        <dsp:cNvPr id="0" name=""/>
        <dsp:cNvSpPr/>
      </dsp:nvSpPr>
      <dsp:spPr>
        <a:xfrm>
          <a:off x="1951231" y="902389"/>
          <a:ext cx="822598" cy="465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 in Security Operations</a:t>
          </a:r>
          <a:endParaRPr lang="en-AU" sz="1000" kern="1200"/>
        </a:p>
      </dsp:txBody>
      <dsp:txXfrm>
        <a:off x="1951231" y="902389"/>
        <a:ext cx="822598" cy="465545"/>
      </dsp:txXfrm>
    </dsp:sp>
    <dsp:sp modelId="{472823D6-24FF-46D9-92F5-C6486085BD1F}">
      <dsp:nvSpPr>
        <dsp:cNvPr id="0" name=""/>
        <dsp:cNvSpPr/>
      </dsp:nvSpPr>
      <dsp:spPr>
        <a:xfrm>
          <a:off x="1251534" y="1725185"/>
          <a:ext cx="822598" cy="7176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III in Close Protection Opertions</a:t>
          </a:r>
          <a:endParaRPr lang="en-AU" sz="1000" kern="1200"/>
        </a:p>
      </dsp:txBody>
      <dsp:txXfrm>
        <a:off x="1251534" y="1725185"/>
        <a:ext cx="822598" cy="717614"/>
      </dsp:txXfrm>
    </dsp:sp>
    <dsp:sp modelId="{C21270A1-7F1F-489F-9149-963BF1B06C89}">
      <dsp:nvSpPr>
        <dsp:cNvPr id="0" name=""/>
        <dsp:cNvSpPr/>
      </dsp:nvSpPr>
      <dsp:spPr>
        <a:xfrm>
          <a:off x="2731235" y="2839048"/>
          <a:ext cx="1140738"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IV in Security and Risk Management </a:t>
          </a:r>
          <a:endParaRPr lang="en-AU" sz="1000" kern="1200"/>
        </a:p>
      </dsp:txBody>
      <dsp:txXfrm>
        <a:off x="2731235" y="2839048"/>
        <a:ext cx="1140738" cy="465533"/>
      </dsp:txXfrm>
    </dsp:sp>
    <dsp:sp modelId="{6FEA3790-8228-41DA-8600-5735117A7C03}">
      <dsp:nvSpPr>
        <dsp:cNvPr id="0" name=""/>
        <dsp:cNvSpPr/>
      </dsp:nvSpPr>
      <dsp:spPr>
        <a:xfrm>
          <a:off x="2737475" y="3450628"/>
          <a:ext cx="1126330"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Diploma of Security and Risk Management</a:t>
          </a:r>
          <a:endParaRPr lang="en-AU" sz="1000" kern="1200"/>
        </a:p>
      </dsp:txBody>
      <dsp:txXfrm>
        <a:off x="2737475" y="3450628"/>
        <a:ext cx="1126330" cy="465533"/>
      </dsp:txXfrm>
    </dsp:sp>
    <dsp:sp modelId="{D1E4665C-4A62-483C-8F9E-00EBF9B933A9}">
      <dsp:nvSpPr>
        <dsp:cNvPr id="0" name=""/>
        <dsp:cNvSpPr/>
      </dsp:nvSpPr>
      <dsp:spPr>
        <a:xfrm>
          <a:off x="4366188" y="1723394"/>
          <a:ext cx="822598" cy="4655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III in Security Operations</a:t>
          </a:r>
          <a:endParaRPr lang="en-AU" sz="1000" kern="1200"/>
        </a:p>
      </dsp:txBody>
      <dsp:txXfrm>
        <a:off x="4366188" y="1723394"/>
        <a:ext cx="822598" cy="465533"/>
      </dsp:txXfrm>
    </dsp:sp>
    <dsp:sp modelId="{CF1909C7-C1CE-4A69-8094-2FD9F3CD206B}">
      <dsp:nvSpPr>
        <dsp:cNvPr id="0" name=""/>
        <dsp:cNvSpPr/>
      </dsp:nvSpPr>
      <dsp:spPr>
        <a:xfrm>
          <a:off x="2866419" y="2590217"/>
          <a:ext cx="866218" cy="43310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a:p>
      </dsp:txBody>
      <dsp:txXfrm>
        <a:off x="2866419" y="2590217"/>
        <a:ext cx="866218" cy="433109"/>
      </dsp:txXfrm>
    </dsp:sp>
    <dsp:sp modelId="{17169461-D094-4BF2-8AAD-EF22A6A81A22}">
      <dsp:nvSpPr>
        <dsp:cNvPr id="0" name=""/>
        <dsp:cNvSpPr/>
      </dsp:nvSpPr>
      <dsp:spPr>
        <a:xfrm>
          <a:off x="3771389" y="902933"/>
          <a:ext cx="822598" cy="4655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pitchFamily="34" charset="0"/>
              <a:cs typeface="Calibri" panose="020F0502020204030204" pitchFamily="34" charset="0"/>
            </a:rPr>
            <a:t>Certificate II in Technical Security </a:t>
          </a:r>
          <a:endParaRPr lang="en-AU" sz="1000" kern="1200"/>
        </a:p>
      </dsp:txBody>
      <dsp:txXfrm>
        <a:off x="3771389" y="902933"/>
        <a:ext cx="822598" cy="465545"/>
      </dsp:txXfrm>
    </dsp:sp>
    <dsp:sp modelId="{00EF5230-7C23-49C1-BEA1-301D6BCEE6E4}">
      <dsp:nvSpPr>
        <dsp:cNvPr id="0" name=""/>
        <dsp:cNvSpPr/>
      </dsp:nvSpPr>
      <dsp:spPr>
        <a:xfrm>
          <a:off x="2823170" y="1724901"/>
          <a:ext cx="952839" cy="4764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Certificate III in Technical Security</a:t>
          </a:r>
        </a:p>
      </dsp:txBody>
      <dsp:txXfrm>
        <a:off x="2823170" y="1724901"/>
        <a:ext cx="952839" cy="476419"/>
      </dsp:txXfrm>
    </dsp:sp>
    <dsp:sp modelId="{1E533C12-D5CC-4F02-8075-E9A3980083DC}">
      <dsp:nvSpPr>
        <dsp:cNvPr id="0" name=""/>
        <dsp:cNvSpPr/>
      </dsp:nvSpPr>
      <dsp:spPr>
        <a:xfrm>
          <a:off x="2905578" y="2634838"/>
          <a:ext cx="787479" cy="393739"/>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a:noFill/>
          </a:endParaRPr>
        </a:p>
      </dsp:txBody>
      <dsp:txXfrm>
        <a:off x="2905578" y="2634838"/>
        <a:ext cx="787479" cy="39373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D1EA2E-6DF1-4937-99C9-97D3B23AC7F1}">
      <dsp:nvSpPr>
        <dsp:cNvPr id="0" name=""/>
        <dsp:cNvSpPr/>
      </dsp:nvSpPr>
      <dsp:spPr>
        <a:xfrm>
          <a:off x="1449" y="525374"/>
          <a:ext cx="1232250" cy="6161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t>CPP30316 Certificate III in Cleaning Operations </a:t>
          </a:r>
        </a:p>
      </dsp:txBody>
      <dsp:txXfrm>
        <a:off x="19495" y="543420"/>
        <a:ext cx="1196158" cy="580033"/>
      </dsp:txXfrm>
    </dsp:sp>
    <dsp:sp modelId="{51628070-01A8-44ED-B4BF-1DCEF5E3F7C9}">
      <dsp:nvSpPr>
        <dsp:cNvPr id="0" name=""/>
        <dsp:cNvSpPr/>
      </dsp:nvSpPr>
      <dsp:spPr>
        <a:xfrm>
          <a:off x="1233699" y="800170"/>
          <a:ext cx="492900" cy="66533"/>
        </a:xfrm>
        <a:custGeom>
          <a:avLst/>
          <a:gdLst/>
          <a:ahLst/>
          <a:cxnLst/>
          <a:rect l="0" t="0" r="0" b="0"/>
          <a:pathLst>
            <a:path>
              <a:moveTo>
                <a:pt x="0" y="33266"/>
              </a:moveTo>
              <a:lnTo>
                <a:pt x="492900" y="33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467827" y="821114"/>
        <a:ext cx="24645" cy="24645"/>
      </dsp:txXfrm>
    </dsp:sp>
    <dsp:sp modelId="{300ACEB4-E627-4C8B-BD04-DA51ED67670A}">
      <dsp:nvSpPr>
        <dsp:cNvPr id="0" name=""/>
        <dsp:cNvSpPr/>
      </dsp:nvSpPr>
      <dsp:spPr>
        <a:xfrm>
          <a:off x="1726599" y="327090"/>
          <a:ext cx="1367576" cy="101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CPC40421 Certificate IV in Cleaning</a:t>
          </a:r>
        </a:p>
      </dsp:txBody>
      <dsp:txXfrm>
        <a:off x="1756260" y="356751"/>
        <a:ext cx="1308254" cy="953372"/>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B21D42550C9D45BCC3E3775967B103" ma:contentTypeVersion="17" ma:contentTypeDescription="Create a new document." ma:contentTypeScope="" ma:versionID="76fed4e1bcf9bb37786cd902ce84339a">
  <xsd:schema xmlns:xsd="http://www.w3.org/2001/XMLSchema" xmlns:xs="http://www.w3.org/2001/XMLSchema" xmlns:p="http://schemas.microsoft.com/office/2006/metadata/properties" xmlns:ns2="28b78531-5996-4f78-b3b6-0d5608455cb9" xmlns:ns3="8ee559f0-4e92-42b0-88da-77589b8fdbe3" targetNamespace="http://schemas.microsoft.com/office/2006/metadata/properties" ma:root="true" ma:fieldsID="e95f1d5566d176339a673c8cd8e4647d" ns2:_="" ns3:_="">
    <xsd:import namespace="28b78531-5996-4f78-b3b6-0d5608455cb9"/>
    <xsd:import namespace="8ee559f0-4e92-42b0-88da-77589b8fdbe3"/>
    <xsd:element name="properties">
      <xsd:complexType>
        <xsd:sequence>
          <xsd:element name="documentManagement">
            <xsd:complexType>
              <xsd:all>
                <xsd:element ref="ns2:SharedWithUsers" minOccurs="0"/>
                <xsd:element ref="ns2:SharedWithDetails" minOccurs="0"/>
                <xsd:element ref="ns3:ProjectStatu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78531-5996-4f78-b3b6-0d5608455c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555e46-d299-49c9-8904-e2b30a820eec}" ma:internalName="TaxCatchAll" ma:showField="CatchAllData" ma:web="28b78531-5996-4f78-b3b6-0d5608455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e559f0-4e92-42b0-88da-77589b8fdbe3" elementFormDefault="qualified">
    <xsd:import namespace="http://schemas.microsoft.com/office/2006/documentManagement/types"/>
    <xsd:import namespace="http://schemas.microsoft.com/office/infopath/2007/PartnerControls"/>
    <xsd:element name="ProjectStatus" ma:index="10" nillable="true" ma:displayName="Activity Status" ma:format="Dropdown" ma:internalName="ProjectStatus">
      <xsd:simpleType>
        <xsd:restriction base="dms:Choice">
          <xsd:enumeration value="Not yet submitted"/>
          <xsd:enumeration value="Assurance Assessment in progress"/>
          <xsd:enumeration value="Awaiting JSC response"/>
          <xsd:enumeration value="Assurance assessment complete"/>
          <xsd:enumeration value="Clos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e559f0-4e92-42b0-88da-77589b8fdbe3">
      <Terms xmlns="http://schemas.microsoft.com/office/infopath/2007/PartnerControls"/>
    </lcf76f155ced4ddcb4097134ff3c332f>
    <TaxCatchAll xmlns="28b78531-5996-4f78-b3b6-0d5608455cb9" xsi:nil="true"/>
    <ProjectStatus xmlns="8ee559f0-4e92-42b0-88da-77589b8fdbe3" xsi:nil="true"/>
  </documentManagement>
</p:properties>
</file>

<file path=customXml/itemProps1.xml><?xml version="1.0" encoding="utf-8"?>
<ds:datastoreItem xmlns:ds="http://schemas.openxmlformats.org/officeDocument/2006/customXml" ds:itemID="{08362D17-5810-43C0-9DA8-63985EDF5AA7}">
  <ds:schemaRefs>
    <ds:schemaRef ds:uri="http://schemas.openxmlformats.org/officeDocument/2006/bibliography"/>
  </ds:schemaRefs>
</ds:datastoreItem>
</file>

<file path=customXml/itemProps2.xml><?xml version="1.0" encoding="utf-8"?>
<ds:datastoreItem xmlns:ds="http://schemas.openxmlformats.org/officeDocument/2006/customXml" ds:itemID="{969E6FEE-6AB3-4C8B-886C-B289EB06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78531-5996-4f78-b3b6-0d5608455cb9"/>
    <ds:schemaRef ds:uri="8ee559f0-4e92-42b0-88da-77589b8fd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74B7A-22F9-4702-8C82-663FFF0A5453}">
  <ds:schemaRefs>
    <ds:schemaRef ds:uri="http://schemas.microsoft.com/sharepoint/v3/contenttype/forms"/>
  </ds:schemaRefs>
</ds:datastoreItem>
</file>

<file path=customXml/itemProps4.xml><?xml version="1.0" encoding="utf-8"?>
<ds:datastoreItem xmlns:ds="http://schemas.openxmlformats.org/officeDocument/2006/customXml" ds:itemID="{7AE65E4C-B9C7-4040-BFAA-689C3B80EDF8}">
  <ds:schemaRefs>
    <ds:schemaRef ds:uri="http://schemas.microsoft.com/office/2006/metadata/properties"/>
    <ds:schemaRef ds:uri="http://schemas.microsoft.com/office/infopath/2007/PartnerControls"/>
    <ds:schemaRef ds:uri="8ee559f0-4e92-42b0-88da-77589b8fdbe3"/>
    <ds:schemaRef ds:uri="28b78531-5996-4f78-b3b6-0d5608455cb9"/>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CfE - Front Page</Template>
  <TotalTime>2</TotalTime>
  <Pages>314</Pages>
  <Words>65928</Words>
  <Characters>426557</Characters>
  <Application>Microsoft Office Word</Application>
  <DocSecurity>0</DocSecurity>
  <Lines>18545</Lines>
  <Paragraphs>10944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481541</CharactersWithSpaces>
  <SharedDoc>false</SharedDoc>
  <HLinks>
    <vt:vector size="810" baseType="variant">
      <vt:variant>
        <vt:i4>3342392</vt:i4>
      </vt:variant>
      <vt:variant>
        <vt:i4>489</vt:i4>
      </vt:variant>
      <vt:variant>
        <vt:i4>0</vt:i4>
      </vt:variant>
      <vt:variant>
        <vt:i4>5</vt:i4>
      </vt:variant>
      <vt:variant>
        <vt:lpwstr>http://www.commerce.wa.gov.au/WorkSafe/</vt:lpwstr>
      </vt:variant>
      <vt:variant>
        <vt:lpwstr/>
      </vt:variant>
      <vt:variant>
        <vt:i4>6684725</vt:i4>
      </vt:variant>
      <vt:variant>
        <vt:i4>486</vt:i4>
      </vt:variant>
      <vt:variant>
        <vt:i4>0</vt:i4>
      </vt:variant>
      <vt:variant>
        <vt:i4>5</vt:i4>
      </vt:variant>
      <vt:variant>
        <vt:lpwstr>http://www.worksafe.vic.gov.au/</vt:lpwstr>
      </vt:variant>
      <vt:variant>
        <vt:lpwstr/>
      </vt:variant>
      <vt:variant>
        <vt:i4>7208999</vt:i4>
      </vt:variant>
      <vt:variant>
        <vt:i4>483</vt:i4>
      </vt:variant>
      <vt:variant>
        <vt:i4>0</vt:i4>
      </vt:variant>
      <vt:variant>
        <vt:i4>5</vt:i4>
      </vt:variant>
      <vt:variant>
        <vt:lpwstr>http://www.worksafe.tas.gov.au/</vt:lpwstr>
      </vt:variant>
      <vt:variant>
        <vt:lpwstr/>
      </vt:variant>
      <vt:variant>
        <vt:i4>2818105</vt:i4>
      </vt:variant>
      <vt:variant>
        <vt:i4>480</vt:i4>
      </vt:variant>
      <vt:variant>
        <vt:i4>0</vt:i4>
      </vt:variant>
      <vt:variant>
        <vt:i4>5</vt:i4>
      </vt:variant>
      <vt:variant>
        <vt:lpwstr>http://www.safework.sa.gov.au/</vt:lpwstr>
      </vt:variant>
      <vt:variant>
        <vt:lpwstr/>
      </vt:variant>
      <vt:variant>
        <vt:i4>6488117</vt:i4>
      </vt:variant>
      <vt:variant>
        <vt:i4>477</vt:i4>
      </vt:variant>
      <vt:variant>
        <vt:i4>0</vt:i4>
      </vt:variant>
      <vt:variant>
        <vt:i4>5</vt:i4>
      </vt:variant>
      <vt:variant>
        <vt:lpwstr>http://www.worksafe.qld.gov.au/</vt:lpwstr>
      </vt:variant>
      <vt:variant>
        <vt:lpwstr/>
      </vt:variant>
      <vt:variant>
        <vt:i4>4063268</vt:i4>
      </vt:variant>
      <vt:variant>
        <vt:i4>474</vt:i4>
      </vt:variant>
      <vt:variant>
        <vt:i4>0</vt:i4>
      </vt:variant>
      <vt:variant>
        <vt:i4>5</vt:i4>
      </vt:variant>
      <vt:variant>
        <vt:lpwstr>http://www.worksafe.nt.gov.au/</vt:lpwstr>
      </vt:variant>
      <vt:variant>
        <vt:lpwstr/>
      </vt:variant>
      <vt:variant>
        <vt:i4>917527</vt:i4>
      </vt:variant>
      <vt:variant>
        <vt:i4>471</vt:i4>
      </vt:variant>
      <vt:variant>
        <vt:i4>0</vt:i4>
      </vt:variant>
      <vt:variant>
        <vt:i4>5</vt:i4>
      </vt:variant>
      <vt:variant>
        <vt:lpwstr>https://www.safework.nsw.gov.au/</vt:lpwstr>
      </vt:variant>
      <vt:variant>
        <vt:lpwstr/>
      </vt:variant>
      <vt:variant>
        <vt:i4>7077941</vt:i4>
      </vt:variant>
      <vt:variant>
        <vt:i4>468</vt:i4>
      </vt:variant>
      <vt:variant>
        <vt:i4>0</vt:i4>
      </vt:variant>
      <vt:variant>
        <vt:i4>5</vt:i4>
      </vt:variant>
      <vt:variant>
        <vt:lpwstr>http://www.worksafe.act.gov.au/</vt:lpwstr>
      </vt:variant>
      <vt:variant>
        <vt:lpwstr/>
      </vt:variant>
      <vt:variant>
        <vt:i4>7012479</vt:i4>
      </vt:variant>
      <vt:variant>
        <vt:i4>465</vt:i4>
      </vt:variant>
      <vt:variant>
        <vt:i4>0</vt:i4>
      </vt:variant>
      <vt:variant>
        <vt:i4>5</vt:i4>
      </vt:variant>
      <vt:variant>
        <vt:lpwstr>C:\Users\Samantha\AppData\Local\Temp\www.safeworkaustralia.gov.au</vt:lpwstr>
      </vt:variant>
      <vt:variant>
        <vt:lpwstr/>
      </vt:variant>
      <vt:variant>
        <vt:i4>5111916</vt:i4>
      </vt:variant>
      <vt:variant>
        <vt:i4>462</vt:i4>
      </vt:variant>
      <vt:variant>
        <vt:i4>0</vt:i4>
      </vt:variant>
      <vt:variant>
        <vt:i4>5</vt:i4>
      </vt:variant>
      <vt:variant>
        <vt:lpwstr>C:\Users\Samantha\AppData\Local\Temp\www.education.gov.au\disability-standards-education-2005</vt:lpwstr>
      </vt:variant>
      <vt:variant>
        <vt:lpwstr/>
      </vt:variant>
      <vt:variant>
        <vt:i4>2359349</vt:i4>
      </vt:variant>
      <vt:variant>
        <vt:i4>459</vt:i4>
      </vt:variant>
      <vt:variant>
        <vt:i4>0</vt:i4>
      </vt:variant>
      <vt:variant>
        <vt:i4>5</vt:i4>
      </vt:variant>
      <vt:variant>
        <vt:lpwstr>http://www.training.gov.au/</vt:lpwstr>
      </vt:variant>
      <vt:variant>
        <vt:lpwstr/>
      </vt:variant>
      <vt:variant>
        <vt:i4>1114129</vt:i4>
      </vt:variant>
      <vt:variant>
        <vt:i4>456</vt:i4>
      </vt:variant>
      <vt:variant>
        <vt:i4>0</vt:i4>
      </vt:variant>
      <vt:variant>
        <vt:i4>5</vt:i4>
      </vt:variant>
      <vt:variant>
        <vt:lpwstr>https://www.dfes.wa.gov.au/regulationandcompliance/buildingplanassessment/Pages/default.aspx</vt:lpwstr>
      </vt:variant>
      <vt:variant>
        <vt:lpwstr/>
      </vt:variant>
      <vt:variant>
        <vt:i4>5177374</vt:i4>
      </vt:variant>
      <vt:variant>
        <vt:i4>453</vt:i4>
      </vt:variant>
      <vt:variant>
        <vt:i4>0</vt:i4>
      </vt:variant>
      <vt:variant>
        <vt:i4>5</vt:i4>
      </vt:variant>
      <vt:variant>
        <vt:lpwstr>https://www.vba.vic.gov.au/news/news/2018/fire-protection-registration-and-licensing</vt:lpwstr>
      </vt:variant>
      <vt:variant>
        <vt:lpwstr/>
      </vt:variant>
      <vt:variant>
        <vt:i4>4980823</vt:i4>
      </vt:variant>
      <vt:variant>
        <vt:i4>450</vt:i4>
      </vt:variant>
      <vt:variant>
        <vt:i4>0</vt:i4>
      </vt:variant>
      <vt:variant>
        <vt:i4>5</vt:i4>
      </vt:variant>
      <vt:variant>
        <vt:lpwstr>http://www.fire.tas.gov.au/Show?pageId=colBuildingSafety</vt:lpwstr>
      </vt:variant>
      <vt:variant>
        <vt:lpwstr/>
      </vt:variant>
      <vt:variant>
        <vt:i4>5046367</vt:i4>
      </vt:variant>
      <vt:variant>
        <vt:i4>447</vt:i4>
      </vt:variant>
      <vt:variant>
        <vt:i4>0</vt:i4>
      </vt:variant>
      <vt:variant>
        <vt:i4>5</vt:i4>
      </vt:variant>
      <vt:variant>
        <vt:lpwstr>https://www.sa.gov.au/topics/energy-and-environment/electrical-gas-and-plumbing-safety-and-technical-regulation/plumbing-trades/fire-service-installations%23:~:text=In South Australia%2C the Office,NZS) 3500.1 and AS 2419.1.</vt:lpwstr>
      </vt:variant>
      <vt:variant>
        <vt:lpwstr/>
      </vt:variant>
      <vt:variant>
        <vt:i4>720989</vt:i4>
      </vt:variant>
      <vt:variant>
        <vt:i4>444</vt:i4>
      </vt:variant>
      <vt:variant>
        <vt:i4>0</vt:i4>
      </vt:variant>
      <vt:variant>
        <vt:i4>5</vt:i4>
      </vt:variant>
      <vt:variant>
        <vt:lpwstr>https://www.qfes.qld.gov.au/buildingsafety/Pages/default.aspx</vt:lpwstr>
      </vt:variant>
      <vt:variant>
        <vt:lpwstr/>
      </vt:variant>
      <vt:variant>
        <vt:i4>2097202</vt:i4>
      </vt:variant>
      <vt:variant>
        <vt:i4>441</vt:i4>
      </vt:variant>
      <vt:variant>
        <vt:i4>0</vt:i4>
      </vt:variant>
      <vt:variant>
        <vt:i4>5</vt:i4>
      </vt:variant>
      <vt:variant>
        <vt:lpwstr>https://pfes.nt.gov.au/fire-and-rescue-service/fire-safety</vt:lpwstr>
      </vt:variant>
      <vt:variant>
        <vt:lpwstr/>
      </vt:variant>
      <vt:variant>
        <vt:i4>8192062</vt:i4>
      </vt:variant>
      <vt:variant>
        <vt:i4>438</vt:i4>
      </vt:variant>
      <vt:variant>
        <vt:i4>0</vt:i4>
      </vt:variant>
      <vt:variant>
        <vt:i4>5</vt:i4>
      </vt:variant>
      <vt:variant>
        <vt:lpwstr>https://www.planning.nsw.gov.au/Policy-and-Legislation/Buildings/Safety-reforms/Fire-safety</vt:lpwstr>
      </vt:variant>
      <vt:variant>
        <vt:lpwstr/>
      </vt:variant>
      <vt:variant>
        <vt:i4>1835011</vt:i4>
      </vt:variant>
      <vt:variant>
        <vt:i4>435</vt:i4>
      </vt:variant>
      <vt:variant>
        <vt:i4>0</vt:i4>
      </vt:variant>
      <vt:variant>
        <vt:i4>5</vt:i4>
      </vt:variant>
      <vt:variant>
        <vt:lpwstr>https://esa.act.gov.au/cbr-be-emergency-ready/fire-safety</vt:lpwstr>
      </vt:variant>
      <vt:variant>
        <vt:lpwstr/>
      </vt:variant>
      <vt:variant>
        <vt:i4>6881389</vt:i4>
      </vt:variant>
      <vt:variant>
        <vt:i4>432</vt:i4>
      </vt:variant>
      <vt:variant>
        <vt:i4>0</vt:i4>
      </vt:variant>
      <vt:variant>
        <vt:i4>5</vt:i4>
      </vt:variant>
      <vt:variant>
        <vt:lpwstr>https://dhcd.nt.gov.au/</vt:lpwstr>
      </vt:variant>
      <vt:variant>
        <vt:lpwstr/>
      </vt:variant>
      <vt:variant>
        <vt:i4>6291582</vt:i4>
      </vt:variant>
      <vt:variant>
        <vt:i4>429</vt:i4>
      </vt:variant>
      <vt:variant>
        <vt:i4>0</vt:i4>
      </vt:variant>
      <vt:variant>
        <vt:i4>5</vt:i4>
      </vt:variant>
      <vt:variant>
        <vt:lpwstr>https://dipl.nt.gov.au/</vt:lpwstr>
      </vt:variant>
      <vt:variant>
        <vt:lpwstr/>
      </vt:variant>
      <vt:variant>
        <vt:i4>327751</vt:i4>
      </vt:variant>
      <vt:variant>
        <vt:i4>426</vt:i4>
      </vt:variant>
      <vt:variant>
        <vt:i4>0</vt:i4>
      </vt:variant>
      <vt:variant>
        <vt:i4>5</vt:i4>
      </vt:variant>
      <vt:variant>
        <vt:lpwstr>http://www.actpla.act.gov.au/</vt:lpwstr>
      </vt:variant>
      <vt:variant>
        <vt:lpwstr/>
      </vt:variant>
      <vt:variant>
        <vt:i4>917588</vt:i4>
      </vt:variant>
      <vt:variant>
        <vt:i4>423</vt:i4>
      </vt:variant>
      <vt:variant>
        <vt:i4>0</vt:i4>
      </vt:variant>
      <vt:variant>
        <vt:i4>5</vt:i4>
      </vt:variant>
      <vt:variant>
        <vt:lpwstr>http://www.dpac.tas.gov.au/divisions/lgd</vt:lpwstr>
      </vt:variant>
      <vt:variant>
        <vt:lpwstr/>
      </vt:variant>
      <vt:variant>
        <vt:i4>262208</vt:i4>
      </vt:variant>
      <vt:variant>
        <vt:i4>420</vt:i4>
      </vt:variant>
      <vt:variant>
        <vt:i4>0</vt:i4>
      </vt:variant>
      <vt:variant>
        <vt:i4>5</vt:i4>
      </vt:variant>
      <vt:variant>
        <vt:lpwstr>http://www.wst.tas.gov.au/industries/building</vt:lpwstr>
      </vt:variant>
      <vt:variant>
        <vt:lpwstr/>
      </vt:variant>
      <vt:variant>
        <vt:i4>5570570</vt:i4>
      </vt:variant>
      <vt:variant>
        <vt:i4>417</vt:i4>
      </vt:variant>
      <vt:variant>
        <vt:i4>0</vt:i4>
      </vt:variant>
      <vt:variant>
        <vt:i4>5</vt:i4>
      </vt:variant>
      <vt:variant>
        <vt:lpwstr>http://www.qbcc.qld.gov.au/home-building-owners/pool-safety/overview</vt:lpwstr>
      </vt:variant>
      <vt:variant>
        <vt:lpwstr/>
      </vt:variant>
      <vt:variant>
        <vt:i4>1900618</vt:i4>
      </vt:variant>
      <vt:variant>
        <vt:i4>414</vt:i4>
      </vt:variant>
      <vt:variant>
        <vt:i4>0</vt:i4>
      </vt:variant>
      <vt:variant>
        <vt:i4>5</vt:i4>
      </vt:variant>
      <vt:variant>
        <vt:lpwstr>http://www.dlgrma.qld.gov.au/</vt:lpwstr>
      </vt:variant>
      <vt:variant>
        <vt:lpwstr/>
      </vt:variant>
      <vt:variant>
        <vt:i4>4587549</vt:i4>
      </vt:variant>
      <vt:variant>
        <vt:i4>411</vt:i4>
      </vt:variant>
      <vt:variant>
        <vt:i4>0</vt:i4>
      </vt:variant>
      <vt:variant>
        <vt:i4>5</vt:i4>
      </vt:variant>
      <vt:variant>
        <vt:lpwstr>http://www.drd.wa.gov.au/</vt:lpwstr>
      </vt:variant>
      <vt:variant>
        <vt:lpwstr/>
      </vt:variant>
      <vt:variant>
        <vt:i4>1245310</vt:i4>
      </vt:variant>
      <vt:variant>
        <vt:i4>408</vt:i4>
      </vt:variant>
      <vt:variant>
        <vt:i4>0</vt:i4>
      </vt:variant>
      <vt:variant>
        <vt:i4>5</vt:i4>
      </vt:variant>
      <vt:variant>
        <vt:lpwstr>https://dpti.sa.gov.au/local_govt</vt:lpwstr>
      </vt:variant>
      <vt:variant>
        <vt:lpwstr/>
      </vt:variant>
      <vt:variant>
        <vt:i4>2752565</vt:i4>
      </vt:variant>
      <vt:variant>
        <vt:i4>405</vt:i4>
      </vt:variant>
      <vt:variant>
        <vt:i4>0</vt:i4>
      </vt:variant>
      <vt:variant>
        <vt:i4>5</vt:i4>
      </vt:variant>
      <vt:variant>
        <vt:lpwstr>http://www.planning.sa.gov.au/</vt:lpwstr>
      </vt:variant>
      <vt:variant>
        <vt:lpwstr/>
      </vt:variant>
      <vt:variant>
        <vt:i4>2883698</vt:i4>
      </vt:variant>
      <vt:variant>
        <vt:i4>402</vt:i4>
      </vt:variant>
      <vt:variant>
        <vt:i4>0</vt:i4>
      </vt:variant>
      <vt:variant>
        <vt:i4>5</vt:i4>
      </vt:variant>
      <vt:variant>
        <vt:lpwstr>C:\Users\Samantha\Documents\www.vba.vic.gov.au</vt:lpwstr>
      </vt:variant>
      <vt:variant>
        <vt:lpwstr/>
      </vt:variant>
      <vt:variant>
        <vt:i4>8192053</vt:i4>
      </vt:variant>
      <vt:variant>
        <vt:i4>399</vt:i4>
      </vt:variant>
      <vt:variant>
        <vt:i4>0</vt:i4>
      </vt:variant>
      <vt:variant>
        <vt:i4>5</vt:i4>
      </vt:variant>
      <vt:variant>
        <vt:lpwstr>http://www.planning.nsw.gov.au/</vt:lpwstr>
      </vt:variant>
      <vt:variant>
        <vt:lpwstr/>
      </vt:variant>
      <vt:variant>
        <vt:i4>8257641</vt:i4>
      </vt:variant>
      <vt:variant>
        <vt:i4>396</vt:i4>
      </vt:variant>
      <vt:variant>
        <vt:i4>0</vt:i4>
      </vt:variant>
      <vt:variant>
        <vt:i4>5</vt:i4>
      </vt:variant>
      <vt:variant>
        <vt:lpwstr>C:\Users\Samantha\AppData\Local\Temp\www.abcb.gov.au</vt:lpwstr>
      </vt:variant>
      <vt:variant>
        <vt:lpwstr/>
      </vt:variant>
      <vt:variant>
        <vt:i4>7929918</vt:i4>
      </vt:variant>
      <vt:variant>
        <vt:i4>393</vt:i4>
      </vt:variant>
      <vt:variant>
        <vt:i4>0</vt:i4>
      </vt:variant>
      <vt:variant>
        <vt:i4>5</vt:i4>
      </vt:variant>
      <vt:variant>
        <vt:lpwstr>http://www.spasawa.com.au/</vt:lpwstr>
      </vt:variant>
      <vt:variant>
        <vt:lpwstr/>
      </vt:variant>
      <vt:variant>
        <vt:i4>1966144</vt:i4>
      </vt:variant>
      <vt:variant>
        <vt:i4>390</vt:i4>
      </vt:variant>
      <vt:variant>
        <vt:i4>0</vt:i4>
      </vt:variant>
      <vt:variant>
        <vt:i4>5</vt:i4>
      </vt:variant>
      <vt:variant>
        <vt:lpwstr>https://www.spasavic.com.au/</vt:lpwstr>
      </vt:variant>
      <vt:variant>
        <vt:lpwstr/>
      </vt:variant>
      <vt:variant>
        <vt:i4>1835080</vt:i4>
      </vt:variant>
      <vt:variant>
        <vt:i4>387</vt:i4>
      </vt:variant>
      <vt:variant>
        <vt:i4>0</vt:i4>
      </vt:variant>
      <vt:variant>
        <vt:i4>5</vt:i4>
      </vt:variant>
      <vt:variant>
        <vt:lpwstr>http://www.spasaadelaide.com.au/</vt:lpwstr>
      </vt:variant>
      <vt:variant>
        <vt:lpwstr/>
      </vt:variant>
      <vt:variant>
        <vt:i4>1966164</vt:i4>
      </vt:variant>
      <vt:variant>
        <vt:i4>384</vt:i4>
      </vt:variant>
      <vt:variant>
        <vt:i4>0</vt:i4>
      </vt:variant>
      <vt:variant>
        <vt:i4>5</vt:i4>
      </vt:variant>
      <vt:variant>
        <vt:lpwstr>http://www.spasa.org.au/</vt:lpwstr>
      </vt:variant>
      <vt:variant>
        <vt:lpwstr/>
      </vt:variant>
      <vt:variant>
        <vt:i4>5308508</vt:i4>
      </vt:variant>
      <vt:variant>
        <vt:i4>381</vt:i4>
      </vt:variant>
      <vt:variant>
        <vt:i4>0</vt:i4>
      </vt:variant>
      <vt:variant>
        <vt:i4>5</vt:i4>
      </vt:variant>
      <vt:variant>
        <vt:lpwstr>https://www.spasa.com.au/</vt:lpwstr>
      </vt:variant>
      <vt:variant>
        <vt:lpwstr/>
      </vt:variant>
      <vt:variant>
        <vt:i4>65542</vt:i4>
      </vt:variant>
      <vt:variant>
        <vt:i4>378</vt:i4>
      </vt:variant>
      <vt:variant>
        <vt:i4>0</vt:i4>
      </vt:variant>
      <vt:variant>
        <vt:i4>5</vt:i4>
      </vt:variant>
      <vt:variant>
        <vt:lpwstr>https://www.swimming.org.au/home.aspx</vt:lpwstr>
      </vt:variant>
      <vt:variant>
        <vt:lpwstr/>
      </vt:variant>
      <vt:variant>
        <vt:i4>6881376</vt:i4>
      </vt:variant>
      <vt:variant>
        <vt:i4>375</vt:i4>
      </vt:variant>
      <vt:variant>
        <vt:i4>0</vt:i4>
      </vt:variant>
      <vt:variant>
        <vt:i4>5</vt:i4>
      </vt:variant>
      <vt:variant>
        <vt:lpwstr>http://www0.landgate.wa.gov.au/</vt:lpwstr>
      </vt:variant>
      <vt:variant>
        <vt:lpwstr/>
      </vt:variant>
      <vt:variant>
        <vt:i4>4063335</vt:i4>
      </vt:variant>
      <vt:variant>
        <vt:i4>372</vt:i4>
      </vt:variant>
      <vt:variant>
        <vt:i4>0</vt:i4>
      </vt:variant>
      <vt:variant>
        <vt:i4>5</vt:i4>
      </vt:variant>
      <vt:variant>
        <vt:lpwstr>https://www.consumer.vic.gov.au/licensing-and-registration/owners-corporation-managers/registration/apply-for-registration</vt:lpwstr>
      </vt:variant>
      <vt:variant>
        <vt:lpwstr/>
      </vt:variant>
      <vt:variant>
        <vt:i4>1114177</vt:i4>
      </vt:variant>
      <vt:variant>
        <vt:i4>369</vt:i4>
      </vt:variant>
      <vt:variant>
        <vt:i4>0</vt:i4>
      </vt:variant>
      <vt:variant>
        <vt:i4>5</vt:i4>
      </vt:variant>
      <vt:variant>
        <vt:lpwstr>https://cbos.tas.gov.au/topics/licensing-and-registration/licensed-occupations/building-provider-licences/body-corporate</vt:lpwstr>
      </vt:variant>
      <vt:variant>
        <vt:lpwstr/>
      </vt:variant>
      <vt:variant>
        <vt:i4>3801214</vt:i4>
      </vt:variant>
      <vt:variant>
        <vt:i4>366</vt:i4>
      </vt:variant>
      <vt:variant>
        <vt:i4>0</vt:i4>
      </vt:variant>
      <vt:variant>
        <vt:i4>5</vt:i4>
      </vt:variant>
      <vt:variant>
        <vt:lpwstr>https://www.sa.gov.au/topics/business-and-trade/licensing/real-estate/property-managers</vt:lpwstr>
      </vt:variant>
      <vt:variant>
        <vt:lpwstr/>
      </vt:variant>
      <vt:variant>
        <vt:i4>3276918</vt:i4>
      </vt:variant>
      <vt:variant>
        <vt:i4>363</vt:i4>
      </vt:variant>
      <vt:variant>
        <vt:i4>0</vt:i4>
      </vt:variant>
      <vt:variant>
        <vt:i4>5</vt:i4>
      </vt:variant>
      <vt:variant>
        <vt:lpwstr>http://www.fairtrading.qld.gov.au/property-agents-managers.htm</vt:lpwstr>
      </vt:variant>
      <vt:variant>
        <vt:lpwstr/>
      </vt:variant>
      <vt:variant>
        <vt:i4>2031641</vt:i4>
      </vt:variant>
      <vt:variant>
        <vt:i4>360</vt:i4>
      </vt:variant>
      <vt:variant>
        <vt:i4>0</vt:i4>
      </vt:variant>
      <vt:variant>
        <vt:i4>5</vt:i4>
      </vt:variant>
      <vt:variant>
        <vt:lpwstr>https://nt.gov.au/industry/licences/property-and-business-agent-licensing</vt:lpwstr>
      </vt:variant>
      <vt:variant>
        <vt:lpwstr/>
      </vt:variant>
      <vt:variant>
        <vt:i4>7929980</vt:i4>
      </vt:variant>
      <vt:variant>
        <vt:i4>357</vt:i4>
      </vt:variant>
      <vt:variant>
        <vt:i4>0</vt:i4>
      </vt:variant>
      <vt:variant>
        <vt:i4>5</vt:i4>
      </vt:variant>
      <vt:variant>
        <vt:lpwstr>http://www.fairtrading.nsw.gov.au/</vt:lpwstr>
      </vt:variant>
      <vt:variant>
        <vt:lpwstr/>
      </vt:variant>
      <vt:variant>
        <vt:i4>6094860</vt:i4>
      </vt:variant>
      <vt:variant>
        <vt:i4>354</vt:i4>
      </vt:variant>
      <vt:variant>
        <vt:i4>0</vt:i4>
      </vt:variant>
      <vt:variant>
        <vt:i4>5</vt:i4>
      </vt:variant>
      <vt:variant>
        <vt:lpwstr>https://www.accesscanberra.act.gov.au/business-and-work/real-estate-and-property/owners-corporation-managing-agent-licencing</vt:lpwstr>
      </vt:variant>
      <vt:variant>
        <vt:lpwstr/>
      </vt:variant>
      <vt:variant>
        <vt:i4>3276926</vt:i4>
      </vt:variant>
      <vt:variant>
        <vt:i4>351</vt:i4>
      </vt:variant>
      <vt:variant>
        <vt:i4>0</vt:i4>
      </vt:variant>
      <vt:variant>
        <vt:i4>5</vt:i4>
      </vt:variant>
      <vt:variant>
        <vt:lpwstr>https://www.dmp.wa.gov.au/Safety/Applying-for-an-Authorised-Mine-6195.aspx</vt:lpwstr>
      </vt:variant>
      <vt:variant>
        <vt:lpwstr/>
      </vt:variant>
      <vt:variant>
        <vt:i4>196700</vt:i4>
      </vt:variant>
      <vt:variant>
        <vt:i4>348</vt:i4>
      </vt:variant>
      <vt:variant>
        <vt:i4>0</vt:i4>
      </vt:variant>
      <vt:variant>
        <vt:i4>5</vt:i4>
      </vt:variant>
      <vt:variant>
        <vt:lpwstr>http://ww2.health.wa.gov.au/</vt:lpwstr>
      </vt:variant>
      <vt:variant>
        <vt:lpwstr/>
      </vt:variant>
      <vt:variant>
        <vt:i4>458840</vt:i4>
      </vt:variant>
      <vt:variant>
        <vt:i4>345</vt:i4>
      </vt:variant>
      <vt:variant>
        <vt:i4>0</vt:i4>
      </vt:variant>
      <vt:variant>
        <vt:i4>5</vt:i4>
      </vt:variant>
      <vt:variant>
        <vt:lpwstr>https://www.health.vic.gov.au/environmental-health/pest-control-licence-applications</vt:lpwstr>
      </vt:variant>
      <vt:variant>
        <vt:lpwstr/>
      </vt:variant>
      <vt:variant>
        <vt:i4>262171</vt:i4>
      </vt:variant>
      <vt:variant>
        <vt:i4>342</vt:i4>
      </vt:variant>
      <vt:variant>
        <vt:i4>0</vt:i4>
      </vt:variant>
      <vt:variant>
        <vt:i4>5</vt:i4>
      </vt:variant>
      <vt:variant>
        <vt:lpwstr>http://dpipwe.tas.gov.au/</vt:lpwstr>
      </vt:variant>
      <vt:variant>
        <vt:lpwstr/>
      </vt:variant>
      <vt:variant>
        <vt:i4>1376279</vt:i4>
      </vt:variant>
      <vt:variant>
        <vt:i4>339</vt:i4>
      </vt:variant>
      <vt:variant>
        <vt:i4>0</vt:i4>
      </vt:variant>
      <vt:variant>
        <vt:i4>5</vt:i4>
      </vt:variant>
      <vt:variant>
        <vt:lpwstr>https://www.sahealth.sa.gov.au/wps/wcm/connect/Public+Content/SA+Health+Internet/Public+health/Drugs+poisons+chemicals+and+contaminants/Pest+control+licensing/pest+control+licensing</vt:lpwstr>
      </vt:variant>
      <vt:variant>
        <vt:lpwstr/>
      </vt:variant>
      <vt:variant>
        <vt:i4>7405603</vt:i4>
      </vt:variant>
      <vt:variant>
        <vt:i4>336</vt:i4>
      </vt:variant>
      <vt:variant>
        <vt:i4>0</vt:i4>
      </vt:variant>
      <vt:variant>
        <vt:i4>5</vt:i4>
      </vt:variant>
      <vt:variant>
        <vt:lpwstr>https://www.health.qld.gov.au/system-governance/licences/medicines-poisons/pest-management/technicians</vt:lpwstr>
      </vt:variant>
      <vt:variant>
        <vt:lpwstr/>
      </vt:variant>
      <vt:variant>
        <vt:i4>5439557</vt:i4>
      </vt:variant>
      <vt:variant>
        <vt:i4>333</vt:i4>
      </vt:variant>
      <vt:variant>
        <vt:i4>0</vt:i4>
      </vt:variant>
      <vt:variant>
        <vt:i4>5</vt:i4>
      </vt:variant>
      <vt:variant>
        <vt:lpwstr>http://www.health.nt.gov.au/</vt:lpwstr>
      </vt:variant>
      <vt:variant>
        <vt:lpwstr/>
      </vt:variant>
      <vt:variant>
        <vt:i4>6750264</vt:i4>
      </vt:variant>
      <vt:variant>
        <vt:i4>330</vt:i4>
      </vt:variant>
      <vt:variant>
        <vt:i4>0</vt:i4>
      </vt:variant>
      <vt:variant>
        <vt:i4>5</vt:i4>
      </vt:variant>
      <vt:variant>
        <vt:lpwstr>https://www.epa.nsw.gov.au/your-environment/pesticides/licences-and-advice-for-occupational-pesticide-users/pest-management-technicians-fumigators-training-permits</vt:lpwstr>
      </vt:variant>
      <vt:variant>
        <vt:lpwstr/>
      </vt:variant>
      <vt:variant>
        <vt:i4>3407969</vt:i4>
      </vt:variant>
      <vt:variant>
        <vt:i4>327</vt:i4>
      </vt:variant>
      <vt:variant>
        <vt:i4>0</vt:i4>
      </vt:variant>
      <vt:variant>
        <vt:i4>5</vt:i4>
      </vt:variant>
      <vt:variant>
        <vt:lpwstr>https://www.accesscanberra.act.gov.au/business-and-work/pest-and-weed-control-operators</vt:lpwstr>
      </vt:variant>
      <vt:variant>
        <vt:lpwstr/>
      </vt:variant>
      <vt:variant>
        <vt:i4>3473508</vt:i4>
      </vt:variant>
      <vt:variant>
        <vt:i4>324</vt:i4>
      </vt:variant>
      <vt:variant>
        <vt:i4>0</vt:i4>
      </vt:variant>
      <vt:variant>
        <vt:i4>5</vt:i4>
      </vt:variant>
      <vt:variant>
        <vt:lpwstr>https://www.police.wa.gov.au/About-Us/Our-agency/Police-Licensing-Services/Security</vt:lpwstr>
      </vt:variant>
      <vt:variant>
        <vt:lpwstr/>
      </vt:variant>
      <vt:variant>
        <vt:i4>4063232</vt:i4>
      </vt:variant>
      <vt:variant>
        <vt:i4>321</vt:i4>
      </vt:variant>
      <vt:variant>
        <vt:i4>0</vt:i4>
      </vt:variant>
      <vt:variant>
        <vt:i4>5</vt:i4>
      </vt:variant>
      <vt:variant>
        <vt:lpwstr>http://www.police.vic.gov.au/content.asp?Document_ID=114</vt:lpwstr>
      </vt:variant>
      <vt:variant>
        <vt:lpwstr/>
      </vt:variant>
      <vt:variant>
        <vt:i4>720924</vt:i4>
      </vt:variant>
      <vt:variant>
        <vt:i4>318</vt:i4>
      </vt:variant>
      <vt:variant>
        <vt:i4>0</vt:i4>
      </vt:variant>
      <vt:variant>
        <vt:i4>5</vt:i4>
      </vt:variant>
      <vt:variant>
        <vt:lpwstr>https://www.cbos.tas.gov.au/home</vt:lpwstr>
      </vt:variant>
      <vt:variant>
        <vt:lpwstr/>
      </vt:variant>
      <vt:variant>
        <vt:i4>3801145</vt:i4>
      </vt:variant>
      <vt:variant>
        <vt:i4>315</vt:i4>
      </vt:variant>
      <vt:variant>
        <vt:i4>0</vt:i4>
      </vt:variant>
      <vt:variant>
        <vt:i4>5</vt:i4>
      </vt:variant>
      <vt:variant>
        <vt:lpwstr>https://www.cbs.sa.gov.au/</vt:lpwstr>
      </vt:variant>
      <vt:variant>
        <vt:lpwstr/>
      </vt:variant>
      <vt:variant>
        <vt:i4>8323115</vt:i4>
      </vt:variant>
      <vt:variant>
        <vt:i4>312</vt:i4>
      </vt:variant>
      <vt:variant>
        <vt:i4>0</vt:i4>
      </vt:variant>
      <vt:variant>
        <vt:i4>5</vt:i4>
      </vt:variant>
      <vt:variant>
        <vt:lpwstr>https://www.qld.gov.au/law/fair-trading</vt:lpwstr>
      </vt:variant>
      <vt:variant>
        <vt:lpwstr/>
      </vt:variant>
      <vt:variant>
        <vt:i4>7274598</vt:i4>
      </vt:variant>
      <vt:variant>
        <vt:i4>309</vt:i4>
      </vt:variant>
      <vt:variant>
        <vt:i4>0</vt:i4>
      </vt:variant>
      <vt:variant>
        <vt:i4>5</vt:i4>
      </vt:variant>
      <vt:variant>
        <vt:lpwstr>https://business.nt.gov.au/</vt:lpwstr>
      </vt:variant>
      <vt:variant>
        <vt:lpwstr/>
      </vt:variant>
      <vt:variant>
        <vt:i4>6029375</vt:i4>
      </vt:variant>
      <vt:variant>
        <vt:i4>306</vt:i4>
      </vt:variant>
      <vt:variant>
        <vt:i4>0</vt:i4>
      </vt:variant>
      <vt:variant>
        <vt:i4>5</vt:i4>
      </vt:variant>
      <vt:variant>
        <vt:lpwstr>https://www.police.nsw.gov.au/online_services/security_licensing_and_enforcement_directorate</vt:lpwstr>
      </vt:variant>
      <vt:variant>
        <vt:lpwstr/>
      </vt:variant>
      <vt:variant>
        <vt:i4>7012461</vt:i4>
      </vt:variant>
      <vt:variant>
        <vt:i4>303</vt:i4>
      </vt:variant>
      <vt:variant>
        <vt:i4>0</vt:i4>
      </vt:variant>
      <vt:variant>
        <vt:i4>5</vt:i4>
      </vt:variant>
      <vt:variant>
        <vt:lpwstr>https://www.accesscanberra.act.gov.au/business-and-work/security/security-industry-licences</vt:lpwstr>
      </vt:variant>
      <vt:variant>
        <vt:lpwstr/>
      </vt:variant>
      <vt:variant>
        <vt:i4>3145847</vt:i4>
      </vt:variant>
      <vt:variant>
        <vt:i4>300</vt:i4>
      </vt:variant>
      <vt:variant>
        <vt:i4>0</vt:i4>
      </vt:variant>
      <vt:variant>
        <vt:i4>5</vt:i4>
      </vt:variant>
      <vt:variant>
        <vt:lpwstr>https://www.commerce.wa.gov.au/</vt:lpwstr>
      </vt:variant>
      <vt:variant>
        <vt:lpwstr/>
      </vt:variant>
      <vt:variant>
        <vt:i4>65536</vt:i4>
      </vt:variant>
      <vt:variant>
        <vt:i4>297</vt:i4>
      </vt:variant>
      <vt:variant>
        <vt:i4>0</vt:i4>
      </vt:variant>
      <vt:variant>
        <vt:i4>5</vt:i4>
      </vt:variant>
      <vt:variant>
        <vt:lpwstr>https://www.consumer.vic.gov.au/</vt:lpwstr>
      </vt:variant>
      <vt:variant>
        <vt:lpwstr/>
      </vt:variant>
      <vt:variant>
        <vt:i4>7471140</vt:i4>
      </vt:variant>
      <vt:variant>
        <vt:i4>294</vt:i4>
      </vt:variant>
      <vt:variant>
        <vt:i4>0</vt:i4>
      </vt:variant>
      <vt:variant>
        <vt:i4>5</vt:i4>
      </vt:variant>
      <vt:variant>
        <vt:lpwstr>http://www.propertyagentsboard.com.au/</vt:lpwstr>
      </vt:variant>
      <vt:variant>
        <vt:lpwstr/>
      </vt:variant>
      <vt:variant>
        <vt:i4>3801145</vt:i4>
      </vt:variant>
      <vt:variant>
        <vt:i4>291</vt:i4>
      </vt:variant>
      <vt:variant>
        <vt:i4>0</vt:i4>
      </vt:variant>
      <vt:variant>
        <vt:i4>5</vt:i4>
      </vt:variant>
      <vt:variant>
        <vt:lpwstr>https://www.cbs.sa.gov.au/</vt:lpwstr>
      </vt:variant>
      <vt:variant>
        <vt:lpwstr/>
      </vt:variant>
      <vt:variant>
        <vt:i4>8323115</vt:i4>
      </vt:variant>
      <vt:variant>
        <vt:i4>288</vt:i4>
      </vt:variant>
      <vt:variant>
        <vt:i4>0</vt:i4>
      </vt:variant>
      <vt:variant>
        <vt:i4>5</vt:i4>
      </vt:variant>
      <vt:variant>
        <vt:lpwstr>https://www.qld.gov.au/law/fair-trading</vt:lpwstr>
      </vt:variant>
      <vt:variant>
        <vt:lpwstr/>
      </vt:variant>
      <vt:variant>
        <vt:i4>6422580</vt:i4>
      </vt:variant>
      <vt:variant>
        <vt:i4>285</vt:i4>
      </vt:variant>
      <vt:variant>
        <vt:i4>0</vt:i4>
      </vt:variant>
      <vt:variant>
        <vt:i4>5</vt:i4>
      </vt:variant>
      <vt:variant>
        <vt:lpwstr>https://consumeraffairs.nt.gov.au/</vt:lpwstr>
      </vt:variant>
      <vt:variant>
        <vt:lpwstr/>
      </vt:variant>
      <vt:variant>
        <vt:i4>3014696</vt:i4>
      </vt:variant>
      <vt:variant>
        <vt:i4>282</vt:i4>
      </vt:variant>
      <vt:variant>
        <vt:i4>0</vt:i4>
      </vt:variant>
      <vt:variant>
        <vt:i4>5</vt:i4>
      </vt:variant>
      <vt:variant>
        <vt:lpwstr>https://www.fairtrading.nsw.gov.au/housing-and-property/property-professionals</vt:lpwstr>
      </vt:variant>
      <vt:variant>
        <vt:lpwstr/>
      </vt:variant>
      <vt:variant>
        <vt:i4>6750332</vt:i4>
      </vt:variant>
      <vt:variant>
        <vt:i4>279</vt:i4>
      </vt:variant>
      <vt:variant>
        <vt:i4>0</vt:i4>
      </vt:variant>
      <vt:variant>
        <vt:i4>5</vt:i4>
      </vt:variant>
      <vt:variant>
        <vt:lpwstr>https://www.accesscanberra.act.gov.au/</vt:lpwstr>
      </vt:variant>
      <vt:variant>
        <vt:lpwstr/>
      </vt:variant>
      <vt:variant>
        <vt:i4>7864369</vt:i4>
      </vt:variant>
      <vt:variant>
        <vt:i4>276</vt:i4>
      </vt:variant>
      <vt:variant>
        <vt:i4>0</vt:i4>
      </vt:variant>
      <vt:variant>
        <vt:i4>5</vt:i4>
      </vt:variant>
      <vt:variant>
        <vt:lpwstr>http://www.nathers.gov.au/</vt:lpwstr>
      </vt:variant>
      <vt:variant>
        <vt:lpwstr/>
      </vt:variant>
      <vt:variant>
        <vt:i4>1507399</vt:i4>
      </vt:variant>
      <vt:variant>
        <vt:i4>273</vt:i4>
      </vt:variant>
      <vt:variant>
        <vt:i4>0</vt:i4>
      </vt:variant>
      <vt:variant>
        <vt:i4>5</vt:i4>
      </vt:variant>
      <vt:variant>
        <vt:lpwstr>https://www.vba.vic.gov.au/registration-and-licensing/building-practitioner-registration</vt:lpwstr>
      </vt:variant>
      <vt:variant>
        <vt:lpwstr/>
      </vt:variant>
      <vt:variant>
        <vt:i4>2490429</vt:i4>
      </vt:variant>
      <vt:variant>
        <vt:i4>270</vt:i4>
      </vt:variant>
      <vt:variant>
        <vt:i4>0</vt:i4>
      </vt:variant>
      <vt:variant>
        <vt:i4>5</vt:i4>
      </vt:variant>
      <vt:variant>
        <vt:lpwstr>https://www.cbos.tas.gov.au/topics/licensing-and-registration/licensed-occupations/building-provider-licences/building-designer</vt:lpwstr>
      </vt:variant>
      <vt:variant>
        <vt:lpwstr/>
      </vt:variant>
      <vt:variant>
        <vt:i4>5701639</vt:i4>
      </vt:variant>
      <vt:variant>
        <vt:i4>267</vt:i4>
      </vt:variant>
      <vt:variant>
        <vt:i4>0</vt:i4>
      </vt:variant>
      <vt:variant>
        <vt:i4>5</vt:i4>
      </vt:variant>
      <vt:variant>
        <vt:lpwstr>https://www.qbcc.qld.gov.au/when-you-need-licence/licence-classes</vt:lpwstr>
      </vt:variant>
      <vt:variant>
        <vt:lpwstr/>
      </vt:variant>
      <vt:variant>
        <vt:i4>2359415</vt:i4>
      </vt:variant>
      <vt:variant>
        <vt:i4>264</vt:i4>
      </vt:variant>
      <vt:variant>
        <vt:i4>0</vt:i4>
      </vt:variant>
      <vt:variant>
        <vt:i4>5</vt:i4>
      </vt:variant>
      <vt:variant>
        <vt:lpwstr>https://www.acma.gov.au/cabling-provider-rules</vt:lpwstr>
      </vt:variant>
      <vt:variant>
        <vt:lpwstr/>
      </vt:variant>
      <vt:variant>
        <vt:i4>1179741</vt:i4>
      </vt:variant>
      <vt:variant>
        <vt:i4>261</vt:i4>
      </vt:variant>
      <vt:variant>
        <vt:i4>0</vt:i4>
      </vt:variant>
      <vt:variant>
        <vt:i4>5</vt:i4>
      </vt:variant>
      <vt:variant>
        <vt:lpwstr>https://training.gov.au/Training/Details/cb140e72-2311-4d15-ab96-35d5de10a137</vt:lpwstr>
      </vt:variant>
      <vt:variant>
        <vt:lpwstr/>
      </vt:variant>
      <vt:variant>
        <vt:i4>5111810</vt:i4>
      </vt:variant>
      <vt:variant>
        <vt:i4>258</vt:i4>
      </vt:variant>
      <vt:variant>
        <vt:i4>0</vt:i4>
      </vt:variant>
      <vt:variant>
        <vt:i4>5</vt:i4>
      </vt:variant>
      <vt:variant>
        <vt:lpwstr>https://training.gov.au/Training/Details/fe29e1f9-1292-447a-a7b1-1b6984bea0d0</vt:lpwstr>
      </vt:variant>
      <vt:variant>
        <vt:lpwstr/>
      </vt:variant>
      <vt:variant>
        <vt:i4>1900547</vt:i4>
      </vt:variant>
      <vt:variant>
        <vt:i4>255</vt:i4>
      </vt:variant>
      <vt:variant>
        <vt:i4>0</vt:i4>
      </vt:variant>
      <vt:variant>
        <vt:i4>5</vt:i4>
      </vt:variant>
      <vt:variant>
        <vt:lpwstr>https://training.gov.au/Training/Details/4d95b2af-aefa-414d-8dff-49abcc6333bb</vt:lpwstr>
      </vt:variant>
      <vt:variant>
        <vt:lpwstr/>
      </vt:variant>
      <vt:variant>
        <vt:i4>4259845</vt:i4>
      </vt:variant>
      <vt:variant>
        <vt:i4>252</vt:i4>
      </vt:variant>
      <vt:variant>
        <vt:i4>0</vt:i4>
      </vt:variant>
      <vt:variant>
        <vt:i4>5</vt:i4>
      </vt:variant>
      <vt:variant>
        <vt:lpwstr>https://training.gov.au/Training/Details/786c71e9-7eb3-4e3f-bdc8-7bdd8445246b</vt:lpwstr>
      </vt:variant>
      <vt:variant>
        <vt:lpwstr/>
      </vt:variant>
      <vt:variant>
        <vt:i4>1572946</vt:i4>
      </vt:variant>
      <vt:variant>
        <vt:i4>249</vt:i4>
      </vt:variant>
      <vt:variant>
        <vt:i4>0</vt:i4>
      </vt:variant>
      <vt:variant>
        <vt:i4>5</vt:i4>
      </vt:variant>
      <vt:variant>
        <vt:lpwstr>https://training.gov.au/Training/Details/33dc6ddc-6189-4914-a3f1-a1c15ad72e75</vt:lpwstr>
      </vt:variant>
      <vt:variant>
        <vt:lpwstr/>
      </vt:variant>
      <vt:variant>
        <vt:i4>4325460</vt:i4>
      </vt:variant>
      <vt:variant>
        <vt:i4>246</vt:i4>
      </vt:variant>
      <vt:variant>
        <vt:i4>0</vt:i4>
      </vt:variant>
      <vt:variant>
        <vt:i4>5</vt:i4>
      </vt:variant>
      <vt:variant>
        <vt:lpwstr>https://training.gov.au/Training/Details/b5905099-7214-4bf7-95a9-44588c380630</vt:lpwstr>
      </vt:variant>
      <vt:variant>
        <vt:lpwstr/>
      </vt:variant>
      <vt:variant>
        <vt:i4>1376262</vt:i4>
      </vt:variant>
      <vt:variant>
        <vt:i4>243</vt:i4>
      </vt:variant>
      <vt:variant>
        <vt:i4>0</vt:i4>
      </vt:variant>
      <vt:variant>
        <vt:i4>5</vt:i4>
      </vt:variant>
      <vt:variant>
        <vt:lpwstr>https://training.gov.au/Training/Details/08d03d9e-cbed-4e65-885a-529112318fd7</vt:lpwstr>
      </vt:variant>
      <vt:variant>
        <vt:lpwstr/>
      </vt:variant>
      <vt:variant>
        <vt:i4>4259845</vt:i4>
      </vt:variant>
      <vt:variant>
        <vt:i4>240</vt:i4>
      </vt:variant>
      <vt:variant>
        <vt:i4>0</vt:i4>
      </vt:variant>
      <vt:variant>
        <vt:i4>5</vt:i4>
      </vt:variant>
      <vt:variant>
        <vt:lpwstr>https://training.gov.au/Training/Details/37948a88-c7d0-40de-8dc7-003b97205165</vt:lpwstr>
      </vt:variant>
      <vt:variant>
        <vt:lpwstr/>
      </vt:variant>
      <vt:variant>
        <vt:i4>4194381</vt:i4>
      </vt:variant>
      <vt:variant>
        <vt:i4>237</vt:i4>
      </vt:variant>
      <vt:variant>
        <vt:i4>0</vt:i4>
      </vt:variant>
      <vt:variant>
        <vt:i4>5</vt:i4>
      </vt:variant>
      <vt:variant>
        <vt:lpwstr>https://training.gov.au/Training/Details/CPPHSA5006A</vt:lpwstr>
      </vt:variant>
      <vt:variant>
        <vt:lpwstr/>
      </vt:variant>
      <vt:variant>
        <vt:i4>4194382</vt:i4>
      </vt:variant>
      <vt:variant>
        <vt:i4>234</vt:i4>
      </vt:variant>
      <vt:variant>
        <vt:i4>0</vt:i4>
      </vt:variant>
      <vt:variant>
        <vt:i4>5</vt:i4>
      </vt:variant>
      <vt:variant>
        <vt:lpwstr>https://training.gov.au/Training/Details/CPPHSA5005A</vt:lpwstr>
      </vt:variant>
      <vt:variant>
        <vt:lpwstr/>
      </vt:variant>
      <vt:variant>
        <vt:i4>4194383</vt:i4>
      </vt:variant>
      <vt:variant>
        <vt:i4>231</vt:i4>
      </vt:variant>
      <vt:variant>
        <vt:i4>0</vt:i4>
      </vt:variant>
      <vt:variant>
        <vt:i4>5</vt:i4>
      </vt:variant>
      <vt:variant>
        <vt:lpwstr>https://training.gov.au/Training/Details/CPPHSA5004A</vt:lpwstr>
      </vt:variant>
      <vt:variant>
        <vt:lpwstr/>
      </vt:variant>
      <vt:variant>
        <vt:i4>4194377</vt:i4>
      </vt:variant>
      <vt:variant>
        <vt:i4>228</vt:i4>
      </vt:variant>
      <vt:variant>
        <vt:i4>0</vt:i4>
      </vt:variant>
      <vt:variant>
        <vt:i4>5</vt:i4>
      </vt:variant>
      <vt:variant>
        <vt:lpwstr>https://training.gov.au/Training/Details/CPPHSA5002A</vt:lpwstr>
      </vt:variant>
      <vt:variant>
        <vt:lpwstr/>
      </vt:variant>
      <vt:variant>
        <vt:i4>4194380</vt:i4>
      </vt:variant>
      <vt:variant>
        <vt:i4>225</vt:i4>
      </vt:variant>
      <vt:variant>
        <vt:i4>0</vt:i4>
      </vt:variant>
      <vt:variant>
        <vt:i4>5</vt:i4>
      </vt:variant>
      <vt:variant>
        <vt:lpwstr>https://training.gov.au/Training/Details/CPPHSA4017A</vt:lpwstr>
      </vt:variant>
      <vt:variant>
        <vt:lpwstr/>
      </vt:variant>
      <vt:variant>
        <vt:i4>4194383</vt:i4>
      </vt:variant>
      <vt:variant>
        <vt:i4>222</vt:i4>
      </vt:variant>
      <vt:variant>
        <vt:i4>0</vt:i4>
      </vt:variant>
      <vt:variant>
        <vt:i4>5</vt:i4>
      </vt:variant>
      <vt:variant>
        <vt:lpwstr>https://training.gov.au/Training/Details/CPPHSA4014A</vt:lpwstr>
      </vt:variant>
      <vt:variant>
        <vt:lpwstr/>
      </vt:variant>
      <vt:variant>
        <vt:i4>4194376</vt:i4>
      </vt:variant>
      <vt:variant>
        <vt:i4>219</vt:i4>
      </vt:variant>
      <vt:variant>
        <vt:i4>0</vt:i4>
      </vt:variant>
      <vt:variant>
        <vt:i4>5</vt:i4>
      </vt:variant>
      <vt:variant>
        <vt:lpwstr>https://training.gov.au/Training/Details/CPPHSA4013A</vt:lpwstr>
      </vt:variant>
      <vt:variant>
        <vt:lpwstr/>
      </vt:variant>
      <vt:variant>
        <vt:i4>4194378</vt:i4>
      </vt:variant>
      <vt:variant>
        <vt:i4>216</vt:i4>
      </vt:variant>
      <vt:variant>
        <vt:i4>0</vt:i4>
      </vt:variant>
      <vt:variant>
        <vt:i4>5</vt:i4>
      </vt:variant>
      <vt:variant>
        <vt:lpwstr>https://training.gov.au/Training/Details/CPPHSA4011A</vt:lpwstr>
      </vt:variant>
      <vt:variant>
        <vt:lpwstr/>
      </vt:variant>
      <vt:variant>
        <vt:i4>4194379</vt:i4>
      </vt:variant>
      <vt:variant>
        <vt:i4>213</vt:i4>
      </vt:variant>
      <vt:variant>
        <vt:i4>0</vt:i4>
      </vt:variant>
      <vt:variant>
        <vt:i4>5</vt:i4>
      </vt:variant>
      <vt:variant>
        <vt:lpwstr>https://training.gov.au/Training/Details/CPPHSA4010A</vt:lpwstr>
      </vt:variant>
      <vt:variant>
        <vt:lpwstr/>
      </vt:variant>
      <vt:variant>
        <vt:i4>4259907</vt:i4>
      </vt:variant>
      <vt:variant>
        <vt:i4>210</vt:i4>
      </vt:variant>
      <vt:variant>
        <vt:i4>0</vt:i4>
      </vt:variant>
      <vt:variant>
        <vt:i4>5</vt:i4>
      </vt:variant>
      <vt:variant>
        <vt:lpwstr>https://training.gov.au/Training/Details/CPPHSA4008A</vt:lpwstr>
      </vt:variant>
      <vt:variant>
        <vt:lpwstr/>
      </vt:variant>
      <vt:variant>
        <vt:i4>4259917</vt:i4>
      </vt:variant>
      <vt:variant>
        <vt:i4>207</vt:i4>
      </vt:variant>
      <vt:variant>
        <vt:i4>0</vt:i4>
      </vt:variant>
      <vt:variant>
        <vt:i4>5</vt:i4>
      </vt:variant>
      <vt:variant>
        <vt:lpwstr>https://training.gov.au/Training/Details/CPPHSA4006A</vt:lpwstr>
      </vt:variant>
      <vt:variant>
        <vt:lpwstr/>
      </vt:variant>
      <vt:variant>
        <vt:i4>7471152</vt:i4>
      </vt:variant>
      <vt:variant>
        <vt:i4>201</vt:i4>
      </vt:variant>
      <vt:variant>
        <vt:i4>0</vt:i4>
      </vt:variant>
      <vt:variant>
        <vt:i4>5</vt:i4>
      </vt:variant>
      <vt:variant>
        <vt:lpwstr>http://www.aqf.edu.au/</vt:lpwstr>
      </vt:variant>
      <vt:variant>
        <vt:lpwstr/>
      </vt:variant>
      <vt:variant>
        <vt:i4>1179741</vt:i4>
      </vt:variant>
      <vt:variant>
        <vt:i4>198</vt:i4>
      </vt:variant>
      <vt:variant>
        <vt:i4>0</vt:i4>
      </vt:variant>
      <vt:variant>
        <vt:i4>5</vt:i4>
      </vt:variant>
      <vt:variant>
        <vt:lpwstr>https://training.gov.au/Training/Details/cb140e72-2311-4d15-ab96-35d5de10a137</vt:lpwstr>
      </vt:variant>
      <vt:variant>
        <vt:lpwstr/>
      </vt:variant>
      <vt:variant>
        <vt:i4>5111810</vt:i4>
      </vt:variant>
      <vt:variant>
        <vt:i4>195</vt:i4>
      </vt:variant>
      <vt:variant>
        <vt:i4>0</vt:i4>
      </vt:variant>
      <vt:variant>
        <vt:i4>5</vt:i4>
      </vt:variant>
      <vt:variant>
        <vt:lpwstr>https://training.gov.au/Training/Details/fe29e1f9-1292-447a-a7b1-1b6984bea0d0</vt:lpwstr>
      </vt:variant>
      <vt:variant>
        <vt:lpwstr/>
      </vt:variant>
      <vt:variant>
        <vt:i4>1900547</vt:i4>
      </vt:variant>
      <vt:variant>
        <vt:i4>192</vt:i4>
      </vt:variant>
      <vt:variant>
        <vt:i4>0</vt:i4>
      </vt:variant>
      <vt:variant>
        <vt:i4>5</vt:i4>
      </vt:variant>
      <vt:variant>
        <vt:lpwstr>https://training.gov.au/Training/Details/4d95b2af-aefa-414d-8dff-49abcc6333bb</vt:lpwstr>
      </vt:variant>
      <vt:variant>
        <vt:lpwstr/>
      </vt:variant>
      <vt:variant>
        <vt:i4>4259845</vt:i4>
      </vt:variant>
      <vt:variant>
        <vt:i4>189</vt:i4>
      </vt:variant>
      <vt:variant>
        <vt:i4>0</vt:i4>
      </vt:variant>
      <vt:variant>
        <vt:i4>5</vt:i4>
      </vt:variant>
      <vt:variant>
        <vt:lpwstr>https://training.gov.au/Training/Details/786c71e9-7eb3-4e3f-bdc8-7bdd8445246b</vt:lpwstr>
      </vt:variant>
      <vt:variant>
        <vt:lpwstr/>
      </vt:variant>
      <vt:variant>
        <vt:i4>1572946</vt:i4>
      </vt:variant>
      <vt:variant>
        <vt:i4>186</vt:i4>
      </vt:variant>
      <vt:variant>
        <vt:i4>0</vt:i4>
      </vt:variant>
      <vt:variant>
        <vt:i4>5</vt:i4>
      </vt:variant>
      <vt:variant>
        <vt:lpwstr>https://training.gov.au/Training/Details/33dc6ddc-6189-4914-a3f1-a1c15ad72e75</vt:lpwstr>
      </vt:variant>
      <vt:variant>
        <vt:lpwstr/>
      </vt:variant>
      <vt:variant>
        <vt:i4>4325460</vt:i4>
      </vt:variant>
      <vt:variant>
        <vt:i4>183</vt:i4>
      </vt:variant>
      <vt:variant>
        <vt:i4>0</vt:i4>
      </vt:variant>
      <vt:variant>
        <vt:i4>5</vt:i4>
      </vt:variant>
      <vt:variant>
        <vt:lpwstr>https://training.gov.au/Training/Details/b5905099-7214-4bf7-95a9-44588c380630</vt:lpwstr>
      </vt:variant>
      <vt:variant>
        <vt:lpwstr/>
      </vt:variant>
      <vt:variant>
        <vt:i4>1376262</vt:i4>
      </vt:variant>
      <vt:variant>
        <vt:i4>180</vt:i4>
      </vt:variant>
      <vt:variant>
        <vt:i4>0</vt:i4>
      </vt:variant>
      <vt:variant>
        <vt:i4>5</vt:i4>
      </vt:variant>
      <vt:variant>
        <vt:lpwstr>https://training.gov.au/Training/Details/08d03d9e-cbed-4e65-885a-529112318fd7</vt:lpwstr>
      </vt:variant>
      <vt:variant>
        <vt:lpwstr/>
      </vt:variant>
      <vt:variant>
        <vt:i4>4259845</vt:i4>
      </vt:variant>
      <vt:variant>
        <vt:i4>177</vt:i4>
      </vt:variant>
      <vt:variant>
        <vt:i4>0</vt:i4>
      </vt:variant>
      <vt:variant>
        <vt:i4>5</vt:i4>
      </vt:variant>
      <vt:variant>
        <vt:lpwstr>https://training.gov.au/Training/Details/37948a88-c7d0-40de-8dc7-003b97205165</vt:lpwstr>
      </vt:variant>
      <vt:variant>
        <vt:lpwstr/>
      </vt:variant>
      <vt:variant>
        <vt:i4>6881333</vt:i4>
      </vt:variant>
      <vt:variant>
        <vt:i4>174</vt:i4>
      </vt:variant>
      <vt:variant>
        <vt:i4>0</vt:i4>
      </vt:variant>
      <vt:variant>
        <vt:i4>5</vt:i4>
      </vt:variant>
      <vt:variant>
        <vt:lpwstr>https://www.dewr.gov.au/training-package-assurance</vt:lpwstr>
      </vt:variant>
      <vt:variant>
        <vt:lpwstr/>
      </vt:variant>
      <vt:variant>
        <vt:i4>6553652</vt:i4>
      </vt:variant>
      <vt:variant>
        <vt:i4>171</vt:i4>
      </vt:variant>
      <vt:variant>
        <vt:i4>0</vt:i4>
      </vt:variant>
      <vt:variant>
        <vt:i4>5</vt:i4>
      </vt:variant>
      <vt:variant>
        <vt:lpwstr>https://buildskills.com.au/</vt:lpwstr>
      </vt:variant>
      <vt:variant>
        <vt:lpwstr/>
      </vt:variant>
      <vt:variant>
        <vt:i4>2031678</vt:i4>
      </vt:variant>
      <vt:variant>
        <vt:i4>164</vt:i4>
      </vt:variant>
      <vt:variant>
        <vt:i4>0</vt:i4>
      </vt:variant>
      <vt:variant>
        <vt:i4>5</vt:i4>
      </vt:variant>
      <vt:variant>
        <vt:lpwstr/>
      </vt:variant>
      <vt:variant>
        <vt:lpwstr>_Toc198016672</vt:lpwstr>
      </vt:variant>
      <vt:variant>
        <vt:i4>2031678</vt:i4>
      </vt:variant>
      <vt:variant>
        <vt:i4>158</vt:i4>
      </vt:variant>
      <vt:variant>
        <vt:i4>0</vt:i4>
      </vt:variant>
      <vt:variant>
        <vt:i4>5</vt:i4>
      </vt:variant>
      <vt:variant>
        <vt:lpwstr/>
      </vt:variant>
      <vt:variant>
        <vt:lpwstr>_Toc198016671</vt:lpwstr>
      </vt:variant>
      <vt:variant>
        <vt:i4>2031678</vt:i4>
      </vt:variant>
      <vt:variant>
        <vt:i4>152</vt:i4>
      </vt:variant>
      <vt:variant>
        <vt:i4>0</vt:i4>
      </vt:variant>
      <vt:variant>
        <vt:i4>5</vt:i4>
      </vt:variant>
      <vt:variant>
        <vt:lpwstr/>
      </vt:variant>
      <vt:variant>
        <vt:lpwstr>_Toc198016670</vt:lpwstr>
      </vt:variant>
      <vt:variant>
        <vt:i4>1966142</vt:i4>
      </vt:variant>
      <vt:variant>
        <vt:i4>146</vt:i4>
      </vt:variant>
      <vt:variant>
        <vt:i4>0</vt:i4>
      </vt:variant>
      <vt:variant>
        <vt:i4>5</vt:i4>
      </vt:variant>
      <vt:variant>
        <vt:lpwstr/>
      </vt:variant>
      <vt:variant>
        <vt:lpwstr>_Toc198016669</vt:lpwstr>
      </vt:variant>
      <vt:variant>
        <vt:i4>1966142</vt:i4>
      </vt:variant>
      <vt:variant>
        <vt:i4>140</vt:i4>
      </vt:variant>
      <vt:variant>
        <vt:i4>0</vt:i4>
      </vt:variant>
      <vt:variant>
        <vt:i4>5</vt:i4>
      </vt:variant>
      <vt:variant>
        <vt:lpwstr/>
      </vt:variant>
      <vt:variant>
        <vt:lpwstr>_Toc198016668</vt:lpwstr>
      </vt:variant>
      <vt:variant>
        <vt:i4>1966142</vt:i4>
      </vt:variant>
      <vt:variant>
        <vt:i4>134</vt:i4>
      </vt:variant>
      <vt:variant>
        <vt:i4>0</vt:i4>
      </vt:variant>
      <vt:variant>
        <vt:i4>5</vt:i4>
      </vt:variant>
      <vt:variant>
        <vt:lpwstr/>
      </vt:variant>
      <vt:variant>
        <vt:lpwstr>_Toc198016667</vt:lpwstr>
      </vt:variant>
      <vt:variant>
        <vt:i4>1966142</vt:i4>
      </vt:variant>
      <vt:variant>
        <vt:i4>128</vt:i4>
      </vt:variant>
      <vt:variant>
        <vt:i4>0</vt:i4>
      </vt:variant>
      <vt:variant>
        <vt:i4>5</vt:i4>
      </vt:variant>
      <vt:variant>
        <vt:lpwstr/>
      </vt:variant>
      <vt:variant>
        <vt:lpwstr>_Toc198016666</vt:lpwstr>
      </vt:variant>
      <vt:variant>
        <vt:i4>1966142</vt:i4>
      </vt:variant>
      <vt:variant>
        <vt:i4>122</vt:i4>
      </vt:variant>
      <vt:variant>
        <vt:i4>0</vt:i4>
      </vt:variant>
      <vt:variant>
        <vt:i4>5</vt:i4>
      </vt:variant>
      <vt:variant>
        <vt:lpwstr/>
      </vt:variant>
      <vt:variant>
        <vt:lpwstr>_Toc198016665</vt:lpwstr>
      </vt:variant>
      <vt:variant>
        <vt:i4>1966142</vt:i4>
      </vt:variant>
      <vt:variant>
        <vt:i4>116</vt:i4>
      </vt:variant>
      <vt:variant>
        <vt:i4>0</vt:i4>
      </vt:variant>
      <vt:variant>
        <vt:i4>5</vt:i4>
      </vt:variant>
      <vt:variant>
        <vt:lpwstr/>
      </vt:variant>
      <vt:variant>
        <vt:lpwstr>_Toc198016664</vt:lpwstr>
      </vt:variant>
      <vt:variant>
        <vt:i4>1966142</vt:i4>
      </vt:variant>
      <vt:variant>
        <vt:i4>110</vt:i4>
      </vt:variant>
      <vt:variant>
        <vt:i4>0</vt:i4>
      </vt:variant>
      <vt:variant>
        <vt:i4>5</vt:i4>
      </vt:variant>
      <vt:variant>
        <vt:lpwstr/>
      </vt:variant>
      <vt:variant>
        <vt:lpwstr>_Toc198016663</vt:lpwstr>
      </vt:variant>
      <vt:variant>
        <vt:i4>1966142</vt:i4>
      </vt:variant>
      <vt:variant>
        <vt:i4>104</vt:i4>
      </vt:variant>
      <vt:variant>
        <vt:i4>0</vt:i4>
      </vt:variant>
      <vt:variant>
        <vt:i4>5</vt:i4>
      </vt:variant>
      <vt:variant>
        <vt:lpwstr/>
      </vt:variant>
      <vt:variant>
        <vt:lpwstr>_Toc198016662</vt:lpwstr>
      </vt:variant>
      <vt:variant>
        <vt:i4>1966142</vt:i4>
      </vt:variant>
      <vt:variant>
        <vt:i4>98</vt:i4>
      </vt:variant>
      <vt:variant>
        <vt:i4>0</vt:i4>
      </vt:variant>
      <vt:variant>
        <vt:i4>5</vt:i4>
      </vt:variant>
      <vt:variant>
        <vt:lpwstr/>
      </vt:variant>
      <vt:variant>
        <vt:lpwstr>_Toc198016661</vt:lpwstr>
      </vt:variant>
      <vt:variant>
        <vt:i4>1966142</vt:i4>
      </vt:variant>
      <vt:variant>
        <vt:i4>92</vt:i4>
      </vt:variant>
      <vt:variant>
        <vt:i4>0</vt:i4>
      </vt:variant>
      <vt:variant>
        <vt:i4>5</vt:i4>
      </vt:variant>
      <vt:variant>
        <vt:lpwstr/>
      </vt:variant>
      <vt:variant>
        <vt:lpwstr>_Toc198016660</vt:lpwstr>
      </vt:variant>
      <vt:variant>
        <vt:i4>1900606</vt:i4>
      </vt:variant>
      <vt:variant>
        <vt:i4>86</vt:i4>
      </vt:variant>
      <vt:variant>
        <vt:i4>0</vt:i4>
      </vt:variant>
      <vt:variant>
        <vt:i4>5</vt:i4>
      </vt:variant>
      <vt:variant>
        <vt:lpwstr/>
      </vt:variant>
      <vt:variant>
        <vt:lpwstr>_Toc198016659</vt:lpwstr>
      </vt:variant>
      <vt:variant>
        <vt:i4>1900606</vt:i4>
      </vt:variant>
      <vt:variant>
        <vt:i4>80</vt:i4>
      </vt:variant>
      <vt:variant>
        <vt:i4>0</vt:i4>
      </vt:variant>
      <vt:variant>
        <vt:i4>5</vt:i4>
      </vt:variant>
      <vt:variant>
        <vt:lpwstr/>
      </vt:variant>
      <vt:variant>
        <vt:lpwstr>_Toc198016658</vt:lpwstr>
      </vt:variant>
      <vt:variant>
        <vt:i4>1900606</vt:i4>
      </vt:variant>
      <vt:variant>
        <vt:i4>74</vt:i4>
      </vt:variant>
      <vt:variant>
        <vt:i4>0</vt:i4>
      </vt:variant>
      <vt:variant>
        <vt:i4>5</vt:i4>
      </vt:variant>
      <vt:variant>
        <vt:lpwstr/>
      </vt:variant>
      <vt:variant>
        <vt:lpwstr>_Toc198016657</vt:lpwstr>
      </vt:variant>
      <vt:variant>
        <vt:i4>1900606</vt:i4>
      </vt:variant>
      <vt:variant>
        <vt:i4>68</vt:i4>
      </vt:variant>
      <vt:variant>
        <vt:i4>0</vt:i4>
      </vt:variant>
      <vt:variant>
        <vt:i4>5</vt:i4>
      </vt:variant>
      <vt:variant>
        <vt:lpwstr/>
      </vt:variant>
      <vt:variant>
        <vt:lpwstr>_Toc198016656</vt:lpwstr>
      </vt:variant>
      <vt:variant>
        <vt:i4>1900606</vt:i4>
      </vt:variant>
      <vt:variant>
        <vt:i4>62</vt:i4>
      </vt:variant>
      <vt:variant>
        <vt:i4>0</vt:i4>
      </vt:variant>
      <vt:variant>
        <vt:i4>5</vt:i4>
      </vt:variant>
      <vt:variant>
        <vt:lpwstr/>
      </vt:variant>
      <vt:variant>
        <vt:lpwstr>_Toc198016655</vt:lpwstr>
      </vt:variant>
      <vt:variant>
        <vt:i4>1900606</vt:i4>
      </vt:variant>
      <vt:variant>
        <vt:i4>56</vt:i4>
      </vt:variant>
      <vt:variant>
        <vt:i4>0</vt:i4>
      </vt:variant>
      <vt:variant>
        <vt:i4>5</vt:i4>
      </vt:variant>
      <vt:variant>
        <vt:lpwstr/>
      </vt:variant>
      <vt:variant>
        <vt:lpwstr>_Toc198016654</vt:lpwstr>
      </vt:variant>
      <vt:variant>
        <vt:i4>1900606</vt:i4>
      </vt:variant>
      <vt:variant>
        <vt:i4>50</vt:i4>
      </vt:variant>
      <vt:variant>
        <vt:i4>0</vt:i4>
      </vt:variant>
      <vt:variant>
        <vt:i4>5</vt:i4>
      </vt:variant>
      <vt:variant>
        <vt:lpwstr/>
      </vt:variant>
      <vt:variant>
        <vt:lpwstr>_Toc198016653</vt:lpwstr>
      </vt:variant>
      <vt:variant>
        <vt:i4>1900606</vt:i4>
      </vt:variant>
      <vt:variant>
        <vt:i4>44</vt:i4>
      </vt:variant>
      <vt:variant>
        <vt:i4>0</vt:i4>
      </vt:variant>
      <vt:variant>
        <vt:i4>5</vt:i4>
      </vt:variant>
      <vt:variant>
        <vt:lpwstr/>
      </vt:variant>
      <vt:variant>
        <vt:lpwstr>_Toc198016652</vt:lpwstr>
      </vt:variant>
      <vt:variant>
        <vt:i4>1900606</vt:i4>
      </vt:variant>
      <vt:variant>
        <vt:i4>38</vt:i4>
      </vt:variant>
      <vt:variant>
        <vt:i4>0</vt:i4>
      </vt:variant>
      <vt:variant>
        <vt:i4>5</vt:i4>
      </vt:variant>
      <vt:variant>
        <vt:lpwstr/>
      </vt:variant>
      <vt:variant>
        <vt:lpwstr>_Toc198016651</vt:lpwstr>
      </vt:variant>
      <vt:variant>
        <vt:i4>1900606</vt:i4>
      </vt:variant>
      <vt:variant>
        <vt:i4>32</vt:i4>
      </vt:variant>
      <vt:variant>
        <vt:i4>0</vt:i4>
      </vt:variant>
      <vt:variant>
        <vt:i4>5</vt:i4>
      </vt:variant>
      <vt:variant>
        <vt:lpwstr/>
      </vt:variant>
      <vt:variant>
        <vt:lpwstr>_Toc198016650</vt:lpwstr>
      </vt:variant>
      <vt:variant>
        <vt:i4>1835070</vt:i4>
      </vt:variant>
      <vt:variant>
        <vt:i4>26</vt:i4>
      </vt:variant>
      <vt:variant>
        <vt:i4>0</vt:i4>
      </vt:variant>
      <vt:variant>
        <vt:i4>5</vt:i4>
      </vt:variant>
      <vt:variant>
        <vt:lpwstr/>
      </vt:variant>
      <vt:variant>
        <vt:lpwstr>_Toc198016649</vt:lpwstr>
      </vt:variant>
      <vt:variant>
        <vt:i4>1835070</vt:i4>
      </vt:variant>
      <vt:variant>
        <vt:i4>20</vt:i4>
      </vt:variant>
      <vt:variant>
        <vt:i4>0</vt:i4>
      </vt:variant>
      <vt:variant>
        <vt:i4>5</vt:i4>
      </vt:variant>
      <vt:variant>
        <vt:lpwstr/>
      </vt:variant>
      <vt:variant>
        <vt:lpwstr>_Toc198016648</vt:lpwstr>
      </vt:variant>
      <vt:variant>
        <vt:i4>1835070</vt:i4>
      </vt:variant>
      <vt:variant>
        <vt:i4>14</vt:i4>
      </vt:variant>
      <vt:variant>
        <vt:i4>0</vt:i4>
      </vt:variant>
      <vt:variant>
        <vt:i4>5</vt:i4>
      </vt:variant>
      <vt:variant>
        <vt:lpwstr/>
      </vt:variant>
      <vt:variant>
        <vt:lpwstr>_Toc198016647</vt:lpwstr>
      </vt:variant>
      <vt:variant>
        <vt:i4>1835070</vt:i4>
      </vt:variant>
      <vt:variant>
        <vt:i4>8</vt:i4>
      </vt:variant>
      <vt:variant>
        <vt:i4>0</vt:i4>
      </vt:variant>
      <vt:variant>
        <vt:i4>5</vt:i4>
      </vt:variant>
      <vt:variant>
        <vt:lpwstr/>
      </vt:variant>
      <vt:variant>
        <vt:lpwstr>_Toc198016646</vt:lpwstr>
      </vt:variant>
      <vt:variant>
        <vt:i4>7340069</vt:i4>
      </vt:variant>
      <vt:variant>
        <vt:i4>3</vt:i4>
      </vt:variant>
      <vt:variant>
        <vt:i4>0</vt:i4>
      </vt:variant>
      <vt:variant>
        <vt:i4>5</vt:i4>
      </vt:variant>
      <vt:variant>
        <vt:lpwstr>http://www.buildskills.com.au/</vt:lpwstr>
      </vt:variant>
      <vt:variant>
        <vt:lpwstr/>
      </vt:variant>
      <vt:variant>
        <vt:i4>524289</vt:i4>
      </vt:variant>
      <vt:variant>
        <vt:i4>0</vt:i4>
      </vt:variant>
      <vt:variant>
        <vt:i4>0</vt:i4>
      </vt:variant>
      <vt:variant>
        <vt:i4>5</vt:i4>
      </vt:variant>
      <vt:variant>
        <vt:lpwstr>http://creativecommons.org/licenses/by-nc-sa/3.0/au/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Primary User</dc:creator>
  <cp:keywords/>
  <dc:description/>
  <cp:lastModifiedBy>Sarah Martin</cp:lastModifiedBy>
  <cp:revision>2</cp:revision>
  <cp:lastPrinted>2022-06-14T16:03:00Z</cp:lastPrinted>
  <dcterms:created xsi:type="dcterms:W3CDTF">2026-02-05T01:18:00Z</dcterms:created>
  <dcterms:modified xsi:type="dcterms:W3CDTF">2026-02-05T01:18:00Z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0x010100FFB21D42550C9D45BCC3E3775967B103</vt:lpwstr>
  </property>
  <property fmtid="{D5CDD505-2E9C-101B-9397-08002B2CF9AE}" pid="3" name="_dlc_DocIdItemGuid">
    <vt:lpwstr>8df3dcac-a2be-40d9-8b99-326ba9da8093</vt:lpwstr>
  </property>
  <property fmtid="{D5CDD505-2E9C-101B-9397-08002B2CF9AE}" pid="4" name="MediaServiceImageTags">
    <vt:lpwstr/>
  </property>
</Properties>
</file>