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CPPUPM3021 Prepare for work in an urban pest management environment</w:t>
      </w:r>
      <w:bookmarkEnd w:id="0"/>
      <w:bookmarkEnd w:id="1"/>
    </w:p>
    <w:p w:rsidR="00D44002" w:rsidRPr="00F31CE3" w:rsidP="00F31CE3" w14:paraId="160C8F32" w14:textId="3B105B63">
      <w:pPr>
        <w:pStyle w:val="ChapterTitle"/>
      </w:pPr>
      <w:bookmarkStart w:id="2" w:name="CPPUPM3021"/>
      <w:r w:rsidRPr="00F31CE3">
        <w:t>CPPUPM3021 Prepare for work in an urban pest management environment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interpret industry requirements, workplace procedures and standards for daily work activities in an urban pest management environment. It requires the ability to identify legislative and procedural requirements while under supervision.</w:t>
      </w:r>
    </w:p>
    <w:p w:rsidR="00D44002" w:rsidRPr="00F31CE3" w:rsidP="00F31CE3">
      <w:r w:rsidRPr="00F31CE3">
        <w:t>The unit applies to individuals working in a broad range of job contexts who undertake defined routine activities under supervision. They exercise limited autonomy within established and well-known parameters, providing solutions to a limited range of predictable problems.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986"/>
        <w:gridCol w:w="6074"/>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1.Apply basic knowledge of urban pest management principles.</w:t>
            </w:r>
          </w:p>
        </w:tc>
        <w:tc>
          <w:tcPr>
            <w:tcW w:w="0" w:type="auto"/>
          </w:tcPr>
          <w:p w:rsidR="00D44002" w:rsidRPr="00F31CE3" w:rsidP="00F31CE3">
            <w:r w:rsidRPr="00F31CE3">
              <w:t>1.1 Identify the characteristics of pest species and the likelihood of their presence in Australian geographical locations and assist with pest management operations.</w:t>
            </w:r>
          </w:p>
          <w:p w:rsidR="00D44002" w:rsidRPr="00F31CE3" w:rsidP="00F31CE3">
            <w:r w:rsidRPr="00F31CE3">
              <w:t>1.2 Group pest species within the identified pest management industry categories to determine appropriate pest management operation. </w:t>
            </w:r>
          </w:p>
        </w:tc>
      </w:tr>
      <w:tr>
        <w:tblPrEx>
          <w:tblW w:w="5000" w:type="pct"/>
        </w:tblPrEx>
        <w:tc>
          <w:tcPr>
            <w:tcW w:w="0" w:type="auto"/>
          </w:tcPr>
          <w:p w:rsidR="00D44002" w:rsidRPr="00F31CE3" w:rsidP="00F31CE3">
            <w:r w:rsidRPr="00F31CE3">
              <w:t>2. Determine urban pest management operational activity.</w:t>
            </w:r>
          </w:p>
        </w:tc>
        <w:tc>
          <w:tcPr>
            <w:tcW w:w="0" w:type="auto"/>
          </w:tcPr>
          <w:p w:rsidR="00D44002" w:rsidRPr="00F31CE3" w:rsidP="00F31CE3">
            <w:r w:rsidRPr="00F31CE3">
              <w:t>2.1 Access workplace Integrated Pest Management (IPM) strategies and determine individual roles and responsibilities.</w:t>
            </w:r>
          </w:p>
          <w:p w:rsidR="00D44002" w:rsidRPr="00F31CE3" w:rsidP="00F31CE3">
            <w:r w:rsidRPr="00F31CE3">
              <w:t>2.2 Determine effective communication requirements with clients, supervisors and team members.</w:t>
            </w:r>
          </w:p>
          <w:p w:rsidR="00D44002" w:rsidRPr="00F31CE3" w:rsidP="00F31CE3">
            <w:r w:rsidRPr="00F31CE3">
              <w:t>2.3 Identify strategies for the management of pest categories in accordance with workplace procedural standards.</w:t>
            </w:r>
          </w:p>
        </w:tc>
      </w:tr>
      <w:tr>
        <w:tblPrEx>
          <w:tblW w:w="5000" w:type="pct"/>
        </w:tblPrEx>
        <w:tc>
          <w:tcPr>
            <w:tcW w:w="0" w:type="auto"/>
          </w:tcPr>
          <w:p w:rsidR="00D44002" w:rsidRPr="00F31CE3" w:rsidP="00F31CE3">
            <w:r w:rsidRPr="00F31CE3">
              <w:t>3. Confirm urban pest management work and compliance requirements.</w:t>
            </w:r>
          </w:p>
        </w:tc>
        <w:tc>
          <w:tcPr>
            <w:tcW w:w="0" w:type="auto"/>
          </w:tcPr>
          <w:p w:rsidR="00D44002" w:rsidRPr="00F31CE3" w:rsidP="00F31CE3">
            <w:r w:rsidRPr="00F31CE3">
              <w:t>3.1 Access work instructions and inspection reports to establish site and client needs and address any questions to relevant person.</w:t>
            </w:r>
          </w:p>
          <w:p w:rsidR="00D44002" w:rsidRPr="00F31CE3" w:rsidP="00F31CE3">
            <w:r w:rsidRPr="00F31CE3">
              <w:t>3.2 Access and interpret information on pest management work health and safety (WHS) procedures, and biosecurity and environmental considerations.</w:t>
            </w:r>
          </w:p>
          <w:p w:rsidR="00D44002" w:rsidRPr="00F31CE3" w:rsidP="00F31CE3">
            <w:r w:rsidRPr="00F31CE3">
              <w:t>3.3 Access and interpret regulatory, codes of practice and industry requirements for urban pest management.</w:t>
            </w:r>
          </w:p>
        </w:tc>
      </w:tr>
      <w:tr>
        <w:tblPrEx>
          <w:tblW w:w="5000" w:type="pct"/>
        </w:tblPrEx>
        <w:tc>
          <w:tcPr>
            <w:tcW w:w="0" w:type="auto"/>
          </w:tcPr>
          <w:p w:rsidR="00D44002" w:rsidRPr="00F31CE3" w:rsidP="00F31CE3">
            <w:r w:rsidRPr="00F31CE3">
              <w:t>4. Determine resources needed for urban pest management activity.  </w:t>
            </w:r>
          </w:p>
        </w:tc>
        <w:tc>
          <w:tcPr>
            <w:tcW w:w="0" w:type="auto"/>
          </w:tcPr>
          <w:p w:rsidR="00D44002" w:rsidRPr="00F31CE3" w:rsidP="00F31CE3">
            <w:r w:rsidRPr="00F31CE3">
              <w:t>4.1 Identify WHS and risk control measures required to manage hazards identified at the work site.</w:t>
            </w:r>
          </w:p>
          <w:p w:rsidR="00D44002" w:rsidRPr="00F31CE3" w:rsidP="00F31CE3">
            <w:r w:rsidRPr="00F31CE3">
              <w:t>4.2 Identify required Personal Protective Equipment (PPE) in accordance with workplace requirements.</w:t>
            </w:r>
          </w:p>
          <w:p w:rsidR="00D44002" w:rsidRPr="00F31CE3" w:rsidP="00F31CE3">
            <w:r w:rsidRPr="00F31CE3">
              <w:t>4.3 Access workplace instructions for pest management tool and equipment requirements to determine processes.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read and interpret workplace instructions, processes and procedures to identify work requirements and expected standards</w:t>
      </w:r>
    </w:p>
    <w:p w:rsidR="00D44002" w:rsidRPr="00F31CE3" w:rsidP="00F31CE3">
      <w:pPr>
        <w:numPr>
          <w:ilvl w:val="0"/>
          <w:numId w:val="2"/>
        </w:numPr>
        <w:ind w:left="720" w:hanging="360"/>
        <w:jc w:val="left"/>
      </w:pPr>
      <w:r w:rsidRPr="00F31CE3">
        <w:t>oral communication to use clear language and concepts, and tone and pace appropriate when communicating with supervisor and relevant persons</w:t>
      </w:r>
    </w:p>
    <w:p w:rsidR="00D44002" w:rsidRPr="00F31CE3" w:rsidP="00F31CE3">
      <w:pPr>
        <w:numPr>
          <w:ilvl w:val="0"/>
          <w:numId w:val="2"/>
        </w:numPr>
        <w:ind w:left="720" w:hanging="360"/>
        <w:jc w:val="left"/>
      </w:pPr>
      <w:r w:rsidRPr="00F31CE3">
        <w:t>numeracy skills to perform basic mathematical calculations to determine rates of materials and calibration of equipment for pest management activities.</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1_AR"/>
      <w:r w:rsidRPr="00F31CE3">
        <w:t>Assessment Requirements for CPPUPM3021 Prepare for work in an urban pest management environment</w:t>
      </w:r>
    </w:p>
    <w:p w:rsidR="00D44002" w:rsidRPr="00F31CE3" w:rsidP="00F31CE3">
      <w:pPr>
        <w:pStyle w:val="Heading1"/>
      </w:pPr>
      <w:bookmarkEnd w:id="3"/>
      <w:r w:rsidRPr="00F31CE3">
        <w:t>Performance Evidence</w:t>
      </w:r>
    </w:p>
    <w:p w:rsidR="00D44002" w:rsidRPr="00F31CE3" w:rsidP="00F31CE3">
      <w:r w:rsidRPr="00F31CE3">
        <w:t>An individual demonstrating competency must satisfy the performance criteria of this unit. There must be evidence that on two occasions the individual has demonstrated preparedness for work in an urban pest management environment.</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3"/>
        </w:numPr>
        <w:ind w:left="720" w:hanging="360"/>
        <w:jc w:val="left"/>
      </w:pPr>
      <w:r w:rsidRPr="00F31CE3">
        <w:t>common pest management methods, strategies and monitoring techniques for common pest categories:</w:t>
      </w:r>
    </w:p>
    <w:p w:rsidR="00D44002" w:rsidRPr="00F31CE3" w:rsidP="00F31CE3">
      <w:pPr>
        <w:numPr>
          <w:ilvl w:val="1"/>
          <w:numId w:val="3"/>
        </w:numPr>
        <w:ind w:left="1440" w:hanging="360"/>
        <w:jc w:val="left"/>
      </w:pPr>
      <w:r w:rsidRPr="00F31CE3">
        <w:t>basic/health</w:t>
      </w:r>
    </w:p>
    <w:p w:rsidR="00D44002" w:rsidRPr="00F31CE3" w:rsidP="00F31CE3">
      <w:pPr>
        <w:numPr>
          <w:ilvl w:val="1"/>
          <w:numId w:val="3"/>
        </w:numPr>
        <w:ind w:left="1440" w:hanging="360"/>
        <w:jc w:val="left"/>
      </w:pPr>
      <w:r w:rsidRPr="00F31CE3">
        <w:t>stored product</w:t>
      </w:r>
    </w:p>
    <w:p w:rsidR="00D44002" w:rsidRPr="00F31CE3" w:rsidP="00F31CE3">
      <w:pPr>
        <w:numPr>
          <w:ilvl w:val="1"/>
          <w:numId w:val="3"/>
        </w:numPr>
        <w:ind w:left="1440" w:hanging="360"/>
        <w:jc w:val="left"/>
      </w:pPr>
      <w:r w:rsidRPr="00F31CE3">
        <w:t>invasive pests (excluding timber pests)</w:t>
      </w:r>
    </w:p>
    <w:p w:rsidR="00D44002" w:rsidRPr="00F31CE3" w:rsidP="00F31CE3">
      <w:pPr>
        <w:numPr>
          <w:ilvl w:val="1"/>
          <w:numId w:val="3"/>
        </w:numPr>
        <w:ind w:left="1440" w:hanging="360"/>
        <w:jc w:val="left"/>
      </w:pPr>
      <w:r w:rsidRPr="00F31CE3">
        <w:t>invasive bird management</w:t>
      </w:r>
    </w:p>
    <w:p w:rsidR="00D44002" w:rsidRPr="00F31CE3" w:rsidP="00F31CE3">
      <w:pPr>
        <w:numPr>
          <w:ilvl w:val="1"/>
          <w:numId w:val="3"/>
        </w:numPr>
        <w:ind w:left="1440" w:hanging="360"/>
        <w:jc w:val="left"/>
      </w:pPr>
      <w:r w:rsidRPr="00F31CE3">
        <w:t>parasites</w:t>
      </w:r>
    </w:p>
    <w:p w:rsidR="00D44002" w:rsidRPr="00F31CE3" w:rsidP="00F31CE3">
      <w:pPr>
        <w:numPr>
          <w:ilvl w:val="1"/>
          <w:numId w:val="3"/>
        </w:numPr>
        <w:ind w:left="1440" w:hanging="360"/>
        <w:jc w:val="left"/>
      </w:pPr>
      <w:r w:rsidRPr="00F31CE3">
        <w:t>native wildlife</w:t>
      </w:r>
    </w:p>
    <w:p w:rsidR="00D44002" w:rsidRPr="00F31CE3" w:rsidP="00F31CE3">
      <w:pPr>
        <w:numPr>
          <w:ilvl w:val="0"/>
          <w:numId w:val="3"/>
        </w:numPr>
        <w:ind w:left="720" w:hanging="360"/>
        <w:jc w:val="left"/>
      </w:pPr>
      <w:r w:rsidRPr="00F31CE3">
        <w:t>operating procedures and codes of practice applicable to pest control key requirements of commonwealth, state and territory legislation and local government regulations:</w:t>
      </w:r>
    </w:p>
    <w:p w:rsidR="00D44002" w:rsidRPr="00F31CE3" w:rsidP="00F31CE3">
      <w:pPr>
        <w:numPr>
          <w:ilvl w:val="1"/>
          <w:numId w:val="3"/>
        </w:numPr>
        <w:ind w:left="1440" w:hanging="360"/>
        <w:jc w:val="left"/>
      </w:pPr>
      <w:r w:rsidRPr="00F31CE3">
        <w:t>environmental protection</w:t>
      </w:r>
    </w:p>
    <w:p w:rsidR="00D44002" w:rsidRPr="00F31CE3" w:rsidP="00F31CE3">
      <w:pPr>
        <w:numPr>
          <w:ilvl w:val="1"/>
          <w:numId w:val="3"/>
        </w:numPr>
        <w:ind w:left="1440" w:hanging="360"/>
        <w:jc w:val="left"/>
      </w:pPr>
      <w:r w:rsidRPr="00F31CE3">
        <w:t>licensing for pest management</w:t>
      </w:r>
    </w:p>
    <w:p w:rsidR="00D44002" w:rsidRPr="00F31CE3" w:rsidP="00F31CE3">
      <w:pPr>
        <w:numPr>
          <w:ilvl w:val="1"/>
          <w:numId w:val="3"/>
        </w:numPr>
        <w:ind w:left="1440" w:hanging="360"/>
        <w:jc w:val="left"/>
      </w:pPr>
      <w:r w:rsidRPr="00F31CE3">
        <w:t>mandatory notifications</w:t>
      </w:r>
    </w:p>
    <w:p w:rsidR="00D44002" w:rsidRPr="00F31CE3" w:rsidP="00F31CE3">
      <w:pPr>
        <w:numPr>
          <w:ilvl w:val="1"/>
          <w:numId w:val="3"/>
        </w:numPr>
        <w:ind w:left="1440" w:hanging="360"/>
        <w:jc w:val="left"/>
      </w:pPr>
      <w:r w:rsidRPr="00F31CE3">
        <w:t>privacy</w:t>
      </w:r>
    </w:p>
    <w:p w:rsidR="00D44002" w:rsidRPr="00F31CE3" w:rsidP="00F31CE3">
      <w:pPr>
        <w:numPr>
          <w:ilvl w:val="0"/>
          <w:numId w:val="3"/>
        </w:numPr>
        <w:ind w:left="720" w:hanging="360"/>
        <w:jc w:val="left"/>
      </w:pPr>
      <w:r w:rsidRPr="00F31CE3">
        <w:t>public health and safety:</w:t>
      </w:r>
    </w:p>
    <w:p w:rsidR="00D44002" w:rsidRPr="00F31CE3" w:rsidP="00F31CE3">
      <w:pPr>
        <w:numPr>
          <w:ilvl w:val="1"/>
          <w:numId w:val="3"/>
        </w:numPr>
        <w:ind w:left="1440" w:hanging="360"/>
        <w:jc w:val="left"/>
      </w:pPr>
      <w:r w:rsidRPr="00F31CE3">
        <w:t>licence endorsements and conditions or limitations</w:t>
      </w:r>
    </w:p>
    <w:p w:rsidR="00D44002" w:rsidRPr="00F31CE3" w:rsidP="00F31CE3">
      <w:pPr>
        <w:numPr>
          <w:ilvl w:val="1"/>
          <w:numId w:val="3"/>
        </w:numPr>
        <w:ind w:left="1440" w:hanging="360"/>
        <w:jc w:val="left"/>
      </w:pPr>
      <w:r w:rsidRPr="00F31CE3">
        <w:t>occupant notifications</w:t>
      </w:r>
    </w:p>
    <w:p w:rsidR="00D44002" w:rsidRPr="00F31CE3" w:rsidP="00F31CE3">
      <w:pPr>
        <w:numPr>
          <w:ilvl w:val="1"/>
          <w:numId w:val="3"/>
        </w:numPr>
        <w:ind w:left="1440" w:hanging="360"/>
        <w:jc w:val="left"/>
      </w:pPr>
      <w:r w:rsidRPr="00F31CE3">
        <w:t>record of site conditions</w:t>
      </w:r>
    </w:p>
    <w:p w:rsidR="00D44002" w:rsidRPr="00F31CE3" w:rsidP="00F31CE3">
      <w:pPr>
        <w:numPr>
          <w:ilvl w:val="1"/>
          <w:numId w:val="3"/>
        </w:numPr>
        <w:ind w:left="1440" w:hanging="360"/>
        <w:jc w:val="left"/>
      </w:pPr>
      <w:r w:rsidRPr="00F31CE3">
        <w:t>warning signs</w:t>
      </w:r>
    </w:p>
    <w:p w:rsidR="00D44002" w:rsidRPr="00F31CE3" w:rsidP="00F31CE3">
      <w:pPr>
        <w:numPr>
          <w:ilvl w:val="0"/>
          <w:numId w:val="3"/>
        </w:numPr>
        <w:ind w:left="720" w:hanging="360"/>
        <w:jc w:val="left"/>
      </w:pPr>
      <w:r w:rsidRPr="00F31CE3">
        <w:t>the consequences of pests’ presence and hence, the reason for their management</w:t>
      </w:r>
    </w:p>
    <w:p w:rsidR="00D44002" w:rsidRPr="00F31CE3" w:rsidP="00F31CE3">
      <w:pPr>
        <w:numPr>
          <w:ilvl w:val="0"/>
          <w:numId w:val="3"/>
        </w:numPr>
        <w:ind w:left="720" w:hanging="360"/>
        <w:jc w:val="left"/>
      </w:pPr>
      <w:r w:rsidRPr="00F31CE3">
        <w:t>ecology, biology, lifecycles, habits and harbourages of urban pests</w:t>
      </w:r>
    </w:p>
    <w:p w:rsidR="00D44002" w:rsidRPr="00F31CE3" w:rsidP="00F31CE3">
      <w:pPr>
        <w:numPr>
          <w:ilvl w:val="1"/>
          <w:numId w:val="3"/>
        </w:numPr>
        <w:ind w:left="1440" w:hanging="360"/>
        <w:jc w:val="left"/>
      </w:pPr>
      <w:r w:rsidRPr="00F31CE3">
        <w:t>basic/health pests</w:t>
      </w:r>
    </w:p>
    <w:p w:rsidR="00D44002" w:rsidRPr="00F31CE3" w:rsidP="00F31CE3">
      <w:pPr>
        <w:numPr>
          <w:ilvl w:val="1"/>
          <w:numId w:val="3"/>
        </w:numPr>
        <w:ind w:left="1440" w:hanging="360"/>
        <w:jc w:val="left"/>
      </w:pPr>
      <w:r w:rsidRPr="00F31CE3">
        <w:t>stored product pests</w:t>
      </w:r>
    </w:p>
    <w:p w:rsidR="00D44002" w:rsidRPr="00F31CE3" w:rsidP="00F31CE3">
      <w:pPr>
        <w:numPr>
          <w:ilvl w:val="0"/>
          <w:numId w:val="3"/>
        </w:numPr>
        <w:ind w:left="720" w:hanging="360"/>
        <w:jc w:val="left"/>
      </w:pPr>
      <w:r w:rsidRPr="00F31CE3">
        <w:t>basic environmental considerations when managing pests:</w:t>
      </w:r>
    </w:p>
    <w:p w:rsidR="00D44002" w:rsidRPr="00F31CE3" w:rsidP="00F31CE3">
      <w:pPr>
        <w:numPr>
          <w:ilvl w:val="1"/>
          <w:numId w:val="3"/>
        </w:numPr>
        <w:ind w:left="1440" w:hanging="360"/>
        <w:jc w:val="left"/>
      </w:pPr>
      <w:r w:rsidRPr="00F31CE3">
        <w:t>spray drift and off target damage</w:t>
      </w:r>
    </w:p>
    <w:p w:rsidR="00D44002" w:rsidRPr="00F31CE3" w:rsidP="00F31CE3">
      <w:pPr>
        <w:numPr>
          <w:ilvl w:val="1"/>
          <w:numId w:val="3"/>
        </w:numPr>
        <w:ind w:left="1440" w:hanging="360"/>
        <w:jc w:val="left"/>
      </w:pPr>
      <w:r w:rsidRPr="00F31CE3">
        <w:t>re-entry period</w:t>
      </w:r>
    </w:p>
    <w:p w:rsidR="00D44002" w:rsidRPr="00F31CE3" w:rsidP="00F31CE3">
      <w:pPr>
        <w:numPr>
          <w:ilvl w:val="1"/>
          <w:numId w:val="3"/>
        </w:numPr>
        <w:ind w:left="1440" w:hanging="360"/>
        <w:jc w:val="left"/>
      </w:pPr>
      <w:r w:rsidRPr="00F31CE3">
        <w:t>residues</w:t>
      </w:r>
    </w:p>
    <w:p w:rsidR="00D44002" w:rsidRPr="00F31CE3" w:rsidP="00F31CE3">
      <w:pPr>
        <w:numPr>
          <w:ilvl w:val="1"/>
          <w:numId w:val="3"/>
        </w:numPr>
        <w:ind w:left="1440" w:hanging="360"/>
        <w:jc w:val="left"/>
      </w:pPr>
      <w:r w:rsidRPr="00F31CE3">
        <w:t>chemical handling</w:t>
      </w:r>
    </w:p>
    <w:p w:rsidR="00D44002" w:rsidRPr="00F31CE3" w:rsidP="00F31CE3">
      <w:pPr>
        <w:numPr>
          <w:ilvl w:val="0"/>
          <w:numId w:val="3"/>
        </w:numPr>
        <w:ind w:left="720" w:hanging="360"/>
        <w:jc w:val="left"/>
      </w:pPr>
      <w:r w:rsidRPr="00F31CE3">
        <w:t>biosecurity considerations:</w:t>
      </w:r>
    </w:p>
    <w:p w:rsidR="00D44002" w:rsidRPr="00F31CE3" w:rsidP="00F31CE3">
      <w:pPr>
        <w:numPr>
          <w:ilvl w:val="1"/>
          <w:numId w:val="3"/>
        </w:numPr>
        <w:ind w:left="1440" w:hanging="360"/>
        <w:jc w:val="left"/>
      </w:pPr>
      <w:r w:rsidRPr="00F31CE3">
        <w:t>interactions between people</w:t>
      </w:r>
    </w:p>
    <w:p w:rsidR="00D44002" w:rsidRPr="00F31CE3" w:rsidP="00F31CE3">
      <w:pPr>
        <w:numPr>
          <w:ilvl w:val="1"/>
          <w:numId w:val="3"/>
        </w:numPr>
        <w:ind w:left="1440" w:hanging="360"/>
        <w:jc w:val="left"/>
      </w:pPr>
      <w:r w:rsidRPr="00F31CE3">
        <w:t>use of machinery, equipment and vehicles</w:t>
      </w:r>
    </w:p>
    <w:p w:rsidR="00D44002" w:rsidRPr="00F31CE3" w:rsidP="00F31CE3">
      <w:pPr>
        <w:numPr>
          <w:ilvl w:val="1"/>
          <w:numId w:val="3"/>
        </w:numPr>
        <w:ind w:left="1440" w:hanging="360"/>
        <w:jc w:val="left"/>
      </w:pPr>
      <w:r w:rsidRPr="00F31CE3">
        <w:t>impact of chemicals</w:t>
      </w:r>
    </w:p>
    <w:p w:rsidR="00D44002" w:rsidRPr="00F31CE3" w:rsidP="00F31CE3">
      <w:pPr>
        <w:numPr>
          <w:ilvl w:val="0"/>
          <w:numId w:val="3"/>
        </w:numPr>
        <w:ind w:left="720" w:hanging="360"/>
        <w:jc w:val="left"/>
      </w:pPr>
      <w:r w:rsidRPr="00F31CE3">
        <w:t>Integrated Pest Management (IPM) strategies:</w:t>
      </w:r>
    </w:p>
    <w:p w:rsidR="00D44002" w:rsidRPr="00F31CE3" w:rsidP="00F31CE3">
      <w:pPr>
        <w:numPr>
          <w:ilvl w:val="1"/>
          <w:numId w:val="3"/>
        </w:numPr>
        <w:ind w:left="1440" w:hanging="360"/>
        <w:jc w:val="left"/>
      </w:pPr>
      <w:r w:rsidRPr="00F31CE3">
        <w:t>monitoring and evaluation</w:t>
      </w:r>
    </w:p>
    <w:p w:rsidR="00D44002" w:rsidRPr="00F31CE3" w:rsidP="00F31CE3">
      <w:pPr>
        <w:numPr>
          <w:ilvl w:val="1"/>
          <w:numId w:val="3"/>
        </w:numPr>
        <w:ind w:left="1440" w:hanging="360"/>
        <w:jc w:val="left"/>
      </w:pPr>
      <w:r w:rsidRPr="00F31CE3">
        <w:t>physical</w:t>
      </w:r>
    </w:p>
    <w:p w:rsidR="00D44002" w:rsidRPr="00F31CE3" w:rsidP="00F31CE3">
      <w:pPr>
        <w:numPr>
          <w:ilvl w:val="1"/>
          <w:numId w:val="3"/>
        </w:numPr>
        <w:ind w:left="1440" w:hanging="360"/>
        <w:jc w:val="left"/>
      </w:pPr>
      <w:r w:rsidRPr="00F31CE3">
        <w:t>cultural</w:t>
      </w:r>
    </w:p>
    <w:p w:rsidR="00D44002" w:rsidRPr="00F31CE3" w:rsidP="00F31CE3">
      <w:pPr>
        <w:numPr>
          <w:ilvl w:val="1"/>
          <w:numId w:val="3"/>
        </w:numPr>
        <w:ind w:left="1440" w:hanging="360"/>
        <w:jc w:val="left"/>
      </w:pPr>
      <w:r w:rsidRPr="00F31CE3">
        <w:t>chemical</w:t>
      </w:r>
    </w:p>
    <w:p w:rsidR="00D44002" w:rsidRPr="00F31CE3" w:rsidP="00F31CE3">
      <w:pPr>
        <w:numPr>
          <w:ilvl w:val="1"/>
          <w:numId w:val="3"/>
        </w:numPr>
        <w:ind w:left="1440" w:hanging="360"/>
        <w:jc w:val="left"/>
      </w:pPr>
      <w:r w:rsidRPr="00F31CE3">
        <w:t>mechanical</w:t>
      </w:r>
    </w:p>
    <w:p w:rsidR="00D44002" w:rsidRPr="00F31CE3" w:rsidP="00F31CE3">
      <w:pPr>
        <w:numPr>
          <w:ilvl w:val="1"/>
          <w:numId w:val="3"/>
        </w:numPr>
        <w:ind w:left="1440" w:hanging="360"/>
        <w:jc w:val="left"/>
      </w:pPr>
      <w:r w:rsidRPr="00F31CE3">
        <w:t>biological</w:t>
      </w:r>
    </w:p>
    <w:p w:rsidR="00D44002" w:rsidRPr="00F31CE3" w:rsidP="00F31CE3">
      <w:pPr>
        <w:numPr>
          <w:ilvl w:val="0"/>
          <w:numId w:val="3"/>
        </w:numPr>
        <w:ind w:left="720" w:hanging="360"/>
        <w:jc w:val="left"/>
      </w:pPr>
      <w:r w:rsidRPr="00F31CE3">
        <w:t>signs of termite activity and implications of not reporting suspected termite activity for follow-up action</w:t>
      </w:r>
    </w:p>
    <w:p w:rsidR="00D44002" w:rsidRPr="00F31CE3" w:rsidP="00F31CE3">
      <w:pPr>
        <w:numPr>
          <w:ilvl w:val="0"/>
          <w:numId w:val="3"/>
        </w:numPr>
        <w:ind w:left="720" w:hanging="360"/>
        <w:jc w:val="left"/>
      </w:pPr>
      <w:r w:rsidRPr="00F31CE3">
        <w:t>tools, equipment and materials used when managing pests without applying pesticides:</w:t>
      </w:r>
    </w:p>
    <w:p w:rsidR="00D44002" w:rsidRPr="00F31CE3" w:rsidP="00F31CE3">
      <w:pPr>
        <w:numPr>
          <w:ilvl w:val="1"/>
          <w:numId w:val="3"/>
        </w:numPr>
        <w:ind w:left="1440" w:hanging="360"/>
        <w:jc w:val="left"/>
      </w:pPr>
      <w:r w:rsidRPr="00F31CE3">
        <w:t>building components</w:t>
      </w:r>
    </w:p>
    <w:p w:rsidR="00D44002" w:rsidRPr="00F31CE3" w:rsidP="00F31CE3">
      <w:pPr>
        <w:numPr>
          <w:ilvl w:val="1"/>
          <w:numId w:val="3"/>
        </w:numPr>
        <w:ind w:left="1440" w:hanging="360"/>
        <w:jc w:val="left"/>
      </w:pPr>
      <w:r w:rsidRPr="00F31CE3">
        <w:t>tools and equipment required to modify sites or install physical controls</w:t>
      </w:r>
    </w:p>
    <w:p w:rsidR="00D44002" w:rsidRPr="00F31CE3" w:rsidP="00F31CE3">
      <w:pPr>
        <w:numPr>
          <w:ilvl w:val="1"/>
          <w:numId w:val="3"/>
        </w:numPr>
        <w:ind w:left="1440" w:hanging="360"/>
        <w:jc w:val="left"/>
      </w:pPr>
      <w:r w:rsidRPr="00F31CE3">
        <w:t>inspection tools and equipment</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0"/>
          <w:numId w:val="3"/>
        </w:numPr>
        <w:ind w:left="720" w:hanging="360"/>
        <w:jc w:val="left"/>
      </w:pPr>
      <w:r w:rsidRPr="00F31CE3">
        <w:t>typical hazards encountered when managing pests:</w:t>
      </w:r>
    </w:p>
    <w:p w:rsidR="00D44002" w:rsidRPr="00F31CE3" w:rsidP="00F31CE3">
      <w:pPr>
        <w:numPr>
          <w:ilvl w:val="1"/>
          <w:numId w:val="3"/>
        </w:numPr>
        <w:ind w:left="1440" w:hanging="360"/>
        <w:jc w:val="left"/>
      </w:pPr>
      <w:r w:rsidRPr="00F31CE3">
        <w:t>chemical</w:t>
      </w:r>
    </w:p>
    <w:p w:rsidR="00D44002" w:rsidRPr="00F31CE3" w:rsidP="00F31CE3">
      <w:pPr>
        <w:numPr>
          <w:ilvl w:val="1"/>
          <w:numId w:val="3"/>
        </w:numPr>
        <w:ind w:left="1440" w:hanging="360"/>
        <w:jc w:val="left"/>
      </w:pPr>
      <w:r w:rsidRPr="00F31CE3">
        <w:t>biological</w:t>
      </w:r>
    </w:p>
    <w:p w:rsidR="00D44002" w:rsidRPr="00F31CE3" w:rsidP="00F31CE3">
      <w:pPr>
        <w:numPr>
          <w:ilvl w:val="1"/>
          <w:numId w:val="3"/>
        </w:numPr>
        <w:ind w:left="1440" w:hanging="360"/>
        <w:jc w:val="left"/>
      </w:pPr>
      <w:r w:rsidRPr="00F31CE3">
        <w:t>ergonomic</w:t>
      </w:r>
    </w:p>
    <w:p w:rsidR="00D44002" w:rsidRPr="00F31CE3" w:rsidP="00F31CE3">
      <w:pPr>
        <w:numPr>
          <w:ilvl w:val="1"/>
          <w:numId w:val="3"/>
        </w:numPr>
        <w:ind w:left="1440" w:hanging="360"/>
        <w:jc w:val="left"/>
      </w:pPr>
      <w:r w:rsidRPr="00F31CE3">
        <w:t>physical</w:t>
      </w:r>
    </w:p>
    <w:p w:rsidR="00D44002" w:rsidRPr="00F31CE3" w:rsidP="00F31CE3">
      <w:pPr>
        <w:numPr>
          <w:ilvl w:val="0"/>
          <w:numId w:val="3"/>
        </w:numPr>
        <w:ind w:left="720" w:hanging="360"/>
        <w:jc w:val="left"/>
      </w:pPr>
      <w:r w:rsidRPr="00F31CE3">
        <w:t>risk control measures for typical hazards when managing urban pests</w:t>
      </w:r>
    </w:p>
    <w:p w:rsidR="00D44002" w:rsidRPr="00F31CE3" w:rsidP="00F31CE3">
      <w:pPr>
        <w:numPr>
          <w:ilvl w:val="0"/>
          <w:numId w:val="3"/>
        </w:numPr>
        <w:ind w:left="720" w:hanging="360"/>
        <w:jc w:val="left"/>
      </w:pPr>
      <w:r w:rsidRPr="00F31CE3">
        <w:t>work health and safety (WHS) issues associated with pest management:</w:t>
      </w:r>
    </w:p>
    <w:p w:rsidR="00D44002" w:rsidRPr="00F31CE3" w:rsidP="00F31CE3">
      <w:pPr>
        <w:numPr>
          <w:ilvl w:val="1"/>
          <w:numId w:val="3"/>
        </w:numPr>
        <w:ind w:left="1440" w:hanging="360"/>
        <w:jc w:val="left"/>
      </w:pPr>
      <w:r w:rsidRPr="00F31CE3">
        <w:t>emergency response procedures</w:t>
      </w:r>
    </w:p>
    <w:p w:rsidR="00D44002" w:rsidRPr="00F31CE3" w:rsidP="00F31CE3">
      <w:pPr>
        <w:numPr>
          <w:ilvl w:val="1"/>
          <w:numId w:val="3"/>
        </w:numPr>
        <w:ind w:left="1440" w:hanging="360"/>
        <w:jc w:val="left"/>
      </w:pPr>
      <w:r w:rsidRPr="00F31CE3">
        <w:t>hazard identification, risk assessment and control using the hierarchy of control</w:t>
      </w:r>
    </w:p>
    <w:p w:rsidR="00D44002" w:rsidRPr="00F31CE3" w:rsidP="00F31CE3">
      <w:pPr>
        <w:numPr>
          <w:ilvl w:val="1"/>
          <w:numId w:val="3"/>
        </w:numPr>
        <w:ind w:left="1440" w:hanging="360"/>
        <w:jc w:val="left"/>
      </w:pPr>
      <w:r w:rsidRPr="00F31CE3">
        <w:t>injury, dangerous occurrence and incident reporting</w:t>
      </w:r>
    </w:p>
    <w:p w:rsidR="00D44002" w:rsidRPr="00F31CE3" w:rsidP="00F31CE3">
      <w:pPr>
        <w:numPr>
          <w:ilvl w:val="1"/>
          <w:numId w:val="3"/>
        </w:numPr>
        <w:ind w:left="1440" w:hanging="360"/>
        <w:jc w:val="left"/>
      </w:pPr>
      <w:r w:rsidRPr="00F31CE3">
        <w:t>safe work practices including manual handling and ladder use</w:t>
      </w:r>
    </w:p>
    <w:p w:rsidR="00D44002" w:rsidRPr="00F31CE3" w:rsidP="00F31CE3">
      <w:pPr>
        <w:numPr>
          <w:ilvl w:val="1"/>
          <w:numId w:val="3"/>
        </w:numPr>
        <w:ind w:left="1440" w:hanging="360"/>
        <w:jc w:val="left"/>
      </w:pPr>
      <w:r w:rsidRPr="00F31CE3">
        <w:t>signs and barriers required to be installed to protect public health and safety during pest management work</w:t>
      </w:r>
    </w:p>
    <w:p w:rsidR="00D44002" w:rsidRPr="00F31CE3" w:rsidP="00F31CE3">
      <w:pPr>
        <w:numPr>
          <w:ilvl w:val="0"/>
          <w:numId w:val="3"/>
        </w:numPr>
        <w:ind w:left="720" w:hanging="360"/>
        <w:jc w:val="left"/>
      </w:pPr>
      <w:r w:rsidRPr="00F31CE3">
        <w:t>workplace policies and procedures that apply to managing pests:</w:t>
      </w:r>
    </w:p>
    <w:p w:rsidR="00D44002" w:rsidRPr="00F31CE3" w:rsidP="00F31CE3">
      <w:pPr>
        <w:numPr>
          <w:ilvl w:val="1"/>
          <w:numId w:val="3"/>
        </w:numPr>
        <w:ind w:left="1440" w:hanging="360"/>
        <w:jc w:val="left"/>
      </w:pPr>
      <w:r w:rsidRPr="00F31CE3">
        <w:t>pest management regulatory requirements</w:t>
      </w:r>
    </w:p>
    <w:p w:rsidR="00D44002" w:rsidRPr="00F31CE3" w:rsidP="00F31CE3">
      <w:pPr>
        <w:numPr>
          <w:ilvl w:val="1"/>
          <w:numId w:val="3"/>
        </w:numPr>
        <w:ind w:left="1440" w:hanging="360"/>
        <w:jc w:val="left"/>
      </w:pPr>
      <w:r w:rsidRPr="00F31CE3">
        <w:t>documentation and reporting</w:t>
      </w:r>
    </w:p>
    <w:p w:rsidR="00D44002" w:rsidRPr="00F31CE3" w:rsidP="00F31CE3">
      <w:pPr>
        <w:numPr>
          <w:ilvl w:val="1"/>
          <w:numId w:val="3"/>
        </w:numPr>
        <w:ind w:left="1440" w:hanging="360"/>
        <w:jc w:val="left"/>
      </w:pPr>
      <w:r w:rsidRPr="00F31CE3">
        <w:t>equipment maintenance and servicing</w:t>
      </w:r>
    </w:p>
    <w:p w:rsidR="00D44002" w:rsidRPr="00F31CE3" w:rsidP="00F31CE3">
      <w:pPr>
        <w:numPr>
          <w:ilvl w:val="1"/>
          <w:numId w:val="3"/>
        </w:numPr>
        <w:ind w:left="1440" w:hanging="360"/>
        <w:jc w:val="left"/>
      </w:pPr>
      <w:r w:rsidRPr="00F31CE3">
        <w:t>format and content requirements for pest management plans</w:t>
      </w:r>
    </w:p>
    <w:p w:rsidR="00D44002" w:rsidRPr="00F31CE3" w:rsidP="00F31CE3">
      <w:pPr>
        <w:numPr>
          <w:ilvl w:val="1"/>
          <w:numId w:val="3"/>
        </w:numPr>
        <w:ind w:left="1440" w:hanging="360"/>
        <w:jc w:val="left"/>
      </w:pPr>
      <w:r w:rsidRPr="00F31CE3">
        <w:t>site arrival, sign-in and pre-work preparations and authorities</w:t>
      </w:r>
    </w:p>
    <w:p w:rsidR="00D44002" w:rsidRPr="00F31CE3" w:rsidP="00F31CE3">
      <w:pPr>
        <w:numPr>
          <w:ilvl w:val="1"/>
          <w:numId w:val="3"/>
        </w:numPr>
        <w:ind w:left="1440" w:hanging="360"/>
        <w:jc w:val="left"/>
      </w:pPr>
      <w:r w:rsidRPr="00F31CE3">
        <w:t>pesticide application</w:t>
      </w:r>
    </w:p>
    <w:p w:rsidR="00D44002" w:rsidRPr="00F31CE3" w:rsidP="00F31CE3">
      <w:pPr>
        <w:numPr>
          <w:ilvl w:val="0"/>
          <w:numId w:val="3"/>
        </w:numPr>
        <w:ind w:left="720" w:hanging="360"/>
        <w:jc w:val="left"/>
      </w:pPr>
      <w:r w:rsidRPr="00F31CE3">
        <w:t>types of pesticides used to manage non-timber pests and methods for safe handling and application:</w:t>
      </w:r>
    </w:p>
    <w:p w:rsidR="00D44002" w:rsidRPr="00F31CE3" w:rsidP="00F31CE3">
      <w:pPr>
        <w:numPr>
          <w:ilvl w:val="1"/>
          <w:numId w:val="3"/>
        </w:numPr>
        <w:ind w:left="1440" w:hanging="360"/>
        <w:jc w:val="left"/>
      </w:pPr>
      <w:r w:rsidRPr="00F31CE3">
        <w:t>chemical group, target site and mode of action</w:t>
      </w:r>
    </w:p>
    <w:p w:rsidR="00D44002" w:rsidRPr="00F31CE3" w:rsidP="00F31CE3">
      <w:pPr>
        <w:numPr>
          <w:ilvl w:val="1"/>
          <w:numId w:val="3"/>
        </w:numPr>
        <w:ind w:left="1440" w:hanging="360"/>
        <w:jc w:val="left"/>
      </w:pPr>
      <w:r w:rsidRPr="00F31CE3">
        <w:t>surfaces, substrates and suitable formulation types</w:t>
      </w:r>
    </w:p>
    <w:p w:rsidR="00D44002" w:rsidRPr="00F31CE3" w:rsidP="00F31CE3">
      <w:pPr>
        <w:numPr>
          <w:ilvl w:val="1"/>
          <w:numId w:val="3"/>
        </w:numPr>
        <w:ind w:left="1440" w:hanging="360"/>
        <w:jc w:val="left"/>
      </w:pPr>
      <w:r w:rsidRPr="00F31CE3">
        <w:t>application and spray patterns</w:t>
      </w:r>
    </w:p>
    <w:p w:rsidR="00D44002" w:rsidRPr="00F31CE3" w:rsidP="00F31CE3">
      <w:pPr>
        <w:numPr>
          <w:ilvl w:val="0"/>
          <w:numId w:val="3"/>
        </w:numPr>
        <w:ind w:left="720" w:hanging="360"/>
        <w:jc w:val="left"/>
      </w:pPr>
      <w:r w:rsidRPr="00F31CE3">
        <w:t>licenses, permits and permissions when entering properties</w:t>
      </w:r>
    </w:p>
    <w:p w:rsidR="00D44002" w:rsidRPr="00F31CE3" w:rsidP="00F31CE3">
      <w:pPr>
        <w:numPr>
          <w:ilvl w:val="0"/>
          <w:numId w:val="3"/>
        </w:numPr>
        <w:ind w:left="720" w:hanging="360"/>
        <w:jc w:val="left"/>
      </w:pPr>
      <w:r w:rsidRPr="00F31CE3">
        <w:t>pest management roles and responsibilities:</w:t>
      </w:r>
    </w:p>
    <w:p w:rsidR="00D44002" w:rsidRPr="00F31CE3" w:rsidP="00F31CE3">
      <w:pPr>
        <w:numPr>
          <w:ilvl w:val="1"/>
          <w:numId w:val="3"/>
        </w:numPr>
        <w:ind w:left="1440" w:hanging="360"/>
        <w:jc w:val="left"/>
      </w:pPr>
      <w:r w:rsidRPr="00F31CE3">
        <w:t>general pest management technician</w:t>
      </w:r>
    </w:p>
    <w:p w:rsidR="00D44002" w:rsidRPr="00F31CE3" w:rsidP="00F31CE3">
      <w:pPr>
        <w:numPr>
          <w:ilvl w:val="1"/>
          <w:numId w:val="3"/>
        </w:numPr>
        <w:ind w:left="1440" w:hanging="360"/>
        <w:jc w:val="left"/>
      </w:pPr>
      <w:r w:rsidRPr="00F31CE3">
        <w:t>timber pest management technician</w:t>
      </w:r>
    </w:p>
    <w:p w:rsidR="00D44002" w:rsidRPr="00F31CE3" w:rsidP="00F31CE3">
      <w:pPr>
        <w:numPr>
          <w:ilvl w:val="1"/>
          <w:numId w:val="3"/>
        </w:numPr>
        <w:ind w:left="1440" w:hanging="360"/>
        <w:jc w:val="left"/>
      </w:pPr>
      <w:r w:rsidRPr="00F31CE3">
        <w:t>fumigation technician</w:t>
      </w:r>
    </w:p>
    <w:p w:rsidR="00D44002" w:rsidRPr="00F31CE3" w:rsidP="00F31CE3">
      <w:pPr>
        <w:numPr>
          <w:ilvl w:val="1"/>
          <w:numId w:val="3"/>
        </w:numPr>
        <w:ind w:left="1440" w:hanging="360"/>
        <w:jc w:val="left"/>
      </w:pPr>
      <w:r w:rsidRPr="00F31CE3">
        <w:t>sensitive and complex pest management technician </w:t>
      </w:r>
    </w:p>
    <w:p w:rsidR="00D44002" w:rsidRPr="00F31CE3" w:rsidP="00F31CE3">
      <w:pPr>
        <w:numPr>
          <w:ilvl w:val="0"/>
          <w:numId w:val="3"/>
        </w:numPr>
        <w:ind w:left="720" w:hanging="360"/>
        <w:jc w:val="left"/>
      </w:pPr>
      <w:r w:rsidRPr="00F31CE3">
        <w:t>pest management client communication requirements:</w:t>
      </w:r>
    </w:p>
    <w:p w:rsidR="00D44002" w:rsidRPr="00F31CE3" w:rsidP="00F31CE3">
      <w:pPr>
        <w:numPr>
          <w:ilvl w:val="1"/>
          <w:numId w:val="3"/>
        </w:numPr>
        <w:ind w:left="1440" w:hanging="360"/>
        <w:jc w:val="left"/>
      </w:pPr>
      <w:r w:rsidRPr="00F31CE3">
        <w:t>advice on health, safety, environmental and other legislative matters</w:t>
      </w:r>
    </w:p>
    <w:p w:rsidR="00D44002" w:rsidRPr="00F31CE3" w:rsidP="00F31CE3">
      <w:pPr>
        <w:numPr>
          <w:ilvl w:val="1"/>
          <w:numId w:val="3"/>
        </w:numPr>
        <w:ind w:left="1440" w:hanging="360"/>
        <w:jc w:val="left"/>
      </w:pPr>
      <w:r w:rsidRPr="00F31CE3">
        <w:t>advice on pest prevention strategies</w:t>
      </w:r>
    </w:p>
    <w:p w:rsidR="00D44002" w:rsidRPr="00F31CE3" w:rsidP="00F31CE3">
      <w:pPr>
        <w:numPr>
          <w:ilvl w:val="1"/>
          <w:numId w:val="3"/>
        </w:numPr>
        <w:ind w:left="1440" w:hanging="360"/>
        <w:jc w:val="left"/>
      </w:pPr>
      <w:r w:rsidRPr="00F31CE3">
        <w:t>details of pests and pest activity</w:t>
      </w:r>
    </w:p>
    <w:p w:rsidR="00D44002" w:rsidRPr="00F31CE3" w:rsidP="00F31CE3">
      <w:pPr>
        <w:numPr>
          <w:ilvl w:val="1"/>
          <w:numId w:val="3"/>
        </w:numPr>
        <w:ind w:left="1440" w:hanging="360"/>
        <w:jc w:val="left"/>
      </w:pPr>
      <w:r w:rsidRPr="00F31CE3">
        <w:t>follow-up pest management advice, monitoring and call-back schedule</w:t>
      </w:r>
    </w:p>
    <w:p w:rsidR="00D44002" w:rsidRPr="00F31CE3" w:rsidP="00F31CE3">
      <w:pPr>
        <w:numPr>
          <w:ilvl w:val="1"/>
          <w:numId w:val="3"/>
        </w:numPr>
        <w:ind w:left="1440" w:hanging="360"/>
        <w:jc w:val="left"/>
      </w:pPr>
      <w:r w:rsidRPr="00F31CE3">
        <w:t>mandatory notification requirements</w:t>
      </w:r>
    </w:p>
    <w:p w:rsidR="00D44002" w:rsidRPr="00F31CE3" w:rsidP="00F31CE3">
      <w:pPr>
        <w:numPr>
          <w:ilvl w:val="1"/>
          <w:numId w:val="3"/>
        </w:numPr>
        <w:ind w:left="1440" w:hanging="360"/>
        <w:jc w:val="left"/>
      </w:pPr>
      <w:r w:rsidRPr="00F31CE3">
        <w:t>pest management options and methods</w:t>
      </w:r>
    </w:p>
    <w:p w:rsidR="00D44002" w:rsidRPr="00F31CE3" w:rsidP="00F31CE3">
      <w:pPr>
        <w:numPr>
          <w:ilvl w:val="1"/>
          <w:numId w:val="3"/>
        </w:numPr>
        <w:ind w:left="1440" w:hanging="360"/>
        <w:jc w:val="left"/>
      </w:pPr>
      <w:r w:rsidRPr="00F31CE3">
        <w:t>pesticide application methods if pesticide is used</w:t>
      </w:r>
    </w:p>
    <w:p w:rsidR="00D44002" w:rsidRPr="00F31CE3" w:rsidP="00F31CE3">
      <w:pPr>
        <w:numPr>
          <w:ilvl w:val="1"/>
          <w:numId w:val="3"/>
        </w:numPr>
        <w:ind w:left="1440" w:hanging="360"/>
        <w:jc w:val="left"/>
      </w:pPr>
      <w:r w:rsidRPr="00F31CE3">
        <w:t>record keeping mandated by licensing or regulatory requirements</w:t>
      </w:r>
    </w:p>
    <w:p w:rsidR="00D44002" w:rsidRPr="00F31CE3" w:rsidP="00F31CE3">
      <w:pPr>
        <w:numPr>
          <w:ilvl w:val="1"/>
          <w:numId w:val="3"/>
        </w:numPr>
        <w:ind w:left="1440" w:hanging="360"/>
        <w:jc w:val="left"/>
      </w:pPr>
      <w:r w:rsidRPr="00F31CE3">
        <w:t>types and quantities of chemicals to be used.</w:t>
      </w:r>
    </w:p>
    <w:p w:rsidR="00D44002" w:rsidRPr="00F31CE3" w:rsidP="00F31CE3">
      <w:pPr>
        <w:pStyle w:val="Heading1"/>
      </w:pPr>
      <w:r w:rsidRPr="00F31CE3">
        <w:t>Assessment Conditions</w:t>
      </w:r>
    </w:p>
    <w:p w:rsidR="00D44002" w:rsidRPr="00F31CE3" w:rsidP="00F31CE3">
      <w:r w:rsidRPr="00F31CE3">
        <w:t>Assessment must be conducted in a safe workplace environment or a simulated workplace setting.</w:t>
      </w:r>
    </w:p>
    <w:p w:rsidR="00D44002" w:rsidRPr="00F31CE3" w:rsidP="00F31CE3">
      <w:r w:rsidRPr="00F31CE3">
        <w:t>Candidates must have access to:</w:t>
      </w:r>
    </w:p>
    <w:p w:rsidR="00D44002" w:rsidRPr="00F31CE3" w:rsidP="00F31CE3">
      <w:pPr>
        <w:numPr>
          <w:ilvl w:val="0"/>
          <w:numId w:val="4"/>
        </w:numPr>
        <w:ind w:left="720" w:hanging="360"/>
        <w:jc w:val="left"/>
      </w:pPr>
      <w:r w:rsidRPr="00F31CE3">
        <w:t>relevant workplace procedural information   </w:t>
      </w:r>
    </w:p>
    <w:p w:rsidR="00D44002" w:rsidRPr="00F31CE3" w:rsidP="00F31CE3">
      <w:pPr>
        <w:numPr>
          <w:ilvl w:val="0"/>
          <w:numId w:val="4"/>
        </w:numPr>
        <w:ind w:left="720" w:hanging="360"/>
        <w:jc w:val="left"/>
      </w:pPr>
      <w:r w:rsidRPr="00F31CE3">
        <w:t>equipment, materials and tools used in urban pest management</w:t>
      </w:r>
    </w:p>
    <w:p w:rsidR="00D44002" w:rsidRPr="00F31CE3" w:rsidP="00F31CE3">
      <w:pPr>
        <w:numPr>
          <w:ilvl w:val="0"/>
          <w:numId w:val="4"/>
        </w:numPr>
        <w:ind w:left="720" w:hanging="360"/>
        <w:jc w:val="left"/>
      </w:pPr>
      <w:r w:rsidRPr="00F31CE3">
        <w:t>regulatory information, codes of practice, compliance and safety information relevant to urban pest management</w:t>
      </w:r>
    </w:p>
    <w:p w:rsidR="00D44002" w:rsidRPr="00F31CE3" w:rsidP="00F31CE3">
      <w:pPr>
        <w:numPr>
          <w:ilvl w:val="0"/>
          <w:numId w:val="4"/>
        </w:numPr>
        <w:ind w:left="720" w:hanging="360"/>
        <w:jc w:val="left"/>
      </w:pPr>
      <w:r w:rsidRPr="00F31CE3">
        <w:t>Personal Protective Equipment (PPE) appropriate to identified risks.</w:t>
      </w:r>
      <w:r w:rsidRPr="00F31CE3">
        <w:rPr>
          <w:i/>
          <w:iCs/>
        </w:rPr>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CPPUPM3021 Prepare for work in an urban pest management environment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CPPUPM3021 Prepare for work in an urban pest management environment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428A99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CPPUPM3021 Prepare for work in an urban pest management environment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2026-08-28T05:56:05Z</dcterms:created>
  <dcterms:modified xsi:type="dcterms:W3CDTF">2026-08-28T05:56:05Z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