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even" r:id="rId5"/>
          <w:headerReference w:type="default" r:id="rId6"/>
          <w:footerReference w:type="default" r:id="rId7"/>
          <w:headerReference w:type="first" r:id="rId8"/>
          <w:pgSz w:w="11906" w:h="16838"/>
          <w:pgMar w:top="1701" w:right="1418" w:bottom="1701" w:left="1418" w:header="709" w:footer="709" w:gutter="0"/>
          <w:cols w:space="708"/>
          <w:docGrid w:linePitch="360"/>
        </w:sectPr>
      </w:pPr>
      <w:bookmarkStart w:id="0" w:name="_Toc184217249"/>
      <w:bookmarkStart w:id="1" w:name="_Toc184220964"/>
      <w:r w:rsidRPr="00262572">
        <w:t>CPPUPM3024 Inspect for and report on timber pests</w:t>
      </w:r>
      <w:bookmarkEnd w:id="0"/>
      <w:bookmarkEnd w:id="1"/>
    </w:p>
    <w:p w:rsidR="00D44002" w:rsidRPr="00F31CE3" w:rsidP="00F31CE3" w14:paraId="160C8F32" w14:textId="3B105B63">
      <w:pPr>
        <w:pStyle w:val="ChapterTitle"/>
      </w:pPr>
      <w:bookmarkStart w:id="2" w:name="CPPUPM3024"/>
      <w:r w:rsidRPr="00F31CE3">
        <w:t>CPPUPM3024 Inspect for and report on timber pests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CPP Property Services Training Package Release 19.0.</w:t>
            </w:r>
          </w:p>
        </w:tc>
      </w:tr>
    </w:tbl>
    <w:p w:rsidR="00D44002" w:rsidRPr="00F31CE3" w:rsidP="00F31CE3">
      <w:pPr>
        <w:pStyle w:val="Heading1"/>
      </w:pPr>
      <w:r w:rsidRPr="00F31CE3">
        <w:t>Application</w:t>
      </w:r>
    </w:p>
    <w:p w:rsidR="00D44002" w:rsidRPr="00F31CE3" w:rsidP="00F31CE3">
      <w:r w:rsidRPr="00F31CE3">
        <w:t>This unit specifies the skills and knowledge required to inspect premises and surrounding areas for timber pests. It includes reviewing evidence from the site, assessing the type of timber pest and extent of damage, and preparing an inspection report with recommendations for timber pest management.</w:t>
      </w:r>
    </w:p>
    <w:p w:rsidR="00D44002" w:rsidRPr="00F31CE3" w:rsidP="00F31CE3">
      <w:r w:rsidRPr="00F31CE3">
        <w:t>A person working at this level would be expected to take responsibility for organising and completing tasks assigned to them without close supervision.</w:t>
      </w:r>
    </w:p>
    <w:p w:rsidR="00D44002" w:rsidRPr="00F31CE3" w:rsidP="00F31CE3">
      <w:pPr>
        <w:pStyle w:val="Heading1"/>
      </w:pPr>
      <w:r w:rsidRPr="00F31CE3">
        <w:t>Licensing/Regulatory Information</w:t>
      </w:r>
    </w:p>
    <w:p w:rsidR="00D44002" w:rsidRPr="00F31CE3" w:rsidP="00F31CE3">
      <w:r w:rsidRPr="00F31CE3">
        <w:t>This unit forms part of the licensing requirements for people engaged in pest management in some states and territories. For further information, check with the relevant regulatory authority.</w:t>
      </w:r>
    </w:p>
    <w:p w:rsidR="00D44002" w:rsidRPr="00F31CE3" w:rsidP="00F31CE3">
      <w:pPr>
        <w:pStyle w:val="Heading1"/>
      </w:pPr>
      <w:r w:rsidRPr="00F31CE3">
        <w:t>Pre-requisite unit(s)</w:t>
      </w:r>
    </w:p>
    <w:p w:rsidR="00D44002" w:rsidRPr="00F31CE3" w:rsidP="00F31CE3">
      <w:r w:rsidRPr="00F31CE3">
        <w:t>CPPUPM3021</w:t>
      </w:r>
      <w:r w:rsidRPr="00F31CE3">
        <w:t xml:space="preserve"> Prepare for work in an urban pest management environment</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Urban Pest Management</w:t>
      </w:r>
    </w:p>
    <w:p w:rsidR="00D44002" w:rsidRPr="00F31CE3" w:rsidP="00F31CE3">
      <w:pPr>
        <w:pStyle w:val="Heading1"/>
      </w:pPr>
      <w:r w:rsidRPr="00F31CE3">
        <w:t>Elements and Performance Criteria</w:t>
      </w:r>
    </w:p>
    <w:tbl>
      <w:tblPr>
        <w:tblStyle w:val="TableGrid"/>
        <w:tblW w:w="5000" w:type="pct"/>
        <w:jc w:val="left"/>
      </w:tblPr>
      <w:tblGrid>
        <w:gridCol w:w="2685"/>
        <w:gridCol w:w="6375"/>
      </w:tblGrid>
      <w:tr>
        <w:tblPrEx>
          <w:tblW w:w="5000" w:type="pct"/>
        </w:tblPrEx>
        <w:tc>
          <w:tcPr>
            <w:tcW w:w="0" w:type="auto"/>
          </w:tcPr>
          <w:p w:rsidR="00D44002" w:rsidRPr="00F31CE3" w:rsidP="00F31CE3">
            <w:pPr>
              <w:jc w:val="left"/>
            </w:pPr>
            <w:r w:rsidRPr="00F31CE3">
              <w:t>Elements describe the essential outcomes.</w:t>
            </w:r>
          </w:p>
        </w:tc>
        <w:tc>
          <w:tcPr>
            <w:tcW w:w="0" w:type="auto"/>
          </w:tcPr>
          <w:p w:rsidR="00D44002" w:rsidRPr="00F31CE3" w:rsidP="00F31CE3">
            <w:pPr>
              <w:jc w:val="left"/>
            </w:pPr>
            <w:r w:rsidRPr="00F31CE3">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Confirm work and compliance requirements and assess work site.</w:t>
            </w:r>
          </w:p>
        </w:tc>
        <w:tc>
          <w:tcPr>
            <w:tcW w:w="0" w:type="auto"/>
          </w:tcPr>
          <w:p w:rsidR="00D44002" w:rsidRPr="00F31CE3" w:rsidP="00F31CE3">
            <w:r w:rsidRPr="00F31CE3">
              <w:t>1.1 Review work instructions to confirm client requirements, site location and inspection timeframes, and clarify expectations with relevant persons.</w:t>
            </w:r>
          </w:p>
          <w:p w:rsidR="00D44002" w:rsidRPr="00F31CE3" w:rsidP="00F31CE3">
            <w:r w:rsidRPr="00F31CE3">
              <w:t>1.2 Review workplace policies and procedures and regulatory and industry requirements for timber pest inspections and reports and apply to work instructions to ensure compliance.</w:t>
            </w:r>
          </w:p>
          <w:p w:rsidR="00D44002" w:rsidRPr="00F31CE3" w:rsidP="00F31CE3">
            <w:r w:rsidRPr="00F31CE3">
              <w:t>1.3 Access and review documentation for the work site to establish a history of previous building and pest inspections, treatments or safety issues.</w:t>
            </w:r>
          </w:p>
          <w:p w:rsidR="00D44002" w:rsidRPr="00F31CE3" w:rsidP="00F31CE3">
            <w:r w:rsidRPr="00F31CE3">
              <w:t>1.4 Access work site and assess physical characteristics and surrounding environment in accordance with workplace requirements.</w:t>
            </w:r>
          </w:p>
          <w:p w:rsidR="00D44002" w:rsidRPr="00F31CE3" w:rsidP="00F31CE3">
            <w:r w:rsidRPr="00F31CE3">
              <w:t>1.5 Assess type and nature of structures and construction methods at the work site in accordance with compliance requirements including regulatory requirements and codes of practice relevant to urban pest management.</w:t>
            </w:r>
          </w:p>
          <w:p w:rsidR="00D44002" w:rsidRPr="00F31CE3" w:rsidP="00F31CE3">
            <w:r w:rsidRPr="00F31CE3">
              <w:t>1.6 Confirm work by locating typical timber pest pressure areas to ensure inspection targets probable timber pest activity.</w:t>
            </w:r>
          </w:p>
          <w:p w:rsidR="00D44002" w:rsidRPr="00F31CE3" w:rsidP="00F31CE3">
            <w:r w:rsidRPr="00F31CE3">
              <w:t>1.7 Record assessment results and obtain agreement from client to proceed with general timber pest inspection or written agreement for pre-purchase inspection.</w:t>
            </w:r>
          </w:p>
        </w:tc>
      </w:tr>
      <w:tr>
        <w:tblPrEx>
          <w:tblW w:w="5000" w:type="pct"/>
        </w:tblPrEx>
        <w:tc>
          <w:tcPr>
            <w:tcW w:w="0" w:type="auto"/>
          </w:tcPr>
          <w:p w:rsidR="00D44002" w:rsidRPr="00F31CE3" w:rsidP="00F31CE3">
            <w:r w:rsidRPr="00F31CE3">
              <w:t>2. Plan and prepare for site inspection.</w:t>
            </w:r>
          </w:p>
        </w:tc>
        <w:tc>
          <w:tcPr>
            <w:tcW w:w="0" w:type="auto"/>
          </w:tcPr>
          <w:p w:rsidR="00D44002" w:rsidRPr="00F31CE3" w:rsidP="00F31CE3">
            <w:r w:rsidRPr="00F31CE3">
              <w:t>2.1 Identify hazards and environmental considerations associated with inspection tasks and assess and control risks at the site in accordance with workplace requirements.</w:t>
            </w:r>
          </w:p>
          <w:p w:rsidR="00D44002" w:rsidRPr="00F31CE3" w:rsidP="00F31CE3">
            <w:r w:rsidRPr="00F31CE3">
              <w:t>2.2 Select inspection tools and equipment and fit required Personal Protective Equipment (PPE) in accordance with workplace requirements.</w:t>
            </w:r>
          </w:p>
          <w:p w:rsidR="00D44002" w:rsidRPr="00F31CE3" w:rsidP="00F31CE3">
            <w:r w:rsidRPr="00F31CE3">
              <w:t>2.3 Plan systematic and comprehensive inspection and recording methods based on work site assessment and work instructions.</w:t>
            </w:r>
          </w:p>
        </w:tc>
      </w:tr>
      <w:tr>
        <w:tblPrEx>
          <w:tblW w:w="5000" w:type="pct"/>
        </w:tblPrEx>
        <w:tc>
          <w:tcPr>
            <w:tcW w:w="0" w:type="auto"/>
          </w:tcPr>
          <w:p w:rsidR="00D44002" w:rsidRPr="00F31CE3" w:rsidP="00F31CE3">
            <w:r w:rsidRPr="00F31CE3">
              <w:t>3. Inspect for timber pests.</w:t>
            </w:r>
          </w:p>
        </w:tc>
        <w:tc>
          <w:tcPr>
            <w:tcW w:w="0" w:type="auto"/>
          </w:tcPr>
          <w:p w:rsidR="00D44002" w:rsidRPr="00F31CE3" w:rsidP="00F31CE3">
            <w:r w:rsidRPr="00F31CE3">
              <w:t>3.1 Inspect premises and surrounds using predetermined methods and record results in accordance with workplace and compliance requirements.</w:t>
            </w:r>
          </w:p>
          <w:p w:rsidR="00D44002" w:rsidRPr="00F31CE3" w:rsidP="00F31CE3">
            <w:r w:rsidRPr="00F31CE3">
              <w:t>3.2 Inspect and collect evidence of timber pest activity at the work site.</w:t>
            </w:r>
          </w:p>
          <w:p w:rsidR="00D44002" w:rsidRPr="00F31CE3" w:rsidP="00F31CE3">
            <w:r w:rsidRPr="00F31CE3">
              <w:t>3.3 Identify timber pest risk factors and requirements for further inspections and discuss management methods and environmental considerations with client.</w:t>
            </w:r>
          </w:p>
        </w:tc>
      </w:tr>
      <w:tr>
        <w:tblPrEx>
          <w:tblW w:w="5000" w:type="pct"/>
        </w:tblPrEx>
        <w:tc>
          <w:tcPr>
            <w:tcW w:w="0" w:type="auto"/>
          </w:tcPr>
          <w:p w:rsidR="00D44002" w:rsidRPr="00F31CE3" w:rsidP="00F31CE3">
            <w:r w:rsidRPr="00F31CE3">
              <w:t>4. Confirm pest type, activity and extent of damage.</w:t>
            </w:r>
          </w:p>
        </w:tc>
        <w:tc>
          <w:tcPr>
            <w:tcW w:w="0" w:type="auto"/>
          </w:tcPr>
          <w:p w:rsidR="00D44002" w:rsidRPr="00F31CE3" w:rsidP="00F31CE3">
            <w:r w:rsidRPr="00F31CE3">
              <w:t>4.1 Analyse and test collected evidence to clarify type of timber pest and timber pest activity.</w:t>
            </w:r>
          </w:p>
          <w:p w:rsidR="00D44002" w:rsidRPr="00F31CE3" w:rsidP="00F31CE3">
            <w:r w:rsidRPr="00F31CE3">
              <w:t>4.2 Analyse inspection records and test results to identify previous or current types of timber pests and to confirm infestation locations and extent of damage.</w:t>
            </w:r>
          </w:p>
          <w:p w:rsidR="00D44002" w:rsidRPr="00F31CE3" w:rsidP="00F31CE3">
            <w:r w:rsidRPr="00F31CE3">
              <w:t>4.3 Locate timber pest source and site conditions conducive to infestation.</w:t>
            </w:r>
          </w:p>
          <w:p w:rsidR="00D44002" w:rsidRPr="00F31CE3" w:rsidP="00F31CE3">
            <w:r w:rsidRPr="00F31CE3">
              <w:t>4.4 Estimate previous, current and potential impacts of timber pest activity on the work site and record findings.</w:t>
            </w:r>
          </w:p>
        </w:tc>
      </w:tr>
      <w:tr>
        <w:tblPrEx>
          <w:tblW w:w="5000" w:type="pct"/>
        </w:tblPrEx>
        <w:tc>
          <w:tcPr>
            <w:tcW w:w="0" w:type="auto"/>
          </w:tcPr>
          <w:p w:rsidR="00D44002" w:rsidRPr="00F31CE3" w:rsidP="00F31CE3">
            <w:r w:rsidRPr="00F31CE3">
              <w:t>5. Prepare and distribute inspection report.</w:t>
            </w:r>
          </w:p>
        </w:tc>
        <w:tc>
          <w:tcPr>
            <w:tcW w:w="0" w:type="auto"/>
          </w:tcPr>
          <w:p w:rsidR="00D44002" w:rsidRPr="00F31CE3" w:rsidP="00F31CE3">
            <w:r w:rsidRPr="00F31CE3">
              <w:t>5.1 Document inspection report detailing inspection outcomes, evidence and risk analysis and pest management recommendations in accordance with work instructions, and workplace and compliance requirements.</w:t>
            </w:r>
          </w:p>
          <w:p w:rsidR="00D44002" w:rsidRPr="00F31CE3" w:rsidP="00F31CE3">
            <w:r w:rsidRPr="00F31CE3">
              <w:t>5.2 Distribute inspection report to relevant persons in accordance with work instructions, and workplace and compliance requirements.</w:t>
            </w:r>
          </w:p>
          <w:p w:rsidR="00D44002" w:rsidRPr="00F31CE3" w:rsidP="00F31CE3">
            <w:r w:rsidRPr="00F31CE3">
              <w:t>5.3 Securely maintain all inspection documentation, evidence and client records in accordance with workplace requirements.</w:t>
            </w:r>
          </w:p>
        </w:tc>
      </w:tr>
    </w:tbl>
    <w:p w:rsidR="00D44002" w:rsidRPr="00F31CE3" w:rsidP="00F31CE3">
      <w:pPr>
        <w:pStyle w:val="Heading1"/>
      </w:pPr>
      <w:r w:rsidRPr="00F31CE3">
        <w:t>Foundation skills</w:t>
      </w:r>
    </w:p>
    <w:p w:rsidR="00D44002" w:rsidRPr="00F31CE3" w:rsidP="00F31CE3">
      <w:r w:rsidRPr="00F31CE3">
        <w:t>Candidates require:</w:t>
      </w:r>
    </w:p>
    <w:p w:rsidR="00D44002" w:rsidRPr="00F31CE3" w:rsidP="00F31CE3">
      <w:pPr>
        <w:numPr>
          <w:ilvl w:val="0"/>
          <w:numId w:val="2"/>
        </w:numPr>
        <w:ind w:left="720" w:hanging="360"/>
        <w:jc w:val="left"/>
      </w:pPr>
      <w:r w:rsidRPr="00F31CE3">
        <w:t>reading skills to interpret technical requirements, including information about timber pests and their biology.</w:t>
      </w:r>
    </w:p>
    <w:p w:rsidR="00D44002" w:rsidRPr="00F31CE3" w:rsidP="00F31CE3">
      <w:pPr>
        <w:numPr>
          <w:ilvl w:val="0"/>
          <w:numId w:val="2"/>
        </w:numPr>
        <w:ind w:left="720" w:hanging="360"/>
        <w:jc w:val="left"/>
      </w:pPr>
      <w:r w:rsidRPr="00F31CE3">
        <w:t>writing skills to accurately record findings when undertaking site inspections.</w:t>
      </w:r>
    </w:p>
    <w:p w:rsidR="00D44002" w:rsidRPr="00F31CE3" w:rsidP="00F31CE3">
      <w:pPr>
        <w:numPr>
          <w:ilvl w:val="0"/>
          <w:numId w:val="2"/>
        </w:numPr>
        <w:ind w:left="720" w:hanging="360"/>
        <w:jc w:val="left"/>
      </w:pPr>
      <w:r w:rsidRPr="00F31CE3">
        <w:t>oral communication skills to interact effectively with clients to explain inspection procedures, expressing technical information in appropriate language for the client.</w:t>
      </w:r>
    </w:p>
    <w:p w:rsidR="00D44002" w:rsidRPr="00F31CE3" w:rsidP="00F31CE3">
      <w:pPr>
        <w:numPr>
          <w:ilvl w:val="0"/>
          <w:numId w:val="2"/>
        </w:numPr>
        <w:ind w:left="720" w:hanging="360"/>
        <w:jc w:val="left"/>
      </w:pPr>
      <w:r w:rsidRPr="00F31CE3">
        <w:t>numeracy skills to estimate timeframes for timber pest inspections, schedule tasks efficiently, measure dimensions and calculate area and volume of premises. </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9"/>
          <w:headerReference w:type="default" r:id="rId10"/>
          <w:footerReference w:type="even" r:id="rId11"/>
          <w:footerReference w:type="default" r:id="rId12"/>
          <w:headerReference w:type="first" r:id="rId13"/>
          <w:footerReference w:type="first" r:id="rId14"/>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PUPM3024_AR"/>
      <w:r w:rsidRPr="00F31CE3">
        <w:t>Assessment Requirements for CPPUPM3024 Inspect for and report on timber pests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inspecting for and reporting on timber pests at ten different premises including:</w:t>
      </w:r>
    </w:p>
    <w:p w:rsidR="00D44002" w:rsidRPr="00F31CE3" w:rsidP="00F31CE3">
      <w:pPr>
        <w:numPr>
          <w:ilvl w:val="0"/>
          <w:numId w:val="3"/>
        </w:numPr>
        <w:ind w:left="720" w:hanging="360"/>
        <w:jc w:val="left"/>
      </w:pPr>
      <w:r w:rsidRPr="00F31CE3">
        <w:t>inspection for evidence of activity from subterranean termites at three premises</w:t>
      </w:r>
    </w:p>
    <w:p w:rsidR="00D44002" w:rsidRPr="00F31CE3" w:rsidP="00F31CE3">
      <w:pPr>
        <w:numPr>
          <w:ilvl w:val="0"/>
          <w:numId w:val="3"/>
        </w:numPr>
        <w:ind w:left="720" w:hanging="360"/>
        <w:jc w:val="left"/>
      </w:pPr>
      <w:r w:rsidRPr="00F31CE3">
        <w:t>identification of evidence of subterranean termites at one premise</w:t>
      </w:r>
    </w:p>
    <w:p w:rsidR="00D44002" w:rsidRPr="00F31CE3" w:rsidP="00F31CE3">
      <w:pPr>
        <w:numPr>
          <w:ilvl w:val="0"/>
          <w:numId w:val="3"/>
        </w:numPr>
        <w:ind w:left="720" w:hanging="360"/>
        <w:jc w:val="left"/>
      </w:pPr>
      <w:r w:rsidRPr="00F31CE3">
        <w:t>inspection for evidence of activity from two other types of timber pests other than the subterranean termites including timber borers, damp wood termites, dry wood termites and wood decay fungi.  </w:t>
      </w:r>
    </w:p>
    <w:p w:rsidR="00D44002" w:rsidRPr="00F31CE3" w:rsidP="00F31CE3">
      <w:r w:rsidRPr="00F31CE3">
        <w:t>Across the ten premises:</w:t>
      </w:r>
    </w:p>
    <w:p w:rsidR="00D44002" w:rsidRPr="00F31CE3" w:rsidP="00F31CE3">
      <w:pPr>
        <w:numPr>
          <w:ilvl w:val="0"/>
          <w:numId w:val="4"/>
        </w:numPr>
        <w:ind w:left="720" w:hanging="360"/>
        <w:jc w:val="left"/>
      </w:pPr>
      <w:r w:rsidRPr="00F31CE3">
        <w:t>the following evidence must be inspected for:</w:t>
      </w:r>
    </w:p>
    <w:p w:rsidR="00D44002" w:rsidRPr="00F31CE3" w:rsidP="00F31CE3">
      <w:pPr>
        <w:numPr>
          <w:ilvl w:val="1"/>
          <w:numId w:val="4"/>
        </w:numPr>
        <w:ind w:left="1440" w:hanging="360"/>
        <w:jc w:val="left"/>
      </w:pPr>
      <w:r w:rsidRPr="00F31CE3">
        <w:t>damp swell (bulging walls)</w:t>
      </w:r>
    </w:p>
    <w:p w:rsidR="00D44002" w:rsidRPr="00F31CE3" w:rsidP="00F31CE3">
      <w:pPr>
        <w:numPr>
          <w:ilvl w:val="1"/>
          <w:numId w:val="4"/>
        </w:numPr>
        <w:ind w:left="1440" w:hanging="360"/>
        <w:jc w:val="left"/>
      </w:pPr>
      <w:r w:rsidRPr="00F31CE3">
        <w:t>discolouration of timber or plaster</w:t>
      </w:r>
    </w:p>
    <w:p w:rsidR="00D44002" w:rsidRPr="00F31CE3" w:rsidP="00F31CE3">
      <w:pPr>
        <w:numPr>
          <w:ilvl w:val="1"/>
          <w:numId w:val="4"/>
        </w:numPr>
        <w:ind w:left="1440" w:hanging="360"/>
        <w:jc w:val="left"/>
      </w:pPr>
      <w:r w:rsidRPr="00F31CE3">
        <w:t>evidence of feeding</w:t>
      </w:r>
    </w:p>
    <w:p w:rsidR="00D44002" w:rsidRPr="00F31CE3" w:rsidP="00F31CE3">
      <w:pPr>
        <w:numPr>
          <w:ilvl w:val="1"/>
          <w:numId w:val="4"/>
        </w:numPr>
        <w:ind w:left="1440" w:hanging="360"/>
        <w:jc w:val="left"/>
      </w:pPr>
      <w:r w:rsidRPr="00F31CE3">
        <w:t>holes</w:t>
      </w:r>
    </w:p>
    <w:p w:rsidR="00D44002" w:rsidRPr="00F31CE3" w:rsidP="00F31CE3">
      <w:pPr>
        <w:numPr>
          <w:ilvl w:val="1"/>
          <w:numId w:val="4"/>
        </w:numPr>
        <w:ind w:left="1440" w:hanging="360"/>
        <w:jc w:val="left"/>
      </w:pPr>
      <w:r w:rsidRPr="00F31CE3">
        <w:t>mud tracks and leads</w:t>
      </w:r>
    </w:p>
    <w:p w:rsidR="00D44002" w:rsidRPr="00F31CE3" w:rsidP="00F31CE3">
      <w:pPr>
        <w:numPr>
          <w:ilvl w:val="1"/>
          <w:numId w:val="4"/>
        </w:numPr>
        <w:ind w:left="1440" w:hanging="360"/>
        <w:jc w:val="left"/>
      </w:pPr>
      <w:r w:rsidRPr="00F31CE3">
        <w:t>nests and nest materials</w:t>
      </w:r>
    </w:p>
    <w:p w:rsidR="00D44002" w:rsidRPr="00F31CE3" w:rsidP="00F31CE3">
      <w:pPr>
        <w:numPr>
          <w:ilvl w:val="1"/>
          <w:numId w:val="4"/>
        </w:numPr>
        <w:ind w:left="1440" w:hanging="360"/>
        <w:jc w:val="left"/>
      </w:pPr>
      <w:r w:rsidRPr="00F31CE3">
        <w:t>specimens</w:t>
      </w:r>
    </w:p>
    <w:p w:rsidR="00D44002" w:rsidRPr="00F31CE3" w:rsidP="00F31CE3">
      <w:pPr>
        <w:numPr>
          <w:ilvl w:val="1"/>
          <w:numId w:val="4"/>
        </w:numPr>
        <w:ind w:left="1440" w:hanging="360"/>
        <w:jc w:val="left"/>
      </w:pPr>
      <w:r w:rsidRPr="00F31CE3">
        <w:t>timber damage, timber shavings and sawdust</w:t>
      </w:r>
    </w:p>
    <w:p w:rsidR="00D44002" w:rsidRPr="00F31CE3" w:rsidP="00F31CE3">
      <w:pPr>
        <w:numPr>
          <w:ilvl w:val="0"/>
          <w:numId w:val="4"/>
        </w:numPr>
        <w:ind w:left="720" w:hanging="360"/>
        <w:jc w:val="left"/>
      </w:pPr>
      <w:r w:rsidRPr="00F31CE3">
        <w:t>inspection areas must include four of the following:</w:t>
      </w:r>
    </w:p>
    <w:p w:rsidR="00D44002" w:rsidRPr="00F31CE3" w:rsidP="00F31CE3">
      <w:pPr>
        <w:numPr>
          <w:ilvl w:val="1"/>
          <w:numId w:val="4"/>
        </w:numPr>
        <w:ind w:left="1440" w:hanging="360"/>
        <w:jc w:val="left"/>
      </w:pPr>
      <w:r w:rsidRPr="00F31CE3">
        <w:t>external areas of property including trees and fences</w:t>
      </w:r>
    </w:p>
    <w:p w:rsidR="00D44002" w:rsidRPr="00F31CE3" w:rsidP="00F31CE3">
      <w:pPr>
        <w:numPr>
          <w:ilvl w:val="1"/>
          <w:numId w:val="4"/>
        </w:numPr>
        <w:ind w:left="1440" w:hanging="360"/>
        <w:jc w:val="left"/>
      </w:pPr>
      <w:r w:rsidRPr="00F31CE3">
        <w:t>external surfaces</w:t>
      </w:r>
    </w:p>
    <w:p w:rsidR="00D44002" w:rsidRPr="00F31CE3" w:rsidP="00F31CE3">
      <w:pPr>
        <w:numPr>
          <w:ilvl w:val="1"/>
          <w:numId w:val="4"/>
        </w:numPr>
        <w:ind w:left="1440" w:hanging="360"/>
        <w:jc w:val="left"/>
      </w:pPr>
      <w:r w:rsidRPr="00F31CE3">
        <w:t>floor areas</w:t>
      </w:r>
    </w:p>
    <w:p w:rsidR="00D44002" w:rsidRPr="00F31CE3" w:rsidP="00F31CE3">
      <w:pPr>
        <w:numPr>
          <w:ilvl w:val="1"/>
          <w:numId w:val="4"/>
        </w:numPr>
        <w:ind w:left="1440" w:hanging="360"/>
        <w:jc w:val="left"/>
      </w:pPr>
      <w:r w:rsidRPr="00F31CE3">
        <w:t>interiors</w:t>
      </w:r>
    </w:p>
    <w:p w:rsidR="00D44002" w:rsidRPr="00F31CE3" w:rsidP="00F31CE3">
      <w:pPr>
        <w:numPr>
          <w:ilvl w:val="1"/>
          <w:numId w:val="4"/>
        </w:numPr>
        <w:ind w:left="1440" w:hanging="360"/>
        <w:jc w:val="left"/>
      </w:pPr>
      <w:r w:rsidRPr="00F31CE3">
        <w:t>timber areas including trims and mouldings</w:t>
      </w:r>
    </w:p>
    <w:p w:rsidR="00D44002" w:rsidRPr="00F31CE3" w:rsidP="00F31CE3">
      <w:pPr>
        <w:numPr>
          <w:ilvl w:val="1"/>
          <w:numId w:val="4"/>
        </w:numPr>
        <w:ind w:left="1440" w:hanging="360"/>
        <w:jc w:val="left"/>
      </w:pPr>
      <w:r w:rsidRPr="00F31CE3">
        <w:t>outbuildings</w:t>
      </w:r>
    </w:p>
    <w:p w:rsidR="00D44002" w:rsidRPr="00F31CE3" w:rsidP="00F31CE3">
      <w:pPr>
        <w:numPr>
          <w:ilvl w:val="1"/>
          <w:numId w:val="4"/>
        </w:numPr>
        <w:ind w:left="1440" w:hanging="360"/>
        <w:jc w:val="left"/>
      </w:pPr>
      <w:r w:rsidRPr="00F31CE3">
        <w:t>roof voids</w:t>
      </w:r>
    </w:p>
    <w:p w:rsidR="00D44002" w:rsidRPr="00F31CE3" w:rsidP="00F31CE3">
      <w:pPr>
        <w:numPr>
          <w:ilvl w:val="1"/>
          <w:numId w:val="4"/>
        </w:numPr>
        <w:ind w:left="1440" w:hanging="360"/>
        <w:jc w:val="left"/>
      </w:pPr>
      <w:r w:rsidRPr="00F31CE3">
        <w:t>subfloors</w:t>
      </w:r>
    </w:p>
    <w:p w:rsidR="00D44002" w:rsidRPr="00F31CE3" w:rsidP="00F31CE3">
      <w:pPr>
        <w:numPr>
          <w:ilvl w:val="0"/>
          <w:numId w:val="4"/>
        </w:numPr>
        <w:ind w:left="720" w:hanging="360"/>
        <w:jc w:val="left"/>
      </w:pPr>
      <w:r w:rsidRPr="00F31CE3">
        <w:t>timber pest inspection must include four of the following:</w:t>
      </w:r>
    </w:p>
    <w:p w:rsidR="00D44002" w:rsidRPr="00F31CE3" w:rsidP="00F31CE3">
      <w:pPr>
        <w:numPr>
          <w:ilvl w:val="1"/>
          <w:numId w:val="4"/>
        </w:numPr>
        <w:ind w:left="1440" w:hanging="360"/>
        <w:jc w:val="left"/>
      </w:pPr>
      <w:r w:rsidRPr="00F31CE3">
        <w:t>age of structures</w:t>
      </w:r>
    </w:p>
    <w:p w:rsidR="00D44002" w:rsidRPr="00F31CE3" w:rsidP="00F31CE3">
      <w:pPr>
        <w:numPr>
          <w:ilvl w:val="1"/>
          <w:numId w:val="4"/>
        </w:numPr>
        <w:ind w:left="1440" w:hanging="360"/>
        <w:jc w:val="left"/>
      </w:pPr>
      <w:r w:rsidRPr="00F31CE3">
        <w:t>associated building or land use</w:t>
      </w:r>
    </w:p>
    <w:p w:rsidR="00D44002" w:rsidRPr="00F31CE3" w:rsidP="00F31CE3">
      <w:pPr>
        <w:numPr>
          <w:ilvl w:val="1"/>
          <w:numId w:val="4"/>
        </w:numPr>
        <w:ind w:left="1440" w:hanging="360"/>
        <w:jc w:val="left"/>
      </w:pPr>
      <w:r w:rsidRPr="00F31CE3">
        <w:t>dark and humid areas</w:t>
      </w:r>
    </w:p>
    <w:p w:rsidR="00D44002" w:rsidRPr="00F31CE3" w:rsidP="00F31CE3">
      <w:pPr>
        <w:numPr>
          <w:ilvl w:val="1"/>
          <w:numId w:val="4"/>
        </w:numPr>
        <w:ind w:left="1440" w:hanging="360"/>
        <w:jc w:val="left"/>
      </w:pPr>
      <w:r w:rsidRPr="00F31CE3">
        <w:t>drainage</w:t>
      </w:r>
    </w:p>
    <w:p w:rsidR="00D44002" w:rsidRPr="00F31CE3" w:rsidP="00F31CE3">
      <w:pPr>
        <w:numPr>
          <w:ilvl w:val="1"/>
          <w:numId w:val="4"/>
        </w:numPr>
        <w:ind w:left="1440" w:hanging="360"/>
        <w:jc w:val="left"/>
      </w:pPr>
      <w:r w:rsidRPr="00F31CE3">
        <w:t>evidence of previous treatments</w:t>
      </w:r>
    </w:p>
    <w:p w:rsidR="00D44002" w:rsidRPr="00F31CE3" w:rsidP="00F31CE3">
      <w:pPr>
        <w:numPr>
          <w:ilvl w:val="1"/>
          <w:numId w:val="4"/>
        </w:numPr>
        <w:ind w:left="1440" w:hanging="360"/>
        <w:jc w:val="left"/>
      </w:pPr>
      <w:r w:rsidRPr="00F31CE3">
        <w:t>level of moisture</w:t>
      </w:r>
    </w:p>
    <w:p w:rsidR="00D44002" w:rsidRPr="00F31CE3" w:rsidP="00F31CE3">
      <w:pPr>
        <w:numPr>
          <w:ilvl w:val="1"/>
          <w:numId w:val="4"/>
        </w:numPr>
        <w:ind w:left="1440" w:hanging="360"/>
        <w:jc w:val="left"/>
      </w:pPr>
      <w:r w:rsidRPr="00F31CE3">
        <w:t>risk factors encouraging timber pest activity</w:t>
      </w:r>
    </w:p>
    <w:p w:rsidR="00D44002" w:rsidRPr="00F31CE3" w:rsidP="00F31CE3">
      <w:pPr>
        <w:numPr>
          <w:ilvl w:val="1"/>
          <w:numId w:val="4"/>
        </w:numPr>
        <w:ind w:left="1440" w:hanging="360"/>
        <w:jc w:val="left"/>
      </w:pPr>
      <w:r w:rsidRPr="00F31CE3">
        <w:t>soil types</w:t>
      </w:r>
    </w:p>
    <w:p w:rsidR="00D44002" w:rsidRPr="00F31CE3" w:rsidP="00F31CE3">
      <w:pPr>
        <w:numPr>
          <w:ilvl w:val="1"/>
          <w:numId w:val="4"/>
        </w:numPr>
        <w:ind w:left="1440" w:hanging="360"/>
        <w:jc w:val="left"/>
      </w:pPr>
      <w:r w:rsidRPr="00F31CE3">
        <w:t>timber types</w:t>
      </w:r>
    </w:p>
    <w:p w:rsidR="00D44002" w:rsidRPr="00F31CE3" w:rsidP="00F31CE3">
      <w:pPr>
        <w:numPr>
          <w:ilvl w:val="1"/>
          <w:numId w:val="4"/>
        </w:numPr>
        <w:ind w:left="1440" w:hanging="360"/>
        <w:jc w:val="left"/>
      </w:pPr>
      <w:r w:rsidRPr="00F31CE3">
        <w:t>ventilation.</w:t>
      </w:r>
    </w:p>
    <w:p w:rsidR="00D44002" w:rsidRPr="00F31CE3" w:rsidP="00F31CE3">
      <w:r w:rsidRPr="00F31CE3">
        <w:t>On one occasion candidates must demonstrate competency under the direct observation of an assessor and work must be documented in a skills verification log.  </w:t>
      </w:r>
    </w:p>
    <w:p w:rsidR="00D44002" w:rsidRPr="00F31CE3" w:rsidP="00F31CE3">
      <w:pPr>
        <w:pStyle w:val="Heading1"/>
      </w:pPr>
      <w:r w:rsidRPr="00F31CE3">
        <w:t>Knowledge Evidence</w:t>
      </w:r>
    </w:p>
    <w:p w:rsidR="00D44002" w:rsidRPr="00F31CE3" w:rsidP="00F31CE3">
      <w:r w:rsidRPr="00F31CE3">
        <w:t>To be competent in this unit, a candidate must demonstrate knowledge of:</w:t>
      </w:r>
    </w:p>
    <w:p w:rsidR="00D44002" w:rsidRPr="00F31CE3" w:rsidP="00F31CE3">
      <w:pPr>
        <w:numPr>
          <w:ilvl w:val="0"/>
          <w:numId w:val="5"/>
        </w:numPr>
        <w:ind w:left="720" w:hanging="360"/>
        <w:jc w:val="left"/>
      </w:pPr>
      <w:r w:rsidRPr="00F31CE3">
        <w:t>climatic and geographic impact on timber pest activities</w:t>
      </w:r>
    </w:p>
    <w:p w:rsidR="00D44002" w:rsidRPr="00F31CE3" w:rsidP="00F31CE3">
      <w:pPr>
        <w:numPr>
          <w:ilvl w:val="0"/>
          <w:numId w:val="5"/>
        </w:numPr>
        <w:ind w:left="720" w:hanging="360"/>
        <w:jc w:val="left"/>
      </w:pPr>
      <w:r w:rsidRPr="00F31CE3">
        <w:t>types of timber pests and their ecology, biology, lifecycles, habits and harbourages:</w:t>
      </w:r>
    </w:p>
    <w:p w:rsidR="00D44002" w:rsidRPr="00F31CE3" w:rsidP="00F31CE3">
      <w:pPr>
        <w:numPr>
          <w:ilvl w:val="1"/>
          <w:numId w:val="5"/>
        </w:numPr>
        <w:ind w:left="1440" w:hanging="360"/>
        <w:jc w:val="left"/>
      </w:pPr>
      <w:r w:rsidRPr="00F31CE3">
        <w:t>borers</w:t>
      </w:r>
    </w:p>
    <w:p w:rsidR="00D44002" w:rsidRPr="00F31CE3" w:rsidP="00F31CE3">
      <w:pPr>
        <w:numPr>
          <w:ilvl w:val="1"/>
          <w:numId w:val="5"/>
        </w:numPr>
        <w:ind w:left="1440" w:hanging="360"/>
        <w:jc w:val="left"/>
      </w:pPr>
      <w:r w:rsidRPr="00F31CE3">
        <w:t>damp wood termites</w:t>
      </w:r>
    </w:p>
    <w:p w:rsidR="00D44002" w:rsidRPr="00F31CE3" w:rsidP="00F31CE3">
      <w:pPr>
        <w:numPr>
          <w:ilvl w:val="1"/>
          <w:numId w:val="5"/>
        </w:numPr>
        <w:ind w:left="1440" w:hanging="360"/>
        <w:jc w:val="left"/>
      </w:pPr>
      <w:r w:rsidRPr="00F31CE3">
        <w:t>dry wood termites</w:t>
      </w:r>
    </w:p>
    <w:p w:rsidR="00D44002" w:rsidRPr="00F31CE3" w:rsidP="00F31CE3">
      <w:pPr>
        <w:numPr>
          <w:ilvl w:val="1"/>
          <w:numId w:val="5"/>
        </w:numPr>
        <w:ind w:left="1440" w:hanging="360"/>
        <w:jc w:val="left"/>
      </w:pPr>
      <w:r w:rsidRPr="00F31CE3">
        <w:t>subterranean termites</w:t>
      </w:r>
    </w:p>
    <w:p w:rsidR="00D44002" w:rsidRPr="00F31CE3" w:rsidP="00F31CE3">
      <w:pPr>
        <w:numPr>
          <w:ilvl w:val="1"/>
          <w:numId w:val="5"/>
        </w:numPr>
        <w:ind w:left="1440" w:hanging="360"/>
        <w:jc w:val="left"/>
      </w:pPr>
      <w:r w:rsidRPr="00F31CE3">
        <w:t>wood decay fungi</w:t>
      </w:r>
    </w:p>
    <w:p w:rsidR="00D44002" w:rsidRPr="00F31CE3" w:rsidP="00F31CE3">
      <w:pPr>
        <w:numPr>
          <w:ilvl w:val="0"/>
          <w:numId w:val="5"/>
        </w:numPr>
        <w:ind w:left="720" w:hanging="360"/>
        <w:jc w:val="left"/>
      </w:pPr>
      <w:r w:rsidRPr="00F31CE3">
        <w:t>compliance requirements associated with inspecting for and reporting on timber pests:</w:t>
      </w:r>
    </w:p>
    <w:p w:rsidR="00D44002" w:rsidRPr="00F31CE3" w:rsidP="00F31CE3">
      <w:pPr>
        <w:numPr>
          <w:ilvl w:val="1"/>
          <w:numId w:val="5"/>
        </w:numPr>
        <w:ind w:left="1440" w:hanging="360"/>
        <w:jc w:val="left"/>
      </w:pPr>
      <w:r w:rsidRPr="00F31CE3">
        <w:t>Australian standards, quality assurance and certification requirements</w:t>
      </w:r>
    </w:p>
    <w:p w:rsidR="00D44002" w:rsidRPr="00F31CE3" w:rsidP="00F31CE3">
      <w:pPr>
        <w:numPr>
          <w:ilvl w:val="1"/>
          <w:numId w:val="5"/>
        </w:numPr>
        <w:ind w:left="1440" w:hanging="360"/>
        <w:jc w:val="left"/>
      </w:pPr>
      <w:r w:rsidRPr="00F31CE3">
        <w:t>industry guides, advisory standards and relevant industry codes of practice</w:t>
      </w:r>
    </w:p>
    <w:p w:rsidR="00D44002" w:rsidRPr="00F31CE3" w:rsidP="00F31CE3">
      <w:pPr>
        <w:numPr>
          <w:ilvl w:val="1"/>
          <w:numId w:val="5"/>
        </w:numPr>
        <w:ind w:left="1440" w:hanging="360"/>
        <w:jc w:val="left"/>
      </w:pPr>
      <w:r w:rsidRPr="00F31CE3">
        <w:t>key requirements of commonwealth, state and territory legislation and local government regulations</w:t>
      </w:r>
    </w:p>
    <w:p w:rsidR="00D44002" w:rsidRPr="00F31CE3" w:rsidP="00F31CE3">
      <w:pPr>
        <w:numPr>
          <w:ilvl w:val="0"/>
          <w:numId w:val="5"/>
        </w:numPr>
        <w:ind w:left="720" w:hanging="360"/>
        <w:jc w:val="left"/>
      </w:pPr>
      <w:r w:rsidRPr="00F31CE3">
        <w:t>environmental considerations within pest management methods:</w:t>
      </w:r>
    </w:p>
    <w:p w:rsidR="00D44002" w:rsidRPr="00F31CE3" w:rsidP="00F31CE3">
      <w:pPr>
        <w:numPr>
          <w:ilvl w:val="1"/>
          <w:numId w:val="5"/>
        </w:numPr>
        <w:ind w:left="1440" w:hanging="360"/>
        <w:jc w:val="left"/>
      </w:pPr>
      <w:r w:rsidRPr="00F31CE3">
        <w:t>Integrated Pest Management (IPM) with minimal chemical use</w:t>
      </w:r>
    </w:p>
    <w:p w:rsidR="00D44002" w:rsidRPr="00F31CE3" w:rsidP="00F31CE3">
      <w:pPr>
        <w:numPr>
          <w:ilvl w:val="1"/>
          <w:numId w:val="5"/>
        </w:numPr>
        <w:ind w:left="1440" w:hanging="360"/>
        <w:jc w:val="left"/>
      </w:pPr>
      <w:r w:rsidRPr="00F31CE3">
        <w:t>use of non-toxic and low-impact products where possible</w:t>
      </w:r>
    </w:p>
    <w:p w:rsidR="00D44002" w:rsidRPr="00F31CE3" w:rsidP="00F31CE3">
      <w:pPr>
        <w:numPr>
          <w:ilvl w:val="1"/>
          <w:numId w:val="5"/>
        </w:numPr>
        <w:ind w:left="1440" w:hanging="360"/>
        <w:jc w:val="left"/>
      </w:pPr>
      <w:r w:rsidRPr="00F31CE3">
        <w:t>use of digital sensors and remote monitoring to track pest activity</w:t>
      </w:r>
    </w:p>
    <w:p w:rsidR="00D44002" w:rsidRPr="00F31CE3" w:rsidP="00F31CE3">
      <w:pPr>
        <w:numPr>
          <w:ilvl w:val="0"/>
          <w:numId w:val="5"/>
        </w:numPr>
        <w:ind w:left="720" w:hanging="360"/>
        <w:jc w:val="left"/>
      </w:pPr>
      <w:r w:rsidRPr="00F31CE3">
        <w:t>construction terminology used to describe building structures and construction methods in relation to timber pest activity</w:t>
      </w:r>
    </w:p>
    <w:p w:rsidR="00D44002" w:rsidRPr="00F31CE3" w:rsidP="00F31CE3">
      <w:pPr>
        <w:numPr>
          <w:ilvl w:val="0"/>
          <w:numId w:val="5"/>
        </w:numPr>
        <w:ind w:left="720" w:hanging="360"/>
        <w:jc w:val="left"/>
      </w:pPr>
      <w:r w:rsidRPr="00F31CE3">
        <w:t>difference between general timber inspections and pre-purchase inspections</w:t>
      </w:r>
    </w:p>
    <w:p w:rsidR="00D44002" w:rsidRPr="00F31CE3" w:rsidP="00F31CE3">
      <w:pPr>
        <w:numPr>
          <w:ilvl w:val="0"/>
          <w:numId w:val="5"/>
        </w:numPr>
        <w:ind w:left="720" w:hanging="360"/>
        <w:jc w:val="left"/>
      </w:pPr>
      <w:r w:rsidRPr="00F31CE3">
        <w:t>information and industry terminology typically contained in pest management work instructions</w:t>
      </w:r>
    </w:p>
    <w:p w:rsidR="00D44002" w:rsidRPr="00F31CE3" w:rsidP="00F31CE3">
      <w:pPr>
        <w:numPr>
          <w:ilvl w:val="0"/>
          <w:numId w:val="5"/>
        </w:numPr>
        <w:ind w:left="720" w:hanging="360"/>
        <w:jc w:val="left"/>
      </w:pPr>
      <w:r w:rsidRPr="00F31CE3">
        <w:t>soil and timber types in relation to timber pest activity</w:t>
      </w:r>
    </w:p>
    <w:p w:rsidR="00D44002" w:rsidRPr="00F31CE3" w:rsidP="00F31CE3">
      <w:pPr>
        <w:numPr>
          <w:ilvl w:val="0"/>
          <w:numId w:val="5"/>
        </w:numPr>
        <w:ind w:left="720" w:hanging="360"/>
        <w:jc w:val="left"/>
      </w:pPr>
      <w:r w:rsidRPr="00F31CE3">
        <w:t>tools and equipment used when inspecting for timber pests:</w:t>
      </w:r>
    </w:p>
    <w:p w:rsidR="00D44002" w:rsidRPr="00F31CE3" w:rsidP="00F31CE3">
      <w:pPr>
        <w:numPr>
          <w:ilvl w:val="1"/>
          <w:numId w:val="5"/>
        </w:numPr>
        <w:ind w:left="1440" w:hanging="360"/>
        <w:jc w:val="left"/>
      </w:pPr>
      <w:r w:rsidRPr="00F31CE3">
        <w:t>inspection tools and equipment</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types of further inspections that may be recommended to clients:</w:t>
      </w:r>
    </w:p>
    <w:p w:rsidR="00D44002" w:rsidRPr="00F31CE3" w:rsidP="00F31CE3">
      <w:pPr>
        <w:numPr>
          <w:ilvl w:val="1"/>
          <w:numId w:val="5"/>
        </w:numPr>
        <w:ind w:left="1440" w:hanging="360"/>
        <w:jc w:val="left"/>
      </w:pPr>
      <w:r w:rsidRPr="00F31CE3">
        <w:t>detailed inspections including thermal inspections</w:t>
      </w:r>
    </w:p>
    <w:p w:rsidR="00D44002" w:rsidRPr="00F31CE3" w:rsidP="00F31CE3">
      <w:pPr>
        <w:numPr>
          <w:ilvl w:val="1"/>
          <w:numId w:val="5"/>
        </w:numPr>
        <w:ind w:left="1440" w:hanging="360"/>
        <w:jc w:val="left"/>
      </w:pPr>
      <w:r w:rsidRPr="00F31CE3">
        <w:t>inspections by other personnel including builders, electricians and plumbers</w:t>
      </w:r>
    </w:p>
    <w:p w:rsidR="00D44002" w:rsidRPr="00F31CE3" w:rsidP="00F31CE3">
      <w:pPr>
        <w:numPr>
          <w:ilvl w:val="1"/>
          <w:numId w:val="5"/>
        </w:numPr>
        <w:ind w:left="1440" w:hanging="360"/>
        <w:jc w:val="left"/>
      </w:pPr>
      <w:r w:rsidRPr="00F31CE3">
        <w:t>invasive inspections including those using a bore-scope</w:t>
      </w:r>
    </w:p>
    <w:p w:rsidR="00D44002" w:rsidRPr="00F31CE3" w:rsidP="00F31CE3">
      <w:pPr>
        <w:numPr>
          <w:ilvl w:val="0"/>
          <w:numId w:val="5"/>
        </w:numPr>
        <w:ind w:left="720" w:hanging="360"/>
        <w:jc w:val="left"/>
      </w:pPr>
      <w:r w:rsidRPr="00F31CE3">
        <w:t>typical hazards encountered when inspecting for timber pests, and risk control measures for:</w:t>
      </w:r>
    </w:p>
    <w:p w:rsidR="00D44002" w:rsidRPr="00F31CE3" w:rsidP="00F31CE3">
      <w:pPr>
        <w:numPr>
          <w:ilvl w:val="1"/>
          <w:numId w:val="5"/>
        </w:numPr>
        <w:ind w:left="1440" w:hanging="360"/>
        <w:jc w:val="left"/>
      </w:pPr>
      <w:r w:rsidRPr="00F31CE3">
        <w:t>chemical</w:t>
      </w:r>
    </w:p>
    <w:p w:rsidR="00D44002" w:rsidRPr="00F31CE3" w:rsidP="00F31CE3">
      <w:pPr>
        <w:numPr>
          <w:ilvl w:val="1"/>
          <w:numId w:val="5"/>
        </w:numPr>
        <w:ind w:left="1440" w:hanging="360"/>
        <w:jc w:val="left"/>
      </w:pPr>
      <w:r w:rsidRPr="00F31CE3">
        <w:t>biological</w:t>
      </w:r>
    </w:p>
    <w:p w:rsidR="00D44002" w:rsidRPr="00F31CE3" w:rsidP="00F31CE3">
      <w:pPr>
        <w:numPr>
          <w:ilvl w:val="1"/>
          <w:numId w:val="5"/>
        </w:numPr>
        <w:ind w:left="1440" w:hanging="360"/>
        <w:jc w:val="left"/>
      </w:pPr>
      <w:r w:rsidRPr="00F31CE3">
        <w:t>ergonomic</w:t>
      </w:r>
    </w:p>
    <w:p w:rsidR="00D44002" w:rsidRPr="00F31CE3" w:rsidP="00F31CE3">
      <w:pPr>
        <w:numPr>
          <w:ilvl w:val="1"/>
          <w:numId w:val="5"/>
        </w:numPr>
        <w:ind w:left="1440" w:hanging="360"/>
        <w:jc w:val="left"/>
      </w:pPr>
      <w:r w:rsidRPr="00F31CE3">
        <w:t>physical</w:t>
      </w:r>
    </w:p>
    <w:p w:rsidR="00D44002" w:rsidRPr="00F31CE3" w:rsidP="00F31CE3">
      <w:pPr>
        <w:numPr>
          <w:ilvl w:val="0"/>
          <w:numId w:val="5"/>
        </w:numPr>
        <w:ind w:left="720" w:hanging="360"/>
        <w:jc w:val="left"/>
      </w:pPr>
      <w:r w:rsidRPr="00F31CE3">
        <w:t>typical timber pest pressure areas</w:t>
      </w:r>
    </w:p>
    <w:p w:rsidR="00D44002" w:rsidRPr="00F31CE3" w:rsidP="00F31CE3">
      <w:pPr>
        <w:numPr>
          <w:ilvl w:val="0"/>
          <w:numId w:val="5"/>
        </w:numPr>
        <w:ind w:left="720" w:hanging="360"/>
        <w:jc w:val="left"/>
      </w:pPr>
      <w:r w:rsidRPr="00F31CE3">
        <w:t>workplace policies and procedures that apply to inspecting for and reporting on timber pests:</w:t>
      </w:r>
    </w:p>
    <w:p w:rsidR="00D44002" w:rsidRPr="00F31CE3" w:rsidP="00F31CE3">
      <w:pPr>
        <w:numPr>
          <w:ilvl w:val="1"/>
          <w:numId w:val="5"/>
        </w:numPr>
        <w:ind w:left="1440" w:hanging="360"/>
        <w:jc w:val="left"/>
      </w:pPr>
      <w:r w:rsidRPr="00F31CE3">
        <w:t>documentation and reporting</w:t>
      </w:r>
    </w:p>
    <w:p w:rsidR="00D44002" w:rsidRPr="00F31CE3" w:rsidP="00F31CE3">
      <w:pPr>
        <w:numPr>
          <w:ilvl w:val="1"/>
          <w:numId w:val="5"/>
        </w:numPr>
        <w:ind w:left="1440" w:hanging="360"/>
        <w:jc w:val="left"/>
      </w:pPr>
      <w:r w:rsidRPr="00F31CE3">
        <w:t>format and content of inspection plans</w:t>
      </w:r>
    </w:p>
    <w:p w:rsidR="00D44002" w:rsidRPr="00F31CE3" w:rsidP="00F31CE3">
      <w:pPr>
        <w:numPr>
          <w:ilvl w:val="1"/>
          <w:numId w:val="5"/>
        </w:numPr>
        <w:ind w:left="1440" w:hanging="360"/>
        <w:jc w:val="left"/>
      </w:pPr>
      <w:r w:rsidRPr="00F31CE3">
        <w:t>work health and safety (WHS). </w:t>
      </w:r>
    </w:p>
    <w:p w:rsidR="00D44002" w:rsidRPr="00F31CE3" w:rsidP="00F31CE3">
      <w:pPr>
        <w:pStyle w:val="Heading1"/>
      </w:pPr>
      <w:r w:rsidRPr="00F31CE3">
        <w:t>Assessment Conditions</w:t>
      </w:r>
    </w:p>
    <w:p w:rsidR="00D44002" w:rsidRPr="00F31CE3" w:rsidP="00F31CE3">
      <w:r w:rsidRPr="00F31CE3">
        <w:t>Assessment must be conducted in a safe and realistic workplace environment, or a safe and realistic simulated workplace setting. The environment should reflect realistic industry conditions, including time pressures and workplace practices.</w:t>
      </w:r>
    </w:p>
    <w:p w:rsidR="00D44002" w:rsidRPr="00F31CE3" w:rsidP="00F31CE3">
      <w:r w:rsidRPr="00F31CE3">
        <w:t>Candidates must have access to:</w:t>
      </w:r>
    </w:p>
    <w:p w:rsidR="00D44002" w:rsidRPr="00F31CE3" w:rsidP="00F31CE3">
      <w:pPr>
        <w:numPr>
          <w:ilvl w:val="0"/>
          <w:numId w:val="6"/>
        </w:numPr>
        <w:ind w:left="720" w:hanging="360"/>
        <w:jc w:val="left"/>
      </w:pPr>
      <w:r w:rsidRPr="00F31CE3">
        <w:t>relevant workplace procedural information   </w:t>
      </w:r>
    </w:p>
    <w:p w:rsidR="00D44002" w:rsidRPr="00F31CE3" w:rsidP="00F31CE3">
      <w:pPr>
        <w:numPr>
          <w:ilvl w:val="0"/>
          <w:numId w:val="6"/>
        </w:numPr>
        <w:ind w:left="720" w:hanging="360"/>
        <w:jc w:val="left"/>
      </w:pPr>
      <w:r w:rsidRPr="00F31CE3">
        <w:t>equipment and tools used in timber pest inspection</w:t>
      </w:r>
    </w:p>
    <w:p w:rsidR="00D44002" w:rsidRPr="00F31CE3" w:rsidP="00F31CE3">
      <w:pPr>
        <w:numPr>
          <w:ilvl w:val="0"/>
          <w:numId w:val="6"/>
        </w:numPr>
        <w:ind w:left="720" w:hanging="360"/>
        <w:jc w:val="left"/>
      </w:pPr>
      <w:r w:rsidRPr="00F31CE3">
        <w:t>regulatory information, codes of practice, compliance and safety information relevant to timber pest inspection</w:t>
      </w:r>
    </w:p>
    <w:p w:rsidR="00D44002" w:rsidRPr="00F31CE3" w:rsidP="00F31CE3">
      <w:pPr>
        <w:numPr>
          <w:ilvl w:val="0"/>
          <w:numId w:val="6"/>
        </w:numPr>
        <w:ind w:left="720" w:hanging="360"/>
        <w:jc w:val="left"/>
      </w:pPr>
      <w:r w:rsidRPr="00F31CE3">
        <w:t>Personal Protective Equipment (PPE) appropriate to identified risks</w:t>
      </w:r>
    </w:p>
    <w:p w:rsidR="00D44002" w:rsidRPr="00F31CE3" w:rsidP="00F31CE3">
      <w:pPr>
        <w:numPr>
          <w:ilvl w:val="0"/>
          <w:numId w:val="6"/>
        </w:numPr>
        <w:ind w:left="720" w:hanging="360"/>
        <w:jc w:val="left"/>
      </w:pPr>
      <w:r w:rsidRPr="00F31CE3">
        <w:t>a skills verification log. </w:t>
      </w:r>
      <w:r w:rsidRPr="00F31CE3">
        <w:rPr>
          <w:i/>
          <w:iCs/>
        </w:rPr>
        <w:t> </w:t>
      </w:r>
      <w:r w:rsidRPr="00F31CE3">
        <w:t xml:space="preserve">  </w:t>
      </w:r>
      <w:r w:rsidRPr="00F31CE3">
        <w:rPr>
          <w:i/>
          <w:iCs/>
        </w:rPr>
        <w:t> </w:t>
      </w:r>
      <w:r w:rsidRPr="00F31CE3">
        <w:t> </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CPPUPM3008 Inspect for and report on timber pests</w:t>
            </w:r>
          </w:p>
        </w:tc>
        <w:tc>
          <w:tcPr>
            <w:tcW w:w="3023" w:type="dxa"/>
          </w:tcPr>
          <w:p w:rsidR="00D44002" w:rsidRPr="00F31CE3" w:rsidP="00F31CE3">
            <w:r w:rsidRPr="00F31CE3">
              <w:t>Not 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Changes made towards the performance criteria, performance evidence, knowledge evidence, and assessment conditions. Inclusion of a prerequisite.</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 </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5" w:history="1">
        <w:r w:rsidRPr="00F31CE3">
          <w:rPr>
            <w:rStyle w:val="Hyperlink"/>
          </w:rPr>
          <w:t>https://training.gov.au/training/details/CPP</w:t>
        </w:r>
      </w:hyperlink>
      <w:r w:rsidRPr="00F31CE3">
        <w:t>.</w:t>
      </w:r>
    </w:p>
    <w:p w:rsidR="00D44002" w:rsidRPr="00F31CE3" w:rsidP="00F31CE3"/>
    <w:sectPr w:rsidSect="00F31508">
      <w:headerReference w:type="even" r:id="rId16"/>
      <w:headerReference w:type="default" r:id="rId17"/>
      <w:footerReference w:type="even" r:id="rId18"/>
      <w:footerReference w:type="default" r:id="rId19"/>
      <w:headerReference w:type="first" r:id="rId20"/>
      <w:footerReference w:type="first" r:id="rId21"/>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4" o:spid="_x0000_s2051" type="#_x0000_t136" style="width:429.38pt;height:195.31pt;margin-top:0;margin-left:0;mso-position-horizontal:center;mso-position-horizontal-relative:margin;mso-position-vertical:center;mso-position-vertical-relative:margin;position:absolute;rotation:315;z-index:-251656192" fillcolor="#d3d3d3" strokecolor="#d3d3d3">
          <v:fill opacity="0.5"/>
          <v:textpath style="font-family:Calibri"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5" o:spid="_x0000_s2049" type="#_x0000_t136" style="width:429.38pt;height:195.31pt;margin-top:0;margin-left:0;mso-position-horizontal:center;mso-position-horizontal-relative:margin;mso-position-vertical:center;mso-position-vertical-relative:margin;position:absolute;rotation:315;z-index:-251658240" fillcolor="#d3d3d3" strokecolor="#d3d3d3">
          <v:fill opacity="0.5"/>
          <v:textpath style="font-family:Calibri"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3" o:spid="_x0000_s2050" type="#_x0000_t136" style="width:429.38pt;height:195.31pt;margin-top:0;margin-left:0;mso-position-horizontal:center;mso-position-horizontal-relative:margin;mso-position-vertical:center;mso-position-vertical-relative:margin;position:absolute;rotation:315;z-index:-251657216" fillcolor="#d3d3d3" strokecolor="#d3d3d3">
          <v:fill opacity="0.5"/>
          <v:textpath style="font-family:Calibri"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7" o:spid="_x0000_s2052" type="#_x0000_t136" style="width:429.38pt;height:195.31pt;margin-top:0;margin-left:0;mso-position-horizontal:center;mso-position-horizontal-relative:margin;mso-position-vertical:center;mso-position-vertical-relative:margin;position:absolute;rotation:315;z-index:-251655168" fillcolor="#d3d3d3" strokecolor="#d3d3d3">
          <v:fill opacity="0.5"/>
          <v:textpath style="font-family:Calibri"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CPPUPM3024 Inspect for and report on timber pests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8" o:spid="_x0000_s2053" type="#_x0000_t136" style="width:429.38pt;height:195.31pt;margin-top:0;margin-left:0;mso-position-horizontal:center;mso-position-horizontal-relative:margin;mso-position-vertical:center;mso-position-vertical-relative:margin;position:absolute;rotation:315;z-index:-251654144" fillcolor="#d3d3d3" strokecolor="#d3d3d3">
          <v:fill opacity="0.5"/>
          <v:textpath style="font-family:Calibri" string="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6" o:spid="_x0000_s2054" type="#_x0000_t136" style="width:429.38pt;height:195.31pt;margin-top:0;margin-left:0;mso-position-horizontal:center;mso-position-horizontal-relative:margin;mso-position-vertical:center;mso-position-vertical-relative:margin;position:absolute;rotation:315;z-index:-251653120" fillcolor="#d3d3d3" strokecolor="#d3d3d3">
          <v:fill opacity="0.5"/>
          <v:textpath style="font-family:Calibri"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0" o:spid="_x0000_s2055" type="#_x0000_t136" style="width:429.38pt;height:195.31pt;margin-top:0;margin-left:0;mso-position-horizontal:center;mso-position-horizontal-relative:margin;mso-position-vertical:center;mso-position-vertical-relative:margin;position:absolute;rotation:315;z-index:-251652096" fillcolor="#d3d3d3" strokecolor="#d3d3d3">
          <v:fill opacity="0.5"/>
          <v:textpath style="font-family:Calibri"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CPPUPM3024 Inspect for and report on timber pests</w:t>
    </w:r>
    <w:r>
      <w:rPr>
        <w:sz w:val="16"/>
        <w:szCs w:val="16"/>
      </w:rPr>
      <w:tab/>
    </w:r>
    <w:r w:rsidRPr="003E4545">
      <w:rPr>
        <w:sz w:val="16"/>
        <w:szCs w:val="16"/>
      </w:rPr>
      <w:t xml:space="preserve">Date this document was generated: </w:t>
    </w:r>
    <w:r>
      <w:rPr>
        <w:sz w:val="16"/>
        <w:szCs w:val="16"/>
      </w:rPr>
      <w:t>28 August 2026</w:t>
    </w: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11" o:spid="_x0000_s2056" type="#_x0000_t136" style="width:429.38pt;height:195.31pt;margin-top:0;margin-left:0;mso-position-horizontal:center;mso-position-horizontal-relative:margin;mso-position-vertical:center;mso-position-vertical-relative:margin;position:absolute;rotation:315;z-index:-251651072" fillcolor="#d3d3d3" strokecolor="#d3d3d3">
          <v:fill opacity="0.5"/>
          <v:textpath style="font-family:Calibri" string="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r>
      <w:rPr>
        <w:sz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0009" o:spid="_x0000_s2057" type="#_x0000_t136" style="width:429.38pt;height:195.31pt;margin-top:0;margin-left:0;mso-position-horizontal:center;mso-position-horizontal-relative:margin;mso-position-vertical:center;mso-position-vertical-relative:margin;position:absolute;rotation:315;z-index:-251650048" fillcolor="#d3d3d3" strokecolor="#d3d3d3">
          <v:fill opacity="0.5"/>
          <v:textpath style="font-family:Calibri"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0618E8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5.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hyperlink" Target="https://training.gov.au/training/details/CPP" TargetMode="Externa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5.xml" /><Relationship Id="rId19" Type="http://schemas.openxmlformats.org/officeDocument/2006/relationships/footer" Target="footer6.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7.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header" Target="header3.xml" /><Relationship Id="rId9" Type="http://schemas.openxmlformats.org/officeDocument/2006/relationships/header" Target="header4.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CPPUPM3024 Inspect for and report on timber pests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2026-08-28T06:01:15Z</dcterms:created>
  <dcterms:modified xsi:type="dcterms:W3CDTF">2026-08-28T06:01:15Z</dcterms:modified>
  <cp:contentStatus>Draft</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