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72B45" w14:textId="7611C807" w:rsidR="004D6B2F" w:rsidRDefault="00A15043" w:rsidP="004D358A">
      <w:pPr>
        <w:spacing w:line="360" w:lineRule="auto"/>
        <w:ind w:firstLine="720"/>
        <w:jc w:val="center"/>
        <w:outlineLvl w:val="0"/>
        <w:rPr>
          <w:caps/>
          <w:sz w:val="16"/>
          <w:szCs w:val="16"/>
        </w:rPr>
      </w:pPr>
      <w:r>
        <w:rPr>
          <w:noProof/>
        </w:rPr>
        <w:drawing>
          <wp:inline distT="0" distB="0" distL="0" distR="0" wp14:anchorId="5F1E3940" wp14:editId="25873E25">
            <wp:extent cx="1480643" cy="269367"/>
            <wp:effectExtent l="0" t="0" r="5715" b="0"/>
            <wp:docPr id="636533901" name="Paveikslėlis 1">
              <a:extLst xmlns:a="http://schemas.openxmlformats.org/drawingml/2006/main">
                <a:ext uri="{FF2B5EF4-FFF2-40B4-BE49-F238E27FC236}">
                  <a16:creationId xmlns:a16="http://schemas.microsoft.com/office/drawing/2014/main" id="{63A94D49-3961-4D2C-A743-E1FF336655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8818" cy="281770"/>
                    </a:xfrm>
                    <a:prstGeom prst="rect">
                      <a:avLst/>
                    </a:prstGeom>
                    <a:noFill/>
                    <a:ln>
                      <a:noFill/>
                    </a:ln>
                  </pic:spPr>
                </pic:pic>
              </a:graphicData>
            </a:graphic>
          </wp:inline>
        </w:drawing>
      </w:r>
      <w:r>
        <w:rPr>
          <w:caps/>
          <w:sz w:val="16"/>
          <w:szCs w:val="16"/>
        </w:rPr>
        <w:t xml:space="preserve">                                                                                       </w:t>
      </w:r>
      <w:r w:rsidR="00352F4D">
        <w:rPr>
          <w:caps/>
          <w:noProof/>
          <w:sz w:val="16"/>
          <w:szCs w:val="16"/>
        </w:rPr>
        <w:drawing>
          <wp:inline distT="0" distB="0" distL="0" distR="0" wp14:anchorId="41F24053" wp14:editId="40F14DF6">
            <wp:extent cx="1682750" cy="408305"/>
            <wp:effectExtent l="0" t="0" r="0" b="0"/>
            <wp:docPr id="709634016"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2750" cy="408305"/>
                    </a:xfrm>
                    <a:prstGeom prst="rect">
                      <a:avLst/>
                    </a:prstGeom>
                    <a:noFill/>
                  </pic:spPr>
                </pic:pic>
              </a:graphicData>
            </a:graphic>
          </wp:inline>
        </w:drawing>
      </w:r>
    </w:p>
    <w:p w14:paraId="527A3CEA" w14:textId="77777777" w:rsidR="00A15043" w:rsidRDefault="00A15043" w:rsidP="004D358A">
      <w:pPr>
        <w:spacing w:line="360" w:lineRule="auto"/>
        <w:ind w:firstLine="720"/>
        <w:jc w:val="center"/>
        <w:outlineLvl w:val="0"/>
        <w:rPr>
          <w:caps/>
          <w:sz w:val="16"/>
          <w:szCs w:val="16"/>
        </w:rPr>
      </w:pPr>
    </w:p>
    <w:p w14:paraId="4E2E7EB8" w14:textId="42E9427A" w:rsidR="00377289" w:rsidRDefault="006C3F1B" w:rsidP="00502F0C">
      <w:pPr>
        <w:spacing w:line="360" w:lineRule="auto"/>
        <w:ind w:firstLine="720"/>
        <w:jc w:val="center"/>
        <w:outlineLvl w:val="0"/>
      </w:pPr>
      <w:r>
        <w:t xml:space="preserve">Bibliotekininkų </w:t>
      </w:r>
      <w:r w:rsidR="00377289">
        <w:t>metodin</w:t>
      </w:r>
      <w:r w:rsidR="00352F4D">
        <w:t>ė</w:t>
      </w:r>
      <w:r w:rsidR="00A15043">
        <w:t>s</w:t>
      </w:r>
      <w:r w:rsidR="00352F4D">
        <w:t xml:space="preserve"> dien</w:t>
      </w:r>
      <w:r w:rsidR="00A15043">
        <w:t>os darbotvarkė</w:t>
      </w:r>
      <w:r w:rsidR="00377289">
        <w:t xml:space="preserve"> </w:t>
      </w:r>
    </w:p>
    <w:p w14:paraId="6ECB7A77" w14:textId="0AEF416B" w:rsidR="004D358A" w:rsidRPr="00502A7F" w:rsidRDefault="00502F0C" w:rsidP="00502F0C">
      <w:pPr>
        <w:spacing w:line="360" w:lineRule="auto"/>
        <w:ind w:firstLine="720"/>
        <w:jc w:val="center"/>
        <w:outlineLvl w:val="0"/>
        <w:rPr>
          <w:bCs/>
        </w:rPr>
      </w:pPr>
      <w:r w:rsidRPr="00502A7F">
        <w:t>202</w:t>
      </w:r>
      <w:r w:rsidR="006C3F1B">
        <w:t>6</w:t>
      </w:r>
      <w:r w:rsidRPr="00502A7F">
        <w:t>-</w:t>
      </w:r>
      <w:r w:rsidR="006C3F1B">
        <w:t>09</w:t>
      </w:r>
      <w:r w:rsidRPr="00502A7F">
        <w:t>-</w:t>
      </w:r>
      <w:r w:rsidR="00377289">
        <w:t>1</w:t>
      </w:r>
      <w:r w:rsidR="00906E20">
        <w:t>7</w:t>
      </w:r>
    </w:p>
    <w:p w14:paraId="413A5352" w14:textId="77777777" w:rsidR="004D358A" w:rsidRPr="00A15043" w:rsidRDefault="004D358A" w:rsidP="004D358A">
      <w:pPr>
        <w:spacing w:line="360" w:lineRule="auto"/>
        <w:ind w:firstLine="720"/>
        <w:jc w:val="center"/>
        <w:outlineLvl w:val="0"/>
        <w:rPr>
          <w:bCs/>
          <w:sz w:val="16"/>
          <w:szCs w:val="16"/>
          <w:lang w:val="en-US"/>
        </w:rPr>
      </w:pPr>
    </w:p>
    <w:tbl>
      <w:tblPr>
        <w:tblStyle w:val="Lentelstinklelis"/>
        <w:tblW w:w="9634" w:type="dxa"/>
        <w:tblLook w:val="04A0" w:firstRow="1" w:lastRow="0" w:firstColumn="1" w:lastColumn="0" w:noHBand="0" w:noVBand="1"/>
      </w:tblPr>
      <w:tblGrid>
        <w:gridCol w:w="2462"/>
        <w:gridCol w:w="7172"/>
      </w:tblGrid>
      <w:tr w:rsidR="004D358A" w14:paraId="73309885" w14:textId="77777777" w:rsidTr="00A32936">
        <w:tc>
          <w:tcPr>
            <w:tcW w:w="2462" w:type="dxa"/>
            <w:tcBorders>
              <w:bottom w:val="single" w:sz="4" w:space="0" w:color="auto"/>
            </w:tcBorders>
            <w:shd w:val="clear" w:color="auto" w:fill="FFFFFF" w:themeFill="background1"/>
          </w:tcPr>
          <w:p w14:paraId="759B3A11" w14:textId="77777777" w:rsidR="004D358A" w:rsidRPr="006C3703" w:rsidRDefault="004D358A" w:rsidP="004D358A">
            <w:pPr>
              <w:spacing w:line="360" w:lineRule="auto"/>
              <w:jc w:val="center"/>
              <w:outlineLvl w:val="0"/>
              <w:rPr>
                <w:b/>
              </w:rPr>
            </w:pPr>
            <w:r w:rsidRPr="006C3703">
              <w:rPr>
                <w:b/>
              </w:rPr>
              <w:t>Laikas</w:t>
            </w:r>
          </w:p>
        </w:tc>
        <w:tc>
          <w:tcPr>
            <w:tcW w:w="7172" w:type="dxa"/>
            <w:shd w:val="clear" w:color="auto" w:fill="FFFFFF" w:themeFill="background1"/>
          </w:tcPr>
          <w:p w14:paraId="5F0F90BD" w14:textId="77777777" w:rsidR="004D358A" w:rsidRPr="006C3703" w:rsidRDefault="004D358A" w:rsidP="004D358A">
            <w:pPr>
              <w:spacing w:line="360" w:lineRule="auto"/>
              <w:jc w:val="center"/>
              <w:outlineLvl w:val="0"/>
              <w:rPr>
                <w:b/>
              </w:rPr>
            </w:pPr>
            <w:r w:rsidRPr="006C3703">
              <w:rPr>
                <w:b/>
              </w:rPr>
              <w:t>Tema, lektorius (pareigos, vardas, pavardė)</w:t>
            </w:r>
          </w:p>
        </w:tc>
      </w:tr>
      <w:tr w:rsidR="00A845B7" w14:paraId="393B267E" w14:textId="77777777" w:rsidTr="00A32936">
        <w:tc>
          <w:tcPr>
            <w:tcW w:w="2462" w:type="dxa"/>
            <w:tcBorders>
              <w:bottom w:val="single" w:sz="4" w:space="0" w:color="auto"/>
            </w:tcBorders>
            <w:shd w:val="clear" w:color="auto" w:fill="FFFFFF" w:themeFill="background1"/>
          </w:tcPr>
          <w:p w14:paraId="45FDB6AB" w14:textId="353ED8C7" w:rsidR="00A845B7" w:rsidRDefault="008011E7" w:rsidP="004D358A">
            <w:pPr>
              <w:spacing w:line="360" w:lineRule="auto"/>
              <w:jc w:val="center"/>
              <w:outlineLvl w:val="0"/>
              <w:rPr>
                <w:bCs/>
                <w:lang w:val="en-US"/>
              </w:rPr>
            </w:pPr>
            <w:r>
              <w:rPr>
                <w:bCs/>
                <w:lang w:val="en-US"/>
              </w:rPr>
              <w:t>1</w:t>
            </w:r>
            <w:r w:rsidR="001B5B6F">
              <w:rPr>
                <w:bCs/>
                <w:lang w:val="en-US"/>
              </w:rPr>
              <w:t>2</w:t>
            </w:r>
            <w:r>
              <w:rPr>
                <w:bCs/>
                <w:lang w:val="en-US"/>
              </w:rPr>
              <w:t>.00</w:t>
            </w:r>
            <w:r w:rsidR="0099621D">
              <w:rPr>
                <w:bCs/>
                <w:lang w:val="en-US"/>
              </w:rPr>
              <w:t>–1</w:t>
            </w:r>
            <w:r w:rsidR="001B5B6F">
              <w:rPr>
                <w:bCs/>
                <w:lang w:val="en-US"/>
              </w:rPr>
              <w:t>3</w:t>
            </w:r>
            <w:r w:rsidR="0099621D">
              <w:rPr>
                <w:bCs/>
                <w:lang w:val="en-US"/>
              </w:rPr>
              <w:t>.</w:t>
            </w:r>
            <w:r w:rsidR="001B5B6F">
              <w:rPr>
                <w:bCs/>
                <w:lang w:val="en-US"/>
              </w:rPr>
              <w:t xml:space="preserve">30 </w:t>
            </w:r>
            <w:r>
              <w:rPr>
                <w:bCs/>
                <w:lang w:val="en-US"/>
              </w:rPr>
              <w:t>val.</w:t>
            </w:r>
          </w:p>
        </w:tc>
        <w:tc>
          <w:tcPr>
            <w:tcW w:w="7172" w:type="dxa"/>
            <w:shd w:val="clear" w:color="auto" w:fill="FFFFFF" w:themeFill="background1"/>
          </w:tcPr>
          <w:p w14:paraId="2AD5882E" w14:textId="0586AF2D" w:rsidR="006E625A" w:rsidRPr="006E625A" w:rsidRDefault="00A43894" w:rsidP="006E625A">
            <w:pPr>
              <w:rPr>
                <w:b/>
                <w:bCs/>
              </w:rPr>
            </w:pPr>
            <w:r w:rsidRPr="000C2896">
              <w:t>Spektaklis „</w:t>
            </w:r>
            <w:r w:rsidR="006E625A" w:rsidRPr="000C2896">
              <w:t>ANTI</w:t>
            </w:r>
            <w:r w:rsidRPr="000C2896">
              <w:t>“,</w:t>
            </w:r>
            <w:r w:rsidR="006E625A" w:rsidRPr="00A43894">
              <w:t xml:space="preserve"> rež</w:t>
            </w:r>
            <w:r w:rsidRPr="00A43894">
              <w:t>isierius</w:t>
            </w:r>
            <w:r w:rsidR="006E625A" w:rsidRPr="00A43894">
              <w:t xml:space="preserve"> Aleksandr Špilevoj</w:t>
            </w:r>
            <w:r w:rsidR="00603CEA">
              <w:t>. Bilietai įsigyjami individualiai</w:t>
            </w:r>
            <w:r w:rsidR="00810FF4">
              <w:t>.</w:t>
            </w:r>
          </w:p>
          <w:p w14:paraId="5CD61EE8" w14:textId="648AD78F" w:rsidR="006E625A" w:rsidRPr="00786D3C" w:rsidRDefault="006E625A" w:rsidP="006E625A">
            <w:pPr>
              <w:rPr>
                <w:b/>
                <w:bCs/>
              </w:rPr>
            </w:pPr>
            <w:r w:rsidRPr="00786D3C">
              <w:rPr>
                <w:b/>
                <w:bCs/>
              </w:rPr>
              <w:t>Panevėžio teatras „Menas“, Vasario 16-osios g. 19</w:t>
            </w:r>
          </w:p>
          <w:p w14:paraId="1D6C8E17" w14:textId="77777777" w:rsidR="006E625A" w:rsidRPr="00DE0754" w:rsidRDefault="006E625A" w:rsidP="006E625A">
            <w:r w:rsidRPr="00DE0754">
              <w:t>Apie renginį</w:t>
            </w:r>
          </w:p>
          <w:p w14:paraId="6893B9BB" w14:textId="33381F52" w:rsidR="006E625A" w:rsidRPr="006E625A" w:rsidRDefault="006E625A" w:rsidP="006E625A">
            <w:r w:rsidRPr="006E625A">
              <w:t>„Anti“ – spektaklis-</w:t>
            </w:r>
            <w:r w:rsidRPr="00CC7D28">
              <w:rPr>
                <w:i/>
                <w:iCs/>
              </w:rPr>
              <w:t>storytelling'as</w:t>
            </w:r>
            <w:r w:rsidRPr="006E625A">
              <w:t>, paremtas antikine Sofoklio pjese „Antigonė“ ir keturių aktorių asmeniniais išgyvenimais.</w:t>
            </w:r>
          </w:p>
          <w:p w14:paraId="3155877A" w14:textId="2E84600E" w:rsidR="00E3072C" w:rsidRPr="004E6794" w:rsidRDefault="006E625A" w:rsidP="00064B70">
            <w:r w:rsidRPr="006E625A">
              <w:t>Spektaklis orientuotas į jauną publiką</w:t>
            </w:r>
            <w:r w:rsidR="00064B70">
              <w:t xml:space="preserve">, </w:t>
            </w:r>
            <w:r w:rsidRPr="006E625A">
              <w:t>tėvus</w:t>
            </w:r>
            <w:r w:rsidR="00810FF4">
              <w:t xml:space="preserve"> (globėjus, rūpintojus)</w:t>
            </w:r>
            <w:r w:rsidRPr="006E625A">
              <w:t xml:space="preserve"> </w:t>
            </w:r>
            <w:r w:rsidR="00064B70">
              <w:t>i</w:t>
            </w:r>
            <w:r w:rsidRPr="006E625A">
              <w:t xml:space="preserve">r </w:t>
            </w:r>
            <w:r w:rsidR="00064B70" w:rsidRPr="006E625A">
              <w:t>ugdytojus</w:t>
            </w:r>
            <w:r w:rsidR="00064B70">
              <w:t xml:space="preserve">. </w:t>
            </w:r>
          </w:p>
        </w:tc>
      </w:tr>
      <w:tr w:rsidR="002669DC" w14:paraId="3251F32E" w14:textId="77777777" w:rsidTr="00A32936">
        <w:tc>
          <w:tcPr>
            <w:tcW w:w="2462" w:type="dxa"/>
            <w:tcBorders>
              <w:bottom w:val="single" w:sz="4" w:space="0" w:color="auto"/>
            </w:tcBorders>
            <w:shd w:val="clear" w:color="auto" w:fill="FFFFFF" w:themeFill="background1"/>
          </w:tcPr>
          <w:p w14:paraId="3E734A9C" w14:textId="2D0110CF" w:rsidR="002669DC" w:rsidRDefault="002669DC" w:rsidP="004D358A">
            <w:pPr>
              <w:spacing w:line="360" w:lineRule="auto"/>
              <w:jc w:val="center"/>
              <w:outlineLvl w:val="0"/>
              <w:rPr>
                <w:bCs/>
                <w:lang w:val="en-US"/>
              </w:rPr>
            </w:pPr>
            <w:r>
              <w:rPr>
                <w:bCs/>
                <w:lang w:val="en-US"/>
              </w:rPr>
              <w:t>1</w:t>
            </w:r>
            <w:r w:rsidR="00AA49C8">
              <w:rPr>
                <w:bCs/>
                <w:lang w:val="en-US"/>
              </w:rPr>
              <w:t>4</w:t>
            </w:r>
            <w:r>
              <w:rPr>
                <w:bCs/>
                <w:lang w:val="en-US"/>
              </w:rPr>
              <w:t>.</w:t>
            </w:r>
            <w:r w:rsidR="00603CEA">
              <w:rPr>
                <w:bCs/>
                <w:lang w:val="en-US"/>
              </w:rPr>
              <w:t>00</w:t>
            </w:r>
            <w:r w:rsidR="0099621D">
              <w:rPr>
                <w:bCs/>
                <w:lang w:val="en-US"/>
              </w:rPr>
              <w:t>–14.</w:t>
            </w:r>
            <w:r w:rsidR="001B5B6F">
              <w:rPr>
                <w:bCs/>
                <w:lang w:val="en-US"/>
              </w:rPr>
              <w:t>2</w:t>
            </w:r>
            <w:r w:rsidR="0099621D">
              <w:rPr>
                <w:bCs/>
                <w:lang w:val="en-US"/>
              </w:rPr>
              <w:t>0</w:t>
            </w:r>
            <w:r>
              <w:rPr>
                <w:bCs/>
                <w:lang w:val="en-US"/>
              </w:rPr>
              <w:t xml:space="preserve"> val.</w:t>
            </w:r>
          </w:p>
        </w:tc>
        <w:tc>
          <w:tcPr>
            <w:tcW w:w="7172" w:type="dxa"/>
            <w:shd w:val="clear" w:color="auto" w:fill="FFFFFF" w:themeFill="background1"/>
          </w:tcPr>
          <w:p w14:paraId="4357F317" w14:textId="0A7AC5FA" w:rsidR="00892707" w:rsidRDefault="000C2896" w:rsidP="00C316A0">
            <w:r w:rsidRPr="000C2896">
              <w:t>Danijos menininkų kompanijos „Between Music“ kūrybos paroda „Paslėptų garsų kelionė“. Jos autoriai – „Between Music“ meno vadovė, kompozitorė, dainininkė Laila Skovmand (Danija), kompozitorius, menininkas, muzikantas Petri Kuljuntausta (Suomija), menininkas, muzikantas Jens L. Thomsen (Farerų salos), vaizduojamojo ir kino meno kūrėjas Inuk Silis Høegh (Grenlandija).</w:t>
            </w:r>
          </w:p>
          <w:p w14:paraId="1637CD09" w14:textId="77777777" w:rsidR="00192DA5" w:rsidRDefault="00192DA5" w:rsidP="00C316A0"/>
          <w:p w14:paraId="1AE75110" w14:textId="72432D9B" w:rsidR="00192DA5" w:rsidRDefault="00192DA5" w:rsidP="00C316A0">
            <w:r w:rsidRPr="00192DA5">
              <w:t xml:space="preserve">„Paslėptų garsų kelionė“ – tai garso meno paroda, tyrinėjanti žmogaus ryšį su vandeniu, kelianti aplinkosaugos klausimus. Ekspozicijos pagrindas – unikalūs povandeniniai aido įrašai. Įkvėpti banginių dainų grožio, kūrėjai dalyvavo ekspedicijoje po Farerų salų urvus, Grenlandijos fiordus bei Suomijos ežerus, </w:t>
            </w:r>
            <w:r w:rsidR="00810FF4">
              <w:t>norėdami</w:t>
            </w:r>
            <w:r w:rsidRPr="00192DA5">
              <w:t xml:space="preserve"> pagaut</w:t>
            </w:r>
            <w:r w:rsidR="00810FF4">
              <w:t>i</w:t>
            </w:r>
            <w:r w:rsidRPr="00192DA5">
              <w:t xml:space="preserve"> ir išžvejot</w:t>
            </w:r>
            <w:r w:rsidR="00810FF4">
              <w:t>i</w:t>
            </w:r>
            <w:r w:rsidRPr="00192DA5">
              <w:t xml:space="preserve"> dar niekada negirdėtus jūros garsovaizdžius.</w:t>
            </w:r>
          </w:p>
          <w:p w14:paraId="239DDE4D" w14:textId="77777777" w:rsidR="00192DA5" w:rsidRDefault="00192DA5" w:rsidP="00C316A0"/>
          <w:p w14:paraId="4FAE972D" w14:textId="28E53275" w:rsidR="0017120B" w:rsidRPr="00786D3C" w:rsidRDefault="00DE0754" w:rsidP="00C316A0">
            <w:pPr>
              <w:rPr>
                <w:b/>
                <w:bCs/>
              </w:rPr>
            </w:pPr>
            <w:r w:rsidRPr="00786D3C">
              <w:rPr>
                <w:b/>
                <w:bCs/>
              </w:rPr>
              <w:t>Panevėžio apskrities Gabrielės Petkevičaitės-Bitės viešosios bibliotekos Pažinimo erdvė</w:t>
            </w:r>
          </w:p>
          <w:p w14:paraId="680210F8" w14:textId="017D69FE" w:rsidR="003473C4" w:rsidRPr="00EC5AEC" w:rsidRDefault="003473C4" w:rsidP="00C316A0"/>
        </w:tc>
      </w:tr>
      <w:tr w:rsidR="003473C4" w14:paraId="2A138B4A" w14:textId="77777777" w:rsidTr="00A32936">
        <w:tc>
          <w:tcPr>
            <w:tcW w:w="2462" w:type="dxa"/>
            <w:tcBorders>
              <w:bottom w:val="single" w:sz="4" w:space="0" w:color="auto"/>
            </w:tcBorders>
            <w:shd w:val="clear" w:color="auto" w:fill="FFFFFF" w:themeFill="background1"/>
          </w:tcPr>
          <w:p w14:paraId="00231D77" w14:textId="48662BCA" w:rsidR="003473C4" w:rsidRPr="00EC5AEC" w:rsidRDefault="003473C4" w:rsidP="004D358A">
            <w:pPr>
              <w:spacing w:line="360" w:lineRule="auto"/>
              <w:jc w:val="center"/>
              <w:outlineLvl w:val="0"/>
              <w:rPr>
                <w:bCs/>
                <w:lang w:val="en-US"/>
              </w:rPr>
            </w:pPr>
            <w:r w:rsidRPr="00EC5AEC">
              <w:rPr>
                <w:bCs/>
                <w:lang w:val="en-US"/>
              </w:rPr>
              <w:t>14.20</w:t>
            </w:r>
            <w:r w:rsidR="00A15043">
              <w:rPr>
                <w:bCs/>
                <w:lang w:val="en-US"/>
              </w:rPr>
              <w:t>–</w:t>
            </w:r>
            <w:r w:rsidRPr="00EC5AEC">
              <w:rPr>
                <w:bCs/>
                <w:lang w:val="en-US"/>
              </w:rPr>
              <w:t>14.5</w:t>
            </w:r>
            <w:r w:rsidR="00BC49BA">
              <w:rPr>
                <w:bCs/>
                <w:lang w:val="en-US"/>
              </w:rPr>
              <w:t>0</w:t>
            </w:r>
            <w:r w:rsidRPr="00EC5AEC">
              <w:rPr>
                <w:bCs/>
                <w:lang w:val="en-US"/>
              </w:rPr>
              <w:t xml:space="preserve"> val. </w:t>
            </w:r>
          </w:p>
        </w:tc>
        <w:tc>
          <w:tcPr>
            <w:tcW w:w="7172" w:type="dxa"/>
            <w:shd w:val="clear" w:color="auto" w:fill="FFFFFF" w:themeFill="background1"/>
          </w:tcPr>
          <w:p w14:paraId="5E2E1CCB" w14:textId="1B4C08F4" w:rsidR="003473C4" w:rsidRPr="00A15043" w:rsidRDefault="003473C4" w:rsidP="00C316A0">
            <w:r w:rsidRPr="00A15043">
              <w:rPr>
                <w:shd w:val="clear" w:color="auto" w:fill="FFFFFF"/>
              </w:rPr>
              <w:t xml:space="preserve">Lietuvių kalbos stalo </w:t>
            </w:r>
            <w:r w:rsidR="00A15043">
              <w:rPr>
                <w:shd w:val="clear" w:color="auto" w:fill="FFFFFF"/>
              </w:rPr>
              <w:t>ž</w:t>
            </w:r>
            <w:r w:rsidRPr="00A15043">
              <w:rPr>
                <w:shd w:val="clear" w:color="auto" w:fill="FFFFFF"/>
              </w:rPr>
              <w:t xml:space="preserve">aidimo „Kalba </w:t>
            </w:r>
            <w:proofErr w:type="spellStart"/>
            <w:r w:rsidRPr="00A15043">
              <w:rPr>
                <w:shd w:val="clear" w:color="auto" w:fill="FFFFFF"/>
              </w:rPr>
              <w:t>kalba</w:t>
            </w:r>
            <w:proofErr w:type="spellEnd"/>
            <w:r w:rsidRPr="00A15043">
              <w:rPr>
                <w:shd w:val="clear" w:color="auto" w:fill="FFFFFF"/>
              </w:rPr>
              <w:t>“ sesija.</w:t>
            </w:r>
            <w:r w:rsidR="00A15043" w:rsidRPr="00A15043">
              <w:t xml:space="preserve"> </w:t>
            </w:r>
            <w:r w:rsidR="00A15043" w:rsidRPr="00A15043">
              <w:t>Panevėžio apskrities Gabrielės Petkevičaitės-Bitės viešosios bibliotekos</w:t>
            </w:r>
            <w:r w:rsidRPr="00A15043">
              <w:rPr>
                <w:shd w:val="clear" w:color="auto" w:fill="FFFFFF"/>
              </w:rPr>
              <w:t xml:space="preserve"> edukacinių veiklų organizatorė Laura </w:t>
            </w:r>
            <w:proofErr w:type="spellStart"/>
            <w:r w:rsidRPr="00A15043">
              <w:rPr>
                <w:shd w:val="clear" w:color="auto" w:fill="FFFFFF"/>
              </w:rPr>
              <w:t>Linkevičienė</w:t>
            </w:r>
            <w:proofErr w:type="spellEnd"/>
          </w:p>
        </w:tc>
      </w:tr>
      <w:tr w:rsidR="002C763E" w14:paraId="31683FA1" w14:textId="77777777" w:rsidTr="00A32936">
        <w:tc>
          <w:tcPr>
            <w:tcW w:w="2462" w:type="dxa"/>
            <w:tcBorders>
              <w:bottom w:val="single" w:sz="4" w:space="0" w:color="auto"/>
            </w:tcBorders>
            <w:shd w:val="clear" w:color="auto" w:fill="FFFFFF" w:themeFill="background1"/>
          </w:tcPr>
          <w:p w14:paraId="57DDC655" w14:textId="730D6C8C" w:rsidR="002C763E" w:rsidRPr="00EC5AEC" w:rsidRDefault="00D46018" w:rsidP="004D358A">
            <w:pPr>
              <w:spacing w:line="360" w:lineRule="auto"/>
              <w:jc w:val="center"/>
              <w:outlineLvl w:val="0"/>
              <w:rPr>
                <w:bCs/>
                <w:lang w:val="en-US"/>
              </w:rPr>
            </w:pPr>
            <w:r w:rsidRPr="00EC5AEC">
              <w:rPr>
                <w:bCs/>
                <w:lang w:val="en-US"/>
              </w:rPr>
              <w:t>1</w:t>
            </w:r>
            <w:r w:rsidR="001D3BC9" w:rsidRPr="00EC5AEC">
              <w:rPr>
                <w:bCs/>
                <w:lang w:val="en-US"/>
              </w:rPr>
              <w:t>4</w:t>
            </w:r>
            <w:r w:rsidRPr="00EC5AEC">
              <w:rPr>
                <w:bCs/>
                <w:lang w:val="en-US"/>
              </w:rPr>
              <w:t>.</w:t>
            </w:r>
            <w:r w:rsidR="003473C4" w:rsidRPr="00EC5AEC">
              <w:rPr>
                <w:bCs/>
                <w:lang w:val="en-US"/>
              </w:rPr>
              <w:t>5</w:t>
            </w:r>
            <w:r w:rsidR="0099621D" w:rsidRPr="00EC5AEC">
              <w:rPr>
                <w:bCs/>
                <w:lang w:val="en-US"/>
              </w:rPr>
              <w:t>0–1</w:t>
            </w:r>
            <w:r w:rsidR="003473C4" w:rsidRPr="00EC5AEC">
              <w:rPr>
                <w:bCs/>
                <w:lang w:val="en-US"/>
              </w:rPr>
              <w:t>6</w:t>
            </w:r>
            <w:r w:rsidR="0099621D" w:rsidRPr="00EC5AEC">
              <w:rPr>
                <w:bCs/>
                <w:lang w:val="en-US"/>
              </w:rPr>
              <w:t>.</w:t>
            </w:r>
            <w:r w:rsidR="00351BCE" w:rsidRPr="00EC5AEC">
              <w:rPr>
                <w:bCs/>
                <w:lang w:val="en-US"/>
              </w:rPr>
              <w:t>00</w:t>
            </w:r>
            <w:r w:rsidRPr="00EC5AEC">
              <w:rPr>
                <w:bCs/>
                <w:lang w:val="en-US"/>
              </w:rPr>
              <w:t xml:space="preserve"> val.</w:t>
            </w:r>
          </w:p>
        </w:tc>
        <w:tc>
          <w:tcPr>
            <w:tcW w:w="7172" w:type="dxa"/>
            <w:shd w:val="clear" w:color="auto" w:fill="FFFFFF" w:themeFill="background1"/>
          </w:tcPr>
          <w:p w14:paraId="341F65D9" w14:textId="34D9140D" w:rsidR="004243AA" w:rsidRPr="00EC5AEC" w:rsidRDefault="001F27A2" w:rsidP="00003F14">
            <w:r w:rsidRPr="00EC5AEC">
              <w:t>202</w:t>
            </w:r>
            <w:r w:rsidR="00ED06D5" w:rsidRPr="00EC5AEC">
              <w:t>5–2026 m. m. veiklų aptarima</w:t>
            </w:r>
            <w:r w:rsidR="00C73B24" w:rsidRPr="00EC5AEC">
              <w:t xml:space="preserve">s, trumpas </w:t>
            </w:r>
            <w:r w:rsidR="004243AA" w:rsidRPr="00EC5AEC">
              <w:t xml:space="preserve">programos „Mus jungia Baltija“ ir </w:t>
            </w:r>
            <w:r w:rsidR="00C73B24" w:rsidRPr="00EC5AEC">
              <w:t>renginių</w:t>
            </w:r>
            <w:r w:rsidR="004243AA" w:rsidRPr="00EC5AEC">
              <w:t xml:space="preserve"> pristatymas</w:t>
            </w:r>
            <w:r w:rsidR="005374FA" w:rsidRPr="00EC5AEC">
              <w:t>,</w:t>
            </w:r>
            <w:r w:rsidR="00B74FD4" w:rsidRPr="00EC5AEC">
              <w:t xml:space="preserve"> spektaklio refleksija</w:t>
            </w:r>
            <w:r w:rsidR="00810FF4" w:rsidRPr="00EC5AEC">
              <w:t>.</w:t>
            </w:r>
            <w:r w:rsidR="005374FA" w:rsidRPr="00EC5AEC">
              <w:t xml:space="preserve"> Dalia Kukenienė, Renata Jankevičienė, Laura Šinkūnienė</w:t>
            </w:r>
          </w:p>
          <w:p w14:paraId="2B13F59B" w14:textId="77777777" w:rsidR="00C52371" w:rsidRPr="00EC5AEC" w:rsidRDefault="00C52371" w:rsidP="00003F14"/>
          <w:p w14:paraId="1FC4587A" w14:textId="16398713" w:rsidR="00B74FD4" w:rsidRPr="00EC5AEC" w:rsidRDefault="00B74FD4" w:rsidP="00003F14">
            <w:r w:rsidRPr="00EC5AEC">
              <w:t>2026–2027 m.</w:t>
            </w:r>
            <w:r w:rsidR="003C1269" w:rsidRPr="00EC5AEC">
              <w:t xml:space="preserve"> m. aktualijos ir veiklų planavimas</w:t>
            </w:r>
            <w:r w:rsidR="00810FF4" w:rsidRPr="00EC5AEC">
              <w:t>.</w:t>
            </w:r>
            <w:r w:rsidR="003C1269" w:rsidRPr="00EC5AEC">
              <w:t xml:space="preserve"> Sigita Jasiūnienė, Dalia Kukenienė</w:t>
            </w:r>
            <w:r w:rsidR="008555BE" w:rsidRPr="00EC5AEC">
              <w:t>, Renata Jankevičienė</w:t>
            </w:r>
          </w:p>
          <w:p w14:paraId="720E8098" w14:textId="4A3A4BA4" w:rsidR="00985633" w:rsidRPr="00EC5AEC" w:rsidRDefault="00985633" w:rsidP="00003F14"/>
        </w:tc>
      </w:tr>
    </w:tbl>
    <w:p w14:paraId="2EC41C5F" w14:textId="77777777" w:rsidR="004D358A" w:rsidRDefault="004D358A" w:rsidP="004D358A">
      <w:pPr>
        <w:spacing w:line="360" w:lineRule="auto"/>
        <w:ind w:firstLine="720"/>
        <w:jc w:val="center"/>
        <w:outlineLvl w:val="0"/>
        <w:rPr>
          <w:bCs/>
        </w:rPr>
      </w:pPr>
    </w:p>
    <w:p w14:paraId="2AAE7F17" w14:textId="75E8C939" w:rsidR="002063E9" w:rsidRDefault="004D358A" w:rsidP="00124201">
      <w:pPr>
        <w:spacing w:line="360" w:lineRule="auto"/>
        <w:ind w:firstLine="720"/>
        <w:outlineLvl w:val="0"/>
        <w:rPr>
          <w:bCs/>
        </w:rPr>
      </w:pPr>
      <w:r>
        <w:rPr>
          <w:bCs/>
        </w:rPr>
        <w:t>Atsa</w:t>
      </w:r>
      <w:r w:rsidR="00584A90">
        <w:rPr>
          <w:bCs/>
        </w:rPr>
        <w:t>kingas įstaigos darbuotojas</w:t>
      </w:r>
    </w:p>
    <w:p w14:paraId="7E7C7DB3" w14:textId="04F3DB03" w:rsidR="00584A90" w:rsidRDefault="00584A90" w:rsidP="00124201">
      <w:pPr>
        <w:spacing w:line="360" w:lineRule="auto"/>
        <w:ind w:firstLine="720"/>
        <w:outlineLvl w:val="0"/>
        <w:rPr>
          <w:bCs/>
        </w:rPr>
      </w:pPr>
      <w:r>
        <w:rPr>
          <w:bCs/>
        </w:rPr>
        <w:t>Švietimo centro direktoriaus pavaduotoja</w:t>
      </w:r>
      <w:r w:rsidR="00C15F5A">
        <w:rPr>
          <w:bCs/>
        </w:rPr>
        <w:t xml:space="preserve"> </w:t>
      </w:r>
      <w:r>
        <w:rPr>
          <w:bCs/>
        </w:rPr>
        <w:t xml:space="preserve">Renata </w:t>
      </w:r>
      <w:r w:rsidR="00DF06A6">
        <w:rPr>
          <w:bCs/>
        </w:rPr>
        <w:t>Jankevičienė</w:t>
      </w:r>
    </w:p>
    <w:p w14:paraId="0560721A" w14:textId="77777777" w:rsidR="002C5EFF" w:rsidRDefault="002C5EFF" w:rsidP="00124201">
      <w:pPr>
        <w:spacing w:line="360" w:lineRule="auto"/>
        <w:ind w:firstLine="720"/>
        <w:outlineLvl w:val="0"/>
        <w:rPr>
          <w:bCs/>
        </w:rPr>
      </w:pPr>
    </w:p>
    <w:p w14:paraId="6C678467" w14:textId="254AB13C" w:rsidR="00A35A93" w:rsidRPr="002669DC" w:rsidRDefault="006C3F1B" w:rsidP="00124201">
      <w:pPr>
        <w:spacing w:line="360" w:lineRule="auto"/>
        <w:ind w:firstLine="720"/>
        <w:outlineLvl w:val="0"/>
        <w:rPr>
          <w:bCs/>
          <w:lang w:val="en-US"/>
        </w:rPr>
      </w:pPr>
      <w:r>
        <w:rPr>
          <w:bCs/>
        </w:rPr>
        <w:t>Metodinio būrelio pirmininkė Dalia Kukenienė</w:t>
      </w:r>
    </w:p>
    <w:sectPr w:rsidR="00A35A93" w:rsidRPr="002669DC">
      <w:headerReference w:type="even" r:id="rId13"/>
      <w:headerReference w:type="default" r:id="rId14"/>
      <w:pgSz w:w="11906" w:h="16838" w:code="9"/>
      <w:pgMar w:top="851" w:right="1274" w:bottom="964" w:left="1418"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EE112" w14:textId="77777777" w:rsidR="008625F8" w:rsidRDefault="008625F8">
      <w:r>
        <w:separator/>
      </w:r>
    </w:p>
  </w:endnote>
  <w:endnote w:type="continuationSeparator" w:id="0">
    <w:p w14:paraId="517D34CE" w14:textId="77777777" w:rsidR="008625F8" w:rsidRDefault="00862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19FA9" w14:textId="77777777" w:rsidR="008625F8" w:rsidRDefault="008625F8">
      <w:r>
        <w:separator/>
      </w:r>
    </w:p>
  </w:footnote>
  <w:footnote w:type="continuationSeparator" w:id="0">
    <w:p w14:paraId="083D8853" w14:textId="77777777" w:rsidR="008625F8" w:rsidRDefault="008625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D9C3F" w14:textId="77777777" w:rsidR="00693F39" w:rsidRDefault="004D358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DDFEEDC" w14:textId="77777777" w:rsidR="00693F39" w:rsidRDefault="00693F3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92865" w14:textId="77777777" w:rsidR="00693F39" w:rsidRDefault="004D358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6D4F77F1" w14:textId="77777777" w:rsidR="00693F39" w:rsidRDefault="00693F3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268"/>
    <w:multiLevelType w:val="hybridMultilevel"/>
    <w:tmpl w:val="2B10626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7EF19E7"/>
    <w:multiLevelType w:val="hybridMultilevel"/>
    <w:tmpl w:val="BF940AB0"/>
    <w:lvl w:ilvl="0" w:tplc="378A257A">
      <w:start w:val="1"/>
      <w:numFmt w:val="decimal"/>
      <w:lvlText w:val="%1."/>
      <w:lvlJc w:val="left"/>
      <w:pPr>
        <w:ind w:left="510" w:hanging="9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2" w15:restartNumberingAfterBreak="0">
    <w:nsid w:val="0D2D2FF1"/>
    <w:multiLevelType w:val="hybridMultilevel"/>
    <w:tmpl w:val="270083D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F016E9A"/>
    <w:multiLevelType w:val="multilevel"/>
    <w:tmpl w:val="D1BCA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873C9C"/>
    <w:multiLevelType w:val="hybridMultilevel"/>
    <w:tmpl w:val="9EC0AE0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16C6E5C"/>
    <w:multiLevelType w:val="hybridMultilevel"/>
    <w:tmpl w:val="EAD48A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4336513"/>
    <w:multiLevelType w:val="hybridMultilevel"/>
    <w:tmpl w:val="57049B6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7050867"/>
    <w:multiLevelType w:val="hybridMultilevel"/>
    <w:tmpl w:val="E14CE2B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A604158"/>
    <w:multiLevelType w:val="multilevel"/>
    <w:tmpl w:val="F8E4F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3356F5"/>
    <w:multiLevelType w:val="multilevel"/>
    <w:tmpl w:val="76586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5183882">
    <w:abstractNumId w:val="1"/>
  </w:num>
  <w:num w:numId="2" w16cid:durableId="2030182391">
    <w:abstractNumId w:val="7"/>
  </w:num>
  <w:num w:numId="3" w16cid:durableId="1474637864">
    <w:abstractNumId w:val="6"/>
  </w:num>
  <w:num w:numId="4" w16cid:durableId="1461074552">
    <w:abstractNumId w:val="4"/>
  </w:num>
  <w:num w:numId="5" w16cid:durableId="2037582404">
    <w:abstractNumId w:val="0"/>
  </w:num>
  <w:num w:numId="6" w16cid:durableId="650060241">
    <w:abstractNumId w:val="2"/>
  </w:num>
  <w:num w:numId="7" w16cid:durableId="214776945">
    <w:abstractNumId w:val="5"/>
  </w:num>
  <w:num w:numId="8" w16cid:durableId="1769156058">
    <w:abstractNumId w:val="9"/>
  </w:num>
  <w:num w:numId="9" w16cid:durableId="2034110747">
    <w:abstractNumId w:val="3"/>
  </w:num>
  <w:num w:numId="10" w16cid:durableId="15201213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2"/>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58A"/>
    <w:rsid w:val="00003F14"/>
    <w:rsid w:val="00035761"/>
    <w:rsid w:val="0005382F"/>
    <w:rsid w:val="00064B70"/>
    <w:rsid w:val="000815D8"/>
    <w:rsid w:val="00095B82"/>
    <w:rsid w:val="000A4882"/>
    <w:rsid w:val="000A6CC0"/>
    <w:rsid w:val="000B2D00"/>
    <w:rsid w:val="000C2896"/>
    <w:rsid w:val="000E5D51"/>
    <w:rsid w:val="000F0780"/>
    <w:rsid w:val="00100450"/>
    <w:rsid w:val="00107681"/>
    <w:rsid w:val="0011155F"/>
    <w:rsid w:val="00124201"/>
    <w:rsid w:val="0013731E"/>
    <w:rsid w:val="0016180E"/>
    <w:rsid w:val="0017120B"/>
    <w:rsid w:val="00185B88"/>
    <w:rsid w:val="00192DA5"/>
    <w:rsid w:val="001B35B1"/>
    <w:rsid w:val="001B3E91"/>
    <w:rsid w:val="001B5B6F"/>
    <w:rsid w:val="001B6046"/>
    <w:rsid w:val="001C0591"/>
    <w:rsid w:val="001C1057"/>
    <w:rsid w:val="001C1CB2"/>
    <w:rsid w:val="001D3BC9"/>
    <w:rsid w:val="001F1D33"/>
    <w:rsid w:val="001F27A2"/>
    <w:rsid w:val="001F583A"/>
    <w:rsid w:val="002063E9"/>
    <w:rsid w:val="00211373"/>
    <w:rsid w:val="00215B27"/>
    <w:rsid w:val="00237C89"/>
    <w:rsid w:val="002456EB"/>
    <w:rsid w:val="0024765A"/>
    <w:rsid w:val="00250941"/>
    <w:rsid w:val="002567B2"/>
    <w:rsid w:val="002618B7"/>
    <w:rsid w:val="002646EE"/>
    <w:rsid w:val="002656F2"/>
    <w:rsid w:val="002669DC"/>
    <w:rsid w:val="002A166B"/>
    <w:rsid w:val="002C29B0"/>
    <w:rsid w:val="002C2F14"/>
    <w:rsid w:val="002C5EFF"/>
    <w:rsid w:val="002C763E"/>
    <w:rsid w:val="003325FD"/>
    <w:rsid w:val="00344D03"/>
    <w:rsid w:val="00345B69"/>
    <w:rsid w:val="003473C4"/>
    <w:rsid w:val="00351BCE"/>
    <w:rsid w:val="00352C41"/>
    <w:rsid w:val="00352F4D"/>
    <w:rsid w:val="00357E64"/>
    <w:rsid w:val="003632D8"/>
    <w:rsid w:val="00370D52"/>
    <w:rsid w:val="00377289"/>
    <w:rsid w:val="00390EEF"/>
    <w:rsid w:val="003A0CA0"/>
    <w:rsid w:val="003B3FAE"/>
    <w:rsid w:val="003B4871"/>
    <w:rsid w:val="003C1269"/>
    <w:rsid w:val="003C1860"/>
    <w:rsid w:val="003D285D"/>
    <w:rsid w:val="003E1D81"/>
    <w:rsid w:val="003F171B"/>
    <w:rsid w:val="003F47A2"/>
    <w:rsid w:val="004243AA"/>
    <w:rsid w:val="0042707A"/>
    <w:rsid w:val="004655C1"/>
    <w:rsid w:val="004669CC"/>
    <w:rsid w:val="00476AC2"/>
    <w:rsid w:val="00487235"/>
    <w:rsid w:val="00494EAD"/>
    <w:rsid w:val="00496AA0"/>
    <w:rsid w:val="00497FE2"/>
    <w:rsid w:val="004A749F"/>
    <w:rsid w:val="004B55DC"/>
    <w:rsid w:val="004B68D1"/>
    <w:rsid w:val="004C6B7C"/>
    <w:rsid w:val="004D006F"/>
    <w:rsid w:val="004D358A"/>
    <w:rsid w:val="004D6B2F"/>
    <w:rsid w:val="004E0178"/>
    <w:rsid w:val="004E1F8B"/>
    <w:rsid w:val="004E6794"/>
    <w:rsid w:val="004E7535"/>
    <w:rsid w:val="00502A7F"/>
    <w:rsid w:val="00502F0C"/>
    <w:rsid w:val="00506200"/>
    <w:rsid w:val="005063A3"/>
    <w:rsid w:val="0051219B"/>
    <w:rsid w:val="005125B2"/>
    <w:rsid w:val="005167E3"/>
    <w:rsid w:val="00531863"/>
    <w:rsid w:val="005374FA"/>
    <w:rsid w:val="00537786"/>
    <w:rsid w:val="00560A9B"/>
    <w:rsid w:val="00566F31"/>
    <w:rsid w:val="00574414"/>
    <w:rsid w:val="00584A90"/>
    <w:rsid w:val="00596C8D"/>
    <w:rsid w:val="005A30F1"/>
    <w:rsid w:val="005A6BDD"/>
    <w:rsid w:val="005C7A1B"/>
    <w:rsid w:val="005D6E8D"/>
    <w:rsid w:val="005E3375"/>
    <w:rsid w:val="005E5BE7"/>
    <w:rsid w:val="00603CEA"/>
    <w:rsid w:val="00616E97"/>
    <w:rsid w:val="00626B30"/>
    <w:rsid w:val="0064200D"/>
    <w:rsid w:val="006447A8"/>
    <w:rsid w:val="0066055F"/>
    <w:rsid w:val="00671DE6"/>
    <w:rsid w:val="00680186"/>
    <w:rsid w:val="00681040"/>
    <w:rsid w:val="00690D21"/>
    <w:rsid w:val="00693F39"/>
    <w:rsid w:val="006A2AA0"/>
    <w:rsid w:val="006A3A8F"/>
    <w:rsid w:val="006C3703"/>
    <w:rsid w:val="006C3F1B"/>
    <w:rsid w:val="006C4894"/>
    <w:rsid w:val="006E625A"/>
    <w:rsid w:val="006E71AF"/>
    <w:rsid w:val="006F2FDB"/>
    <w:rsid w:val="00717F15"/>
    <w:rsid w:val="007346F2"/>
    <w:rsid w:val="00735848"/>
    <w:rsid w:val="00755185"/>
    <w:rsid w:val="0075728B"/>
    <w:rsid w:val="007615E1"/>
    <w:rsid w:val="0076231A"/>
    <w:rsid w:val="00763C14"/>
    <w:rsid w:val="007753E5"/>
    <w:rsid w:val="00783071"/>
    <w:rsid w:val="0078375A"/>
    <w:rsid w:val="00784F22"/>
    <w:rsid w:val="00786D3C"/>
    <w:rsid w:val="00787FE8"/>
    <w:rsid w:val="007A3396"/>
    <w:rsid w:val="007A344A"/>
    <w:rsid w:val="007B6020"/>
    <w:rsid w:val="007C1AEC"/>
    <w:rsid w:val="007C4534"/>
    <w:rsid w:val="007D580D"/>
    <w:rsid w:val="007D7561"/>
    <w:rsid w:val="007E2E75"/>
    <w:rsid w:val="007E40AC"/>
    <w:rsid w:val="007F11ED"/>
    <w:rsid w:val="008011E7"/>
    <w:rsid w:val="00810FF4"/>
    <w:rsid w:val="008122D3"/>
    <w:rsid w:val="008136DE"/>
    <w:rsid w:val="0084127F"/>
    <w:rsid w:val="008420BB"/>
    <w:rsid w:val="00846FE9"/>
    <w:rsid w:val="008555BE"/>
    <w:rsid w:val="008625F8"/>
    <w:rsid w:val="008666B4"/>
    <w:rsid w:val="008713BB"/>
    <w:rsid w:val="00875000"/>
    <w:rsid w:val="00892707"/>
    <w:rsid w:val="00894226"/>
    <w:rsid w:val="00896FF9"/>
    <w:rsid w:val="008A19CE"/>
    <w:rsid w:val="008A3737"/>
    <w:rsid w:val="008B6AAB"/>
    <w:rsid w:val="008C7746"/>
    <w:rsid w:val="0090381E"/>
    <w:rsid w:val="009051CF"/>
    <w:rsid w:val="00906D32"/>
    <w:rsid w:val="00906E20"/>
    <w:rsid w:val="00910789"/>
    <w:rsid w:val="00935E99"/>
    <w:rsid w:val="009508DF"/>
    <w:rsid w:val="00954E82"/>
    <w:rsid w:val="0095705B"/>
    <w:rsid w:val="009728F7"/>
    <w:rsid w:val="00985633"/>
    <w:rsid w:val="0099289C"/>
    <w:rsid w:val="0099621D"/>
    <w:rsid w:val="009A5BC7"/>
    <w:rsid w:val="009A6373"/>
    <w:rsid w:val="009B4C9B"/>
    <w:rsid w:val="009C2CBC"/>
    <w:rsid w:val="009C587E"/>
    <w:rsid w:val="009C5FE3"/>
    <w:rsid w:val="009C644C"/>
    <w:rsid w:val="009D72D5"/>
    <w:rsid w:val="009E67C1"/>
    <w:rsid w:val="009F0228"/>
    <w:rsid w:val="00A06C3A"/>
    <w:rsid w:val="00A15043"/>
    <w:rsid w:val="00A3042D"/>
    <w:rsid w:val="00A32936"/>
    <w:rsid w:val="00A35A93"/>
    <w:rsid w:val="00A43894"/>
    <w:rsid w:val="00A4478D"/>
    <w:rsid w:val="00A5515B"/>
    <w:rsid w:val="00A5615D"/>
    <w:rsid w:val="00A80C1F"/>
    <w:rsid w:val="00A845B7"/>
    <w:rsid w:val="00A86A09"/>
    <w:rsid w:val="00A955AC"/>
    <w:rsid w:val="00AA49C8"/>
    <w:rsid w:val="00AB5214"/>
    <w:rsid w:val="00AD1C0C"/>
    <w:rsid w:val="00AE6616"/>
    <w:rsid w:val="00AF5514"/>
    <w:rsid w:val="00AF77A6"/>
    <w:rsid w:val="00AF7F6C"/>
    <w:rsid w:val="00B07FD2"/>
    <w:rsid w:val="00B326BF"/>
    <w:rsid w:val="00B40296"/>
    <w:rsid w:val="00B74FD4"/>
    <w:rsid w:val="00B7699A"/>
    <w:rsid w:val="00B90157"/>
    <w:rsid w:val="00B971DE"/>
    <w:rsid w:val="00BA30E1"/>
    <w:rsid w:val="00BC1B1D"/>
    <w:rsid w:val="00BC49BA"/>
    <w:rsid w:val="00BD279F"/>
    <w:rsid w:val="00BD395E"/>
    <w:rsid w:val="00BE1255"/>
    <w:rsid w:val="00BE7216"/>
    <w:rsid w:val="00C022BA"/>
    <w:rsid w:val="00C15F5A"/>
    <w:rsid w:val="00C2113F"/>
    <w:rsid w:val="00C22BE0"/>
    <w:rsid w:val="00C276E9"/>
    <w:rsid w:val="00C316A0"/>
    <w:rsid w:val="00C32303"/>
    <w:rsid w:val="00C33528"/>
    <w:rsid w:val="00C34163"/>
    <w:rsid w:val="00C52371"/>
    <w:rsid w:val="00C73B24"/>
    <w:rsid w:val="00CA07ED"/>
    <w:rsid w:val="00CC7D28"/>
    <w:rsid w:val="00CD2B86"/>
    <w:rsid w:val="00CE158A"/>
    <w:rsid w:val="00CE7A35"/>
    <w:rsid w:val="00CF7594"/>
    <w:rsid w:val="00D07A71"/>
    <w:rsid w:val="00D40909"/>
    <w:rsid w:val="00D46018"/>
    <w:rsid w:val="00D54192"/>
    <w:rsid w:val="00D54AFC"/>
    <w:rsid w:val="00D57FA7"/>
    <w:rsid w:val="00D609C4"/>
    <w:rsid w:val="00D618CC"/>
    <w:rsid w:val="00D61F80"/>
    <w:rsid w:val="00D71748"/>
    <w:rsid w:val="00D859E4"/>
    <w:rsid w:val="00D9373D"/>
    <w:rsid w:val="00D9763F"/>
    <w:rsid w:val="00DA2404"/>
    <w:rsid w:val="00DB0230"/>
    <w:rsid w:val="00DB0354"/>
    <w:rsid w:val="00DD4C42"/>
    <w:rsid w:val="00DE0754"/>
    <w:rsid w:val="00DF06A6"/>
    <w:rsid w:val="00DF19B5"/>
    <w:rsid w:val="00DF593F"/>
    <w:rsid w:val="00E00279"/>
    <w:rsid w:val="00E3072C"/>
    <w:rsid w:val="00E40B9E"/>
    <w:rsid w:val="00E6730A"/>
    <w:rsid w:val="00E73007"/>
    <w:rsid w:val="00E76FB8"/>
    <w:rsid w:val="00E820F8"/>
    <w:rsid w:val="00EA0F62"/>
    <w:rsid w:val="00EA7DE8"/>
    <w:rsid w:val="00EC4068"/>
    <w:rsid w:val="00EC5AEC"/>
    <w:rsid w:val="00ED06D5"/>
    <w:rsid w:val="00ED77A6"/>
    <w:rsid w:val="00EF38EA"/>
    <w:rsid w:val="00EF5F25"/>
    <w:rsid w:val="00F03A75"/>
    <w:rsid w:val="00F049FD"/>
    <w:rsid w:val="00F07C70"/>
    <w:rsid w:val="00F15D41"/>
    <w:rsid w:val="00F24BEC"/>
    <w:rsid w:val="00F327A0"/>
    <w:rsid w:val="00F43A61"/>
    <w:rsid w:val="00F7009A"/>
    <w:rsid w:val="00F75694"/>
    <w:rsid w:val="00F80584"/>
    <w:rsid w:val="00F81780"/>
    <w:rsid w:val="00F81E1D"/>
    <w:rsid w:val="00F87DCE"/>
    <w:rsid w:val="00F91C2D"/>
    <w:rsid w:val="00F954E8"/>
    <w:rsid w:val="00FB05BE"/>
    <w:rsid w:val="00FB1BED"/>
    <w:rsid w:val="00FB5210"/>
    <w:rsid w:val="00FC7993"/>
    <w:rsid w:val="00FE070D"/>
    <w:rsid w:val="00FE7CB0"/>
    <w:rsid w:val="6C9B8544"/>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F7BE0"/>
  <w15:docId w15:val="{D752F4BD-306B-4DC8-B85D-0AB76BD4A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D358A"/>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4D358A"/>
    <w:pPr>
      <w:jc w:val="center"/>
    </w:pPr>
    <w:rPr>
      <w:b/>
      <w:bCs/>
      <w:lang w:eastAsia="en-US"/>
    </w:rPr>
  </w:style>
  <w:style w:type="character" w:customStyle="1" w:styleId="PavadinimasDiagrama">
    <w:name w:val="Pavadinimas Diagrama"/>
    <w:basedOn w:val="Numatytasispastraiposriftas"/>
    <w:link w:val="Pavadinimas"/>
    <w:rsid w:val="004D358A"/>
    <w:rPr>
      <w:rFonts w:ascii="Times New Roman" w:eastAsia="Times New Roman" w:hAnsi="Times New Roman" w:cs="Times New Roman"/>
      <w:b/>
      <w:bCs/>
      <w:sz w:val="24"/>
      <w:szCs w:val="24"/>
    </w:rPr>
  </w:style>
  <w:style w:type="character" w:styleId="Puslapionumeris">
    <w:name w:val="page number"/>
    <w:basedOn w:val="Numatytasispastraiposriftas"/>
    <w:rsid w:val="004D358A"/>
  </w:style>
  <w:style w:type="paragraph" w:styleId="Antrats">
    <w:name w:val="header"/>
    <w:basedOn w:val="prastasis"/>
    <w:link w:val="AntratsDiagrama"/>
    <w:rsid w:val="004D358A"/>
    <w:pPr>
      <w:tabs>
        <w:tab w:val="center" w:pos="4986"/>
        <w:tab w:val="right" w:pos="9972"/>
      </w:tabs>
    </w:pPr>
  </w:style>
  <w:style w:type="character" w:customStyle="1" w:styleId="AntratsDiagrama">
    <w:name w:val="Antraštės Diagrama"/>
    <w:basedOn w:val="Numatytasispastraiposriftas"/>
    <w:link w:val="Antrats"/>
    <w:rsid w:val="004D358A"/>
    <w:rPr>
      <w:rFonts w:ascii="Times New Roman" w:eastAsia="Times New Roman" w:hAnsi="Times New Roman" w:cs="Times New Roman"/>
      <w:sz w:val="24"/>
      <w:szCs w:val="24"/>
      <w:lang w:eastAsia="lt-LT"/>
    </w:rPr>
  </w:style>
  <w:style w:type="table" w:styleId="Lentelstinklelis">
    <w:name w:val="Table Grid"/>
    <w:basedOn w:val="prastojilentel"/>
    <w:rsid w:val="004D358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link w:val="prastasiniatinklioDiagrama"/>
    <w:uiPriority w:val="99"/>
    <w:rsid w:val="004D358A"/>
    <w:pPr>
      <w:widowControl w:val="0"/>
      <w:adjustRightInd w:val="0"/>
      <w:spacing w:line="360" w:lineRule="atLeast"/>
      <w:ind w:firstLine="360"/>
      <w:jc w:val="both"/>
      <w:textAlignment w:val="baseline"/>
    </w:pPr>
    <w:rPr>
      <w:color w:val="000000"/>
    </w:rPr>
  </w:style>
  <w:style w:type="character" w:customStyle="1" w:styleId="prastasiniatinklioDiagrama">
    <w:name w:val="Įprastas (žiniatinklio) Diagrama"/>
    <w:link w:val="prastasiniatinklio"/>
    <w:rsid w:val="004D358A"/>
    <w:rPr>
      <w:rFonts w:ascii="Times New Roman" w:eastAsia="Times New Roman" w:hAnsi="Times New Roman" w:cs="Times New Roman"/>
      <w:color w:val="000000"/>
      <w:sz w:val="24"/>
      <w:szCs w:val="24"/>
      <w:lang w:eastAsia="lt-LT"/>
    </w:rPr>
  </w:style>
  <w:style w:type="character" w:styleId="Grietas">
    <w:name w:val="Strong"/>
    <w:basedOn w:val="Numatytasispastraiposriftas"/>
    <w:uiPriority w:val="22"/>
    <w:qFormat/>
    <w:rsid w:val="009A5BC7"/>
    <w:rPr>
      <w:b/>
      <w:bCs/>
    </w:rPr>
  </w:style>
  <w:style w:type="paragraph" w:styleId="Sraopastraipa">
    <w:name w:val="List Paragraph"/>
    <w:basedOn w:val="prastasis"/>
    <w:uiPriority w:val="34"/>
    <w:qFormat/>
    <w:rsid w:val="007D580D"/>
    <w:pPr>
      <w:ind w:left="720"/>
      <w:contextualSpacing/>
    </w:pPr>
  </w:style>
  <w:style w:type="paragraph" w:styleId="Dokumentoinaostekstas">
    <w:name w:val="endnote text"/>
    <w:basedOn w:val="prastasis"/>
    <w:link w:val="DokumentoinaostekstasDiagrama"/>
    <w:uiPriority w:val="99"/>
    <w:semiHidden/>
    <w:unhideWhenUsed/>
    <w:rsid w:val="00506200"/>
    <w:rPr>
      <w:sz w:val="20"/>
      <w:szCs w:val="20"/>
    </w:rPr>
  </w:style>
  <w:style w:type="character" w:customStyle="1" w:styleId="DokumentoinaostekstasDiagrama">
    <w:name w:val="Dokumento išnašos tekstas Diagrama"/>
    <w:basedOn w:val="Numatytasispastraiposriftas"/>
    <w:link w:val="Dokumentoinaostekstas"/>
    <w:uiPriority w:val="99"/>
    <w:semiHidden/>
    <w:rsid w:val="00506200"/>
    <w:rPr>
      <w:rFonts w:ascii="Times New Roman" w:eastAsia="Times New Roman" w:hAnsi="Times New Roman" w:cs="Times New Roman"/>
      <w:sz w:val="20"/>
      <w:szCs w:val="20"/>
      <w:lang w:eastAsia="lt-LT"/>
    </w:rPr>
  </w:style>
  <w:style w:type="character" w:styleId="Dokumentoinaosnumeris">
    <w:name w:val="endnote reference"/>
    <w:basedOn w:val="Numatytasispastraiposriftas"/>
    <w:uiPriority w:val="99"/>
    <w:semiHidden/>
    <w:unhideWhenUsed/>
    <w:rsid w:val="00506200"/>
    <w:rPr>
      <w:vertAlign w:val="superscript"/>
    </w:rPr>
  </w:style>
  <w:style w:type="paragraph" w:styleId="Puslapioinaostekstas">
    <w:name w:val="footnote text"/>
    <w:basedOn w:val="prastasis"/>
    <w:link w:val="PuslapioinaostekstasDiagrama"/>
    <w:uiPriority w:val="99"/>
    <w:semiHidden/>
    <w:unhideWhenUsed/>
    <w:rsid w:val="007C1AEC"/>
    <w:rPr>
      <w:sz w:val="20"/>
      <w:szCs w:val="20"/>
    </w:rPr>
  </w:style>
  <w:style w:type="character" w:customStyle="1" w:styleId="PuslapioinaostekstasDiagrama">
    <w:name w:val="Puslapio išnašos tekstas Diagrama"/>
    <w:basedOn w:val="Numatytasispastraiposriftas"/>
    <w:link w:val="Puslapioinaostekstas"/>
    <w:uiPriority w:val="99"/>
    <w:semiHidden/>
    <w:rsid w:val="007C1AEC"/>
    <w:rPr>
      <w:rFonts w:ascii="Times New Roman" w:eastAsia="Times New Roman" w:hAnsi="Times New Roman" w:cs="Times New Roman"/>
      <w:sz w:val="20"/>
      <w:szCs w:val="20"/>
      <w:lang w:eastAsia="lt-LT"/>
    </w:rPr>
  </w:style>
  <w:style w:type="character" w:styleId="Puslapioinaosnuoroda">
    <w:name w:val="footnote reference"/>
    <w:basedOn w:val="Numatytasispastraiposriftas"/>
    <w:uiPriority w:val="99"/>
    <w:semiHidden/>
    <w:unhideWhenUsed/>
    <w:rsid w:val="007C1AEC"/>
    <w:rPr>
      <w:vertAlign w:val="superscript"/>
    </w:rPr>
  </w:style>
  <w:style w:type="character" w:styleId="Hipersaitas">
    <w:name w:val="Hyperlink"/>
    <w:basedOn w:val="Numatytasispastraiposriftas"/>
    <w:uiPriority w:val="99"/>
    <w:unhideWhenUsed/>
    <w:rsid w:val="003F171B"/>
    <w:rPr>
      <w:color w:val="0000FF" w:themeColor="hyperlink"/>
      <w:u w:val="single"/>
    </w:rPr>
  </w:style>
  <w:style w:type="character" w:styleId="Neapdorotaspaminjimas">
    <w:name w:val="Unresolved Mention"/>
    <w:basedOn w:val="Numatytasispastraiposriftas"/>
    <w:uiPriority w:val="99"/>
    <w:semiHidden/>
    <w:unhideWhenUsed/>
    <w:rsid w:val="003F171B"/>
    <w:rPr>
      <w:color w:val="605E5C"/>
      <w:shd w:val="clear" w:color="auto" w:fill="E1DFDD"/>
    </w:rPr>
  </w:style>
  <w:style w:type="paragraph" w:styleId="Pataisymai">
    <w:name w:val="Revision"/>
    <w:hidden/>
    <w:uiPriority w:val="99"/>
    <w:semiHidden/>
    <w:rsid w:val="00810FF4"/>
    <w:pPr>
      <w:spacing w:after="0"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582617">
      <w:bodyDiv w:val="1"/>
      <w:marLeft w:val="0"/>
      <w:marRight w:val="0"/>
      <w:marTop w:val="0"/>
      <w:marBottom w:val="0"/>
      <w:divBdr>
        <w:top w:val="none" w:sz="0" w:space="0" w:color="auto"/>
        <w:left w:val="none" w:sz="0" w:space="0" w:color="auto"/>
        <w:bottom w:val="none" w:sz="0" w:space="0" w:color="auto"/>
        <w:right w:val="none" w:sz="0" w:space="0" w:color="auto"/>
      </w:divBdr>
      <w:divsChild>
        <w:div w:id="1547109340">
          <w:marLeft w:val="0"/>
          <w:marRight w:val="0"/>
          <w:marTop w:val="0"/>
          <w:marBottom w:val="0"/>
          <w:divBdr>
            <w:top w:val="none" w:sz="0" w:space="0" w:color="auto"/>
            <w:left w:val="none" w:sz="0" w:space="0" w:color="auto"/>
            <w:bottom w:val="none" w:sz="0" w:space="0" w:color="auto"/>
            <w:right w:val="none" w:sz="0" w:space="0" w:color="auto"/>
          </w:divBdr>
          <w:divsChild>
            <w:div w:id="155803460">
              <w:marLeft w:val="0"/>
              <w:marRight w:val="0"/>
              <w:marTop w:val="0"/>
              <w:marBottom w:val="160"/>
              <w:divBdr>
                <w:top w:val="none" w:sz="0" w:space="0" w:color="auto"/>
                <w:left w:val="none" w:sz="0" w:space="0" w:color="auto"/>
                <w:bottom w:val="none" w:sz="0" w:space="0" w:color="auto"/>
                <w:right w:val="none" w:sz="0" w:space="0" w:color="auto"/>
              </w:divBdr>
            </w:div>
            <w:div w:id="1736589750">
              <w:marLeft w:val="0"/>
              <w:marRight w:val="0"/>
              <w:marTop w:val="0"/>
              <w:marBottom w:val="160"/>
              <w:divBdr>
                <w:top w:val="none" w:sz="0" w:space="0" w:color="auto"/>
                <w:left w:val="none" w:sz="0" w:space="0" w:color="auto"/>
                <w:bottom w:val="none" w:sz="0" w:space="0" w:color="auto"/>
                <w:right w:val="none" w:sz="0" w:space="0" w:color="auto"/>
              </w:divBdr>
            </w:div>
            <w:div w:id="1847475385">
              <w:marLeft w:val="0"/>
              <w:marRight w:val="0"/>
              <w:marTop w:val="0"/>
              <w:marBottom w:val="160"/>
              <w:divBdr>
                <w:top w:val="none" w:sz="0" w:space="0" w:color="auto"/>
                <w:left w:val="none" w:sz="0" w:space="0" w:color="auto"/>
                <w:bottom w:val="none" w:sz="0" w:space="0" w:color="auto"/>
                <w:right w:val="none" w:sz="0" w:space="0" w:color="auto"/>
              </w:divBdr>
            </w:div>
            <w:div w:id="517475658">
              <w:marLeft w:val="0"/>
              <w:marRight w:val="0"/>
              <w:marTop w:val="0"/>
              <w:marBottom w:val="160"/>
              <w:divBdr>
                <w:top w:val="none" w:sz="0" w:space="0" w:color="auto"/>
                <w:left w:val="none" w:sz="0" w:space="0" w:color="auto"/>
                <w:bottom w:val="none" w:sz="0" w:space="0" w:color="auto"/>
                <w:right w:val="none" w:sz="0" w:space="0" w:color="auto"/>
              </w:divBdr>
            </w:div>
            <w:div w:id="1384713566">
              <w:marLeft w:val="0"/>
              <w:marRight w:val="0"/>
              <w:marTop w:val="0"/>
              <w:marBottom w:val="160"/>
              <w:divBdr>
                <w:top w:val="none" w:sz="0" w:space="0" w:color="auto"/>
                <w:left w:val="none" w:sz="0" w:space="0" w:color="auto"/>
                <w:bottom w:val="none" w:sz="0" w:space="0" w:color="auto"/>
                <w:right w:val="none" w:sz="0" w:space="0" w:color="auto"/>
              </w:divBdr>
            </w:div>
            <w:div w:id="1437630256">
              <w:marLeft w:val="0"/>
              <w:marRight w:val="0"/>
              <w:marTop w:val="0"/>
              <w:marBottom w:val="160"/>
              <w:divBdr>
                <w:top w:val="none" w:sz="0" w:space="0" w:color="auto"/>
                <w:left w:val="none" w:sz="0" w:space="0" w:color="auto"/>
                <w:bottom w:val="none" w:sz="0" w:space="0" w:color="auto"/>
                <w:right w:val="none" w:sz="0" w:space="0" w:color="auto"/>
              </w:divBdr>
            </w:div>
            <w:div w:id="193155097">
              <w:marLeft w:val="0"/>
              <w:marRight w:val="0"/>
              <w:marTop w:val="0"/>
              <w:marBottom w:val="160"/>
              <w:divBdr>
                <w:top w:val="none" w:sz="0" w:space="0" w:color="auto"/>
                <w:left w:val="none" w:sz="0" w:space="0" w:color="auto"/>
                <w:bottom w:val="none" w:sz="0" w:space="0" w:color="auto"/>
                <w:right w:val="none" w:sz="0" w:space="0" w:color="auto"/>
              </w:divBdr>
            </w:div>
            <w:div w:id="1556888744">
              <w:marLeft w:val="0"/>
              <w:marRight w:val="0"/>
              <w:marTop w:val="0"/>
              <w:marBottom w:val="160"/>
              <w:divBdr>
                <w:top w:val="none" w:sz="0" w:space="0" w:color="auto"/>
                <w:left w:val="none" w:sz="0" w:space="0" w:color="auto"/>
                <w:bottom w:val="none" w:sz="0" w:space="0" w:color="auto"/>
                <w:right w:val="none" w:sz="0" w:space="0" w:color="auto"/>
              </w:divBdr>
            </w:div>
            <w:div w:id="297541249">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889922359">
      <w:bodyDiv w:val="1"/>
      <w:marLeft w:val="0"/>
      <w:marRight w:val="0"/>
      <w:marTop w:val="0"/>
      <w:marBottom w:val="0"/>
      <w:divBdr>
        <w:top w:val="none" w:sz="0" w:space="0" w:color="auto"/>
        <w:left w:val="none" w:sz="0" w:space="0" w:color="auto"/>
        <w:bottom w:val="none" w:sz="0" w:space="0" w:color="auto"/>
        <w:right w:val="none" w:sz="0" w:space="0" w:color="auto"/>
      </w:divBdr>
      <w:divsChild>
        <w:div w:id="2034647914">
          <w:marLeft w:val="0"/>
          <w:marRight w:val="0"/>
          <w:marTop w:val="0"/>
          <w:marBottom w:val="0"/>
          <w:divBdr>
            <w:top w:val="none" w:sz="0" w:space="0" w:color="auto"/>
            <w:left w:val="none" w:sz="0" w:space="0" w:color="auto"/>
            <w:bottom w:val="none" w:sz="0" w:space="0" w:color="auto"/>
            <w:right w:val="none" w:sz="0" w:space="0" w:color="auto"/>
          </w:divBdr>
        </w:div>
        <w:div w:id="1315522550">
          <w:marLeft w:val="0"/>
          <w:marRight w:val="0"/>
          <w:marTop w:val="0"/>
          <w:marBottom w:val="0"/>
          <w:divBdr>
            <w:top w:val="none" w:sz="0" w:space="0" w:color="auto"/>
            <w:left w:val="none" w:sz="0" w:space="0" w:color="auto"/>
            <w:bottom w:val="none" w:sz="0" w:space="0" w:color="auto"/>
            <w:right w:val="none" w:sz="0" w:space="0" w:color="auto"/>
          </w:divBdr>
        </w:div>
      </w:divsChild>
    </w:div>
    <w:div w:id="1124344871">
      <w:bodyDiv w:val="1"/>
      <w:marLeft w:val="0"/>
      <w:marRight w:val="0"/>
      <w:marTop w:val="0"/>
      <w:marBottom w:val="0"/>
      <w:divBdr>
        <w:top w:val="none" w:sz="0" w:space="0" w:color="auto"/>
        <w:left w:val="none" w:sz="0" w:space="0" w:color="auto"/>
        <w:bottom w:val="none" w:sz="0" w:space="0" w:color="auto"/>
        <w:right w:val="none" w:sz="0" w:space="0" w:color="auto"/>
      </w:divBdr>
      <w:divsChild>
        <w:div w:id="981690367">
          <w:marLeft w:val="0"/>
          <w:marRight w:val="0"/>
          <w:marTop w:val="0"/>
          <w:marBottom w:val="0"/>
          <w:divBdr>
            <w:top w:val="none" w:sz="0" w:space="0" w:color="auto"/>
            <w:left w:val="none" w:sz="0" w:space="0" w:color="auto"/>
            <w:bottom w:val="none" w:sz="0" w:space="0" w:color="auto"/>
            <w:right w:val="none" w:sz="0" w:space="0" w:color="auto"/>
          </w:divBdr>
          <w:divsChild>
            <w:div w:id="518273869">
              <w:marLeft w:val="0"/>
              <w:marRight w:val="0"/>
              <w:marTop w:val="0"/>
              <w:marBottom w:val="160"/>
              <w:divBdr>
                <w:top w:val="none" w:sz="0" w:space="0" w:color="auto"/>
                <w:left w:val="none" w:sz="0" w:space="0" w:color="auto"/>
                <w:bottom w:val="none" w:sz="0" w:space="0" w:color="auto"/>
                <w:right w:val="none" w:sz="0" w:space="0" w:color="auto"/>
              </w:divBdr>
            </w:div>
            <w:div w:id="234633808">
              <w:marLeft w:val="0"/>
              <w:marRight w:val="0"/>
              <w:marTop w:val="0"/>
              <w:marBottom w:val="160"/>
              <w:divBdr>
                <w:top w:val="none" w:sz="0" w:space="0" w:color="auto"/>
                <w:left w:val="none" w:sz="0" w:space="0" w:color="auto"/>
                <w:bottom w:val="none" w:sz="0" w:space="0" w:color="auto"/>
                <w:right w:val="none" w:sz="0" w:space="0" w:color="auto"/>
              </w:divBdr>
            </w:div>
            <w:div w:id="909078583">
              <w:marLeft w:val="0"/>
              <w:marRight w:val="0"/>
              <w:marTop w:val="0"/>
              <w:marBottom w:val="160"/>
              <w:divBdr>
                <w:top w:val="none" w:sz="0" w:space="0" w:color="auto"/>
                <w:left w:val="none" w:sz="0" w:space="0" w:color="auto"/>
                <w:bottom w:val="none" w:sz="0" w:space="0" w:color="auto"/>
                <w:right w:val="none" w:sz="0" w:space="0" w:color="auto"/>
              </w:divBdr>
            </w:div>
            <w:div w:id="105657201">
              <w:marLeft w:val="0"/>
              <w:marRight w:val="0"/>
              <w:marTop w:val="0"/>
              <w:marBottom w:val="160"/>
              <w:divBdr>
                <w:top w:val="none" w:sz="0" w:space="0" w:color="auto"/>
                <w:left w:val="none" w:sz="0" w:space="0" w:color="auto"/>
                <w:bottom w:val="none" w:sz="0" w:space="0" w:color="auto"/>
                <w:right w:val="none" w:sz="0" w:space="0" w:color="auto"/>
              </w:divBdr>
            </w:div>
            <w:div w:id="209347958">
              <w:marLeft w:val="0"/>
              <w:marRight w:val="0"/>
              <w:marTop w:val="0"/>
              <w:marBottom w:val="160"/>
              <w:divBdr>
                <w:top w:val="none" w:sz="0" w:space="0" w:color="auto"/>
                <w:left w:val="none" w:sz="0" w:space="0" w:color="auto"/>
                <w:bottom w:val="none" w:sz="0" w:space="0" w:color="auto"/>
                <w:right w:val="none" w:sz="0" w:space="0" w:color="auto"/>
              </w:divBdr>
            </w:div>
            <w:div w:id="302543003">
              <w:marLeft w:val="0"/>
              <w:marRight w:val="0"/>
              <w:marTop w:val="0"/>
              <w:marBottom w:val="160"/>
              <w:divBdr>
                <w:top w:val="none" w:sz="0" w:space="0" w:color="auto"/>
                <w:left w:val="none" w:sz="0" w:space="0" w:color="auto"/>
                <w:bottom w:val="none" w:sz="0" w:space="0" w:color="auto"/>
                <w:right w:val="none" w:sz="0" w:space="0" w:color="auto"/>
              </w:divBdr>
            </w:div>
            <w:div w:id="517618932">
              <w:marLeft w:val="0"/>
              <w:marRight w:val="0"/>
              <w:marTop w:val="0"/>
              <w:marBottom w:val="160"/>
              <w:divBdr>
                <w:top w:val="none" w:sz="0" w:space="0" w:color="auto"/>
                <w:left w:val="none" w:sz="0" w:space="0" w:color="auto"/>
                <w:bottom w:val="none" w:sz="0" w:space="0" w:color="auto"/>
                <w:right w:val="none" w:sz="0" w:space="0" w:color="auto"/>
              </w:divBdr>
            </w:div>
            <w:div w:id="1777215950">
              <w:marLeft w:val="0"/>
              <w:marRight w:val="0"/>
              <w:marTop w:val="0"/>
              <w:marBottom w:val="160"/>
              <w:divBdr>
                <w:top w:val="none" w:sz="0" w:space="0" w:color="auto"/>
                <w:left w:val="none" w:sz="0" w:space="0" w:color="auto"/>
                <w:bottom w:val="none" w:sz="0" w:space="0" w:color="auto"/>
                <w:right w:val="none" w:sz="0" w:space="0" w:color="auto"/>
              </w:divBdr>
            </w:div>
            <w:div w:id="1316301675">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1275600004">
      <w:bodyDiv w:val="1"/>
      <w:marLeft w:val="0"/>
      <w:marRight w:val="0"/>
      <w:marTop w:val="0"/>
      <w:marBottom w:val="0"/>
      <w:divBdr>
        <w:top w:val="none" w:sz="0" w:space="0" w:color="auto"/>
        <w:left w:val="none" w:sz="0" w:space="0" w:color="auto"/>
        <w:bottom w:val="none" w:sz="0" w:space="0" w:color="auto"/>
        <w:right w:val="none" w:sz="0" w:space="0" w:color="auto"/>
      </w:divBdr>
      <w:divsChild>
        <w:div w:id="566838726">
          <w:marLeft w:val="0"/>
          <w:marRight w:val="0"/>
          <w:marTop w:val="0"/>
          <w:marBottom w:val="0"/>
          <w:divBdr>
            <w:top w:val="none" w:sz="0" w:space="0" w:color="auto"/>
            <w:left w:val="none" w:sz="0" w:space="0" w:color="auto"/>
            <w:bottom w:val="none" w:sz="0" w:space="0" w:color="auto"/>
            <w:right w:val="none" w:sz="0" w:space="0" w:color="auto"/>
          </w:divBdr>
        </w:div>
        <w:div w:id="1503281930">
          <w:marLeft w:val="0"/>
          <w:marRight w:val="0"/>
          <w:marTop w:val="0"/>
          <w:marBottom w:val="0"/>
          <w:divBdr>
            <w:top w:val="none" w:sz="0" w:space="0" w:color="auto"/>
            <w:left w:val="none" w:sz="0" w:space="0" w:color="auto"/>
            <w:bottom w:val="none" w:sz="0" w:space="0" w:color="auto"/>
            <w:right w:val="none" w:sz="0" w:space="0" w:color="auto"/>
          </w:divBdr>
        </w:div>
        <w:div w:id="1819344905">
          <w:marLeft w:val="0"/>
          <w:marRight w:val="0"/>
          <w:marTop w:val="0"/>
          <w:marBottom w:val="0"/>
          <w:divBdr>
            <w:top w:val="none" w:sz="0" w:space="0" w:color="auto"/>
            <w:left w:val="none" w:sz="0" w:space="0" w:color="auto"/>
            <w:bottom w:val="none" w:sz="0" w:space="0" w:color="auto"/>
            <w:right w:val="none" w:sz="0" w:space="0" w:color="auto"/>
          </w:divBdr>
        </w:div>
        <w:div w:id="1576360367">
          <w:marLeft w:val="0"/>
          <w:marRight w:val="0"/>
          <w:marTop w:val="0"/>
          <w:marBottom w:val="0"/>
          <w:divBdr>
            <w:top w:val="none" w:sz="0" w:space="0" w:color="auto"/>
            <w:left w:val="none" w:sz="0" w:space="0" w:color="auto"/>
            <w:bottom w:val="none" w:sz="0" w:space="0" w:color="auto"/>
            <w:right w:val="none" w:sz="0" w:space="0" w:color="auto"/>
          </w:divBdr>
        </w:div>
        <w:div w:id="613631293">
          <w:marLeft w:val="0"/>
          <w:marRight w:val="0"/>
          <w:marTop w:val="0"/>
          <w:marBottom w:val="0"/>
          <w:divBdr>
            <w:top w:val="none" w:sz="0" w:space="0" w:color="auto"/>
            <w:left w:val="none" w:sz="0" w:space="0" w:color="auto"/>
            <w:bottom w:val="none" w:sz="0" w:space="0" w:color="auto"/>
            <w:right w:val="none" w:sz="0" w:space="0" w:color="auto"/>
          </w:divBdr>
        </w:div>
        <w:div w:id="1609239219">
          <w:marLeft w:val="0"/>
          <w:marRight w:val="0"/>
          <w:marTop w:val="0"/>
          <w:marBottom w:val="0"/>
          <w:divBdr>
            <w:top w:val="none" w:sz="0" w:space="0" w:color="auto"/>
            <w:left w:val="none" w:sz="0" w:space="0" w:color="auto"/>
            <w:bottom w:val="none" w:sz="0" w:space="0" w:color="auto"/>
            <w:right w:val="none" w:sz="0" w:space="0" w:color="auto"/>
          </w:divBdr>
        </w:div>
        <w:div w:id="2088114643">
          <w:marLeft w:val="0"/>
          <w:marRight w:val="0"/>
          <w:marTop w:val="0"/>
          <w:marBottom w:val="0"/>
          <w:divBdr>
            <w:top w:val="none" w:sz="0" w:space="0" w:color="auto"/>
            <w:left w:val="none" w:sz="0" w:space="0" w:color="auto"/>
            <w:bottom w:val="none" w:sz="0" w:space="0" w:color="auto"/>
            <w:right w:val="none" w:sz="0" w:space="0" w:color="auto"/>
          </w:divBdr>
        </w:div>
        <w:div w:id="1163473062">
          <w:marLeft w:val="0"/>
          <w:marRight w:val="0"/>
          <w:marTop w:val="0"/>
          <w:marBottom w:val="0"/>
          <w:divBdr>
            <w:top w:val="none" w:sz="0" w:space="0" w:color="auto"/>
            <w:left w:val="none" w:sz="0" w:space="0" w:color="auto"/>
            <w:bottom w:val="none" w:sz="0" w:space="0" w:color="auto"/>
            <w:right w:val="none" w:sz="0" w:space="0" w:color="auto"/>
          </w:divBdr>
        </w:div>
        <w:div w:id="1987776503">
          <w:marLeft w:val="0"/>
          <w:marRight w:val="0"/>
          <w:marTop w:val="0"/>
          <w:marBottom w:val="0"/>
          <w:divBdr>
            <w:top w:val="none" w:sz="0" w:space="0" w:color="auto"/>
            <w:left w:val="none" w:sz="0" w:space="0" w:color="auto"/>
            <w:bottom w:val="none" w:sz="0" w:space="0" w:color="auto"/>
            <w:right w:val="none" w:sz="0" w:space="0" w:color="auto"/>
          </w:divBdr>
        </w:div>
        <w:div w:id="245657332">
          <w:marLeft w:val="0"/>
          <w:marRight w:val="0"/>
          <w:marTop w:val="0"/>
          <w:marBottom w:val="0"/>
          <w:divBdr>
            <w:top w:val="none" w:sz="0" w:space="0" w:color="auto"/>
            <w:left w:val="none" w:sz="0" w:space="0" w:color="auto"/>
            <w:bottom w:val="none" w:sz="0" w:space="0" w:color="auto"/>
            <w:right w:val="none" w:sz="0" w:space="0" w:color="auto"/>
          </w:divBdr>
        </w:div>
        <w:div w:id="506600306">
          <w:marLeft w:val="0"/>
          <w:marRight w:val="0"/>
          <w:marTop w:val="0"/>
          <w:marBottom w:val="0"/>
          <w:divBdr>
            <w:top w:val="none" w:sz="0" w:space="0" w:color="auto"/>
            <w:left w:val="none" w:sz="0" w:space="0" w:color="auto"/>
            <w:bottom w:val="none" w:sz="0" w:space="0" w:color="auto"/>
            <w:right w:val="none" w:sz="0" w:space="0" w:color="auto"/>
          </w:divBdr>
        </w:div>
        <w:div w:id="1725837046">
          <w:marLeft w:val="0"/>
          <w:marRight w:val="0"/>
          <w:marTop w:val="0"/>
          <w:marBottom w:val="0"/>
          <w:divBdr>
            <w:top w:val="none" w:sz="0" w:space="0" w:color="auto"/>
            <w:left w:val="none" w:sz="0" w:space="0" w:color="auto"/>
            <w:bottom w:val="none" w:sz="0" w:space="0" w:color="auto"/>
            <w:right w:val="none" w:sz="0" w:space="0" w:color="auto"/>
          </w:divBdr>
        </w:div>
        <w:div w:id="549803183">
          <w:marLeft w:val="0"/>
          <w:marRight w:val="0"/>
          <w:marTop w:val="0"/>
          <w:marBottom w:val="0"/>
          <w:divBdr>
            <w:top w:val="none" w:sz="0" w:space="0" w:color="auto"/>
            <w:left w:val="none" w:sz="0" w:space="0" w:color="auto"/>
            <w:bottom w:val="none" w:sz="0" w:space="0" w:color="auto"/>
            <w:right w:val="none" w:sz="0" w:space="0" w:color="auto"/>
          </w:divBdr>
        </w:div>
        <w:div w:id="1784574360">
          <w:marLeft w:val="0"/>
          <w:marRight w:val="0"/>
          <w:marTop w:val="0"/>
          <w:marBottom w:val="0"/>
          <w:divBdr>
            <w:top w:val="none" w:sz="0" w:space="0" w:color="auto"/>
            <w:left w:val="none" w:sz="0" w:space="0" w:color="auto"/>
            <w:bottom w:val="none" w:sz="0" w:space="0" w:color="auto"/>
            <w:right w:val="none" w:sz="0" w:space="0" w:color="auto"/>
          </w:divBdr>
        </w:div>
        <w:div w:id="2001814378">
          <w:marLeft w:val="0"/>
          <w:marRight w:val="0"/>
          <w:marTop w:val="0"/>
          <w:marBottom w:val="0"/>
          <w:divBdr>
            <w:top w:val="none" w:sz="0" w:space="0" w:color="auto"/>
            <w:left w:val="none" w:sz="0" w:space="0" w:color="auto"/>
            <w:bottom w:val="none" w:sz="0" w:space="0" w:color="auto"/>
            <w:right w:val="none" w:sz="0" w:space="0" w:color="auto"/>
          </w:divBdr>
        </w:div>
        <w:div w:id="1651321664">
          <w:marLeft w:val="0"/>
          <w:marRight w:val="0"/>
          <w:marTop w:val="0"/>
          <w:marBottom w:val="0"/>
          <w:divBdr>
            <w:top w:val="none" w:sz="0" w:space="0" w:color="auto"/>
            <w:left w:val="none" w:sz="0" w:space="0" w:color="auto"/>
            <w:bottom w:val="none" w:sz="0" w:space="0" w:color="auto"/>
            <w:right w:val="none" w:sz="0" w:space="0" w:color="auto"/>
          </w:divBdr>
        </w:div>
      </w:divsChild>
    </w:div>
    <w:div w:id="1413432541">
      <w:bodyDiv w:val="1"/>
      <w:marLeft w:val="0"/>
      <w:marRight w:val="0"/>
      <w:marTop w:val="0"/>
      <w:marBottom w:val="0"/>
      <w:divBdr>
        <w:top w:val="none" w:sz="0" w:space="0" w:color="auto"/>
        <w:left w:val="none" w:sz="0" w:space="0" w:color="auto"/>
        <w:bottom w:val="none" w:sz="0" w:space="0" w:color="auto"/>
        <w:right w:val="none" w:sz="0" w:space="0" w:color="auto"/>
      </w:divBdr>
      <w:divsChild>
        <w:div w:id="1704553202">
          <w:marLeft w:val="0"/>
          <w:marRight w:val="0"/>
          <w:marTop w:val="0"/>
          <w:marBottom w:val="0"/>
          <w:divBdr>
            <w:top w:val="none" w:sz="0" w:space="0" w:color="auto"/>
            <w:left w:val="none" w:sz="0" w:space="0" w:color="auto"/>
            <w:bottom w:val="none" w:sz="0" w:space="0" w:color="auto"/>
            <w:right w:val="none" w:sz="0" w:space="0" w:color="auto"/>
          </w:divBdr>
        </w:div>
        <w:div w:id="1641417405">
          <w:marLeft w:val="0"/>
          <w:marRight w:val="0"/>
          <w:marTop w:val="0"/>
          <w:marBottom w:val="0"/>
          <w:divBdr>
            <w:top w:val="none" w:sz="0" w:space="0" w:color="auto"/>
            <w:left w:val="none" w:sz="0" w:space="0" w:color="auto"/>
            <w:bottom w:val="none" w:sz="0" w:space="0" w:color="auto"/>
            <w:right w:val="none" w:sz="0" w:space="0" w:color="auto"/>
          </w:divBdr>
        </w:div>
        <w:div w:id="1837452497">
          <w:marLeft w:val="0"/>
          <w:marRight w:val="0"/>
          <w:marTop w:val="0"/>
          <w:marBottom w:val="0"/>
          <w:divBdr>
            <w:top w:val="none" w:sz="0" w:space="0" w:color="auto"/>
            <w:left w:val="none" w:sz="0" w:space="0" w:color="auto"/>
            <w:bottom w:val="none" w:sz="0" w:space="0" w:color="auto"/>
            <w:right w:val="none" w:sz="0" w:space="0" w:color="auto"/>
          </w:divBdr>
        </w:div>
        <w:div w:id="128062594">
          <w:marLeft w:val="0"/>
          <w:marRight w:val="0"/>
          <w:marTop w:val="0"/>
          <w:marBottom w:val="0"/>
          <w:divBdr>
            <w:top w:val="none" w:sz="0" w:space="0" w:color="auto"/>
            <w:left w:val="none" w:sz="0" w:space="0" w:color="auto"/>
            <w:bottom w:val="none" w:sz="0" w:space="0" w:color="auto"/>
            <w:right w:val="none" w:sz="0" w:space="0" w:color="auto"/>
          </w:divBdr>
        </w:div>
        <w:div w:id="1400902677">
          <w:marLeft w:val="0"/>
          <w:marRight w:val="0"/>
          <w:marTop w:val="0"/>
          <w:marBottom w:val="0"/>
          <w:divBdr>
            <w:top w:val="none" w:sz="0" w:space="0" w:color="auto"/>
            <w:left w:val="none" w:sz="0" w:space="0" w:color="auto"/>
            <w:bottom w:val="none" w:sz="0" w:space="0" w:color="auto"/>
            <w:right w:val="none" w:sz="0" w:space="0" w:color="auto"/>
          </w:divBdr>
        </w:div>
        <w:div w:id="1978948742">
          <w:marLeft w:val="0"/>
          <w:marRight w:val="0"/>
          <w:marTop w:val="0"/>
          <w:marBottom w:val="0"/>
          <w:divBdr>
            <w:top w:val="none" w:sz="0" w:space="0" w:color="auto"/>
            <w:left w:val="none" w:sz="0" w:space="0" w:color="auto"/>
            <w:bottom w:val="none" w:sz="0" w:space="0" w:color="auto"/>
            <w:right w:val="none" w:sz="0" w:space="0" w:color="auto"/>
          </w:divBdr>
        </w:div>
        <w:div w:id="602420557">
          <w:marLeft w:val="0"/>
          <w:marRight w:val="0"/>
          <w:marTop w:val="0"/>
          <w:marBottom w:val="0"/>
          <w:divBdr>
            <w:top w:val="none" w:sz="0" w:space="0" w:color="auto"/>
            <w:left w:val="none" w:sz="0" w:space="0" w:color="auto"/>
            <w:bottom w:val="none" w:sz="0" w:space="0" w:color="auto"/>
            <w:right w:val="none" w:sz="0" w:space="0" w:color="auto"/>
          </w:divBdr>
        </w:div>
        <w:div w:id="1847598391">
          <w:marLeft w:val="0"/>
          <w:marRight w:val="0"/>
          <w:marTop w:val="0"/>
          <w:marBottom w:val="0"/>
          <w:divBdr>
            <w:top w:val="none" w:sz="0" w:space="0" w:color="auto"/>
            <w:left w:val="none" w:sz="0" w:space="0" w:color="auto"/>
            <w:bottom w:val="none" w:sz="0" w:space="0" w:color="auto"/>
            <w:right w:val="none" w:sz="0" w:space="0" w:color="auto"/>
          </w:divBdr>
        </w:div>
        <w:div w:id="1158765212">
          <w:marLeft w:val="0"/>
          <w:marRight w:val="0"/>
          <w:marTop w:val="0"/>
          <w:marBottom w:val="0"/>
          <w:divBdr>
            <w:top w:val="none" w:sz="0" w:space="0" w:color="auto"/>
            <w:left w:val="none" w:sz="0" w:space="0" w:color="auto"/>
            <w:bottom w:val="none" w:sz="0" w:space="0" w:color="auto"/>
            <w:right w:val="none" w:sz="0" w:space="0" w:color="auto"/>
          </w:divBdr>
        </w:div>
        <w:div w:id="973825326">
          <w:marLeft w:val="0"/>
          <w:marRight w:val="0"/>
          <w:marTop w:val="0"/>
          <w:marBottom w:val="0"/>
          <w:divBdr>
            <w:top w:val="none" w:sz="0" w:space="0" w:color="auto"/>
            <w:left w:val="none" w:sz="0" w:space="0" w:color="auto"/>
            <w:bottom w:val="none" w:sz="0" w:space="0" w:color="auto"/>
            <w:right w:val="none" w:sz="0" w:space="0" w:color="auto"/>
          </w:divBdr>
        </w:div>
        <w:div w:id="1305768054">
          <w:marLeft w:val="0"/>
          <w:marRight w:val="0"/>
          <w:marTop w:val="0"/>
          <w:marBottom w:val="0"/>
          <w:divBdr>
            <w:top w:val="none" w:sz="0" w:space="0" w:color="auto"/>
            <w:left w:val="none" w:sz="0" w:space="0" w:color="auto"/>
            <w:bottom w:val="none" w:sz="0" w:space="0" w:color="auto"/>
            <w:right w:val="none" w:sz="0" w:space="0" w:color="auto"/>
          </w:divBdr>
        </w:div>
        <w:div w:id="1999772701">
          <w:marLeft w:val="0"/>
          <w:marRight w:val="0"/>
          <w:marTop w:val="0"/>
          <w:marBottom w:val="0"/>
          <w:divBdr>
            <w:top w:val="none" w:sz="0" w:space="0" w:color="auto"/>
            <w:left w:val="none" w:sz="0" w:space="0" w:color="auto"/>
            <w:bottom w:val="none" w:sz="0" w:space="0" w:color="auto"/>
            <w:right w:val="none" w:sz="0" w:space="0" w:color="auto"/>
          </w:divBdr>
        </w:div>
        <w:div w:id="302850911">
          <w:marLeft w:val="0"/>
          <w:marRight w:val="0"/>
          <w:marTop w:val="0"/>
          <w:marBottom w:val="0"/>
          <w:divBdr>
            <w:top w:val="none" w:sz="0" w:space="0" w:color="auto"/>
            <w:left w:val="none" w:sz="0" w:space="0" w:color="auto"/>
            <w:bottom w:val="none" w:sz="0" w:space="0" w:color="auto"/>
            <w:right w:val="none" w:sz="0" w:space="0" w:color="auto"/>
          </w:divBdr>
        </w:div>
        <w:div w:id="189531033">
          <w:marLeft w:val="0"/>
          <w:marRight w:val="0"/>
          <w:marTop w:val="0"/>
          <w:marBottom w:val="0"/>
          <w:divBdr>
            <w:top w:val="none" w:sz="0" w:space="0" w:color="auto"/>
            <w:left w:val="none" w:sz="0" w:space="0" w:color="auto"/>
            <w:bottom w:val="none" w:sz="0" w:space="0" w:color="auto"/>
            <w:right w:val="none" w:sz="0" w:space="0" w:color="auto"/>
          </w:divBdr>
        </w:div>
        <w:div w:id="65929670">
          <w:marLeft w:val="0"/>
          <w:marRight w:val="0"/>
          <w:marTop w:val="0"/>
          <w:marBottom w:val="0"/>
          <w:divBdr>
            <w:top w:val="none" w:sz="0" w:space="0" w:color="auto"/>
            <w:left w:val="none" w:sz="0" w:space="0" w:color="auto"/>
            <w:bottom w:val="none" w:sz="0" w:space="0" w:color="auto"/>
            <w:right w:val="none" w:sz="0" w:space="0" w:color="auto"/>
          </w:divBdr>
        </w:div>
        <w:div w:id="246619650">
          <w:marLeft w:val="0"/>
          <w:marRight w:val="0"/>
          <w:marTop w:val="0"/>
          <w:marBottom w:val="0"/>
          <w:divBdr>
            <w:top w:val="none" w:sz="0" w:space="0" w:color="auto"/>
            <w:left w:val="none" w:sz="0" w:space="0" w:color="auto"/>
            <w:bottom w:val="none" w:sz="0" w:space="0" w:color="auto"/>
            <w:right w:val="none" w:sz="0" w:space="0" w:color="auto"/>
          </w:divBdr>
        </w:div>
      </w:divsChild>
    </w:div>
    <w:div w:id="1692100528">
      <w:bodyDiv w:val="1"/>
      <w:marLeft w:val="0"/>
      <w:marRight w:val="0"/>
      <w:marTop w:val="0"/>
      <w:marBottom w:val="0"/>
      <w:divBdr>
        <w:top w:val="none" w:sz="0" w:space="0" w:color="auto"/>
        <w:left w:val="none" w:sz="0" w:space="0" w:color="auto"/>
        <w:bottom w:val="none" w:sz="0" w:space="0" w:color="auto"/>
        <w:right w:val="none" w:sz="0" w:space="0" w:color="auto"/>
      </w:divBdr>
      <w:divsChild>
        <w:div w:id="411435613">
          <w:marLeft w:val="0"/>
          <w:marRight w:val="0"/>
          <w:marTop w:val="0"/>
          <w:marBottom w:val="0"/>
          <w:divBdr>
            <w:top w:val="none" w:sz="0" w:space="0" w:color="auto"/>
            <w:left w:val="none" w:sz="0" w:space="0" w:color="auto"/>
            <w:bottom w:val="none" w:sz="0" w:space="0" w:color="auto"/>
            <w:right w:val="none" w:sz="0" w:space="0" w:color="auto"/>
          </w:divBdr>
        </w:div>
        <w:div w:id="891690843">
          <w:marLeft w:val="0"/>
          <w:marRight w:val="0"/>
          <w:marTop w:val="0"/>
          <w:marBottom w:val="0"/>
          <w:divBdr>
            <w:top w:val="none" w:sz="0" w:space="0" w:color="auto"/>
            <w:left w:val="none" w:sz="0" w:space="0" w:color="auto"/>
            <w:bottom w:val="none" w:sz="0" w:space="0" w:color="auto"/>
            <w:right w:val="none" w:sz="0" w:space="0" w:color="auto"/>
          </w:divBdr>
        </w:div>
        <w:div w:id="895319151">
          <w:marLeft w:val="0"/>
          <w:marRight w:val="0"/>
          <w:marTop w:val="0"/>
          <w:marBottom w:val="0"/>
          <w:divBdr>
            <w:top w:val="none" w:sz="0" w:space="0" w:color="auto"/>
            <w:left w:val="none" w:sz="0" w:space="0" w:color="auto"/>
            <w:bottom w:val="none" w:sz="0" w:space="0" w:color="auto"/>
            <w:right w:val="none" w:sz="0" w:space="0" w:color="auto"/>
          </w:divBdr>
          <w:divsChild>
            <w:div w:id="74329632">
              <w:marLeft w:val="0"/>
              <w:marRight w:val="0"/>
              <w:marTop w:val="0"/>
              <w:marBottom w:val="0"/>
              <w:divBdr>
                <w:top w:val="none" w:sz="0" w:space="0" w:color="auto"/>
                <w:left w:val="none" w:sz="0" w:space="0" w:color="auto"/>
                <w:bottom w:val="none" w:sz="0" w:space="0" w:color="auto"/>
                <w:right w:val="none" w:sz="0" w:space="0" w:color="auto"/>
              </w:divBdr>
            </w:div>
            <w:div w:id="313527697">
              <w:marLeft w:val="0"/>
              <w:marRight w:val="0"/>
              <w:marTop w:val="0"/>
              <w:marBottom w:val="0"/>
              <w:divBdr>
                <w:top w:val="none" w:sz="0" w:space="0" w:color="auto"/>
                <w:left w:val="none" w:sz="0" w:space="0" w:color="auto"/>
                <w:bottom w:val="none" w:sz="0" w:space="0" w:color="auto"/>
                <w:right w:val="none" w:sz="0" w:space="0" w:color="auto"/>
              </w:divBdr>
            </w:div>
            <w:div w:id="485436217">
              <w:marLeft w:val="0"/>
              <w:marRight w:val="0"/>
              <w:marTop w:val="0"/>
              <w:marBottom w:val="0"/>
              <w:divBdr>
                <w:top w:val="none" w:sz="0" w:space="0" w:color="auto"/>
                <w:left w:val="none" w:sz="0" w:space="0" w:color="auto"/>
                <w:bottom w:val="none" w:sz="0" w:space="0" w:color="auto"/>
                <w:right w:val="none" w:sz="0" w:space="0" w:color="auto"/>
              </w:divBdr>
            </w:div>
            <w:div w:id="701978715">
              <w:marLeft w:val="0"/>
              <w:marRight w:val="0"/>
              <w:marTop w:val="0"/>
              <w:marBottom w:val="0"/>
              <w:divBdr>
                <w:top w:val="none" w:sz="0" w:space="0" w:color="auto"/>
                <w:left w:val="none" w:sz="0" w:space="0" w:color="auto"/>
                <w:bottom w:val="none" w:sz="0" w:space="0" w:color="auto"/>
                <w:right w:val="none" w:sz="0" w:space="0" w:color="auto"/>
              </w:divBdr>
            </w:div>
            <w:div w:id="1042050403">
              <w:marLeft w:val="0"/>
              <w:marRight w:val="0"/>
              <w:marTop w:val="0"/>
              <w:marBottom w:val="0"/>
              <w:divBdr>
                <w:top w:val="none" w:sz="0" w:space="0" w:color="auto"/>
                <w:left w:val="none" w:sz="0" w:space="0" w:color="auto"/>
                <w:bottom w:val="none" w:sz="0" w:space="0" w:color="auto"/>
                <w:right w:val="none" w:sz="0" w:space="0" w:color="auto"/>
              </w:divBdr>
            </w:div>
          </w:divsChild>
        </w:div>
        <w:div w:id="922832537">
          <w:marLeft w:val="0"/>
          <w:marRight w:val="0"/>
          <w:marTop w:val="0"/>
          <w:marBottom w:val="0"/>
          <w:divBdr>
            <w:top w:val="none" w:sz="0" w:space="0" w:color="auto"/>
            <w:left w:val="none" w:sz="0" w:space="0" w:color="auto"/>
            <w:bottom w:val="none" w:sz="0" w:space="0" w:color="auto"/>
            <w:right w:val="none" w:sz="0" w:space="0" w:color="auto"/>
          </w:divBdr>
        </w:div>
        <w:div w:id="1001934648">
          <w:marLeft w:val="0"/>
          <w:marRight w:val="0"/>
          <w:marTop w:val="0"/>
          <w:marBottom w:val="0"/>
          <w:divBdr>
            <w:top w:val="none" w:sz="0" w:space="0" w:color="auto"/>
            <w:left w:val="none" w:sz="0" w:space="0" w:color="auto"/>
            <w:bottom w:val="none" w:sz="0" w:space="0" w:color="auto"/>
            <w:right w:val="none" w:sz="0" w:space="0" w:color="auto"/>
          </w:divBdr>
        </w:div>
        <w:div w:id="1640573164">
          <w:marLeft w:val="0"/>
          <w:marRight w:val="0"/>
          <w:marTop w:val="0"/>
          <w:marBottom w:val="0"/>
          <w:divBdr>
            <w:top w:val="none" w:sz="0" w:space="0" w:color="auto"/>
            <w:left w:val="none" w:sz="0" w:space="0" w:color="auto"/>
            <w:bottom w:val="none" w:sz="0" w:space="0" w:color="auto"/>
            <w:right w:val="none" w:sz="0" w:space="0" w:color="auto"/>
          </w:divBdr>
        </w:div>
        <w:div w:id="1788619623">
          <w:marLeft w:val="0"/>
          <w:marRight w:val="0"/>
          <w:marTop w:val="0"/>
          <w:marBottom w:val="0"/>
          <w:divBdr>
            <w:top w:val="none" w:sz="0" w:space="0" w:color="auto"/>
            <w:left w:val="none" w:sz="0" w:space="0" w:color="auto"/>
            <w:bottom w:val="none" w:sz="0" w:space="0" w:color="auto"/>
            <w:right w:val="none" w:sz="0" w:space="0" w:color="auto"/>
          </w:divBdr>
        </w:div>
        <w:div w:id="1923951994">
          <w:marLeft w:val="0"/>
          <w:marRight w:val="0"/>
          <w:marTop w:val="0"/>
          <w:marBottom w:val="0"/>
          <w:divBdr>
            <w:top w:val="none" w:sz="0" w:space="0" w:color="auto"/>
            <w:left w:val="none" w:sz="0" w:space="0" w:color="auto"/>
            <w:bottom w:val="none" w:sz="0" w:space="0" w:color="auto"/>
            <w:right w:val="none" w:sz="0" w:space="0" w:color="auto"/>
          </w:divBdr>
        </w:div>
        <w:div w:id="2104450916">
          <w:marLeft w:val="0"/>
          <w:marRight w:val="0"/>
          <w:marTop w:val="0"/>
          <w:marBottom w:val="0"/>
          <w:divBdr>
            <w:top w:val="none" w:sz="0" w:space="0" w:color="auto"/>
            <w:left w:val="none" w:sz="0" w:space="0" w:color="auto"/>
            <w:bottom w:val="none" w:sz="0" w:space="0" w:color="auto"/>
            <w:right w:val="none" w:sz="0" w:space="0" w:color="auto"/>
          </w:divBdr>
        </w:div>
      </w:divsChild>
    </w:div>
    <w:div w:id="1786999425">
      <w:bodyDiv w:val="1"/>
      <w:marLeft w:val="0"/>
      <w:marRight w:val="0"/>
      <w:marTop w:val="0"/>
      <w:marBottom w:val="0"/>
      <w:divBdr>
        <w:top w:val="none" w:sz="0" w:space="0" w:color="auto"/>
        <w:left w:val="none" w:sz="0" w:space="0" w:color="auto"/>
        <w:bottom w:val="none" w:sz="0" w:space="0" w:color="auto"/>
        <w:right w:val="none" w:sz="0" w:space="0" w:color="auto"/>
      </w:divBdr>
      <w:divsChild>
        <w:div w:id="129981938">
          <w:marLeft w:val="0"/>
          <w:marRight w:val="0"/>
          <w:marTop w:val="0"/>
          <w:marBottom w:val="0"/>
          <w:divBdr>
            <w:top w:val="none" w:sz="0" w:space="0" w:color="auto"/>
            <w:left w:val="none" w:sz="0" w:space="0" w:color="auto"/>
            <w:bottom w:val="none" w:sz="0" w:space="0" w:color="auto"/>
            <w:right w:val="none" w:sz="0" w:space="0" w:color="auto"/>
          </w:divBdr>
        </w:div>
        <w:div w:id="295330693">
          <w:marLeft w:val="0"/>
          <w:marRight w:val="0"/>
          <w:marTop w:val="0"/>
          <w:marBottom w:val="0"/>
          <w:divBdr>
            <w:top w:val="none" w:sz="0" w:space="0" w:color="auto"/>
            <w:left w:val="none" w:sz="0" w:space="0" w:color="auto"/>
            <w:bottom w:val="none" w:sz="0" w:space="0" w:color="auto"/>
            <w:right w:val="none" w:sz="0" w:space="0" w:color="auto"/>
          </w:divBdr>
        </w:div>
        <w:div w:id="386032791">
          <w:marLeft w:val="0"/>
          <w:marRight w:val="0"/>
          <w:marTop w:val="0"/>
          <w:marBottom w:val="0"/>
          <w:divBdr>
            <w:top w:val="none" w:sz="0" w:space="0" w:color="auto"/>
            <w:left w:val="none" w:sz="0" w:space="0" w:color="auto"/>
            <w:bottom w:val="none" w:sz="0" w:space="0" w:color="auto"/>
            <w:right w:val="none" w:sz="0" w:space="0" w:color="auto"/>
          </w:divBdr>
        </w:div>
        <w:div w:id="577247233">
          <w:marLeft w:val="0"/>
          <w:marRight w:val="0"/>
          <w:marTop w:val="0"/>
          <w:marBottom w:val="0"/>
          <w:divBdr>
            <w:top w:val="none" w:sz="0" w:space="0" w:color="auto"/>
            <w:left w:val="none" w:sz="0" w:space="0" w:color="auto"/>
            <w:bottom w:val="none" w:sz="0" w:space="0" w:color="auto"/>
            <w:right w:val="none" w:sz="0" w:space="0" w:color="auto"/>
          </w:divBdr>
        </w:div>
        <w:div w:id="603684182">
          <w:marLeft w:val="0"/>
          <w:marRight w:val="0"/>
          <w:marTop w:val="0"/>
          <w:marBottom w:val="0"/>
          <w:divBdr>
            <w:top w:val="none" w:sz="0" w:space="0" w:color="auto"/>
            <w:left w:val="none" w:sz="0" w:space="0" w:color="auto"/>
            <w:bottom w:val="none" w:sz="0" w:space="0" w:color="auto"/>
            <w:right w:val="none" w:sz="0" w:space="0" w:color="auto"/>
          </w:divBdr>
        </w:div>
        <w:div w:id="936792380">
          <w:marLeft w:val="0"/>
          <w:marRight w:val="0"/>
          <w:marTop w:val="0"/>
          <w:marBottom w:val="0"/>
          <w:divBdr>
            <w:top w:val="none" w:sz="0" w:space="0" w:color="auto"/>
            <w:left w:val="none" w:sz="0" w:space="0" w:color="auto"/>
            <w:bottom w:val="none" w:sz="0" w:space="0" w:color="auto"/>
            <w:right w:val="none" w:sz="0" w:space="0" w:color="auto"/>
          </w:divBdr>
        </w:div>
        <w:div w:id="1728529707">
          <w:marLeft w:val="0"/>
          <w:marRight w:val="0"/>
          <w:marTop w:val="0"/>
          <w:marBottom w:val="0"/>
          <w:divBdr>
            <w:top w:val="none" w:sz="0" w:space="0" w:color="auto"/>
            <w:left w:val="none" w:sz="0" w:space="0" w:color="auto"/>
            <w:bottom w:val="none" w:sz="0" w:space="0" w:color="auto"/>
            <w:right w:val="none" w:sz="0" w:space="0" w:color="auto"/>
          </w:divBdr>
        </w:div>
        <w:div w:id="2132481177">
          <w:marLeft w:val="0"/>
          <w:marRight w:val="0"/>
          <w:marTop w:val="0"/>
          <w:marBottom w:val="0"/>
          <w:divBdr>
            <w:top w:val="none" w:sz="0" w:space="0" w:color="auto"/>
            <w:left w:val="none" w:sz="0" w:space="0" w:color="auto"/>
            <w:bottom w:val="none" w:sz="0" w:space="0" w:color="auto"/>
            <w:right w:val="none" w:sz="0" w:space="0" w:color="auto"/>
          </w:divBdr>
        </w:div>
      </w:divsChild>
    </w:div>
    <w:div w:id="1797335206">
      <w:bodyDiv w:val="1"/>
      <w:marLeft w:val="0"/>
      <w:marRight w:val="0"/>
      <w:marTop w:val="0"/>
      <w:marBottom w:val="0"/>
      <w:divBdr>
        <w:top w:val="none" w:sz="0" w:space="0" w:color="auto"/>
        <w:left w:val="none" w:sz="0" w:space="0" w:color="auto"/>
        <w:bottom w:val="none" w:sz="0" w:space="0" w:color="auto"/>
        <w:right w:val="none" w:sz="0" w:space="0" w:color="auto"/>
      </w:divBdr>
      <w:divsChild>
        <w:div w:id="1683242354">
          <w:marLeft w:val="0"/>
          <w:marRight w:val="0"/>
          <w:marTop w:val="0"/>
          <w:marBottom w:val="0"/>
          <w:divBdr>
            <w:top w:val="none" w:sz="0" w:space="0" w:color="auto"/>
            <w:left w:val="none" w:sz="0" w:space="0" w:color="auto"/>
            <w:bottom w:val="none" w:sz="0" w:space="0" w:color="auto"/>
            <w:right w:val="none" w:sz="0" w:space="0" w:color="auto"/>
          </w:divBdr>
        </w:div>
      </w:divsChild>
    </w:div>
    <w:div w:id="2047754735">
      <w:bodyDiv w:val="1"/>
      <w:marLeft w:val="0"/>
      <w:marRight w:val="0"/>
      <w:marTop w:val="0"/>
      <w:marBottom w:val="0"/>
      <w:divBdr>
        <w:top w:val="none" w:sz="0" w:space="0" w:color="auto"/>
        <w:left w:val="none" w:sz="0" w:space="0" w:color="auto"/>
        <w:bottom w:val="none" w:sz="0" w:space="0" w:color="auto"/>
        <w:right w:val="none" w:sz="0" w:space="0" w:color="auto"/>
      </w:divBdr>
      <w:divsChild>
        <w:div w:id="946934931">
          <w:marLeft w:val="0"/>
          <w:marRight w:val="0"/>
          <w:marTop w:val="0"/>
          <w:marBottom w:val="0"/>
          <w:divBdr>
            <w:top w:val="none" w:sz="0" w:space="0" w:color="auto"/>
            <w:left w:val="none" w:sz="0" w:space="0" w:color="auto"/>
            <w:bottom w:val="none" w:sz="0" w:space="0" w:color="auto"/>
            <w:right w:val="none" w:sz="0" w:space="0" w:color="auto"/>
          </w:divBdr>
        </w:div>
        <w:div w:id="162431295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74C2F7AD7FC4FE4CA297326A5533EB43" ma:contentTypeVersion="15" ma:contentTypeDescription="Kurkite naują dokumentą." ma:contentTypeScope="" ma:versionID="76482c7ed6d326a373970fe4fde90637">
  <xsd:schema xmlns:xsd="http://www.w3.org/2001/XMLSchema" xmlns:xs="http://www.w3.org/2001/XMLSchema" xmlns:p="http://schemas.microsoft.com/office/2006/metadata/properties" xmlns:ns2="5cbebf51-5c30-48f8-8daa-a2d2352f901f" xmlns:ns3="9798a9de-4f2d-4e39-abdb-632d432280d0" targetNamespace="http://schemas.microsoft.com/office/2006/metadata/properties" ma:root="true" ma:fieldsID="edf6d144bef4ea3fa39916825d7f40ab" ns2:_="" ns3:_="">
    <xsd:import namespace="5cbebf51-5c30-48f8-8daa-a2d2352f901f"/>
    <xsd:import namespace="9798a9de-4f2d-4e39-abdb-632d432280d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bebf51-5c30-48f8-8daa-a2d2352f90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Vaizdų žymės" ma:readOnly="false" ma:fieldId="{5cf76f15-5ced-4ddc-b409-7134ff3c332f}" ma:taxonomyMulti="true" ma:sspId="0a0c6eab-12c2-49d7-97e4-78b679051f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98a9de-4f2d-4e39-abdb-632d432280d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f647670-296b-4a4b-8257-66b8be0cc02d}" ma:internalName="TaxCatchAll" ma:showField="CatchAllData" ma:web="9798a9de-4f2d-4e39-abdb-632d432280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bebf51-5c30-48f8-8daa-a2d2352f901f">
      <Terms xmlns="http://schemas.microsoft.com/office/infopath/2007/PartnerControls"/>
    </lcf76f155ced4ddcb4097134ff3c332f>
    <TaxCatchAll xmlns="9798a9de-4f2d-4e39-abdb-632d432280d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33D68-DDD6-40E4-905A-6317117694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bebf51-5c30-48f8-8daa-a2d2352f901f"/>
    <ds:schemaRef ds:uri="9798a9de-4f2d-4e39-abdb-632d4322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4FD8D5-8435-471B-80EE-5DB561580ED4}">
  <ds:schemaRefs>
    <ds:schemaRef ds:uri="http://schemas.microsoft.com/sharepoint/v3/contenttype/forms"/>
  </ds:schemaRefs>
</ds:datastoreItem>
</file>

<file path=customXml/itemProps3.xml><?xml version="1.0" encoding="utf-8"?>
<ds:datastoreItem xmlns:ds="http://schemas.openxmlformats.org/officeDocument/2006/customXml" ds:itemID="{DF68B310-669F-427E-917B-8774D6A8DC5E}">
  <ds:schemaRefs>
    <ds:schemaRef ds:uri="http://schemas.microsoft.com/office/2006/metadata/properties"/>
    <ds:schemaRef ds:uri="http://schemas.microsoft.com/office/infopath/2007/PartnerControls"/>
    <ds:schemaRef ds:uri="5cbebf51-5c30-48f8-8daa-a2d2352f901f"/>
    <ds:schemaRef ds:uri="9798a9de-4f2d-4e39-abdb-632d432280d0"/>
  </ds:schemaRefs>
</ds:datastoreItem>
</file>

<file path=customXml/itemProps4.xml><?xml version="1.0" encoding="utf-8"?>
<ds:datastoreItem xmlns:ds="http://schemas.openxmlformats.org/officeDocument/2006/customXml" ds:itemID="{45963447-278D-4F02-99C5-684A4D806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1321</Words>
  <Characters>753</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dc:creator>
  <cp:keywords/>
  <dc:description/>
  <cp:lastModifiedBy>Renata Jankevičienė</cp:lastModifiedBy>
  <cp:revision>3</cp:revision>
  <cp:lastPrinted>2025-10-21T08:07:00Z</cp:lastPrinted>
  <dcterms:created xsi:type="dcterms:W3CDTF">2026-09-02T13:41:00Z</dcterms:created>
  <dcterms:modified xsi:type="dcterms:W3CDTF">2026-09-02T13:52:00Z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0x01010074C2F7AD7FC4FE4CA297326A5533EB43</vt:lpwstr>
  </property>
  <property fmtid="{D5CDD505-2E9C-101B-9397-08002B2CF9AE}" pid="3" name="MediaServiceImageTags">
    <vt:lpwstr/>
  </property>
</Properties>
</file>