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E29A" w14:textId="371CDED1" w:rsidR="00F82BBC" w:rsidRDefault="00F82BBC" w:rsidP="00F82BBC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</w:rPr>
      </w:pPr>
      <w:r w:rsidRPr="008808BD">
        <w:rPr>
          <w:rFonts w:cstheme="minorHAnsi"/>
          <w:i/>
          <w:iCs/>
        </w:rPr>
        <w:t>Medical necessity letter – template</w:t>
      </w:r>
    </w:p>
    <w:p w14:paraId="699CD429" w14:textId="51863955" w:rsidR="008808BD" w:rsidRDefault="008808BD" w:rsidP="00F82BBC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On clinician letterhead </w:t>
      </w:r>
    </w:p>
    <w:p w14:paraId="25525755" w14:textId="77777777" w:rsidR="008808BD" w:rsidRPr="008808BD" w:rsidRDefault="008808BD" w:rsidP="00F82BBC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14:paraId="1022CA7F" w14:textId="77777777" w:rsidR="00F82BBC" w:rsidRPr="008808BD" w:rsidRDefault="00F82BBC" w:rsidP="00F82BBC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64BC180" w14:textId="1B5111C1" w:rsidR="00F82BBC" w:rsidRPr="008808BD" w:rsidRDefault="00F82BBC" w:rsidP="00F82BBC">
      <w:pPr>
        <w:autoSpaceDE w:val="0"/>
        <w:autoSpaceDN w:val="0"/>
        <w:adjustRightInd w:val="0"/>
        <w:spacing w:after="0"/>
        <w:rPr>
          <w:rFonts w:cstheme="minorHAnsi"/>
        </w:rPr>
      </w:pPr>
      <w:r w:rsidRPr="008808BD">
        <w:rPr>
          <w:rFonts w:cstheme="minorHAnsi"/>
        </w:rPr>
        <w:t>Date</w:t>
      </w:r>
    </w:p>
    <w:p w14:paraId="3A28157F" w14:textId="77777777" w:rsidR="00F82BBC" w:rsidRPr="008808BD" w:rsidRDefault="00F82BBC" w:rsidP="00F82BBC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34B432A" w14:textId="21BF122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</w:rPr>
        <w:t>To Whom It May Concern:</w:t>
      </w:r>
    </w:p>
    <w:p w14:paraId="19D688A5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</w:p>
    <w:p w14:paraId="66C7B9AB" w14:textId="3F0192A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</w:rPr>
        <w:t>This letter describes my clinical assessment and the medically necessary treatment for my patient [patient]. I</w:t>
      </w:r>
      <w:r w:rsidR="008808BD">
        <w:rPr>
          <w:rFonts w:cstheme="minorHAnsi"/>
        </w:rPr>
        <w:t xml:space="preserve"> </w:t>
      </w:r>
      <w:r w:rsidRPr="008808BD">
        <w:rPr>
          <w:rFonts w:cstheme="minorHAnsi"/>
        </w:rPr>
        <w:t>have been treating [patient] since approximately [date].</w:t>
      </w:r>
    </w:p>
    <w:p w14:paraId="2FE2B50D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</w:p>
    <w:p w14:paraId="0F613439" w14:textId="23A74BBD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  <w:b/>
          <w:bCs/>
        </w:rPr>
        <w:t>[Provider credentials and practice]</w:t>
      </w:r>
      <w:r w:rsidRPr="008808BD">
        <w:rPr>
          <w:rFonts w:cstheme="minorHAnsi"/>
        </w:rPr>
        <w:t>—include a brief summary of your training, medical or other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professional school, residency, fellowship and internship training, hospital affiliations, years in practice,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peer-reviewed publications in the area in question, relevant specialties relevant to the specific patient, and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 xml:space="preserve">any other description of your qualifications that inform your professional judgment. </w:t>
      </w:r>
      <w:r w:rsidR="008808BD">
        <w:rPr>
          <w:rFonts w:cstheme="minorHAnsi"/>
        </w:rPr>
        <w:t xml:space="preserve"> </w:t>
      </w:r>
    </w:p>
    <w:p w14:paraId="42311880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</w:p>
    <w:p w14:paraId="5D2FF05B" w14:textId="6F4B2D28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  <w:b/>
          <w:bCs/>
        </w:rPr>
        <w:t>[Substantiated clinical assessment]</w:t>
      </w:r>
      <w:r w:rsidRPr="008808BD">
        <w:rPr>
          <w:rFonts w:cstheme="minorHAnsi"/>
        </w:rPr>
        <w:t>—include a brief summary of your diagnosis/assessment, focusing</w:t>
      </w:r>
      <w:r w:rsidR="008808BD">
        <w:rPr>
          <w:rFonts w:cstheme="minorHAnsi"/>
        </w:rPr>
        <w:t xml:space="preserve"> </w:t>
      </w:r>
      <w:r w:rsidRPr="008808BD">
        <w:rPr>
          <w:rFonts w:cstheme="minorHAnsi"/>
        </w:rPr>
        <w:t>on the particulars relevant to the medically necessary treatment that you have determined is</w:t>
      </w:r>
      <w:r w:rsidR="008808BD">
        <w:rPr>
          <w:rFonts w:cstheme="minorHAnsi"/>
        </w:rPr>
        <w:t xml:space="preserve"> </w:t>
      </w:r>
      <w:r w:rsidRPr="008808BD">
        <w:rPr>
          <w:rFonts w:cstheme="minorHAnsi"/>
        </w:rPr>
        <w:t>appropriate</w:t>
      </w:r>
      <w:r w:rsidR="008808BD">
        <w:rPr>
          <w:rFonts w:cstheme="minorHAnsi"/>
        </w:rPr>
        <w:t xml:space="preserve">, </w:t>
      </w:r>
      <w:r w:rsidRPr="008808BD">
        <w:rPr>
          <w:rFonts w:cstheme="minorHAnsi"/>
        </w:rPr>
        <w:t>including:</w:t>
      </w:r>
    </w:p>
    <w:p w14:paraId="1324BE22" w14:textId="2A4BCCD9" w:rsidR="00F82BBC" w:rsidRPr="008808BD" w:rsidRDefault="00F82BBC" w:rsidP="008808BD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Related observations that informed your determination of the treatment plan.</w:t>
      </w:r>
    </w:p>
    <w:p w14:paraId="7B7D216A" w14:textId="1784A0E2" w:rsidR="00F82BBC" w:rsidRPr="008808BD" w:rsidRDefault="00F82BBC" w:rsidP="008808BD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Peer-reviewed standards and medical treatment guidelines that informed your judgment. (Guidelines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may include LOCUS,8 CALOCUS,8 ASAM,9 DSM-5,13 Psychiatry Online guidelines,10 AACAP primary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case guidelines,11 Nice (UK) guidelines,12 and institutional guidelines.) To the extent that this particular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patient’s needs vary from or are atypical vis-à-vis standards and guidelines, it would be helpful to include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relevant commentary.</w:t>
      </w:r>
    </w:p>
    <w:p w14:paraId="3421012A" w14:textId="3E726994" w:rsidR="008808BD" w:rsidRPr="008808BD" w:rsidRDefault="00F82BBC" w:rsidP="008808BD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 xml:space="preserve">Considerations related to standards of care and other references based on the </w:t>
      </w:r>
      <w:r w:rsidRPr="008808BD">
        <w:rPr>
          <w:rFonts w:cstheme="minorHAnsi"/>
          <w:b/>
          <w:bCs/>
        </w:rPr>
        <w:t>Wit v United Behaviora</w:t>
      </w:r>
      <w:r w:rsidRPr="008808BD">
        <w:rPr>
          <w:rFonts w:cstheme="minorHAnsi"/>
          <w:b/>
          <w:bCs/>
        </w:rPr>
        <w:t xml:space="preserve">l </w:t>
      </w:r>
      <w:r w:rsidRPr="008808BD">
        <w:rPr>
          <w:rFonts w:cstheme="minorHAnsi"/>
          <w:b/>
          <w:bCs/>
        </w:rPr>
        <w:t>Health</w:t>
      </w:r>
      <w:r w:rsidRPr="008808BD">
        <w:rPr>
          <w:rFonts w:cstheme="minorHAnsi"/>
          <w:b/>
          <w:bCs/>
        </w:rPr>
        <w:t xml:space="preserve"> </w:t>
      </w:r>
      <w:r w:rsidRPr="008808BD">
        <w:rPr>
          <w:rFonts w:cstheme="minorHAnsi"/>
          <w:b/>
          <w:bCs/>
        </w:rPr>
        <w:t>lawsuit</w:t>
      </w:r>
      <w:r w:rsidRPr="008808BD">
        <w:rPr>
          <w:rFonts w:cstheme="minorHAnsi"/>
        </w:rPr>
        <w:t xml:space="preserve">; include any/all </w:t>
      </w:r>
      <w:r w:rsidR="008808BD">
        <w:rPr>
          <w:rFonts w:cstheme="minorHAnsi"/>
        </w:rPr>
        <w:t xml:space="preserve">relevant </w:t>
      </w:r>
      <w:r w:rsidRPr="008808BD">
        <w:rPr>
          <w:rFonts w:cstheme="minorHAnsi"/>
        </w:rPr>
        <w:t>statements from the selections below</w:t>
      </w:r>
      <w:r w:rsidR="008808BD">
        <w:rPr>
          <w:rFonts w:cstheme="minorHAnsi"/>
        </w:rPr>
        <w:t xml:space="preserve">; these references may also be included in the </w:t>
      </w:r>
      <w:r w:rsidR="008808BD" w:rsidRPr="008808BD">
        <w:rPr>
          <w:rFonts w:cstheme="minorHAnsi"/>
          <w:b/>
          <w:bCs/>
        </w:rPr>
        <w:t>course of treatment</w:t>
      </w:r>
      <w:r w:rsidR="008808BD">
        <w:rPr>
          <w:rFonts w:cstheme="minorHAnsi"/>
        </w:rPr>
        <w:t xml:space="preserve"> section below</w:t>
      </w:r>
    </w:p>
    <w:p w14:paraId="291FEABE" w14:textId="6A35FC68" w:rsidR="008808BD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eastAsia="Times New Roman" w:cstheme="minorHAnsi"/>
          <w:color w:val="414042"/>
        </w:rPr>
        <w:t>“My treatment plan considers treatment of [patient’s] underlying condition, not merely alleviation of symptomology.”</w:t>
      </w:r>
    </w:p>
    <w:p w14:paraId="36079C6B" w14:textId="33D5B8D1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“My treatment plan considers co-occurring symptomatology relevant to a determination as to level and type of care.”</w:t>
      </w:r>
    </w:p>
    <w:p w14:paraId="5D0887F7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“The appropriate level of care for [patient] reflects my professional assessment for its treatment efficacy, patient safety, and overall management of their medical needs.”</w:t>
      </w:r>
    </w:p>
    <w:p w14:paraId="2B54F96E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“My treatment decision regarding the level of care reflects appropriate medical caution after having evaluated [patient’s] individual requirements.”</w:t>
      </w:r>
    </w:p>
    <w:p w14:paraId="75F1BD9C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“Certain services I have determined are required include those needed for [patient] to maintain day-to-day functioning and to prevent deterioration.”</w:t>
      </w:r>
    </w:p>
    <w:p w14:paraId="560402E8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“My determination of the treatment duration is based on [patient’s] individual needs.”</w:t>
      </w:r>
    </w:p>
    <w:p w14:paraId="72F05439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lastRenderedPageBreak/>
        <w:t>“My treatment plan reflects particular care for the unique needs of [children/adolescents] that may be different from those of adults.”</w:t>
      </w:r>
    </w:p>
    <w:p w14:paraId="08DBF5AA" w14:textId="7777777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“My determination as to the medically appropriate level of care reflects an overall assessment of the patient, based on my [days/weeks/months/years] of observation.”</w:t>
      </w:r>
    </w:p>
    <w:p w14:paraId="1C6713F8" w14:textId="41C676E7" w:rsidR="00F82BBC" w:rsidRPr="008808BD" w:rsidRDefault="00F82BBC" w:rsidP="008808BD">
      <w:pPr>
        <w:pStyle w:val="ListParagraph"/>
        <w:numPr>
          <w:ilvl w:val="1"/>
          <w:numId w:val="4"/>
        </w:numPr>
        <w:autoSpaceDE w:val="0"/>
        <w:autoSpaceDN w:val="0"/>
        <w:adjustRightInd w:val="0"/>
        <w:contextualSpacing w:val="0"/>
        <w:rPr>
          <w:rFonts w:eastAsia="Times New Roman" w:cstheme="minorHAnsi"/>
          <w:color w:val="414042"/>
        </w:rPr>
      </w:pPr>
      <w:r w:rsidRPr="008808BD">
        <w:rPr>
          <w:rFonts w:eastAsia="Times New Roman" w:cstheme="minorHAnsi"/>
          <w:color w:val="414042"/>
        </w:rPr>
        <w:t>My determination of the medically appropriate level of care is consistent with that recommended using the LOCUS (of ASAM or other professional society criteria for determining level of care.</w:t>
      </w:r>
    </w:p>
    <w:p w14:paraId="6442F1DC" w14:textId="7B7448E1" w:rsidR="00F82BBC" w:rsidRPr="008808BD" w:rsidRDefault="008808BD" w:rsidP="008808BD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In this medical necessity letter, i</w:t>
      </w:r>
      <w:r w:rsidR="00F82BBC" w:rsidRPr="008808BD">
        <w:rPr>
          <w:rFonts w:cstheme="minorHAnsi"/>
          <w:i/>
          <w:iCs/>
        </w:rPr>
        <w:t>t is neither necessary nor appropriate</w:t>
      </w:r>
      <w:r w:rsidR="00F82BBC" w:rsidRPr="008808BD">
        <w:rPr>
          <w:rFonts w:cstheme="minorHAnsi"/>
          <w:i/>
          <w:iCs/>
        </w:rPr>
        <w:t>:</w:t>
      </w:r>
    </w:p>
    <w:p w14:paraId="14A4D5EA" w14:textId="77777777" w:rsidR="00F82BBC" w:rsidRPr="008808BD" w:rsidRDefault="00F82BBC" w:rsidP="008808B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 xml:space="preserve"> to speculate on the probability of success with any particular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 xml:space="preserve">course of treatment, </w:t>
      </w:r>
    </w:p>
    <w:p w14:paraId="64B6782C" w14:textId="77777777" w:rsidR="00F82BBC" w:rsidRPr="008808BD" w:rsidRDefault="00F82BBC" w:rsidP="008808B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 xml:space="preserve">to explore any “what ifs” regarding the potential evolution of the treatment, </w:t>
      </w:r>
    </w:p>
    <w:p w14:paraId="2AB95B45" w14:textId="6F066DFD" w:rsidR="00F82BBC" w:rsidRPr="008808BD" w:rsidRDefault="00F82BBC" w:rsidP="008808B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to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assess whether or not the insurance policy will cover the treatment. Your current assessment is sufficient.)</w:t>
      </w:r>
    </w:p>
    <w:p w14:paraId="563C1AC2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</w:p>
    <w:p w14:paraId="2A0694E4" w14:textId="5A09E7EB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  <w:b/>
          <w:bCs/>
        </w:rPr>
        <w:t>[Course of treatment]</w:t>
      </w:r>
      <w:r w:rsidRPr="008808BD">
        <w:rPr>
          <w:rFonts w:cstheme="minorHAnsi"/>
        </w:rPr>
        <w:t>—description of the course of treatment that you have determined to be</w:t>
      </w:r>
      <w:r w:rsidR="008808BD">
        <w:rPr>
          <w:rFonts w:cstheme="minorHAnsi"/>
        </w:rPr>
        <w:t xml:space="preserve"> </w:t>
      </w:r>
      <w:r w:rsidRPr="008808BD">
        <w:rPr>
          <w:rFonts w:cstheme="minorHAnsi"/>
        </w:rPr>
        <w:t>medically necessary, including:</w:t>
      </w:r>
    </w:p>
    <w:p w14:paraId="598AA9A5" w14:textId="37EC48B7" w:rsidR="00F82BBC" w:rsidRPr="008808BD" w:rsidRDefault="00F82BBC" w:rsidP="008808B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Summary rationale for your medical decision-making.</w:t>
      </w:r>
    </w:p>
    <w:p w14:paraId="59FDD85E" w14:textId="77777777" w:rsidR="008808BD" w:rsidRDefault="00F82BBC" w:rsidP="008808B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When possible, link your recommendation for medically necessary treatment to a professional society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multidimensional assessment instrument, such as the Level of Care Utilization System for Psychiatric and</w:t>
      </w:r>
      <w:r w:rsidR="008808BD"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Addiction Services (LOCUS)8 or the Child and Adolescent Level of Care Utilization System (CALOCUS)8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developed by the American Association of Community Psychiatrists or the American Society of Addiction</w:t>
      </w:r>
      <w:r w:rsidR="008808BD">
        <w:rPr>
          <w:rFonts w:cstheme="minorHAnsi"/>
        </w:rPr>
        <w:t xml:space="preserve"> </w:t>
      </w:r>
      <w:r w:rsidRPr="008808BD">
        <w:rPr>
          <w:rFonts w:cstheme="minorHAnsi"/>
        </w:rPr>
        <w:t>Medicine (ASAM) criteria.</w:t>
      </w:r>
    </w:p>
    <w:p w14:paraId="26B3D100" w14:textId="46AE8766" w:rsidR="00F82BBC" w:rsidRPr="008808BD" w:rsidRDefault="00F82BBC" w:rsidP="008808B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Also include reference to the relevant elements of effective treatment from th</w:t>
      </w:r>
      <w:r w:rsidRPr="008808BD">
        <w:rPr>
          <w:rFonts w:cstheme="minorHAnsi"/>
        </w:rPr>
        <w:t xml:space="preserve">e </w:t>
      </w:r>
      <w:r w:rsidRPr="008808BD">
        <w:rPr>
          <w:rFonts w:cstheme="minorHAnsi"/>
          <w:b/>
          <w:bCs/>
        </w:rPr>
        <w:t>Wit</w:t>
      </w:r>
      <w:r w:rsidRPr="008808BD">
        <w:rPr>
          <w:rFonts w:cstheme="minorHAnsi"/>
          <w:b/>
          <w:bCs/>
        </w:rPr>
        <w:t xml:space="preserve"> </w:t>
      </w:r>
      <w:r w:rsidRPr="008808BD">
        <w:rPr>
          <w:rFonts w:cstheme="minorHAnsi"/>
          <w:b/>
          <w:bCs/>
        </w:rPr>
        <w:t>lawsuit</w:t>
      </w:r>
      <w:r w:rsidRPr="008808BD">
        <w:rPr>
          <w:rFonts w:cstheme="minorHAnsi"/>
        </w:rPr>
        <w:t xml:space="preserve"> </w:t>
      </w:r>
      <w:r w:rsidR="008808BD">
        <w:rPr>
          <w:rFonts w:cstheme="minorHAnsi"/>
        </w:rPr>
        <w:t>(see suggestions in the “</w:t>
      </w:r>
      <w:r w:rsidR="008808BD" w:rsidRPr="008808BD">
        <w:rPr>
          <w:rFonts w:cstheme="minorHAnsi"/>
          <w:b/>
          <w:bCs/>
        </w:rPr>
        <w:t>substantiated clinical assessment</w:t>
      </w:r>
      <w:r w:rsidR="008808BD">
        <w:rPr>
          <w:rFonts w:cstheme="minorHAnsi"/>
        </w:rPr>
        <w:t xml:space="preserve"> section above]</w:t>
      </w:r>
    </w:p>
    <w:p w14:paraId="69DA9FAA" w14:textId="0E5BDD21" w:rsidR="00F82BBC" w:rsidRPr="008808BD" w:rsidRDefault="00F82BBC" w:rsidP="008808B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Be sure to use the words “</w:t>
      </w:r>
      <w:r w:rsidRPr="008808BD">
        <w:rPr>
          <w:rFonts w:cstheme="minorHAnsi"/>
          <w:b/>
          <w:bCs/>
        </w:rPr>
        <w:t>determined to be medically necessary</w:t>
      </w:r>
      <w:r w:rsidRPr="008808BD">
        <w:rPr>
          <w:rFonts w:cstheme="minorHAnsi"/>
        </w:rPr>
        <w:t>”; leave no doubt that “medically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necessary” is the standard for your treatment decision.</w:t>
      </w:r>
    </w:p>
    <w:p w14:paraId="5087F96E" w14:textId="5D2EA754" w:rsidR="00F82BBC" w:rsidRPr="008808BD" w:rsidRDefault="00F82BBC" w:rsidP="008808B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theme="minorHAnsi"/>
        </w:rPr>
      </w:pPr>
      <w:r w:rsidRPr="008808BD">
        <w:rPr>
          <w:rFonts w:cstheme="minorHAnsi"/>
        </w:rPr>
        <w:t>Identify (a) specific harms that could occur, (b) avoidable risks that could be mitigated, and/or (c)</w:t>
      </w:r>
      <w:r w:rsidRPr="008808BD">
        <w:rPr>
          <w:rFonts w:cstheme="minorHAnsi"/>
        </w:rPr>
        <w:t xml:space="preserve"> </w:t>
      </w:r>
      <w:r w:rsidRPr="008808BD">
        <w:rPr>
          <w:rFonts w:cstheme="minorHAnsi"/>
        </w:rPr>
        <w:t>clinical gains that could be lost absent your planned course of treatment.</w:t>
      </w:r>
    </w:p>
    <w:p w14:paraId="641726B0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</w:p>
    <w:p w14:paraId="77DA9E2A" w14:textId="7B0AB03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</w:rPr>
        <w:t>Sincerely,</w:t>
      </w:r>
    </w:p>
    <w:p w14:paraId="18F2A639" w14:textId="77777777" w:rsidR="00F82BBC" w:rsidRPr="008808BD" w:rsidRDefault="00F82BBC" w:rsidP="008808BD">
      <w:pPr>
        <w:autoSpaceDE w:val="0"/>
        <w:autoSpaceDN w:val="0"/>
        <w:adjustRightInd w:val="0"/>
        <w:rPr>
          <w:rFonts w:cstheme="minorHAnsi"/>
        </w:rPr>
      </w:pPr>
      <w:r w:rsidRPr="008808BD">
        <w:rPr>
          <w:rFonts w:cstheme="minorHAnsi"/>
        </w:rPr>
        <w:t>[signature]</w:t>
      </w:r>
    </w:p>
    <w:p w14:paraId="5F468AA6" w14:textId="4FE9F022" w:rsidR="00F82BBC" w:rsidRPr="008808BD" w:rsidRDefault="00F82BBC" w:rsidP="008808BD">
      <w:pPr>
        <w:rPr>
          <w:rFonts w:cstheme="minorHAnsi"/>
        </w:rPr>
      </w:pPr>
    </w:p>
    <w:sectPr w:rsidR="00F82BBC" w:rsidRPr="0088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E920" w14:textId="77777777" w:rsidR="00202A89" w:rsidRDefault="00202A89" w:rsidP="00F82BBC">
      <w:pPr>
        <w:spacing w:after="0"/>
      </w:pPr>
      <w:r>
        <w:separator/>
      </w:r>
    </w:p>
  </w:endnote>
  <w:endnote w:type="continuationSeparator" w:id="0">
    <w:p w14:paraId="2AC90347" w14:textId="77777777" w:rsidR="00202A89" w:rsidRDefault="00202A89" w:rsidP="00F82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DE95" w14:textId="77777777" w:rsidR="00202A89" w:rsidRDefault="00202A89" w:rsidP="00F82BBC">
      <w:pPr>
        <w:spacing w:after="0"/>
      </w:pPr>
      <w:r>
        <w:separator/>
      </w:r>
    </w:p>
  </w:footnote>
  <w:footnote w:type="continuationSeparator" w:id="0">
    <w:p w14:paraId="7D3F5B34" w14:textId="77777777" w:rsidR="00202A89" w:rsidRDefault="00202A89" w:rsidP="00F82B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1FF"/>
    <w:multiLevelType w:val="hybridMultilevel"/>
    <w:tmpl w:val="74902F8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3593CC2"/>
    <w:multiLevelType w:val="hybridMultilevel"/>
    <w:tmpl w:val="1FE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1E5C"/>
    <w:multiLevelType w:val="hybridMultilevel"/>
    <w:tmpl w:val="DCA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1BB0"/>
    <w:multiLevelType w:val="hybridMultilevel"/>
    <w:tmpl w:val="BABEBA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F19DD"/>
    <w:multiLevelType w:val="hybridMultilevel"/>
    <w:tmpl w:val="E954F610"/>
    <w:lvl w:ilvl="0" w:tplc="5704B2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C"/>
    <w:rsid w:val="00202A89"/>
    <w:rsid w:val="008808BD"/>
    <w:rsid w:val="00F30705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8C62"/>
  <w15:chartTrackingRefBased/>
  <w15:docId w15:val="{7A1770C2-4C2F-40BD-BA24-262AE54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BC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BB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B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BC"/>
    <w:rPr>
      <w:vertAlign w:val="superscript"/>
    </w:rPr>
  </w:style>
  <w:style w:type="table" w:styleId="TableGrid">
    <w:name w:val="Table Grid"/>
    <w:basedOn w:val="TableNormal"/>
    <w:uiPriority w:val="39"/>
    <w:rsid w:val="00F8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Feldman</dc:creator>
  <cp:keywords/>
  <dc:description/>
  <cp:lastModifiedBy>Joseph Feldman</cp:lastModifiedBy>
  <cp:revision>1</cp:revision>
  <dcterms:created xsi:type="dcterms:W3CDTF">2021-07-31T14:03:00Z</dcterms:created>
  <dcterms:modified xsi:type="dcterms:W3CDTF">2021-07-31T14:22:00Z</dcterms:modified>
</cp:coreProperties>
</file>