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-4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001508" cy="1500377"/>
            <wp:effectExtent b="0" l="0" r="0" t="0"/>
            <wp:docPr id="3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1508" cy="15003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ind w:firstLine="1100"/>
        <w:jc w:val="center"/>
        <w:rPr>
          <w:color w:val="0e101a"/>
        </w:rPr>
      </w:pPr>
      <w:r w:rsidDel="00000000" w:rsidR="00000000" w:rsidRPr="00000000">
        <w:rPr>
          <w:color w:val="0e101a"/>
          <w:rtl w:val="0"/>
        </w:rPr>
        <w:t xml:space="preserve">Background Counts: An Engaging Talk with </w:t>
      </w:r>
    </w:p>
    <w:p w:rsidR="00000000" w:rsidDel="00000000" w:rsidP="00000000" w:rsidRDefault="00000000" w:rsidRPr="00000000" w14:paraId="00000005">
      <w:pPr>
        <w:pStyle w:val="Title"/>
        <w:ind w:firstLine="1100"/>
        <w:jc w:val="center"/>
        <w:rPr/>
      </w:pPr>
      <w:r w:rsidDel="00000000" w:rsidR="00000000" w:rsidRPr="00000000">
        <w:rPr>
          <w:color w:val="0e101a"/>
          <w:rtl w:val="0"/>
        </w:rPr>
        <w:t xml:space="preserve">Russell St. Bernard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after="80" w:before="320" w:lineRule="auto"/>
        <w:ind w:left="720" w:firstLine="0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Description: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this eye-opening episode of the Ministry Pivot Podcast, Rev. Russ explores the theme of "Background Counts"—a lesson inspired by a recent visit to the Dallas Cowboys Stadium. Through this experience, he highlights the critical role of behind-the-scenes efforts in driving success, whether in ministry, business, or personal life.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spacing w:after="80" w:before="32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Takeaways</w:t>
      </w:r>
      <w:r w:rsidDel="00000000" w:rsidR="00000000" w:rsidRPr="00000000">
        <w:rPr>
          <w:rFonts w:ascii="Times New Roman" w:cs="Times New Roman" w:eastAsia="Times New Roman" w:hAnsi="Times New Roman"/>
          <w:color w:val="434343"/>
          <w:sz w:val="28"/>
          <w:szCs w:val="28"/>
          <w:rtl w:val="0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6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Behind-the-Scenes Work Matters: Like the Cowboys Stadium, the unseen infrastructure supports and enhances the visible outcomes.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6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Evaluate Your Background Support: Ensure you have the right people in place to maximize your potential and achieve your goals.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6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Focus on Your Strengths: Leveraging your talents allows others to operate in their strengths, creating a stronger team.</w:t>
      </w:r>
    </w:p>
    <w:p w:rsidR="00000000" w:rsidDel="00000000" w:rsidP="00000000" w:rsidRDefault="00000000" w:rsidRPr="00000000" w14:paraId="0000000D">
      <w:pPr>
        <w:widowControl w:val="1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spacing w:after="80" w:before="320" w:lineRule="auto"/>
        <w:ind w:left="72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Other Key Points Suggested by Rev. Russell St. Bernard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3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Sow Into Others: Success isn’t just about personal achievements—it’s about supporting others' visions and dreams.</w:t>
      </w:r>
    </w:p>
    <w:p w:rsidR="00000000" w:rsidDel="00000000" w:rsidP="00000000" w:rsidRDefault="00000000" w:rsidRPr="00000000" w14:paraId="00000010">
      <w:pPr>
        <w:widowControl w:val="1"/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after="80" w:before="320" w:lineRule="auto"/>
        <w:ind w:left="720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Resources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Minute Pivot and Other Podcast by Rev. Russell St.Bernard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https://ministrypivot.com/conversations/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Articles from Rev. Russell St. Bernard</w:t>
      </w:r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https://ministrypivot.com/articles/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Purchase your Tickets for the TKN Leadership Summit: </w:t>
      </w:r>
      <w:hyperlink r:id="rId10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https://tknleadership.com/tkn-leadership-summit-2024/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spacing w:after="80" w:before="32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Final Takeaway: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5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8"/>
          <w:szCs w:val="28"/>
          <w:rtl w:val="0"/>
        </w:rPr>
        <w:t xml:space="preserve">Collaboration Over Isolation: Effective leadership requires teamwork and recognizing the value of each contributor.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5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8"/>
          <w:szCs w:val="28"/>
          <w:rtl w:val="0"/>
        </w:rPr>
        <w:t xml:space="preserve">Leadership Is Service: True leadership is about serving others and creating an environment where everyone thrives.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899"/>
          <w:tab w:val="left" w:leader="none" w:pos="900"/>
        </w:tabs>
        <w:spacing w:before="20" w:line="237" w:lineRule="auto"/>
        <w:ind w:right="246"/>
        <w:rPr>
          <w:rFonts w:ascii="Arial" w:cs="Arial" w:eastAsia="Arial" w:hAnsi="Arial"/>
          <w:color w:val="0e10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899"/>
          <w:tab w:val="left" w:leader="none" w:pos="900"/>
        </w:tabs>
        <w:spacing w:before="20" w:line="237" w:lineRule="auto"/>
        <w:ind w:right="246"/>
        <w:rPr>
          <w:b w:val="1"/>
          <w:color w:val="0e101a"/>
          <w:sz w:val="28"/>
          <w:szCs w:val="28"/>
          <w:u w:val="single"/>
        </w:rPr>
      </w:pPr>
      <w:r w:rsidDel="00000000" w:rsidR="00000000" w:rsidRPr="00000000">
        <w:rPr>
          <w:b w:val="1"/>
          <w:color w:val="0e101a"/>
          <w:sz w:val="28"/>
          <w:szCs w:val="28"/>
          <w:u w:val="single"/>
          <w:rtl w:val="0"/>
        </w:rPr>
        <w:t xml:space="preserve">Discussion Questions: (discuss with your team or reflect on your own?)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899"/>
          <w:tab w:val="left" w:leader="none" w:pos="900"/>
        </w:tabs>
        <w:spacing w:line="237" w:lineRule="auto"/>
        <w:ind w:left="720" w:right="246" w:hanging="360"/>
        <w:rPr>
          <w:color w:val="0e101a"/>
          <w:sz w:val="28"/>
          <w:szCs w:val="28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Who are the key people in your background that support your success, and how can you better acknowledge and empower them?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899"/>
          <w:tab w:val="left" w:leader="none" w:pos="900"/>
        </w:tabs>
        <w:spacing w:line="237" w:lineRule="auto"/>
        <w:ind w:left="720" w:right="246" w:hanging="360"/>
        <w:rPr>
          <w:color w:val="0e101a"/>
          <w:sz w:val="28"/>
          <w:szCs w:val="28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In whose background are you currently serving, and how can you better contribute to their goals and success?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899"/>
          <w:tab w:val="left" w:leader="none" w:pos="900"/>
        </w:tabs>
        <w:spacing w:line="237" w:lineRule="auto"/>
        <w:ind w:left="720" w:right="246" w:hanging="360"/>
        <w:rPr>
          <w:color w:val="0e101a"/>
          <w:sz w:val="28"/>
          <w:szCs w:val="28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Are there areas in your life or work where a lack of background support is holding you back? How can you address these gaps?</w:t>
      </w:r>
    </w:p>
    <w:p w:rsidR="00000000" w:rsidDel="00000000" w:rsidP="00000000" w:rsidRDefault="00000000" w:rsidRPr="00000000" w14:paraId="00000020">
      <w:pPr>
        <w:tabs>
          <w:tab w:val="left" w:leader="none" w:pos="899"/>
          <w:tab w:val="left" w:leader="none" w:pos="900"/>
        </w:tabs>
        <w:spacing w:line="237" w:lineRule="auto"/>
        <w:ind w:left="720" w:right="246" w:firstLine="0"/>
        <w:rPr>
          <w:color w:val="0e10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899"/>
          <w:tab w:val="left" w:leader="none" w:pos="900"/>
        </w:tabs>
        <w:spacing w:line="237" w:lineRule="auto"/>
        <w:ind w:left="720" w:right="246" w:firstLine="0"/>
        <w:rPr>
          <w:color w:val="0e10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9"/>
          <w:tab w:val="left" w:leader="none" w:pos="900"/>
        </w:tabs>
        <w:spacing w:after="0" w:before="0" w:line="237" w:lineRule="auto"/>
        <w:ind w:left="720" w:right="246" w:firstLine="0"/>
        <w:jc w:val="left"/>
        <w:rPr>
          <w:color w:val="0e101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spacing w:before="0" w:lineRule="auto"/>
        <w:ind w:left="108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Podcast Resources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90" w:line="275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For more podcasts and articles, visit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www.ministrypivot.com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0" w:line="275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Read the articles: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0" w:line="26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To watch the video of this conversation</w:t>
      </w:r>
      <w:r w:rsidDel="00000000" w:rsidR="00000000" w:rsidRPr="00000000">
        <w:rPr>
          <w:color w:val="0e101a"/>
          <w:sz w:val="28"/>
          <w:szCs w:val="28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0" w:line="26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003"/>
          <w:sz w:val="28"/>
          <w:szCs w:val="28"/>
          <w:u w:val="none"/>
          <w:shd w:fill="auto" w:val="clear"/>
          <w:vertAlign w:val="baseline"/>
          <w:rtl w:val="0"/>
        </w:rPr>
        <w:t xml:space="preserve">To Subscribe to the YouTube channel</w:t>
      </w:r>
      <w:r w:rsidDel="00000000" w:rsidR="00000000" w:rsidRPr="00000000">
        <w:rPr>
          <w:color w:val="020003"/>
          <w:sz w:val="28"/>
          <w:szCs w:val="28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003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003"/>
          <w:sz w:val="28"/>
          <w:szCs w:val="28"/>
          <w:u w:val="none"/>
          <w:shd w:fill="auto" w:val="clear"/>
          <w:vertAlign w:val="baseline"/>
          <w:rtl w:val="0"/>
        </w:rPr>
        <w:t xml:space="preserve">To Subscribe to the audio Podcast</w:t>
      </w:r>
      <w:r w:rsidDel="00000000" w:rsidR="00000000" w:rsidRPr="00000000">
        <w:rPr>
          <w:color w:val="020003"/>
          <w:sz w:val="28"/>
          <w:szCs w:val="28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003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sectPr>
      <w:footerReference r:id="rId16" w:type="default"/>
      <w:pgSz w:h="15840" w:w="12240" w:orient="portrait"/>
      <w:pgMar w:bottom="1020" w:top="420" w:left="1260" w:right="1340" w:header="0" w:footer="83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-223487</wp:posOffset>
          </wp:positionH>
          <wp:positionV relativeFrom="paragraph">
            <wp:posOffset>0</wp:posOffset>
          </wp:positionV>
          <wp:extent cx="6743698" cy="515594"/>
          <wp:effectExtent b="0" l="0" r="0" t="0"/>
          <wp:wrapNone/>
          <wp:docPr id="2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3698" cy="51559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sz w:val="28"/>
        <w:szCs w:val="28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ministrypivot.com/" TargetMode="External"/><Relationship Id="rId10" Type="http://schemas.openxmlformats.org/officeDocument/2006/relationships/hyperlink" Target="https://tknleadership.com/tkn-leadership-summit-2024/" TargetMode="External"/><Relationship Id="rId13" Type="http://schemas.openxmlformats.org/officeDocument/2006/relationships/hyperlink" Target="https://ministrypivot.com/conversations/" TargetMode="External"/><Relationship Id="rId12" Type="http://schemas.openxmlformats.org/officeDocument/2006/relationships/hyperlink" Target="https://ministrypivot.com/article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inistrypivot.com/articles/" TargetMode="External"/><Relationship Id="rId15" Type="http://schemas.openxmlformats.org/officeDocument/2006/relationships/hyperlink" Target="https://podcasts.apple.com/us/podcast/ministry-pivot-with-russell-st-bernard/id1528485491" TargetMode="External"/><Relationship Id="rId14" Type="http://schemas.openxmlformats.org/officeDocument/2006/relationships/hyperlink" Target="https://www.youtube.com/channel/UCCImzdEx-rB6WUiOlMYziSA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ministrypivot.com/conversation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a+JVk+4LgJWsqxCIlXAZOgZHuQ==">CgMxLjA4AHIhMW5mUUJwUHNMNHpQclJpWGNJTml6Y3MzR2tlVjhNUzZm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