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B2B54" w14:textId="77777777" w:rsidR="006A6766" w:rsidRPr="00C1093D" w:rsidRDefault="00A25BA0" w:rsidP="00E6163C">
      <w:pPr>
        <w:tabs>
          <w:tab w:val="right" w:pos="10773"/>
        </w:tabs>
        <w:spacing w:before="120" w:after="120"/>
        <w:ind w:right="-515" w:hanging="567"/>
        <w:rPr>
          <w:rFonts w:ascii="Open Sans Light" w:hAnsi="Open Sans Light" w:cs="Open Sans Light"/>
          <w:b/>
          <w:bCs/>
          <w:sz w:val="52"/>
          <w:szCs w:val="52"/>
        </w:rPr>
      </w:pPr>
      <w:r w:rsidRPr="00C1093D">
        <w:rPr>
          <w:rFonts w:ascii="Open Sans Light" w:hAnsi="Open Sans Light" w:cs="Open Sans Light"/>
          <w:b/>
          <w:bCs/>
          <w:sz w:val="52"/>
          <w:szCs w:val="52"/>
        </w:rPr>
        <w:t>English as an Additional Language Policy</w:t>
      </w:r>
    </w:p>
    <w:p w14:paraId="0656E11A" w14:textId="77777777" w:rsidR="00B32180" w:rsidRPr="00B32180" w:rsidRDefault="00B32180" w:rsidP="00E6163C">
      <w:pPr>
        <w:tabs>
          <w:tab w:val="right" w:pos="10773"/>
        </w:tabs>
        <w:spacing w:before="120" w:after="120"/>
        <w:ind w:right="-515" w:hanging="567"/>
        <w:rPr>
          <w:rFonts w:ascii="Open Sans" w:hAnsi="Open Sans" w:cs="Open Sans"/>
          <w:b/>
          <w:bCs/>
          <w:sz w:val="28"/>
          <w:szCs w:val="28"/>
        </w:rPr>
      </w:pPr>
    </w:p>
    <w:p w14:paraId="1F528C9E" w14:textId="0710E317" w:rsidR="00E6163C" w:rsidRPr="006C6B77" w:rsidRDefault="00E6163C" w:rsidP="00E6163C">
      <w:pPr>
        <w:tabs>
          <w:tab w:val="right" w:pos="10773"/>
        </w:tabs>
        <w:spacing w:before="120" w:after="120"/>
        <w:ind w:right="-515" w:hanging="567"/>
        <w:rPr>
          <w:rFonts w:ascii="Open Sans" w:hAnsi="Open Sans" w:cs="Open Sans"/>
          <w:b/>
          <w:bCs/>
          <w:sz w:val="20"/>
          <w:szCs w:val="20"/>
        </w:rPr>
      </w:pPr>
      <w:r w:rsidRPr="00B32180">
        <w:rPr>
          <w:rFonts w:ascii="Open Sans" w:hAnsi="Open Sans" w:cs="Open Sans"/>
          <w:b/>
          <w:bCs/>
          <w:sz w:val="24"/>
          <w:szCs w:val="24"/>
        </w:rPr>
        <w:t>Contents</w:t>
      </w:r>
      <w:r w:rsidRPr="004535EF">
        <w:rPr>
          <w:rFonts w:ascii="Open Sans" w:hAnsi="Open Sans" w:cs="Open Sans"/>
          <w:sz w:val="20"/>
          <w:szCs w:val="20"/>
        </w:rPr>
        <w:tab/>
      </w:r>
      <w:r w:rsidRPr="006C6B77">
        <w:rPr>
          <w:rFonts w:ascii="Open Sans" w:hAnsi="Open Sans" w:cs="Open Sans"/>
          <w:b/>
          <w:bCs/>
          <w:sz w:val="20"/>
          <w:szCs w:val="20"/>
        </w:rPr>
        <w:t xml:space="preserve"> </w:t>
      </w:r>
    </w:p>
    <w:p w14:paraId="3CE95D3E" w14:textId="24C7D4E6" w:rsidR="00E6163C" w:rsidRPr="00E6163C" w:rsidRDefault="00E6163C" w:rsidP="00E6163C">
      <w:pPr>
        <w:pStyle w:val="ListParagraph"/>
        <w:numPr>
          <w:ilvl w:val="0"/>
          <w:numId w:val="11"/>
        </w:numPr>
        <w:tabs>
          <w:tab w:val="left" w:pos="0"/>
          <w:tab w:val="right" w:leader="dot" w:pos="10773"/>
        </w:tabs>
        <w:spacing w:before="120" w:after="120"/>
        <w:ind w:left="0" w:right="-515" w:hanging="567"/>
        <w:rPr>
          <w:rFonts w:ascii="Open Sans" w:hAnsi="Open Sans" w:cs="Open Sans"/>
          <w:sz w:val="20"/>
          <w:szCs w:val="20"/>
        </w:rPr>
      </w:pPr>
      <w:r>
        <w:rPr>
          <w:rFonts w:ascii="Open Sans" w:hAnsi="Open Sans" w:cs="Open Sans"/>
          <w:sz w:val="20"/>
          <w:szCs w:val="20"/>
        </w:rPr>
        <w:t>Introduction</w:t>
      </w:r>
      <w:r w:rsidRPr="00E6163C">
        <w:rPr>
          <w:rFonts w:ascii="Open Sans" w:hAnsi="Open Sans" w:cs="Open Sans"/>
          <w:sz w:val="20"/>
          <w:szCs w:val="20"/>
        </w:rPr>
        <w:tab/>
      </w:r>
      <w:r w:rsidR="00EE1D32">
        <w:rPr>
          <w:rFonts w:ascii="Open Sans" w:hAnsi="Open Sans" w:cs="Open Sans"/>
          <w:sz w:val="20"/>
          <w:szCs w:val="20"/>
        </w:rPr>
        <w:t>2</w:t>
      </w:r>
    </w:p>
    <w:p w14:paraId="5FAAF72D" w14:textId="7AD7A98C" w:rsidR="00E6163C" w:rsidRPr="00E6163C" w:rsidRDefault="00E6163C" w:rsidP="00E6163C">
      <w:pPr>
        <w:pStyle w:val="ListParagraph"/>
        <w:numPr>
          <w:ilvl w:val="0"/>
          <w:numId w:val="11"/>
        </w:numPr>
        <w:tabs>
          <w:tab w:val="left" w:pos="0"/>
          <w:tab w:val="right" w:leader="dot" w:pos="10773"/>
        </w:tabs>
        <w:spacing w:before="120" w:after="120"/>
        <w:ind w:left="0" w:right="-515" w:hanging="567"/>
        <w:rPr>
          <w:rFonts w:ascii="Open Sans" w:hAnsi="Open Sans" w:cs="Open Sans"/>
          <w:sz w:val="20"/>
          <w:szCs w:val="20"/>
        </w:rPr>
      </w:pPr>
      <w:r>
        <w:rPr>
          <w:rFonts w:ascii="Open Sans" w:hAnsi="Open Sans" w:cs="Open Sans"/>
          <w:sz w:val="20"/>
          <w:szCs w:val="20"/>
        </w:rPr>
        <w:t xml:space="preserve">Rationale </w:t>
      </w:r>
      <w:r>
        <w:rPr>
          <w:rFonts w:ascii="Open Sans" w:hAnsi="Open Sans" w:cs="Open Sans"/>
          <w:sz w:val="20"/>
          <w:szCs w:val="20"/>
        </w:rPr>
        <w:tab/>
      </w:r>
      <w:r w:rsidR="00EE1D32">
        <w:rPr>
          <w:rFonts w:ascii="Open Sans" w:hAnsi="Open Sans" w:cs="Open Sans"/>
          <w:sz w:val="20"/>
          <w:szCs w:val="20"/>
        </w:rPr>
        <w:t>2</w:t>
      </w:r>
    </w:p>
    <w:p w14:paraId="3CD96984" w14:textId="5C62C0BB" w:rsidR="00E6163C" w:rsidRPr="00E6163C" w:rsidRDefault="00E6163C" w:rsidP="00E6163C">
      <w:pPr>
        <w:pStyle w:val="ListParagraph"/>
        <w:numPr>
          <w:ilvl w:val="0"/>
          <w:numId w:val="11"/>
        </w:numPr>
        <w:tabs>
          <w:tab w:val="left" w:pos="0"/>
          <w:tab w:val="right" w:leader="dot" w:pos="10773"/>
        </w:tabs>
        <w:spacing w:before="120" w:after="120"/>
        <w:ind w:left="0" w:right="-515" w:hanging="567"/>
        <w:rPr>
          <w:rFonts w:ascii="Open Sans" w:hAnsi="Open Sans" w:cs="Open Sans"/>
          <w:sz w:val="20"/>
          <w:szCs w:val="20"/>
        </w:rPr>
      </w:pPr>
      <w:r>
        <w:rPr>
          <w:rFonts w:ascii="Open Sans" w:hAnsi="Open Sans" w:cs="Open Sans"/>
          <w:sz w:val="20"/>
          <w:szCs w:val="20"/>
        </w:rPr>
        <w:t>Aims</w:t>
      </w:r>
      <w:r w:rsidRPr="00E6163C">
        <w:rPr>
          <w:rFonts w:ascii="Open Sans" w:hAnsi="Open Sans" w:cs="Open Sans"/>
          <w:sz w:val="20"/>
          <w:szCs w:val="20"/>
        </w:rPr>
        <w:tab/>
      </w:r>
      <w:r w:rsidR="00412FDD">
        <w:rPr>
          <w:rFonts w:ascii="Open Sans" w:hAnsi="Open Sans" w:cs="Open Sans"/>
          <w:sz w:val="20"/>
          <w:szCs w:val="20"/>
        </w:rPr>
        <w:t>2</w:t>
      </w:r>
    </w:p>
    <w:p w14:paraId="1FF4A36C" w14:textId="4E5B4EF6" w:rsidR="00E6163C" w:rsidRDefault="00E6163C" w:rsidP="00E6163C">
      <w:pPr>
        <w:pStyle w:val="ListParagraph"/>
        <w:numPr>
          <w:ilvl w:val="0"/>
          <w:numId w:val="11"/>
        </w:numPr>
        <w:tabs>
          <w:tab w:val="left" w:pos="0"/>
          <w:tab w:val="right" w:leader="dot" w:pos="10773"/>
        </w:tabs>
        <w:spacing w:before="120" w:after="120"/>
        <w:ind w:left="0" w:right="-515" w:hanging="567"/>
        <w:rPr>
          <w:rFonts w:ascii="Open Sans" w:hAnsi="Open Sans" w:cs="Open Sans"/>
          <w:sz w:val="20"/>
          <w:szCs w:val="20"/>
        </w:rPr>
      </w:pPr>
      <w:r>
        <w:rPr>
          <w:rFonts w:ascii="Open Sans" w:hAnsi="Open Sans" w:cs="Open Sans"/>
          <w:sz w:val="20"/>
          <w:szCs w:val="20"/>
        </w:rPr>
        <w:t>Key Principles</w:t>
      </w:r>
      <w:r>
        <w:rPr>
          <w:rFonts w:ascii="Open Sans" w:hAnsi="Open Sans" w:cs="Open Sans"/>
          <w:sz w:val="20"/>
          <w:szCs w:val="20"/>
        </w:rPr>
        <w:tab/>
      </w:r>
      <w:r w:rsidR="00EE1D32">
        <w:rPr>
          <w:rFonts w:ascii="Open Sans" w:hAnsi="Open Sans" w:cs="Open Sans"/>
          <w:sz w:val="20"/>
          <w:szCs w:val="20"/>
        </w:rPr>
        <w:t>3</w:t>
      </w:r>
      <w:r>
        <w:rPr>
          <w:rFonts w:ascii="Open Sans" w:hAnsi="Open Sans" w:cs="Open Sans"/>
          <w:sz w:val="20"/>
          <w:szCs w:val="20"/>
        </w:rPr>
        <w:t xml:space="preserve"> </w:t>
      </w:r>
    </w:p>
    <w:p w14:paraId="38DEA187" w14:textId="3B0007CB" w:rsidR="00E6163C" w:rsidRDefault="00E6163C" w:rsidP="00E6163C">
      <w:pPr>
        <w:pStyle w:val="ListParagraph"/>
        <w:numPr>
          <w:ilvl w:val="0"/>
          <w:numId w:val="11"/>
        </w:numPr>
        <w:tabs>
          <w:tab w:val="left" w:pos="0"/>
          <w:tab w:val="right" w:leader="dot" w:pos="10773"/>
        </w:tabs>
        <w:spacing w:before="120" w:after="120"/>
        <w:ind w:left="0" w:right="-515" w:hanging="567"/>
        <w:rPr>
          <w:rFonts w:ascii="Open Sans" w:hAnsi="Open Sans" w:cs="Open Sans"/>
          <w:sz w:val="20"/>
          <w:szCs w:val="20"/>
        </w:rPr>
      </w:pPr>
      <w:r>
        <w:rPr>
          <w:rFonts w:ascii="Open Sans" w:hAnsi="Open Sans" w:cs="Open Sans"/>
          <w:sz w:val="20"/>
          <w:szCs w:val="20"/>
        </w:rPr>
        <w:t>Monitoring and Assessment</w:t>
      </w:r>
      <w:r>
        <w:rPr>
          <w:rFonts w:ascii="Open Sans" w:hAnsi="Open Sans" w:cs="Open Sans"/>
          <w:sz w:val="20"/>
          <w:szCs w:val="20"/>
        </w:rPr>
        <w:tab/>
      </w:r>
      <w:r w:rsidR="00203C1E">
        <w:rPr>
          <w:rFonts w:ascii="Open Sans" w:hAnsi="Open Sans" w:cs="Open Sans"/>
          <w:sz w:val="20"/>
          <w:szCs w:val="20"/>
        </w:rPr>
        <w:t>4</w:t>
      </w:r>
    </w:p>
    <w:p w14:paraId="072E1CB6" w14:textId="41E2738C" w:rsidR="00E6163C" w:rsidRDefault="00E6163C" w:rsidP="00E6163C">
      <w:pPr>
        <w:pStyle w:val="ListParagraph"/>
        <w:numPr>
          <w:ilvl w:val="0"/>
          <w:numId w:val="11"/>
        </w:numPr>
        <w:tabs>
          <w:tab w:val="left" w:pos="0"/>
          <w:tab w:val="right" w:leader="dot" w:pos="10773"/>
        </w:tabs>
        <w:spacing w:before="120" w:after="120"/>
        <w:ind w:left="0" w:right="-515" w:hanging="567"/>
        <w:rPr>
          <w:rFonts w:ascii="Open Sans" w:hAnsi="Open Sans" w:cs="Open Sans"/>
          <w:sz w:val="20"/>
          <w:szCs w:val="20"/>
        </w:rPr>
      </w:pPr>
      <w:r>
        <w:rPr>
          <w:rFonts w:ascii="Open Sans" w:hAnsi="Open Sans" w:cs="Open Sans"/>
          <w:sz w:val="20"/>
          <w:szCs w:val="20"/>
        </w:rPr>
        <w:t xml:space="preserve">Teaching and Learning </w:t>
      </w:r>
      <w:r>
        <w:rPr>
          <w:rFonts w:ascii="Open Sans" w:hAnsi="Open Sans" w:cs="Open Sans"/>
          <w:sz w:val="20"/>
          <w:szCs w:val="20"/>
        </w:rPr>
        <w:tab/>
      </w:r>
      <w:r w:rsidR="00220A14">
        <w:rPr>
          <w:rFonts w:ascii="Open Sans" w:hAnsi="Open Sans" w:cs="Open Sans"/>
          <w:sz w:val="20"/>
          <w:szCs w:val="20"/>
        </w:rPr>
        <w:t>4</w:t>
      </w:r>
    </w:p>
    <w:p w14:paraId="604F75F7" w14:textId="3EE71841" w:rsidR="004F6922" w:rsidRDefault="004F6922" w:rsidP="00E6163C">
      <w:pPr>
        <w:pStyle w:val="ListParagraph"/>
        <w:numPr>
          <w:ilvl w:val="0"/>
          <w:numId w:val="11"/>
        </w:numPr>
        <w:tabs>
          <w:tab w:val="left" w:pos="0"/>
          <w:tab w:val="right" w:leader="dot" w:pos="10773"/>
        </w:tabs>
        <w:spacing w:before="120" w:after="120"/>
        <w:ind w:left="0" w:right="-515" w:hanging="567"/>
        <w:rPr>
          <w:rFonts w:ascii="Open Sans" w:hAnsi="Open Sans" w:cs="Open Sans"/>
          <w:sz w:val="20"/>
          <w:szCs w:val="20"/>
        </w:rPr>
      </w:pPr>
      <w:r>
        <w:rPr>
          <w:rFonts w:ascii="Open Sans" w:hAnsi="Open Sans" w:cs="Open Sans"/>
          <w:sz w:val="20"/>
          <w:szCs w:val="20"/>
        </w:rPr>
        <w:t>Learning Difficulties, SEN and Gifted and Talented Pupils</w:t>
      </w:r>
      <w:r>
        <w:rPr>
          <w:rFonts w:ascii="Open Sans" w:hAnsi="Open Sans" w:cs="Open Sans"/>
          <w:sz w:val="20"/>
          <w:szCs w:val="20"/>
        </w:rPr>
        <w:tab/>
      </w:r>
      <w:r w:rsidR="00412FDD">
        <w:rPr>
          <w:rFonts w:ascii="Open Sans" w:hAnsi="Open Sans" w:cs="Open Sans"/>
          <w:sz w:val="20"/>
          <w:szCs w:val="20"/>
        </w:rPr>
        <w:t>7</w:t>
      </w:r>
    </w:p>
    <w:p w14:paraId="4693B714" w14:textId="6FEF8B94" w:rsidR="004F6922" w:rsidRDefault="004F6922" w:rsidP="00E6163C">
      <w:pPr>
        <w:pStyle w:val="ListParagraph"/>
        <w:numPr>
          <w:ilvl w:val="0"/>
          <w:numId w:val="11"/>
        </w:numPr>
        <w:tabs>
          <w:tab w:val="left" w:pos="0"/>
          <w:tab w:val="right" w:leader="dot" w:pos="10773"/>
        </w:tabs>
        <w:spacing w:before="120" w:after="120"/>
        <w:ind w:left="0" w:right="-515" w:hanging="567"/>
        <w:rPr>
          <w:rFonts w:ascii="Open Sans" w:hAnsi="Open Sans" w:cs="Open Sans"/>
          <w:sz w:val="20"/>
          <w:szCs w:val="20"/>
        </w:rPr>
      </w:pPr>
      <w:r w:rsidRPr="00E6163C">
        <w:rPr>
          <w:rFonts w:ascii="Open Sans" w:hAnsi="Open Sans" w:cs="Open Sans"/>
          <w:sz w:val="20"/>
          <w:szCs w:val="20"/>
        </w:rPr>
        <w:t>Parents and the Wider Community</w:t>
      </w:r>
      <w:r>
        <w:rPr>
          <w:rFonts w:ascii="Open Sans" w:hAnsi="Open Sans" w:cs="Open Sans"/>
          <w:sz w:val="20"/>
          <w:szCs w:val="20"/>
        </w:rPr>
        <w:tab/>
      </w:r>
      <w:r w:rsidR="00203C1E">
        <w:rPr>
          <w:rFonts w:ascii="Open Sans" w:hAnsi="Open Sans" w:cs="Open Sans"/>
          <w:sz w:val="20"/>
          <w:szCs w:val="20"/>
        </w:rPr>
        <w:t>5</w:t>
      </w:r>
    </w:p>
    <w:p w14:paraId="658EA4E2" w14:textId="21043BB9" w:rsidR="004F6922" w:rsidRDefault="004F6922" w:rsidP="00E6163C">
      <w:pPr>
        <w:pStyle w:val="ListParagraph"/>
        <w:numPr>
          <w:ilvl w:val="0"/>
          <w:numId w:val="11"/>
        </w:numPr>
        <w:tabs>
          <w:tab w:val="left" w:pos="0"/>
          <w:tab w:val="right" w:leader="dot" w:pos="10773"/>
        </w:tabs>
        <w:spacing w:before="120" w:after="120"/>
        <w:ind w:left="0" w:right="-515" w:hanging="567"/>
        <w:rPr>
          <w:rFonts w:ascii="Open Sans" w:hAnsi="Open Sans" w:cs="Open Sans"/>
          <w:sz w:val="20"/>
          <w:szCs w:val="20"/>
        </w:rPr>
      </w:pPr>
      <w:r>
        <w:rPr>
          <w:rFonts w:ascii="Open Sans" w:hAnsi="Open Sans" w:cs="Open Sans"/>
          <w:sz w:val="20"/>
          <w:szCs w:val="20"/>
        </w:rPr>
        <w:t>Review</w:t>
      </w:r>
      <w:r>
        <w:rPr>
          <w:rFonts w:ascii="Open Sans" w:hAnsi="Open Sans" w:cs="Open Sans"/>
          <w:sz w:val="20"/>
          <w:szCs w:val="20"/>
        </w:rPr>
        <w:tab/>
      </w:r>
      <w:r w:rsidR="00203C1E">
        <w:rPr>
          <w:rFonts w:ascii="Open Sans" w:hAnsi="Open Sans" w:cs="Open Sans"/>
          <w:sz w:val="20"/>
          <w:szCs w:val="20"/>
        </w:rPr>
        <w:t>5</w:t>
      </w:r>
    </w:p>
    <w:p w14:paraId="38A8B0FA" w14:textId="619EB504" w:rsidR="00E6163C" w:rsidRPr="00336EA7" w:rsidRDefault="00E6163C" w:rsidP="00E6163C">
      <w:pPr>
        <w:tabs>
          <w:tab w:val="left" w:pos="0"/>
          <w:tab w:val="left" w:pos="709"/>
          <w:tab w:val="right" w:leader="dot" w:pos="10773"/>
        </w:tabs>
        <w:spacing w:before="120" w:after="120"/>
        <w:ind w:left="-567" w:right="-515" w:hanging="567"/>
        <w:rPr>
          <w:rFonts w:ascii="Open Sans" w:hAnsi="Open Sans" w:cs="Open Sans"/>
          <w:b/>
          <w:bCs/>
          <w:sz w:val="20"/>
          <w:szCs w:val="20"/>
        </w:rPr>
      </w:pPr>
    </w:p>
    <w:p w14:paraId="4762CFB7" w14:textId="77777777" w:rsidR="00504C0B" w:rsidRDefault="00504C0B" w:rsidP="00145946">
      <w:pPr>
        <w:ind w:left="-567" w:right="-515"/>
        <w:jc w:val="both"/>
        <w:rPr>
          <w:rFonts w:ascii="Open Sans" w:hAnsi="Open Sans" w:cs="Open Sans"/>
          <w:i/>
          <w:sz w:val="20"/>
          <w:szCs w:val="20"/>
        </w:rPr>
      </w:pPr>
    </w:p>
    <w:p w14:paraId="47D97771" w14:textId="379157A9" w:rsidR="00504C0B" w:rsidRPr="00140116" w:rsidRDefault="00504C0B" w:rsidP="00140116">
      <w:pPr>
        <w:rPr>
          <w:rFonts w:ascii="Open Sans" w:hAnsi="Open Sans" w:cs="Open Sans"/>
          <w:i/>
          <w:sz w:val="20"/>
          <w:szCs w:val="20"/>
        </w:rPr>
      </w:pPr>
      <w:r>
        <w:rPr>
          <w:rFonts w:ascii="Open Sans" w:hAnsi="Open Sans" w:cs="Open Sans"/>
          <w:i/>
          <w:sz w:val="20"/>
          <w:szCs w:val="20"/>
        </w:rPr>
        <w:br w:type="page"/>
      </w:r>
    </w:p>
    <w:p w14:paraId="4442ECCA" w14:textId="77777777" w:rsidR="00957990" w:rsidRPr="00A759EE" w:rsidRDefault="00957990" w:rsidP="00A759EE">
      <w:pPr>
        <w:ind w:left="-567"/>
        <w:rPr>
          <w:rFonts w:ascii="Open Sans" w:hAnsi="Open Sans" w:cs="Open Sans"/>
          <w:i/>
          <w:sz w:val="20"/>
          <w:szCs w:val="20"/>
        </w:rPr>
      </w:pPr>
    </w:p>
    <w:p w14:paraId="4D803844" w14:textId="551BA29F" w:rsidR="00322DA6" w:rsidRDefault="00322DA6" w:rsidP="00A759EE">
      <w:pPr>
        <w:pStyle w:val="Heading1"/>
        <w:spacing w:before="0"/>
        <w:ind w:left="0" w:hanging="567"/>
        <w:rPr>
          <w:rFonts w:ascii="Open Sans" w:hAnsi="Open Sans" w:cs="Open Sans"/>
          <w:sz w:val="20"/>
          <w:szCs w:val="20"/>
          <w:u w:val="none"/>
        </w:rPr>
      </w:pPr>
      <w:r w:rsidRPr="00A759EE">
        <w:rPr>
          <w:rFonts w:ascii="Open Sans" w:hAnsi="Open Sans" w:cs="Open Sans"/>
          <w:sz w:val="20"/>
          <w:szCs w:val="20"/>
          <w:u w:val="none"/>
        </w:rPr>
        <w:t xml:space="preserve">1. </w:t>
      </w:r>
      <w:r w:rsidR="00A759EE" w:rsidRPr="00A759EE">
        <w:rPr>
          <w:rFonts w:ascii="Open Sans" w:hAnsi="Open Sans" w:cs="Open Sans"/>
          <w:sz w:val="20"/>
          <w:szCs w:val="20"/>
          <w:u w:val="none"/>
        </w:rPr>
        <w:tab/>
      </w:r>
      <w:r w:rsidRPr="00140116">
        <w:rPr>
          <w:rFonts w:ascii="Open Sans" w:hAnsi="Open Sans" w:cs="Open Sans"/>
          <w:sz w:val="20"/>
          <w:szCs w:val="20"/>
          <w:u w:val="none"/>
        </w:rPr>
        <w:t>Introduction</w:t>
      </w:r>
    </w:p>
    <w:p w14:paraId="0EDB2924" w14:textId="77777777" w:rsidR="00572D4B" w:rsidRDefault="00572D4B" w:rsidP="00A759EE">
      <w:pPr>
        <w:pStyle w:val="Heading1"/>
        <w:spacing w:before="0"/>
        <w:ind w:left="0" w:hanging="567"/>
        <w:rPr>
          <w:rFonts w:ascii="Open Sans" w:hAnsi="Open Sans" w:cs="Open Sans"/>
          <w:sz w:val="20"/>
          <w:szCs w:val="20"/>
          <w:u w:val="none"/>
        </w:rPr>
      </w:pPr>
    </w:p>
    <w:p w14:paraId="7DD17F52" w14:textId="3183ECC2" w:rsidR="00744A11" w:rsidRPr="0099513A" w:rsidRDefault="00156AC4" w:rsidP="0099513A">
      <w:pPr>
        <w:keepNext/>
        <w:keepLines/>
        <w:ind w:right="-176"/>
        <w:jc w:val="both"/>
        <w:outlineLvl w:val="0"/>
        <w:rPr>
          <w:rFonts w:ascii="Open Sans" w:eastAsia="Calibri" w:hAnsi="Open Sans" w:cs="Open Sans"/>
          <w:b/>
          <w:color w:val="000000"/>
          <w:sz w:val="20"/>
          <w:szCs w:val="20"/>
          <w:lang w:eastAsia="en-GB"/>
        </w:rPr>
      </w:pPr>
      <w:r w:rsidRPr="00D11066">
        <w:rPr>
          <w:rFonts w:ascii="Open Sans" w:hAnsi="Open Sans" w:cs="Open Sans"/>
          <w:sz w:val="20"/>
          <w:szCs w:val="20"/>
        </w:rPr>
        <w:t xml:space="preserve">Mill Hill Education Group (the ‘Group’) is the trading name of The Mill Hill School Foundation. The Mill Hill School Foundation comprises a group of independent Schools which together educate girls and boys aged 6 months to 19 years. A list of the schools currently forming part of the Mill Hill School Foundation may be located on the Policies and Reports webpage at the following link: </w:t>
      </w:r>
      <w:hyperlink r:id="rId11" w:history="1">
        <w:r w:rsidRPr="00D11066">
          <w:rPr>
            <w:rStyle w:val="Hyperlink"/>
            <w:rFonts w:ascii="Open Sans" w:hAnsi="Open Sans" w:cs="Open Sans"/>
            <w:sz w:val="20"/>
            <w:szCs w:val="20"/>
          </w:rPr>
          <w:t>https://millhilleducationgroup.com/about-us/our-policies-and-reports</w:t>
        </w:r>
      </w:hyperlink>
    </w:p>
    <w:p w14:paraId="7943B031" w14:textId="77777777" w:rsidR="00644009" w:rsidRPr="00140116" w:rsidRDefault="00644009" w:rsidP="008A2314">
      <w:pPr>
        <w:ind w:right="-178"/>
        <w:jc w:val="both"/>
        <w:rPr>
          <w:rFonts w:ascii="Open Sans" w:hAnsi="Open Sans" w:cs="Open Sans"/>
          <w:sz w:val="20"/>
          <w:szCs w:val="20"/>
        </w:rPr>
      </w:pPr>
    </w:p>
    <w:p w14:paraId="74D6E0F1" w14:textId="05558F47" w:rsidR="008A2314" w:rsidRDefault="008A2314" w:rsidP="008A2314">
      <w:pPr>
        <w:ind w:right="-178"/>
        <w:jc w:val="both"/>
        <w:rPr>
          <w:rFonts w:ascii="Open Sans" w:hAnsi="Open Sans" w:cs="Open Sans"/>
          <w:sz w:val="20"/>
          <w:szCs w:val="20"/>
        </w:rPr>
      </w:pPr>
      <w:r w:rsidRPr="00140116">
        <w:rPr>
          <w:rFonts w:ascii="Open Sans" w:hAnsi="Open Sans" w:cs="Open Sans"/>
          <w:sz w:val="20"/>
          <w:szCs w:val="20"/>
        </w:rPr>
        <w:t>This Policy applies to</w:t>
      </w:r>
      <w:r w:rsidR="00001B1A">
        <w:rPr>
          <w:rFonts w:ascii="Open Sans" w:hAnsi="Open Sans" w:cs="Open Sans"/>
          <w:sz w:val="20"/>
          <w:szCs w:val="20"/>
        </w:rPr>
        <w:t xml:space="preserve"> </w:t>
      </w:r>
      <w:r w:rsidR="002801D8">
        <w:rPr>
          <w:rFonts w:ascii="Open Sans" w:hAnsi="Open Sans" w:cs="Open Sans"/>
          <w:sz w:val="20"/>
          <w:szCs w:val="20"/>
        </w:rPr>
        <w:t>all Foundation Schools</w:t>
      </w:r>
      <w:r w:rsidR="00607A2E">
        <w:rPr>
          <w:rFonts w:ascii="Open Sans" w:hAnsi="Open Sans" w:cs="Open Sans"/>
          <w:sz w:val="20"/>
          <w:szCs w:val="20"/>
        </w:rPr>
        <w:t>, including Early Year</w:t>
      </w:r>
      <w:r w:rsidR="00D25483">
        <w:rPr>
          <w:rFonts w:ascii="Open Sans" w:hAnsi="Open Sans" w:cs="Open Sans"/>
          <w:sz w:val="20"/>
          <w:szCs w:val="20"/>
        </w:rPr>
        <w:t xml:space="preserve">s Foundation Stage (EYFS) settings, with the </w:t>
      </w:r>
      <w:r w:rsidR="00001B1A">
        <w:rPr>
          <w:rFonts w:ascii="Open Sans" w:hAnsi="Open Sans" w:cs="Open Sans"/>
          <w:sz w:val="20"/>
          <w:szCs w:val="20"/>
        </w:rPr>
        <w:t xml:space="preserve"> </w:t>
      </w:r>
      <w:r w:rsidRPr="00140116">
        <w:rPr>
          <w:rFonts w:ascii="Open Sans" w:hAnsi="Open Sans" w:cs="Open Sans"/>
          <w:b/>
          <w:bCs/>
          <w:sz w:val="20"/>
          <w:szCs w:val="20"/>
        </w:rPr>
        <w:t>except</w:t>
      </w:r>
      <w:r w:rsidR="00D25483">
        <w:rPr>
          <w:rFonts w:ascii="Open Sans" w:hAnsi="Open Sans" w:cs="Open Sans"/>
          <w:b/>
          <w:bCs/>
          <w:sz w:val="20"/>
          <w:szCs w:val="20"/>
        </w:rPr>
        <w:t xml:space="preserve">ion </w:t>
      </w:r>
      <w:r w:rsidR="00D25483">
        <w:rPr>
          <w:rFonts w:ascii="Open Sans" w:hAnsi="Open Sans" w:cs="Open Sans"/>
          <w:sz w:val="20"/>
          <w:szCs w:val="20"/>
        </w:rPr>
        <w:t>of</w:t>
      </w:r>
      <w:r w:rsidRPr="00140116">
        <w:rPr>
          <w:rFonts w:ascii="Open Sans" w:hAnsi="Open Sans" w:cs="Open Sans"/>
          <w:sz w:val="20"/>
          <w:szCs w:val="20"/>
        </w:rPr>
        <w:t xml:space="preserve"> Mill Hill International</w:t>
      </w:r>
      <w:r w:rsidR="00743D81" w:rsidRPr="00140116">
        <w:rPr>
          <w:rFonts w:ascii="Open Sans" w:hAnsi="Open Sans" w:cs="Open Sans"/>
          <w:sz w:val="20"/>
          <w:szCs w:val="20"/>
        </w:rPr>
        <w:t xml:space="preserve"> which has its own E</w:t>
      </w:r>
      <w:r w:rsidR="002801D8">
        <w:rPr>
          <w:rFonts w:ascii="Open Sans" w:hAnsi="Open Sans" w:cs="Open Sans"/>
          <w:sz w:val="20"/>
          <w:szCs w:val="20"/>
        </w:rPr>
        <w:t>nglish as an Additional Language</w:t>
      </w:r>
      <w:r w:rsidR="00743D81" w:rsidRPr="00140116">
        <w:rPr>
          <w:rFonts w:ascii="Open Sans" w:hAnsi="Open Sans" w:cs="Open Sans"/>
          <w:sz w:val="20"/>
          <w:szCs w:val="20"/>
        </w:rPr>
        <w:t xml:space="preserve"> Policy </w:t>
      </w:r>
      <w:r w:rsidR="003527D3" w:rsidRPr="00140116">
        <w:rPr>
          <w:rFonts w:ascii="Open Sans" w:hAnsi="Open Sans" w:cs="Open Sans"/>
          <w:sz w:val="20"/>
          <w:szCs w:val="20"/>
        </w:rPr>
        <w:t>d</w:t>
      </w:r>
      <w:r w:rsidR="00743D81" w:rsidRPr="00140116">
        <w:rPr>
          <w:rFonts w:ascii="Open Sans" w:hAnsi="Open Sans" w:cs="Open Sans"/>
          <w:sz w:val="20"/>
          <w:szCs w:val="20"/>
        </w:rPr>
        <w:t xml:space="preserve">ue to its nature as an </w:t>
      </w:r>
      <w:r w:rsidR="00607A2E">
        <w:rPr>
          <w:rFonts w:ascii="Open Sans" w:hAnsi="Open Sans" w:cs="Open Sans"/>
          <w:sz w:val="20"/>
          <w:szCs w:val="20"/>
        </w:rPr>
        <w:t>I</w:t>
      </w:r>
      <w:r w:rsidR="00743D81" w:rsidRPr="00140116">
        <w:rPr>
          <w:rFonts w:ascii="Open Sans" w:hAnsi="Open Sans" w:cs="Open Sans"/>
          <w:sz w:val="20"/>
          <w:szCs w:val="20"/>
        </w:rPr>
        <w:t>n</w:t>
      </w:r>
      <w:r w:rsidR="003527D3" w:rsidRPr="00140116">
        <w:rPr>
          <w:rFonts w:ascii="Open Sans" w:hAnsi="Open Sans" w:cs="Open Sans"/>
          <w:sz w:val="20"/>
          <w:szCs w:val="20"/>
        </w:rPr>
        <w:t xml:space="preserve">ternational </w:t>
      </w:r>
      <w:r w:rsidR="00607A2E">
        <w:rPr>
          <w:rFonts w:ascii="Open Sans" w:hAnsi="Open Sans" w:cs="Open Sans"/>
          <w:sz w:val="20"/>
          <w:szCs w:val="20"/>
        </w:rPr>
        <w:t>S</w:t>
      </w:r>
      <w:r w:rsidR="003527D3" w:rsidRPr="00140116">
        <w:rPr>
          <w:rFonts w:ascii="Open Sans" w:hAnsi="Open Sans" w:cs="Open Sans"/>
          <w:sz w:val="20"/>
          <w:szCs w:val="20"/>
        </w:rPr>
        <w:t>chool.</w:t>
      </w:r>
      <w:r w:rsidR="00CF122B">
        <w:rPr>
          <w:rFonts w:ascii="Open Sans" w:hAnsi="Open Sans" w:cs="Open Sans"/>
          <w:sz w:val="20"/>
          <w:szCs w:val="20"/>
        </w:rPr>
        <w:t xml:space="preserve"> This Policy is </w:t>
      </w:r>
      <w:r w:rsidR="00E40635">
        <w:rPr>
          <w:rFonts w:ascii="Open Sans" w:hAnsi="Open Sans" w:cs="Open Sans"/>
          <w:sz w:val="20"/>
          <w:szCs w:val="20"/>
        </w:rPr>
        <w:t>published</w:t>
      </w:r>
      <w:r w:rsidR="00CF122B">
        <w:rPr>
          <w:rFonts w:ascii="Open Sans" w:hAnsi="Open Sans" w:cs="Open Sans"/>
          <w:sz w:val="20"/>
          <w:szCs w:val="20"/>
        </w:rPr>
        <w:t xml:space="preserve"> on the Schools’ websites and is available in hard copy on request</w:t>
      </w:r>
      <w:r w:rsidR="002105D2">
        <w:rPr>
          <w:rFonts w:ascii="Open Sans" w:hAnsi="Open Sans" w:cs="Open Sans"/>
          <w:sz w:val="20"/>
          <w:szCs w:val="20"/>
        </w:rPr>
        <w:t>. The term ‘School’ in this Policy shall refer to each of the</w:t>
      </w:r>
      <w:r w:rsidR="003F2A61">
        <w:rPr>
          <w:rFonts w:ascii="Open Sans" w:hAnsi="Open Sans" w:cs="Open Sans"/>
          <w:sz w:val="20"/>
          <w:szCs w:val="20"/>
        </w:rPr>
        <w:t xml:space="preserve"> Foundation</w:t>
      </w:r>
      <w:r w:rsidR="002105D2">
        <w:rPr>
          <w:rFonts w:ascii="Open Sans" w:hAnsi="Open Sans" w:cs="Open Sans"/>
          <w:sz w:val="20"/>
          <w:szCs w:val="20"/>
        </w:rPr>
        <w:t xml:space="preserve"> Schools, as appropriate.</w:t>
      </w:r>
    </w:p>
    <w:p w14:paraId="3103CEC9" w14:textId="77777777" w:rsidR="006643C2" w:rsidRDefault="006643C2" w:rsidP="008A2314">
      <w:pPr>
        <w:ind w:right="-178"/>
        <w:jc w:val="both"/>
        <w:rPr>
          <w:rFonts w:ascii="Open Sans" w:hAnsi="Open Sans" w:cs="Open Sans"/>
          <w:sz w:val="20"/>
          <w:szCs w:val="20"/>
        </w:rPr>
      </w:pPr>
    </w:p>
    <w:p w14:paraId="55BB55F7" w14:textId="3E9B31CB" w:rsidR="006643C2" w:rsidRPr="00140116" w:rsidRDefault="006643C2" w:rsidP="008A2314">
      <w:pPr>
        <w:ind w:right="-178"/>
        <w:jc w:val="both"/>
        <w:rPr>
          <w:rFonts w:ascii="Open Sans" w:hAnsi="Open Sans" w:cs="Open Sans"/>
          <w:sz w:val="20"/>
          <w:szCs w:val="20"/>
        </w:rPr>
      </w:pPr>
      <w:r>
        <w:rPr>
          <w:rFonts w:ascii="Open Sans" w:hAnsi="Open Sans" w:cs="Open Sans"/>
          <w:sz w:val="20"/>
          <w:szCs w:val="20"/>
        </w:rPr>
        <w:t>The Mill Hill School Foundation is a Registered Charity. The Mill Hill School Foundation and Mill Hill School Enterprises are Companies Limited by Guarantee</w:t>
      </w:r>
      <w:r w:rsidR="00364AB2">
        <w:rPr>
          <w:rFonts w:ascii="Open Sans" w:hAnsi="Open Sans" w:cs="Open Sans"/>
          <w:sz w:val="20"/>
          <w:szCs w:val="20"/>
        </w:rPr>
        <w:t xml:space="preserve">, employing both teaching and non-teaching staff. Legal responsibility rests with the Companies acting by the Court of Governors. The Head Teachers have day to day responsibility for the management </w:t>
      </w:r>
      <w:r w:rsidR="00562180">
        <w:rPr>
          <w:rFonts w:ascii="Open Sans" w:hAnsi="Open Sans" w:cs="Open Sans"/>
          <w:sz w:val="20"/>
          <w:szCs w:val="20"/>
        </w:rPr>
        <w:t>of the Schools and the care of their Pupils.</w:t>
      </w:r>
    </w:p>
    <w:p w14:paraId="0BCFA94B" w14:textId="77777777" w:rsidR="00322DA6" w:rsidRPr="00140116" w:rsidRDefault="00322DA6" w:rsidP="00A759EE">
      <w:pPr>
        <w:pStyle w:val="Heading1"/>
        <w:spacing w:before="0"/>
        <w:ind w:left="-567" w:right="-515"/>
        <w:jc w:val="both"/>
        <w:rPr>
          <w:rFonts w:ascii="Open Sans" w:hAnsi="Open Sans" w:cs="Open Sans"/>
          <w:sz w:val="20"/>
          <w:szCs w:val="20"/>
          <w:u w:val="none"/>
        </w:rPr>
      </w:pPr>
    </w:p>
    <w:p w14:paraId="2C069A7F" w14:textId="6D6831F4" w:rsidR="009C0335" w:rsidRPr="00140116" w:rsidRDefault="00776D0A" w:rsidP="00A759EE">
      <w:pPr>
        <w:pStyle w:val="Heading1"/>
        <w:spacing w:before="0"/>
        <w:ind w:left="0" w:right="-515" w:hanging="567"/>
        <w:jc w:val="both"/>
        <w:rPr>
          <w:rFonts w:ascii="Open Sans" w:hAnsi="Open Sans" w:cs="Open Sans"/>
          <w:sz w:val="20"/>
          <w:szCs w:val="20"/>
          <w:u w:val="none"/>
        </w:rPr>
      </w:pPr>
      <w:r w:rsidRPr="00140116">
        <w:rPr>
          <w:rFonts w:ascii="Open Sans" w:hAnsi="Open Sans" w:cs="Open Sans"/>
          <w:noProof/>
          <w:sz w:val="20"/>
          <w:szCs w:val="20"/>
          <w:u w:val="none"/>
          <w:lang w:val="en-GB" w:eastAsia="en-GB"/>
        </w:rPr>
        <mc:AlternateContent>
          <mc:Choice Requires="wps">
            <w:drawing>
              <wp:anchor distT="0" distB="0" distL="114300" distR="114300" simplePos="0" relativeHeight="251657216" behindDoc="0" locked="0" layoutInCell="1" allowOverlap="1" wp14:anchorId="3FAB84A1" wp14:editId="320BE975">
                <wp:simplePos x="0" y="0"/>
                <wp:positionH relativeFrom="page">
                  <wp:posOffset>7562215</wp:posOffset>
                </wp:positionH>
                <wp:positionV relativeFrom="page">
                  <wp:posOffset>2262505</wp:posOffset>
                </wp:positionV>
                <wp:extent cx="0" cy="0"/>
                <wp:effectExtent l="8890" t="462280" r="10160" b="46291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58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4285B9" id="Line 3"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95.45pt,178.15pt" to="595.45pt,17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" strokeweight=".1273mm">
                <w10:wrap anchorx="page" anchory="page"/>
              </v:line>
            </w:pict>
          </mc:Fallback>
        </mc:AlternateContent>
      </w:r>
      <w:r w:rsidRPr="00140116">
        <w:rPr>
          <w:rFonts w:ascii="Open Sans" w:hAnsi="Open Sans" w:cs="Open Sans"/>
          <w:noProof/>
          <w:sz w:val="20"/>
          <w:szCs w:val="20"/>
          <w:u w:val="none"/>
          <w:lang w:val="en-GB" w:eastAsia="en-GB"/>
        </w:rPr>
        <mc:AlternateContent>
          <mc:Choice Requires="wps">
            <w:drawing>
              <wp:anchor distT="0" distB="0" distL="114300" distR="114300" simplePos="0" relativeHeight="251660288" behindDoc="0" locked="0" layoutInCell="1" allowOverlap="1" wp14:anchorId="0E080699" wp14:editId="64F1CDEF">
                <wp:simplePos x="0" y="0"/>
                <wp:positionH relativeFrom="page">
                  <wp:posOffset>7562215</wp:posOffset>
                </wp:positionH>
                <wp:positionV relativeFrom="page">
                  <wp:posOffset>1694815</wp:posOffset>
                </wp:positionV>
                <wp:extent cx="0" cy="0"/>
                <wp:effectExtent l="8890" t="399415" r="10160" b="40449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58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512038" id="Line 2"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95.45pt,133.45pt" to="595.45pt,1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" strokeweight=".1273mm">
                <w10:wrap anchorx="page" anchory="page"/>
              </v:line>
            </w:pict>
          </mc:Fallback>
        </mc:AlternateContent>
      </w:r>
      <w:r w:rsidR="002E07D3" w:rsidRPr="00140116">
        <w:rPr>
          <w:rFonts w:ascii="Open Sans" w:hAnsi="Open Sans" w:cs="Open Sans"/>
          <w:sz w:val="20"/>
          <w:szCs w:val="20"/>
          <w:u w:val="none"/>
        </w:rPr>
        <w:t xml:space="preserve">2. </w:t>
      </w:r>
      <w:r w:rsidR="00A759EE" w:rsidRPr="00140116">
        <w:rPr>
          <w:rFonts w:ascii="Open Sans" w:hAnsi="Open Sans" w:cs="Open Sans"/>
          <w:sz w:val="20"/>
          <w:szCs w:val="20"/>
          <w:u w:val="none"/>
        </w:rPr>
        <w:tab/>
      </w:r>
      <w:r w:rsidRPr="00140116">
        <w:rPr>
          <w:rFonts w:ascii="Open Sans" w:hAnsi="Open Sans" w:cs="Open Sans"/>
          <w:sz w:val="20"/>
          <w:szCs w:val="20"/>
          <w:u w:val="none"/>
        </w:rPr>
        <w:t>Rationale</w:t>
      </w:r>
    </w:p>
    <w:p w14:paraId="51515018" w14:textId="77777777" w:rsidR="00A759EE" w:rsidRPr="00140116" w:rsidRDefault="00A759EE" w:rsidP="00A759EE">
      <w:pPr>
        <w:pStyle w:val="Heading1"/>
        <w:spacing w:before="0"/>
        <w:ind w:left="0" w:right="-515" w:hanging="567"/>
        <w:jc w:val="both"/>
        <w:rPr>
          <w:rFonts w:ascii="Open Sans" w:hAnsi="Open Sans" w:cs="Open Sans"/>
          <w:sz w:val="20"/>
          <w:szCs w:val="20"/>
          <w:u w:val="none"/>
        </w:rPr>
      </w:pPr>
    </w:p>
    <w:p w14:paraId="1461B27C" w14:textId="07A463BE" w:rsidR="002E07D3" w:rsidRPr="00140116" w:rsidRDefault="005E5F74" w:rsidP="00A759EE">
      <w:pPr>
        <w:pStyle w:val="Heading1"/>
        <w:spacing w:before="0"/>
        <w:ind w:left="0" w:right="-515"/>
        <w:jc w:val="both"/>
        <w:rPr>
          <w:rFonts w:ascii="Open Sans" w:hAnsi="Open Sans" w:cs="Open Sans"/>
          <w:b w:val="0"/>
          <w:sz w:val="20"/>
          <w:szCs w:val="20"/>
          <w:u w:val="none"/>
        </w:rPr>
      </w:pPr>
      <w:r w:rsidRPr="00140116">
        <w:rPr>
          <w:rFonts w:ascii="Open Sans" w:hAnsi="Open Sans" w:cs="Open Sans"/>
          <w:b w:val="0"/>
          <w:sz w:val="20"/>
          <w:szCs w:val="20"/>
          <w:u w:val="none"/>
        </w:rPr>
        <w:t xml:space="preserve">Mill Hill </w:t>
      </w:r>
      <w:r w:rsidR="00C24448">
        <w:rPr>
          <w:rFonts w:ascii="Open Sans" w:hAnsi="Open Sans" w:cs="Open Sans"/>
          <w:b w:val="0"/>
          <w:sz w:val="20"/>
          <w:szCs w:val="20"/>
          <w:u w:val="none"/>
        </w:rPr>
        <w:t>School Foundation</w:t>
      </w:r>
      <w:r w:rsidR="00523EE8" w:rsidRPr="00140116">
        <w:rPr>
          <w:rFonts w:ascii="Open Sans" w:hAnsi="Open Sans" w:cs="Open Sans"/>
          <w:b w:val="0"/>
          <w:sz w:val="20"/>
          <w:szCs w:val="20"/>
          <w:u w:val="none"/>
        </w:rPr>
        <w:t xml:space="preserve"> has many </w:t>
      </w:r>
      <w:r w:rsidR="00C24448">
        <w:rPr>
          <w:rFonts w:ascii="Open Sans" w:hAnsi="Open Sans" w:cs="Open Sans"/>
          <w:b w:val="0"/>
          <w:sz w:val="20"/>
          <w:szCs w:val="20"/>
          <w:u w:val="none"/>
        </w:rPr>
        <w:t>P</w:t>
      </w:r>
      <w:r w:rsidR="00523EE8" w:rsidRPr="00140116">
        <w:rPr>
          <w:rFonts w:ascii="Open Sans" w:hAnsi="Open Sans" w:cs="Open Sans"/>
          <w:b w:val="0"/>
          <w:sz w:val="20"/>
          <w:szCs w:val="20"/>
          <w:u w:val="none"/>
        </w:rPr>
        <w:t>upils</w:t>
      </w:r>
      <w:r w:rsidRPr="00140116">
        <w:rPr>
          <w:rFonts w:ascii="Open Sans" w:hAnsi="Open Sans" w:cs="Open Sans"/>
          <w:b w:val="0"/>
          <w:sz w:val="20"/>
          <w:szCs w:val="20"/>
          <w:u w:val="none"/>
        </w:rPr>
        <w:t xml:space="preserve"> </w:t>
      </w:r>
      <w:r w:rsidR="00523EE8" w:rsidRPr="00140116">
        <w:rPr>
          <w:rFonts w:ascii="Open Sans" w:hAnsi="Open Sans" w:cs="Open Sans"/>
          <w:b w:val="0"/>
          <w:sz w:val="20"/>
          <w:szCs w:val="20"/>
          <w:u w:val="none"/>
        </w:rPr>
        <w:t xml:space="preserve">for whom English is an additional or second language (EAL) to their native language. We are entirely committed to ensuring that EAL and/or </w:t>
      </w:r>
      <w:r w:rsidR="000C2389">
        <w:rPr>
          <w:rFonts w:ascii="Open Sans" w:hAnsi="Open Sans" w:cs="Open Sans"/>
          <w:b w:val="0"/>
          <w:sz w:val="20"/>
          <w:szCs w:val="20"/>
          <w:u w:val="none"/>
        </w:rPr>
        <w:t>I</w:t>
      </w:r>
      <w:r w:rsidR="00523EE8" w:rsidRPr="00140116">
        <w:rPr>
          <w:rFonts w:ascii="Open Sans" w:hAnsi="Open Sans" w:cs="Open Sans"/>
          <w:b w:val="0"/>
          <w:sz w:val="20"/>
          <w:szCs w:val="20"/>
          <w:u w:val="none"/>
        </w:rPr>
        <w:t xml:space="preserve">nternational </w:t>
      </w:r>
      <w:r w:rsidR="000C2389">
        <w:rPr>
          <w:rFonts w:ascii="Open Sans" w:hAnsi="Open Sans" w:cs="Open Sans"/>
          <w:b w:val="0"/>
          <w:sz w:val="20"/>
          <w:szCs w:val="20"/>
          <w:u w:val="none"/>
        </w:rPr>
        <w:t>P</w:t>
      </w:r>
      <w:r w:rsidR="00523EE8" w:rsidRPr="00140116">
        <w:rPr>
          <w:rFonts w:ascii="Open Sans" w:hAnsi="Open Sans" w:cs="Open Sans"/>
          <w:b w:val="0"/>
          <w:sz w:val="20"/>
          <w:szCs w:val="20"/>
          <w:u w:val="none"/>
        </w:rPr>
        <w:t xml:space="preserve">upils at the </w:t>
      </w:r>
      <w:r w:rsidR="00C24448">
        <w:rPr>
          <w:rFonts w:ascii="Open Sans" w:hAnsi="Open Sans" w:cs="Open Sans"/>
          <w:b w:val="0"/>
          <w:sz w:val="20"/>
          <w:szCs w:val="20"/>
          <w:u w:val="none"/>
        </w:rPr>
        <w:t xml:space="preserve">Foundation </w:t>
      </w:r>
      <w:r w:rsidR="00523EE8" w:rsidRPr="00140116">
        <w:rPr>
          <w:rFonts w:ascii="Open Sans" w:hAnsi="Open Sans" w:cs="Open Sans"/>
          <w:b w:val="0"/>
          <w:sz w:val="20"/>
          <w:szCs w:val="20"/>
          <w:u w:val="none"/>
        </w:rPr>
        <w:t>are provided with the best opportunities to enable them to make progress in a British curriculum environment. This is the principal aim of this Policy.</w:t>
      </w:r>
      <w:r w:rsidR="002E07D3" w:rsidRPr="00140116">
        <w:rPr>
          <w:rFonts w:ascii="Open Sans" w:hAnsi="Open Sans" w:cs="Open Sans"/>
          <w:b w:val="0"/>
          <w:sz w:val="20"/>
          <w:szCs w:val="20"/>
          <w:u w:val="none"/>
        </w:rPr>
        <w:t xml:space="preserve"> </w:t>
      </w:r>
    </w:p>
    <w:p w14:paraId="0AAB35A7" w14:textId="77777777" w:rsidR="00A759EE" w:rsidRPr="00140116" w:rsidRDefault="00A759EE" w:rsidP="00A759EE">
      <w:pPr>
        <w:pStyle w:val="Heading1"/>
        <w:spacing w:before="0"/>
        <w:ind w:left="0" w:right="-515"/>
        <w:jc w:val="both"/>
        <w:rPr>
          <w:rFonts w:ascii="Open Sans" w:hAnsi="Open Sans" w:cs="Open Sans"/>
          <w:b w:val="0"/>
          <w:sz w:val="20"/>
          <w:szCs w:val="20"/>
          <w:u w:val="none"/>
        </w:rPr>
      </w:pPr>
    </w:p>
    <w:p w14:paraId="0CB6A90A" w14:textId="18B24303" w:rsidR="00523EE8" w:rsidRPr="00140116" w:rsidRDefault="00523EE8" w:rsidP="00A759EE">
      <w:pPr>
        <w:pStyle w:val="Heading1"/>
        <w:spacing w:before="0"/>
        <w:ind w:left="0" w:right="-515"/>
        <w:jc w:val="both"/>
        <w:rPr>
          <w:rFonts w:ascii="Open Sans" w:hAnsi="Open Sans" w:cs="Open Sans"/>
          <w:b w:val="0"/>
          <w:sz w:val="20"/>
          <w:szCs w:val="20"/>
          <w:u w:val="none"/>
        </w:rPr>
      </w:pPr>
      <w:r w:rsidRPr="00140116">
        <w:rPr>
          <w:rFonts w:ascii="Open Sans" w:hAnsi="Open Sans" w:cs="Open Sans"/>
          <w:b w:val="0"/>
          <w:sz w:val="20"/>
          <w:szCs w:val="20"/>
          <w:u w:val="none"/>
        </w:rPr>
        <w:t xml:space="preserve">The </w:t>
      </w:r>
      <w:r w:rsidR="00575D2F">
        <w:rPr>
          <w:rFonts w:ascii="Open Sans" w:hAnsi="Open Sans" w:cs="Open Sans"/>
          <w:b w:val="0"/>
          <w:sz w:val="20"/>
          <w:szCs w:val="20"/>
          <w:u w:val="none"/>
        </w:rPr>
        <w:t>Foundation</w:t>
      </w:r>
      <w:r w:rsidR="005E5F74" w:rsidRPr="00140116">
        <w:rPr>
          <w:rFonts w:ascii="Open Sans" w:hAnsi="Open Sans" w:cs="Open Sans"/>
          <w:b w:val="0"/>
          <w:sz w:val="20"/>
          <w:szCs w:val="20"/>
          <w:u w:val="none"/>
        </w:rPr>
        <w:t xml:space="preserve"> </w:t>
      </w:r>
      <w:r w:rsidRPr="00140116">
        <w:rPr>
          <w:rFonts w:ascii="Open Sans" w:hAnsi="Open Sans" w:cs="Open Sans"/>
          <w:b w:val="0"/>
          <w:sz w:val="20"/>
          <w:szCs w:val="20"/>
          <w:u w:val="none"/>
        </w:rPr>
        <w:t xml:space="preserve">and its </w:t>
      </w:r>
      <w:r w:rsidR="009150CF">
        <w:rPr>
          <w:rFonts w:ascii="Open Sans" w:hAnsi="Open Sans" w:cs="Open Sans"/>
          <w:b w:val="0"/>
          <w:sz w:val="20"/>
          <w:szCs w:val="20"/>
          <w:u w:val="none"/>
        </w:rPr>
        <w:t>S</w:t>
      </w:r>
      <w:r w:rsidRPr="00140116">
        <w:rPr>
          <w:rFonts w:ascii="Open Sans" w:hAnsi="Open Sans" w:cs="Open Sans"/>
          <w:b w:val="0"/>
          <w:sz w:val="20"/>
          <w:szCs w:val="20"/>
          <w:u w:val="none"/>
        </w:rPr>
        <w:t xml:space="preserve">taff and wider </w:t>
      </w:r>
      <w:r w:rsidR="009150CF">
        <w:rPr>
          <w:rFonts w:ascii="Open Sans" w:hAnsi="Open Sans" w:cs="Open Sans"/>
          <w:b w:val="0"/>
          <w:sz w:val="20"/>
          <w:szCs w:val="20"/>
          <w:u w:val="none"/>
        </w:rPr>
        <w:t>P</w:t>
      </w:r>
      <w:r w:rsidRPr="00140116">
        <w:rPr>
          <w:rFonts w:ascii="Open Sans" w:hAnsi="Open Sans" w:cs="Open Sans"/>
          <w:b w:val="0"/>
          <w:sz w:val="20"/>
          <w:szCs w:val="20"/>
          <w:u w:val="none"/>
        </w:rPr>
        <w:t xml:space="preserve">upil community value the cultural diversity brought by speakers of other languages. We take steps to ensure that </w:t>
      </w:r>
      <w:r w:rsidR="009150CF">
        <w:rPr>
          <w:rFonts w:ascii="Open Sans" w:hAnsi="Open Sans" w:cs="Open Sans"/>
          <w:b w:val="0"/>
          <w:sz w:val="20"/>
          <w:szCs w:val="20"/>
          <w:u w:val="none"/>
        </w:rPr>
        <w:t>P</w:t>
      </w:r>
      <w:r w:rsidRPr="00140116">
        <w:rPr>
          <w:rFonts w:ascii="Open Sans" w:hAnsi="Open Sans" w:cs="Open Sans"/>
          <w:b w:val="0"/>
          <w:sz w:val="20"/>
          <w:szCs w:val="20"/>
          <w:u w:val="none"/>
        </w:rPr>
        <w:t xml:space="preserve">upils who speak other languages are integrated effectively into their </w:t>
      </w:r>
      <w:r w:rsidR="009150CF">
        <w:rPr>
          <w:rFonts w:ascii="Open Sans" w:hAnsi="Open Sans" w:cs="Open Sans"/>
          <w:b w:val="0"/>
          <w:sz w:val="20"/>
          <w:szCs w:val="20"/>
          <w:u w:val="none"/>
        </w:rPr>
        <w:t>S</w:t>
      </w:r>
      <w:r w:rsidRPr="00140116">
        <w:rPr>
          <w:rFonts w:ascii="Open Sans" w:hAnsi="Open Sans" w:cs="Open Sans"/>
          <w:b w:val="0"/>
          <w:sz w:val="20"/>
          <w:szCs w:val="20"/>
          <w:u w:val="none"/>
        </w:rPr>
        <w:t>chool environment, both academically and pastorally.</w:t>
      </w:r>
    </w:p>
    <w:p w14:paraId="637D65C6" w14:textId="77777777" w:rsidR="00A759EE" w:rsidRPr="00140116" w:rsidRDefault="00A759EE" w:rsidP="00A759EE">
      <w:pPr>
        <w:pStyle w:val="Heading1"/>
        <w:spacing w:before="0"/>
        <w:ind w:left="0" w:right="-515"/>
        <w:jc w:val="both"/>
        <w:rPr>
          <w:rFonts w:ascii="Open Sans" w:hAnsi="Open Sans" w:cs="Open Sans"/>
          <w:b w:val="0"/>
          <w:sz w:val="20"/>
          <w:szCs w:val="20"/>
          <w:u w:val="none"/>
        </w:rPr>
      </w:pPr>
    </w:p>
    <w:p w14:paraId="567FA4D9" w14:textId="49CA4040" w:rsidR="00523EE8" w:rsidRPr="00140116" w:rsidRDefault="00523EE8" w:rsidP="00A759EE">
      <w:pPr>
        <w:pStyle w:val="Heading1"/>
        <w:spacing w:before="0"/>
        <w:ind w:left="0" w:right="-515"/>
        <w:jc w:val="both"/>
        <w:rPr>
          <w:rFonts w:ascii="Open Sans" w:hAnsi="Open Sans" w:cs="Open Sans"/>
          <w:b w:val="0"/>
          <w:sz w:val="20"/>
          <w:szCs w:val="20"/>
          <w:u w:val="none"/>
        </w:rPr>
      </w:pPr>
      <w:r w:rsidRPr="00140116">
        <w:rPr>
          <w:rFonts w:ascii="Open Sans" w:hAnsi="Open Sans" w:cs="Open Sans"/>
          <w:b w:val="0"/>
          <w:sz w:val="20"/>
          <w:szCs w:val="20"/>
          <w:u w:val="none"/>
        </w:rPr>
        <w:t xml:space="preserve">EAL </w:t>
      </w:r>
      <w:r w:rsidR="003F53CE">
        <w:rPr>
          <w:rFonts w:ascii="Open Sans" w:hAnsi="Open Sans" w:cs="Open Sans"/>
          <w:b w:val="0"/>
          <w:sz w:val="20"/>
          <w:szCs w:val="20"/>
          <w:u w:val="none"/>
        </w:rPr>
        <w:t>P</w:t>
      </w:r>
      <w:r w:rsidRPr="00140116">
        <w:rPr>
          <w:rFonts w:ascii="Open Sans" w:hAnsi="Open Sans" w:cs="Open Sans"/>
          <w:b w:val="0"/>
          <w:sz w:val="20"/>
          <w:szCs w:val="20"/>
          <w:u w:val="none"/>
        </w:rPr>
        <w:t xml:space="preserve">upils are subject to all the normal procedures for learning, teaching and assessment that all </w:t>
      </w:r>
      <w:r w:rsidR="003F53CE">
        <w:rPr>
          <w:rFonts w:ascii="Open Sans" w:hAnsi="Open Sans" w:cs="Open Sans"/>
          <w:b w:val="0"/>
          <w:sz w:val="20"/>
          <w:szCs w:val="20"/>
          <w:u w:val="none"/>
        </w:rPr>
        <w:t>P</w:t>
      </w:r>
      <w:r w:rsidRPr="00140116">
        <w:rPr>
          <w:rFonts w:ascii="Open Sans" w:hAnsi="Open Sans" w:cs="Open Sans"/>
          <w:b w:val="0"/>
          <w:sz w:val="20"/>
          <w:szCs w:val="20"/>
          <w:u w:val="none"/>
        </w:rPr>
        <w:t xml:space="preserve">upils are, such as Progress Grades, subject levels and academic reviews. </w:t>
      </w:r>
    </w:p>
    <w:p w14:paraId="598A6542" w14:textId="77777777" w:rsidR="00A759EE" w:rsidRPr="00140116" w:rsidRDefault="00A759EE" w:rsidP="00A759EE">
      <w:pPr>
        <w:pStyle w:val="Heading1"/>
        <w:spacing w:before="0"/>
        <w:ind w:left="0" w:right="-515"/>
        <w:jc w:val="both"/>
        <w:rPr>
          <w:rFonts w:ascii="Open Sans" w:hAnsi="Open Sans" w:cs="Open Sans"/>
          <w:b w:val="0"/>
          <w:sz w:val="20"/>
          <w:szCs w:val="20"/>
          <w:u w:val="none"/>
        </w:rPr>
      </w:pPr>
    </w:p>
    <w:p w14:paraId="79E3FCD9" w14:textId="33A4092A" w:rsidR="009C0335" w:rsidRPr="00140116" w:rsidRDefault="00776D0A" w:rsidP="00A759EE">
      <w:pPr>
        <w:pStyle w:val="BodyText"/>
        <w:ind w:right="-515"/>
        <w:jc w:val="both"/>
        <w:rPr>
          <w:rFonts w:ascii="Open Sans" w:hAnsi="Open Sans" w:cs="Open Sans"/>
          <w:sz w:val="20"/>
          <w:szCs w:val="20"/>
        </w:rPr>
      </w:pPr>
      <w:r w:rsidRPr="00140116">
        <w:rPr>
          <w:rFonts w:ascii="Open Sans" w:hAnsi="Open Sans" w:cs="Open Sans"/>
          <w:sz w:val="20"/>
          <w:szCs w:val="20"/>
        </w:rPr>
        <w:t xml:space="preserve">It is our belief that all teachers are responsible for assisting EAL </w:t>
      </w:r>
      <w:r w:rsidR="00A45464">
        <w:rPr>
          <w:rFonts w:ascii="Open Sans" w:hAnsi="Open Sans" w:cs="Open Sans"/>
          <w:sz w:val="20"/>
          <w:szCs w:val="20"/>
        </w:rPr>
        <w:t>P</w:t>
      </w:r>
      <w:r w:rsidRPr="00140116">
        <w:rPr>
          <w:rFonts w:ascii="Open Sans" w:hAnsi="Open Sans" w:cs="Open Sans"/>
          <w:sz w:val="20"/>
          <w:szCs w:val="20"/>
        </w:rPr>
        <w:t xml:space="preserve">upils in their language development. Activities which allow EAL </w:t>
      </w:r>
      <w:r w:rsidR="00A45464">
        <w:rPr>
          <w:rFonts w:ascii="Open Sans" w:hAnsi="Open Sans" w:cs="Open Sans"/>
          <w:sz w:val="20"/>
          <w:szCs w:val="20"/>
        </w:rPr>
        <w:t>P</w:t>
      </w:r>
      <w:r w:rsidRPr="00140116">
        <w:rPr>
          <w:rFonts w:ascii="Open Sans" w:hAnsi="Open Sans" w:cs="Open Sans"/>
          <w:sz w:val="20"/>
          <w:szCs w:val="20"/>
        </w:rPr>
        <w:t>upils to work on tasks with peers who have English as a first language will enhance their language and social development.</w:t>
      </w:r>
      <w:r w:rsidR="00523EE8" w:rsidRPr="00140116">
        <w:rPr>
          <w:rFonts w:ascii="Open Sans" w:hAnsi="Open Sans" w:cs="Open Sans"/>
          <w:sz w:val="20"/>
          <w:szCs w:val="20"/>
        </w:rPr>
        <w:t xml:space="preserve"> </w:t>
      </w:r>
    </w:p>
    <w:p w14:paraId="45E97203" w14:textId="77777777" w:rsidR="009C0335" w:rsidRPr="00140116" w:rsidRDefault="009C0335" w:rsidP="00A759EE">
      <w:pPr>
        <w:pStyle w:val="BodyText"/>
        <w:ind w:left="-567" w:right="-515"/>
        <w:jc w:val="both"/>
        <w:rPr>
          <w:rFonts w:ascii="Open Sans" w:hAnsi="Open Sans" w:cs="Open Sans"/>
          <w:sz w:val="20"/>
          <w:szCs w:val="20"/>
        </w:rPr>
      </w:pPr>
    </w:p>
    <w:p w14:paraId="27C7C28B" w14:textId="74825E49" w:rsidR="009C0335" w:rsidRPr="00140116" w:rsidRDefault="002E07D3" w:rsidP="00A759EE">
      <w:pPr>
        <w:pStyle w:val="Heading1"/>
        <w:spacing w:before="0"/>
        <w:ind w:left="0" w:right="-515" w:hanging="567"/>
        <w:jc w:val="both"/>
        <w:rPr>
          <w:rFonts w:ascii="Open Sans" w:hAnsi="Open Sans" w:cs="Open Sans"/>
          <w:sz w:val="20"/>
          <w:szCs w:val="20"/>
          <w:u w:val="none"/>
        </w:rPr>
      </w:pPr>
      <w:r w:rsidRPr="00140116">
        <w:rPr>
          <w:rFonts w:ascii="Open Sans" w:hAnsi="Open Sans" w:cs="Open Sans"/>
          <w:sz w:val="20"/>
          <w:szCs w:val="20"/>
          <w:u w:val="none"/>
        </w:rPr>
        <w:t xml:space="preserve">3. </w:t>
      </w:r>
      <w:r w:rsidR="00A759EE" w:rsidRPr="00140116">
        <w:rPr>
          <w:rFonts w:ascii="Open Sans" w:hAnsi="Open Sans" w:cs="Open Sans"/>
          <w:sz w:val="20"/>
          <w:szCs w:val="20"/>
          <w:u w:val="none"/>
        </w:rPr>
        <w:tab/>
      </w:r>
      <w:r w:rsidR="00776D0A" w:rsidRPr="00140116">
        <w:rPr>
          <w:rFonts w:ascii="Open Sans" w:hAnsi="Open Sans" w:cs="Open Sans"/>
          <w:sz w:val="20"/>
          <w:szCs w:val="20"/>
          <w:u w:val="none"/>
        </w:rPr>
        <w:t>Aims</w:t>
      </w:r>
    </w:p>
    <w:p w14:paraId="48681AFE" w14:textId="77777777" w:rsidR="00A759EE" w:rsidRPr="00140116" w:rsidRDefault="00A759EE" w:rsidP="00A759EE">
      <w:pPr>
        <w:pStyle w:val="Heading1"/>
        <w:spacing w:before="0"/>
        <w:ind w:left="0" w:right="-515" w:hanging="567"/>
        <w:jc w:val="both"/>
        <w:rPr>
          <w:rFonts w:ascii="Open Sans" w:hAnsi="Open Sans" w:cs="Open Sans"/>
          <w:sz w:val="20"/>
          <w:szCs w:val="20"/>
          <w:u w:val="none"/>
        </w:rPr>
      </w:pPr>
    </w:p>
    <w:p w14:paraId="357F2617" w14:textId="1091AEC3" w:rsidR="009C0335" w:rsidRPr="00140116" w:rsidRDefault="00776D0A" w:rsidP="00A759EE">
      <w:pPr>
        <w:pStyle w:val="BodyText"/>
        <w:ind w:right="-515" w:hanging="3"/>
        <w:jc w:val="both"/>
        <w:rPr>
          <w:rFonts w:ascii="Open Sans" w:hAnsi="Open Sans" w:cs="Open Sans"/>
          <w:sz w:val="20"/>
          <w:szCs w:val="20"/>
        </w:rPr>
      </w:pPr>
      <w:r w:rsidRPr="00140116">
        <w:rPr>
          <w:rFonts w:ascii="Open Sans" w:hAnsi="Open Sans" w:cs="Open Sans"/>
          <w:sz w:val="20"/>
          <w:szCs w:val="20"/>
        </w:rPr>
        <w:t xml:space="preserve">Our main aim is for all EAL </w:t>
      </w:r>
      <w:r w:rsidR="00F3068F">
        <w:rPr>
          <w:rFonts w:ascii="Open Sans" w:hAnsi="Open Sans" w:cs="Open Sans"/>
          <w:sz w:val="20"/>
          <w:szCs w:val="20"/>
        </w:rPr>
        <w:t>P</w:t>
      </w:r>
      <w:r w:rsidR="00523EE8" w:rsidRPr="00140116">
        <w:rPr>
          <w:rFonts w:ascii="Open Sans" w:hAnsi="Open Sans" w:cs="Open Sans"/>
          <w:sz w:val="20"/>
          <w:szCs w:val="20"/>
        </w:rPr>
        <w:t>upils</w:t>
      </w:r>
      <w:r w:rsidRPr="00140116">
        <w:rPr>
          <w:rFonts w:ascii="Open Sans" w:hAnsi="Open Sans" w:cs="Open Sans"/>
          <w:sz w:val="20"/>
          <w:szCs w:val="20"/>
        </w:rPr>
        <w:t xml:space="preserve"> to become confident in listening, speaking, reading and writing so that they can access the curriculum and communicate effectively with peers and adults.</w:t>
      </w:r>
    </w:p>
    <w:p w14:paraId="69E500CB" w14:textId="77777777" w:rsidR="009C0335" w:rsidRPr="00140116" w:rsidRDefault="009C0335" w:rsidP="00A759EE">
      <w:pPr>
        <w:pStyle w:val="BodyText"/>
        <w:ind w:right="-515"/>
        <w:jc w:val="both"/>
        <w:rPr>
          <w:rFonts w:ascii="Open Sans" w:hAnsi="Open Sans" w:cs="Open Sans"/>
          <w:sz w:val="20"/>
          <w:szCs w:val="20"/>
        </w:rPr>
      </w:pPr>
    </w:p>
    <w:p w14:paraId="115C4DAE" w14:textId="411D5E80" w:rsidR="009C0335" w:rsidRPr="00140116" w:rsidRDefault="00776D0A" w:rsidP="00A759EE">
      <w:pPr>
        <w:pStyle w:val="BodyText"/>
        <w:ind w:right="-515" w:firstLine="4"/>
        <w:jc w:val="both"/>
        <w:rPr>
          <w:rFonts w:ascii="Open Sans" w:hAnsi="Open Sans" w:cs="Open Sans"/>
          <w:sz w:val="20"/>
          <w:szCs w:val="20"/>
        </w:rPr>
      </w:pPr>
      <w:r w:rsidRPr="00140116">
        <w:rPr>
          <w:rFonts w:ascii="Open Sans" w:hAnsi="Open Sans" w:cs="Open Sans"/>
          <w:sz w:val="20"/>
          <w:szCs w:val="20"/>
        </w:rPr>
        <w:t xml:space="preserve">We will identify individual </w:t>
      </w:r>
      <w:r w:rsidR="000D2FDD">
        <w:rPr>
          <w:rFonts w:ascii="Open Sans" w:hAnsi="Open Sans" w:cs="Open Sans"/>
          <w:sz w:val="20"/>
          <w:szCs w:val="20"/>
        </w:rPr>
        <w:t>P</w:t>
      </w:r>
      <w:r w:rsidRPr="00140116">
        <w:rPr>
          <w:rFonts w:ascii="Open Sans" w:hAnsi="Open Sans" w:cs="Open Sans"/>
          <w:sz w:val="20"/>
          <w:szCs w:val="20"/>
        </w:rPr>
        <w:t>upil's needs; recognise the skills he/she brings to</w:t>
      </w:r>
      <w:r w:rsidR="00523EE8" w:rsidRPr="00140116">
        <w:rPr>
          <w:rFonts w:ascii="Open Sans" w:hAnsi="Open Sans" w:cs="Open Sans"/>
          <w:sz w:val="20"/>
          <w:szCs w:val="20"/>
        </w:rPr>
        <w:t xml:space="preserve"> their</w:t>
      </w:r>
      <w:r w:rsidR="004F4752">
        <w:rPr>
          <w:rFonts w:ascii="Open Sans" w:hAnsi="Open Sans" w:cs="Open Sans"/>
          <w:sz w:val="20"/>
          <w:szCs w:val="20"/>
        </w:rPr>
        <w:t xml:space="preserve"> Foundation</w:t>
      </w:r>
      <w:r w:rsidR="001A0A85" w:rsidRPr="00140116">
        <w:rPr>
          <w:rFonts w:ascii="Open Sans" w:hAnsi="Open Sans" w:cs="Open Sans"/>
          <w:sz w:val="20"/>
          <w:szCs w:val="20"/>
        </w:rPr>
        <w:t xml:space="preserve"> </w:t>
      </w:r>
      <w:r w:rsidR="00523EE8" w:rsidRPr="00140116">
        <w:rPr>
          <w:rFonts w:ascii="Open Sans" w:hAnsi="Open Sans" w:cs="Open Sans"/>
          <w:sz w:val="20"/>
          <w:szCs w:val="20"/>
        </w:rPr>
        <w:t xml:space="preserve">school and </w:t>
      </w:r>
      <w:r w:rsidRPr="00140116">
        <w:rPr>
          <w:rFonts w:ascii="Open Sans" w:hAnsi="Open Sans" w:cs="Open Sans"/>
          <w:sz w:val="20"/>
          <w:szCs w:val="20"/>
        </w:rPr>
        <w:t xml:space="preserve">ensure that he/she is able to access the curriculum to the best of his/her ability. We </w:t>
      </w:r>
      <w:proofErr w:type="gramStart"/>
      <w:r w:rsidRPr="00140116">
        <w:rPr>
          <w:rFonts w:ascii="Open Sans" w:hAnsi="Open Sans" w:cs="Open Sans"/>
          <w:sz w:val="20"/>
          <w:szCs w:val="20"/>
        </w:rPr>
        <w:t>take into account</w:t>
      </w:r>
      <w:proofErr w:type="gramEnd"/>
      <w:r w:rsidRPr="00140116">
        <w:rPr>
          <w:rFonts w:ascii="Open Sans" w:hAnsi="Open Sans" w:cs="Open Sans"/>
          <w:sz w:val="20"/>
          <w:szCs w:val="20"/>
        </w:rPr>
        <w:t xml:space="preserve"> the ages, aptitudes and needs of all </w:t>
      </w:r>
      <w:r w:rsidR="000D2FDD">
        <w:rPr>
          <w:rFonts w:ascii="Open Sans" w:hAnsi="Open Sans" w:cs="Open Sans"/>
          <w:sz w:val="20"/>
          <w:szCs w:val="20"/>
        </w:rPr>
        <w:t>P</w:t>
      </w:r>
      <w:r w:rsidRPr="00140116">
        <w:rPr>
          <w:rFonts w:ascii="Open Sans" w:hAnsi="Open Sans" w:cs="Open Sans"/>
          <w:sz w:val="20"/>
          <w:szCs w:val="20"/>
        </w:rPr>
        <w:t xml:space="preserve">upils, including those pupils with an EHC plan. We ensure no </w:t>
      </w:r>
      <w:r w:rsidR="000D2FDD">
        <w:rPr>
          <w:rFonts w:ascii="Open Sans" w:hAnsi="Open Sans" w:cs="Open Sans"/>
          <w:sz w:val="20"/>
          <w:szCs w:val="20"/>
        </w:rPr>
        <w:t>P</w:t>
      </w:r>
      <w:r w:rsidRPr="00140116">
        <w:rPr>
          <w:rFonts w:ascii="Open Sans" w:hAnsi="Open Sans" w:cs="Open Sans"/>
          <w:sz w:val="20"/>
          <w:szCs w:val="20"/>
        </w:rPr>
        <w:t>upil is discriminated against, contrary to Part 6 of the Equality Act 2010.</w:t>
      </w:r>
    </w:p>
    <w:p w14:paraId="1D1CCF33" w14:textId="77777777" w:rsidR="009C0335" w:rsidRPr="00140116" w:rsidRDefault="009C0335" w:rsidP="00A759EE">
      <w:pPr>
        <w:pStyle w:val="BodyText"/>
        <w:ind w:right="-515"/>
        <w:jc w:val="both"/>
        <w:rPr>
          <w:rFonts w:ascii="Open Sans" w:hAnsi="Open Sans" w:cs="Open Sans"/>
          <w:sz w:val="20"/>
          <w:szCs w:val="20"/>
        </w:rPr>
      </w:pPr>
    </w:p>
    <w:p w14:paraId="754599D6" w14:textId="58DC7962" w:rsidR="009C0335" w:rsidRPr="00140116" w:rsidRDefault="00776D0A" w:rsidP="00A759EE">
      <w:pPr>
        <w:pStyle w:val="BodyText"/>
        <w:ind w:right="-515" w:hanging="4"/>
        <w:jc w:val="both"/>
        <w:rPr>
          <w:rFonts w:ascii="Open Sans" w:hAnsi="Open Sans" w:cs="Open Sans"/>
          <w:sz w:val="20"/>
          <w:szCs w:val="20"/>
        </w:rPr>
      </w:pPr>
      <w:r w:rsidRPr="00140116">
        <w:rPr>
          <w:rFonts w:ascii="Open Sans" w:hAnsi="Open Sans" w:cs="Open Sans"/>
          <w:sz w:val="20"/>
          <w:szCs w:val="20"/>
        </w:rPr>
        <w:lastRenderedPageBreak/>
        <w:t xml:space="preserve">All teaching and support to </w:t>
      </w:r>
      <w:r w:rsidR="005239EB">
        <w:rPr>
          <w:rFonts w:ascii="Open Sans" w:hAnsi="Open Sans" w:cs="Open Sans"/>
          <w:sz w:val="20"/>
          <w:szCs w:val="20"/>
        </w:rPr>
        <w:t>P</w:t>
      </w:r>
      <w:r w:rsidRPr="00140116">
        <w:rPr>
          <w:rFonts w:ascii="Open Sans" w:hAnsi="Open Sans" w:cs="Open Sans"/>
          <w:sz w:val="20"/>
          <w:szCs w:val="20"/>
        </w:rPr>
        <w:t>upils with EAL does not undermine the fundamental British values of democracy, the rule of law, individual liberty, and mutual respect and tolerance of those with different faiths and beliefs.</w:t>
      </w:r>
    </w:p>
    <w:p w14:paraId="0A2B9D6F" w14:textId="77777777" w:rsidR="009C0335" w:rsidRPr="00140116" w:rsidRDefault="009C0335" w:rsidP="00A759EE">
      <w:pPr>
        <w:pStyle w:val="BodyText"/>
        <w:ind w:right="-515"/>
        <w:jc w:val="both"/>
        <w:rPr>
          <w:rFonts w:ascii="Open Sans" w:hAnsi="Open Sans" w:cs="Open Sans"/>
          <w:sz w:val="20"/>
          <w:szCs w:val="20"/>
        </w:rPr>
      </w:pPr>
    </w:p>
    <w:p w14:paraId="46435403" w14:textId="0C7F4E6A" w:rsidR="009C0335" w:rsidRPr="00140116" w:rsidRDefault="00776D0A" w:rsidP="00A759EE">
      <w:pPr>
        <w:pStyle w:val="BodyText"/>
        <w:ind w:right="-515" w:hanging="8"/>
        <w:jc w:val="both"/>
        <w:rPr>
          <w:rFonts w:ascii="Open Sans" w:hAnsi="Open Sans" w:cs="Open Sans"/>
          <w:sz w:val="20"/>
          <w:szCs w:val="20"/>
        </w:rPr>
      </w:pPr>
      <w:r w:rsidRPr="00140116">
        <w:rPr>
          <w:rFonts w:ascii="Open Sans" w:hAnsi="Open Sans" w:cs="Open Sans"/>
          <w:sz w:val="20"/>
          <w:szCs w:val="20"/>
        </w:rPr>
        <w:t>Whilst account is taken of EAL develo</w:t>
      </w:r>
      <w:r w:rsidR="00523EE8" w:rsidRPr="00140116">
        <w:rPr>
          <w:rFonts w:ascii="Open Sans" w:hAnsi="Open Sans" w:cs="Open Sans"/>
          <w:sz w:val="20"/>
          <w:szCs w:val="20"/>
        </w:rPr>
        <w:t>pment, the</w:t>
      </w:r>
      <w:r w:rsidR="00DE3604">
        <w:rPr>
          <w:rFonts w:ascii="Open Sans" w:hAnsi="Open Sans" w:cs="Open Sans"/>
          <w:sz w:val="20"/>
          <w:szCs w:val="20"/>
        </w:rPr>
        <w:t xml:space="preserve"> Foundation </w:t>
      </w:r>
      <w:r w:rsidRPr="00140116">
        <w:rPr>
          <w:rFonts w:ascii="Open Sans" w:hAnsi="Open Sans" w:cs="Open Sans"/>
          <w:sz w:val="20"/>
          <w:szCs w:val="20"/>
        </w:rPr>
        <w:t xml:space="preserve">aims to set appropriate and challenging targets for individual </w:t>
      </w:r>
      <w:r w:rsidR="005239EB">
        <w:rPr>
          <w:rFonts w:ascii="Open Sans" w:hAnsi="Open Sans" w:cs="Open Sans"/>
          <w:sz w:val="20"/>
          <w:szCs w:val="20"/>
        </w:rPr>
        <w:t>P</w:t>
      </w:r>
      <w:r w:rsidRPr="00140116">
        <w:rPr>
          <w:rFonts w:ascii="Open Sans" w:hAnsi="Open Sans" w:cs="Open Sans"/>
          <w:sz w:val="20"/>
          <w:szCs w:val="20"/>
        </w:rPr>
        <w:t>upils which are reviewed on a regular basis.</w:t>
      </w:r>
    </w:p>
    <w:p w14:paraId="1BAA65FB" w14:textId="77777777" w:rsidR="00A759EE" w:rsidRPr="00140116" w:rsidRDefault="00A759EE" w:rsidP="00A759EE">
      <w:pPr>
        <w:pStyle w:val="BodyText"/>
        <w:ind w:right="-515" w:hanging="8"/>
        <w:jc w:val="both"/>
        <w:rPr>
          <w:rFonts w:ascii="Open Sans" w:hAnsi="Open Sans" w:cs="Open Sans"/>
          <w:sz w:val="20"/>
          <w:szCs w:val="20"/>
        </w:rPr>
      </w:pPr>
    </w:p>
    <w:p w14:paraId="1FFAC2C5" w14:textId="38A6821D" w:rsidR="00523EE8" w:rsidRPr="00140116" w:rsidRDefault="00523EE8" w:rsidP="00A759EE">
      <w:pPr>
        <w:pStyle w:val="BodyText"/>
        <w:ind w:right="-515" w:hanging="8"/>
        <w:jc w:val="both"/>
        <w:rPr>
          <w:rFonts w:ascii="Open Sans" w:hAnsi="Open Sans" w:cs="Open Sans"/>
          <w:sz w:val="20"/>
          <w:szCs w:val="20"/>
        </w:rPr>
      </w:pPr>
      <w:r w:rsidRPr="00140116">
        <w:rPr>
          <w:rFonts w:ascii="Open Sans" w:hAnsi="Open Sans" w:cs="Open Sans"/>
          <w:sz w:val="20"/>
          <w:szCs w:val="20"/>
        </w:rPr>
        <w:t xml:space="preserve">We maintain an EAL </w:t>
      </w:r>
      <w:r w:rsidR="00932596">
        <w:rPr>
          <w:rFonts w:ascii="Open Sans" w:hAnsi="Open Sans" w:cs="Open Sans"/>
          <w:sz w:val="20"/>
          <w:szCs w:val="20"/>
        </w:rPr>
        <w:t>R</w:t>
      </w:r>
      <w:r w:rsidRPr="00140116">
        <w:rPr>
          <w:rFonts w:ascii="Open Sans" w:hAnsi="Open Sans" w:cs="Open Sans"/>
          <w:sz w:val="20"/>
          <w:szCs w:val="20"/>
        </w:rPr>
        <w:t xml:space="preserve">egister, </w:t>
      </w:r>
      <w:proofErr w:type="gramStart"/>
      <w:r w:rsidRPr="00140116">
        <w:rPr>
          <w:rFonts w:ascii="Open Sans" w:hAnsi="Open Sans" w:cs="Open Sans"/>
          <w:sz w:val="20"/>
          <w:szCs w:val="20"/>
        </w:rPr>
        <w:t>similar to</w:t>
      </w:r>
      <w:proofErr w:type="gramEnd"/>
      <w:r w:rsidRPr="00140116">
        <w:rPr>
          <w:rFonts w:ascii="Open Sans" w:hAnsi="Open Sans" w:cs="Open Sans"/>
          <w:sz w:val="20"/>
          <w:szCs w:val="20"/>
        </w:rPr>
        <w:t xml:space="preserve"> the SEN </w:t>
      </w:r>
      <w:r w:rsidR="00932596">
        <w:rPr>
          <w:rFonts w:ascii="Open Sans" w:hAnsi="Open Sans" w:cs="Open Sans"/>
          <w:sz w:val="20"/>
          <w:szCs w:val="20"/>
        </w:rPr>
        <w:t>R</w:t>
      </w:r>
      <w:r w:rsidRPr="00140116">
        <w:rPr>
          <w:rFonts w:ascii="Open Sans" w:hAnsi="Open Sans" w:cs="Open Sans"/>
          <w:sz w:val="20"/>
          <w:szCs w:val="20"/>
        </w:rPr>
        <w:t xml:space="preserve">egister, to ensure that we are tracking and monitoring our meeting of the needs of </w:t>
      </w:r>
      <w:r w:rsidR="00932596">
        <w:rPr>
          <w:rFonts w:ascii="Open Sans" w:hAnsi="Open Sans" w:cs="Open Sans"/>
          <w:sz w:val="20"/>
          <w:szCs w:val="20"/>
        </w:rPr>
        <w:t>P</w:t>
      </w:r>
      <w:r w:rsidRPr="00140116">
        <w:rPr>
          <w:rFonts w:ascii="Open Sans" w:hAnsi="Open Sans" w:cs="Open Sans"/>
          <w:sz w:val="20"/>
          <w:szCs w:val="20"/>
        </w:rPr>
        <w:t>upils with EAL.</w:t>
      </w:r>
    </w:p>
    <w:p w14:paraId="5A7D28FE" w14:textId="77777777" w:rsidR="00AB4052" w:rsidRPr="00140116" w:rsidRDefault="00AB4052" w:rsidP="00A759EE">
      <w:pPr>
        <w:pStyle w:val="BodyText"/>
        <w:ind w:right="-515" w:hanging="8"/>
        <w:jc w:val="both"/>
        <w:rPr>
          <w:rFonts w:ascii="Open Sans" w:hAnsi="Open Sans" w:cs="Open Sans"/>
          <w:sz w:val="20"/>
          <w:szCs w:val="20"/>
        </w:rPr>
      </w:pPr>
    </w:p>
    <w:p w14:paraId="720EC493" w14:textId="0CB543C3" w:rsidR="009C0335" w:rsidRPr="00140116" w:rsidRDefault="00044EE1" w:rsidP="00A759EE">
      <w:pPr>
        <w:pStyle w:val="BodyText"/>
        <w:ind w:right="-515"/>
        <w:jc w:val="both"/>
        <w:rPr>
          <w:rFonts w:ascii="Open Sans" w:hAnsi="Open Sans" w:cs="Open Sans"/>
          <w:sz w:val="20"/>
          <w:szCs w:val="20"/>
        </w:rPr>
      </w:pPr>
      <w:r w:rsidRPr="00140116">
        <w:rPr>
          <w:rFonts w:ascii="Open Sans" w:hAnsi="Open Sans" w:cs="Open Sans"/>
          <w:sz w:val="20"/>
          <w:szCs w:val="20"/>
        </w:rPr>
        <w:t xml:space="preserve">Each School </w:t>
      </w:r>
      <w:r w:rsidR="005E3E43" w:rsidRPr="00140116">
        <w:rPr>
          <w:rFonts w:ascii="Open Sans" w:hAnsi="Open Sans" w:cs="Open Sans"/>
          <w:sz w:val="20"/>
          <w:szCs w:val="20"/>
        </w:rPr>
        <w:t xml:space="preserve">setting </w:t>
      </w:r>
      <w:r w:rsidRPr="00140116">
        <w:rPr>
          <w:rFonts w:ascii="Open Sans" w:hAnsi="Open Sans" w:cs="Open Sans"/>
          <w:sz w:val="20"/>
          <w:szCs w:val="20"/>
        </w:rPr>
        <w:t xml:space="preserve">has specific aims based on the age and needs of its </w:t>
      </w:r>
      <w:r w:rsidR="00BA19CF">
        <w:rPr>
          <w:rFonts w:ascii="Open Sans" w:hAnsi="Open Sans" w:cs="Open Sans"/>
          <w:sz w:val="20"/>
          <w:szCs w:val="20"/>
        </w:rPr>
        <w:t>P</w:t>
      </w:r>
      <w:r w:rsidRPr="00140116">
        <w:rPr>
          <w:rFonts w:ascii="Open Sans" w:hAnsi="Open Sans" w:cs="Open Sans"/>
          <w:sz w:val="20"/>
          <w:szCs w:val="20"/>
        </w:rPr>
        <w:t>upils. These are as follows:</w:t>
      </w:r>
    </w:p>
    <w:p w14:paraId="27098CE6" w14:textId="77777777" w:rsidR="00A759EE" w:rsidRPr="00140116" w:rsidRDefault="00A759EE" w:rsidP="00A759EE">
      <w:pPr>
        <w:pStyle w:val="BodyText"/>
        <w:ind w:right="-515"/>
        <w:jc w:val="both"/>
        <w:rPr>
          <w:rFonts w:ascii="Open Sans" w:hAnsi="Open Sans" w:cs="Open Sans"/>
          <w:sz w:val="20"/>
          <w:szCs w:val="20"/>
        </w:rPr>
      </w:pPr>
    </w:p>
    <w:p w14:paraId="572A1C33" w14:textId="48F18BE2" w:rsidR="00044EE1" w:rsidRPr="00140116" w:rsidRDefault="000013C6" w:rsidP="00A759EE">
      <w:pPr>
        <w:pStyle w:val="BodyText"/>
        <w:numPr>
          <w:ilvl w:val="0"/>
          <w:numId w:val="7"/>
        </w:numPr>
        <w:ind w:left="567" w:right="-515" w:hanging="567"/>
        <w:jc w:val="both"/>
        <w:rPr>
          <w:rFonts w:ascii="Open Sans" w:hAnsi="Open Sans" w:cs="Open Sans"/>
          <w:sz w:val="20"/>
          <w:szCs w:val="20"/>
        </w:rPr>
      </w:pPr>
      <w:r w:rsidRPr="00140116">
        <w:rPr>
          <w:rFonts w:ascii="Open Sans" w:hAnsi="Open Sans" w:cs="Open Sans"/>
          <w:b/>
          <w:bCs/>
          <w:sz w:val="20"/>
          <w:szCs w:val="20"/>
        </w:rPr>
        <w:t>Pre-Prep settings</w:t>
      </w:r>
      <w:r w:rsidR="00044EE1" w:rsidRPr="00140116">
        <w:rPr>
          <w:rFonts w:ascii="Open Sans" w:hAnsi="Open Sans" w:cs="Open Sans"/>
          <w:sz w:val="20"/>
          <w:szCs w:val="20"/>
        </w:rPr>
        <w:t>:</w:t>
      </w:r>
      <w:r w:rsidR="004F10D2" w:rsidRPr="00140116">
        <w:rPr>
          <w:rFonts w:ascii="Open Sans" w:hAnsi="Open Sans" w:cs="Open Sans"/>
          <w:sz w:val="20"/>
          <w:szCs w:val="20"/>
        </w:rPr>
        <w:t xml:space="preserve">  W</w:t>
      </w:r>
      <w:r w:rsidR="00313911" w:rsidRPr="00140116">
        <w:rPr>
          <w:rFonts w:ascii="Open Sans" w:hAnsi="Open Sans" w:cs="Open Sans"/>
          <w:sz w:val="20"/>
          <w:szCs w:val="20"/>
        </w:rPr>
        <w:t xml:space="preserve">e recognize the children </w:t>
      </w:r>
      <w:r w:rsidRPr="00140116">
        <w:rPr>
          <w:rFonts w:ascii="Open Sans" w:hAnsi="Open Sans" w:cs="Open Sans"/>
          <w:sz w:val="20"/>
          <w:szCs w:val="20"/>
        </w:rPr>
        <w:t>in our Pre-Prep settings</w:t>
      </w:r>
      <w:r w:rsidR="00B91829" w:rsidRPr="00140116">
        <w:rPr>
          <w:rFonts w:ascii="Open Sans" w:hAnsi="Open Sans" w:cs="Open Sans"/>
          <w:sz w:val="20"/>
          <w:szCs w:val="20"/>
        </w:rPr>
        <w:t xml:space="preserve"> </w:t>
      </w:r>
      <w:r w:rsidR="00234DC6" w:rsidRPr="00140116">
        <w:rPr>
          <w:rFonts w:ascii="Open Sans" w:hAnsi="Open Sans" w:cs="Open Sans"/>
          <w:sz w:val="20"/>
          <w:szCs w:val="20"/>
        </w:rPr>
        <w:t xml:space="preserve">(see table </w:t>
      </w:r>
      <w:r w:rsidR="00844409" w:rsidRPr="00140116">
        <w:rPr>
          <w:rFonts w:ascii="Open Sans" w:hAnsi="Open Sans" w:cs="Open Sans"/>
          <w:sz w:val="20"/>
          <w:szCs w:val="20"/>
        </w:rPr>
        <w:t>at para 1 Introduction)</w:t>
      </w:r>
      <w:r w:rsidR="00313911" w:rsidRPr="00140116">
        <w:rPr>
          <w:rFonts w:ascii="Open Sans" w:hAnsi="Open Sans" w:cs="Open Sans"/>
          <w:sz w:val="20"/>
          <w:szCs w:val="20"/>
        </w:rPr>
        <w:t xml:space="preserve"> are young and therefore have a broad range of developing skills.  Our creative curriculum recognises that spoken language skills are essential to developing reading and writing. </w:t>
      </w:r>
      <w:r w:rsidR="00004D7B" w:rsidRPr="00140116">
        <w:rPr>
          <w:rFonts w:ascii="Open Sans" w:hAnsi="Open Sans" w:cs="Open Sans"/>
          <w:sz w:val="20"/>
          <w:szCs w:val="20"/>
        </w:rPr>
        <w:t xml:space="preserve"> Therefore</w:t>
      </w:r>
      <w:r w:rsidR="61CF5AB5" w:rsidRPr="00140116">
        <w:rPr>
          <w:rFonts w:ascii="Open Sans" w:hAnsi="Open Sans" w:cs="Open Sans"/>
          <w:sz w:val="20"/>
          <w:szCs w:val="20"/>
        </w:rPr>
        <w:t>,</w:t>
      </w:r>
      <w:r w:rsidR="00004D7B" w:rsidRPr="00140116">
        <w:rPr>
          <w:rFonts w:ascii="Open Sans" w:hAnsi="Open Sans" w:cs="Open Sans"/>
          <w:sz w:val="20"/>
          <w:szCs w:val="20"/>
        </w:rPr>
        <w:t xml:space="preserve"> the </w:t>
      </w:r>
      <w:proofErr w:type="gramStart"/>
      <w:r w:rsidR="00004D7B" w:rsidRPr="00140116">
        <w:rPr>
          <w:rFonts w:ascii="Open Sans" w:hAnsi="Open Sans" w:cs="Open Sans"/>
          <w:sz w:val="20"/>
          <w:szCs w:val="20"/>
        </w:rPr>
        <w:t>main focus</w:t>
      </w:r>
      <w:proofErr w:type="gramEnd"/>
      <w:r w:rsidR="00004D7B" w:rsidRPr="00140116">
        <w:rPr>
          <w:rFonts w:ascii="Open Sans" w:hAnsi="Open Sans" w:cs="Open Sans"/>
          <w:sz w:val="20"/>
          <w:szCs w:val="20"/>
        </w:rPr>
        <w:t xml:space="preserve"> for this age group is </w:t>
      </w:r>
      <w:r w:rsidR="6C3FBF07" w:rsidRPr="00140116">
        <w:rPr>
          <w:rFonts w:ascii="Open Sans" w:hAnsi="Open Sans" w:cs="Open Sans"/>
          <w:sz w:val="20"/>
          <w:szCs w:val="20"/>
        </w:rPr>
        <w:t xml:space="preserve">to </w:t>
      </w:r>
      <w:r w:rsidR="00004D7B" w:rsidRPr="00140116">
        <w:rPr>
          <w:rFonts w:ascii="Open Sans" w:hAnsi="Open Sans" w:cs="Open Sans"/>
          <w:sz w:val="20"/>
          <w:szCs w:val="20"/>
        </w:rPr>
        <w:t>develop strong spoken language skills.</w:t>
      </w:r>
    </w:p>
    <w:p w14:paraId="56E10C1B" w14:textId="46B4905B" w:rsidR="00044EE1" w:rsidRPr="00140116" w:rsidRDefault="006C30AF" w:rsidP="00A759EE">
      <w:pPr>
        <w:pStyle w:val="BodyText"/>
        <w:numPr>
          <w:ilvl w:val="0"/>
          <w:numId w:val="7"/>
        </w:numPr>
        <w:ind w:left="567" w:right="-515" w:hanging="567"/>
        <w:jc w:val="both"/>
        <w:rPr>
          <w:rFonts w:ascii="Open Sans" w:hAnsi="Open Sans" w:cs="Open Sans"/>
          <w:sz w:val="20"/>
          <w:szCs w:val="20"/>
        </w:rPr>
      </w:pPr>
      <w:r w:rsidRPr="00140116">
        <w:rPr>
          <w:rFonts w:ascii="Open Sans" w:hAnsi="Open Sans" w:cs="Open Sans"/>
          <w:b/>
          <w:bCs/>
          <w:sz w:val="20"/>
          <w:szCs w:val="20"/>
        </w:rPr>
        <w:t>Prep settings</w:t>
      </w:r>
      <w:r w:rsidR="00044EE1" w:rsidRPr="00140116">
        <w:rPr>
          <w:rFonts w:ascii="Open Sans" w:hAnsi="Open Sans" w:cs="Open Sans"/>
          <w:sz w:val="20"/>
          <w:szCs w:val="20"/>
        </w:rPr>
        <w:t>:</w:t>
      </w:r>
      <w:r w:rsidR="00B233DC" w:rsidRPr="00140116">
        <w:rPr>
          <w:rFonts w:ascii="Open Sans" w:hAnsi="Open Sans" w:cs="Open Sans"/>
          <w:sz w:val="20"/>
          <w:szCs w:val="20"/>
        </w:rPr>
        <w:t xml:space="preserve"> It is the aim of the</w:t>
      </w:r>
      <w:r w:rsidRPr="00140116">
        <w:rPr>
          <w:rFonts w:ascii="Open Sans" w:hAnsi="Open Sans" w:cs="Open Sans"/>
          <w:sz w:val="20"/>
          <w:szCs w:val="20"/>
        </w:rPr>
        <w:t>se</w:t>
      </w:r>
      <w:r w:rsidR="00B233DC" w:rsidRPr="00140116">
        <w:rPr>
          <w:rFonts w:ascii="Open Sans" w:hAnsi="Open Sans" w:cs="Open Sans"/>
          <w:sz w:val="20"/>
          <w:szCs w:val="20"/>
        </w:rPr>
        <w:t xml:space="preserve"> </w:t>
      </w:r>
      <w:r w:rsidR="00F03209" w:rsidRPr="00140116">
        <w:rPr>
          <w:rFonts w:ascii="Open Sans" w:hAnsi="Open Sans" w:cs="Open Sans"/>
          <w:sz w:val="20"/>
          <w:szCs w:val="20"/>
        </w:rPr>
        <w:t xml:space="preserve">Schools’ </w:t>
      </w:r>
      <w:r w:rsidR="00B233DC" w:rsidRPr="00140116">
        <w:rPr>
          <w:rFonts w:ascii="Open Sans" w:hAnsi="Open Sans" w:cs="Open Sans"/>
          <w:sz w:val="20"/>
          <w:szCs w:val="20"/>
        </w:rPr>
        <w:t xml:space="preserve">EAL </w:t>
      </w:r>
      <w:r w:rsidR="00373F56">
        <w:rPr>
          <w:rFonts w:ascii="Open Sans" w:hAnsi="Open Sans" w:cs="Open Sans"/>
          <w:sz w:val="20"/>
          <w:szCs w:val="20"/>
        </w:rPr>
        <w:t>D</w:t>
      </w:r>
      <w:r w:rsidR="00B233DC" w:rsidRPr="00140116">
        <w:rPr>
          <w:rFonts w:ascii="Open Sans" w:hAnsi="Open Sans" w:cs="Open Sans"/>
          <w:sz w:val="20"/>
          <w:szCs w:val="20"/>
        </w:rPr>
        <w:t>epartment</w:t>
      </w:r>
      <w:r w:rsidR="00F03209" w:rsidRPr="00140116">
        <w:rPr>
          <w:rFonts w:ascii="Open Sans" w:hAnsi="Open Sans" w:cs="Open Sans"/>
          <w:sz w:val="20"/>
          <w:szCs w:val="20"/>
        </w:rPr>
        <w:t>s</w:t>
      </w:r>
      <w:r w:rsidR="00B233DC" w:rsidRPr="00140116">
        <w:rPr>
          <w:rFonts w:ascii="Open Sans" w:hAnsi="Open Sans" w:cs="Open Sans"/>
          <w:sz w:val="20"/>
          <w:szCs w:val="20"/>
        </w:rPr>
        <w:t xml:space="preserve"> to ensure that </w:t>
      </w:r>
      <w:r w:rsidR="00373F56">
        <w:rPr>
          <w:rFonts w:ascii="Open Sans" w:hAnsi="Open Sans" w:cs="Open Sans"/>
          <w:sz w:val="20"/>
          <w:szCs w:val="20"/>
        </w:rPr>
        <w:t>P</w:t>
      </w:r>
      <w:r w:rsidR="00B233DC" w:rsidRPr="00140116">
        <w:rPr>
          <w:rFonts w:ascii="Open Sans" w:hAnsi="Open Sans" w:cs="Open Sans"/>
          <w:sz w:val="20"/>
          <w:szCs w:val="20"/>
        </w:rPr>
        <w:t>upils</w:t>
      </w:r>
      <w:r w:rsidR="00372092" w:rsidRPr="00140116">
        <w:rPr>
          <w:rFonts w:ascii="Open Sans" w:hAnsi="Open Sans" w:cs="Open Sans"/>
          <w:sz w:val="20"/>
          <w:szCs w:val="20"/>
        </w:rPr>
        <w:t>, including those with EAL</w:t>
      </w:r>
      <w:r w:rsidR="00BD748C" w:rsidRPr="00140116">
        <w:rPr>
          <w:rFonts w:ascii="Open Sans" w:hAnsi="Open Sans" w:cs="Open Sans"/>
          <w:sz w:val="20"/>
          <w:szCs w:val="20"/>
        </w:rPr>
        <w:t xml:space="preserve">, </w:t>
      </w:r>
      <w:r w:rsidR="00372092" w:rsidRPr="00140116">
        <w:rPr>
          <w:rFonts w:ascii="Open Sans" w:hAnsi="Open Sans" w:cs="Open Sans"/>
          <w:sz w:val="20"/>
          <w:szCs w:val="20"/>
        </w:rPr>
        <w:t>acquire skills in speaking, learning, literacy and numeracy</w:t>
      </w:r>
      <w:r w:rsidR="00EA5BD2" w:rsidRPr="00140116">
        <w:rPr>
          <w:rFonts w:ascii="Open Sans" w:hAnsi="Open Sans" w:cs="Open Sans"/>
          <w:sz w:val="20"/>
          <w:szCs w:val="20"/>
        </w:rPr>
        <w:t xml:space="preserve"> and</w:t>
      </w:r>
      <w:r w:rsidR="00B233DC" w:rsidRPr="00140116">
        <w:rPr>
          <w:rFonts w:ascii="Open Sans" w:hAnsi="Open Sans" w:cs="Open Sans"/>
          <w:sz w:val="20"/>
          <w:szCs w:val="20"/>
        </w:rPr>
        <w:t xml:space="preserve"> gain the competence in English to enable them to access the </w:t>
      </w:r>
      <w:r w:rsidR="001A1876" w:rsidRPr="00140116">
        <w:rPr>
          <w:rFonts w:ascii="Open Sans" w:hAnsi="Open Sans" w:cs="Open Sans"/>
          <w:sz w:val="20"/>
          <w:szCs w:val="20"/>
        </w:rPr>
        <w:t xml:space="preserve">full </w:t>
      </w:r>
      <w:r w:rsidR="00B233DC" w:rsidRPr="00140116">
        <w:rPr>
          <w:rFonts w:ascii="Open Sans" w:hAnsi="Open Sans" w:cs="Open Sans"/>
          <w:sz w:val="20"/>
          <w:szCs w:val="20"/>
        </w:rPr>
        <w:t xml:space="preserve">curriculum and </w:t>
      </w:r>
      <w:r w:rsidR="001A1876" w:rsidRPr="00140116">
        <w:rPr>
          <w:rFonts w:ascii="Open Sans" w:hAnsi="Open Sans" w:cs="Open Sans"/>
          <w:sz w:val="20"/>
          <w:szCs w:val="20"/>
        </w:rPr>
        <w:t xml:space="preserve">maximise </w:t>
      </w:r>
      <w:r w:rsidR="00B233DC" w:rsidRPr="00140116">
        <w:rPr>
          <w:rFonts w:ascii="Open Sans" w:hAnsi="Open Sans" w:cs="Open Sans"/>
          <w:sz w:val="20"/>
          <w:szCs w:val="20"/>
        </w:rPr>
        <w:t>their potential in all subjects.</w:t>
      </w:r>
      <w:r w:rsidRPr="00140116">
        <w:rPr>
          <w:rFonts w:ascii="Open Sans" w:hAnsi="Open Sans" w:cs="Open Sans"/>
          <w:sz w:val="20"/>
          <w:szCs w:val="20"/>
        </w:rPr>
        <w:t xml:space="preserve"> School-wide strategies are used to encourage their participation and increase their understanding and use of English, to </w:t>
      </w:r>
      <w:r w:rsidR="00174FCE" w:rsidRPr="00140116">
        <w:rPr>
          <w:rFonts w:ascii="Open Sans" w:hAnsi="Open Sans" w:cs="Open Sans"/>
          <w:sz w:val="20"/>
          <w:szCs w:val="20"/>
        </w:rPr>
        <w:t>become confident and fluent in English</w:t>
      </w:r>
      <w:r w:rsidRPr="00140116">
        <w:rPr>
          <w:rFonts w:ascii="Open Sans" w:hAnsi="Open Sans" w:cs="Open Sans"/>
          <w:sz w:val="20"/>
          <w:szCs w:val="20"/>
        </w:rPr>
        <w:t>.</w:t>
      </w:r>
    </w:p>
    <w:p w14:paraId="10F30974" w14:textId="4915A2BC" w:rsidR="00044EE1" w:rsidRPr="00140116" w:rsidRDefault="00572D3E" w:rsidP="00A759EE">
      <w:pPr>
        <w:pStyle w:val="BodyText"/>
        <w:numPr>
          <w:ilvl w:val="0"/>
          <w:numId w:val="7"/>
        </w:numPr>
        <w:ind w:left="567" w:right="-515" w:hanging="567"/>
        <w:jc w:val="both"/>
        <w:rPr>
          <w:rFonts w:ascii="Open Sans" w:hAnsi="Open Sans" w:cs="Open Sans"/>
          <w:sz w:val="20"/>
          <w:szCs w:val="20"/>
        </w:rPr>
      </w:pPr>
      <w:r w:rsidRPr="00140116">
        <w:rPr>
          <w:rFonts w:ascii="Open Sans" w:hAnsi="Open Sans" w:cs="Open Sans"/>
          <w:b/>
          <w:bCs/>
          <w:sz w:val="20"/>
          <w:szCs w:val="20"/>
        </w:rPr>
        <w:t>Senior School</w:t>
      </w:r>
      <w:r w:rsidR="001F448A" w:rsidRPr="00140116">
        <w:rPr>
          <w:rFonts w:ascii="Open Sans" w:hAnsi="Open Sans" w:cs="Open Sans"/>
          <w:b/>
          <w:bCs/>
          <w:sz w:val="20"/>
          <w:szCs w:val="20"/>
        </w:rPr>
        <w:t xml:space="preserve"> Pupils</w:t>
      </w:r>
      <w:r w:rsidR="00D572B4" w:rsidRPr="00140116">
        <w:rPr>
          <w:rFonts w:ascii="Open Sans" w:hAnsi="Open Sans" w:cs="Open Sans"/>
          <w:sz w:val="20"/>
          <w:szCs w:val="20"/>
        </w:rPr>
        <w:t>: It is the aim of the</w:t>
      </w:r>
      <w:r w:rsidR="00083A47">
        <w:rPr>
          <w:rFonts w:ascii="Open Sans" w:hAnsi="Open Sans" w:cs="Open Sans"/>
          <w:sz w:val="20"/>
          <w:szCs w:val="20"/>
        </w:rPr>
        <w:t xml:space="preserve"> </w:t>
      </w:r>
      <w:r w:rsidR="00585BF2">
        <w:rPr>
          <w:rFonts w:ascii="Open Sans" w:hAnsi="Open Sans" w:cs="Open Sans"/>
          <w:sz w:val="20"/>
          <w:szCs w:val="20"/>
        </w:rPr>
        <w:t>Foundation</w:t>
      </w:r>
      <w:r w:rsidR="00D572B4" w:rsidRPr="00140116">
        <w:rPr>
          <w:rFonts w:ascii="Open Sans" w:hAnsi="Open Sans" w:cs="Open Sans"/>
          <w:sz w:val="20"/>
          <w:szCs w:val="20"/>
        </w:rPr>
        <w:t xml:space="preserve"> to improve and extend the EAL </w:t>
      </w:r>
      <w:r w:rsidR="002B7253">
        <w:rPr>
          <w:rFonts w:ascii="Open Sans" w:hAnsi="Open Sans" w:cs="Open Sans"/>
          <w:sz w:val="20"/>
          <w:szCs w:val="20"/>
        </w:rPr>
        <w:t>L</w:t>
      </w:r>
      <w:r w:rsidR="00D572B4" w:rsidRPr="00140116">
        <w:rPr>
          <w:rFonts w:ascii="Open Sans" w:hAnsi="Open Sans" w:cs="Open Sans"/>
          <w:sz w:val="20"/>
          <w:szCs w:val="20"/>
        </w:rPr>
        <w:t xml:space="preserve">earners’ competence in English so that they </w:t>
      </w:r>
      <w:proofErr w:type="gramStart"/>
      <w:r w:rsidR="00D572B4" w:rsidRPr="00140116">
        <w:rPr>
          <w:rFonts w:ascii="Open Sans" w:hAnsi="Open Sans" w:cs="Open Sans"/>
          <w:sz w:val="20"/>
          <w:szCs w:val="20"/>
        </w:rPr>
        <w:t>are able to</w:t>
      </w:r>
      <w:proofErr w:type="gramEnd"/>
      <w:r w:rsidR="00D572B4" w:rsidRPr="00140116">
        <w:rPr>
          <w:rFonts w:ascii="Open Sans" w:hAnsi="Open Sans" w:cs="Open Sans"/>
          <w:sz w:val="20"/>
          <w:szCs w:val="20"/>
        </w:rPr>
        <w:t xml:space="preserve"> access the curriculum and enable them to pass the exams they need to pursue their academic ambitions.</w:t>
      </w:r>
    </w:p>
    <w:p w14:paraId="3B982068" w14:textId="77777777" w:rsidR="009C0335" w:rsidRPr="00140116" w:rsidRDefault="009C0335" w:rsidP="006C4FDA">
      <w:pPr>
        <w:pStyle w:val="BodyText"/>
        <w:ind w:right="-515"/>
        <w:rPr>
          <w:rFonts w:ascii="Open Sans" w:hAnsi="Open Sans" w:cs="Open Sans"/>
          <w:sz w:val="20"/>
          <w:szCs w:val="20"/>
        </w:rPr>
      </w:pPr>
    </w:p>
    <w:p w14:paraId="6917B308" w14:textId="07E649CF" w:rsidR="009C0335" w:rsidRPr="00140116" w:rsidRDefault="002E07D3" w:rsidP="00A759EE">
      <w:pPr>
        <w:pStyle w:val="Heading1"/>
        <w:spacing w:before="0"/>
        <w:ind w:left="0" w:right="-515" w:hanging="567"/>
        <w:rPr>
          <w:rFonts w:ascii="Open Sans" w:hAnsi="Open Sans" w:cs="Open Sans"/>
          <w:sz w:val="20"/>
          <w:szCs w:val="20"/>
          <w:u w:val="none"/>
        </w:rPr>
      </w:pPr>
      <w:r w:rsidRPr="00140116">
        <w:rPr>
          <w:rFonts w:ascii="Open Sans" w:hAnsi="Open Sans" w:cs="Open Sans"/>
          <w:sz w:val="20"/>
          <w:szCs w:val="20"/>
          <w:u w:val="none"/>
        </w:rPr>
        <w:t>4.</w:t>
      </w:r>
      <w:r w:rsidR="00A759EE" w:rsidRPr="00140116">
        <w:rPr>
          <w:rFonts w:ascii="Open Sans" w:hAnsi="Open Sans" w:cs="Open Sans"/>
          <w:sz w:val="20"/>
          <w:szCs w:val="20"/>
          <w:u w:val="none"/>
        </w:rPr>
        <w:tab/>
      </w:r>
      <w:r w:rsidR="00776D0A" w:rsidRPr="00140116">
        <w:rPr>
          <w:rFonts w:ascii="Open Sans" w:hAnsi="Open Sans" w:cs="Open Sans"/>
          <w:sz w:val="20"/>
          <w:szCs w:val="20"/>
          <w:u w:val="none"/>
        </w:rPr>
        <w:t>Key Principle</w:t>
      </w:r>
      <w:r w:rsidR="00A759EE" w:rsidRPr="00140116">
        <w:rPr>
          <w:rFonts w:ascii="Open Sans" w:hAnsi="Open Sans" w:cs="Open Sans"/>
          <w:sz w:val="20"/>
          <w:szCs w:val="20"/>
          <w:u w:val="none"/>
        </w:rPr>
        <w:t>s</w:t>
      </w:r>
    </w:p>
    <w:p w14:paraId="28AA3F7A" w14:textId="77777777" w:rsidR="00A759EE" w:rsidRPr="00140116" w:rsidRDefault="00A759EE" w:rsidP="00A759EE">
      <w:pPr>
        <w:pStyle w:val="Heading1"/>
        <w:spacing w:before="0"/>
        <w:ind w:left="0" w:right="-515" w:hanging="567"/>
        <w:rPr>
          <w:rFonts w:ascii="Open Sans" w:hAnsi="Open Sans" w:cs="Open Sans"/>
          <w:sz w:val="20"/>
          <w:szCs w:val="20"/>
          <w:u w:val="none"/>
        </w:rPr>
      </w:pPr>
    </w:p>
    <w:p w14:paraId="4D3C304B" w14:textId="60C323F7" w:rsidR="009C0335" w:rsidRPr="00140116" w:rsidRDefault="00776D0A" w:rsidP="00A759EE">
      <w:pPr>
        <w:pStyle w:val="ListParagraph"/>
        <w:numPr>
          <w:ilvl w:val="0"/>
          <w:numId w:val="13"/>
        </w:numPr>
        <w:tabs>
          <w:tab w:val="left" w:pos="523"/>
          <w:tab w:val="left" w:pos="524"/>
        </w:tabs>
        <w:spacing w:before="0"/>
        <w:ind w:right="-515" w:hanging="516"/>
        <w:jc w:val="both"/>
        <w:rPr>
          <w:rFonts w:ascii="Open Sans" w:hAnsi="Open Sans" w:cs="Open Sans"/>
          <w:sz w:val="20"/>
          <w:szCs w:val="20"/>
        </w:rPr>
      </w:pPr>
      <w:r w:rsidRPr="00140116">
        <w:rPr>
          <w:rFonts w:ascii="Open Sans" w:hAnsi="Open Sans" w:cs="Open Sans"/>
          <w:sz w:val="20"/>
          <w:szCs w:val="20"/>
        </w:rPr>
        <w:t>Language develops best when it is used in purposeful contexts across the curriculum</w:t>
      </w:r>
      <w:r w:rsidR="00C6750E">
        <w:rPr>
          <w:rFonts w:ascii="Open Sans" w:hAnsi="Open Sans" w:cs="Open Sans"/>
          <w:sz w:val="20"/>
          <w:szCs w:val="20"/>
        </w:rPr>
        <w:t>.</w:t>
      </w:r>
    </w:p>
    <w:p w14:paraId="191586CA" w14:textId="3947B47D" w:rsidR="009C0335" w:rsidRPr="00140116" w:rsidRDefault="00776D0A" w:rsidP="00A759EE">
      <w:pPr>
        <w:pStyle w:val="ListParagraph"/>
        <w:numPr>
          <w:ilvl w:val="0"/>
          <w:numId w:val="13"/>
        </w:numPr>
        <w:tabs>
          <w:tab w:val="left" w:pos="520"/>
          <w:tab w:val="left" w:pos="521"/>
        </w:tabs>
        <w:spacing w:before="0"/>
        <w:ind w:right="-515" w:hanging="516"/>
        <w:jc w:val="both"/>
        <w:rPr>
          <w:rFonts w:ascii="Open Sans" w:hAnsi="Open Sans" w:cs="Open Sans"/>
          <w:sz w:val="20"/>
          <w:szCs w:val="20"/>
        </w:rPr>
      </w:pPr>
      <w:r w:rsidRPr="00140116">
        <w:rPr>
          <w:rFonts w:ascii="Open Sans" w:hAnsi="Open Sans" w:cs="Open Sans"/>
          <w:sz w:val="20"/>
          <w:szCs w:val="20"/>
        </w:rPr>
        <w:t xml:space="preserve">The main aim of EAL support is to improve and extend the EAL </w:t>
      </w:r>
      <w:r w:rsidR="00DE7411">
        <w:rPr>
          <w:rFonts w:ascii="Open Sans" w:hAnsi="Open Sans" w:cs="Open Sans"/>
          <w:sz w:val="20"/>
          <w:szCs w:val="20"/>
        </w:rPr>
        <w:t>L</w:t>
      </w:r>
      <w:r w:rsidRPr="00140116">
        <w:rPr>
          <w:rFonts w:ascii="Open Sans" w:hAnsi="Open Sans" w:cs="Open Sans"/>
          <w:sz w:val="20"/>
          <w:szCs w:val="20"/>
        </w:rPr>
        <w:t xml:space="preserve">earners' competence in English language so that they </w:t>
      </w:r>
      <w:proofErr w:type="gramStart"/>
      <w:r w:rsidRPr="00140116">
        <w:rPr>
          <w:rFonts w:ascii="Open Sans" w:hAnsi="Open Sans" w:cs="Open Sans"/>
          <w:sz w:val="20"/>
          <w:szCs w:val="20"/>
        </w:rPr>
        <w:t>are able to</w:t>
      </w:r>
      <w:proofErr w:type="gramEnd"/>
      <w:r w:rsidRPr="00140116">
        <w:rPr>
          <w:rFonts w:ascii="Open Sans" w:hAnsi="Open Sans" w:cs="Open Sans"/>
          <w:sz w:val="20"/>
          <w:szCs w:val="20"/>
        </w:rPr>
        <w:t xml:space="preserve"> access the curriculum across all subjects</w:t>
      </w:r>
      <w:r w:rsidR="00C6750E">
        <w:rPr>
          <w:rFonts w:ascii="Open Sans" w:hAnsi="Open Sans" w:cs="Open Sans"/>
          <w:sz w:val="20"/>
          <w:szCs w:val="20"/>
        </w:rPr>
        <w:t>.</w:t>
      </w:r>
    </w:p>
    <w:p w14:paraId="69E0A92E" w14:textId="0EE3FF9F" w:rsidR="009C0335" w:rsidRPr="00140116" w:rsidRDefault="00776D0A" w:rsidP="00A759EE">
      <w:pPr>
        <w:pStyle w:val="ListParagraph"/>
        <w:numPr>
          <w:ilvl w:val="0"/>
          <w:numId w:val="13"/>
        </w:numPr>
        <w:tabs>
          <w:tab w:val="left" w:pos="522"/>
          <w:tab w:val="left" w:pos="523"/>
        </w:tabs>
        <w:spacing w:before="0"/>
        <w:ind w:right="-515" w:hanging="516"/>
        <w:jc w:val="both"/>
        <w:rPr>
          <w:rFonts w:ascii="Open Sans" w:hAnsi="Open Sans" w:cs="Open Sans"/>
          <w:sz w:val="20"/>
          <w:szCs w:val="20"/>
        </w:rPr>
      </w:pPr>
      <w:r w:rsidRPr="00140116">
        <w:rPr>
          <w:rFonts w:ascii="Open Sans" w:hAnsi="Open Sans" w:cs="Open Sans"/>
          <w:sz w:val="20"/>
          <w:szCs w:val="20"/>
        </w:rPr>
        <w:t>Effective use of language is crucial to the teaching and learning of every subject</w:t>
      </w:r>
      <w:r w:rsidR="00C6750E">
        <w:rPr>
          <w:rFonts w:ascii="Open Sans" w:hAnsi="Open Sans" w:cs="Open Sans"/>
          <w:sz w:val="20"/>
          <w:szCs w:val="20"/>
        </w:rPr>
        <w:t>.</w:t>
      </w:r>
    </w:p>
    <w:p w14:paraId="277E142F" w14:textId="5BD232EE" w:rsidR="009C0335" w:rsidRPr="00140116" w:rsidRDefault="00776D0A" w:rsidP="00A759EE">
      <w:pPr>
        <w:pStyle w:val="ListParagraph"/>
        <w:numPr>
          <w:ilvl w:val="0"/>
          <w:numId w:val="13"/>
        </w:numPr>
        <w:tabs>
          <w:tab w:val="left" w:pos="521"/>
        </w:tabs>
        <w:spacing w:before="0"/>
        <w:ind w:right="-515" w:hanging="516"/>
        <w:jc w:val="both"/>
        <w:rPr>
          <w:rFonts w:ascii="Open Sans" w:hAnsi="Open Sans" w:cs="Open Sans"/>
          <w:sz w:val="20"/>
          <w:szCs w:val="20"/>
        </w:rPr>
      </w:pPr>
      <w:r w:rsidRPr="00140116">
        <w:rPr>
          <w:rFonts w:ascii="Open Sans" w:hAnsi="Open Sans" w:cs="Open Sans"/>
          <w:sz w:val="20"/>
          <w:szCs w:val="20"/>
        </w:rPr>
        <w:t>The language demands of learning tasks need to be identified and planned for. Attention should be given both to initial access and to extension</w:t>
      </w:r>
      <w:r w:rsidR="00C6750E">
        <w:rPr>
          <w:rFonts w:ascii="Open Sans" w:hAnsi="Open Sans" w:cs="Open Sans"/>
          <w:sz w:val="20"/>
          <w:szCs w:val="20"/>
        </w:rPr>
        <w:t>.</w:t>
      </w:r>
    </w:p>
    <w:p w14:paraId="2AD920D3" w14:textId="29F8A8D5" w:rsidR="009C0335" w:rsidRPr="00140116" w:rsidRDefault="00776D0A" w:rsidP="00A759EE">
      <w:pPr>
        <w:pStyle w:val="ListParagraph"/>
        <w:numPr>
          <w:ilvl w:val="0"/>
          <w:numId w:val="13"/>
        </w:numPr>
        <w:tabs>
          <w:tab w:val="left" w:pos="520"/>
        </w:tabs>
        <w:spacing w:before="0"/>
        <w:ind w:right="-515" w:hanging="516"/>
        <w:jc w:val="both"/>
        <w:rPr>
          <w:rFonts w:ascii="Open Sans" w:hAnsi="Open Sans" w:cs="Open Sans"/>
          <w:sz w:val="20"/>
          <w:szCs w:val="20"/>
        </w:rPr>
      </w:pPr>
      <w:r w:rsidRPr="00140116">
        <w:rPr>
          <w:rFonts w:ascii="Open Sans" w:hAnsi="Open Sans" w:cs="Open Sans"/>
          <w:sz w:val="20"/>
          <w:szCs w:val="20"/>
        </w:rPr>
        <w:t>Access to learning requires attention to words and meanings embodied in each curriculum area. Meanings and understandings cannot always be assumed but need to be explored</w:t>
      </w:r>
      <w:r w:rsidR="00C6750E">
        <w:rPr>
          <w:rFonts w:ascii="Open Sans" w:hAnsi="Open Sans" w:cs="Open Sans"/>
          <w:sz w:val="20"/>
          <w:szCs w:val="20"/>
        </w:rPr>
        <w:t>.</w:t>
      </w:r>
    </w:p>
    <w:p w14:paraId="66CCF8A5" w14:textId="18D01877" w:rsidR="009C0335" w:rsidRPr="00140116" w:rsidRDefault="00776D0A" w:rsidP="00A759EE">
      <w:pPr>
        <w:pStyle w:val="ListParagraph"/>
        <w:numPr>
          <w:ilvl w:val="0"/>
          <w:numId w:val="13"/>
        </w:numPr>
        <w:tabs>
          <w:tab w:val="left" w:pos="513"/>
          <w:tab w:val="left" w:pos="514"/>
        </w:tabs>
        <w:spacing w:before="0"/>
        <w:ind w:right="-515" w:hanging="516"/>
        <w:jc w:val="both"/>
        <w:rPr>
          <w:rFonts w:ascii="Open Sans" w:hAnsi="Open Sans" w:cs="Open Sans"/>
          <w:sz w:val="20"/>
          <w:szCs w:val="20"/>
        </w:rPr>
      </w:pPr>
      <w:r w:rsidRPr="00140116">
        <w:rPr>
          <w:rFonts w:ascii="Open Sans" w:hAnsi="Open Sans" w:cs="Open Sans"/>
          <w:sz w:val="20"/>
          <w:szCs w:val="20"/>
        </w:rPr>
        <w:t>Teachers have a crucial role in modelling uses of language</w:t>
      </w:r>
      <w:r w:rsidR="00CD7DD8">
        <w:rPr>
          <w:rFonts w:ascii="Open Sans" w:hAnsi="Open Sans" w:cs="Open Sans"/>
          <w:sz w:val="20"/>
          <w:szCs w:val="20"/>
        </w:rPr>
        <w:t>.</w:t>
      </w:r>
    </w:p>
    <w:p w14:paraId="606BC268" w14:textId="7762B555" w:rsidR="009C0335" w:rsidRPr="00140116" w:rsidRDefault="00776D0A" w:rsidP="00A759EE">
      <w:pPr>
        <w:pStyle w:val="ListParagraph"/>
        <w:numPr>
          <w:ilvl w:val="0"/>
          <w:numId w:val="13"/>
        </w:numPr>
        <w:tabs>
          <w:tab w:val="left" w:pos="511"/>
          <w:tab w:val="left" w:pos="512"/>
        </w:tabs>
        <w:spacing w:before="0"/>
        <w:ind w:right="-515" w:hanging="516"/>
        <w:jc w:val="both"/>
        <w:rPr>
          <w:rFonts w:ascii="Open Sans" w:hAnsi="Open Sans" w:cs="Open Sans"/>
          <w:sz w:val="20"/>
          <w:szCs w:val="20"/>
        </w:rPr>
      </w:pPr>
      <w:r w:rsidRPr="00140116">
        <w:rPr>
          <w:rFonts w:ascii="Open Sans" w:hAnsi="Open Sans" w:cs="Open Sans"/>
          <w:sz w:val="20"/>
          <w:szCs w:val="20"/>
        </w:rPr>
        <w:t>A distinction is made between EAL and Special Educational Need</w:t>
      </w:r>
      <w:r w:rsidR="001F4997">
        <w:rPr>
          <w:rFonts w:ascii="Open Sans" w:hAnsi="Open Sans" w:cs="Open Sans"/>
          <w:sz w:val="20"/>
          <w:szCs w:val="20"/>
        </w:rPr>
        <w:t>s.</w:t>
      </w:r>
    </w:p>
    <w:p w14:paraId="5FC46E79" w14:textId="77777777" w:rsidR="00A759EE" w:rsidRPr="00140116" w:rsidRDefault="00A759EE" w:rsidP="00A759EE">
      <w:pPr>
        <w:pStyle w:val="ListParagraph"/>
        <w:tabs>
          <w:tab w:val="left" w:pos="511"/>
          <w:tab w:val="left" w:pos="512"/>
        </w:tabs>
        <w:spacing w:before="0"/>
        <w:ind w:left="567" w:right="-515" w:firstLine="0"/>
        <w:jc w:val="both"/>
        <w:rPr>
          <w:rFonts w:ascii="Open Sans" w:hAnsi="Open Sans" w:cs="Open Sans"/>
          <w:sz w:val="20"/>
          <w:szCs w:val="20"/>
        </w:rPr>
      </w:pPr>
    </w:p>
    <w:p w14:paraId="210E0246" w14:textId="4396C009" w:rsidR="009C0335" w:rsidRPr="00140116" w:rsidRDefault="00044EE1" w:rsidP="00A759EE">
      <w:pPr>
        <w:pStyle w:val="BodyText"/>
        <w:ind w:right="-515"/>
        <w:jc w:val="both"/>
        <w:rPr>
          <w:rFonts w:ascii="Open Sans" w:hAnsi="Open Sans" w:cs="Open Sans"/>
          <w:sz w:val="20"/>
          <w:szCs w:val="20"/>
        </w:rPr>
      </w:pPr>
      <w:r w:rsidRPr="00140116">
        <w:rPr>
          <w:rFonts w:ascii="Open Sans" w:hAnsi="Open Sans" w:cs="Open Sans"/>
          <w:sz w:val="20"/>
          <w:szCs w:val="20"/>
        </w:rPr>
        <w:t xml:space="preserve">In addition, each School has its own key principles based on the age and needs of its </w:t>
      </w:r>
      <w:r w:rsidR="00360AC8">
        <w:rPr>
          <w:rFonts w:ascii="Open Sans" w:hAnsi="Open Sans" w:cs="Open Sans"/>
          <w:sz w:val="20"/>
          <w:szCs w:val="20"/>
        </w:rPr>
        <w:t>P</w:t>
      </w:r>
      <w:r w:rsidRPr="00140116">
        <w:rPr>
          <w:rFonts w:ascii="Open Sans" w:hAnsi="Open Sans" w:cs="Open Sans"/>
          <w:sz w:val="20"/>
          <w:szCs w:val="20"/>
        </w:rPr>
        <w:t>upils. These are as follows:</w:t>
      </w:r>
    </w:p>
    <w:p w14:paraId="6A266ECC" w14:textId="77777777" w:rsidR="00A759EE" w:rsidRPr="00140116" w:rsidRDefault="00A759EE" w:rsidP="00A759EE">
      <w:pPr>
        <w:pStyle w:val="BodyText"/>
        <w:ind w:right="-515"/>
        <w:jc w:val="both"/>
        <w:rPr>
          <w:rFonts w:ascii="Open Sans" w:hAnsi="Open Sans" w:cs="Open Sans"/>
          <w:sz w:val="20"/>
          <w:szCs w:val="20"/>
        </w:rPr>
      </w:pPr>
    </w:p>
    <w:p w14:paraId="6CB126A6" w14:textId="43A18E94" w:rsidR="00044EE1" w:rsidRPr="00140116" w:rsidRDefault="004A6D8A" w:rsidP="00A759EE">
      <w:pPr>
        <w:pStyle w:val="BodyText"/>
        <w:numPr>
          <w:ilvl w:val="0"/>
          <w:numId w:val="9"/>
        </w:numPr>
        <w:ind w:left="567" w:right="-515" w:hanging="567"/>
        <w:jc w:val="both"/>
        <w:rPr>
          <w:rFonts w:ascii="Open Sans" w:hAnsi="Open Sans" w:cs="Open Sans"/>
          <w:sz w:val="20"/>
          <w:szCs w:val="20"/>
        </w:rPr>
      </w:pPr>
      <w:r w:rsidRPr="00140116">
        <w:rPr>
          <w:rFonts w:ascii="Open Sans" w:hAnsi="Open Sans" w:cs="Open Sans"/>
          <w:b/>
          <w:bCs/>
          <w:sz w:val="20"/>
          <w:szCs w:val="20"/>
        </w:rPr>
        <w:t>Pre-Prep settings</w:t>
      </w:r>
      <w:r w:rsidR="00044EE1" w:rsidRPr="00140116">
        <w:rPr>
          <w:rFonts w:ascii="Open Sans" w:hAnsi="Open Sans" w:cs="Open Sans"/>
          <w:sz w:val="20"/>
          <w:szCs w:val="20"/>
        </w:rPr>
        <w:t>:</w:t>
      </w:r>
      <w:r w:rsidR="00004D7B" w:rsidRPr="00140116">
        <w:rPr>
          <w:rFonts w:ascii="Open Sans" w:hAnsi="Open Sans" w:cs="Open Sans"/>
          <w:sz w:val="20"/>
          <w:szCs w:val="20"/>
        </w:rPr>
        <w:t xml:space="preserve">  </w:t>
      </w:r>
      <w:r w:rsidR="00A213F5" w:rsidRPr="00140116">
        <w:rPr>
          <w:rFonts w:ascii="Open Sans" w:hAnsi="Open Sans" w:cs="Open Sans"/>
          <w:sz w:val="20"/>
          <w:szCs w:val="20"/>
        </w:rPr>
        <w:t xml:space="preserve">Note - </w:t>
      </w:r>
      <w:r w:rsidR="00983555" w:rsidRPr="00140116">
        <w:rPr>
          <w:rFonts w:ascii="Open Sans" w:hAnsi="Open Sans" w:cs="Open Sans"/>
          <w:sz w:val="20"/>
          <w:szCs w:val="20"/>
        </w:rPr>
        <w:t>EYFS children may still be developing the multi-word stage of language</w:t>
      </w:r>
      <w:r w:rsidR="003C4E66" w:rsidRPr="00140116">
        <w:rPr>
          <w:rFonts w:ascii="Open Sans" w:hAnsi="Open Sans" w:cs="Open Sans"/>
          <w:sz w:val="20"/>
          <w:szCs w:val="20"/>
        </w:rPr>
        <w:t xml:space="preserve">, however all </w:t>
      </w:r>
      <w:r w:rsidR="0003206A">
        <w:rPr>
          <w:rFonts w:ascii="Open Sans" w:hAnsi="Open Sans" w:cs="Open Sans"/>
          <w:sz w:val="20"/>
          <w:szCs w:val="20"/>
        </w:rPr>
        <w:t>P</w:t>
      </w:r>
      <w:r w:rsidR="003C4E66" w:rsidRPr="00140116">
        <w:rPr>
          <w:rFonts w:ascii="Open Sans" w:hAnsi="Open Sans" w:cs="Open Sans"/>
          <w:sz w:val="20"/>
          <w:szCs w:val="20"/>
        </w:rPr>
        <w:t>upils</w:t>
      </w:r>
      <w:r w:rsidR="005B1735" w:rsidRPr="00140116">
        <w:rPr>
          <w:rFonts w:ascii="Open Sans" w:hAnsi="Open Sans" w:cs="Open Sans"/>
          <w:sz w:val="20"/>
          <w:szCs w:val="20"/>
        </w:rPr>
        <w:t xml:space="preserve"> should become </w:t>
      </w:r>
      <w:r w:rsidR="00004D7B" w:rsidRPr="00140116">
        <w:rPr>
          <w:rFonts w:ascii="Open Sans" w:hAnsi="Open Sans" w:cs="Open Sans"/>
          <w:sz w:val="20"/>
          <w:szCs w:val="20"/>
        </w:rPr>
        <w:t>confident to access learning that occurs in the classroom and to communicate socially with their peers</w:t>
      </w:r>
      <w:r w:rsidR="001F448A" w:rsidRPr="00140116">
        <w:rPr>
          <w:rFonts w:ascii="Open Sans" w:hAnsi="Open Sans" w:cs="Open Sans"/>
          <w:sz w:val="20"/>
          <w:szCs w:val="20"/>
        </w:rPr>
        <w:t>.</w:t>
      </w:r>
    </w:p>
    <w:p w14:paraId="4A8E64A1" w14:textId="763FAC6D" w:rsidR="00044EE1" w:rsidRPr="0003206A" w:rsidRDefault="005B1735" w:rsidP="0003206A">
      <w:pPr>
        <w:numPr>
          <w:ilvl w:val="0"/>
          <w:numId w:val="20"/>
        </w:numPr>
        <w:pBdr>
          <w:top w:val="nil"/>
          <w:left w:val="nil"/>
          <w:bottom w:val="nil"/>
          <w:right w:val="nil"/>
          <w:between w:val="nil"/>
        </w:pBdr>
        <w:autoSpaceDE/>
        <w:autoSpaceDN/>
        <w:ind w:left="567" w:right="-479" w:hanging="567"/>
        <w:jc w:val="both"/>
        <w:rPr>
          <w:rFonts w:ascii="Open Sans" w:eastAsia="Open Sans" w:hAnsi="Open Sans" w:cs="Open Sans"/>
          <w:b/>
          <w:sz w:val="20"/>
          <w:szCs w:val="20"/>
        </w:rPr>
      </w:pPr>
      <w:r w:rsidRPr="00140116">
        <w:rPr>
          <w:rFonts w:ascii="Open Sans" w:hAnsi="Open Sans" w:cs="Open Sans"/>
          <w:b/>
          <w:bCs/>
          <w:sz w:val="20"/>
          <w:szCs w:val="20"/>
        </w:rPr>
        <w:t>Prep</w:t>
      </w:r>
      <w:r w:rsidR="00A213F5" w:rsidRPr="00140116">
        <w:rPr>
          <w:rFonts w:ascii="Open Sans" w:hAnsi="Open Sans" w:cs="Open Sans"/>
          <w:b/>
          <w:bCs/>
          <w:sz w:val="20"/>
          <w:szCs w:val="20"/>
        </w:rPr>
        <w:t xml:space="preserve"> settings</w:t>
      </w:r>
      <w:r w:rsidR="00044EE1" w:rsidRPr="00140116">
        <w:rPr>
          <w:rFonts w:ascii="Open Sans" w:hAnsi="Open Sans" w:cs="Open Sans"/>
          <w:sz w:val="20"/>
          <w:szCs w:val="20"/>
        </w:rPr>
        <w:t>:</w:t>
      </w:r>
      <w:r w:rsidR="00B233DC" w:rsidRPr="00140116">
        <w:rPr>
          <w:rFonts w:ascii="Open Sans" w:hAnsi="Open Sans" w:cs="Open Sans"/>
          <w:sz w:val="20"/>
          <w:szCs w:val="20"/>
        </w:rPr>
        <w:t xml:space="preserve"> To enable EAL </w:t>
      </w:r>
      <w:r w:rsidR="0003206A">
        <w:rPr>
          <w:rFonts w:ascii="Open Sans" w:hAnsi="Open Sans" w:cs="Open Sans"/>
          <w:sz w:val="20"/>
          <w:szCs w:val="20"/>
        </w:rPr>
        <w:t>P</w:t>
      </w:r>
      <w:r w:rsidR="00B233DC" w:rsidRPr="00140116">
        <w:rPr>
          <w:rFonts w:ascii="Open Sans" w:hAnsi="Open Sans" w:cs="Open Sans"/>
          <w:sz w:val="20"/>
          <w:szCs w:val="20"/>
        </w:rPr>
        <w:t>upils to access the curriculum in all subjects, be able to contribute to class discussions with confidence and take tests and end of year exams on an equal footing to their peers</w:t>
      </w:r>
      <w:r w:rsidR="00523DFB" w:rsidRPr="00140116">
        <w:rPr>
          <w:rFonts w:ascii="Open Sans" w:hAnsi="Open Sans" w:cs="Open Sans"/>
          <w:sz w:val="20"/>
          <w:szCs w:val="20"/>
        </w:rPr>
        <w:t>.</w:t>
      </w:r>
      <w:r w:rsidR="00A213F5" w:rsidRPr="00140116">
        <w:rPr>
          <w:rFonts w:ascii="Open Sans" w:hAnsi="Open Sans" w:cs="Open Sans"/>
          <w:sz w:val="20"/>
          <w:szCs w:val="20"/>
        </w:rPr>
        <w:t xml:space="preserve"> EAL </w:t>
      </w:r>
      <w:r w:rsidR="0003206A">
        <w:rPr>
          <w:rFonts w:ascii="Open Sans" w:hAnsi="Open Sans" w:cs="Open Sans"/>
          <w:sz w:val="20"/>
          <w:szCs w:val="20"/>
        </w:rPr>
        <w:t>P</w:t>
      </w:r>
      <w:r w:rsidR="00A213F5" w:rsidRPr="00140116">
        <w:rPr>
          <w:rFonts w:ascii="Open Sans" w:hAnsi="Open Sans" w:cs="Open Sans"/>
          <w:sz w:val="20"/>
          <w:szCs w:val="20"/>
        </w:rPr>
        <w:t>upils will</w:t>
      </w:r>
      <w:r w:rsidR="00523DFB" w:rsidRPr="00140116">
        <w:rPr>
          <w:rFonts w:ascii="Open Sans" w:hAnsi="Open Sans" w:cs="Open Sans"/>
          <w:sz w:val="20"/>
          <w:szCs w:val="20"/>
        </w:rPr>
        <w:t xml:space="preserve"> </w:t>
      </w:r>
      <w:r w:rsidR="00A213F5" w:rsidRPr="00140116">
        <w:rPr>
          <w:rFonts w:ascii="Open Sans" w:eastAsia="Open Sans" w:hAnsi="Open Sans" w:cs="Open Sans"/>
          <w:sz w:val="20"/>
          <w:szCs w:val="20"/>
        </w:rPr>
        <w:t>build on their existing knowledge and skills, to make progress both in the classroom and socially with their peers.</w:t>
      </w:r>
    </w:p>
    <w:p w14:paraId="7792276A" w14:textId="096FDC58" w:rsidR="00044EE1" w:rsidRPr="00140116" w:rsidRDefault="001F448A" w:rsidP="00A759EE">
      <w:pPr>
        <w:pStyle w:val="BodyText"/>
        <w:numPr>
          <w:ilvl w:val="0"/>
          <w:numId w:val="9"/>
        </w:numPr>
        <w:ind w:left="567" w:right="-515" w:hanging="567"/>
        <w:jc w:val="both"/>
        <w:rPr>
          <w:rStyle w:val="CommentReference"/>
          <w:rFonts w:ascii="Open Sans" w:hAnsi="Open Sans" w:cs="Open Sans"/>
          <w:sz w:val="20"/>
          <w:szCs w:val="20"/>
        </w:rPr>
      </w:pPr>
      <w:r w:rsidRPr="00140116">
        <w:rPr>
          <w:rFonts w:ascii="Open Sans" w:hAnsi="Open Sans" w:cs="Open Sans"/>
          <w:b/>
          <w:bCs/>
          <w:sz w:val="20"/>
          <w:szCs w:val="20"/>
        </w:rPr>
        <w:t>Senior School Pupils</w:t>
      </w:r>
      <w:r w:rsidR="00044EE1" w:rsidRPr="00140116">
        <w:rPr>
          <w:rFonts w:ascii="Open Sans" w:hAnsi="Open Sans" w:cs="Open Sans"/>
          <w:sz w:val="20"/>
          <w:szCs w:val="20"/>
        </w:rPr>
        <w:t xml:space="preserve">: To enable EAL </w:t>
      </w:r>
      <w:r w:rsidR="00462AF6">
        <w:rPr>
          <w:rFonts w:ascii="Open Sans" w:hAnsi="Open Sans" w:cs="Open Sans"/>
          <w:sz w:val="20"/>
          <w:szCs w:val="20"/>
        </w:rPr>
        <w:t>P</w:t>
      </w:r>
      <w:r w:rsidR="00044EE1" w:rsidRPr="00140116">
        <w:rPr>
          <w:rFonts w:ascii="Open Sans" w:hAnsi="Open Sans" w:cs="Open Sans"/>
          <w:sz w:val="20"/>
          <w:szCs w:val="20"/>
        </w:rPr>
        <w:t xml:space="preserve">upils to </w:t>
      </w:r>
      <w:r w:rsidR="00044EE1" w:rsidRPr="00140116">
        <w:rPr>
          <w:rStyle w:val="CommentReference"/>
          <w:rFonts w:ascii="Open Sans" w:hAnsi="Open Sans" w:cs="Open Sans"/>
          <w:sz w:val="20"/>
          <w:szCs w:val="20"/>
        </w:rPr>
        <w:t xml:space="preserve">pass the exams they need to pursue their academic </w:t>
      </w:r>
      <w:r w:rsidR="002F37EA" w:rsidRPr="00140116">
        <w:rPr>
          <w:rStyle w:val="CommentReference"/>
          <w:rFonts w:ascii="Open Sans" w:hAnsi="Open Sans" w:cs="Open Sans"/>
          <w:sz w:val="20"/>
          <w:szCs w:val="20"/>
        </w:rPr>
        <w:lastRenderedPageBreak/>
        <w:t>ambitions (</w:t>
      </w:r>
      <w:r w:rsidR="006A22BA" w:rsidRPr="00140116">
        <w:rPr>
          <w:rStyle w:val="CommentReference"/>
          <w:rFonts w:ascii="Open Sans" w:hAnsi="Open Sans" w:cs="Open Sans"/>
          <w:sz w:val="20"/>
          <w:szCs w:val="20"/>
        </w:rPr>
        <w:t>depending on the School, this</w:t>
      </w:r>
      <w:r w:rsidR="00AF49E1" w:rsidRPr="00140116">
        <w:rPr>
          <w:rStyle w:val="CommentReference"/>
          <w:rFonts w:ascii="Open Sans" w:hAnsi="Open Sans" w:cs="Open Sans"/>
          <w:sz w:val="20"/>
          <w:szCs w:val="20"/>
        </w:rPr>
        <w:t xml:space="preserve"> may be </w:t>
      </w:r>
      <w:r w:rsidR="00044EE1" w:rsidRPr="00140116">
        <w:rPr>
          <w:rStyle w:val="CommentReference"/>
          <w:rFonts w:ascii="Open Sans" w:hAnsi="Open Sans" w:cs="Open Sans"/>
          <w:sz w:val="20"/>
          <w:szCs w:val="20"/>
        </w:rPr>
        <w:t>the EAL</w:t>
      </w:r>
      <w:r w:rsidR="00AF49E1" w:rsidRPr="00140116">
        <w:rPr>
          <w:rStyle w:val="CommentReference"/>
          <w:rFonts w:ascii="Open Sans" w:hAnsi="Open Sans" w:cs="Open Sans"/>
          <w:sz w:val="20"/>
          <w:szCs w:val="20"/>
        </w:rPr>
        <w:t>,</w:t>
      </w:r>
      <w:r w:rsidR="00044EE1" w:rsidRPr="00140116">
        <w:rPr>
          <w:rStyle w:val="CommentReference"/>
          <w:rFonts w:ascii="Open Sans" w:hAnsi="Open Sans" w:cs="Open Sans"/>
          <w:sz w:val="20"/>
          <w:szCs w:val="20"/>
        </w:rPr>
        <w:t xml:space="preserve"> GCSE</w:t>
      </w:r>
      <w:r w:rsidR="00AF49E1" w:rsidRPr="00140116">
        <w:rPr>
          <w:rStyle w:val="CommentReference"/>
          <w:rFonts w:ascii="Open Sans" w:hAnsi="Open Sans" w:cs="Open Sans"/>
          <w:sz w:val="20"/>
          <w:szCs w:val="20"/>
        </w:rPr>
        <w:t xml:space="preserve">, </w:t>
      </w:r>
      <w:r w:rsidR="00044EE1" w:rsidRPr="00140116">
        <w:rPr>
          <w:rStyle w:val="CommentReference"/>
          <w:rFonts w:ascii="Open Sans" w:hAnsi="Open Sans" w:cs="Open Sans"/>
          <w:sz w:val="20"/>
          <w:szCs w:val="20"/>
        </w:rPr>
        <w:t>IELTS</w:t>
      </w:r>
      <w:r w:rsidR="00F326BB" w:rsidRPr="00140116">
        <w:rPr>
          <w:rStyle w:val="CommentReference"/>
          <w:rFonts w:ascii="Open Sans" w:hAnsi="Open Sans" w:cs="Open Sans"/>
          <w:sz w:val="20"/>
          <w:szCs w:val="20"/>
        </w:rPr>
        <w:t>, IGCSE and the Cambrid</w:t>
      </w:r>
      <w:r w:rsidR="00462AF6">
        <w:rPr>
          <w:rStyle w:val="CommentReference"/>
          <w:rFonts w:ascii="Open Sans" w:hAnsi="Open Sans" w:cs="Open Sans"/>
          <w:sz w:val="20"/>
          <w:szCs w:val="20"/>
        </w:rPr>
        <w:t>ge</w:t>
      </w:r>
      <w:r w:rsidR="00F326BB" w:rsidRPr="00140116">
        <w:rPr>
          <w:rStyle w:val="CommentReference"/>
          <w:rFonts w:ascii="Open Sans" w:hAnsi="Open Sans" w:cs="Open Sans"/>
          <w:sz w:val="20"/>
          <w:szCs w:val="20"/>
        </w:rPr>
        <w:t xml:space="preserve"> EFL</w:t>
      </w:r>
      <w:r w:rsidR="00044EE1" w:rsidRPr="00140116">
        <w:rPr>
          <w:rStyle w:val="CommentReference"/>
          <w:rFonts w:ascii="Open Sans" w:hAnsi="Open Sans" w:cs="Open Sans"/>
          <w:sz w:val="20"/>
          <w:szCs w:val="20"/>
        </w:rPr>
        <w:t xml:space="preserve"> qualification</w:t>
      </w:r>
      <w:r w:rsidR="00F326BB" w:rsidRPr="00140116">
        <w:rPr>
          <w:rStyle w:val="CommentReference"/>
          <w:rFonts w:ascii="Open Sans" w:hAnsi="Open Sans" w:cs="Open Sans"/>
          <w:sz w:val="20"/>
          <w:szCs w:val="20"/>
        </w:rPr>
        <w:t>s</w:t>
      </w:r>
      <w:r w:rsidR="00B20994" w:rsidRPr="00140116">
        <w:rPr>
          <w:rStyle w:val="CommentReference"/>
          <w:rFonts w:ascii="Open Sans" w:hAnsi="Open Sans" w:cs="Open Sans"/>
          <w:sz w:val="20"/>
          <w:szCs w:val="20"/>
        </w:rPr>
        <w:t>)</w:t>
      </w:r>
      <w:r w:rsidR="00770E32" w:rsidRPr="00140116">
        <w:rPr>
          <w:rStyle w:val="CommentReference"/>
          <w:rFonts w:ascii="Open Sans" w:hAnsi="Open Sans" w:cs="Open Sans"/>
          <w:sz w:val="20"/>
          <w:szCs w:val="20"/>
        </w:rPr>
        <w:t xml:space="preserve">. Pupils </w:t>
      </w:r>
      <w:r w:rsidR="00770E32" w:rsidRPr="00140116">
        <w:rPr>
          <w:rFonts w:ascii="Open Sans" w:hAnsi="Open Sans" w:cs="Open Sans"/>
          <w:sz w:val="20"/>
          <w:szCs w:val="20"/>
        </w:rPr>
        <w:t xml:space="preserve">will feel confident </w:t>
      </w:r>
      <w:r w:rsidR="00770E32" w:rsidRPr="00140116">
        <w:rPr>
          <w:rFonts w:ascii="Open Sans" w:eastAsia="Segoe UI" w:hAnsi="Open Sans" w:cs="Open Sans"/>
          <w:color w:val="333333"/>
          <w:sz w:val="20"/>
          <w:szCs w:val="20"/>
        </w:rPr>
        <w:t>they can fully participate in learning,</w:t>
      </w:r>
      <w:r w:rsidR="00462AF6">
        <w:rPr>
          <w:rFonts w:ascii="Open Sans" w:eastAsia="Segoe UI" w:hAnsi="Open Sans" w:cs="Open Sans"/>
          <w:color w:val="333333"/>
          <w:sz w:val="20"/>
          <w:szCs w:val="20"/>
        </w:rPr>
        <w:t xml:space="preserve"> S</w:t>
      </w:r>
      <w:r w:rsidR="00770E32" w:rsidRPr="00140116">
        <w:rPr>
          <w:rFonts w:ascii="Open Sans" w:eastAsia="Segoe UI" w:hAnsi="Open Sans" w:cs="Open Sans"/>
          <w:color w:val="333333"/>
          <w:sz w:val="20"/>
          <w:szCs w:val="20"/>
        </w:rPr>
        <w:t>chool life and communicate socially with their peers.</w:t>
      </w:r>
    </w:p>
    <w:p w14:paraId="0E5BB89E" w14:textId="77777777" w:rsidR="00A759EE" w:rsidRPr="00140116" w:rsidRDefault="00A759EE" w:rsidP="00A759EE">
      <w:pPr>
        <w:pStyle w:val="BodyText"/>
        <w:ind w:left="567" w:right="-515"/>
        <w:jc w:val="both"/>
        <w:rPr>
          <w:rFonts w:ascii="Open Sans" w:hAnsi="Open Sans" w:cs="Open Sans"/>
          <w:sz w:val="20"/>
          <w:szCs w:val="20"/>
        </w:rPr>
      </w:pPr>
    </w:p>
    <w:p w14:paraId="3179FFE3" w14:textId="7F5CCAC8" w:rsidR="009C0335" w:rsidRPr="00140116" w:rsidRDefault="00901BD8" w:rsidP="00A759EE">
      <w:pPr>
        <w:pStyle w:val="Heading1"/>
        <w:spacing w:before="0"/>
        <w:ind w:left="0" w:hanging="567"/>
        <w:rPr>
          <w:rFonts w:ascii="Open Sans" w:hAnsi="Open Sans" w:cs="Open Sans"/>
          <w:sz w:val="20"/>
          <w:szCs w:val="20"/>
          <w:u w:val="none"/>
        </w:rPr>
      </w:pPr>
      <w:r w:rsidRPr="00140116">
        <w:rPr>
          <w:rFonts w:ascii="Open Sans" w:hAnsi="Open Sans" w:cs="Open Sans"/>
          <w:sz w:val="20"/>
          <w:szCs w:val="20"/>
          <w:u w:val="none"/>
        </w:rPr>
        <w:t>5.</w:t>
      </w:r>
      <w:r w:rsidR="00A759EE" w:rsidRPr="00140116">
        <w:rPr>
          <w:rFonts w:ascii="Open Sans" w:hAnsi="Open Sans" w:cs="Open Sans"/>
          <w:sz w:val="20"/>
          <w:szCs w:val="20"/>
          <w:u w:val="none"/>
        </w:rPr>
        <w:tab/>
      </w:r>
      <w:r w:rsidR="00776D0A" w:rsidRPr="00140116">
        <w:rPr>
          <w:rFonts w:ascii="Open Sans" w:hAnsi="Open Sans" w:cs="Open Sans"/>
          <w:sz w:val="20"/>
          <w:szCs w:val="20"/>
          <w:u w:val="none"/>
        </w:rPr>
        <w:t>Monitoring and Assessment</w:t>
      </w:r>
    </w:p>
    <w:p w14:paraId="355574CB" w14:textId="77777777" w:rsidR="00A759EE" w:rsidRPr="00140116" w:rsidRDefault="00A759EE" w:rsidP="00A759EE">
      <w:pPr>
        <w:pStyle w:val="Heading1"/>
        <w:spacing w:before="0"/>
        <w:ind w:left="227"/>
        <w:rPr>
          <w:rFonts w:ascii="Open Sans" w:hAnsi="Open Sans" w:cs="Open Sans"/>
          <w:sz w:val="20"/>
          <w:szCs w:val="20"/>
          <w:u w:val="none"/>
        </w:rPr>
      </w:pPr>
    </w:p>
    <w:p w14:paraId="305A73BE" w14:textId="776D1C49" w:rsidR="009C0335" w:rsidRPr="00140116" w:rsidRDefault="00776D0A" w:rsidP="00A759EE">
      <w:pPr>
        <w:pStyle w:val="ListParagraph"/>
        <w:numPr>
          <w:ilvl w:val="0"/>
          <w:numId w:val="14"/>
        </w:numPr>
        <w:tabs>
          <w:tab w:val="left" w:pos="709"/>
        </w:tabs>
        <w:spacing w:before="0"/>
        <w:ind w:left="567" w:right="-515" w:hanging="567"/>
        <w:jc w:val="both"/>
        <w:rPr>
          <w:rFonts w:ascii="Open Sans" w:hAnsi="Open Sans" w:cs="Open Sans"/>
          <w:sz w:val="20"/>
          <w:szCs w:val="20"/>
        </w:rPr>
      </w:pPr>
      <w:r w:rsidRPr="00140116">
        <w:rPr>
          <w:rFonts w:ascii="Open Sans" w:hAnsi="Open Sans" w:cs="Open Sans"/>
          <w:sz w:val="20"/>
          <w:szCs w:val="20"/>
        </w:rPr>
        <w:t xml:space="preserve">An initial identification of a </w:t>
      </w:r>
      <w:r w:rsidR="002D7827">
        <w:rPr>
          <w:rFonts w:ascii="Open Sans" w:hAnsi="Open Sans" w:cs="Open Sans"/>
          <w:sz w:val="20"/>
          <w:szCs w:val="20"/>
        </w:rPr>
        <w:t>P</w:t>
      </w:r>
      <w:r w:rsidRPr="00140116">
        <w:rPr>
          <w:rFonts w:ascii="Open Sans" w:hAnsi="Open Sans" w:cs="Open Sans"/>
          <w:sz w:val="20"/>
          <w:szCs w:val="20"/>
        </w:rPr>
        <w:t>upil's additional language has been put in place through the admissions procedure</w:t>
      </w:r>
      <w:r w:rsidR="00996F61" w:rsidRPr="00140116">
        <w:rPr>
          <w:rFonts w:ascii="Open Sans" w:hAnsi="Open Sans" w:cs="Open Sans"/>
          <w:sz w:val="20"/>
          <w:szCs w:val="20"/>
        </w:rPr>
        <w:t xml:space="preserve"> of each </w:t>
      </w:r>
      <w:r w:rsidR="00170BAE">
        <w:rPr>
          <w:rFonts w:ascii="Open Sans" w:hAnsi="Open Sans" w:cs="Open Sans"/>
          <w:sz w:val="20"/>
          <w:szCs w:val="20"/>
        </w:rPr>
        <w:t>Foundation</w:t>
      </w:r>
      <w:r w:rsidR="001A0A85" w:rsidRPr="00140116">
        <w:rPr>
          <w:rFonts w:ascii="Open Sans" w:hAnsi="Open Sans" w:cs="Open Sans"/>
          <w:sz w:val="20"/>
          <w:szCs w:val="20"/>
        </w:rPr>
        <w:t xml:space="preserve"> </w:t>
      </w:r>
      <w:r w:rsidR="00996F61" w:rsidRPr="00140116">
        <w:rPr>
          <w:rFonts w:ascii="Open Sans" w:hAnsi="Open Sans" w:cs="Open Sans"/>
          <w:sz w:val="20"/>
          <w:szCs w:val="20"/>
        </w:rPr>
        <w:t>Schoo</w:t>
      </w:r>
      <w:r w:rsidR="00170BAE">
        <w:rPr>
          <w:rFonts w:ascii="Open Sans" w:hAnsi="Open Sans" w:cs="Open Sans"/>
          <w:sz w:val="20"/>
          <w:szCs w:val="20"/>
        </w:rPr>
        <w:t>l.</w:t>
      </w:r>
    </w:p>
    <w:p w14:paraId="1917166B" w14:textId="7CE7ADCF" w:rsidR="009C0335" w:rsidRPr="00140116" w:rsidRDefault="00776D0A" w:rsidP="00A759EE">
      <w:pPr>
        <w:pStyle w:val="ListParagraph"/>
        <w:numPr>
          <w:ilvl w:val="0"/>
          <w:numId w:val="14"/>
        </w:numPr>
        <w:tabs>
          <w:tab w:val="left" w:pos="709"/>
        </w:tabs>
        <w:spacing w:before="0"/>
        <w:ind w:left="567" w:right="-515" w:hanging="567"/>
        <w:jc w:val="both"/>
        <w:rPr>
          <w:rFonts w:ascii="Open Sans" w:hAnsi="Open Sans" w:cs="Open Sans"/>
          <w:sz w:val="20"/>
          <w:szCs w:val="20"/>
        </w:rPr>
      </w:pPr>
      <w:r w:rsidRPr="00140116">
        <w:rPr>
          <w:rFonts w:ascii="Open Sans" w:hAnsi="Open Sans" w:cs="Open Sans"/>
          <w:sz w:val="20"/>
          <w:szCs w:val="20"/>
        </w:rPr>
        <w:t xml:space="preserve">An initial assessment of an EAL </w:t>
      </w:r>
      <w:r w:rsidR="002D7827">
        <w:rPr>
          <w:rFonts w:ascii="Open Sans" w:hAnsi="Open Sans" w:cs="Open Sans"/>
          <w:sz w:val="20"/>
          <w:szCs w:val="20"/>
        </w:rPr>
        <w:t>P</w:t>
      </w:r>
      <w:r w:rsidRPr="00140116">
        <w:rPr>
          <w:rFonts w:ascii="Open Sans" w:hAnsi="Open Sans" w:cs="Open Sans"/>
          <w:sz w:val="20"/>
          <w:szCs w:val="20"/>
        </w:rPr>
        <w:t>upil's ability in English is made when he/she enters the</w:t>
      </w:r>
      <w:r w:rsidR="00996F61" w:rsidRPr="00140116">
        <w:rPr>
          <w:rFonts w:ascii="Open Sans" w:hAnsi="Open Sans" w:cs="Open Sans"/>
          <w:sz w:val="20"/>
          <w:szCs w:val="20"/>
        </w:rPr>
        <w:t xml:space="preserve"> </w:t>
      </w:r>
      <w:r w:rsidR="001A0A85" w:rsidRPr="00140116">
        <w:rPr>
          <w:rFonts w:ascii="Open Sans" w:hAnsi="Open Sans" w:cs="Open Sans"/>
          <w:sz w:val="20"/>
          <w:szCs w:val="20"/>
        </w:rPr>
        <w:t>Group</w:t>
      </w:r>
      <w:r w:rsidRPr="00140116">
        <w:rPr>
          <w:rFonts w:ascii="Open Sans" w:hAnsi="Open Sans" w:cs="Open Sans"/>
          <w:sz w:val="20"/>
          <w:szCs w:val="20"/>
        </w:rPr>
        <w:t>.</w:t>
      </w:r>
    </w:p>
    <w:p w14:paraId="25C3CAE8" w14:textId="77777777" w:rsidR="009C0335" w:rsidRPr="00140116" w:rsidRDefault="00776D0A" w:rsidP="00A759EE">
      <w:pPr>
        <w:pStyle w:val="ListParagraph"/>
        <w:numPr>
          <w:ilvl w:val="0"/>
          <w:numId w:val="14"/>
        </w:numPr>
        <w:tabs>
          <w:tab w:val="left" w:pos="709"/>
        </w:tabs>
        <w:spacing w:before="0"/>
        <w:ind w:left="567" w:right="-515" w:hanging="567"/>
        <w:jc w:val="both"/>
        <w:rPr>
          <w:rFonts w:ascii="Open Sans" w:hAnsi="Open Sans" w:cs="Open Sans"/>
          <w:sz w:val="20"/>
          <w:szCs w:val="20"/>
        </w:rPr>
      </w:pPr>
      <w:r w:rsidRPr="00140116">
        <w:rPr>
          <w:rFonts w:ascii="Open Sans" w:hAnsi="Open Sans" w:cs="Open Sans"/>
          <w:sz w:val="20"/>
          <w:szCs w:val="20"/>
        </w:rPr>
        <w:t>Information is gathered about:</w:t>
      </w:r>
    </w:p>
    <w:p w14:paraId="634BFD6C" w14:textId="2152B4DE" w:rsidR="009C0335" w:rsidRPr="00140116" w:rsidRDefault="00776D0A" w:rsidP="00A759EE">
      <w:pPr>
        <w:pStyle w:val="ListParagraph"/>
        <w:numPr>
          <w:ilvl w:val="1"/>
          <w:numId w:val="15"/>
        </w:numPr>
        <w:tabs>
          <w:tab w:val="left" w:pos="1134"/>
        </w:tabs>
        <w:spacing w:before="0"/>
        <w:ind w:left="1134" w:right="-515" w:hanging="567"/>
        <w:jc w:val="both"/>
        <w:rPr>
          <w:rFonts w:ascii="Open Sans" w:hAnsi="Open Sans" w:cs="Open Sans"/>
          <w:sz w:val="20"/>
          <w:szCs w:val="20"/>
        </w:rPr>
      </w:pPr>
      <w:r w:rsidRPr="00140116">
        <w:rPr>
          <w:rFonts w:ascii="Open Sans" w:hAnsi="Open Sans" w:cs="Open Sans"/>
          <w:sz w:val="20"/>
          <w:szCs w:val="20"/>
        </w:rPr>
        <w:t xml:space="preserve">the </w:t>
      </w:r>
      <w:r w:rsidR="002D7827">
        <w:rPr>
          <w:rFonts w:ascii="Open Sans" w:hAnsi="Open Sans" w:cs="Open Sans"/>
          <w:sz w:val="20"/>
          <w:szCs w:val="20"/>
        </w:rPr>
        <w:t>P</w:t>
      </w:r>
      <w:r w:rsidRPr="00140116">
        <w:rPr>
          <w:rFonts w:ascii="Open Sans" w:hAnsi="Open Sans" w:cs="Open Sans"/>
          <w:sz w:val="20"/>
          <w:szCs w:val="20"/>
        </w:rPr>
        <w:t>upil's linguistic background and competence in other languages</w:t>
      </w:r>
      <w:r w:rsidR="002D7827">
        <w:rPr>
          <w:rFonts w:ascii="Open Sans" w:hAnsi="Open Sans" w:cs="Open Sans"/>
          <w:sz w:val="20"/>
          <w:szCs w:val="20"/>
        </w:rPr>
        <w:t>.</w:t>
      </w:r>
    </w:p>
    <w:p w14:paraId="7545FB96" w14:textId="094B843C" w:rsidR="009C0335" w:rsidRPr="00140116" w:rsidRDefault="00776D0A" w:rsidP="00A759EE">
      <w:pPr>
        <w:pStyle w:val="ListParagraph"/>
        <w:numPr>
          <w:ilvl w:val="1"/>
          <w:numId w:val="15"/>
        </w:numPr>
        <w:tabs>
          <w:tab w:val="left" w:pos="1134"/>
        </w:tabs>
        <w:spacing w:before="0"/>
        <w:ind w:left="1134" w:right="-515" w:hanging="567"/>
        <w:jc w:val="both"/>
        <w:rPr>
          <w:rFonts w:ascii="Open Sans" w:hAnsi="Open Sans" w:cs="Open Sans"/>
          <w:sz w:val="20"/>
          <w:szCs w:val="20"/>
        </w:rPr>
      </w:pPr>
      <w:r w:rsidRPr="00140116">
        <w:rPr>
          <w:rFonts w:ascii="Open Sans" w:hAnsi="Open Sans" w:cs="Open Sans"/>
          <w:sz w:val="20"/>
          <w:szCs w:val="20"/>
        </w:rPr>
        <w:t xml:space="preserve">the </w:t>
      </w:r>
      <w:r w:rsidR="002D7827">
        <w:rPr>
          <w:rFonts w:ascii="Open Sans" w:hAnsi="Open Sans" w:cs="Open Sans"/>
          <w:sz w:val="20"/>
          <w:szCs w:val="20"/>
        </w:rPr>
        <w:t>P</w:t>
      </w:r>
      <w:r w:rsidRPr="00140116">
        <w:rPr>
          <w:rFonts w:ascii="Open Sans" w:hAnsi="Open Sans" w:cs="Open Sans"/>
          <w:sz w:val="20"/>
          <w:szCs w:val="20"/>
        </w:rPr>
        <w:t>upil's previous educational and schooling experience</w:t>
      </w:r>
      <w:r w:rsidR="002D7827">
        <w:rPr>
          <w:rFonts w:ascii="Open Sans" w:hAnsi="Open Sans" w:cs="Open Sans"/>
          <w:sz w:val="20"/>
          <w:szCs w:val="20"/>
        </w:rPr>
        <w:t>.</w:t>
      </w:r>
    </w:p>
    <w:p w14:paraId="18D1A427" w14:textId="0ECD94E5" w:rsidR="00E6163C" w:rsidRPr="00140116" w:rsidRDefault="00776D0A" w:rsidP="00A759EE">
      <w:pPr>
        <w:pStyle w:val="ListParagraph"/>
        <w:numPr>
          <w:ilvl w:val="1"/>
          <w:numId w:val="15"/>
        </w:numPr>
        <w:tabs>
          <w:tab w:val="left" w:pos="1134"/>
        </w:tabs>
        <w:spacing w:before="0"/>
        <w:ind w:left="1134" w:right="-515" w:hanging="567"/>
        <w:jc w:val="both"/>
        <w:rPr>
          <w:rFonts w:ascii="Open Sans" w:hAnsi="Open Sans" w:cs="Open Sans"/>
          <w:sz w:val="20"/>
          <w:szCs w:val="20"/>
        </w:rPr>
      </w:pPr>
      <w:r w:rsidRPr="00140116">
        <w:rPr>
          <w:rFonts w:ascii="Open Sans" w:hAnsi="Open Sans" w:cs="Open Sans"/>
          <w:sz w:val="20"/>
          <w:szCs w:val="20"/>
        </w:rPr>
        <w:t xml:space="preserve">the </w:t>
      </w:r>
      <w:r w:rsidR="002D7827">
        <w:rPr>
          <w:rFonts w:ascii="Open Sans" w:hAnsi="Open Sans" w:cs="Open Sans"/>
          <w:sz w:val="20"/>
          <w:szCs w:val="20"/>
        </w:rPr>
        <w:t>P</w:t>
      </w:r>
      <w:r w:rsidRPr="00140116">
        <w:rPr>
          <w:rFonts w:ascii="Open Sans" w:hAnsi="Open Sans" w:cs="Open Sans"/>
          <w:sz w:val="20"/>
          <w:szCs w:val="20"/>
        </w:rPr>
        <w:t>upil's family and biographical background</w:t>
      </w:r>
      <w:r w:rsidR="002D7827">
        <w:rPr>
          <w:rFonts w:ascii="Open Sans" w:hAnsi="Open Sans" w:cs="Open Sans"/>
          <w:sz w:val="20"/>
          <w:szCs w:val="20"/>
        </w:rPr>
        <w:t>.</w:t>
      </w:r>
    </w:p>
    <w:p w14:paraId="3D932CFB" w14:textId="6F3860EC" w:rsidR="009C0335" w:rsidRPr="00140116" w:rsidRDefault="00776D0A" w:rsidP="00A759EE">
      <w:pPr>
        <w:pStyle w:val="ListParagraph"/>
        <w:numPr>
          <w:ilvl w:val="0"/>
          <w:numId w:val="16"/>
        </w:numPr>
        <w:tabs>
          <w:tab w:val="left" w:pos="567"/>
        </w:tabs>
        <w:spacing w:before="0"/>
        <w:ind w:left="567" w:right="-515" w:hanging="567"/>
        <w:jc w:val="both"/>
        <w:rPr>
          <w:rFonts w:ascii="Open Sans" w:hAnsi="Open Sans" w:cs="Open Sans"/>
          <w:sz w:val="20"/>
          <w:szCs w:val="20"/>
        </w:rPr>
      </w:pPr>
      <w:r w:rsidRPr="00140116">
        <w:rPr>
          <w:rFonts w:ascii="Open Sans" w:hAnsi="Open Sans" w:cs="Open Sans"/>
          <w:sz w:val="20"/>
          <w:szCs w:val="20"/>
        </w:rPr>
        <w:t>All identified 'Learners of English' who have not been schooled in the UK or have been schooled in the UK for a limited number of years, are assessed in Reading, Writing, Speaking and Listening within their first half term at the</w:t>
      </w:r>
      <w:r w:rsidR="00996F61" w:rsidRPr="00140116">
        <w:rPr>
          <w:rFonts w:ascii="Open Sans" w:hAnsi="Open Sans" w:cs="Open Sans"/>
          <w:sz w:val="20"/>
          <w:szCs w:val="20"/>
        </w:rPr>
        <w:t>ir</w:t>
      </w:r>
      <w:r w:rsidRPr="00140116">
        <w:rPr>
          <w:rFonts w:ascii="Open Sans" w:hAnsi="Open Sans" w:cs="Open Sans"/>
          <w:sz w:val="20"/>
          <w:szCs w:val="20"/>
        </w:rPr>
        <w:t xml:space="preserve"> </w:t>
      </w:r>
      <w:r w:rsidR="0008778D">
        <w:rPr>
          <w:rFonts w:ascii="Open Sans" w:hAnsi="Open Sans" w:cs="Open Sans"/>
          <w:sz w:val="20"/>
          <w:szCs w:val="20"/>
        </w:rPr>
        <w:t>S</w:t>
      </w:r>
      <w:r w:rsidRPr="00140116">
        <w:rPr>
          <w:rFonts w:ascii="Open Sans" w:hAnsi="Open Sans" w:cs="Open Sans"/>
          <w:sz w:val="20"/>
          <w:szCs w:val="20"/>
        </w:rPr>
        <w:t>chool</w:t>
      </w:r>
      <w:r w:rsidR="0008778D">
        <w:rPr>
          <w:rFonts w:ascii="Open Sans" w:hAnsi="Open Sans" w:cs="Open Sans"/>
          <w:sz w:val="20"/>
          <w:szCs w:val="20"/>
        </w:rPr>
        <w:t>.</w:t>
      </w:r>
    </w:p>
    <w:p w14:paraId="52317798" w14:textId="1D6B145D" w:rsidR="009C0335" w:rsidRPr="00140116" w:rsidRDefault="00776D0A" w:rsidP="00A759EE">
      <w:pPr>
        <w:pStyle w:val="ListParagraph"/>
        <w:numPr>
          <w:ilvl w:val="0"/>
          <w:numId w:val="16"/>
        </w:numPr>
        <w:tabs>
          <w:tab w:val="left" w:pos="567"/>
        </w:tabs>
        <w:spacing w:before="0"/>
        <w:ind w:left="567" w:right="-515" w:hanging="567"/>
        <w:jc w:val="both"/>
        <w:rPr>
          <w:rFonts w:ascii="Open Sans" w:hAnsi="Open Sans" w:cs="Open Sans"/>
          <w:sz w:val="20"/>
          <w:szCs w:val="20"/>
        </w:rPr>
      </w:pPr>
      <w:r w:rsidRPr="00140116">
        <w:rPr>
          <w:rFonts w:ascii="Open Sans" w:hAnsi="Open Sans" w:cs="Open Sans"/>
          <w:sz w:val="20"/>
          <w:szCs w:val="20"/>
        </w:rPr>
        <w:t xml:space="preserve">Whilst account is taken of EAL development, the </w:t>
      </w:r>
      <w:r w:rsidR="001A0A85" w:rsidRPr="00140116">
        <w:rPr>
          <w:rFonts w:ascii="Open Sans" w:hAnsi="Open Sans" w:cs="Open Sans"/>
          <w:sz w:val="20"/>
          <w:szCs w:val="20"/>
        </w:rPr>
        <w:t xml:space="preserve">Group </w:t>
      </w:r>
      <w:r w:rsidRPr="00140116">
        <w:rPr>
          <w:rFonts w:ascii="Open Sans" w:hAnsi="Open Sans" w:cs="Open Sans"/>
          <w:sz w:val="20"/>
          <w:szCs w:val="20"/>
        </w:rPr>
        <w:t xml:space="preserve">aims to set appropriate and challenging targets for individual </w:t>
      </w:r>
      <w:r w:rsidR="0008778D">
        <w:rPr>
          <w:rFonts w:ascii="Open Sans" w:hAnsi="Open Sans" w:cs="Open Sans"/>
          <w:sz w:val="20"/>
          <w:szCs w:val="20"/>
        </w:rPr>
        <w:t>P</w:t>
      </w:r>
      <w:r w:rsidRPr="00140116">
        <w:rPr>
          <w:rFonts w:ascii="Open Sans" w:hAnsi="Open Sans" w:cs="Open Sans"/>
          <w:sz w:val="20"/>
          <w:szCs w:val="20"/>
        </w:rPr>
        <w:t>upils</w:t>
      </w:r>
      <w:r w:rsidR="0008778D">
        <w:rPr>
          <w:rFonts w:ascii="Open Sans" w:hAnsi="Open Sans" w:cs="Open Sans"/>
          <w:sz w:val="20"/>
          <w:szCs w:val="20"/>
        </w:rPr>
        <w:t>.</w:t>
      </w:r>
    </w:p>
    <w:p w14:paraId="4EC5D6F6" w14:textId="5A214162" w:rsidR="009C0335" w:rsidRPr="00140116" w:rsidRDefault="00776D0A" w:rsidP="00A759EE">
      <w:pPr>
        <w:pStyle w:val="ListParagraph"/>
        <w:numPr>
          <w:ilvl w:val="0"/>
          <w:numId w:val="16"/>
        </w:numPr>
        <w:tabs>
          <w:tab w:val="left" w:pos="567"/>
        </w:tabs>
        <w:spacing w:before="0"/>
        <w:ind w:left="567" w:right="-515" w:hanging="567"/>
        <w:jc w:val="both"/>
        <w:rPr>
          <w:rFonts w:ascii="Open Sans" w:hAnsi="Open Sans" w:cs="Open Sans"/>
          <w:sz w:val="20"/>
          <w:szCs w:val="20"/>
        </w:rPr>
      </w:pPr>
      <w:r w:rsidRPr="00140116">
        <w:rPr>
          <w:rFonts w:ascii="Open Sans" w:hAnsi="Open Sans" w:cs="Open Sans"/>
          <w:sz w:val="20"/>
          <w:szCs w:val="20"/>
        </w:rPr>
        <w:t xml:space="preserve">Staff have regular liaison to discuss </w:t>
      </w:r>
      <w:r w:rsidR="0008778D">
        <w:rPr>
          <w:rFonts w:ascii="Open Sans" w:hAnsi="Open Sans" w:cs="Open Sans"/>
          <w:sz w:val="20"/>
          <w:szCs w:val="20"/>
        </w:rPr>
        <w:t>P</w:t>
      </w:r>
      <w:r w:rsidRPr="00140116">
        <w:rPr>
          <w:rFonts w:ascii="Open Sans" w:hAnsi="Open Sans" w:cs="Open Sans"/>
          <w:sz w:val="20"/>
          <w:szCs w:val="20"/>
        </w:rPr>
        <w:t>upil progress, needs and targets</w:t>
      </w:r>
      <w:r w:rsidR="0008778D">
        <w:rPr>
          <w:rFonts w:ascii="Open Sans" w:hAnsi="Open Sans" w:cs="Open Sans"/>
          <w:sz w:val="20"/>
          <w:szCs w:val="20"/>
        </w:rPr>
        <w:t>.</w:t>
      </w:r>
    </w:p>
    <w:p w14:paraId="16D485EB" w14:textId="6794C26C" w:rsidR="009C0335" w:rsidRPr="00140116" w:rsidRDefault="00776D0A" w:rsidP="00A759EE">
      <w:pPr>
        <w:pStyle w:val="ListParagraph"/>
        <w:numPr>
          <w:ilvl w:val="0"/>
          <w:numId w:val="16"/>
        </w:numPr>
        <w:tabs>
          <w:tab w:val="left" w:pos="567"/>
        </w:tabs>
        <w:spacing w:before="0"/>
        <w:ind w:left="567" w:right="-515" w:hanging="567"/>
        <w:jc w:val="both"/>
        <w:rPr>
          <w:rFonts w:ascii="Open Sans" w:hAnsi="Open Sans" w:cs="Open Sans"/>
          <w:sz w:val="20"/>
          <w:szCs w:val="20"/>
        </w:rPr>
      </w:pPr>
      <w:r w:rsidRPr="00140116">
        <w:rPr>
          <w:rFonts w:ascii="Open Sans" w:hAnsi="Open Sans" w:cs="Open Sans"/>
          <w:sz w:val="20"/>
          <w:szCs w:val="20"/>
        </w:rPr>
        <w:t xml:space="preserve">The </w:t>
      </w:r>
      <w:r w:rsidR="0008778D">
        <w:rPr>
          <w:rFonts w:ascii="Open Sans" w:hAnsi="Open Sans" w:cs="Open Sans"/>
          <w:sz w:val="20"/>
          <w:szCs w:val="20"/>
        </w:rPr>
        <w:t>S</w:t>
      </w:r>
      <w:r w:rsidRPr="00140116">
        <w:rPr>
          <w:rFonts w:ascii="Open Sans" w:hAnsi="Open Sans" w:cs="Open Sans"/>
          <w:sz w:val="20"/>
          <w:szCs w:val="20"/>
        </w:rPr>
        <w:t xml:space="preserve">chool ensures that all EAL </w:t>
      </w:r>
      <w:r w:rsidR="0008778D">
        <w:rPr>
          <w:rFonts w:ascii="Open Sans" w:hAnsi="Open Sans" w:cs="Open Sans"/>
          <w:sz w:val="20"/>
          <w:szCs w:val="20"/>
        </w:rPr>
        <w:t>P</w:t>
      </w:r>
      <w:r w:rsidRPr="00140116">
        <w:rPr>
          <w:rFonts w:ascii="Open Sans" w:hAnsi="Open Sans" w:cs="Open Sans"/>
          <w:sz w:val="20"/>
          <w:szCs w:val="20"/>
        </w:rPr>
        <w:t>upils have access to statutory assessments, making full use of special arrangements including first language assessment/support where appropriate</w:t>
      </w:r>
      <w:r w:rsidR="00ED45ED">
        <w:rPr>
          <w:rFonts w:ascii="Open Sans" w:hAnsi="Open Sans" w:cs="Open Sans"/>
          <w:sz w:val="20"/>
          <w:szCs w:val="20"/>
        </w:rPr>
        <w:t>.</w:t>
      </w:r>
    </w:p>
    <w:p w14:paraId="524EB4F7" w14:textId="77777777" w:rsidR="00A759EE" w:rsidRPr="00140116" w:rsidRDefault="00A759EE" w:rsidP="00A759EE">
      <w:pPr>
        <w:tabs>
          <w:tab w:val="left" w:pos="567"/>
        </w:tabs>
        <w:ind w:right="-515"/>
        <w:jc w:val="both"/>
        <w:rPr>
          <w:rFonts w:ascii="Open Sans" w:hAnsi="Open Sans" w:cs="Open Sans"/>
          <w:sz w:val="20"/>
          <w:szCs w:val="20"/>
        </w:rPr>
      </w:pPr>
    </w:p>
    <w:p w14:paraId="604840BD" w14:textId="30815427" w:rsidR="00044EE1" w:rsidRPr="00140116" w:rsidRDefault="00044EE1" w:rsidP="00A759EE">
      <w:pPr>
        <w:tabs>
          <w:tab w:val="left" w:pos="567"/>
        </w:tabs>
        <w:ind w:right="-515"/>
        <w:jc w:val="both"/>
        <w:rPr>
          <w:rFonts w:ascii="Open Sans" w:hAnsi="Open Sans" w:cs="Open Sans"/>
          <w:sz w:val="20"/>
          <w:szCs w:val="20"/>
        </w:rPr>
      </w:pPr>
      <w:r w:rsidRPr="00140116">
        <w:rPr>
          <w:rFonts w:ascii="Open Sans" w:hAnsi="Open Sans" w:cs="Open Sans"/>
          <w:sz w:val="20"/>
          <w:szCs w:val="20"/>
        </w:rPr>
        <w:t>In addition, each School has its own monitoring and assessment processes, as follows</w:t>
      </w:r>
      <w:r w:rsidR="00A759EE" w:rsidRPr="00140116">
        <w:rPr>
          <w:rFonts w:ascii="Open Sans" w:hAnsi="Open Sans" w:cs="Open Sans"/>
          <w:sz w:val="20"/>
          <w:szCs w:val="20"/>
        </w:rPr>
        <w:t>:</w:t>
      </w:r>
    </w:p>
    <w:p w14:paraId="6C862FA3" w14:textId="77777777" w:rsidR="00A759EE" w:rsidRPr="00140116" w:rsidRDefault="00A759EE" w:rsidP="00A759EE">
      <w:pPr>
        <w:tabs>
          <w:tab w:val="left" w:pos="567"/>
        </w:tabs>
        <w:ind w:right="-515"/>
        <w:jc w:val="both"/>
        <w:rPr>
          <w:rFonts w:ascii="Open Sans" w:hAnsi="Open Sans" w:cs="Open Sans"/>
          <w:sz w:val="20"/>
          <w:szCs w:val="20"/>
        </w:rPr>
      </w:pPr>
    </w:p>
    <w:p w14:paraId="576CAA8E" w14:textId="2A906F36" w:rsidR="00044EE1" w:rsidRPr="00140116" w:rsidRDefault="003D500C" w:rsidP="00A759EE">
      <w:pPr>
        <w:pStyle w:val="ListParagraph"/>
        <w:numPr>
          <w:ilvl w:val="0"/>
          <w:numId w:val="16"/>
        </w:numPr>
        <w:tabs>
          <w:tab w:val="left" w:pos="567"/>
        </w:tabs>
        <w:spacing w:before="0"/>
        <w:ind w:left="567" w:right="-515" w:hanging="567"/>
        <w:jc w:val="both"/>
        <w:rPr>
          <w:rFonts w:ascii="Open Sans" w:hAnsi="Open Sans" w:cs="Open Sans"/>
          <w:sz w:val="20"/>
          <w:szCs w:val="20"/>
        </w:rPr>
      </w:pPr>
      <w:r w:rsidRPr="00140116">
        <w:rPr>
          <w:rFonts w:ascii="Open Sans" w:hAnsi="Open Sans" w:cs="Open Sans"/>
          <w:b/>
          <w:bCs/>
          <w:sz w:val="20"/>
          <w:szCs w:val="20"/>
        </w:rPr>
        <w:t>Pre-Prep settings</w:t>
      </w:r>
      <w:r w:rsidR="00044EE1" w:rsidRPr="00140116">
        <w:rPr>
          <w:rFonts w:ascii="Open Sans" w:hAnsi="Open Sans" w:cs="Open Sans"/>
          <w:sz w:val="20"/>
          <w:szCs w:val="20"/>
        </w:rPr>
        <w:t>:</w:t>
      </w:r>
      <w:r w:rsidR="00004D7B" w:rsidRPr="00140116">
        <w:rPr>
          <w:rFonts w:ascii="Open Sans" w:hAnsi="Open Sans" w:cs="Open Sans"/>
          <w:sz w:val="20"/>
          <w:szCs w:val="20"/>
        </w:rPr>
        <w:t xml:space="preserve">  Pupils are monitored and assessed using our school-wide assessment procedures</w:t>
      </w:r>
      <w:r w:rsidRPr="00140116">
        <w:rPr>
          <w:rFonts w:ascii="Open Sans" w:hAnsi="Open Sans" w:cs="Open Sans"/>
          <w:sz w:val="20"/>
          <w:szCs w:val="20"/>
        </w:rPr>
        <w:t xml:space="preserve">. EAL </w:t>
      </w:r>
      <w:r w:rsidR="00ED45ED">
        <w:rPr>
          <w:rFonts w:ascii="Open Sans" w:hAnsi="Open Sans" w:cs="Open Sans"/>
          <w:sz w:val="20"/>
          <w:szCs w:val="20"/>
        </w:rPr>
        <w:t>P</w:t>
      </w:r>
      <w:r w:rsidRPr="00140116">
        <w:rPr>
          <w:rFonts w:ascii="Open Sans" w:hAnsi="Open Sans" w:cs="Open Sans"/>
          <w:sz w:val="20"/>
          <w:szCs w:val="20"/>
        </w:rPr>
        <w:t>upils are also assessed for proficiency in English twice a year.</w:t>
      </w:r>
    </w:p>
    <w:p w14:paraId="24B1C7C9" w14:textId="02073A45" w:rsidR="00044EE1" w:rsidRPr="00140116" w:rsidRDefault="003D500C" w:rsidP="00A759EE">
      <w:pPr>
        <w:pStyle w:val="ListParagraph"/>
        <w:numPr>
          <w:ilvl w:val="0"/>
          <w:numId w:val="16"/>
        </w:numPr>
        <w:tabs>
          <w:tab w:val="left" w:pos="567"/>
        </w:tabs>
        <w:spacing w:before="0"/>
        <w:ind w:left="567" w:right="-515" w:hanging="567"/>
        <w:jc w:val="both"/>
        <w:rPr>
          <w:rFonts w:ascii="Open Sans" w:hAnsi="Open Sans" w:cs="Open Sans"/>
          <w:sz w:val="20"/>
          <w:szCs w:val="20"/>
        </w:rPr>
      </w:pPr>
      <w:r w:rsidRPr="00140116">
        <w:rPr>
          <w:rFonts w:ascii="Open Sans" w:hAnsi="Open Sans" w:cs="Open Sans"/>
          <w:b/>
          <w:bCs/>
          <w:sz w:val="20"/>
          <w:szCs w:val="20"/>
        </w:rPr>
        <w:t>Prep settings</w:t>
      </w:r>
      <w:r w:rsidR="00044EE1" w:rsidRPr="00140116">
        <w:rPr>
          <w:rFonts w:ascii="Open Sans" w:hAnsi="Open Sans" w:cs="Open Sans"/>
          <w:sz w:val="20"/>
          <w:szCs w:val="20"/>
        </w:rPr>
        <w:t>:</w:t>
      </w:r>
      <w:r w:rsidR="00B233DC" w:rsidRPr="00140116">
        <w:rPr>
          <w:rFonts w:ascii="Open Sans" w:hAnsi="Open Sans" w:cs="Open Sans"/>
          <w:sz w:val="20"/>
          <w:szCs w:val="20"/>
        </w:rPr>
        <w:t xml:space="preserve"> Pupils are monitored and assessed using the whole school assessment procedures and in addition course books and assessments are checked according to identified EAL targets</w:t>
      </w:r>
      <w:r w:rsidR="00ED45ED">
        <w:rPr>
          <w:rFonts w:ascii="Open Sans" w:hAnsi="Open Sans" w:cs="Open Sans"/>
          <w:sz w:val="20"/>
          <w:szCs w:val="20"/>
        </w:rPr>
        <w:t>.</w:t>
      </w:r>
    </w:p>
    <w:p w14:paraId="3CA91F5D" w14:textId="2CFF13B4" w:rsidR="00044EE1" w:rsidRDefault="00716B45" w:rsidP="00A759EE">
      <w:pPr>
        <w:pStyle w:val="ListParagraph"/>
        <w:numPr>
          <w:ilvl w:val="0"/>
          <w:numId w:val="16"/>
        </w:numPr>
        <w:tabs>
          <w:tab w:val="left" w:pos="567"/>
        </w:tabs>
        <w:spacing w:before="0"/>
        <w:ind w:left="567" w:right="-515" w:hanging="567"/>
        <w:jc w:val="both"/>
        <w:rPr>
          <w:rFonts w:ascii="Open Sans" w:hAnsi="Open Sans" w:cs="Open Sans"/>
          <w:sz w:val="20"/>
          <w:szCs w:val="20"/>
        </w:rPr>
      </w:pPr>
      <w:r w:rsidRPr="00140116">
        <w:rPr>
          <w:rFonts w:ascii="Open Sans" w:hAnsi="Open Sans" w:cs="Open Sans"/>
          <w:b/>
          <w:bCs/>
          <w:sz w:val="20"/>
          <w:szCs w:val="20"/>
        </w:rPr>
        <w:t>Senior</w:t>
      </w:r>
      <w:r w:rsidR="00483013" w:rsidRPr="00140116">
        <w:rPr>
          <w:rFonts w:ascii="Open Sans" w:hAnsi="Open Sans" w:cs="Open Sans"/>
          <w:b/>
          <w:bCs/>
          <w:sz w:val="20"/>
          <w:szCs w:val="20"/>
        </w:rPr>
        <w:t xml:space="preserve"> School Pupils</w:t>
      </w:r>
      <w:r w:rsidR="00044EE1" w:rsidRPr="00140116">
        <w:rPr>
          <w:rFonts w:ascii="Open Sans" w:hAnsi="Open Sans" w:cs="Open Sans"/>
          <w:sz w:val="20"/>
          <w:szCs w:val="20"/>
        </w:rPr>
        <w:t xml:space="preserve">: </w:t>
      </w:r>
      <w:r w:rsidR="00483013" w:rsidRPr="00140116">
        <w:rPr>
          <w:rFonts w:ascii="Open Sans" w:hAnsi="Open Sans" w:cs="Open Sans"/>
          <w:sz w:val="20"/>
          <w:szCs w:val="20"/>
        </w:rPr>
        <w:t xml:space="preserve">EAL </w:t>
      </w:r>
      <w:r w:rsidR="00ED45ED">
        <w:rPr>
          <w:rFonts w:ascii="Open Sans" w:hAnsi="Open Sans" w:cs="Open Sans"/>
          <w:sz w:val="20"/>
          <w:szCs w:val="20"/>
        </w:rPr>
        <w:t>P</w:t>
      </w:r>
      <w:r w:rsidR="00483013" w:rsidRPr="00140116">
        <w:rPr>
          <w:rFonts w:ascii="Open Sans" w:hAnsi="Open Sans" w:cs="Open Sans"/>
          <w:sz w:val="20"/>
          <w:szCs w:val="20"/>
        </w:rPr>
        <w:t xml:space="preserve">upils undertake an English proficiency assessment, to </w:t>
      </w:r>
      <w:r w:rsidR="00044EE1" w:rsidRPr="00140116">
        <w:rPr>
          <w:rFonts w:ascii="Open Sans" w:hAnsi="Open Sans" w:cs="Open Sans"/>
          <w:sz w:val="20"/>
          <w:szCs w:val="20"/>
        </w:rPr>
        <w:t>identif</w:t>
      </w:r>
      <w:r w:rsidR="00483013" w:rsidRPr="00140116">
        <w:rPr>
          <w:rFonts w:ascii="Open Sans" w:hAnsi="Open Sans" w:cs="Open Sans"/>
          <w:sz w:val="20"/>
          <w:szCs w:val="20"/>
        </w:rPr>
        <w:t>y</w:t>
      </w:r>
      <w:r w:rsidR="00044EE1" w:rsidRPr="00140116">
        <w:rPr>
          <w:rFonts w:ascii="Open Sans" w:hAnsi="Open Sans" w:cs="Open Sans"/>
          <w:sz w:val="20"/>
          <w:szCs w:val="20"/>
        </w:rPr>
        <w:t xml:space="preserve"> the English level of EAL </w:t>
      </w:r>
      <w:r w:rsidR="00ED45ED">
        <w:rPr>
          <w:rFonts w:ascii="Open Sans" w:hAnsi="Open Sans" w:cs="Open Sans"/>
          <w:sz w:val="20"/>
          <w:szCs w:val="20"/>
        </w:rPr>
        <w:t>P</w:t>
      </w:r>
      <w:r w:rsidR="00044EE1" w:rsidRPr="00140116">
        <w:rPr>
          <w:rFonts w:ascii="Open Sans" w:hAnsi="Open Sans" w:cs="Open Sans"/>
          <w:sz w:val="20"/>
          <w:szCs w:val="20"/>
        </w:rPr>
        <w:t>upils</w:t>
      </w:r>
      <w:r w:rsidR="00C86E6B" w:rsidRPr="00140116">
        <w:rPr>
          <w:rFonts w:ascii="Open Sans" w:hAnsi="Open Sans" w:cs="Open Sans"/>
          <w:sz w:val="20"/>
          <w:szCs w:val="20"/>
        </w:rPr>
        <w:t xml:space="preserve"> and</w:t>
      </w:r>
      <w:r w:rsidR="00044EE1" w:rsidRPr="00140116">
        <w:rPr>
          <w:rFonts w:ascii="Open Sans" w:hAnsi="Open Sans" w:cs="Open Sans"/>
          <w:sz w:val="20"/>
          <w:szCs w:val="20"/>
        </w:rPr>
        <w:t xml:space="preserve"> inform the appropriate route through GCSE (i.e. mainstream English or ESL iGCSE) and A Level (where the level of competency required for different University courses plays a key role in 16+ provision</w:t>
      </w:r>
      <w:r w:rsidR="009850CA">
        <w:rPr>
          <w:rFonts w:ascii="Open Sans" w:hAnsi="Open Sans" w:cs="Open Sans"/>
          <w:sz w:val="20"/>
          <w:szCs w:val="20"/>
        </w:rPr>
        <w:t>.</w:t>
      </w:r>
    </w:p>
    <w:p w14:paraId="6676869A" w14:textId="77777777" w:rsidR="00F92EDD" w:rsidRPr="00140116" w:rsidRDefault="00F92EDD" w:rsidP="00F92EDD">
      <w:pPr>
        <w:pStyle w:val="ListParagraph"/>
        <w:tabs>
          <w:tab w:val="left" w:pos="567"/>
        </w:tabs>
        <w:spacing w:before="0"/>
        <w:ind w:left="567" w:right="-515" w:firstLine="0"/>
        <w:jc w:val="both"/>
        <w:rPr>
          <w:rFonts w:ascii="Open Sans" w:hAnsi="Open Sans" w:cs="Open Sans"/>
          <w:sz w:val="20"/>
          <w:szCs w:val="20"/>
        </w:rPr>
      </w:pPr>
    </w:p>
    <w:p w14:paraId="3A0DCADA" w14:textId="07D52B69" w:rsidR="009C0335" w:rsidRPr="00140116" w:rsidRDefault="00901BD8" w:rsidP="00E6163C">
      <w:pPr>
        <w:pStyle w:val="Heading1"/>
        <w:spacing w:before="0"/>
        <w:ind w:left="0" w:hanging="567"/>
        <w:rPr>
          <w:rFonts w:ascii="Open Sans" w:hAnsi="Open Sans" w:cs="Open Sans"/>
          <w:sz w:val="20"/>
          <w:szCs w:val="20"/>
          <w:u w:val="none"/>
        </w:rPr>
      </w:pPr>
      <w:r w:rsidRPr="00140116">
        <w:rPr>
          <w:rFonts w:ascii="Open Sans" w:hAnsi="Open Sans" w:cs="Open Sans"/>
          <w:sz w:val="20"/>
          <w:szCs w:val="20"/>
          <w:u w:val="none"/>
        </w:rPr>
        <w:t xml:space="preserve">6. </w:t>
      </w:r>
      <w:r w:rsidR="00E6163C" w:rsidRPr="00140116">
        <w:rPr>
          <w:rFonts w:ascii="Open Sans" w:hAnsi="Open Sans" w:cs="Open Sans"/>
          <w:sz w:val="20"/>
          <w:szCs w:val="20"/>
          <w:u w:val="none"/>
        </w:rPr>
        <w:tab/>
      </w:r>
      <w:r w:rsidR="00776D0A" w:rsidRPr="00140116">
        <w:rPr>
          <w:rFonts w:ascii="Open Sans" w:hAnsi="Open Sans" w:cs="Open Sans"/>
          <w:sz w:val="20"/>
          <w:szCs w:val="20"/>
          <w:u w:val="none"/>
        </w:rPr>
        <w:t>Teaching and Learning</w:t>
      </w:r>
    </w:p>
    <w:p w14:paraId="4A866A9F" w14:textId="77777777" w:rsidR="00E6163C" w:rsidRPr="00140116" w:rsidRDefault="00E6163C" w:rsidP="00A759EE">
      <w:pPr>
        <w:tabs>
          <w:tab w:val="left" w:pos="1303"/>
        </w:tabs>
        <w:rPr>
          <w:rFonts w:ascii="Open Sans" w:hAnsi="Open Sans" w:cs="Open Sans"/>
          <w:sz w:val="20"/>
          <w:szCs w:val="20"/>
        </w:rPr>
      </w:pPr>
    </w:p>
    <w:p w14:paraId="3639AB35" w14:textId="42F1E24A" w:rsidR="009C0335" w:rsidRDefault="009625BA" w:rsidP="00AE09DD">
      <w:pPr>
        <w:tabs>
          <w:tab w:val="left" w:pos="1303"/>
        </w:tabs>
        <w:ind w:right="-479"/>
        <w:jc w:val="both"/>
        <w:rPr>
          <w:rFonts w:ascii="Open Sans" w:hAnsi="Open Sans" w:cs="Open Sans"/>
          <w:sz w:val="20"/>
          <w:szCs w:val="20"/>
        </w:rPr>
      </w:pPr>
      <w:r w:rsidRPr="00140116">
        <w:rPr>
          <w:rFonts w:ascii="Open Sans" w:hAnsi="Open Sans" w:cs="Open Sans"/>
          <w:sz w:val="20"/>
          <w:szCs w:val="20"/>
        </w:rPr>
        <w:t xml:space="preserve">Each </w:t>
      </w:r>
      <w:r w:rsidR="00F92EDD">
        <w:rPr>
          <w:rFonts w:ascii="Open Sans" w:hAnsi="Open Sans" w:cs="Open Sans"/>
          <w:sz w:val="20"/>
          <w:szCs w:val="20"/>
        </w:rPr>
        <w:t>S</w:t>
      </w:r>
      <w:r w:rsidRPr="00140116">
        <w:rPr>
          <w:rFonts w:ascii="Open Sans" w:hAnsi="Open Sans" w:cs="Open Sans"/>
          <w:sz w:val="20"/>
          <w:szCs w:val="20"/>
        </w:rPr>
        <w:t xml:space="preserve">chool within the </w:t>
      </w:r>
      <w:r w:rsidR="008F0D65">
        <w:rPr>
          <w:rFonts w:ascii="Open Sans" w:hAnsi="Open Sans" w:cs="Open Sans"/>
          <w:sz w:val="20"/>
          <w:szCs w:val="20"/>
        </w:rPr>
        <w:t>Foundation</w:t>
      </w:r>
      <w:r w:rsidR="001A0A85" w:rsidRPr="00140116">
        <w:rPr>
          <w:rFonts w:ascii="Open Sans" w:hAnsi="Open Sans" w:cs="Open Sans"/>
          <w:sz w:val="20"/>
          <w:szCs w:val="20"/>
        </w:rPr>
        <w:t xml:space="preserve"> </w:t>
      </w:r>
      <w:r w:rsidR="00182A77" w:rsidRPr="00140116">
        <w:rPr>
          <w:rFonts w:ascii="Open Sans" w:hAnsi="Open Sans" w:cs="Open Sans"/>
          <w:sz w:val="20"/>
          <w:szCs w:val="20"/>
        </w:rPr>
        <w:t xml:space="preserve">shall provide programmes of teaching and learning for its EAL </w:t>
      </w:r>
      <w:r w:rsidR="0059006C">
        <w:rPr>
          <w:rFonts w:ascii="Open Sans" w:hAnsi="Open Sans" w:cs="Open Sans"/>
          <w:sz w:val="20"/>
          <w:szCs w:val="20"/>
        </w:rPr>
        <w:t>P</w:t>
      </w:r>
      <w:r w:rsidR="00182A77" w:rsidRPr="00140116">
        <w:rPr>
          <w:rFonts w:ascii="Open Sans" w:hAnsi="Open Sans" w:cs="Open Sans"/>
          <w:sz w:val="20"/>
          <w:szCs w:val="20"/>
        </w:rPr>
        <w:t>upils appropriate for</w:t>
      </w:r>
      <w:r w:rsidR="005813CB" w:rsidRPr="00140116">
        <w:rPr>
          <w:rFonts w:ascii="Open Sans" w:hAnsi="Open Sans" w:cs="Open Sans"/>
          <w:sz w:val="20"/>
          <w:szCs w:val="20"/>
        </w:rPr>
        <w:t xml:space="preserve"> their age and ability.</w:t>
      </w:r>
      <w:r w:rsidR="00182A77" w:rsidRPr="00140116">
        <w:rPr>
          <w:rFonts w:ascii="Open Sans" w:hAnsi="Open Sans" w:cs="Open Sans"/>
          <w:sz w:val="20"/>
          <w:szCs w:val="20"/>
        </w:rPr>
        <w:t xml:space="preserve"> office.</w:t>
      </w:r>
      <w:r w:rsidR="008B5606" w:rsidRPr="00140116">
        <w:rPr>
          <w:rFonts w:ascii="Open Sans" w:hAnsi="Open Sans" w:cs="Open Sans"/>
          <w:sz w:val="20"/>
          <w:szCs w:val="20"/>
        </w:rPr>
        <w:t xml:space="preserve"> </w:t>
      </w:r>
    </w:p>
    <w:p w14:paraId="018E8A88" w14:textId="77777777" w:rsidR="001767FA" w:rsidRPr="00140116" w:rsidRDefault="001767FA" w:rsidP="00AE09DD">
      <w:pPr>
        <w:tabs>
          <w:tab w:val="left" w:pos="1303"/>
        </w:tabs>
        <w:ind w:right="-479"/>
        <w:jc w:val="both"/>
        <w:rPr>
          <w:rFonts w:ascii="Open Sans" w:hAnsi="Open Sans" w:cs="Open Sans"/>
          <w:sz w:val="20"/>
          <w:szCs w:val="20"/>
        </w:rPr>
      </w:pPr>
    </w:p>
    <w:p w14:paraId="5D69ECDD" w14:textId="77DE9FF0" w:rsidR="009C0335" w:rsidRPr="00140116" w:rsidRDefault="00901BD8" w:rsidP="00E6163C">
      <w:pPr>
        <w:pStyle w:val="Heading1"/>
        <w:spacing w:before="0"/>
        <w:ind w:left="-567"/>
        <w:rPr>
          <w:rFonts w:ascii="Open Sans" w:hAnsi="Open Sans" w:cs="Open Sans"/>
          <w:sz w:val="20"/>
          <w:szCs w:val="20"/>
          <w:u w:val="none"/>
        </w:rPr>
      </w:pPr>
      <w:r w:rsidRPr="00140116">
        <w:rPr>
          <w:rFonts w:ascii="Open Sans" w:hAnsi="Open Sans" w:cs="Open Sans"/>
          <w:sz w:val="20"/>
          <w:szCs w:val="20"/>
          <w:u w:val="none"/>
        </w:rPr>
        <w:t xml:space="preserve">7. </w:t>
      </w:r>
      <w:r w:rsidR="00E6163C" w:rsidRPr="00140116">
        <w:rPr>
          <w:rFonts w:ascii="Open Sans" w:hAnsi="Open Sans" w:cs="Open Sans"/>
          <w:sz w:val="20"/>
          <w:szCs w:val="20"/>
          <w:u w:val="none"/>
        </w:rPr>
        <w:tab/>
      </w:r>
      <w:r w:rsidR="00776D0A" w:rsidRPr="00140116">
        <w:rPr>
          <w:rFonts w:ascii="Open Sans" w:hAnsi="Open Sans" w:cs="Open Sans"/>
          <w:sz w:val="20"/>
          <w:szCs w:val="20"/>
          <w:u w:val="none"/>
        </w:rPr>
        <w:t>Learning Difficulties, SEN and Gifted and Talented Pupils</w:t>
      </w:r>
    </w:p>
    <w:p w14:paraId="32AAB299" w14:textId="77777777" w:rsidR="00E6163C" w:rsidRPr="00140116" w:rsidRDefault="00E6163C" w:rsidP="00E6163C">
      <w:pPr>
        <w:pStyle w:val="Heading1"/>
        <w:spacing w:before="0"/>
        <w:ind w:left="-567"/>
        <w:rPr>
          <w:rFonts w:ascii="Open Sans" w:hAnsi="Open Sans" w:cs="Open Sans"/>
          <w:sz w:val="20"/>
          <w:szCs w:val="20"/>
          <w:u w:val="none"/>
        </w:rPr>
      </w:pPr>
    </w:p>
    <w:p w14:paraId="43B0C79B" w14:textId="5E1C573F" w:rsidR="009C0335" w:rsidRPr="00140116" w:rsidRDefault="00776D0A" w:rsidP="00E6163C">
      <w:pPr>
        <w:pStyle w:val="ListParagraph"/>
        <w:numPr>
          <w:ilvl w:val="0"/>
          <w:numId w:val="17"/>
        </w:numPr>
        <w:tabs>
          <w:tab w:val="left" w:pos="851"/>
        </w:tabs>
        <w:spacing w:before="0"/>
        <w:ind w:left="567" w:right="-515" w:hanging="567"/>
        <w:jc w:val="both"/>
        <w:rPr>
          <w:rFonts w:ascii="Open Sans" w:hAnsi="Open Sans" w:cs="Open Sans"/>
          <w:sz w:val="20"/>
          <w:szCs w:val="20"/>
        </w:rPr>
      </w:pPr>
      <w:r w:rsidRPr="00140116">
        <w:rPr>
          <w:rFonts w:ascii="Open Sans" w:hAnsi="Open Sans" w:cs="Open Sans"/>
          <w:sz w:val="20"/>
          <w:szCs w:val="20"/>
        </w:rPr>
        <w:t>Whilst the</w:t>
      </w:r>
      <w:r w:rsidR="001A0A85" w:rsidRPr="00140116">
        <w:rPr>
          <w:rFonts w:ascii="Open Sans" w:hAnsi="Open Sans" w:cs="Open Sans"/>
          <w:sz w:val="20"/>
          <w:szCs w:val="20"/>
        </w:rPr>
        <w:t xml:space="preserve"> </w:t>
      </w:r>
      <w:r w:rsidR="008F0D65">
        <w:rPr>
          <w:rFonts w:ascii="Open Sans" w:hAnsi="Open Sans" w:cs="Open Sans"/>
          <w:sz w:val="20"/>
          <w:szCs w:val="20"/>
        </w:rPr>
        <w:t xml:space="preserve">Foundation </w:t>
      </w:r>
      <w:r w:rsidRPr="00140116">
        <w:rPr>
          <w:rFonts w:ascii="Open Sans" w:hAnsi="Open Sans" w:cs="Open Sans"/>
          <w:sz w:val="20"/>
          <w:szCs w:val="20"/>
        </w:rPr>
        <w:t xml:space="preserve"> recognises that most EAL </w:t>
      </w:r>
      <w:r w:rsidR="008F39CF">
        <w:rPr>
          <w:rFonts w:ascii="Open Sans" w:hAnsi="Open Sans" w:cs="Open Sans"/>
          <w:sz w:val="20"/>
          <w:szCs w:val="20"/>
        </w:rPr>
        <w:t>P</w:t>
      </w:r>
      <w:r w:rsidRPr="00140116">
        <w:rPr>
          <w:rFonts w:ascii="Open Sans" w:hAnsi="Open Sans" w:cs="Open Sans"/>
          <w:sz w:val="20"/>
          <w:szCs w:val="20"/>
        </w:rPr>
        <w:t xml:space="preserve">upils needing additional support do not have learning difficulties, should a learning difficulty be identified during assessment, EAL </w:t>
      </w:r>
      <w:r w:rsidR="008F39CF">
        <w:rPr>
          <w:rFonts w:ascii="Open Sans" w:hAnsi="Open Sans" w:cs="Open Sans"/>
          <w:sz w:val="20"/>
          <w:szCs w:val="20"/>
        </w:rPr>
        <w:t>P</w:t>
      </w:r>
      <w:r w:rsidRPr="00140116">
        <w:rPr>
          <w:rFonts w:ascii="Open Sans" w:hAnsi="Open Sans" w:cs="Open Sans"/>
          <w:sz w:val="20"/>
          <w:szCs w:val="20"/>
        </w:rPr>
        <w:t>upils will have equal access to the</w:t>
      </w:r>
      <w:r w:rsidR="00182A77" w:rsidRPr="00140116">
        <w:rPr>
          <w:rFonts w:ascii="Open Sans" w:hAnsi="Open Sans" w:cs="Open Sans"/>
          <w:sz w:val="20"/>
          <w:szCs w:val="20"/>
        </w:rPr>
        <w:t>ir</w:t>
      </w:r>
      <w:r w:rsidRPr="00140116">
        <w:rPr>
          <w:rFonts w:ascii="Open Sans" w:hAnsi="Open Sans" w:cs="Open Sans"/>
          <w:sz w:val="20"/>
          <w:szCs w:val="20"/>
        </w:rPr>
        <w:t xml:space="preserve"> </w:t>
      </w:r>
      <w:r w:rsidR="008F39CF">
        <w:rPr>
          <w:rFonts w:ascii="Open Sans" w:hAnsi="Open Sans" w:cs="Open Sans"/>
          <w:sz w:val="20"/>
          <w:szCs w:val="20"/>
        </w:rPr>
        <w:t>S</w:t>
      </w:r>
      <w:r w:rsidRPr="00140116">
        <w:rPr>
          <w:rFonts w:ascii="Open Sans" w:hAnsi="Open Sans" w:cs="Open Sans"/>
          <w:sz w:val="20"/>
          <w:szCs w:val="20"/>
        </w:rPr>
        <w:t>chool's Learning Support provision.</w:t>
      </w:r>
    </w:p>
    <w:p w14:paraId="6FE65FAB" w14:textId="29BA109F" w:rsidR="009C0335" w:rsidRDefault="00996F61" w:rsidP="00E6163C">
      <w:pPr>
        <w:pStyle w:val="ListParagraph"/>
        <w:numPr>
          <w:ilvl w:val="0"/>
          <w:numId w:val="17"/>
        </w:numPr>
        <w:tabs>
          <w:tab w:val="left" w:pos="851"/>
        </w:tabs>
        <w:spacing w:before="0"/>
        <w:ind w:left="567" w:right="-515" w:hanging="567"/>
        <w:jc w:val="both"/>
        <w:rPr>
          <w:rFonts w:ascii="Open Sans" w:hAnsi="Open Sans" w:cs="Open Sans"/>
          <w:sz w:val="20"/>
          <w:szCs w:val="20"/>
        </w:rPr>
      </w:pPr>
      <w:r w:rsidRPr="00140116">
        <w:rPr>
          <w:rFonts w:ascii="Open Sans" w:hAnsi="Open Sans" w:cs="Open Sans"/>
          <w:sz w:val="20"/>
          <w:szCs w:val="20"/>
        </w:rPr>
        <w:t xml:space="preserve">Similarly, the </w:t>
      </w:r>
      <w:r w:rsidR="00AD7E5B">
        <w:rPr>
          <w:rFonts w:ascii="Open Sans" w:hAnsi="Open Sans" w:cs="Open Sans"/>
          <w:sz w:val="20"/>
          <w:szCs w:val="20"/>
        </w:rPr>
        <w:t>Foundation</w:t>
      </w:r>
      <w:r w:rsidR="001A0A85" w:rsidRPr="00140116">
        <w:rPr>
          <w:rFonts w:ascii="Open Sans" w:hAnsi="Open Sans" w:cs="Open Sans"/>
          <w:sz w:val="20"/>
          <w:szCs w:val="20"/>
        </w:rPr>
        <w:t xml:space="preserve"> </w:t>
      </w:r>
      <w:r w:rsidR="00776D0A" w:rsidRPr="00140116">
        <w:rPr>
          <w:rFonts w:ascii="Open Sans" w:hAnsi="Open Sans" w:cs="Open Sans"/>
          <w:sz w:val="20"/>
          <w:szCs w:val="20"/>
        </w:rPr>
        <w:t xml:space="preserve">recognises that there may be EAL </w:t>
      </w:r>
      <w:r w:rsidR="008F39CF">
        <w:rPr>
          <w:rFonts w:ascii="Open Sans" w:hAnsi="Open Sans" w:cs="Open Sans"/>
          <w:sz w:val="20"/>
          <w:szCs w:val="20"/>
        </w:rPr>
        <w:t>P</w:t>
      </w:r>
      <w:r w:rsidR="00776D0A" w:rsidRPr="00140116">
        <w:rPr>
          <w:rFonts w:ascii="Open Sans" w:hAnsi="Open Sans" w:cs="Open Sans"/>
          <w:sz w:val="20"/>
          <w:szCs w:val="20"/>
        </w:rPr>
        <w:t>upils who are gifted or talented even though they may not be fully fluent in English. Provision is made for them to fulfil their potential.</w:t>
      </w:r>
    </w:p>
    <w:p w14:paraId="5E1220F8" w14:textId="77777777" w:rsidR="00BF78F4" w:rsidRDefault="00BF78F4" w:rsidP="00BF78F4">
      <w:pPr>
        <w:tabs>
          <w:tab w:val="left" w:pos="851"/>
        </w:tabs>
        <w:ind w:right="-515"/>
        <w:jc w:val="both"/>
        <w:rPr>
          <w:rFonts w:ascii="Open Sans" w:hAnsi="Open Sans" w:cs="Open Sans"/>
          <w:sz w:val="20"/>
          <w:szCs w:val="20"/>
        </w:rPr>
      </w:pPr>
    </w:p>
    <w:p w14:paraId="0D3CE283" w14:textId="77777777" w:rsidR="00BF78F4" w:rsidRPr="00BF78F4" w:rsidRDefault="00BF78F4" w:rsidP="00BF78F4">
      <w:pPr>
        <w:tabs>
          <w:tab w:val="left" w:pos="851"/>
        </w:tabs>
        <w:ind w:right="-515"/>
        <w:jc w:val="both"/>
        <w:rPr>
          <w:rFonts w:ascii="Open Sans" w:hAnsi="Open Sans" w:cs="Open Sans"/>
          <w:sz w:val="20"/>
          <w:szCs w:val="20"/>
        </w:rPr>
      </w:pPr>
    </w:p>
    <w:p w14:paraId="053B3506" w14:textId="77777777" w:rsidR="009C0335" w:rsidRPr="00140116" w:rsidRDefault="009C0335" w:rsidP="00A759EE">
      <w:pPr>
        <w:pStyle w:val="BodyText"/>
        <w:rPr>
          <w:rFonts w:ascii="Open Sans" w:hAnsi="Open Sans" w:cs="Open Sans"/>
          <w:sz w:val="20"/>
          <w:szCs w:val="20"/>
        </w:rPr>
      </w:pPr>
    </w:p>
    <w:p w14:paraId="4B6DD8B5" w14:textId="3F02568B" w:rsidR="009C0335" w:rsidRPr="00140116" w:rsidRDefault="00901BD8" w:rsidP="00E6163C">
      <w:pPr>
        <w:pStyle w:val="Heading1"/>
        <w:spacing w:before="0"/>
        <w:ind w:left="0" w:hanging="567"/>
        <w:rPr>
          <w:rFonts w:ascii="Open Sans" w:hAnsi="Open Sans" w:cs="Open Sans"/>
          <w:sz w:val="20"/>
          <w:szCs w:val="20"/>
          <w:u w:val="none"/>
        </w:rPr>
      </w:pPr>
      <w:r w:rsidRPr="00140116">
        <w:rPr>
          <w:rFonts w:ascii="Open Sans" w:hAnsi="Open Sans" w:cs="Open Sans"/>
          <w:sz w:val="20"/>
          <w:szCs w:val="20"/>
          <w:u w:val="none"/>
        </w:rPr>
        <w:lastRenderedPageBreak/>
        <w:t xml:space="preserve">8. </w:t>
      </w:r>
      <w:r w:rsidR="00E6163C" w:rsidRPr="00140116">
        <w:rPr>
          <w:rFonts w:ascii="Open Sans" w:hAnsi="Open Sans" w:cs="Open Sans"/>
          <w:sz w:val="20"/>
          <w:szCs w:val="20"/>
          <w:u w:val="none"/>
        </w:rPr>
        <w:tab/>
      </w:r>
      <w:r w:rsidR="00776D0A" w:rsidRPr="00140116">
        <w:rPr>
          <w:rFonts w:ascii="Open Sans" w:hAnsi="Open Sans" w:cs="Open Sans"/>
          <w:sz w:val="20"/>
          <w:szCs w:val="20"/>
          <w:u w:val="none"/>
        </w:rPr>
        <w:t>Parents and the Wider Community</w:t>
      </w:r>
    </w:p>
    <w:p w14:paraId="57BEEA9C" w14:textId="77777777" w:rsidR="00E6163C" w:rsidRPr="00140116" w:rsidRDefault="00E6163C" w:rsidP="00E6163C">
      <w:pPr>
        <w:pStyle w:val="Heading1"/>
        <w:spacing w:before="0"/>
        <w:ind w:left="0" w:hanging="567"/>
        <w:rPr>
          <w:rFonts w:ascii="Open Sans" w:hAnsi="Open Sans" w:cs="Open Sans"/>
          <w:sz w:val="20"/>
          <w:szCs w:val="20"/>
          <w:u w:val="none"/>
        </w:rPr>
      </w:pPr>
    </w:p>
    <w:p w14:paraId="501F7411" w14:textId="1A62E560" w:rsidR="009C0335" w:rsidRPr="00140116" w:rsidRDefault="00776D0A" w:rsidP="00E6163C">
      <w:pPr>
        <w:pStyle w:val="ListParagraph"/>
        <w:numPr>
          <w:ilvl w:val="0"/>
          <w:numId w:val="18"/>
        </w:numPr>
        <w:tabs>
          <w:tab w:val="left" w:pos="993"/>
        </w:tabs>
        <w:spacing w:before="0"/>
        <w:ind w:left="567" w:right="-515" w:hanging="567"/>
        <w:jc w:val="both"/>
        <w:rPr>
          <w:rFonts w:ascii="Open Sans" w:hAnsi="Open Sans" w:cs="Open Sans"/>
          <w:sz w:val="20"/>
          <w:szCs w:val="20"/>
        </w:rPr>
      </w:pPr>
      <w:r w:rsidRPr="00140116">
        <w:rPr>
          <w:rFonts w:ascii="Open Sans" w:hAnsi="Open Sans" w:cs="Open Sans"/>
          <w:sz w:val="20"/>
          <w:szCs w:val="20"/>
        </w:rPr>
        <w:t xml:space="preserve">We provide a welcoming admission process for the induction, assessment and support of new arrival </w:t>
      </w:r>
      <w:r w:rsidR="00990936">
        <w:rPr>
          <w:rFonts w:ascii="Open Sans" w:hAnsi="Open Sans" w:cs="Open Sans"/>
          <w:sz w:val="20"/>
          <w:szCs w:val="20"/>
        </w:rPr>
        <w:t>P</w:t>
      </w:r>
      <w:r w:rsidRPr="00140116">
        <w:rPr>
          <w:rFonts w:ascii="Open Sans" w:hAnsi="Open Sans" w:cs="Open Sans"/>
          <w:sz w:val="20"/>
          <w:szCs w:val="20"/>
        </w:rPr>
        <w:t xml:space="preserve">upils and their </w:t>
      </w:r>
      <w:r w:rsidR="00990936">
        <w:rPr>
          <w:rFonts w:ascii="Open Sans" w:hAnsi="Open Sans" w:cs="Open Sans"/>
          <w:sz w:val="20"/>
          <w:szCs w:val="20"/>
        </w:rPr>
        <w:t>Parent/s/Guardian/s/Carer/s</w:t>
      </w:r>
      <w:r w:rsidR="000101A9">
        <w:rPr>
          <w:rFonts w:ascii="Open Sans" w:hAnsi="Open Sans" w:cs="Open Sans"/>
          <w:sz w:val="20"/>
          <w:szCs w:val="20"/>
        </w:rPr>
        <w:t>.</w:t>
      </w:r>
    </w:p>
    <w:p w14:paraId="61B4819F" w14:textId="14738EB8" w:rsidR="009C0335" w:rsidRPr="00140116" w:rsidRDefault="00776D0A" w:rsidP="00E6163C">
      <w:pPr>
        <w:pStyle w:val="ListParagraph"/>
        <w:numPr>
          <w:ilvl w:val="0"/>
          <w:numId w:val="18"/>
        </w:numPr>
        <w:tabs>
          <w:tab w:val="left" w:pos="993"/>
        </w:tabs>
        <w:spacing w:before="0"/>
        <w:ind w:left="567" w:right="-515" w:hanging="567"/>
        <w:jc w:val="both"/>
        <w:rPr>
          <w:rFonts w:ascii="Open Sans" w:hAnsi="Open Sans" w:cs="Open Sans"/>
          <w:sz w:val="20"/>
          <w:szCs w:val="20"/>
        </w:rPr>
      </w:pPr>
      <w:r w:rsidRPr="00140116">
        <w:rPr>
          <w:rFonts w:ascii="Open Sans" w:hAnsi="Open Sans" w:cs="Open Sans"/>
          <w:sz w:val="20"/>
          <w:szCs w:val="20"/>
        </w:rPr>
        <w:t xml:space="preserve">We take account of </w:t>
      </w:r>
      <w:r w:rsidR="000101A9">
        <w:rPr>
          <w:rFonts w:ascii="Open Sans" w:hAnsi="Open Sans" w:cs="Open Sans"/>
          <w:sz w:val="20"/>
          <w:szCs w:val="20"/>
        </w:rPr>
        <w:t>P</w:t>
      </w:r>
      <w:r w:rsidRPr="00140116">
        <w:rPr>
          <w:rFonts w:ascii="Open Sans" w:hAnsi="Open Sans" w:cs="Open Sans"/>
          <w:sz w:val="20"/>
          <w:szCs w:val="20"/>
        </w:rPr>
        <w:t>arent</w:t>
      </w:r>
      <w:r w:rsidR="000101A9">
        <w:rPr>
          <w:rFonts w:ascii="Open Sans" w:hAnsi="Open Sans" w:cs="Open Sans"/>
          <w:sz w:val="20"/>
          <w:szCs w:val="20"/>
        </w:rPr>
        <w:t>/</w:t>
      </w:r>
      <w:r w:rsidRPr="00140116">
        <w:rPr>
          <w:rFonts w:ascii="Open Sans" w:hAnsi="Open Sans" w:cs="Open Sans"/>
          <w:sz w:val="20"/>
          <w:szCs w:val="20"/>
        </w:rPr>
        <w:t>s</w:t>
      </w:r>
      <w:r w:rsidR="000101A9">
        <w:rPr>
          <w:rFonts w:ascii="Open Sans" w:hAnsi="Open Sans" w:cs="Open Sans"/>
          <w:sz w:val="20"/>
          <w:szCs w:val="20"/>
        </w:rPr>
        <w:t>/Guardian/s/Carer/s</w:t>
      </w:r>
      <w:r w:rsidRPr="00140116">
        <w:rPr>
          <w:rFonts w:ascii="Open Sans" w:hAnsi="Open Sans" w:cs="Open Sans"/>
          <w:sz w:val="20"/>
          <w:szCs w:val="20"/>
        </w:rPr>
        <w:t xml:space="preserve">' linguistic, cultural and religious backgrounds through the admissions process and when communicating with them, by ensuring that our written and spoken communication with </w:t>
      </w:r>
      <w:r w:rsidR="00176863">
        <w:rPr>
          <w:rFonts w:ascii="Open Sans" w:hAnsi="Open Sans" w:cs="Open Sans"/>
          <w:sz w:val="20"/>
          <w:szCs w:val="20"/>
        </w:rPr>
        <w:t>‘</w:t>
      </w:r>
      <w:r w:rsidRPr="00140116">
        <w:rPr>
          <w:rFonts w:ascii="Open Sans" w:hAnsi="Open Sans" w:cs="Open Sans"/>
          <w:sz w:val="20"/>
          <w:szCs w:val="20"/>
        </w:rPr>
        <w:t>families</w:t>
      </w:r>
      <w:r w:rsidR="00176863">
        <w:rPr>
          <w:rFonts w:ascii="Open Sans" w:hAnsi="Open Sans" w:cs="Open Sans"/>
          <w:sz w:val="20"/>
          <w:szCs w:val="20"/>
        </w:rPr>
        <w:t>’</w:t>
      </w:r>
      <w:r w:rsidRPr="00140116">
        <w:rPr>
          <w:rFonts w:ascii="Open Sans" w:hAnsi="Open Sans" w:cs="Open Sans"/>
          <w:sz w:val="20"/>
          <w:szCs w:val="20"/>
        </w:rPr>
        <w:t xml:space="preserve"> is effective </w:t>
      </w:r>
      <w:proofErr w:type="gramStart"/>
      <w:r w:rsidRPr="00140116">
        <w:rPr>
          <w:rFonts w:ascii="Open Sans" w:hAnsi="Open Sans" w:cs="Open Sans"/>
          <w:sz w:val="20"/>
          <w:szCs w:val="20"/>
        </w:rPr>
        <w:t>through the use of</w:t>
      </w:r>
      <w:proofErr w:type="gramEnd"/>
      <w:r w:rsidRPr="00140116">
        <w:rPr>
          <w:rFonts w:ascii="Open Sans" w:hAnsi="Open Sans" w:cs="Open Sans"/>
          <w:sz w:val="20"/>
          <w:szCs w:val="20"/>
        </w:rPr>
        <w:t xml:space="preserve"> graded English</w:t>
      </w:r>
    </w:p>
    <w:p w14:paraId="24A78A43" w14:textId="7043326A" w:rsidR="009C0335" w:rsidRPr="009248FA" w:rsidRDefault="00776D0A" w:rsidP="009248FA">
      <w:pPr>
        <w:pStyle w:val="ListParagraph"/>
        <w:numPr>
          <w:ilvl w:val="0"/>
          <w:numId w:val="18"/>
        </w:numPr>
        <w:tabs>
          <w:tab w:val="left" w:pos="993"/>
        </w:tabs>
        <w:spacing w:before="0"/>
        <w:ind w:left="567" w:right="-515" w:hanging="567"/>
        <w:jc w:val="both"/>
        <w:rPr>
          <w:rFonts w:ascii="Open Sans" w:hAnsi="Open Sans" w:cs="Open Sans"/>
          <w:sz w:val="20"/>
          <w:szCs w:val="20"/>
        </w:rPr>
      </w:pPr>
      <w:r w:rsidRPr="00140116">
        <w:rPr>
          <w:rFonts w:ascii="Open Sans" w:hAnsi="Open Sans" w:cs="Open Sans"/>
          <w:sz w:val="20"/>
          <w:szCs w:val="20"/>
        </w:rPr>
        <w:t xml:space="preserve">We provide an opportunity for EAL </w:t>
      </w:r>
      <w:r w:rsidR="00176863">
        <w:rPr>
          <w:rFonts w:ascii="Open Sans" w:hAnsi="Open Sans" w:cs="Open Sans"/>
          <w:sz w:val="20"/>
          <w:szCs w:val="20"/>
        </w:rPr>
        <w:t>P</w:t>
      </w:r>
      <w:r w:rsidRPr="00140116">
        <w:rPr>
          <w:rFonts w:ascii="Open Sans" w:hAnsi="Open Sans" w:cs="Open Sans"/>
          <w:sz w:val="20"/>
          <w:szCs w:val="20"/>
        </w:rPr>
        <w:t>arent</w:t>
      </w:r>
      <w:r w:rsidR="00176863">
        <w:rPr>
          <w:rFonts w:ascii="Open Sans" w:hAnsi="Open Sans" w:cs="Open Sans"/>
          <w:sz w:val="20"/>
          <w:szCs w:val="20"/>
        </w:rPr>
        <w:t>/</w:t>
      </w:r>
      <w:r w:rsidRPr="00140116">
        <w:rPr>
          <w:rFonts w:ascii="Open Sans" w:hAnsi="Open Sans" w:cs="Open Sans"/>
          <w:sz w:val="20"/>
          <w:szCs w:val="20"/>
        </w:rPr>
        <w:t>s</w:t>
      </w:r>
      <w:r w:rsidR="00176863">
        <w:rPr>
          <w:rFonts w:ascii="Open Sans" w:hAnsi="Open Sans" w:cs="Open Sans"/>
          <w:sz w:val="20"/>
          <w:szCs w:val="20"/>
        </w:rPr>
        <w:t>/Guardian/s/Carer/s</w:t>
      </w:r>
      <w:r w:rsidRPr="00140116">
        <w:rPr>
          <w:rFonts w:ascii="Open Sans" w:hAnsi="Open Sans" w:cs="Open Sans"/>
          <w:sz w:val="20"/>
          <w:szCs w:val="20"/>
        </w:rPr>
        <w:t xml:space="preserve"> to discuss their children's progress each term and/or as the need arises with </w:t>
      </w:r>
      <w:r w:rsidR="009C631D">
        <w:rPr>
          <w:rFonts w:ascii="Open Sans" w:hAnsi="Open Sans" w:cs="Open Sans"/>
          <w:sz w:val="20"/>
          <w:szCs w:val="20"/>
        </w:rPr>
        <w:t>appropriate members of Staff.</w:t>
      </w:r>
    </w:p>
    <w:p w14:paraId="3E00242E" w14:textId="12B0A33F" w:rsidR="00E6163C" w:rsidRPr="00140116" w:rsidRDefault="009248FA" w:rsidP="00E6163C">
      <w:pPr>
        <w:pStyle w:val="ListParagraph"/>
        <w:numPr>
          <w:ilvl w:val="0"/>
          <w:numId w:val="18"/>
        </w:numPr>
        <w:tabs>
          <w:tab w:val="left" w:pos="993"/>
        </w:tabs>
        <w:spacing w:before="0"/>
        <w:ind w:left="567" w:right="-515" w:hanging="567"/>
        <w:jc w:val="both"/>
        <w:rPr>
          <w:rFonts w:ascii="Open Sans" w:hAnsi="Open Sans" w:cs="Open Sans"/>
          <w:sz w:val="20"/>
          <w:szCs w:val="20"/>
        </w:rPr>
      </w:pPr>
      <w:r>
        <w:rPr>
          <w:rFonts w:ascii="Open Sans" w:hAnsi="Open Sans" w:cs="Open Sans"/>
          <w:sz w:val="20"/>
          <w:szCs w:val="20"/>
        </w:rPr>
        <w:t>W</w:t>
      </w:r>
      <w:r w:rsidR="00401C6C" w:rsidRPr="00140116">
        <w:rPr>
          <w:rFonts w:ascii="Open Sans" w:hAnsi="Open Sans" w:cs="Open Sans"/>
          <w:sz w:val="20"/>
          <w:szCs w:val="20"/>
        </w:rPr>
        <w:t>e</w:t>
      </w:r>
      <w:r w:rsidR="00776D0A" w:rsidRPr="00140116">
        <w:rPr>
          <w:rFonts w:ascii="Open Sans" w:hAnsi="Open Sans" w:cs="Open Sans"/>
          <w:sz w:val="20"/>
          <w:szCs w:val="20"/>
        </w:rPr>
        <w:t xml:space="preserve"> aim to work closely with members of the wider community to support our EAL </w:t>
      </w:r>
      <w:r w:rsidR="002B4ED1">
        <w:rPr>
          <w:rFonts w:ascii="Open Sans" w:hAnsi="Open Sans" w:cs="Open Sans"/>
          <w:sz w:val="20"/>
          <w:szCs w:val="20"/>
        </w:rPr>
        <w:t>P</w:t>
      </w:r>
      <w:r w:rsidR="00776D0A" w:rsidRPr="00140116">
        <w:rPr>
          <w:rFonts w:ascii="Open Sans" w:hAnsi="Open Sans" w:cs="Open Sans"/>
          <w:sz w:val="20"/>
          <w:szCs w:val="20"/>
        </w:rPr>
        <w:t>upils</w:t>
      </w:r>
      <w:r w:rsidR="002B4ED1">
        <w:rPr>
          <w:rFonts w:ascii="Open Sans" w:hAnsi="Open Sans" w:cs="Open Sans"/>
          <w:sz w:val="20"/>
          <w:szCs w:val="20"/>
        </w:rPr>
        <w:t>.</w:t>
      </w:r>
    </w:p>
    <w:p w14:paraId="1C440EE0" w14:textId="6DF9664B" w:rsidR="00E6163C" w:rsidRPr="00140116" w:rsidRDefault="00E6163C" w:rsidP="00E6163C">
      <w:pPr>
        <w:pStyle w:val="ListParagraph"/>
        <w:tabs>
          <w:tab w:val="left" w:pos="993"/>
        </w:tabs>
        <w:spacing w:before="0"/>
        <w:ind w:left="567" w:right="-515" w:firstLine="0"/>
        <w:jc w:val="both"/>
        <w:rPr>
          <w:rFonts w:ascii="Open Sans" w:hAnsi="Open Sans" w:cs="Open Sans"/>
          <w:sz w:val="20"/>
          <w:szCs w:val="20"/>
        </w:rPr>
      </w:pPr>
    </w:p>
    <w:p w14:paraId="3AC7EFA5" w14:textId="61DB7C6A" w:rsidR="00E6163C" w:rsidRPr="00140116" w:rsidRDefault="00E6163C" w:rsidP="00E6163C">
      <w:pPr>
        <w:pStyle w:val="ListParagraph"/>
        <w:tabs>
          <w:tab w:val="left" w:pos="993"/>
        </w:tabs>
        <w:spacing w:before="0"/>
        <w:ind w:left="0" w:right="-515" w:hanging="567"/>
        <w:jc w:val="both"/>
        <w:rPr>
          <w:rFonts w:ascii="Open Sans" w:hAnsi="Open Sans" w:cs="Open Sans"/>
          <w:b/>
          <w:bCs/>
          <w:sz w:val="20"/>
          <w:szCs w:val="20"/>
        </w:rPr>
      </w:pPr>
      <w:r w:rsidRPr="00140116">
        <w:rPr>
          <w:rFonts w:ascii="Open Sans" w:hAnsi="Open Sans" w:cs="Open Sans"/>
          <w:b/>
          <w:bCs/>
          <w:sz w:val="20"/>
          <w:szCs w:val="20"/>
        </w:rPr>
        <w:t>9.</w:t>
      </w:r>
      <w:r w:rsidRPr="00140116">
        <w:rPr>
          <w:rFonts w:ascii="Open Sans" w:hAnsi="Open Sans" w:cs="Open Sans"/>
          <w:b/>
          <w:bCs/>
          <w:sz w:val="20"/>
          <w:szCs w:val="20"/>
        </w:rPr>
        <w:tab/>
        <w:t>Review</w:t>
      </w:r>
    </w:p>
    <w:p w14:paraId="3C40D7DC" w14:textId="77777777" w:rsidR="00E6163C" w:rsidRPr="00140116" w:rsidRDefault="00E6163C" w:rsidP="00E6163C">
      <w:pPr>
        <w:pStyle w:val="ListParagraph"/>
        <w:tabs>
          <w:tab w:val="left" w:pos="993"/>
        </w:tabs>
        <w:spacing w:before="0"/>
        <w:ind w:left="0" w:right="-515" w:hanging="567"/>
        <w:jc w:val="both"/>
        <w:rPr>
          <w:rFonts w:ascii="Open Sans" w:hAnsi="Open Sans" w:cs="Open Sans"/>
          <w:b/>
          <w:bCs/>
          <w:sz w:val="20"/>
          <w:szCs w:val="20"/>
        </w:rPr>
      </w:pPr>
    </w:p>
    <w:p w14:paraId="03C86796" w14:textId="759D4BD1" w:rsidR="00996F61" w:rsidRPr="00140116" w:rsidRDefault="00D6772E" w:rsidP="00282E43">
      <w:pPr>
        <w:pStyle w:val="BodyText"/>
        <w:ind w:right="5731" w:hanging="1"/>
        <w:rPr>
          <w:rFonts w:ascii="Open Sans" w:hAnsi="Open Sans" w:cs="Open Sans"/>
          <w:sz w:val="20"/>
          <w:szCs w:val="20"/>
        </w:rPr>
      </w:pPr>
      <w:r w:rsidRPr="00140116">
        <w:rPr>
          <w:rFonts w:ascii="Open Sans" w:hAnsi="Open Sans" w:cs="Open Sans"/>
          <w:sz w:val="20"/>
          <w:szCs w:val="20"/>
        </w:rPr>
        <w:t>Date of Review</w:t>
      </w:r>
      <w:r w:rsidR="00901BD8" w:rsidRPr="00140116">
        <w:rPr>
          <w:rFonts w:ascii="Open Sans" w:hAnsi="Open Sans" w:cs="Open Sans"/>
          <w:sz w:val="20"/>
          <w:szCs w:val="20"/>
        </w:rPr>
        <w:t>:</w:t>
      </w:r>
      <w:r w:rsidR="00814A70">
        <w:rPr>
          <w:rFonts w:ascii="Open Sans" w:hAnsi="Open Sans" w:cs="Open Sans"/>
          <w:sz w:val="20"/>
          <w:szCs w:val="20"/>
        </w:rPr>
        <w:t xml:space="preserve"> </w:t>
      </w:r>
      <w:r w:rsidR="00901BD8" w:rsidRPr="00140116">
        <w:rPr>
          <w:rFonts w:ascii="Open Sans" w:hAnsi="Open Sans" w:cs="Open Sans"/>
          <w:sz w:val="20"/>
          <w:szCs w:val="20"/>
        </w:rPr>
        <w:t xml:space="preserve"> </w:t>
      </w:r>
      <w:r w:rsidR="008629A6" w:rsidRPr="00140116">
        <w:rPr>
          <w:rFonts w:ascii="Open Sans" w:hAnsi="Open Sans" w:cs="Open Sans"/>
          <w:sz w:val="20"/>
          <w:szCs w:val="20"/>
        </w:rPr>
        <w:t xml:space="preserve">November </w:t>
      </w:r>
      <w:r w:rsidR="001C3BAB" w:rsidRPr="00140116">
        <w:rPr>
          <w:rFonts w:ascii="Open Sans" w:hAnsi="Open Sans" w:cs="Open Sans"/>
          <w:sz w:val="20"/>
          <w:szCs w:val="20"/>
        </w:rPr>
        <w:t>2024</w:t>
      </w:r>
    </w:p>
    <w:p w14:paraId="06E319FF" w14:textId="1000390B" w:rsidR="0029490E" w:rsidRDefault="00901BD8" w:rsidP="0029490E">
      <w:pPr>
        <w:pStyle w:val="BodyText"/>
        <w:rPr>
          <w:rFonts w:ascii="Open Sans" w:hAnsi="Open Sans" w:cs="Open Sans"/>
          <w:sz w:val="20"/>
          <w:szCs w:val="20"/>
        </w:rPr>
      </w:pPr>
      <w:r w:rsidRPr="00140116">
        <w:rPr>
          <w:rFonts w:ascii="Open Sans" w:hAnsi="Open Sans" w:cs="Open Sans"/>
          <w:sz w:val="20"/>
          <w:szCs w:val="20"/>
        </w:rPr>
        <w:t>Next Review:</w:t>
      </w:r>
      <w:r w:rsidR="00776D0A" w:rsidRPr="00140116">
        <w:rPr>
          <w:rFonts w:ascii="Open Sans" w:hAnsi="Open Sans" w:cs="Open Sans"/>
          <w:sz w:val="20"/>
          <w:szCs w:val="20"/>
        </w:rPr>
        <w:t xml:space="preserve"> </w:t>
      </w:r>
      <w:r w:rsidR="00814A70">
        <w:rPr>
          <w:rFonts w:ascii="Open Sans" w:hAnsi="Open Sans" w:cs="Open Sans"/>
          <w:sz w:val="20"/>
          <w:szCs w:val="20"/>
        </w:rPr>
        <w:t xml:space="preserve">     </w:t>
      </w:r>
      <w:r w:rsidR="00C25331">
        <w:rPr>
          <w:rFonts w:ascii="Open Sans" w:hAnsi="Open Sans" w:cs="Open Sans"/>
          <w:sz w:val="20"/>
          <w:szCs w:val="20"/>
        </w:rPr>
        <w:t xml:space="preserve"> November </w:t>
      </w:r>
      <w:r w:rsidR="001C3BAB" w:rsidRPr="00140116">
        <w:rPr>
          <w:rFonts w:ascii="Open Sans" w:hAnsi="Open Sans" w:cs="Open Sans"/>
          <w:sz w:val="20"/>
          <w:szCs w:val="20"/>
        </w:rPr>
        <w:t>202</w:t>
      </w:r>
      <w:r w:rsidR="00814A70">
        <w:rPr>
          <w:rFonts w:ascii="Open Sans" w:hAnsi="Open Sans" w:cs="Open Sans"/>
          <w:sz w:val="20"/>
          <w:szCs w:val="20"/>
        </w:rPr>
        <w:t>6</w:t>
      </w:r>
    </w:p>
    <w:p w14:paraId="720C6734" w14:textId="77777777" w:rsidR="00183294" w:rsidRDefault="00183294" w:rsidP="0029490E">
      <w:pPr>
        <w:pStyle w:val="BodyText"/>
        <w:rPr>
          <w:rFonts w:ascii="Open Sans" w:hAnsi="Open Sans" w:cs="Open Sans"/>
          <w:sz w:val="20"/>
          <w:szCs w:val="20"/>
        </w:rPr>
      </w:pPr>
    </w:p>
    <w:p w14:paraId="13ECCF74" w14:textId="67EA6DA5" w:rsidR="00183294" w:rsidRPr="00140116" w:rsidRDefault="00183294" w:rsidP="0029490E">
      <w:pPr>
        <w:pStyle w:val="BodyText"/>
        <w:rPr>
          <w:rFonts w:ascii="Open Sans" w:hAnsi="Open Sans" w:cs="Open Sans"/>
          <w:sz w:val="20"/>
          <w:szCs w:val="20"/>
        </w:rPr>
      </w:pPr>
      <w:r>
        <w:rPr>
          <w:rFonts w:ascii="Open Sans" w:hAnsi="Open Sans" w:cs="Open Sans"/>
          <w:sz w:val="20"/>
          <w:szCs w:val="20"/>
        </w:rPr>
        <w:t>This Policy has been approved by the Executive Team on 19 December 2024.</w:t>
      </w:r>
    </w:p>
    <w:p w14:paraId="3A3AA362" w14:textId="4187F7AB" w:rsidR="009C0335" w:rsidRPr="00140116" w:rsidRDefault="009C0335" w:rsidP="004D6066">
      <w:pPr>
        <w:pStyle w:val="BodyText"/>
        <w:ind w:right="-569"/>
        <w:rPr>
          <w:rFonts w:ascii="Open Sans" w:hAnsi="Open Sans" w:cs="Open Sans"/>
          <w:sz w:val="20"/>
          <w:szCs w:val="20"/>
        </w:rPr>
      </w:pPr>
    </w:p>
    <w:sectPr w:rsidR="009C0335" w:rsidRPr="00140116" w:rsidSect="00504C0B">
      <w:headerReference w:type="default" r:id="rId12"/>
      <w:footerReference w:type="default" r:id="rId13"/>
      <w:pgSz w:w="11930" w:h="16840"/>
      <w:pgMar w:top="2268" w:right="941" w:bottom="851" w:left="129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B6E83" w14:textId="77777777" w:rsidR="008845D9" w:rsidRDefault="008845D9" w:rsidP="00996F61">
      <w:r>
        <w:separator/>
      </w:r>
    </w:p>
  </w:endnote>
  <w:endnote w:type="continuationSeparator" w:id="0">
    <w:p w14:paraId="05AFA53E" w14:textId="77777777" w:rsidR="008845D9" w:rsidRDefault="008845D9" w:rsidP="00996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Lucida Sans">
    <w:panose1 w:val="020B0602030504020204"/>
    <w:charset w:val="00"/>
    <w:family w:val="swiss"/>
    <w:pitch w:val="variable"/>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Light">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Open Sans" w:hAnsi="Open Sans" w:cs="Open Sans"/>
        <w:sz w:val="20"/>
        <w:szCs w:val="20"/>
      </w:rPr>
      <w:id w:val="-912543584"/>
      <w:docPartObj>
        <w:docPartGallery w:val="Page Numbers (Bottom of Page)"/>
        <w:docPartUnique/>
      </w:docPartObj>
    </w:sdtPr>
    <w:sdtEndPr>
      <w:rPr>
        <w:noProof/>
      </w:rPr>
    </w:sdtEndPr>
    <w:sdtContent>
      <w:p w14:paraId="385D16AF" w14:textId="719E0E6B" w:rsidR="00943B1F" w:rsidRPr="00E6163C" w:rsidRDefault="00943B1F">
        <w:pPr>
          <w:pStyle w:val="Footer"/>
          <w:jc w:val="center"/>
          <w:rPr>
            <w:rFonts w:ascii="Open Sans" w:hAnsi="Open Sans" w:cs="Open Sans"/>
            <w:sz w:val="20"/>
            <w:szCs w:val="20"/>
          </w:rPr>
        </w:pPr>
        <w:r w:rsidRPr="00E6163C">
          <w:rPr>
            <w:rFonts w:ascii="Open Sans" w:hAnsi="Open Sans" w:cs="Open Sans"/>
            <w:sz w:val="20"/>
            <w:szCs w:val="20"/>
          </w:rPr>
          <w:fldChar w:fldCharType="begin"/>
        </w:r>
        <w:r w:rsidRPr="00E6163C">
          <w:rPr>
            <w:rFonts w:ascii="Open Sans" w:hAnsi="Open Sans" w:cs="Open Sans"/>
            <w:sz w:val="20"/>
            <w:szCs w:val="20"/>
          </w:rPr>
          <w:instrText xml:space="preserve"> PAGE   \* MERGEFORMAT </w:instrText>
        </w:r>
        <w:r w:rsidRPr="00E6163C">
          <w:rPr>
            <w:rFonts w:ascii="Open Sans" w:hAnsi="Open Sans" w:cs="Open Sans"/>
            <w:sz w:val="20"/>
            <w:szCs w:val="20"/>
          </w:rPr>
          <w:fldChar w:fldCharType="separate"/>
        </w:r>
        <w:r w:rsidR="00EE1D32">
          <w:rPr>
            <w:rFonts w:ascii="Open Sans" w:hAnsi="Open Sans" w:cs="Open Sans"/>
            <w:noProof/>
            <w:sz w:val="20"/>
            <w:szCs w:val="20"/>
          </w:rPr>
          <w:t>4</w:t>
        </w:r>
        <w:r w:rsidRPr="00E6163C">
          <w:rPr>
            <w:rFonts w:ascii="Open Sans" w:hAnsi="Open Sans" w:cs="Open Sans"/>
            <w:noProof/>
            <w:sz w:val="20"/>
            <w:szCs w:val="20"/>
          </w:rPr>
          <w:fldChar w:fldCharType="end"/>
        </w:r>
        <w:r w:rsidR="006323E1">
          <w:rPr>
            <w:rFonts w:ascii="Open Sans" w:hAnsi="Open Sans" w:cs="Open Sans"/>
            <w:noProof/>
            <w:sz w:val="20"/>
            <w:szCs w:val="20"/>
          </w:rPr>
          <w:t xml:space="preserve">               </w:t>
        </w:r>
        <w:r w:rsidR="006E1EBC">
          <w:rPr>
            <w:rFonts w:ascii="Open Sans" w:hAnsi="Open Sans" w:cs="Open Sans"/>
            <w:noProof/>
            <w:sz w:val="20"/>
            <w:szCs w:val="20"/>
          </w:rPr>
          <w:t xml:space="preserve">                                   </w:t>
        </w:r>
        <w:r w:rsidR="006323E1">
          <w:rPr>
            <w:rFonts w:ascii="Open Sans" w:hAnsi="Open Sans" w:cs="Open Sans"/>
            <w:noProof/>
            <w:sz w:val="20"/>
            <w:szCs w:val="20"/>
          </w:rPr>
          <w:t xml:space="preserve">              </w:t>
        </w:r>
      </w:p>
    </w:sdtContent>
  </w:sdt>
  <w:p w14:paraId="663C08DF" w14:textId="77777777" w:rsidR="00996F61" w:rsidRDefault="00996F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18FFC" w14:textId="77777777" w:rsidR="008845D9" w:rsidRDefault="008845D9" w:rsidP="00996F61">
      <w:r>
        <w:separator/>
      </w:r>
    </w:p>
  </w:footnote>
  <w:footnote w:type="continuationSeparator" w:id="0">
    <w:p w14:paraId="16C0B34D" w14:textId="77777777" w:rsidR="008845D9" w:rsidRDefault="008845D9" w:rsidP="00996F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B9EC7" w14:textId="1BA4BDB6" w:rsidR="00996F61" w:rsidRDefault="000265AC">
    <w:pPr>
      <w:pStyle w:val="Header"/>
    </w:pPr>
    <w:r>
      <w:rPr>
        <w:noProof/>
      </w:rPr>
      <w:drawing>
        <wp:anchor distT="0" distB="0" distL="114300" distR="114300" simplePos="0" relativeHeight="251658240" behindDoc="1" locked="0" layoutInCell="1" allowOverlap="1" wp14:anchorId="6C5C2664" wp14:editId="6AB94040">
          <wp:simplePos x="0" y="0"/>
          <wp:positionH relativeFrom="page">
            <wp:align>right</wp:align>
          </wp:positionH>
          <wp:positionV relativeFrom="paragraph">
            <wp:posOffset>-457200</wp:posOffset>
          </wp:positionV>
          <wp:extent cx="7557654" cy="10693485"/>
          <wp:effectExtent l="0" t="0" r="0" b="0"/>
          <wp:wrapNone/>
          <wp:docPr id="259884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7654" cy="10693485"/>
                  </a:xfrm>
                  <a:prstGeom prst="rect">
                    <a:avLst/>
                  </a:prstGeom>
                  <a:noFill/>
                </pic:spPr>
              </pic:pic>
            </a:graphicData>
          </a:graphic>
          <wp14:sizeRelH relativeFrom="page">
            <wp14:pctWidth>0</wp14:pctWidth>
          </wp14:sizeRelH>
          <wp14:sizeRelV relativeFrom="page">
            <wp14:pctHeight>0</wp14:pctHeight>
          </wp14:sizeRelV>
        </wp:anchor>
      </w:drawing>
    </w:r>
    <w:r w:rsidR="003E2261">
      <w:rPr>
        <w:noProof/>
      </w:rPr>
      <w: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C2C7E"/>
    <w:multiLevelType w:val="hybridMultilevel"/>
    <w:tmpl w:val="0B10C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7F049F"/>
    <w:multiLevelType w:val="hybridMultilevel"/>
    <w:tmpl w:val="0E2882BE"/>
    <w:lvl w:ilvl="0" w:tplc="08090001">
      <w:start w:val="1"/>
      <w:numFmt w:val="bullet"/>
      <w:lvlText w:val=""/>
      <w:lvlJc w:val="left"/>
      <w:pPr>
        <w:ind w:left="516" w:hanging="364"/>
      </w:pPr>
      <w:rPr>
        <w:rFonts w:ascii="Symbol" w:hAnsi="Symbol" w:hint="default"/>
        <w:w w:val="102"/>
        <w:sz w:val="23"/>
        <w:szCs w:val="23"/>
      </w:rPr>
    </w:lvl>
    <w:lvl w:ilvl="1" w:tplc="4E846E34">
      <w:numFmt w:val="bullet"/>
      <w:lvlText w:val="o"/>
      <w:lvlJc w:val="left"/>
      <w:pPr>
        <w:ind w:left="1576" w:hanging="351"/>
      </w:pPr>
      <w:rPr>
        <w:rFonts w:ascii="Arial" w:eastAsia="Arial" w:hAnsi="Arial" w:cs="Arial" w:hint="default"/>
        <w:w w:val="101"/>
        <w:sz w:val="23"/>
        <w:szCs w:val="23"/>
      </w:rPr>
    </w:lvl>
    <w:lvl w:ilvl="2" w:tplc="554A6E0E">
      <w:numFmt w:val="bullet"/>
      <w:lvlText w:val="•"/>
      <w:lvlJc w:val="left"/>
      <w:pPr>
        <w:ind w:left="1580" w:hanging="351"/>
      </w:pPr>
      <w:rPr>
        <w:rFonts w:hint="default"/>
      </w:rPr>
    </w:lvl>
    <w:lvl w:ilvl="3" w:tplc="A79CB5B2">
      <w:numFmt w:val="bullet"/>
      <w:lvlText w:val="•"/>
      <w:lvlJc w:val="left"/>
      <w:pPr>
        <w:ind w:left="2592" w:hanging="351"/>
      </w:pPr>
      <w:rPr>
        <w:rFonts w:hint="default"/>
      </w:rPr>
    </w:lvl>
    <w:lvl w:ilvl="4" w:tplc="19FE78E4">
      <w:numFmt w:val="bullet"/>
      <w:lvlText w:val="•"/>
      <w:lvlJc w:val="left"/>
      <w:pPr>
        <w:ind w:left="3605" w:hanging="351"/>
      </w:pPr>
      <w:rPr>
        <w:rFonts w:hint="default"/>
      </w:rPr>
    </w:lvl>
    <w:lvl w:ilvl="5" w:tplc="391EABDC">
      <w:numFmt w:val="bullet"/>
      <w:lvlText w:val="•"/>
      <w:lvlJc w:val="left"/>
      <w:pPr>
        <w:ind w:left="4618" w:hanging="351"/>
      </w:pPr>
      <w:rPr>
        <w:rFonts w:hint="default"/>
      </w:rPr>
    </w:lvl>
    <w:lvl w:ilvl="6" w:tplc="BE7644C2">
      <w:numFmt w:val="bullet"/>
      <w:lvlText w:val="•"/>
      <w:lvlJc w:val="left"/>
      <w:pPr>
        <w:ind w:left="5631" w:hanging="351"/>
      </w:pPr>
      <w:rPr>
        <w:rFonts w:hint="default"/>
      </w:rPr>
    </w:lvl>
    <w:lvl w:ilvl="7" w:tplc="4A842C6A">
      <w:numFmt w:val="bullet"/>
      <w:lvlText w:val="•"/>
      <w:lvlJc w:val="left"/>
      <w:pPr>
        <w:ind w:left="6644" w:hanging="351"/>
      </w:pPr>
      <w:rPr>
        <w:rFonts w:hint="default"/>
      </w:rPr>
    </w:lvl>
    <w:lvl w:ilvl="8" w:tplc="609EFEEE">
      <w:numFmt w:val="bullet"/>
      <w:lvlText w:val="•"/>
      <w:lvlJc w:val="left"/>
      <w:pPr>
        <w:ind w:left="7657" w:hanging="351"/>
      </w:pPr>
      <w:rPr>
        <w:rFonts w:hint="default"/>
      </w:rPr>
    </w:lvl>
  </w:abstractNum>
  <w:abstractNum w:abstractNumId="2" w15:restartNumberingAfterBreak="0">
    <w:nsid w:val="16E046A4"/>
    <w:multiLevelType w:val="hybridMultilevel"/>
    <w:tmpl w:val="6D223A70"/>
    <w:lvl w:ilvl="0" w:tplc="08090001">
      <w:start w:val="1"/>
      <w:numFmt w:val="bullet"/>
      <w:lvlText w:val=""/>
      <w:lvlJc w:val="left"/>
      <w:pPr>
        <w:ind w:left="516" w:hanging="364"/>
      </w:pPr>
      <w:rPr>
        <w:rFonts w:ascii="Symbol" w:hAnsi="Symbol" w:hint="default"/>
        <w:w w:val="102"/>
        <w:sz w:val="23"/>
        <w:szCs w:val="23"/>
      </w:rPr>
    </w:lvl>
    <w:lvl w:ilvl="1" w:tplc="4E846E34">
      <w:numFmt w:val="bullet"/>
      <w:lvlText w:val="o"/>
      <w:lvlJc w:val="left"/>
      <w:pPr>
        <w:ind w:left="1576" w:hanging="351"/>
      </w:pPr>
      <w:rPr>
        <w:rFonts w:ascii="Arial" w:eastAsia="Arial" w:hAnsi="Arial" w:cs="Arial" w:hint="default"/>
        <w:w w:val="101"/>
        <w:sz w:val="23"/>
        <w:szCs w:val="23"/>
      </w:rPr>
    </w:lvl>
    <w:lvl w:ilvl="2" w:tplc="554A6E0E">
      <w:numFmt w:val="bullet"/>
      <w:lvlText w:val="•"/>
      <w:lvlJc w:val="left"/>
      <w:pPr>
        <w:ind w:left="1580" w:hanging="351"/>
      </w:pPr>
      <w:rPr>
        <w:rFonts w:hint="default"/>
      </w:rPr>
    </w:lvl>
    <w:lvl w:ilvl="3" w:tplc="A79CB5B2">
      <w:numFmt w:val="bullet"/>
      <w:lvlText w:val="•"/>
      <w:lvlJc w:val="left"/>
      <w:pPr>
        <w:ind w:left="2592" w:hanging="351"/>
      </w:pPr>
      <w:rPr>
        <w:rFonts w:hint="default"/>
      </w:rPr>
    </w:lvl>
    <w:lvl w:ilvl="4" w:tplc="19FE78E4">
      <w:numFmt w:val="bullet"/>
      <w:lvlText w:val="•"/>
      <w:lvlJc w:val="left"/>
      <w:pPr>
        <w:ind w:left="3605" w:hanging="351"/>
      </w:pPr>
      <w:rPr>
        <w:rFonts w:hint="default"/>
      </w:rPr>
    </w:lvl>
    <w:lvl w:ilvl="5" w:tplc="391EABDC">
      <w:numFmt w:val="bullet"/>
      <w:lvlText w:val="•"/>
      <w:lvlJc w:val="left"/>
      <w:pPr>
        <w:ind w:left="4618" w:hanging="351"/>
      </w:pPr>
      <w:rPr>
        <w:rFonts w:hint="default"/>
      </w:rPr>
    </w:lvl>
    <w:lvl w:ilvl="6" w:tplc="BE7644C2">
      <w:numFmt w:val="bullet"/>
      <w:lvlText w:val="•"/>
      <w:lvlJc w:val="left"/>
      <w:pPr>
        <w:ind w:left="5631" w:hanging="351"/>
      </w:pPr>
      <w:rPr>
        <w:rFonts w:hint="default"/>
      </w:rPr>
    </w:lvl>
    <w:lvl w:ilvl="7" w:tplc="4A842C6A">
      <w:numFmt w:val="bullet"/>
      <w:lvlText w:val="•"/>
      <w:lvlJc w:val="left"/>
      <w:pPr>
        <w:ind w:left="6644" w:hanging="351"/>
      </w:pPr>
      <w:rPr>
        <w:rFonts w:hint="default"/>
      </w:rPr>
    </w:lvl>
    <w:lvl w:ilvl="8" w:tplc="609EFEEE">
      <w:numFmt w:val="bullet"/>
      <w:lvlText w:val="•"/>
      <w:lvlJc w:val="left"/>
      <w:pPr>
        <w:ind w:left="7657" w:hanging="351"/>
      </w:pPr>
      <w:rPr>
        <w:rFonts w:hint="default"/>
      </w:rPr>
    </w:lvl>
  </w:abstractNum>
  <w:abstractNum w:abstractNumId="3" w15:restartNumberingAfterBreak="0">
    <w:nsid w:val="1C8C6031"/>
    <w:multiLevelType w:val="hybridMultilevel"/>
    <w:tmpl w:val="FEA46B76"/>
    <w:lvl w:ilvl="0" w:tplc="08090001">
      <w:start w:val="1"/>
      <w:numFmt w:val="bullet"/>
      <w:lvlText w:val=""/>
      <w:lvlJc w:val="left"/>
      <w:pPr>
        <w:ind w:left="516" w:hanging="364"/>
      </w:pPr>
      <w:rPr>
        <w:rFonts w:ascii="Symbol" w:hAnsi="Symbol" w:hint="default"/>
        <w:w w:val="102"/>
        <w:sz w:val="23"/>
        <w:szCs w:val="23"/>
      </w:rPr>
    </w:lvl>
    <w:lvl w:ilvl="1" w:tplc="4E846E34">
      <w:numFmt w:val="bullet"/>
      <w:lvlText w:val="o"/>
      <w:lvlJc w:val="left"/>
      <w:pPr>
        <w:ind w:left="1576" w:hanging="351"/>
      </w:pPr>
      <w:rPr>
        <w:rFonts w:ascii="Arial" w:eastAsia="Arial" w:hAnsi="Arial" w:cs="Arial" w:hint="default"/>
        <w:w w:val="101"/>
        <w:sz w:val="23"/>
        <w:szCs w:val="23"/>
      </w:rPr>
    </w:lvl>
    <w:lvl w:ilvl="2" w:tplc="554A6E0E">
      <w:numFmt w:val="bullet"/>
      <w:lvlText w:val="•"/>
      <w:lvlJc w:val="left"/>
      <w:pPr>
        <w:ind w:left="1580" w:hanging="351"/>
      </w:pPr>
      <w:rPr>
        <w:rFonts w:hint="default"/>
      </w:rPr>
    </w:lvl>
    <w:lvl w:ilvl="3" w:tplc="A79CB5B2">
      <w:numFmt w:val="bullet"/>
      <w:lvlText w:val="•"/>
      <w:lvlJc w:val="left"/>
      <w:pPr>
        <w:ind w:left="2592" w:hanging="351"/>
      </w:pPr>
      <w:rPr>
        <w:rFonts w:hint="default"/>
      </w:rPr>
    </w:lvl>
    <w:lvl w:ilvl="4" w:tplc="19FE78E4">
      <w:numFmt w:val="bullet"/>
      <w:lvlText w:val="•"/>
      <w:lvlJc w:val="left"/>
      <w:pPr>
        <w:ind w:left="3605" w:hanging="351"/>
      </w:pPr>
      <w:rPr>
        <w:rFonts w:hint="default"/>
      </w:rPr>
    </w:lvl>
    <w:lvl w:ilvl="5" w:tplc="391EABDC">
      <w:numFmt w:val="bullet"/>
      <w:lvlText w:val="•"/>
      <w:lvlJc w:val="left"/>
      <w:pPr>
        <w:ind w:left="4618" w:hanging="351"/>
      </w:pPr>
      <w:rPr>
        <w:rFonts w:hint="default"/>
      </w:rPr>
    </w:lvl>
    <w:lvl w:ilvl="6" w:tplc="BE7644C2">
      <w:numFmt w:val="bullet"/>
      <w:lvlText w:val="•"/>
      <w:lvlJc w:val="left"/>
      <w:pPr>
        <w:ind w:left="5631" w:hanging="351"/>
      </w:pPr>
      <w:rPr>
        <w:rFonts w:hint="default"/>
      </w:rPr>
    </w:lvl>
    <w:lvl w:ilvl="7" w:tplc="4A842C6A">
      <w:numFmt w:val="bullet"/>
      <w:lvlText w:val="•"/>
      <w:lvlJc w:val="left"/>
      <w:pPr>
        <w:ind w:left="6644" w:hanging="351"/>
      </w:pPr>
      <w:rPr>
        <w:rFonts w:hint="default"/>
      </w:rPr>
    </w:lvl>
    <w:lvl w:ilvl="8" w:tplc="609EFEEE">
      <w:numFmt w:val="bullet"/>
      <w:lvlText w:val="•"/>
      <w:lvlJc w:val="left"/>
      <w:pPr>
        <w:ind w:left="7657" w:hanging="351"/>
      </w:pPr>
      <w:rPr>
        <w:rFonts w:hint="default"/>
      </w:rPr>
    </w:lvl>
  </w:abstractNum>
  <w:abstractNum w:abstractNumId="4" w15:restartNumberingAfterBreak="0">
    <w:nsid w:val="20017FDB"/>
    <w:multiLevelType w:val="hybridMultilevel"/>
    <w:tmpl w:val="B7A02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18050E"/>
    <w:multiLevelType w:val="hybridMultilevel"/>
    <w:tmpl w:val="FC1A0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F537D8"/>
    <w:multiLevelType w:val="multilevel"/>
    <w:tmpl w:val="1C380B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E5B6BA3"/>
    <w:multiLevelType w:val="hybridMultilevel"/>
    <w:tmpl w:val="243EABDE"/>
    <w:lvl w:ilvl="0" w:tplc="D8BACFA6">
      <w:start w:val="1"/>
      <w:numFmt w:val="decimal"/>
      <w:lvlText w:val="%1."/>
      <w:lvlJc w:val="left"/>
      <w:pPr>
        <w:ind w:left="1537" w:hanging="718"/>
      </w:pPr>
      <w:rPr>
        <w:rFonts w:ascii="Lucida Sans" w:eastAsia="Lucida Sans" w:hAnsi="Lucida Sans" w:cs="Lucida Sans" w:hint="default"/>
        <w:w w:val="85"/>
        <w:sz w:val="20"/>
        <w:szCs w:val="20"/>
      </w:rPr>
    </w:lvl>
    <w:lvl w:ilvl="1" w:tplc="968869B8">
      <w:numFmt w:val="bullet"/>
      <w:lvlText w:val="•"/>
      <w:lvlJc w:val="left"/>
      <w:pPr>
        <w:ind w:left="2533" w:hanging="718"/>
      </w:pPr>
      <w:rPr>
        <w:rFonts w:hint="default"/>
      </w:rPr>
    </w:lvl>
    <w:lvl w:ilvl="2" w:tplc="0FE8A4A4">
      <w:numFmt w:val="bullet"/>
      <w:lvlText w:val="•"/>
      <w:lvlJc w:val="left"/>
      <w:pPr>
        <w:ind w:left="3527" w:hanging="718"/>
      </w:pPr>
      <w:rPr>
        <w:rFonts w:hint="default"/>
      </w:rPr>
    </w:lvl>
    <w:lvl w:ilvl="3" w:tplc="A7F27994">
      <w:numFmt w:val="bullet"/>
      <w:lvlText w:val="•"/>
      <w:lvlJc w:val="left"/>
      <w:pPr>
        <w:ind w:left="4521" w:hanging="718"/>
      </w:pPr>
      <w:rPr>
        <w:rFonts w:hint="default"/>
      </w:rPr>
    </w:lvl>
    <w:lvl w:ilvl="4" w:tplc="8AA8E0C2">
      <w:numFmt w:val="bullet"/>
      <w:lvlText w:val="•"/>
      <w:lvlJc w:val="left"/>
      <w:pPr>
        <w:ind w:left="5515" w:hanging="718"/>
      </w:pPr>
      <w:rPr>
        <w:rFonts w:hint="default"/>
      </w:rPr>
    </w:lvl>
    <w:lvl w:ilvl="5" w:tplc="316680DA">
      <w:numFmt w:val="bullet"/>
      <w:lvlText w:val="•"/>
      <w:lvlJc w:val="left"/>
      <w:pPr>
        <w:ind w:left="6509" w:hanging="718"/>
      </w:pPr>
      <w:rPr>
        <w:rFonts w:hint="default"/>
      </w:rPr>
    </w:lvl>
    <w:lvl w:ilvl="6" w:tplc="A05467DA">
      <w:numFmt w:val="bullet"/>
      <w:lvlText w:val="•"/>
      <w:lvlJc w:val="left"/>
      <w:pPr>
        <w:ind w:left="7503" w:hanging="718"/>
      </w:pPr>
      <w:rPr>
        <w:rFonts w:hint="default"/>
      </w:rPr>
    </w:lvl>
    <w:lvl w:ilvl="7" w:tplc="B6929E64">
      <w:numFmt w:val="bullet"/>
      <w:lvlText w:val="•"/>
      <w:lvlJc w:val="left"/>
      <w:pPr>
        <w:ind w:left="8497" w:hanging="718"/>
      </w:pPr>
      <w:rPr>
        <w:rFonts w:hint="default"/>
      </w:rPr>
    </w:lvl>
    <w:lvl w:ilvl="8" w:tplc="F118E2C8">
      <w:numFmt w:val="bullet"/>
      <w:lvlText w:val="•"/>
      <w:lvlJc w:val="left"/>
      <w:pPr>
        <w:ind w:left="9491" w:hanging="718"/>
      </w:pPr>
      <w:rPr>
        <w:rFonts w:hint="default"/>
      </w:rPr>
    </w:lvl>
  </w:abstractNum>
  <w:abstractNum w:abstractNumId="8" w15:restartNumberingAfterBreak="0">
    <w:nsid w:val="428D58D4"/>
    <w:multiLevelType w:val="multilevel"/>
    <w:tmpl w:val="EAC2AB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73B38B1"/>
    <w:multiLevelType w:val="hybridMultilevel"/>
    <w:tmpl w:val="1CC4EC10"/>
    <w:lvl w:ilvl="0" w:tplc="AF88824E">
      <w:numFmt w:val="bullet"/>
      <w:lvlText w:val="•"/>
      <w:lvlJc w:val="left"/>
      <w:pPr>
        <w:ind w:left="516" w:hanging="364"/>
      </w:pPr>
      <w:rPr>
        <w:rFonts w:ascii="Arial" w:eastAsia="Arial" w:hAnsi="Arial" w:cs="Arial" w:hint="default"/>
        <w:w w:val="102"/>
        <w:sz w:val="23"/>
        <w:szCs w:val="23"/>
      </w:rPr>
    </w:lvl>
    <w:lvl w:ilvl="1" w:tplc="4E846E34">
      <w:numFmt w:val="bullet"/>
      <w:lvlText w:val="o"/>
      <w:lvlJc w:val="left"/>
      <w:pPr>
        <w:ind w:left="1576" w:hanging="351"/>
      </w:pPr>
      <w:rPr>
        <w:rFonts w:ascii="Arial" w:eastAsia="Arial" w:hAnsi="Arial" w:cs="Arial" w:hint="default"/>
        <w:w w:val="101"/>
        <w:sz w:val="23"/>
        <w:szCs w:val="23"/>
      </w:rPr>
    </w:lvl>
    <w:lvl w:ilvl="2" w:tplc="554A6E0E">
      <w:numFmt w:val="bullet"/>
      <w:lvlText w:val="•"/>
      <w:lvlJc w:val="left"/>
      <w:pPr>
        <w:ind w:left="1580" w:hanging="351"/>
      </w:pPr>
      <w:rPr>
        <w:rFonts w:hint="default"/>
      </w:rPr>
    </w:lvl>
    <w:lvl w:ilvl="3" w:tplc="A79CB5B2">
      <w:numFmt w:val="bullet"/>
      <w:lvlText w:val="•"/>
      <w:lvlJc w:val="left"/>
      <w:pPr>
        <w:ind w:left="2592" w:hanging="351"/>
      </w:pPr>
      <w:rPr>
        <w:rFonts w:hint="default"/>
      </w:rPr>
    </w:lvl>
    <w:lvl w:ilvl="4" w:tplc="19FE78E4">
      <w:numFmt w:val="bullet"/>
      <w:lvlText w:val="•"/>
      <w:lvlJc w:val="left"/>
      <w:pPr>
        <w:ind w:left="3605" w:hanging="351"/>
      </w:pPr>
      <w:rPr>
        <w:rFonts w:hint="default"/>
      </w:rPr>
    </w:lvl>
    <w:lvl w:ilvl="5" w:tplc="391EABDC">
      <w:numFmt w:val="bullet"/>
      <w:lvlText w:val="•"/>
      <w:lvlJc w:val="left"/>
      <w:pPr>
        <w:ind w:left="4618" w:hanging="351"/>
      </w:pPr>
      <w:rPr>
        <w:rFonts w:hint="default"/>
      </w:rPr>
    </w:lvl>
    <w:lvl w:ilvl="6" w:tplc="BE7644C2">
      <w:numFmt w:val="bullet"/>
      <w:lvlText w:val="•"/>
      <w:lvlJc w:val="left"/>
      <w:pPr>
        <w:ind w:left="5631" w:hanging="351"/>
      </w:pPr>
      <w:rPr>
        <w:rFonts w:hint="default"/>
      </w:rPr>
    </w:lvl>
    <w:lvl w:ilvl="7" w:tplc="4A842C6A">
      <w:numFmt w:val="bullet"/>
      <w:lvlText w:val="•"/>
      <w:lvlJc w:val="left"/>
      <w:pPr>
        <w:ind w:left="6644" w:hanging="351"/>
      </w:pPr>
      <w:rPr>
        <w:rFonts w:hint="default"/>
      </w:rPr>
    </w:lvl>
    <w:lvl w:ilvl="8" w:tplc="609EFEEE">
      <w:numFmt w:val="bullet"/>
      <w:lvlText w:val="•"/>
      <w:lvlJc w:val="left"/>
      <w:pPr>
        <w:ind w:left="7657" w:hanging="351"/>
      </w:pPr>
      <w:rPr>
        <w:rFonts w:hint="default"/>
      </w:rPr>
    </w:lvl>
  </w:abstractNum>
  <w:abstractNum w:abstractNumId="10" w15:restartNumberingAfterBreak="0">
    <w:nsid w:val="5C711846"/>
    <w:multiLevelType w:val="hybridMultilevel"/>
    <w:tmpl w:val="BC989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230CF4"/>
    <w:multiLevelType w:val="hybridMultilevel"/>
    <w:tmpl w:val="560A2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D33280"/>
    <w:multiLevelType w:val="hybridMultilevel"/>
    <w:tmpl w:val="E0107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6A22FB4"/>
    <w:multiLevelType w:val="hybridMultilevel"/>
    <w:tmpl w:val="A8C642F4"/>
    <w:lvl w:ilvl="0" w:tplc="AF88824E">
      <w:numFmt w:val="bullet"/>
      <w:lvlText w:val="•"/>
      <w:lvlJc w:val="left"/>
      <w:pPr>
        <w:ind w:left="516" w:hanging="364"/>
      </w:pPr>
      <w:rPr>
        <w:rFonts w:ascii="Arial" w:eastAsia="Arial" w:hAnsi="Arial" w:cs="Arial" w:hint="default"/>
        <w:w w:val="102"/>
        <w:sz w:val="23"/>
        <w:szCs w:val="23"/>
      </w:rPr>
    </w:lvl>
    <w:lvl w:ilvl="1" w:tplc="BEB852C0">
      <w:numFmt w:val="bullet"/>
      <w:lvlText w:val="-"/>
      <w:lvlJc w:val="left"/>
      <w:pPr>
        <w:ind w:left="1576" w:hanging="351"/>
      </w:pPr>
      <w:rPr>
        <w:rFonts w:ascii="Open Sans" w:eastAsiaTheme="minorHAnsi" w:hAnsi="Open Sans" w:cs="Open Sans" w:hint="default"/>
        <w:w w:val="101"/>
        <w:sz w:val="23"/>
        <w:szCs w:val="23"/>
      </w:rPr>
    </w:lvl>
    <w:lvl w:ilvl="2" w:tplc="554A6E0E">
      <w:numFmt w:val="bullet"/>
      <w:lvlText w:val="•"/>
      <w:lvlJc w:val="left"/>
      <w:pPr>
        <w:ind w:left="1580" w:hanging="351"/>
      </w:pPr>
      <w:rPr>
        <w:rFonts w:hint="default"/>
      </w:rPr>
    </w:lvl>
    <w:lvl w:ilvl="3" w:tplc="A79CB5B2">
      <w:numFmt w:val="bullet"/>
      <w:lvlText w:val="•"/>
      <w:lvlJc w:val="left"/>
      <w:pPr>
        <w:ind w:left="2592" w:hanging="351"/>
      </w:pPr>
      <w:rPr>
        <w:rFonts w:hint="default"/>
      </w:rPr>
    </w:lvl>
    <w:lvl w:ilvl="4" w:tplc="19FE78E4">
      <w:numFmt w:val="bullet"/>
      <w:lvlText w:val="•"/>
      <w:lvlJc w:val="left"/>
      <w:pPr>
        <w:ind w:left="3605" w:hanging="351"/>
      </w:pPr>
      <w:rPr>
        <w:rFonts w:hint="default"/>
      </w:rPr>
    </w:lvl>
    <w:lvl w:ilvl="5" w:tplc="391EABDC">
      <w:numFmt w:val="bullet"/>
      <w:lvlText w:val="•"/>
      <w:lvlJc w:val="left"/>
      <w:pPr>
        <w:ind w:left="4618" w:hanging="351"/>
      </w:pPr>
      <w:rPr>
        <w:rFonts w:hint="default"/>
      </w:rPr>
    </w:lvl>
    <w:lvl w:ilvl="6" w:tplc="BE7644C2">
      <w:numFmt w:val="bullet"/>
      <w:lvlText w:val="•"/>
      <w:lvlJc w:val="left"/>
      <w:pPr>
        <w:ind w:left="5631" w:hanging="351"/>
      </w:pPr>
      <w:rPr>
        <w:rFonts w:hint="default"/>
      </w:rPr>
    </w:lvl>
    <w:lvl w:ilvl="7" w:tplc="4A842C6A">
      <w:numFmt w:val="bullet"/>
      <w:lvlText w:val="•"/>
      <w:lvlJc w:val="left"/>
      <w:pPr>
        <w:ind w:left="6644" w:hanging="351"/>
      </w:pPr>
      <w:rPr>
        <w:rFonts w:hint="default"/>
      </w:rPr>
    </w:lvl>
    <w:lvl w:ilvl="8" w:tplc="609EFEEE">
      <w:numFmt w:val="bullet"/>
      <w:lvlText w:val="•"/>
      <w:lvlJc w:val="left"/>
      <w:pPr>
        <w:ind w:left="7657" w:hanging="351"/>
      </w:pPr>
      <w:rPr>
        <w:rFonts w:hint="default"/>
      </w:rPr>
    </w:lvl>
  </w:abstractNum>
  <w:abstractNum w:abstractNumId="14" w15:restartNumberingAfterBreak="0">
    <w:nsid w:val="69B512AB"/>
    <w:multiLevelType w:val="hybridMultilevel"/>
    <w:tmpl w:val="B874B48E"/>
    <w:lvl w:ilvl="0" w:tplc="08090001">
      <w:start w:val="1"/>
      <w:numFmt w:val="bullet"/>
      <w:lvlText w:val=""/>
      <w:lvlJc w:val="left"/>
      <w:pPr>
        <w:ind w:left="516" w:hanging="364"/>
      </w:pPr>
      <w:rPr>
        <w:rFonts w:ascii="Symbol" w:hAnsi="Symbol" w:hint="default"/>
        <w:w w:val="102"/>
        <w:sz w:val="23"/>
        <w:szCs w:val="23"/>
      </w:rPr>
    </w:lvl>
    <w:lvl w:ilvl="1" w:tplc="4E846E34">
      <w:numFmt w:val="bullet"/>
      <w:lvlText w:val="o"/>
      <w:lvlJc w:val="left"/>
      <w:pPr>
        <w:ind w:left="1576" w:hanging="351"/>
      </w:pPr>
      <w:rPr>
        <w:rFonts w:ascii="Arial" w:eastAsia="Arial" w:hAnsi="Arial" w:cs="Arial" w:hint="default"/>
        <w:w w:val="101"/>
        <w:sz w:val="23"/>
        <w:szCs w:val="23"/>
      </w:rPr>
    </w:lvl>
    <w:lvl w:ilvl="2" w:tplc="554A6E0E">
      <w:numFmt w:val="bullet"/>
      <w:lvlText w:val="•"/>
      <w:lvlJc w:val="left"/>
      <w:pPr>
        <w:ind w:left="1580" w:hanging="351"/>
      </w:pPr>
      <w:rPr>
        <w:rFonts w:hint="default"/>
      </w:rPr>
    </w:lvl>
    <w:lvl w:ilvl="3" w:tplc="A79CB5B2">
      <w:numFmt w:val="bullet"/>
      <w:lvlText w:val="•"/>
      <w:lvlJc w:val="left"/>
      <w:pPr>
        <w:ind w:left="2592" w:hanging="351"/>
      </w:pPr>
      <w:rPr>
        <w:rFonts w:hint="default"/>
      </w:rPr>
    </w:lvl>
    <w:lvl w:ilvl="4" w:tplc="19FE78E4">
      <w:numFmt w:val="bullet"/>
      <w:lvlText w:val="•"/>
      <w:lvlJc w:val="left"/>
      <w:pPr>
        <w:ind w:left="3605" w:hanging="351"/>
      </w:pPr>
      <w:rPr>
        <w:rFonts w:hint="default"/>
      </w:rPr>
    </w:lvl>
    <w:lvl w:ilvl="5" w:tplc="391EABDC">
      <w:numFmt w:val="bullet"/>
      <w:lvlText w:val="•"/>
      <w:lvlJc w:val="left"/>
      <w:pPr>
        <w:ind w:left="4618" w:hanging="351"/>
      </w:pPr>
      <w:rPr>
        <w:rFonts w:hint="default"/>
      </w:rPr>
    </w:lvl>
    <w:lvl w:ilvl="6" w:tplc="BE7644C2">
      <w:numFmt w:val="bullet"/>
      <w:lvlText w:val="•"/>
      <w:lvlJc w:val="left"/>
      <w:pPr>
        <w:ind w:left="5631" w:hanging="351"/>
      </w:pPr>
      <w:rPr>
        <w:rFonts w:hint="default"/>
      </w:rPr>
    </w:lvl>
    <w:lvl w:ilvl="7" w:tplc="4A842C6A">
      <w:numFmt w:val="bullet"/>
      <w:lvlText w:val="•"/>
      <w:lvlJc w:val="left"/>
      <w:pPr>
        <w:ind w:left="6644" w:hanging="351"/>
      </w:pPr>
      <w:rPr>
        <w:rFonts w:hint="default"/>
      </w:rPr>
    </w:lvl>
    <w:lvl w:ilvl="8" w:tplc="609EFEEE">
      <w:numFmt w:val="bullet"/>
      <w:lvlText w:val="•"/>
      <w:lvlJc w:val="left"/>
      <w:pPr>
        <w:ind w:left="7657" w:hanging="351"/>
      </w:pPr>
      <w:rPr>
        <w:rFonts w:hint="default"/>
      </w:rPr>
    </w:lvl>
  </w:abstractNum>
  <w:abstractNum w:abstractNumId="15" w15:restartNumberingAfterBreak="0">
    <w:nsid w:val="6A5B6F60"/>
    <w:multiLevelType w:val="hybridMultilevel"/>
    <w:tmpl w:val="7E889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E613EA5"/>
    <w:multiLevelType w:val="multilevel"/>
    <w:tmpl w:val="F32C938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76015838"/>
    <w:multiLevelType w:val="hybridMultilevel"/>
    <w:tmpl w:val="D6B21C10"/>
    <w:lvl w:ilvl="0" w:tplc="08090001">
      <w:start w:val="1"/>
      <w:numFmt w:val="bullet"/>
      <w:lvlText w:val=""/>
      <w:lvlJc w:val="left"/>
      <w:pPr>
        <w:ind w:left="888" w:hanging="360"/>
      </w:pPr>
      <w:rPr>
        <w:rFonts w:ascii="Symbol" w:hAnsi="Symbol" w:hint="default"/>
      </w:rPr>
    </w:lvl>
    <w:lvl w:ilvl="1" w:tplc="08090003" w:tentative="1">
      <w:start w:val="1"/>
      <w:numFmt w:val="bullet"/>
      <w:lvlText w:val="o"/>
      <w:lvlJc w:val="left"/>
      <w:pPr>
        <w:ind w:left="1608" w:hanging="360"/>
      </w:pPr>
      <w:rPr>
        <w:rFonts w:ascii="Courier New" w:hAnsi="Courier New" w:cs="Courier New" w:hint="default"/>
      </w:rPr>
    </w:lvl>
    <w:lvl w:ilvl="2" w:tplc="08090005" w:tentative="1">
      <w:start w:val="1"/>
      <w:numFmt w:val="bullet"/>
      <w:lvlText w:val=""/>
      <w:lvlJc w:val="left"/>
      <w:pPr>
        <w:ind w:left="2328" w:hanging="360"/>
      </w:pPr>
      <w:rPr>
        <w:rFonts w:ascii="Wingdings" w:hAnsi="Wingdings" w:hint="default"/>
      </w:rPr>
    </w:lvl>
    <w:lvl w:ilvl="3" w:tplc="08090001" w:tentative="1">
      <w:start w:val="1"/>
      <w:numFmt w:val="bullet"/>
      <w:lvlText w:val=""/>
      <w:lvlJc w:val="left"/>
      <w:pPr>
        <w:ind w:left="3048" w:hanging="360"/>
      </w:pPr>
      <w:rPr>
        <w:rFonts w:ascii="Symbol" w:hAnsi="Symbol" w:hint="default"/>
      </w:rPr>
    </w:lvl>
    <w:lvl w:ilvl="4" w:tplc="08090003" w:tentative="1">
      <w:start w:val="1"/>
      <w:numFmt w:val="bullet"/>
      <w:lvlText w:val="o"/>
      <w:lvlJc w:val="left"/>
      <w:pPr>
        <w:ind w:left="3768" w:hanging="360"/>
      </w:pPr>
      <w:rPr>
        <w:rFonts w:ascii="Courier New" w:hAnsi="Courier New" w:cs="Courier New" w:hint="default"/>
      </w:rPr>
    </w:lvl>
    <w:lvl w:ilvl="5" w:tplc="08090005" w:tentative="1">
      <w:start w:val="1"/>
      <w:numFmt w:val="bullet"/>
      <w:lvlText w:val=""/>
      <w:lvlJc w:val="left"/>
      <w:pPr>
        <w:ind w:left="4488" w:hanging="360"/>
      </w:pPr>
      <w:rPr>
        <w:rFonts w:ascii="Wingdings" w:hAnsi="Wingdings" w:hint="default"/>
      </w:rPr>
    </w:lvl>
    <w:lvl w:ilvl="6" w:tplc="08090001" w:tentative="1">
      <w:start w:val="1"/>
      <w:numFmt w:val="bullet"/>
      <w:lvlText w:val=""/>
      <w:lvlJc w:val="left"/>
      <w:pPr>
        <w:ind w:left="5208" w:hanging="360"/>
      </w:pPr>
      <w:rPr>
        <w:rFonts w:ascii="Symbol" w:hAnsi="Symbol" w:hint="default"/>
      </w:rPr>
    </w:lvl>
    <w:lvl w:ilvl="7" w:tplc="08090003" w:tentative="1">
      <w:start w:val="1"/>
      <w:numFmt w:val="bullet"/>
      <w:lvlText w:val="o"/>
      <w:lvlJc w:val="left"/>
      <w:pPr>
        <w:ind w:left="5928" w:hanging="360"/>
      </w:pPr>
      <w:rPr>
        <w:rFonts w:ascii="Courier New" w:hAnsi="Courier New" w:cs="Courier New" w:hint="default"/>
      </w:rPr>
    </w:lvl>
    <w:lvl w:ilvl="8" w:tplc="08090005" w:tentative="1">
      <w:start w:val="1"/>
      <w:numFmt w:val="bullet"/>
      <w:lvlText w:val=""/>
      <w:lvlJc w:val="left"/>
      <w:pPr>
        <w:ind w:left="6648" w:hanging="360"/>
      </w:pPr>
      <w:rPr>
        <w:rFonts w:ascii="Wingdings" w:hAnsi="Wingdings" w:hint="default"/>
      </w:rPr>
    </w:lvl>
  </w:abstractNum>
  <w:abstractNum w:abstractNumId="18" w15:restartNumberingAfterBreak="0">
    <w:nsid w:val="7D697777"/>
    <w:multiLevelType w:val="hybridMultilevel"/>
    <w:tmpl w:val="D7F66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D63AF7"/>
    <w:multiLevelType w:val="hybridMultilevel"/>
    <w:tmpl w:val="91EC7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8733322">
    <w:abstractNumId w:val="9"/>
  </w:num>
  <w:num w:numId="2" w16cid:durableId="657853782">
    <w:abstractNumId w:val="15"/>
  </w:num>
  <w:num w:numId="3" w16cid:durableId="630288533">
    <w:abstractNumId w:val="4"/>
  </w:num>
  <w:num w:numId="4" w16cid:durableId="1028990048">
    <w:abstractNumId w:val="12"/>
  </w:num>
  <w:num w:numId="5" w16cid:durableId="538780133">
    <w:abstractNumId w:val="10"/>
  </w:num>
  <w:num w:numId="6" w16cid:durableId="161860">
    <w:abstractNumId w:val="5"/>
  </w:num>
  <w:num w:numId="7" w16cid:durableId="998928030">
    <w:abstractNumId w:val="0"/>
  </w:num>
  <w:num w:numId="8" w16cid:durableId="1727988173">
    <w:abstractNumId w:val="17"/>
  </w:num>
  <w:num w:numId="9" w16cid:durableId="1340352653">
    <w:abstractNumId w:val="11"/>
  </w:num>
  <w:num w:numId="10" w16cid:durableId="1693065126">
    <w:abstractNumId w:val="19"/>
  </w:num>
  <w:num w:numId="11" w16cid:durableId="875655945">
    <w:abstractNumId w:val="7"/>
  </w:num>
  <w:num w:numId="12" w16cid:durableId="853618084">
    <w:abstractNumId w:val="16"/>
  </w:num>
  <w:num w:numId="13" w16cid:durableId="1328825410">
    <w:abstractNumId w:val="3"/>
  </w:num>
  <w:num w:numId="14" w16cid:durableId="1064109545">
    <w:abstractNumId w:val="1"/>
  </w:num>
  <w:num w:numId="15" w16cid:durableId="2133089199">
    <w:abstractNumId w:val="13"/>
  </w:num>
  <w:num w:numId="16" w16cid:durableId="146438479">
    <w:abstractNumId w:val="18"/>
  </w:num>
  <w:num w:numId="17" w16cid:durableId="1342659199">
    <w:abstractNumId w:val="2"/>
  </w:num>
  <w:num w:numId="18" w16cid:durableId="1905482722">
    <w:abstractNumId w:val="14"/>
  </w:num>
  <w:num w:numId="19" w16cid:durableId="1216503281">
    <w:abstractNumId w:val="8"/>
  </w:num>
  <w:num w:numId="20" w16cid:durableId="5126501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335"/>
    <w:rsid w:val="000013C6"/>
    <w:rsid w:val="00001B1A"/>
    <w:rsid w:val="00004D7B"/>
    <w:rsid w:val="000101A9"/>
    <w:rsid w:val="000139D4"/>
    <w:rsid w:val="00017BE1"/>
    <w:rsid w:val="000265AC"/>
    <w:rsid w:val="00026CA3"/>
    <w:rsid w:val="0003206A"/>
    <w:rsid w:val="00044EE1"/>
    <w:rsid w:val="00083A47"/>
    <w:rsid w:val="0008778D"/>
    <w:rsid w:val="000C2389"/>
    <w:rsid w:val="000D2FDD"/>
    <w:rsid w:val="000E17F8"/>
    <w:rsid w:val="000F3D33"/>
    <w:rsid w:val="0010435D"/>
    <w:rsid w:val="00126D71"/>
    <w:rsid w:val="00132618"/>
    <w:rsid w:val="00140116"/>
    <w:rsid w:val="001451C5"/>
    <w:rsid w:val="00145946"/>
    <w:rsid w:val="0015002D"/>
    <w:rsid w:val="00156AC4"/>
    <w:rsid w:val="00170BAE"/>
    <w:rsid w:val="00174FCE"/>
    <w:rsid w:val="001767FA"/>
    <w:rsid w:val="00176863"/>
    <w:rsid w:val="00182A77"/>
    <w:rsid w:val="00183294"/>
    <w:rsid w:val="00187A6A"/>
    <w:rsid w:val="00197412"/>
    <w:rsid w:val="001A0A85"/>
    <w:rsid w:val="001A1876"/>
    <w:rsid w:val="001A414F"/>
    <w:rsid w:val="001B15E8"/>
    <w:rsid w:val="001B441C"/>
    <w:rsid w:val="001C3BAB"/>
    <w:rsid w:val="001D3DA6"/>
    <w:rsid w:val="001F448A"/>
    <w:rsid w:val="001F4997"/>
    <w:rsid w:val="00203C1E"/>
    <w:rsid w:val="002105D2"/>
    <w:rsid w:val="00216D03"/>
    <w:rsid w:val="0021735F"/>
    <w:rsid w:val="00220A14"/>
    <w:rsid w:val="00234DC6"/>
    <w:rsid w:val="00247A01"/>
    <w:rsid w:val="00263D03"/>
    <w:rsid w:val="002801D8"/>
    <w:rsid w:val="00282E43"/>
    <w:rsid w:val="00292995"/>
    <w:rsid w:val="0029490E"/>
    <w:rsid w:val="00296E5C"/>
    <w:rsid w:val="002A6D51"/>
    <w:rsid w:val="002A6E3C"/>
    <w:rsid w:val="002B4ED1"/>
    <w:rsid w:val="002B7253"/>
    <w:rsid w:val="002D7827"/>
    <w:rsid w:val="002E07D3"/>
    <w:rsid w:val="002F37EA"/>
    <w:rsid w:val="00313911"/>
    <w:rsid w:val="00322DA6"/>
    <w:rsid w:val="00345018"/>
    <w:rsid w:val="003527D3"/>
    <w:rsid w:val="003550AC"/>
    <w:rsid w:val="00360AC8"/>
    <w:rsid w:val="00360DCD"/>
    <w:rsid w:val="00364AB2"/>
    <w:rsid w:val="00372092"/>
    <w:rsid w:val="00373F56"/>
    <w:rsid w:val="003917DF"/>
    <w:rsid w:val="00395816"/>
    <w:rsid w:val="003A27C1"/>
    <w:rsid w:val="003B58B6"/>
    <w:rsid w:val="003C4E66"/>
    <w:rsid w:val="003D17A8"/>
    <w:rsid w:val="003D500C"/>
    <w:rsid w:val="003E2261"/>
    <w:rsid w:val="003F2A61"/>
    <w:rsid w:val="003F53CE"/>
    <w:rsid w:val="00401C6C"/>
    <w:rsid w:val="00412FDD"/>
    <w:rsid w:val="004308A4"/>
    <w:rsid w:val="00432A4B"/>
    <w:rsid w:val="00462AF6"/>
    <w:rsid w:val="00471CCA"/>
    <w:rsid w:val="00483013"/>
    <w:rsid w:val="004916C9"/>
    <w:rsid w:val="0049631F"/>
    <w:rsid w:val="00496836"/>
    <w:rsid w:val="004A6D8A"/>
    <w:rsid w:val="004D3301"/>
    <w:rsid w:val="004D6066"/>
    <w:rsid w:val="004F10D2"/>
    <w:rsid w:val="004F4752"/>
    <w:rsid w:val="004F66B8"/>
    <w:rsid w:val="004F6922"/>
    <w:rsid w:val="00504C0B"/>
    <w:rsid w:val="00521FF0"/>
    <w:rsid w:val="005239EB"/>
    <w:rsid w:val="00523DFB"/>
    <w:rsid w:val="00523EE8"/>
    <w:rsid w:val="00562180"/>
    <w:rsid w:val="0056283F"/>
    <w:rsid w:val="00572D3E"/>
    <w:rsid w:val="00572D4B"/>
    <w:rsid w:val="00575D2F"/>
    <w:rsid w:val="005813CB"/>
    <w:rsid w:val="00585BF2"/>
    <w:rsid w:val="0059006C"/>
    <w:rsid w:val="005A73A4"/>
    <w:rsid w:val="005A7994"/>
    <w:rsid w:val="005B1735"/>
    <w:rsid w:val="005E1C07"/>
    <w:rsid w:val="005E3E43"/>
    <w:rsid w:val="005E5F74"/>
    <w:rsid w:val="00607A2E"/>
    <w:rsid w:val="006313B9"/>
    <w:rsid w:val="006323E1"/>
    <w:rsid w:val="00643FA7"/>
    <w:rsid w:val="00644009"/>
    <w:rsid w:val="006643C2"/>
    <w:rsid w:val="00664969"/>
    <w:rsid w:val="00686515"/>
    <w:rsid w:val="00691338"/>
    <w:rsid w:val="006A22BA"/>
    <w:rsid w:val="006A6766"/>
    <w:rsid w:val="006C30AF"/>
    <w:rsid w:val="006C4FDA"/>
    <w:rsid w:val="006E14B3"/>
    <w:rsid w:val="006E1EBC"/>
    <w:rsid w:val="006E66B4"/>
    <w:rsid w:val="006F255F"/>
    <w:rsid w:val="00706F74"/>
    <w:rsid w:val="00713BAF"/>
    <w:rsid w:val="00716B45"/>
    <w:rsid w:val="00723188"/>
    <w:rsid w:val="00743D81"/>
    <w:rsid w:val="00744A11"/>
    <w:rsid w:val="00754857"/>
    <w:rsid w:val="00757D02"/>
    <w:rsid w:val="00770E32"/>
    <w:rsid w:val="00776D0A"/>
    <w:rsid w:val="007E7D50"/>
    <w:rsid w:val="00807E1F"/>
    <w:rsid w:val="00814A70"/>
    <w:rsid w:val="008352D3"/>
    <w:rsid w:val="00844409"/>
    <w:rsid w:val="008464DE"/>
    <w:rsid w:val="008471EC"/>
    <w:rsid w:val="008629A6"/>
    <w:rsid w:val="00865C6F"/>
    <w:rsid w:val="0087304F"/>
    <w:rsid w:val="00873089"/>
    <w:rsid w:val="008845D9"/>
    <w:rsid w:val="008A2314"/>
    <w:rsid w:val="008B5606"/>
    <w:rsid w:val="008B7B15"/>
    <w:rsid w:val="008C2A52"/>
    <w:rsid w:val="008F0AD3"/>
    <w:rsid w:val="008F0D65"/>
    <w:rsid w:val="008F39CF"/>
    <w:rsid w:val="00901BD8"/>
    <w:rsid w:val="009150CF"/>
    <w:rsid w:val="00921B28"/>
    <w:rsid w:val="009248FA"/>
    <w:rsid w:val="00932596"/>
    <w:rsid w:val="00943B1F"/>
    <w:rsid w:val="00957990"/>
    <w:rsid w:val="009625BA"/>
    <w:rsid w:val="00974CD2"/>
    <w:rsid w:val="00983555"/>
    <w:rsid w:val="009850CA"/>
    <w:rsid w:val="00990549"/>
    <w:rsid w:val="00990936"/>
    <w:rsid w:val="0099513A"/>
    <w:rsid w:val="00996F61"/>
    <w:rsid w:val="009B1D80"/>
    <w:rsid w:val="009B3CC2"/>
    <w:rsid w:val="009C0335"/>
    <w:rsid w:val="009C631D"/>
    <w:rsid w:val="009D7331"/>
    <w:rsid w:val="00A00A8B"/>
    <w:rsid w:val="00A213F5"/>
    <w:rsid w:val="00A2230D"/>
    <w:rsid w:val="00A25BA0"/>
    <w:rsid w:val="00A45464"/>
    <w:rsid w:val="00A50D0E"/>
    <w:rsid w:val="00A759EE"/>
    <w:rsid w:val="00A87BA8"/>
    <w:rsid w:val="00AB4052"/>
    <w:rsid w:val="00AD6506"/>
    <w:rsid w:val="00AD7E5B"/>
    <w:rsid w:val="00AE09DD"/>
    <w:rsid w:val="00AF49E1"/>
    <w:rsid w:val="00B05BDC"/>
    <w:rsid w:val="00B20994"/>
    <w:rsid w:val="00B233DC"/>
    <w:rsid w:val="00B2462A"/>
    <w:rsid w:val="00B32180"/>
    <w:rsid w:val="00B577A4"/>
    <w:rsid w:val="00B91829"/>
    <w:rsid w:val="00B91FB7"/>
    <w:rsid w:val="00B96DBF"/>
    <w:rsid w:val="00BA19CF"/>
    <w:rsid w:val="00BC1FC8"/>
    <w:rsid w:val="00BD748C"/>
    <w:rsid w:val="00BF78F4"/>
    <w:rsid w:val="00C1093D"/>
    <w:rsid w:val="00C20E6E"/>
    <w:rsid w:val="00C24448"/>
    <w:rsid w:val="00C25331"/>
    <w:rsid w:val="00C27C54"/>
    <w:rsid w:val="00C6750E"/>
    <w:rsid w:val="00C73B49"/>
    <w:rsid w:val="00C86E6B"/>
    <w:rsid w:val="00C972D8"/>
    <w:rsid w:val="00CB7959"/>
    <w:rsid w:val="00CC1E54"/>
    <w:rsid w:val="00CD5AB2"/>
    <w:rsid w:val="00CD7DD8"/>
    <w:rsid w:val="00CE20E8"/>
    <w:rsid w:val="00CE4992"/>
    <w:rsid w:val="00CE7B3D"/>
    <w:rsid w:val="00CF122B"/>
    <w:rsid w:val="00D1024A"/>
    <w:rsid w:val="00D11066"/>
    <w:rsid w:val="00D21E8D"/>
    <w:rsid w:val="00D22B7F"/>
    <w:rsid w:val="00D25483"/>
    <w:rsid w:val="00D32738"/>
    <w:rsid w:val="00D37BFD"/>
    <w:rsid w:val="00D45AF7"/>
    <w:rsid w:val="00D572B4"/>
    <w:rsid w:val="00D65029"/>
    <w:rsid w:val="00D6772E"/>
    <w:rsid w:val="00D77382"/>
    <w:rsid w:val="00D93A4E"/>
    <w:rsid w:val="00DA1707"/>
    <w:rsid w:val="00DC57D2"/>
    <w:rsid w:val="00DE3604"/>
    <w:rsid w:val="00DE457F"/>
    <w:rsid w:val="00DE7411"/>
    <w:rsid w:val="00DF40B7"/>
    <w:rsid w:val="00E278F9"/>
    <w:rsid w:val="00E40635"/>
    <w:rsid w:val="00E57438"/>
    <w:rsid w:val="00E6163C"/>
    <w:rsid w:val="00E64281"/>
    <w:rsid w:val="00EA0E46"/>
    <w:rsid w:val="00EA4009"/>
    <w:rsid w:val="00EA5BD2"/>
    <w:rsid w:val="00ED45ED"/>
    <w:rsid w:val="00EE1D32"/>
    <w:rsid w:val="00EF3777"/>
    <w:rsid w:val="00F03209"/>
    <w:rsid w:val="00F3068F"/>
    <w:rsid w:val="00F326BB"/>
    <w:rsid w:val="00F52BC1"/>
    <w:rsid w:val="00F54ACD"/>
    <w:rsid w:val="00F62B77"/>
    <w:rsid w:val="00F63437"/>
    <w:rsid w:val="00F70811"/>
    <w:rsid w:val="00F92EDD"/>
    <w:rsid w:val="00FB531C"/>
    <w:rsid w:val="00FD198F"/>
    <w:rsid w:val="03D24419"/>
    <w:rsid w:val="0B080F72"/>
    <w:rsid w:val="17443D1B"/>
    <w:rsid w:val="1A1B629C"/>
    <w:rsid w:val="442044C8"/>
    <w:rsid w:val="61CF5AB5"/>
    <w:rsid w:val="6C3FBF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420CE"/>
  <w15:docId w15:val="{00958980-C27C-45E5-8F39-0C20549A1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93"/>
      <w:ind w:left="162"/>
      <w:outlineLvl w:val="0"/>
    </w:pPr>
    <w:rPr>
      <w:b/>
      <w:bCs/>
      <w:sz w:val="23"/>
      <w:szCs w:val="23"/>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3"/>
      <w:szCs w:val="23"/>
    </w:rPr>
  </w:style>
  <w:style w:type="paragraph" w:styleId="ListParagraph">
    <w:name w:val="List Paragraph"/>
    <w:basedOn w:val="Normal"/>
    <w:uiPriority w:val="1"/>
    <w:qFormat/>
    <w:pPr>
      <w:spacing w:before="10"/>
      <w:ind w:left="507" w:hanging="34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96F61"/>
    <w:pPr>
      <w:tabs>
        <w:tab w:val="center" w:pos="4513"/>
        <w:tab w:val="right" w:pos="9026"/>
      </w:tabs>
    </w:pPr>
  </w:style>
  <w:style w:type="character" w:customStyle="1" w:styleId="HeaderChar">
    <w:name w:val="Header Char"/>
    <w:basedOn w:val="DefaultParagraphFont"/>
    <w:link w:val="Header"/>
    <w:uiPriority w:val="99"/>
    <w:rsid w:val="00996F61"/>
    <w:rPr>
      <w:rFonts w:ascii="Arial" w:eastAsia="Arial" w:hAnsi="Arial" w:cs="Arial"/>
    </w:rPr>
  </w:style>
  <w:style w:type="paragraph" w:styleId="Footer">
    <w:name w:val="footer"/>
    <w:basedOn w:val="Normal"/>
    <w:link w:val="FooterChar"/>
    <w:uiPriority w:val="99"/>
    <w:unhideWhenUsed/>
    <w:rsid w:val="00996F61"/>
    <w:pPr>
      <w:tabs>
        <w:tab w:val="center" w:pos="4513"/>
        <w:tab w:val="right" w:pos="9026"/>
      </w:tabs>
    </w:pPr>
  </w:style>
  <w:style w:type="character" w:customStyle="1" w:styleId="FooterChar">
    <w:name w:val="Footer Char"/>
    <w:basedOn w:val="DefaultParagraphFont"/>
    <w:link w:val="Footer"/>
    <w:uiPriority w:val="99"/>
    <w:rsid w:val="00996F61"/>
    <w:rPr>
      <w:rFonts w:ascii="Arial" w:eastAsia="Arial" w:hAnsi="Arial" w:cs="Arial"/>
    </w:rPr>
  </w:style>
  <w:style w:type="table" w:styleId="TableGrid">
    <w:name w:val="Table Grid"/>
    <w:basedOn w:val="TableNormal"/>
    <w:uiPriority w:val="39"/>
    <w:rsid w:val="00957990"/>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2462A"/>
    <w:rPr>
      <w:sz w:val="16"/>
      <w:szCs w:val="16"/>
    </w:rPr>
  </w:style>
  <w:style w:type="paragraph" w:styleId="CommentText">
    <w:name w:val="annotation text"/>
    <w:basedOn w:val="Normal"/>
    <w:link w:val="CommentTextChar"/>
    <w:uiPriority w:val="99"/>
    <w:unhideWhenUsed/>
    <w:rsid w:val="00B2462A"/>
    <w:rPr>
      <w:sz w:val="20"/>
      <w:szCs w:val="20"/>
    </w:rPr>
  </w:style>
  <w:style w:type="character" w:customStyle="1" w:styleId="CommentTextChar">
    <w:name w:val="Comment Text Char"/>
    <w:basedOn w:val="DefaultParagraphFont"/>
    <w:link w:val="CommentText"/>
    <w:uiPriority w:val="99"/>
    <w:rsid w:val="00B2462A"/>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B2462A"/>
    <w:rPr>
      <w:b/>
      <w:bCs/>
    </w:rPr>
  </w:style>
  <w:style w:type="character" w:customStyle="1" w:styleId="CommentSubjectChar">
    <w:name w:val="Comment Subject Char"/>
    <w:basedOn w:val="CommentTextChar"/>
    <w:link w:val="CommentSubject"/>
    <w:uiPriority w:val="99"/>
    <w:semiHidden/>
    <w:rsid w:val="00B2462A"/>
    <w:rPr>
      <w:rFonts w:ascii="Arial" w:eastAsia="Arial" w:hAnsi="Arial" w:cs="Arial"/>
      <w:b/>
      <w:bCs/>
      <w:sz w:val="20"/>
      <w:szCs w:val="20"/>
    </w:rPr>
  </w:style>
  <w:style w:type="paragraph" w:styleId="BalloonText">
    <w:name w:val="Balloon Text"/>
    <w:basedOn w:val="Normal"/>
    <w:link w:val="BalloonTextChar"/>
    <w:uiPriority w:val="99"/>
    <w:semiHidden/>
    <w:unhideWhenUsed/>
    <w:rsid w:val="00B24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462A"/>
    <w:rPr>
      <w:rFonts w:ascii="Segoe UI" w:eastAsia="Arial" w:hAnsi="Segoe UI" w:cs="Segoe UI"/>
      <w:sz w:val="18"/>
      <w:szCs w:val="18"/>
    </w:rPr>
  </w:style>
  <w:style w:type="paragraph" w:styleId="Revision">
    <w:name w:val="Revision"/>
    <w:hidden/>
    <w:uiPriority w:val="99"/>
    <w:semiHidden/>
    <w:rsid w:val="001B441C"/>
    <w:pPr>
      <w:widowControl/>
      <w:autoSpaceDE/>
      <w:autoSpaceDN/>
    </w:pPr>
    <w:rPr>
      <w:rFonts w:ascii="Arial" w:eastAsia="Arial" w:hAnsi="Arial" w:cs="Arial"/>
    </w:rPr>
  </w:style>
  <w:style w:type="character" w:customStyle="1" w:styleId="BodyTextChar">
    <w:name w:val="Body Text Char"/>
    <w:basedOn w:val="DefaultParagraphFont"/>
    <w:link w:val="BodyText"/>
    <w:uiPriority w:val="1"/>
    <w:rsid w:val="00873089"/>
    <w:rPr>
      <w:rFonts w:ascii="Arial" w:eastAsia="Arial" w:hAnsi="Arial" w:cs="Arial"/>
      <w:sz w:val="23"/>
      <w:szCs w:val="23"/>
    </w:rPr>
  </w:style>
  <w:style w:type="character" w:styleId="Hyperlink">
    <w:name w:val="Hyperlink"/>
    <w:basedOn w:val="DefaultParagraphFont"/>
    <w:uiPriority w:val="99"/>
    <w:semiHidden/>
    <w:unhideWhenUsed/>
    <w:rsid w:val="008464D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4011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illhilleducationgroup.com/about-us/our-policies-and-report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D6AF88B1B201439A88236FCDD5CAF0" ma:contentTypeVersion="7" ma:contentTypeDescription="Create a new document." ma:contentTypeScope="" ma:versionID="3dd70840a3fc871eaa3d673fcc08c4cc">
  <xsd:schema xmlns:xsd="http://www.w3.org/2001/XMLSchema" xmlns:xs="http://www.w3.org/2001/XMLSchema" xmlns:p="http://schemas.microsoft.com/office/2006/metadata/properties" xmlns:ns2="f5001bf1-27b5-47eb-b31e-43709265bdea" xmlns:ns3="340ac1f1-d7f6-44f0-a3f8-c7f3ca24c0a5" targetNamespace="http://schemas.microsoft.com/office/2006/metadata/properties" ma:root="true" ma:fieldsID="17a350b14f75c56fecfbad70aed5b3a6" ns2:_="" ns3:_="">
    <xsd:import namespace="f5001bf1-27b5-47eb-b31e-43709265bdea"/>
    <xsd:import namespace="340ac1f1-d7f6-44f0-a3f8-c7f3ca24c0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001bf1-27b5-47eb-b31e-43709265bd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ac1f1-d7f6-44f0-a3f8-c7f3ca24c0a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63C3C0-633B-41C5-AC63-77FAD9929D8B}">
  <ds:schemaRefs>
    <ds:schemaRef ds:uri="http://schemas.microsoft.com/sharepoint/v3/contenttype/forms"/>
  </ds:schemaRefs>
</ds:datastoreItem>
</file>

<file path=customXml/itemProps2.xml><?xml version="1.0" encoding="utf-8"?>
<ds:datastoreItem xmlns:ds="http://schemas.openxmlformats.org/officeDocument/2006/customXml" ds:itemID="{07B0A7FC-9649-44E0-8FE4-F0BE0A445A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001bf1-27b5-47eb-b31e-43709265bdea"/>
    <ds:schemaRef ds:uri="340ac1f1-d7f6-44f0-a3f8-c7f3ca24c0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837769-DCC9-4BD7-B96B-15BBEDBE870C}">
  <ds:schemaRefs>
    <ds:schemaRef ds:uri="http://schemas.openxmlformats.org/officeDocument/2006/bibliography"/>
  </ds:schemaRefs>
</ds:datastoreItem>
</file>

<file path=customXml/itemProps4.xml><?xml version="1.0" encoding="utf-8"?>
<ds:datastoreItem xmlns:ds="http://schemas.openxmlformats.org/officeDocument/2006/customXml" ds:itemID="{3EAB9615-1DCD-4519-BA9E-2BA1B95C0FC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1545</Words>
  <Characters>8812</Characters>
  <Application>Microsoft Office Word</Application>
  <DocSecurity>0</DocSecurity>
  <Lines>73</Lines>
  <Paragraphs>20</Paragraphs>
  <ScaleCrop>false</ScaleCrop>
  <Company>MHSF</Company>
  <LinksUpToDate>false</LinksUpToDate>
  <CharactersWithSpaces>10337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Maxine Zeltser</dc:creator>
  <cp:lastModifiedBy>Elizabeth Heath</cp:lastModifiedBy>
  <cp:revision>2</cp:revision>
  <dcterms:created xsi:type="dcterms:W3CDTF">2026-08-06T12:16:00Z</dcterms:created>
  <dcterms:modified xsi:type="dcterms:W3CDTF">2026-08-06T12:16:00Z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0x0101001DD6AF88B1B201439A88236FCDD5CAF0</vt:lpwstr>
  </property>
</Properties>
</file>