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A5576E" w14:textId="01C34E15" w:rsidR="009946E5" w:rsidRPr="00614C82" w:rsidRDefault="00614C82">
      <w:pPr>
        <w:rPr>
          <w:b/>
        </w:rPr>
      </w:pPr>
      <w:r w:rsidRPr="00614C8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E03E5C" wp14:editId="6BC6DC56">
            <wp:simplePos x="0" y="0"/>
            <wp:positionH relativeFrom="column">
              <wp:posOffset>5609723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577D" w:rsidRPr="00614C82">
        <w:rPr>
          <w:b/>
          <w:sz w:val="28"/>
          <w:szCs w:val="28"/>
        </w:rPr>
        <w:t>Introduction to cyber security</w:t>
      </w:r>
      <w:r w:rsidR="00D4577D" w:rsidRPr="00614C82">
        <w:rPr>
          <w:b/>
          <w:sz w:val="28"/>
          <w:szCs w:val="28"/>
        </w:rPr>
        <w:br/>
      </w:r>
      <w:r w:rsidR="003A15E7" w:rsidRPr="00614C82">
        <w:rPr>
          <w:b/>
          <w:sz w:val="28"/>
          <w:szCs w:val="28"/>
        </w:rPr>
        <w:t>Lesson 3</w:t>
      </w:r>
      <w:r w:rsidR="00D4577D" w:rsidRPr="00614C82">
        <w:rPr>
          <w:b/>
          <w:sz w:val="28"/>
          <w:szCs w:val="28"/>
        </w:rPr>
        <w:t>: Making a password generator</w:t>
      </w:r>
      <w:r w:rsidR="003A15E7" w:rsidRPr="00614C82">
        <w:rPr>
          <w:b/>
        </w:rPr>
        <w:br/>
      </w:r>
    </w:p>
    <w:p w14:paraId="2F17DCB8" w14:textId="77777777" w:rsidR="009946E5" w:rsidRPr="00614C82" w:rsidRDefault="003A15E7">
      <w:pPr>
        <w:rPr>
          <w:b/>
        </w:rPr>
      </w:pPr>
      <w:r w:rsidRPr="00614C82">
        <w:rPr>
          <w:b/>
        </w:rPr>
        <w:t>Introduction</w:t>
      </w:r>
    </w:p>
    <w:p w14:paraId="417B5CCE" w14:textId="77777777" w:rsidR="009946E5" w:rsidRPr="00614C82" w:rsidRDefault="003A15E7">
      <w:r w:rsidRPr="00614C82">
        <w:t xml:space="preserve">In this lesson students use their pseudocode algorithm to code their password generator before testing, debugging and evaluating it. </w:t>
      </w:r>
    </w:p>
    <w:p w14:paraId="34A41C22" w14:textId="77777777" w:rsidR="009946E5" w:rsidRPr="00614C82" w:rsidRDefault="003A15E7">
      <w:r w:rsidRPr="00614C82">
        <w:t xml:space="preserve"> </w:t>
      </w:r>
    </w:p>
    <w:p w14:paraId="16D82144" w14:textId="77777777" w:rsidR="009946E5" w:rsidRPr="00614C82" w:rsidRDefault="003A15E7">
      <w:r w:rsidRPr="00614C82">
        <w:rPr>
          <w:b/>
        </w:rPr>
        <w:t>Time:</w:t>
      </w:r>
      <w:r w:rsidRPr="00614C82">
        <w:t xml:space="preserve"> @60 minutes </w:t>
      </w:r>
    </w:p>
    <w:p w14:paraId="410AA3B9" w14:textId="77777777" w:rsidR="006360DC" w:rsidRPr="00614C82" w:rsidRDefault="006360DC" w:rsidP="006360DC"/>
    <w:p w14:paraId="5037BA4F" w14:textId="77777777" w:rsidR="006360DC" w:rsidRPr="00614C82" w:rsidRDefault="006360DC" w:rsidP="006360DC">
      <w:pPr>
        <w:rPr>
          <w:b/>
        </w:rPr>
      </w:pPr>
      <w:r w:rsidRPr="00614C82">
        <w:rPr>
          <w:b/>
        </w:rPr>
        <w:t>Learning objectives</w:t>
      </w:r>
    </w:p>
    <w:p w14:paraId="04F35B32" w14:textId="77777777" w:rsidR="006360DC" w:rsidRPr="00614C82" w:rsidRDefault="006360DC" w:rsidP="006360DC">
      <w:pPr>
        <w:numPr>
          <w:ilvl w:val="0"/>
          <w:numId w:val="4"/>
        </w:numPr>
      </w:pPr>
      <w:r w:rsidRPr="00614C82">
        <w:t xml:space="preserve">To follow a pseudocode algorithm to program a password generator using </w:t>
      </w:r>
      <w:r>
        <w:t xml:space="preserve">a </w:t>
      </w:r>
      <w:proofErr w:type="gramStart"/>
      <w:r w:rsidRPr="00614C82">
        <w:t>micro:bit</w:t>
      </w:r>
      <w:proofErr w:type="gramEnd"/>
    </w:p>
    <w:p w14:paraId="06FE2F43" w14:textId="77777777" w:rsidR="006360DC" w:rsidRPr="00614C82" w:rsidRDefault="006360DC" w:rsidP="006360DC">
      <w:pPr>
        <w:numPr>
          <w:ilvl w:val="0"/>
          <w:numId w:val="4"/>
        </w:numPr>
      </w:pPr>
      <w:r w:rsidRPr="00614C82">
        <w:t xml:space="preserve">To write a program using variables correctly </w:t>
      </w:r>
    </w:p>
    <w:p w14:paraId="6067C340" w14:textId="77777777" w:rsidR="006360DC" w:rsidRPr="00614C82" w:rsidRDefault="006360DC" w:rsidP="006360DC">
      <w:pPr>
        <w:numPr>
          <w:ilvl w:val="0"/>
          <w:numId w:val="4"/>
        </w:numPr>
      </w:pPr>
      <w:r w:rsidRPr="00614C82">
        <w:t>To test and debug code to create a working password generator</w:t>
      </w:r>
    </w:p>
    <w:p w14:paraId="7C80EA2B" w14:textId="77777777" w:rsidR="009946E5" w:rsidRPr="00614C82" w:rsidRDefault="009946E5">
      <w:bookmarkStart w:id="0" w:name="_GoBack"/>
      <w:bookmarkEnd w:id="0"/>
    </w:p>
    <w:p w14:paraId="78A463DC" w14:textId="6D3841F5" w:rsidR="009946E5" w:rsidRPr="00614C82" w:rsidRDefault="003A15E7">
      <w:r w:rsidRPr="00614C82">
        <w:rPr>
          <w:b/>
        </w:rPr>
        <w:t xml:space="preserve">Materials needed: </w:t>
      </w:r>
      <w:r w:rsidRPr="00614C82">
        <w:t>Lesson plan, lesson guide, rough paper, algorithm plans from previous lesson, coding support and password generator evaluation sheets (online o</w:t>
      </w:r>
      <w:r w:rsidR="006977BB" w:rsidRPr="00614C82">
        <w:t>r</w:t>
      </w:r>
      <w:r w:rsidRPr="00614C82">
        <w:t xml:space="preserve"> on paper), </w:t>
      </w:r>
      <w:hyperlink r:id="rId8">
        <w:r w:rsidRPr="00614C82">
          <w:rPr>
            <w:color w:val="1155CC"/>
            <w:u w:val="single"/>
          </w:rPr>
          <w:t xml:space="preserve">MakeCode editor </w:t>
        </w:r>
      </w:hyperlink>
    </w:p>
    <w:p w14:paraId="2DBE3B0C" w14:textId="77777777" w:rsidR="00623BF6" w:rsidRPr="00614C82" w:rsidRDefault="00623BF6"/>
    <w:p w14:paraId="4152E9A6" w14:textId="77777777" w:rsidR="009946E5" w:rsidRPr="00614C82" w:rsidRDefault="003A15E7">
      <w:pPr>
        <w:spacing w:line="240" w:lineRule="auto"/>
        <w:rPr>
          <w:b/>
        </w:rPr>
      </w:pPr>
      <w:r w:rsidRPr="00614C82">
        <w:rPr>
          <w:b/>
        </w:rPr>
        <w:t xml:space="preserve">Lesson summary  </w:t>
      </w:r>
    </w:p>
    <w:p w14:paraId="24DA4F30" w14:textId="77777777" w:rsidR="009946E5" w:rsidRPr="00614C82" w:rsidRDefault="003A15E7" w:rsidP="007D2EE9">
      <w:pPr>
        <w:numPr>
          <w:ilvl w:val="0"/>
          <w:numId w:val="1"/>
        </w:numPr>
      </w:pPr>
      <w:r w:rsidRPr="00614C82">
        <w:t>Recapping challenge (5 minutes)</w:t>
      </w:r>
    </w:p>
    <w:p w14:paraId="661C9BA8" w14:textId="77777777" w:rsidR="009946E5" w:rsidRPr="00614C82" w:rsidRDefault="003A15E7" w:rsidP="007D2EE9">
      <w:pPr>
        <w:numPr>
          <w:ilvl w:val="0"/>
          <w:numId w:val="1"/>
        </w:numPr>
      </w:pPr>
      <w:r w:rsidRPr="00614C82">
        <w:t>Recapping code (optional: 10 minutes)</w:t>
      </w:r>
    </w:p>
    <w:p w14:paraId="728C7736" w14:textId="77777777" w:rsidR="009946E5" w:rsidRPr="00614C82" w:rsidRDefault="003A15E7" w:rsidP="007D2EE9">
      <w:pPr>
        <w:numPr>
          <w:ilvl w:val="0"/>
          <w:numId w:val="1"/>
        </w:numPr>
      </w:pPr>
      <w:r w:rsidRPr="00614C82">
        <w:t>Coding a password generator (20+ minutes)</w:t>
      </w:r>
    </w:p>
    <w:p w14:paraId="11C64423" w14:textId="77777777" w:rsidR="009946E5" w:rsidRPr="00614C82" w:rsidRDefault="003A15E7" w:rsidP="007D2EE9">
      <w:pPr>
        <w:numPr>
          <w:ilvl w:val="0"/>
          <w:numId w:val="1"/>
        </w:numPr>
      </w:pPr>
      <w:r w:rsidRPr="00614C82">
        <w:t>Sharing, testing and debugging (10 minutes)</w:t>
      </w:r>
    </w:p>
    <w:p w14:paraId="7E30AD61" w14:textId="77777777" w:rsidR="009946E5" w:rsidRPr="00614C82" w:rsidRDefault="003A15E7" w:rsidP="007D2EE9">
      <w:pPr>
        <w:numPr>
          <w:ilvl w:val="0"/>
          <w:numId w:val="1"/>
        </w:numPr>
      </w:pPr>
      <w:r w:rsidRPr="00614C82">
        <w:t>Evaluating programs (10 minutes)</w:t>
      </w:r>
    </w:p>
    <w:p w14:paraId="22AFEC01" w14:textId="4BE0C51B" w:rsidR="009946E5" w:rsidRPr="00614C82" w:rsidRDefault="003A15E7" w:rsidP="007D2EE9">
      <w:pPr>
        <w:numPr>
          <w:ilvl w:val="0"/>
          <w:numId w:val="1"/>
        </w:numPr>
      </w:pPr>
      <w:r w:rsidRPr="00614C82">
        <w:t>Review &amp; wrap up (10 minutes)</w:t>
      </w:r>
    </w:p>
    <w:p w14:paraId="5F644CEE" w14:textId="77777777" w:rsidR="009946E5" w:rsidRPr="00614C82" w:rsidRDefault="009946E5"/>
    <w:p w14:paraId="25E82E04" w14:textId="77777777" w:rsidR="009946E5" w:rsidRPr="00614C82" w:rsidRDefault="003A15E7">
      <w:pPr>
        <w:rPr>
          <w:b/>
        </w:rPr>
      </w:pPr>
      <w:r w:rsidRPr="00614C82">
        <w:rPr>
          <w:b/>
        </w:rPr>
        <w:t>Introduction: Password generator challenge recap (5 minutes)</w:t>
      </w:r>
    </w:p>
    <w:p w14:paraId="67B77452" w14:textId="7F71C622" w:rsidR="009946E5" w:rsidRPr="00614C82" w:rsidRDefault="003A15E7" w:rsidP="00D77E45">
      <w:pPr>
        <w:numPr>
          <w:ilvl w:val="0"/>
          <w:numId w:val="2"/>
        </w:numPr>
      </w:pPr>
      <w:r w:rsidRPr="00614C82">
        <w:t>Invite students to recap the password generator challenge and their tasks for this lesson (</w:t>
      </w:r>
      <w:r w:rsidRPr="00D77E45">
        <w:rPr>
          <w:b/>
          <w:bCs/>
        </w:rPr>
        <w:t>slide 3</w:t>
      </w:r>
      <w:r w:rsidRPr="00614C82">
        <w:t xml:space="preserve">). </w:t>
      </w:r>
    </w:p>
    <w:p w14:paraId="03F65A37" w14:textId="77777777" w:rsidR="009946E5" w:rsidRPr="00614C82" w:rsidRDefault="009946E5"/>
    <w:p w14:paraId="1CEF9D17" w14:textId="77777777" w:rsidR="009946E5" w:rsidRPr="00614C82" w:rsidRDefault="003A15E7">
      <w:pPr>
        <w:rPr>
          <w:b/>
        </w:rPr>
      </w:pPr>
      <w:r w:rsidRPr="00614C82">
        <w:rPr>
          <w:b/>
        </w:rPr>
        <w:t>Recapping code (10 minutes)</w:t>
      </w:r>
    </w:p>
    <w:p w14:paraId="2F6A3C2B" w14:textId="63C39307" w:rsidR="009946E5" w:rsidRPr="00D77E45" w:rsidRDefault="003A15E7">
      <w:pPr>
        <w:numPr>
          <w:ilvl w:val="0"/>
          <w:numId w:val="6"/>
        </w:numPr>
        <w:rPr>
          <w:b/>
          <w:bCs/>
        </w:rPr>
      </w:pPr>
      <w:r w:rsidRPr="00614C82">
        <w:t xml:space="preserve">If you feel your students would benefit from recapping using selection and variables prior to coding, use </w:t>
      </w:r>
      <w:r w:rsidRPr="00D77E45">
        <w:rPr>
          <w:b/>
          <w:bCs/>
        </w:rPr>
        <w:t xml:space="preserve">slides 4 and 5. </w:t>
      </w:r>
    </w:p>
    <w:p w14:paraId="19931C09" w14:textId="77777777" w:rsidR="009946E5" w:rsidRPr="00614C82" w:rsidRDefault="003A15E7">
      <w:pPr>
        <w:numPr>
          <w:ilvl w:val="0"/>
          <w:numId w:val="6"/>
        </w:numPr>
      </w:pPr>
      <w:r w:rsidRPr="00614C82">
        <w:t xml:space="preserve">Completing the Dice and Rock and Paper and Scissors tutorials on </w:t>
      </w:r>
      <w:hyperlink r:id="rId9">
        <w:r w:rsidRPr="00614C82">
          <w:rPr>
            <w:color w:val="1155CC"/>
            <w:u w:val="single"/>
          </w:rPr>
          <w:t>MakeCode</w:t>
        </w:r>
      </w:hyperlink>
      <w:r w:rsidRPr="00614C82">
        <w:t xml:space="preserve"> will also help to familiarise them with using variables. </w:t>
      </w:r>
    </w:p>
    <w:p w14:paraId="3BA733A7" w14:textId="77777777" w:rsidR="009946E5" w:rsidRPr="00614C82" w:rsidRDefault="009946E5">
      <w:pPr>
        <w:ind w:left="720"/>
      </w:pPr>
    </w:p>
    <w:p w14:paraId="187551DB" w14:textId="77777777" w:rsidR="009946E5" w:rsidRPr="00614C82" w:rsidRDefault="003A15E7">
      <w:pPr>
        <w:rPr>
          <w:b/>
        </w:rPr>
      </w:pPr>
      <w:r w:rsidRPr="00614C82">
        <w:rPr>
          <w:b/>
        </w:rPr>
        <w:t>Coding the password generator (20+ minutes)</w:t>
      </w:r>
    </w:p>
    <w:p w14:paraId="67D1FD45" w14:textId="7856CD79" w:rsidR="009946E5" w:rsidRPr="00614C82" w:rsidRDefault="003A15E7">
      <w:pPr>
        <w:numPr>
          <w:ilvl w:val="0"/>
          <w:numId w:val="10"/>
        </w:numPr>
      </w:pPr>
      <w:r w:rsidRPr="00614C82">
        <w:t xml:space="preserve">Ensure students have their plans from the previous lesson, give out the </w:t>
      </w:r>
      <w:r w:rsidRPr="00D77E45">
        <w:rPr>
          <w:b/>
          <w:bCs/>
        </w:rPr>
        <w:t>coding support sheets</w:t>
      </w:r>
      <w:r w:rsidRPr="00614C82">
        <w:t xml:space="preserve"> as </w:t>
      </w:r>
      <w:r w:rsidR="00D77E45">
        <w:t>needed</w:t>
      </w:r>
      <w:r w:rsidRPr="00614C82">
        <w:t xml:space="preserve">, and give students ample time to program their password generator. </w:t>
      </w:r>
    </w:p>
    <w:p w14:paraId="7DEE418A" w14:textId="77777777" w:rsidR="009946E5" w:rsidRPr="00614C82" w:rsidRDefault="003A15E7">
      <w:pPr>
        <w:numPr>
          <w:ilvl w:val="0"/>
          <w:numId w:val="10"/>
        </w:numPr>
      </w:pPr>
      <w:r w:rsidRPr="00614C82">
        <w:t>If working in pairs, encourage students to use paired programming (</w:t>
      </w:r>
      <w:r w:rsidRPr="00D77E45">
        <w:rPr>
          <w:b/>
          <w:bCs/>
        </w:rPr>
        <w:t>slide 6</w:t>
      </w:r>
      <w:r w:rsidRPr="00614C82">
        <w:t xml:space="preserve">) </w:t>
      </w:r>
    </w:p>
    <w:p w14:paraId="3855468A" w14:textId="77777777" w:rsidR="009946E5" w:rsidRPr="00614C82" w:rsidRDefault="003A15E7">
      <w:pPr>
        <w:numPr>
          <w:ilvl w:val="0"/>
          <w:numId w:val="10"/>
        </w:numPr>
      </w:pPr>
      <w:r w:rsidRPr="00614C82">
        <w:t xml:space="preserve">If you have physical </w:t>
      </w:r>
      <w:proofErr w:type="gramStart"/>
      <w:r w:rsidRPr="00614C82">
        <w:t>micro:bits</w:t>
      </w:r>
      <w:proofErr w:type="gramEnd"/>
      <w:r w:rsidRPr="00614C82">
        <w:t xml:space="preserve">, once students have a working program, give them time to connect  micro:bit, test their password generator and debug as necessary. </w:t>
      </w:r>
    </w:p>
    <w:p w14:paraId="3A7FFC44" w14:textId="77777777" w:rsidR="009946E5" w:rsidRPr="00614C82" w:rsidRDefault="009946E5"/>
    <w:p w14:paraId="5AFD9844" w14:textId="77777777" w:rsidR="009946E5" w:rsidRPr="00614C82" w:rsidRDefault="003A15E7">
      <w:pPr>
        <w:rPr>
          <w:b/>
        </w:rPr>
      </w:pPr>
      <w:r w:rsidRPr="00614C82">
        <w:rPr>
          <w:b/>
        </w:rPr>
        <w:t>Sharing, testing and debugging (</w:t>
      </w:r>
      <w:proofErr w:type="gramStart"/>
      <w:r w:rsidRPr="00614C82">
        <w:rPr>
          <w:b/>
        </w:rPr>
        <w:t>10  minutes</w:t>
      </w:r>
      <w:proofErr w:type="gramEnd"/>
      <w:r w:rsidRPr="00614C82">
        <w:rPr>
          <w:b/>
        </w:rPr>
        <w:t>)</w:t>
      </w:r>
    </w:p>
    <w:p w14:paraId="4DC74131" w14:textId="4EED2A66" w:rsidR="009946E5" w:rsidRPr="00614C82" w:rsidRDefault="003A15E7">
      <w:pPr>
        <w:numPr>
          <w:ilvl w:val="0"/>
          <w:numId w:val="9"/>
        </w:numPr>
      </w:pPr>
      <w:r w:rsidRPr="00614C82">
        <w:t>As students finish, invite them to pair up, sw</w:t>
      </w:r>
      <w:r w:rsidR="00D77E45">
        <w:t>a</w:t>
      </w:r>
      <w:r w:rsidRPr="00614C82">
        <w:t xml:space="preserve">p password generators and test each other’s, using </w:t>
      </w:r>
      <w:r w:rsidRPr="00D77E45">
        <w:rPr>
          <w:b/>
          <w:bCs/>
        </w:rPr>
        <w:t xml:space="preserve">slide </w:t>
      </w:r>
      <w:r w:rsidR="00D77E45" w:rsidRPr="00D77E45">
        <w:rPr>
          <w:b/>
          <w:bCs/>
        </w:rPr>
        <w:t>7</w:t>
      </w:r>
      <w:r w:rsidRPr="00614C82">
        <w:t xml:space="preserve"> to support discussion and debugging as needed. </w:t>
      </w:r>
    </w:p>
    <w:p w14:paraId="701CE27E" w14:textId="77777777" w:rsidR="009946E5" w:rsidRPr="00614C82" w:rsidRDefault="009946E5">
      <w:pPr>
        <w:ind w:left="720"/>
      </w:pPr>
    </w:p>
    <w:p w14:paraId="1F29F8FB" w14:textId="29A149DA" w:rsidR="009946E5" w:rsidRPr="00614C82" w:rsidRDefault="009946E5">
      <w:pPr>
        <w:rPr>
          <w:b/>
        </w:rPr>
      </w:pPr>
    </w:p>
    <w:p w14:paraId="2B9AF26F" w14:textId="725355AD" w:rsidR="00614C82" w:rsidRPr="00614C82" w:rsidRDefault="00614C82">
      <w:pPr>
        <w:rPr>
          <w:b/>
        </w:rPr>
      </w:pPr>
    </w:p>
    <w:p w14:paraId="020AC763" w14:textId="728FC60D" w:rsidR="00614C82" w:rsidRPr="00614C82" w:rsidRDefault="00614C82">
      <w:pPr>
        <w:rPr>
          <w:b/>
        </w:rPr>
      </w:pPr>
    </w:p>
    <w:p w14:paraId="10ADDD8F" w14:textId="77777777" w:rsidR="00614C82" w:rsidRPr="00614C82" w:rsidRDefault="00614C82">
      <w:pPr>
        <w:rPr>
          <w:b/>
        </w:rPr>
      </w:pPr>
    </w:p>
    <w:p w14:paraId="28417CBE" w14:textId="77777777" w:rsidR="009946E5" w:rsidRPr="00614C82" w:rsidRDefault="009946E5">
      <w:pPr>
        <w:rPr>
          <w:b/>
        </w:rPr>
      </w:pPr>
    </w:p>
    <w:p w14:paraId="735B4A67" w14:textId="77777777" w:rsidR="009946E5" w:rsidRPr="00614C82" w:rsidRDefault="003A15E7">
      <w:pPr>
        <w:rPr>
          <w:b/>
        </w:rPr>
      </w:pPr>
      <w:r w:rsidRPr="00614C82">
        <w:rPr>
          <w:b/>
        </w:rPr>
        <w:lastRenderedPageBreak/>
        <w:t>Evaluating programs (10 minutes)</w:t>
      </w:r>
    </w:p>
    <w:p w14:paraId="10425944" w14:textId="1E2EA3D3" w:rsidR="009946E5" w:rsidRPr="00614C82" w:rsidRDefault="003A15E7">
      <w:pPr>
        <w:numPr>
          <w:ilvl w:val="0"/>
          <w:numId w:val="11"/>
        </w:numPr>
      </w:pPr>
      <w:r w:rsidRPr="00614C82">
        <w:t xml:space="preserve">Give students access to the </w:t>
      </w:r>
      <w:r w:rsidR="00D77E45" w:rsidRPr="00D77E45">
        <w:rPr>
          <w:b/>
          <w:bCs/>
        </w:rPr>
        <w:t xml:space="preserve">password generator </w:t>
      </w:r>
      <w:r w:rsidRPr="00D77E45">
        <w:rPr>
          <w:b/>
          <w:bCs/>
        </w:rPr>
        <w:t>evaluation sheet</w:t>
      </w:r>
      <w:r w:rsidRPr="00614C82">
        <w:t>, ideally on the school network and ask them to evaluate their password generator (</w:t>
      </w:r>
      <w:r w:rsidRPr="00D77E45">
        <w:rPr>
          <w:b/>
          <w:bCs/>
        </w:rPr>
        <w:t>slide 8</w:t>
      </w:r>
      <w:r w:rsidRPr="00614C82">
        <w:t xml:space="preserve">). </w:t>
      </w:r>
    </w:p>
    <w:p w14:paraId="5C674551" w14:textId="77777777" w:rsidR="009946E5" w:rsidRPr="00614C82" w:rsidRDefault="009946E5"/>
    <w:p w14:paraId="00DB1670" w14:textId="77777777" w:rsidR="009946E5" w:rsidRPr="00614C82" w:rsidRDefault="003A15E7">
      <w:pPr>
        <w:rPr>
          <w:b/>
        </w:rPr>
      </w:pPr>
      <w:r w:rsidRPr="00614C82">
        <w:rPr>
          <w:b/>
        </w:rPr>
        <w:t>Review and wrap up (5 minutes)</w:t>
      </w:r>
    </w:p>
    <w:p w14:paraId="78765FE1" w14:textId="77777777" w:rsidR="00D77E45" w:rsidRDefault="003A15E7" w:rsidP="00D77E45">
      <w:pPr>
        <w:numPr>
          <w:ilvl w:val="0"/>
          <w:numId w:val="3"/>
        </w:numPr>
      </w:pPr>
      <w:r w:rsidRPr="00614C82">
        <w:t xml:space="preserve">Review the learning objectives if you wish on </w:t>
      </w:r>
      <w:r w:rsidRPr="00D77E45">
        <w:rPr>
          <w:b/>
          <w:bCs/>
        </w:rPr>
        <w:t xml:space="preserve">slide </w:t>
      </w:r>
      <w:r w:rsidR="00D77E45" w:rsidRPr="00D77E45">
        <w:rPr>
          <w:b/>
          <w:bCs/>
        </w:rPr>
        <w:t>9</w:t>
      </w:r>
      <w:r w:rsidRPr="00614C82">
        <w:t xml:space="preserve"> and invite students to share their answers to the last 2 questions on the evaluation sheet to review learning. </w:t>
      </w:r>
    </w:p>
    <w:p w14:paraId="6FF86A47" w14:textId="27CD9E4F" w:rsidR="009946E5" w:rsidRPr="00614C82" w:rsidRDefault="00D77E45" w:rsidP="00D77E45">
      <w:pPr>
        <w:numPr>
          <w:ilvl w:val="0"/>
          <w:numId w:val="3"/>
        </w:numPr>
      </w:pPr>
      <w:r>
        <w:t xml:space="preserve">An </w:t>
      </w:r>
      <w:hyperlink r:id="rId10" w:anchor="pub:_WyUJC7YTg3H2" w:history="1">
        <w:r w:rsidRPr="00D77E45">
          <w:rPr>
            <w:rStyle w:val="Hyperlink"/>
          </w:rPr>
          <w:t>example password generator program hex file</w:t>
        </w:r>
      </w:hyperlink>
      <w:r>
        <w:t xml:space="preserve"> is also provided.</w:t>
      </w:r>
    </w:p>
    <w:p w14:paraId="28120A5A" w14:textId="77777777" w:rsidR="009946E5" w:rsidRPr="00614C82" w:rsidRDefault="009946E5"/>
    <w:p w14:paraId="5723D491" w14:textId="77777777" w:rsidR="009946E5" w:rsidRPr="00614C82" w:rsidRDefault="003A15E7">
      <w:pPr>
        <w:spacing w:line="240" w:lineRule="auto"/>
        <w:rPr>
          <w:b/>
        </w:rPr>
      </w:pPr>
      <w:r w:rsidRPr="00614C82">
        <w:rPr>
          <w:b/>
        </w:rPr>
        <w:t>Differentiation</w:t>
      </w:r>
    </w:p>
    <w:p w14:paraId="149EAF85" w14:textId="77777777" w:rsidR="009946E5" w:rsidRPr="00614C82" w:rsidRDefault="009946E5">
      <w:pPr>
        <w:spacing w:line="240" w:lineRule="auto"/>
        <w:rPr>
          <w:b/>
        </w:rPr>
      </w:pPr>
    </w:p>
    <w:p w14:paraId="26C049EC" w14:textId="77777777" w:rsidR="009946E5" w:rsidRPr="00614C82" w:rsidRDefault="003A15E7">
      <w:pPr>
        <w:spacing w:line="240" w:lineRule="auto"/>
        <w:rPr>
          <w:b/>
        </w:rPr>
      </w:pPr>
      <w:r w:rsidRPr="00614C82">
        <w:rPr>
          <w:b/>
        </w:rPr>
        <w:t>Support:</w:t>
      </w:r>
    </w:p>
    <w:p w14:paraId="39E0BCF3" w14:textId="5F8AA548" w:rsidR="009946E5" w:rsidRPr="00614C82" w:rsidRDefault="003A15E7">
      <w:pPr>
        <w:numPr>
          <w:ilvl w:val="0"/>
          <w:numId w:val="5"/>
        </w:numPr>
        <w:spacing w:line="240" w:lineRule="auto"/>
      </w:pPr>
      <w:r w:rsidRPr="00614C82">
        <w:t xml:space="preserve">Provide students with the </w:t>
      </w:r>
      <w:r w:rsidRPr="00D77E45">
        <w:rPr>
          <w:b/>
          <w:bCs/>
        </w:rPr>
        <w:t>coding support sheet</w:t>
      </w:r>
      <w:r w:rsidRPr="00614C82">
        <w:t xml:space="preserve"> which has starter for the code they will need. They can then edit and add more code to complete their password generator.</w:t>
      </w:r>
    </w:p>
    <w:p w14:paraId="7DBD846D" w14:textId="77777777" w:rsidR="009946E5" w:rsidRPr="00614C82" w:rsidRDefault="003A15E7">
      <w:pPr>
        <w:numPr>
          <w:ilvl w:val="0"/>
          <w:numId w:val="5"/>
        </w:numPr>
        <w:spacing w:line="240" w:lineRule="auto"/>
      </w:pPr>
      <w:r w:rsidRPr="00614C82">
        <w:t>Students could be sensitively paired with a more confident coder who can support them through paired programming.</w:t>
      </w:r>
    </w:p>
    <w:p w14:paraId="6A8E34BE" w14:textId="77777777" w:rsidR="009946E5" w:rsidRPr="00614C82" w:rsidRDefault="003A15E7">
      <w:pPr>
        <w:numPr>
          <w:ilvl w:val="0"/>
          <w:numId w:val="5"/>
        </w:numPr>
        <w:spacing w:line="240" w:lineRule="auto"/>
      </w:pPr>
      <w:r w:rsidRPr="00614C82">
        <w:t xml:space="preserve">Students can be encouraged to make simple evaluative statements in the evaluation activity and given starters to their sentences if needed. </w:t>
      </w:r>
    </w:p>
    <w:p w14:paraId="6C8A53A2" w14:textId="77777777" w:rsidR="009946E5" w:rsidRPr="00614C82" w:rsidRDefault="009946E5">
      <w:pPr>
        <w:spacing w:line="240" w:lineRule="auto"/>
      </w:pPr>
    </w:p>
    <w:p w14:paraId="11B75C4D" w14:textId="77777777" w:rsidR="009946E5" w:rsidRPr="00614C82" w:rsidRDefault="003A15E7">
      <w:pPr>
        <w:spacing w:line="240" w:lineRule="auto"/>
      </w:pPr>
      <w:r w:rsidRPr="00614C82">
        <w:rPr>
          <w:b/>
        </w:rPr>
        <w:t xml:space="preserve">Stretch &amp; challenge: </w:t>
      </w:r>
    </w:p>
    <w:p w14:paraId="425C9F8F" w14:textId="77777777" w:rsidR="009946E5" w:rsidRPr="00614C82" w:rsidRDefault="003A15E7">
      <w:pPr>
        <w:numPr>
          <w:ilvl w:val="0"/>
          <w:numId w:val="7"/>
        </w:numPr>
      </w:pPr>
      <w:r w:rsidRPr="00614C82">
        <w:t xml:space="preserve">Challenge the students to use the shake function to create characters and add sound effects for their password generator and make greater use of variables. </w:t>
      </w:r>
    </w:p>
    <w:p w14:paraId="76620384" w14:textId="77777777" w:rsidR="009946E5" w:rsidRPr="00614C82" w:rsidRDefault="003A15E7">
      <w:pPr>
        <w:numPr>
          <w:ilvl w:val="0"/>
          <w:numId w:val="7"/>
        </w:numPr>
      </w:pPr>
      <w:r w:rsidRPr="00614C82">
        <w:t xml:space="preserve">Students can be encouraged to make more insightful, evaluative statements when evaluating their program. </w:t>
      </w:r>
    </w:p>
    <w:p w14:paraId="292DE59A" w14:textId="77777777" w:rsidR="009946E5" w:rsidRPr="00614C82" w:rsidRDefault="003A15E7">
      <w:pPr>
        <w:numPr>
          <w:ilvl w:val="0"/>
          <w:numId w:val="7"/>
        </w:numPr>
      </w:pPr>
      <w:r w:rsidRPr="00614C82">
        <w:t xml:space="preserve">Students could extend their learning about Cyber Security further by playing the game on the following website: </w:t>
      </w:r>
      <w:hyperlink r:id="rId11">
        <w:r w:rsidRPr="00614C82">
          <w:rPr>
            <w:color w:val="1155CC"/>
            <w:u w:val="single"/>
          </w:rPr>
          <w:t>https://go.joincyberdiscovery.com/tutorial</w:t>
        </w:r>
      </w:hyperlink>
    </w:p>
    <w:p w14:paraId="60CE0828" w14:textId="77777777" w:rsidR="009946E5" w:rsidRPr="00614C82" w:rsidRDefault="009946E5">
      <w:pPr>
        <w:spacing w:line="240" w:lineRule="auto"/>
        <w:rPr>
          <w:highlight w:val="yellow"/>
        </w:rPr>
      </w:pPr>
    </w:p>
    <w:p w14:paraId="5B1BBDBF" w14:textId="77777777" w:rsidR="009946E5" w:rsidRPr="00614C82" w:rsidRDefault="003A15E7">
      <w:pPr>
        <w:spacing w:line="240" w:lineRule="auto"/>
        <w:rPr>
          <w:b/>
        </w:rPr>
      </w:pPr>
      <w:r w:rsidRPr="00614C82">
        <w:rPr>
          <w:b/>
        </w:rPr>
        <w:t xml:space="preserve">Opportunities for assessment: </w:t>
      </w:r>
    </w:p>
    <w:p w14:paraId="524B32B6" w14:textId="77777777" w:rsidR="009946E5" w:rsidRPr="00614C82" w:rsidRDefault="003A15E7">
      <w:pPr>
        <w:numPr>
          <w:ilvl w:val="0"/>
          <w:numId w:val="8"/>
        </w:numPr>
        <w:spacing w:line="240" w:lineRule="auto"/>
      </w:pPr>
      <w:r w:rsidRPr="00614C82">
        <w:t xml:space="preserve">Informal observation of students during activities. </w:t>
      </w:r>
    </w:p>
    <w:p w14:paraId="29E5404B" w14:textId="77777777" w:rsidR="009946E5" w:rsidRPr="00614C82" w:rsidRDefault="003A15E7">
      <w:pPr>
        <w:numPr>
          <w:ilvl w:val="0"/>
          <w:numId w:val="8"/>
        </w:numPr>
        <w:spacing w:line="240" w:lineRule="auto"/>
      </w:pPr>
      <w:r w:rsidRPr="00614C82">
        <w:t xml:space="preserve">Formal assessment of students’ completed programs and evaluation sheets. </w:t>
      </w:r>
    </w:p>
    <w:sectPr w:rsidR="009946E5" w:rsidRPr="00614C82" w:rsidSect="00614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401A" w14:textId="77777777" w:rsidR="007F2921" w:rsidRDefault="007F2921">
      <w:pPr>
        <w:spacing w:line="240" w:lineRule="auto"/>
      </w:pPr>
      <w:r>
        <w:separator/>
      </w:r>
    </w:p>
  </w:endnote>
  <w:endnote w:type="continuationSeparator" w:id="0">
    <w:p w14:paraId="01D9539B" w14:textId="77777777" w:rsidR="007F2921" w:rsidRDefault="007F2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9684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6EBF0" w14:textId="3EA2653B" w:rsidR="00614C82" w:rsidRDefault="00614C82" w:rsidP="00493D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8944ED" w14:textId="77777777" w:rsidR="006977BB" w:rsidRDefault="006977BB" w:rsidP="00614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3718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AA3B33" w14:textId="38A4E992" w:rsidR="00614C82" w:rsidRDefault="00614C82" w:rsidP="00493D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10A627" w14:textId="2D13EF62" w:rsidR="009946E5" w:rsidRPr="00614C82" w:rsidRDefault="00614C82" w:rsidP="00614C82">
    <w:pPr>
      <w:ind w:right="360"/>
      <w:jc w:val="center"/>
      <w:rPr>
        <w:rFonts w:eastAsia="Times New Roman"/>
        <w:color w:val="000000"/>
        <w:sz w:val="18"/>
        <w:szCs w:val="18"/>
        <w:lang w:val="en-GB"/>
      </w:rPr>
    </w:pPr>
    <w:r w:rsidRPr="006878A0">
      <w:rPr>
        <w:b/>
        <w:bCs/>
        <w:sz w:val="18"/>
        <w:szCs w:val="18"/>
        <w:lang w:val="en-GB"/>
      </w:rPr>
      <w:t xml:space="preserve">Published by </w:t>
    </w:r>
    <w:r w:rsidRPr="006878A0">
      <w:rPr>
        <w:b/>
        <w:bCs/>
        <w:sz w:val="18"/>
        <w:szCs w:val="18"/>
      </w:rPr>
      <w:t>Micro:bit Educational Foundation</w:t>
    </w:r>
    <w:r w:rsidRPr="006878A0">
      <w:rPr>
        <w:b/>
        <w:bCs/>
        <w:sz w:val="18"/>
        <w:szCs w:val="18"/>
        <w:lang w:val="en-GB"/>
      </w:rPr>
      <w:t xml:space="preserve"> </w:t>
    </w:r>
    <w:hyperlink r:id="rId1" w:history="1">
      <w:r w:rsidRPr="006878A0">
        <w:rPr>
          <w:rStyle w:val="Hyperlink"/>
          <w:b/>
          <w:bCs/>
          <w:sz w:val="18"/>
          <w:szCs w:val="18"/>
          <w:lang w:val="en-GB"/>
        </w:rPr>
        <w:t>microbit.org</w:t>
      </w:r>
    </w:hyperlink>
    <w:r w:rsidRPr="006878A0">
      <w:rPr>
        <w:sz w:val="18"/>
        <w:szCs w:val="18"/>
        <w:lang w:val="en-GB"/>
      </w:rPr>
      <w:br/>
      <w:t xml:space="preserve">Licence: </w:t>
    </w:r>
    <w:r w:rsidRPr="006878A0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6878A0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6878A0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6878A0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637C" w14:textId="77777777" w:rsidR="00D77E45" w:rsidRDefault="00D77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CF57" w14:textId="77777777" w:rsidR="007F2921" w:rsidRDefault="007F2921">
      <w:pPr>
        <w:spacing w:line="240" w:lineRule="auto"/>
      </w:pPr>
      <w:r>
        <w:separator/>
      </w:r>
    </w:p>
  </w:footnote>
  <w:footnote w:type="continuationSeparator" w:id="0">
    <w:p w14:paraId="2830E0E5" w14:textId="77777777" w:rsidR="007F2921" w:rsidRDefault="007F2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D5C8" w14:textId="77777777" w:rsidR="006977BB" w:rsidRDefault="00697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2A0C" w14:textId="77777777" w:rsidR="006977BB" w:rsidRDefault="00697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1D32" w14:textId="77777777" w:rsidR="006977BB" w:rsidRDefault="00697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0F7"/>
    <w:multiLevelType w:val="multilevel"/>
    <w:tmpl w:val="74265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5532E"/>
    <w:multiLevelType w:val="multilevel"/>
    <w:tmpl w:val="9CBC3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63513"/>
    <w:multiLevelType w:val="multilevel"/>
    <w:tmpl w:val="CF80D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CC26CE"/>
    <w:multiLevelType w:val="multilevel"/>
    <w:tmpl w:val="B61AB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5B2B0F"/>
    <w:multiLevelType w:val="multilevel"/>
    <w:tmpl w:val="439A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355424"/>
    <w:multiLevelType w:val="multilevel"/>
    <w:tmpl w:val="6FDCE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0D21A6"/>
    <w:multiLevelType w:val="multilevel"/>
    <w:tmpl w:val="12E66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084701"/>
    <w:multiLevelType w:val="multilevel"/>
    <w:tmpl w:val="8878E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DB74E3"/>
    <w:multiLevelType w:val="multilevel"/>
    <w:tmpl w:val="DF1CC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EF6B7E"/>
    <w:multiLevelType w:val="multilevel"/>
    <w:tmpl w:val="10DC3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123417"/>
    <w:multiLevelType w:val="multilevel"/>
    <w:tmpl w:val="D86C3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6E5"/>
    <w:rsid w:val="00130F46"/>
    <w:rsid w:val="00306893"/>
    <w:rsid w:val="003A15E7"/>
    <w:rsid w:val="003E00B9"/>
    <w:rsid w:val="00614C82"/>
    <w:rsid w:val="00623BF6"/>
    <w:rsid w:val="006360DC"/>
    <w:rsid w:val="006977BB"/>
    <w:rsid w:val="007D2EE9"/>
    <w:rsid w:val="007F2921"/>
    <w:rsid w:val="009946E5"/>
    <w:rsid w:val="00C52243"/>
    <w:rsid w:val="00CF4322"/>
    <w:rsid w:val="00D4577D"/>
    <w:rsid w:val="00D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6AA2"/>
  <w15:docId w15:val="{8BE0DD44-6DE1-7C4E-9A8E-8A9F2B8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77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BB"/>
  </w:style>
  <w:style w:type="paragraph" w:styleId="Footer">
    <w:name w:val="footer"/>
    <w:basedOn w:val="Normal"/>
    <w:link w:val="FooterChar"/>
    <w:uiPriority w:val="99"/>
    <w:unhideWhenUsed/>
    <w:rsid w:val="00697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BB"/>
  </w:style>
  <w:style w:type="character" w:styleId="Hyperlink">
    <w:name w:val="Hyperlink"/>
    <w:basedOn w:val="DefaultParagraphFont"/>
    <w:uiPriority w:val="99"/>
    <w:unhideWhenUsed/>
    <w:rsid w:val="00614C8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4C82"/>
  </w:style>
  <w:style w:type="character" w:styleId="UnresolvedMention">
    <w:name w:val="Unresolved Mention"/>
    <w:basedOn w:val="DefaultParagraphFont"/>
    <w:uiPriority w:val="99"/>
    <w:semiHidden/>
    <w:unhideWhenUsed/>
    <w:rsid w:val="00D77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code.microb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joincyberdiscovery.com/tutori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kecode.microbit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kecode.microbit.org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8</cp:revision>
  <dcterms:created xsi:type="dcterms:W3CDTF">2019-03-04T16:27:00Z</dcterms:created>
  <dcterms:modified xsi:type="dcterms:W3CDTF">2019-10-29T17:47:00Z</dcterms:modified>
</cp:coreProperties>
</file>