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42300" w14:textId="77777777"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INTERNATIONAL ORGANISATION FOR STANDARDISATION</w:t>
      </w:r>
    </w:p>
    <w:p w14:paraId="7FCF95DB" w14:textId="77777777"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ORGANISATION INTERNATIONALE DE NORMALISATION</w:t>
      </w:r>
    </w:p>
    <w:p w14:paraId="59B4F11C" w14:textId="644DBC71" w:rsidR="00385C5D" w:rsidRPr="00F224A6" w:rsidRDefault="00385C5D" w:rsidP="00F224A6">
      <w:pPr>
        <w:widowControl/>
        <w:autoSpaceDE/>
        <w:autoSpaceDN/>
        <w:jc w:val="center"/>
        <w:rPr>
          <w:rFonts w:ascii="Times New Roman" w:eastAsia="SimSun" w:hAnsi="Times New Roman" w:cs="Times New Roman"/>
          <w:b/>
          <w:sz w:val="28"/>
          <w:szCs w:val="24"/>
          <w:lang w:val="fr-FR" w:eastAsia="zh-CN"/>
        </w:rPr>
      </w:pPr>
      <w:r w:rsidRPr="00F224A6">
        <w:rPr>
          <w:rFonts w:ascii="Times New Roman" w:eastAsia="SimSun" w:hAnsi="Times New Roman" w:cs="Times New Roman"/>
          <w:b/>
          <w:sz w:val="28"/>
          <w:szCs w:val="24"/>
          <w:lang w:val="fr-FR" w:eastAsia="zh-CN"/>
        </w:rPr>
        <w:t xml:space="preserve">ISO/IEC JTC 1/SC 29/WG </w:t>
      </w:r>
      <w:r w:rsidR="00FF5B3D">
        <w:rPr>
          <w:rFonts w:ascii="Times New Roman" w:eastAsia="SimSun" w:hAnsi="Times New Roman" w:cs="Times New Roman"/>
          <w:b/>
          <w:sz w:val="28"/>
          <w:szCs w:val="24"/>
          <w:lang w:val="fr-FR" w:eastAsia="zh-CN"/>
        </w:rPr>
        <w:t>4</w:t>
      </w:r>
    </w:p>
    <w:p w14:paraId="0D92B76F" w14:textId="77777777" w:rsidR="00385C5D" w:rsidRPr="001E281D" w:rsidRDefault="00385C5D" w:rsidP="00F224A6">
      <w:pPr>
        <w:widowControl/>
        <w:autoSpaceDE/>
        <w:autoSpaceDN/>
        <w:jc w:val="center"/>
        <w:rPr>
          <w:rFonts w:ascii="Times New Roman" w:eastAsia="SimSun" w:hAnsi="Times New Roman" w:cs="Times New Roman"/>
          <w:b/>
          <w:sz w:val="28"/>
          <w:szCs w:val="24"/>
          <w:lang w:eastAsia="zh-CN"/>
        </w:rPr>
      </w:pPr>
      <w:r w:rsidRPr="001E281D">
        <w:rPr>
          <w:rFonts w:ascii="Times New Roman" w:eastAsia="SimSun" w:hAnsi="Times New Roman" w:cs="Times New Roman"/>
          <w:b/>
          <w:sz w:val="28"/>
          <w:szCs w:val="24"/>
          <w:lang w:eastAsia="zh-CN"/>
        </w:rPr>
        <w:t>CODING OF MOVING PICTURES AND AUDIO</w:t>
      </w:r>
    </w:p>
    <w:p w14:paraId="5093E541" w14:textId="77777777" w:rsidR="00385C5D" w:rsidRPr="007100EA" w:rsidRDefault="00385C5D" w:rsidP="00385C5D">
      <w:pPr>
        <w:rPr>
          <w:lang w:val="en-GB"/>
        </w:rPr>
      </w:pPr>
    </w:p>
    <w:p w14:paraId="54CED6D6" w14:textId="3C32D0E8" w:rsidR="00385C5D" w:rsidRPr="00F224A6" w:rsidRDefault="00385C5D" w:rsidP="00385C5D">
      <w:pPr>
        <w:widowControl/>
        <w:jc w:val="right"/>
        <w:rPr>
          <w:rFonts w:ascii="Times New Roman" w:eastAsia="SimSun" w:hAnsi="Times New Roman" w:cs="Times New Roman"/>
          <w:b/>
          <w:sz w:val="48"/>
          <w:szCs w:val="24"/>
          <w:lang w:val="en-GB" w:eastAsia="zh-CN"/>
        </w:rPr>
      </w:pPr>
      <w:r w:rsidRPr="00F224A6">
        <w:rPr>
          <w:rFonts w:ascii="Times New Roman" w:eastAsia="SimSun" w:hAnsi="Times New Roman" w:cs="Times New Roman"/>
          <w:b/>
          <w:sz w:val="28"/>
          <w:szCs w:val="24"/>
          <w:lang w:val="en-GB" w:eastAsia="zh-CN"/>
        </w:rPr>
        <w:t xml:space="preserve">ISO/IEC JTC 1/SC 29/WG </w:t>
      </w:r>
      <w:r w:rsidR="00FF5B3D">
        <w:rPr>
          <w:rFonts w:ascii="Times New Roman" w:eastAsia="SimSun" w:hAnsi="Times New Roman" w:cs="Times New Roman"/>
          <w:b/>
          <w:sz w:val="28"/>
          <w:szCs w:val="24"/>
          <w:lang w:val="en-GB" w:eastAsia="zh-CN"/>
        </w:rPr>
        <w:t>4</w:t>
      </w:r>
      <w:r w:rsidRPr="00F224A6">
        <w:rPr>
          <w:rFonts w:ascii="Times New Roman" w:eastAsia="SimSun" w:hAnsi="Times New Roman" w:cs="Times New Roman"/>
          <w:b/>
          <w:sz w:val="28"/>
          <w:szCs w:val="24"/>
          <w:lang w:val="en-GB" w:eastAsia="zh-CN"/>
        </w:rPr>
        <w:t xml:space="preserve"> </w:t>
      </w:r>
      <w:r w:rsidR="00F224A6" w:rsidRPr="00F224A6">
        <w:rPr>
          <w:rFonts w:ascii="Times New Roman" w:eastAsia="SimSun" w:hAnsi="Times New Roman" w:cs="Times New Roman"/>
          <w:b/>
          <w:sz w:val="48"/>
          <w:szCs w:val="24"/>
          <w:lang w:val="en-GB" w:eastAsia="zh-CN"/>
        </w:rPr>
        <w:t>m</w:t>
      </w:r>
      <w:r w:rsidRPr="00F224A6">
        <w:rPr>
          <w:rFonts w:ascii="Times New Roman" w:hAnsi="Times New Roman" w:cs="Times New Roman"/>
          <w:lang w:val="en-GB"/>
        </w:rPr>
        <w:t xml:space="preserve"> </w:t>
      </w:r>
      <w:r w:rsidR="00443632">
        <w:rPr>
          <w:rFonts w:ascii="Times New Roman" w:eastAsia="SimSun" w:hAnsi="Times New Roman" w:cs="Times New Roman"/>
          <w:b/>
          <w:sz w:val="48"/>
          <w:szCs w:val="24"/>
          <w:lang w:val="en-GB" w:eastAsia="zh-CN"/>
        </w:rPr>
        <w:t>55710</w:t>
      </w:r>
    </w:p>
    <w:p w14:paraId="1E14C2FC" w14:textId="35CEEDC1" w:rsidR="00385C5D" w:rsidRPr="00F224A6" w:rsidRDefault="00385C5D" w:rsidP="00385C5D">
      <w:pPr>
        <w:widowControl/>
        <w:jc w:val="right"/>
        <w:rPr>
          <w:rFonts w:ascii="Times New Roman" w:eastAsia="SimSun" w:hAnsi="Times New Roman" w:cs="Times New Roman"/>
          <w:b/>
          <w:sz w:val="28"/>
          <w:szCs w:val="24"/>
          <w:lang w:val="en-GB" w:eastAsia="zh-CN"/>
        </w:rPr>
      </w:pPr>
      <w:r w:rsidRPr="00F224A6">
        <w:rPr>
          <w:rFonts w:ascii="Times New Roman" w:eastAsia="SimSun" w:hAnsi="Times New Roman" w:cs="Times New Roman"/>
          <w:b/>
          <w:sz w:val="28"/>
          <w:szCs w:val="24"/>
          <w:lang w:val="en-GB" w:eastAsia="zh-CN"/>
        </w:rPr>
        <w:t xml:space="preserve">Online – </w:t>
      </w:r>
      <w:r w:rsidR="00833164">
        <w:rPr>
          <w:rFonts w:ascii="Times New Roman" w:eastAsia="SimSun" w:hAnsi="Times New Roman" w:cs="Times New Roman"/>
          <w:b/>
          <w:sz w:val="28"/>
          <w:szCs w:val="24"/>
          <w:lang w:val="en-GB" w:eastAsia="zh-CN"/>
        </w:rPr>
        <w:t>January</w:t>
      </w:r>
      <w:r w:rsidRPr="00F224A6">
        <w:rPr>
          <w:rFonts w:ascii="Times New Roman" w:eastAsia="SimSun" w:hAnsi="Times New Roman" w:cs="Times New Roman"/>
          <w:b/>
          <w:sz w:val="28"/>
          <w:szCs w:val="24"/>
          <w:lang w:val="en-GB" w:eastAsia="zh-CN"/>
        </w:rPr>
        <w:t xml:space="preserve"> 202</w:t>
      </w:r>
      <w:r w:rsidR="00833164">
        <w:rPr>
          <w:rFonts w:ascii="Times New Roman" w:eastAsia="SimSun" w:hAnsi="Times New Roman" w:cs="Times New Roman"/>
          <w:b/>
          <w:sz w:val="28"/>
          <w:szCs w:val="24"/>
          <w:lang w:val="en-GB" w:eastAsia="zh-CN"/>
        </w:rPr>
        <w:t>1</w:t>
      </w:r>
    </w:p>
    <w:p w14:paraId="0F0DC0D2" w14:textId="72A149C6" w:rsidR="00FF2653" w:rsidRPr="00F224A6" w:rsidRDefault="00FF2653" w:rsidP="0018563E">
      <w:pPr>
        <w:rPr>
          <w:rFonts w:ascii="Times New Roman" w:hAnsi="Times New Roman" w:cs="Times New Roman"/>
          <w:sz w:val="24"/>
        </w:rPr>
      </w:pPr>
    </w:p>
    <w:p w14:paraId="3098297E" w14:textId="2D50B074" w:rsidR="00F224A6" w:rsidRPr="001E281D" w:rsidRDefault="00F224A6" w:rsidP="00F224A6">
      <w:pPr>
        <w:widowControl/>
        <w:autoSpaceDE/>
        <w:autoSpaceDN/>
        <w:rPr>
          <w:rFonts w:ascii="Times New Roman" w:eastAsia="SimSun" w:hAnsi="Times New Roman" w:cs="Times New Roman"/>
          <w:b/>
          <w:sz w:val="28"/>
          <w:szCs w:val="24"/>
          <w:lang w:eastAsia="zh-CN"/>
        </w:rPr>
      </w:pPr>
      <w:r w:rsidRPr="001E281D">
        <w:rPr>
          <w:rFonts w:ascii="Times New Roman" w:eastAsia="SimSun" w:hAnsi="Times New Roman" w:cs="Times New Roman"/>
          <w:b/>
          <w:sz w:val="28"/>
          <w:szCs w:val="24"/>
          <w:lang w:eastAsia="zh-CN"/>
        </w:rPr>
        <w:t xml:space="preserve">Title: </w:t>
      </w:r>
      <w:r w:rsidR="00833164">
        <w:rPr>
          <w:rFonts w:ascii="Times New Roman" w:eastAsia="SimSun" w:hAnsi="Times New Roman" w:cs="Times New Roman"/>
          <w:b/>
          <w:sz w:val="28"/>
          <w:szCs w:val="24"/>
          <w:lang w:eastAsia="zh-CN"/>
        </w:rPr>
        <w:t>Interdigital Mirror content proposal for advanced MIV investigations</w:t>
      </w:r>
      <w:r w:rsidR="00443632">
        <w:rPr>
          <w:rFonts w:ascii="Times New Roman" w:eastAsia="SimSun" w:hAnsi="Times New Roman" w:cs="Times New Roman"/>
          <w:b/>
          <w:sz w:val="28"/>
          <w:szCs w:val="24"/>
          <w:lang w:eastAsia="zh-CN"/>
        </w:rPr>
        <w:t xml:space="preserve"> </w:t>
      </w:r>
      <w:r w:rsidR="00A343C6">
        <w:rPr>
          <w:rFonts w:ascii="Times New Roman" w:eastAsia="SimSun" w:hAnsi="Times New Roman" w:cs="Times New Roman"/>
          <w:b/>
          <w:sz w:val="28"/>
          <w:szCs w:val="24"/>
          <w:lang w:eastAsia="zh-CN"/>
        </w:rPr>
        <w:t>on</w:t>
      </w:r>
      <w:r w:rsidR="00443632">
        <w:rPr>
          <w:rFonts w:ascii="Times New Roman" w:eastAsia="SimSun" w:hAnsi="Times New Roman" w:cs="Times New Roman"/>
          <w:b/>
          <w:sz w:val="28"/>
          <w:szCs w:val="24"/>
          <w:lang w:eastAsia="zh-CN"/>
        </w:rPr>
        <w:t xml:space="preserve"> reflection</w:t>
      </w:r>
    </w:p>
    <w:p w14:paraId="6202267B" w14:textId="42A45C88" w:rsidR="00F224A6" w:rsidRPr="005150D6" w:rsidRDefault="00F224A6" w:rsidP="00F224A6">
      <w:pPr>
        <w:widowControl/>
        <w:autoSpaceDE/>
        <w:autoSpaceDN/>
        <w:rPr>
          <w:rFonts w:ascii="Times New Roman" w:eastAsia="SimSun" w:hAnsi="Times New Roman" w:cs="Times New Roman"/>
          <w:b/>
          <w:sz w:val="28"/>
          <w:szCs w:val="24"/>
          <w:lang w:eastAsia="zh-CN"/>
        </w:rPr>
      </w:pPr>
      <w:r w:rsidRPr="005150D6">
        <w:rPr>
          <w:rFonts w:ascii="Times New Roman" w:eastAsia="SimSun" w:hAnsi="Times New Roman" w:cs="Times New Roman"/>
          <w:b/>
          <w:sz w:val="28"/>
          <w:szCs w:val="24"/>
          <w:lang w:eastAsia="zh-CN"/>
        </w:rPr>
        <w:t xml:space="preserve">Author: </w:t>
      </w:r>
      <w:r w:rsidR="001E281D" w:rsidRPr="005150D6">
        <w:rPr>
          <w:rFonts w:ascii="Times New Roman" w:eastAsia="SimSun" w:hAnsi="Times New Roman" w:cs="Times New Roman"/>
          <w:b/>
          <w:sz w:val="28"/>
          <w:szCs w:val="24"/>
          <w:lang w:eastAsia="zh-CN"/>
        </w:rPr>
        <w:t xml:space="preserve">Renaud Doré, </w:t>
      </w:r>
      <w:r w:rsidR="00833164">
        <w:rPr>
          <w:rFonts w:ascii="Times New Roman" w:eastAsia="SimSun" w:hAnsi="Times New Roman" w:cs="Times New Roman"/>
          <w:b/>
          <w:sz w:val="28"/>
          <w:szCs w:val="24"/>
          <w:lang w:eastAsia="zh-CN"/>
        </w:rPr>
        <w:t>Gérard Briand</w:t>
      </w:r>
      <w:r w:rsidR="001E281D" w:rsidRPr="005150D6">
        <w:rPr>
          <w:rFonts w:ascii="Times New Roman" w:eastAsia="SimSun" w:hAnsi="Times New Roman" w:cs="Times New Roman"/>
          <w:b/>
          <w:sz w:val="28"/>
          <w:szCs w:val="24"/>
          <w:lang w:eastAsia="zh-CN"/>
        </w:rPr>
        <w:t xml:space="preserve"> (Interdigital)</w:t>
      </w:r>
    </w:p>
    <w:p w14:paraId="14230217" w14:textId="1E13E8D3" w:rsidR="001E281D" w:rsidRPr="005150D6" w:rsidRDefault="001E281D" w:rsidP="00F224A6">
      <w:pPr>
        <w:widowControl/>
        <w:autoSpaceDE/>
        <w:autoSpaceDN/>
        <w:rPr>
          <w:rFonts w:ascii="Times New Roman" w:eastAsia="SimSun" w:hAnsi="Times New Roman" w:cs="Times New Roman"/>
          <w:b/>
          <w:sz w:val="28"/>
          <w:szCs w:val="24"/>
          <w:lang w:eastAsia="zh-CN"/>
        </w:rPr>
      </w:pPr>
    </w:p>
    <w:p w14:paraId="021535D3" w14:textId="4576EE72" w:rsidR="001E281D" w:rsidRDefault="00833164" w:rsidP="005150D6">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It has been mentioned several times in previous meeting</w:t>
      </w:r>
      <w:r w:rsidR="00304646">
        <w:rPr>
          <w:rFonts w:ascii="Times New Roman" w:eastAsia="SimSun" w:hAnsi="Times New Roman" w:cs="Times New Roman"/>
          <w:bCs/>
          <w:sz w:val="28"/>
          <w:szCs w:val="28"/>
          <w:lang w:eastAsia="zh-CN"/>
        </w:rPr>
        <w:t>s</w:t>
      </w:r>
      <w:r>
        <w:rPr>
          <w:rFonts w:ascii="Times New Roman" w:eastAsia="SimSun" w:hAnsi="Times New Roman" w:cs="Times New Roman"/>
          <w:bCs/>
          <w:sz w:val="28"/>
          <w:szCs w:val="28"/>
          <w:lang w:eastAsia="zh-CN"/>
        </w:rPr>
        <w:t xml:space="preserve"> that current MPEGs contents were missing pure reflection aspects. </w:t>
      </w:r>
    </w:p>
    <w:p w14:paraId="34345FFA" w14:textId="6C041EDD" w:rsidR="00833164" w:rsidRDefault="00833164" w:rsidP="005150D6">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The same way that we proposed the synthetic Fan content dedicated to fine geometry</w:t>
      </w:r>
      <w:r w:rsidR="00304646">
        <w:rPr>
          <w:rFonts w:ascii="Times New Roman" w:eastAsia="SimSun" w:hAnsi="Times New Roman" w:cs="Times New Roman"/>
          <w:bCs/>
          <w:sz w:val="28"/>
          <w:szCs w:val="28"/>
          <w:lang w:eastAsia="zh-CN"/>
        </w:rPr>
        <w:t xml:space="preserve"> [1]</w:t>
      </w:r>
      <w:r>
        <w:rPr>
          <w:rFonts w:ascii="Times New Roman" w:eastAsia="SimSun" w:hAnsi="Times New Roman" w:cs="Times New Roman"/>
          <w:bCs/>
          <w:sz w:val="28"/>
          <w:szCs w:val="28"/>
          <w:lang w:eastAsia="zh-CN"/>
        </w:rPr>
        <w:t>, we propose here a new content focused on pure reflection aspect.</w:t>
      </w:r>
    </w:p>
    <w:p w14:paraId="1BA2C349" w14:textId="0E163526" w:rsidR="00833164" w:rsidRDefault="00833164" w:rsidP="005150D6">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Same as Fan, Mirror content is synthetic and has no pretention to be photorealistic and therefore not so much destinated to outside communications but is claimed to be both technically relevant and realistic, in line with what can be met in real life.</w:t>
      </w:r>
    </w:p>
    <w:p w14:paraId="7A78241E" w14:textId="77777777" w:rsidR="00833164" w:rsidRDefault="00833164" w:rsidP="005150D6">
      <w:pPr>
        <w:widowControl/>
        <w:autoSpaceDE/>
        <w:autoSpaceDN/>
        <w:jc w:val="both"/>
        <w:rPr>
          <w:rFonts w:ascii="Times New Roman" w:eastAsia="SimSun" w:hAnsi="Times New Roman" w:cs="Times New Roman"/>
          <w:bCs/>
          <w:sz w:val="28"/>
          <w:szCs w:val="28"/>
          <w:lang w:eastAsia="zh-CN"/>
        </w:rPr>
      </w:pPr>
    </w:p>
    <w:p w14:paraId="6882247D" w14:textId="4AF373FC" w:rsidR="00833164" w:rsidRDefault="00833164" w:rsidP="005150D6">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While Fan has been accepted by MPEG MIV group as mandatory content, Mirror content is only here proposed as optional content since there may be no short-term solution to address the technical issue of reflection.</w:t>
      </w:r>
    </w:p>
    <w:p w14:paraId="78B55B9E" w14:textId="77777777" w:rsidR="00833164" w:rsidRPr="005150D6" w:rsidRDefault="00833164" w:rsidP="005150D6">
      <w:pPr>
        <w:widowControl/>
        <w:autoSpaceDE/>
        <w:autoSpaceDN/>
        <w:jc w:val="both"/>
        <w:rPr>
          <w:rFonts w:ascii="Times New Roman" w:eastAsia="SimSun" w:hAnsi="Times New Roman" w:cs="Times New Roman"/>
          <w:bCs/>
          <w:sz w:val="28"/>
          <w:szCs w:val="28"/>
          <w:lang w:eastAsia="zh-CN"/>
        </w:rPr>
      </w:pPr>
    </w:p>
    <w:p w14:paraId="740CF6B2" w14:textId="77777777" w:rsidR="001E281D" w:rsidRDefault="001E281D" w:rsidP="00F224A6">
      <w:pPr>
        <w:widowControl/>
        <w:autoSpaceDE/>
        <w:autoSpaceDN/>
        <w:rPr>
          <w:rFonts w:ascii="Times New Roman" w:eastAsia="SimSun" w:hAnsi="Times New Roman" w:cs="Times New Roman"/>
          <w:bCs/>
          <w:sz w:val="28"/>
          <w:szCs w:val="24"/>
          <w:lang w:eastAsia="zh-CN"/>
        </w:rPr>
      </w:pPr>
    </w:p>
    <w:p w14:paraId="6CD49D7B" w14:textId="5D44CFF6" w:rsidR="00D84147" w:rsidRDefault="00D15BBA" w:rsidP="0054119E">
      <w:pPr>
        <w:pStyle w:val="Heading1"/>
        <w:numPr>
          <w:ilvl w:val="0"/>
          <w:numId w:val="5"/>
        </w:numPr>
        <w:ind w:left="360"/>
        <w:rPr>
          <w:lang w:eastAsia="zh-CN"/>
        </w:rPr>
      </w:pPr>
      <w:r>
        <w:rPr>
          <w:lang w:eastAsia="zh-CN"/>
        </w:rPr>
        <w:t xml:space="preserve">Description of </w:t>
      </w:r>
      <w:r w:rsidR="00833164">
        <w:rPr>
          <w:lang w:eastAsia="zh-CN"/>
        </w:rPr>
        <w:t>Mirror content</w:t>
      </w:r>
    </w:p>
    <w:p w14:paraId="2BE48DB2" w14:textId="77777777" w:rsidR="006040A2" w:rsidRDefault="006040A2" w:rsidP="005150D6">
      <w:pPr>
        <w:widowControl/>
        <w:autoSpaceDE/>
        <w:autoSpaceDN/>
        <w:jc w:val="both"/>
        <w:rPr>
          <w:rFonts w:ascii="Times New Roman" w:eastAsia="SimSun" w:hAnsi="Times New Roman" w:cs="Times New Roman"/>
          <w:bCs/>
          <w:sz w:val="28"/>
          <w:szCs w:val="24"/>
          <w:lang w:eastAsia="zh-CN"/>
        </w:rPr>
      </w:pPr>
    </w:p>
    <w:p w14:paraId="4A0DC7C0" w14:textId="18A902A5" w:rsidR="008956B1" w:rsidRDefault="008956B1" w:rsidP="008956B1">
      <w:pPr>
        <w:widowControl/>
        <w:autoSpaceDE/>
        <w:autoSpaceDN/>
        <w:jc w:val="both"/>
        <w:rPr>
          <w:rFonts w:ascii="Times New Roman" w:eastAsia="SimSun" w:hAnsi="Times New Roman" w:cs="Times New Roman"/>
          <w:bCs/>
          <w:sz w:val="28"/>
          <w:szCs w:val="24"/>
          <w:lang w:eastAsia="zh-CN"/>
        </w:rPr>
      </w:pPr>
    </w:p>
    <w:p w14:paraId="667F1CBC" w14:textId="420F760F" w:rsidR="008D4B70" w:rsidRDefault="00833164" w:rsidP="008D4B70">
      <w:pPr>
        <w:widowControl/>
        <w:autoSpaceDE/>
        <w:autoSpaceDN/>
        <w:jc w:val="both"/>
        <w:rPr>
          <w:rFonts w:ascii="Times New Roman" w:eastAsia="SimSun" w:hAnsi="Times New Roman" w:cs="Times New Roman"/>
          <w:bCs/>
          <w:sz w:val="28"/>
          <w:szCs w:val="28"/>
          <w:lang w:eastAsia="zh-CN"/>
        </w:rPr>
      </w:pPr>
      <w:r w:rsidRPr="008D4B70">
        <w:rPr>
          <w:rFonts w:ascii="Times New Roman" w:eastAsia="SimSun" w:hAnsi="Times New Roman" w:cs="Times New Roman"/>
          <w:bCs/>
          <w:sz w:val="28"/>
          <w:szCs w:val="28"/>
          <w:lang w:eastAsia="zh-CN"/>
        </w:rPr>
        <w:t xml:space="preserve">The scene is indoor, rendered with Blender 2.8 and is shot with perspective cameras. </w:t>
      </w:r>
      <w:r w:rsidR="008D4B70">
        <w:rPr>
          <w:rFonts w:ascii="Times New Roman" w:eastAsia="SimSun" w:hAnsi="Times New Roman" w:cs="Times New Roman"/>
          <w:bCs/>
          <w:sz w:val="28"/>
          <w:szCs w:val="28"/>
          <w:lang w:eastAsia="zh-CN"/>
        </w:rPr>
        <w:t xml:space="preserve">A man holds a flat mirror and slightly rotates it. Another man with  a cap reflects into this mirror. Another smaller static convex mirror also reflects the man with the cap. </w:t>
      </w:r>
      <w:r w:rsidR="0040616B">
        <w:rPr>
          <w:rFonts w:ascii="Times New Roman" w:eastAsia="SimSun" w:hAnsi="Times New Roman" w:cs="Times New Roman"/>
          <w:bCs/>
          <w:sz w:val="28"/>
          <w:szCs w:val="28"/>
          <w:lang w:eastAsia="zh-CN"/>
        </w:rPr>
        <w:t xml:space="preserve">The flat mirror itself presents some traces of corrosion, like in an old mirror. </w:t>
      </w:r>
      <w:r w:rsidR="008D4B70">
        <w:rPr>
          <w:rFonts w:ascii="Times New Roman" w:eastAsia="SimSun" w:hAnsi="Times New Roman" w:cs="Times New Roman"/>
          <w:bCs/>
          <w:sz w:val="28"/>
          <w:szCs w:val="28"/>
          <w:lang w:eastAsia="zh-CN"/>
        </w:rPr>
        <w:t xml:space="preserve">The geometry of the scene is </w:t>
      </w:r>
      <w:r w:rsidR="0040616B">
        <w:rPr>
          <w:rFonts w:ascii="Times New Roman" w:eastAsia="SimSun" w:hAnsi="Times New Roman" w:cs="Times New Roman"/>
          <w:bCs/>
          <w:sz w:val="28"/>
          <w:szCs w:val="28"/>
          <w:lang w:eastAsia="zh-CN"/>
        </w:rPr>
        <w:t>made more complex</w:t>
      </w:r>
      <w:r w:rsidR="008D4B70">
        <w:rPr>
          <w:rFonts w:ascii="Times New Roman" w:eastAsia="SimSun" w:hAnsi="Times New Roman" w:cs="Times New Roman"/>
          <w:bCs/>
          <w:sz w:val="28"/>
          <w:szCs w:val="28"/>
          <w:lang w:eastAsia="zh-CN"/>
        </w:rPr>
        <w:t xml:space="preserve"> by</w:t>
      </w:r>
      <w:r w:rsidR="0040616B">
        <w:rPr>
          <w:rFonts w:ascii="Times New Roman" w:eastAsia="SimSun" w:hAnsi="Times New Roman" w:cs="Times New Roman"/>
          <w:bCs/>
          <w:sz w:val="28"/>
          <w:szCs w:val="28"/>
          <w:lang w:eastAsia="zh-CN"/>
        </w:rPr>
        <w:t xml:space="preserve"> adding</w:t>
      </w:r>
      <w:r w:rsidR="008D4B70">
        <w:rPr>
          <w:rFonts w:ascii="Times New Roman" w:eastAsia="SimSun" w:hAnsi="Times New Roman" w:cs="Times New Roman"/>
          <w:bCs/>
          <w:sz w:val="28"/>
          <w:szCs w:val="28"/>
          <w:lang w:eastAsia="zh-CN"/>
        </w:rPr>
        <w:t xml:space="preserve"> furniture like table, chairs and paintings. The environment is </w:t>
      </w:r>
      <w:r w:rsidR="0040616B">
        <w:rPr>
          <w:rFonts w:ascii="Times New Roman" w:eastAsia="SimSun" w:hAnsi="Times New Roman" w:cs="Times New Roman"/>
          <w:bCs/>
          <w:sz w:val="28"/>
          <w:szCs w:val="28"/>
          <w:lang w:eastAsia="zh-CN"/>
        </w:rPr>
        <w:t xml:space="preserve">constituted by </w:t>
      </w:r>
      <w:r w:rsidR="008D4B70">
        <w:rPr>
          <w:rFonts w:ascii="Times New Roman" w:eastAsia="SimSun" w:hAnsi="Times New Roman" w:cs="Times New Roman"/>
          <w:bCs/>
          <w:sz w:val="28"/>
          <w:szCs w:val="28"/>
          <w:lang w:eastAsia="zh-CN"/>
        </w:rPr>
        <w:t>the rough shape of the room</w:t>
      </w:r>
      <w:r w:rsidR="0040616B">
        <w:rPr>
          <w:rFonts w:ascii="Times New Roman" w:eastAsia="SimSun" w:hAnsi="Times New Roman" w:cs="Times New Roman"/>
          <w:bCs/>
          <w:sz w:val="28"/>
          <w:szCs w:val="28"/>
          <w:lang w:eastAsia="zh-CN"/>
        </w:rPr>
        <w:t>, without any details</w:t>
      </w:r>
      <w:r w:rsidR="008D4B70">
        <w:rPr>
          <w:rFonts w:ascii="Times New Roman" w:eastAsia="SimSun" w:hAnsi="Times New Roman" w:cs="Times New Roman"/>
          <w:bCs/>
          <w:sz w:val="28"/>
          <w:szCs w:val="28"/>
          <w:lang w:eastAsia="zh-CN"/>
        </w:rPr>
        <w:t xml:space="preserve">, rendered as an emissive shader.  </w:t>
      </w:r>
    </w:p>
    <w:p w14:paraId="5DE66AE4" w14:textId="6B9FA046" w:rsidR="008D4B70" w:rsidRDefault="008D4B70" w:rsidP="008D4B70">
      <w:pPr>
        <w:widowControl/>
        <w:autoSpaceDE/>
        <w:autoSpaceDN/>
        <w:jc w:val="both"/>
        <w:rPr>
          <w:rFonts w:ascii="Times New Roman" w:eastAsia="SimSun" w:hAnsi="Times New Roman" w:cs="Times New Roman"/>
          <w:bCs/>
          <w:sz w:val="28"/>
          <w:szCs w:val="28"/>
          <w:lang w:eastAsia="zh-CN"/>
        </w:rPr>
      </w:pPr>
    </w:p>
    <w:p w14:paraId="23971C50" w14:textId="3A0FC22B" w:rsidR="008D4B70" w:rsidRPr="008D4B70" w:rsidRDefault="008D4B70" w:rsidP="008D4B70">
      <w:pPr>
        <w:widowControl/>
        <w:autoSpaceDE/>
        <w:autoSpaceDN/>
        <w:jc w:val="both"/>
        <w:rPr>
          <w:rFonts w:ascii="Times New Roman" w:eastAsia="SimSun" w:hAnsi="Times New Roman" w:cs="Times New Roman"/>
          <w:bCs/>
          <w:sz w:val="28"/>
          <w:szCs w:val="28"/>
          <w:lang w:eastAsia="zh-CN"/>
        </w:rPr>
      </w:pPr>
      <w:r w:rsidRPr="008D4B70">
        <w:rPr>
          <w:rFonts w:ascii="Times New Roman" w:eastAsia="SimSun" w:hAnsi="Times New Roman" w:cs="Times New Roman"/>
          <w:bCs/>
          <w:sz w:val="28"/>
          <w:szCs w:val="28"/>
          <w:lang w:eastAsia="zh-CN"/>
        </w:rPr>
        <w:t xml:space="preserve">We made such that there is </w:t>
      </w:r>
      <w:r>
        <w:rPr>
          <w:rFonts w:ascii="Times New Roman" w:eastAsia="SimSun" w:hAnsi="Times New Roman" w:cs="Times New Roman"/>
          <w:bCs/>
          <w:sz w:val="28"/>
          <w:szCs w:val="28"/>
          <w:lang w:eastAsia="zh-CN"/>
        </w:rPr>
        <w:t xml:space="preserve">no other issue in this content but </w:t>
      </w:r>
      <w:r w:rsidR="00483976">
        <w:rPr>
          <w:rFonts w:ascii="Times New Roman" w:eastAsia="SimSun" w:hAnsi="Times New Roman" w:cs="Times New Roman"/>
          <w:bCs/>
          <w:sz w:val="28"/>
          <w:szCs w:val="28"/>
          <w:lang w:eastAsia="zh-CN"/>
        </w:rPr>
        <w:t xml:space="preserve">those </w:t>
      </w:r>
      <w:r>
        <w:rPr>
          <w:rFonts w:ascii="Times New Roman" w:eastAsia="SimSun" w:hAnsi="Times New Roman" w:cs="Times New Roman"/>
          <w:bCs/>
          <w:sz w:val="28"/>
          <w:szCs w:val="28"/>
          <w:lang w:eastAsia="zh-CN"/>
        </w:rPr>
        <w:t>related to reflection: no fine geometry, not too much specularity, no refraction,</w:t>
      </w:r>
      <w:r w:rsidR="00483976">
        <w:rPr>
          <w:rFonts w:ascii="Times New Roman" w:eastAsia="SimSun" w:hAnsi="Times New Roman" w:cs="Times New Roman"/>
          <w:bCs/>
          <w:sz w:val="28"/>
          <w:szCs w:val="28"/>
          <w:lang w:eastAsia="zh-CN"/>
        </w:rPr>
        <w:t xml:space="preserve"> no depth of field,</w:t>
      </w:r>
      <w:r>
        <w:rPr>
          <w:rFonts w:ascii="Times New Roman" w:eastAsia="SimSun" w:hAnsi="Times New Roman" w:cs="Times New Roman"/>
          <w:bCs/>
          <w:sz w:val="28"/>
          <w:szCs w:val="28"/>
          <w:lang w:eastAsia="zh-CN"/>
        </w:rPr>
        <w:t xml:space="preserve"> ..</w:t>
      </w:r>
    </w:p>
    <w:p w14:paraId="65D47B9D" w14:textId="77777777" w:rsidR="008D4B70" w:rsidRDefault="008D4B70" w:rsidP="008D4B70">
      <w:pPr>
        <w:widowControl/>
        <w:autoSpaceDE/>
        <w:autoSpaceDN/>
        <w:jc w:val="both"/>
        <w:rPr>
          <w:rFonts w:ascii="Times New Roman" w:eastAsia="SimSun" w:hAnsi="Times New Roman" w:cs="Times New Roman"/>
          <w:bCs/>
          <w:sz w:val="28"/>
          <w:szCs w:val="28"/>
          <w:lang w:eastAsia="zh-CN"/>
        </w:rPr>
      </w:pPr>
    </w:p>
    <w:p w14:paraId="12ABDBC1" w14:textId="661A44C4" w:rsidR="008D4B70" w:rsidRDefault="008D4B70" w:rsidP="008D4B70">
      <w:pPr>
        <w:widowControl/>
        <w:autoSpaceDE/>
        <w:autoSpaceDN/>
        <w:jc w:val="both"/>
        <w:rPr>
          <w:rFonts w:ascii="Times New Roman" w:eastAsia="SimSun" w:hAnsi="Times New Roman" w:cs="Times New Roman"/>
          <w:bCs/>
          <w:sz w:val="28"/>
          <w:szCs w:val="28"/>
          <w:lang w:eastAsia="zh-CN"/>
        </w:rPr>
      </w:pPr>
    </w:p>
    <w:p w14:paraId="55AF571A" w14:textId="5DF2C748" w:rsidR="008D4B70" w:rsidRDefault="008D4B70" w:rsidP="008D4B70">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The rig is made of </w:t>
      </w:r>
      <w:r w:rsidRPr="008D4B70">
        <w:rPr>
          <w:rFonts w:ascii="Times New Roman" w:eastAsia="SimSun" w:hAnsi="Times New Roman" w:cs="Times New Roman"/>
          <w:bCs/>
          <w:sz w:val="28"/>
          <w:szCs w:val="28"/>
          <w:lang w:eastAsia="zh-CN"/>
        </w:rPr>
        <w:t xml:space="preserve">5x3 spaced by </w:t>
      </w:r>
      <w:r>
        <w:rPr>
          <w:rFonts w:ascii="Times New Roman" w:eastAsia="SimSun" w:hAnsi="Times New Roman" w:cs="Times New Roman"/>
          <w:bCs/>
          <w:sz w:val="28"/>
          <w:szCs w:val="28"/>
          <w:lang w:eastAsia="zh-CN"/>
        </w:rPr>
        <w:t>2</w:t>
      </w:r>
      <w:r w:rsidRPr="008D4B70">
        <w:rPr>
          <w:rFonts w:ascii="Times New Roman" w:eastAsia="SimSun" w:hAnsi="Times New Roman" w:cs="Times New Roman"/>
          <w:bCs/>
          <w:sz w:val="28"/>
          <w:szCs w:val="28"/>
          <w:lang w:eastAsia="zh-CN"/>
        </w:rPr>
        <w:t xml:space="preserve">0cm horizontally and </w:t>
      </w:r>
      <w:r>
        <w:rPr>
          <w:rFonts w:ascii="Times New Roman" w:eastAsia="SimSun" w:hAnsi="Times New Roman" w:cs="Times New Roman"/>
          <w:bCs/>
          <w:sz w:val="28"/>
          <w:szCs w:val="28"/>
          <w:lang w:eastAsia="zh-CN"/>
        </w:rPr>
        <w:t>2</w:t>
      </w:r>
      <w:r w:rsidRPr="008D4B70">
        <w:rPr>
          <w:rFonts w:ascii="Times New Roman" w:eastAsia="SimSun" w:hAnsi="Times New Roman" w:cs="Times New Roman"/>
          <w:bCs/>
          <w:sz w:val="28"/>
          <w:szCs w:val="28"/>
          <w:lang w:eastAsia="zh-CN"/>
        </w:rPr>
        <w:t xml:space="preserve">0cm vertically, leading to a visualization box of </w:t>
      </w:r>
      <w:r>
        <w:rPr>
          <w:rFonts w:ascii="Times New Roman" w:eastAsia="SimSun" w:hAnsi="Times New Roman" w:cs="Times New Roman"/>
          <w:bCs/>
          <w:sz w:val="28"/>
          <w:szCs w:val="28"/>
          <w:lang w:eastAsia="zh-CN"/>
        </w:rPr>
        <w:t>8</w:t>
      </w:r>
      <w:r w:rsidRPr="008D4B70">
        <w:rPr>
          <w:rFonts w:ascii="Times New Roman" w:eastAsia="SimSun" w:hAnsi="Times New Roman" w:cs="Times New Roman"/>
          <w:bCs/>
          <w:sz w:val="28"/>
          <w:szCs w:val="28"/>
          <w:lang w:eastAsia="zh-CN"/>
        </w:rPr>
        <w:t xml:space="preserve">0cm x </w:t>
      </w:r>
      <w:r>
        <w:rPr>
          <w:rFonts w:ascii="Times New Roman" w:eastAsia="SimSun" w:hAnsi="Times New Roman" w:cs="Times New Roman"/>
          <w:bCs/>
          <w:sz w:val="28"/>
          <w:szCs w:val="28"/>
          <w:lang w:eastAsia="zh-CN"/>
        </w:rPr>
        <w:t>4</w:t>
      </w:r>
      <w:r w:rsidRPr="008D4B70">
        <w:rPr>
          <w:rFonts w:ascii="Times New Roman" w:eastAsia="SimSun" w:hAnsi="Times New Roman" w:cs="Times New Roman"/>
          <w:bCs/>
          <w:sz w:val="28"/>
          <w:szCs w:val="28"/>
          <w:lang w:eastAsia="zh-CN"/>
        </w:rPr>
        <w:t>0 cm</w:t>
      </w:r>
      <w:r>
        <w:rPr>
          <w:rFonts w:ascii="Times New Roman" w:eastAsia="SimSun" w:hAnsi="Times New Roman" w:cs="Times New Roman"/>
          <w:bCs/>
          <w:sz w:val="28"/>
          <w:szCs w:val="28"/>
          <w:lang w:eastAsia="zh-CN"/>
        </w:rPr>
        <w:t>.</w:t>
      </w:r>
    </w:p>
    <w:p w14:paraId="6765FF51" w14:textId="2FA0F3B7" w:rsidR="00C96CB6" w:rsidRDefault="00C96CB6" w:rsidP="008D4B70">
      <w:pPr>
        <w:widowControl/>
        <w:autoSpaceDE/>
        <w:autoSpaceDN/>
        <w:jc w:val="both"/>
        <w:rPr>
          <w:rFonts w:ascii="Times New Roman" w:eastAsia="SimSun" w:hAnsi="Times New Roman" w:cs="Times New Roman"/>
          <w:bCs/>
          <w:sz w:val="28"/>
          <w:szCs w:val="28"/>
          <w:lang w:eastAsia="zh-CN"/>
        </w:rPr>
      </w:pPr>
    </w:p>
    <w:p w14:paraId="4CB292F0" w14:textId="044C27D6" w:rsidR="00C96CB6" w:rsidRPr="008D4B70" w:rsidRDefault="00C96CB6" w:rsidP="008D4B70">
      <w:pPr>
        <w:widowControl/>
        <w:autoSpaceDE/>
        <w:autoSpaceDN/>
        <w:jc w:val="both"/>
        <w:rPr>
          <w:rFonts w:ascii="Times New Roman" w:eastAsia="SimSun" w:hAnsi="Times New Roman" w:cs="Times New Roman"/>
          <w:bCs/>
          <w:sz w:val="28"/>
          <w:szCs w:val="28"/>
          <w:lang w:eastAsia="zh-CN"/>
        </w:rPr>
      </w:pPr>
      <w:r w:rsidRPr="00C96CB6">
        <w:rPr>
          <w:rFonts w:ascii="Times New Roman" w:eastAsia="SimSun" w:hAnsi="Times New Roman" w:cs="Times New Roman"/>
          <w:bCs/>
          <w:noProof/>
          <w:sz w:val="28"/>
          <w:szCs w:val="28"/>
          <w:lang w:eastAsia="zh-CN"/>
        </w:rPr>
        <w:drawing>
          <wp:inline distT="0" distB="0" distL="0" distR="0" wp14:anchorId="78A0ED5E" wp14:editId="437EFC65">
            <wp:extent cx="5727700" cy="359346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593465"/>
                    </a:xfrm>
                    <a:prstGeom prst="rect">
                      <a:avLst/>
                    </a:prstGeom>
                  </pic:spPr>
                </pic:pic>
              </a:graphicData>
            </a:graphic>
          </wp:inline>
        </w:drawing>
      </w:r>
    </w:p>
    <w:p w14:paraId="18CD0240" w14:textId="0447A088" w:rsidR="008D4B70" w:rsidRPr="008D4B70" w:rsidRDefault="00C96CB6" w:rsidP="00C96CB6">
      <w:pPr>
        <w:pStyle w:val="Caption"/>
        <w:jc w:val="center"/>
        <w:rPr>
          <w:rFonts w:ascii="Times New Roman" w:eastAsia="SimSun" w:hAnsi="Times New Roman" w:cs="Times New Roman"/>
          <w:bCs/>
          <w:sz w:val="28"/>
          <w:szCs w:val="28"/>
          <w:lang w:eastAsia="zh-CN"/>
        </w:rPr>
      </w:pPr>
      <w:r>
        <w:t xml:space="preserve">Figure </w:t>
      </w:r>
      <w:fldSimple w:instr=" SEQ Figure \* ARABIC ">
        <w:r w:rsidR="00497F27">
          <w:rPr>
            <w:noProof/>
          </w:rPr>
          <w:t>1</w:t>
        </w:r>
      </w:fldSimple>
      <w:r>
        <w:t>: texture of the four corner cameras for frame 1</w:t>
      </w:r>
    </w:p>
    <w:p w14:paraId="00F6A1EB" w14:textId="77777777" w:rsidR="00833164" w:rsidRPr="008D4B70" w:rsidRDefault="00833164" w:rsidP="008D4B70">
      <w:pPr>
        <w:widowControl/>
        <w:autoSpaceDE/>
        <w:autoSpaceDN/>
        <w:jc w:val="both"/>
        <w:rPr>
          <w:rFonts w:ascii="Times New Roman" w:eastAsia="SimSun" w:hAnsi="Times New Roman" w:cs="Times New Roman"/>
          <w:bCs/>
          <w:sz w:val="28"/>
          <w:szCs w:val="28"/>
          <w:lang w:eastAsia="zh-CN"/>
        </w:rPr>
      </w:pPr>
    </w:p>
    <w:p w14:paraId="2109CD69" w14:textId="569ED087" w:rsidR="00C96CB6" w:rsidRDefault="00C96CB6" w:rsidP="008D4B70">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The depth generated by Blender only captures the surface of the mirror, as expected.</w:t>
      </w:r>
    </w:p>
    <w:p w14:paraId="25B2B837" w14:textId="5451E268" w:rsidR="00C96CB6" w:rsidRDefault="00C96CB6" w:rsidP="008D4B70">
      <w:pPr>
        <w:widowControl/>
        <w:autoSpaceDE/>
        <w:autoSpaceDN/>
        <w:jc w:val="both"/>
        <w:rPr>
          <w:rFonts w:ascii="Times New Roman" w:eastAsia="SimSun" w:hAnsi="Times New Roman" w:cs="Times New Roman"/>
          <w:bCs/>
          <w:sz w:val="28"/>
          <w:szCs w:val="28"/>
          <w:lang w:eastAsia="zh-CN"/>
        </w:rPr>
      </w:pPr>
    </w:p>
    <w:p w14:paraId="6467941C" w14:textId="658DA4A7" w:rsidR="00C96CB6" w:rsidRDefault="00C96CB6" w:rsidP="00CA3A2B">
      <w:pPr>
        <w:widowControl/>
        <w:autoSpaceDE/>
        <w:autoSpaceDN/>
        <w:jc w:val="center"/>
        <w:rPr>
          <w:rFonts w:ascii="Times New Roman" w:eastAsia="SimSun" w:hAnsi="Times New Roman" w:cs="Times New Roman"/>
          <w:bCs/>
          <w:sz w:val="28"/>
          <w:szCs w:val="28"/>
          <w:lang w:eastAsia="zh-CN"/>
        </w:rPr>
      </w:pPr>
      <w:r w:rsidRPr="00C96CB6">
        <w:rPr>
          <w:rFonts w:ascii="Times New Roman" w:eastAsia="SimSun" w:hAnsi="Times New Roman" w:cs="Times New Roman"/>
          <w:bCs/>
          <w:noProof/>
          <w:sz w:val="28"/>
          <w:szCs w:val="28"/>
          <w:lang w:eastAsia="zh-CN"/>
        </w:rPr>
        <w:drawing>
          <wp:inline distT="0" distB="0" distL="0" distR="0" wp14:anchorId="6D4903D5" wp14:editId="1711CD8D">
            <wp:extent cx="3817620" cy="215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0962" cy="2162667"/>
                    </a:xfrm>
                    <a:prstGeom prst="rect">
                      <a:avLst/>
                    </a:prstGeom>
                  </pic:spPr>
                </pic:pic>
              </a:graphicData>
            </a:graphic>
          </wp:inline>
        </w:drawing>
      </w:r>
    </w:p>
    <w:p w14:paraId="5A0DCF54" w14:textId="77777777" w:rsidR="00C96CB6" w:rsidRDefault="00C96CB6" w:rsidP="00C96CB6">
      <w:pPr>
        <w:pStyle w:val="Caption"/>
      </w:pPr>
    </w:p>
    <w:p w14:paraId="05F28E36" w14:textId="4078F2DF" w:rsidR="00C96CB6" w:rsidRDefault="00C96CB6" w:rsidP="00C96CB6">
      <w:pPr>
        <w:pStyle w:val="Caption"/>
        <w:jc w:val="center"/>
        <w:rPr>
          <w:rFonts w:ascii="Times New Roman" w:eastAsia="SimSun" w:hAnsi="Times New Roman" w:cs="Times New Roman"/>
          <w:bCs/>
          <w:sz w:val="28"/>
          <w:szCs w:val="28"/>
          <w:lang w:eastAsia="zh-CN"/>
        </w:rPr>
      </w:pPr>
      <w:r>
        <w:t xml:space="preserve">Figure </w:t>
      </w:r>
      <w:fldSimple w:instr=" SEQ Figure \* ARABIC ">
        <w:r w:rsidR="00497F27">
          <w:rPr>
            <w:noProof/>
          </w:rPr>
          <w:t>2</w:t>
        </w:r>
      </w:fldSimple>
      <w:r>
        <w:t>: depth of v0 frame 1</w:t>
      </w:r>
    </w:p>
    <w:p w14:paraId="518A190E" w14:textId="77777777" w:rsidR="00C96CB6" w:rsidRDefault="00C96CB6" w:rsidP="008D4B70">
      <w:pPr>
        <w:widowControl/>
        <w:autoSpaceDE/>
        <w:autoSpaceDN/>
        <w:jc w:val="both"/>
        <w:rPr>
          <w:rFonts w:ascii="Times New Roman" w:eastAsia="SimSun" w:hAnsi="Times New Roman" w:cs="Times New Roman"/>
          <w:bCs/>
          <w:sz w:val="28"/>
          <w:szCs w:val="28"/>
          <w:lang w:eastAsia="zh-CN"/>
        </w:rPr>
      </w:pPr>
    </w:p>
    <w:p w14:paraId="4B32E0D3" w14:textId="77777777" w:rsidR="00C96CB6" w:rsidRDefault="00C96CB6" w:rsidP="008D4B70">
      <w:pPr>
        <w:widowControl/>
        <w:autoSpaceDE/>
        <w:autoSpaceDN/>
        <w:jc w:val="both"/>
        <w:rPr>
          <w:rFonts w:ascii="Times New Roman" w:eastAsia="SimSun" w:hAnsi="Times New Roman" w:cs="Times New Roman"/>
          <w:bCs/>
          <w:sz w:val="28"/>
          <w:szCs w:val="28"/>
          <w:lang w:eastAsia="zh-CN"/>
        </w:rPr>
      </w:pPr>
    </w:p>
    <w:p w14:paraId="10AE5B43" w14:textId="39F01A6F" w:rsidR="00833164" w:rsidRPr="008D4B70" w:rsidRDefault="00833164" w:rsidP="008D4B70">
      <w:pPr>
        <w:widowControl/>
        <w:autoSpaceDE/>
        <w:autoSpaceDN/>
        <w:jc w:val="both"/>
        <w:rPr>
          <w:rFonts w:ascii="Times New Roman" w:eastAsia="SimSun" w:hAnsi="Times New Roman" w:cs="Times New Roman"/>
          <w:bCs/>
          <w:sz w:val="28"/>
          <w:szCs w:val="28"/>
          <w:lang w:eastAsia="zh-CN"/>
        </w:rPr>
      </w:pPr>
      <w:r w:rsidRPr="008D4B70">
        <w:rPr>
          <w:rFonts w:ascii="Times New Roman" w:eastAsia="SimSun" w:hAnsi="Times New Roman" w:cs="Times New Roman"/>
          <w:bCs/>
          <w:sz w:val="28"/>
          <w:szCs w:val="28"/>
          <w:lang w:eastAsia="zh-CN"/>
        </w:rPr>
        <w:lastRenderedPageBreak/>
        <w:t>The content on 97 frames, 3 pose files (</w:t>
      </w:r>
      <w:r w:rsidR="008D4B70">
        <w:rPr>
          <w:rFonts w:ascii="Times New Roman" w:eastAsia="SimSun" w:hAnsi="Times New Roman" w:cs="Times New Roman"/>
          <w:bCs/>
          <w:sz w:val="28"/>
          <w:szCs w:val="28"/>
          <w:lang w:eastAsia="zh-CN"/>
        </w:rPr>
        <w:t>Y</w:t>
      </w:r>
      <w:r w:rsidRPr="008D4B70">
        <w:rPr>
          <w:rFonts w:ascii="Times New Roman" w:eastAsia="SimSun" w:hAnsi="Times New Roman" w:cs="Times New Roman"/>
          <w:bCs/>
          <w:sz w:val="28"/>
          <w:szCs w:val="28"/>
          <w:lang w:eastAsia="zh-CN"/>
        </w:rPr>
        <w:t xml:space="preserve">p01.csv, </w:t>
      </w:r>
      <w:r w:rsidR="008D4B70">
        <w:rPr>
          <w:rFonts w:ascii="Times New Roman" w:eastAsia="SimSun" w:hAnsi="Times New Roman" w:cs="Times New Roman"/>
          <w:bCs/>
          <w:sz w:val="28"/>
          <w:szCs w:val="28"/>
          <w:lang w:eastAsia="zh-CN"/>
        </w:rPr>
        <w:t>Y</w:t>
      </w:r>
      <w:r w:rsidRPr="008D4B70">
        <w:rPr>
          <w:rFonts w:ascii="Times New Roman" w:eastAsia="SimSun" w:hAnsi="Times New Roman" w:cs="Times New Roman"/>
          <w:bCs/>
          <w:sz w:val="28"/>
          <w:szCs w:val="28"/>
          <w:lang w:eastAsia="zh-CN"/>
        </w:rPr>
        <w:t xml:space="preserve">p02.csv, </w:t>
      </w:r>
      <w:r w:rsidR="008D4B70">
        <w:rPr>
          <w:rFonts w:ascii="Times New Roman" w:eastAsia="SimSun" w:hAnsi="Times New Roman" w:cs="Times New Roman"/>
          <w:bCs/>
          <w:sz w:val="28"/>
          <w:szCs w:val="28"/>
          <w:lang w:eastAsia="zh-CN"/>
        </w:rPr>
        <w:t>Y</w:t>
      </w:r>
      <w:r w:rsidRPr="008D4B70">
        <w:rPr>
          <w:rFonts w:ascii="Times New Roman" w:eastAsia="SimSun" w:hAnsi="Times New Roman" w:cs="Times New Roman"/>
          <w:bCs/>
          <w:sz w:val="28"/>
          <w:szCs w:val="28"/>
          <w:lang w:eastAsia="zh-CN"/>
        </w:rPr>
        <w:t xml:space="preserve">p03.csv), the 3 related R97 pose traces, this contribution, the excel file and </w:t>
      </w:r>
      <w:r w:rsidR="008D4B70">
        <w:rPr>
          <w:rFonts w:ascii="Times New Roman" w:eastAsia="SimSun" w:hAnsi="Times New Roman" w:cs="Times New Roman"/>
          <w:bCs/>
          <w:sz w:val="28"/>
          <w:szCs w:val="28"/>
          <w:lang w:eastAsia="zh-CN"/>
        </w:rPr>
        <w:t xml:space="preserve">copyright </w:t>
      </w:r>
      <w:r w:rsidRPr="008D4B70">
        <w:rPr>
          <w:rFonts w:ascii="Times New Roman" w:eastAsia="SimSun" w:hAnsi="Times New Roman" w:cs="Times New Roman"/>
          <w:bCs/>
          <w:sz w:val="28"/>
          <w:szCs w:val="28"/>
          <w:lang w:eastAsia="zh-CN"/>
        </w:rPr>
        <w:t>license are to be found in:</w:t>
      </w:r>
    </w:p>
    <w:p w14:paraId="0BEFD73C" w14:textId="77777777" w:rsidR="00833164" w:rsidRDefault="00833164" w:rsidP="00833164"/>
    <w:p w14:paraId="0B20D920" w14:textId="173B42C2" w:rsidR="00833164" w:rsidRDefault="00833164" w:rsidP="00833164">
      <w:pPr>
        <w:pStyle w:val="ListParagraph"/>
        <w:widowControl/>
        <w:numPr>
          <w:ilvl w:val="0"/>
          <w:numId w:val="19"/>
        </w:numPr>
        <w:autoSpaceDE/>
        <w:autoSpaceDN/>
        <w:contextualSpacing/>
        <w:jc w:val="both"/>
        <w:rPr>
          <w:i/>
          <w:iCs/>
        </w:rPr>
      </w:pPr>
      <w:r w:rsidRPr="006735BA">
        <w:rPr>
          <w:i/>
          <w:iCs/>
        </w:rPr>
        <w:t>MPEG server MPEG-I/Interdigital/</w:t>
      </w:r>
      <w:r>
        <w:rPr>
          <w:i/>
          <w:iCs/>
        </w:rPr>
        <w:t>Interdigital_</w:t>
      </w:r>
      <w:r w:rsidR="008D4B70">
        <w:rPr>
          <w:i/>
          <w:iCs/>
        </w:rPr>
        <w:t>Mirror</w:t>
      </w:r>
      <w:r>
        <w:rPr>
          <w:i/>
          <w:iCs/>
        </w:rPr>
        <w:t xml:space="preserve">_Content/ </w:t>
      </w:r>
    </w:p>
    <w:p w14:paraId="063664ED" w14:textId="77777777" w:rsidR="00833164" w:rsidRPr="006735BA" w:rsidRDefault="00833164" w:rsidP="00833164">
      <w:pPr>
        <w:pStyle w:val="ListParagraph"/>
        <w:ind w:left="780"/>
        <w:rPr>
          <w:i/>
          <w:iCs/>
        </w:rPr>
      </w:pPr>
    </w:p>
    <w:p w14:paraId="6FCA8E15" w14:textId="77777777" w:rsidR="00833164" w:rsidRDefault="00833164" w:rsidP="00833164"/>
    <w:p w14:paraId="61476989" w14:textId="7CC41080" w:rsidR="00497F27" w:rsidRDefault="00497F27" w:rsidP="006040A2">
      <w:pPr>
        <w:pStyle w:val="Heading1"/>
        <w:numPr>
          <w:ilvl w:val="0"/>
          <w:numId w:val="5"/>
        </w:numPr>
        <w:rPr>
          <w:lang w:eastAsia="zh-CN"/>
        </w:rPr>
      </w:pPr>
      <w:r>
        <w:rPr>
          <w:lang w:eastAsia="zh-CN"/>
        </w:rPr>
        <w:t>Quick test with TMIV</w:t>
      </w:r>
    </w:p>
    <w:p w14:paraId="08B9F21E" w14:textId="608A26DD" w:rsidR="00497F27" w:rsidRDefault="00497F27" w:rsidP="00497F27">
      <w:pPr>
        <w:pStyle w:val="Heading1"/>
        <w:rPr>
          <w:lang w:eastAsia="zh-CN"/>
        </w:rPr>
      </w:pPr>
    </w:p>
    <w:p w14:paraId="2F01CE71" w14:textId="007BD9C2" w:rsidR="00497F27" w:rsidRDefault="00497F27" w:rsidP="00497F27">
      <w:pPr>
        <w:widowControl/>
        <w:autoSpaceDE/>
        <w:autoSpaceDN/>
        <w:jc w:val="both"/>
        <w:rPr>
          <w:rFonts w:ascii="Times New Roman" w:eastAsia="SimSun" w:hAnsi="Times New Roman" w:cs="Times New Roman"/>
          <w:bCs/>
          <w:sz w:val="28"/>
          <w:szCs w:val="28"/>
          <w:lang w:eastAsia="zh-CN"/>
        </w:rPr>
      </w:pPr>
      <w:r w:rsidRPr="00497F27">
        <w:rPr>
          <w:rFonts w:ascii="Times New Roman" w:eastAsia="SimSun" w:hAnsi="Times New Roman" w:cs="Times New Roman"/>
          <w:bCs/>
          <w:sz w:val="28"/>
          <w:szCs w:val="28"/>
          <w:lang w:eastAsia="zh-CN"/>
        </w:rPr>
        <w:t>A very quick</w:t>
      </w:r>
      <w:r>
        <w:rPr>
          <w:rFonts w:ascii="Times New Roman" w:eastAsia="SimSun" w:hAnsi="Times New Roman" w:cs="Times New Roman"/>
          <w:bCs/>
          <w:sz w:val="28"/>
          <w:szCs w:val="28"/>
          <w:lang w:eastAsia="zh-CN"/>
        </w:rPr>
        <w:t xml:space="preserve"> trial has been made with TMIV6</w:t>
      </w:r>
    </w:p>
    <w:p w14:paraId="2A5DA84B" w14:textId="660DFD4B" w:rsidR="00497F27" w:rsidRDefault="00497F27" w:rsidP="00497F27">
      <w:pPr>
        <w:widowControl/>
        <w:autoSpaceDE/>
        <w:autoSpaceDN/>
        <w:jc w:val="both"/>
        <w:rPr>
          <w:rFonts w:ascii="Times New Roman" w:eastAsia="SimSun" w:hAnsi="Times New Roman" w:cs="Times New Roman"/>
          <w:bCs/>
          <w:sz w:val="28"/>
          <w:szCs w:val="28"/>
          <w:lang w:eastAsia="zh-CN"/>
        </w:rPr>
      </w:pPr>
    </w:p>
    <w:p w14:paraId="51E01FFA" w14:textId="21EE0386" w:rsidR="00497F27" w:rsidRDefault="00497F27" w:rsidP="00497F27">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As expected, current TMIV is not able to handle pure reflection and this shows up with severe artefacts on the surface of the mirror where patterns are typically repeated, because put at the wrong depth.</w:t>
      </w:r>
    </w:p>
    <w:p w14:paraId="41BB067E" w14:textId="511947B1" w:rsidR="00497F27" w:rsidRDefault="00497F27" w:rsidP="00497F27">
      <w:pPr>
        <w:widowControl/>
        <w:autoSpaceDE/>
        <w:autoSpaceDN/>
        <w:jc w:val="both"/>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t xml:space="preserve"> </w:t>
      </w:r>
    </w:p>
    <w:p w14:paraId="77D8925B" w14:textId="4AB8440E" w:rsidR="00497F27" w:rsidRDefault="00497F27" w:rsidP="00497F27">
      <w:pPr>
        <w:widowControl/>
        <w:autoSpaceDE/>
        <w:autoSpaceDN/>
        <w:jc w:val="both"/>
        <w:rPr>
          <w:rFonts w:ascii="Times New Roman" w:eastAsia="SimSun" w:hAnsi="Times New Roman" w:cs="Times New Roman"/>
          <w:bCs/>
          <w:sz w:val="28"/>
          <w:szCs w:val="28"/>
          <w:lang w:eastAsia="zh-CN"/>
        </w:rPr>
      </w:pPr>
      <w:r w:rsidRPr="00497F27">
        <w:rPr>
          <w:rFonts w:ascii="Times New Roman" w:eastAsia="SimSun" w:hAnsi="Times New Roman" w:cs="Times New Roman"/>
          <w:bCs/>
          <w:sz w:val="28"/>
          <w:szCs w:val="28"/>
          <w:lang w:eastAsia="zh-CN"/>
        </w:rPr>
        <w:drawing>
          <wp:inline distT="0" distB="0" distL="0" distR="0" wp14:anchorId="5F9BAD77" wp14:editId="69144C19">
            <wp:extent cx="5727700" cy="32143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214370"/>
                    </a:xfrm>
                    <a:prstGeom prst="rect">
                      <a:avLst/>
                    </a:prstGeom>
                  </pic:spPr>
                </pic:pic>
              </a:graphicData>
            </a:graphic>
          </wp:inline>
        </w:drawing>
      </w:r>
    </w:p>
    <w:p w14:paraId="585C9C9B" w14:textId="77777777" w:rsidR="00497F27" w:rsidRDefault="00497F27" w:rsidP="00497F27">
      <w:pPr>
        <w:pStyle w:val="Caption"/>
      </w:pPr>
    </w:p>
    <w:p w14:paraId="1A17B949" w14:textId="4464A7BF" w:rsidR="00497F27" w:rsidRDefault="00497F27" w:rsidP="00497F27">
      <w:pPr>
        <w:pStyle w:val="Caption"/>
        <w:jc w:val="center"/>
      </w:pPr>
      <w:r>
        <w:t xml:space="preserve">Figure </w:t>
      </w:r>
      <w:fldSimple w:instr=" SEQ Figure \* ARABIC ">
        <w:r>
          <w:rPr>
            <w:noProof/>
          </w:rPr>
          <w:t>3</w:t>
        </w:r>
      </w:fldSimple>
      <w:r>
        <w:t>: snampshot of p01 pose traces with severe artefacts on mirror surface</w:t>
      </w:r>
    </w:p>
    <w:p w14:paraId="64842DD1" w14:textId="3DDE8630" w:rsidR="00497F27" w:rsidRDefault="00497F27" w:rsidP="00497F27"/>
    <w:p w14:paraId="1CCEC26C" w14:textId="2A5CF975" w:rsidR="00497F27" w:rsidRPr="00497F27" w:rsidRDefault="00497F27" w:rsidP="00497F27">
      <w:r>
        <w:t>We did not f</w:t>
      </w:r>
      <w:r w:rsidR="00C8049A">
        <w:t>i</w:t>
      </w:r>
      <w:r>
        <w:t>nd useful to draft the Excel template results since the BD rate degradation would be just depending of the angular size of the mirror.</w:t>
      </w:r>
    </w:p>
    <w:p w14:paraId="4FE6A5DD" w14:textId="77777777" w:rsidR="00497F27" w:rsidRDefault="00497F27" w:rsidP="00497F27">
      <w:pPr>
        <w:pStyle w:val="Heading1"/>
        <w:rPr>
          <w:lang w:eastAsia="zh-CN"/>
        </w:rPr>
      </w:pPr>
    </w:p>
    <w:p w14:paraId="15026D61" w14:textId="331900FB" w:rsidR="0054119E" w:rsidRDefault="00352E6A" w:rsidP="006040A2">
      <w:pPr>
        <w:pStyle w:val="Heading1"/>
        <w:numPr>
          <w:ilvl w:val="0"/>
          <w:numId w:val="5"/>
        </w:numPr>
        <w:rPr>
          <w:lang w:eastAsia="zh-CN"/>
        </w:rPr>
      </w:pPr>
      <w:r w:rsidRPr="006040A2">
        <w:t>Recommandation</w:t>
      </w:r>
      <w:r w:rsidR="005B4452">
        <w:t>s</w:t>
      </w:r>
    </w:p>
    <w:p w14:paraId="35FDF3E7" w14:textId="77777777" w:rsidR="005B4452" w:rsidRDefault="005B4452" w:rsidP="004230B6">
      <w:pPr>
        <w:widowControl/>
        <w:autoSpaceDE/>
        <w:autoSpaceDN/>
        <w:jc w:val="both"/>
        <w:rPr>
          <w:rFonts w:ascii="Times New Roman" w:eastAsia="SimSun" w:hAnsi="Times New Roman" w:cs="Times New Roman"/>
          <w:bCs/>
          <w:sz w:val="28"/>
          <w:szCs w:val="24"/>
          <w:lang w:eastAsia="zh-CN"/>
        </w:rPr>
      </w:pPr>
    </w:p>
    <w:p w14:paraId="7539EB4E" w14:textId="61B1B7EE" w:rsidR="004230B6" w:rsidRPr="004230B6" w:rsidRDefault="00C53DC9" w:rsidP="000B5F3A">
      <w:pPr>
        <w:widowControl/>
        <w:autoSpaceDE/>
        <w:autoSpaceDN/>
        <w:jc w:val="both"/>
        <w:rPr>
          <w:rFonts w:ascii="Times New Roman" w:eastAsia="SimSun" w:hAnsi="Times New Roman" w:cs="Times New Roman"/>
          <w:bCs/>
          <w:sz w:val="28"/>
          <w:szCs w:val="24"/>
          <w:lang w:eastAsia="zh-CN"/>
        </w:rPr>
      </w:pPr>
      <w:r>
        <w:rPr>
          <w:rFonts w:ascii="Times New Roman" w:eastAsia="SimSun" w:hAnsi="Times New Roman" w:cs="Times New Roman"/>
          <w:bCs/>
          <w:sz w:val="28"/>
          <w:szCs w:val="24"/>
          <w:lang w:eastAsia="zh-CN"/>
        </w:rPr>
        <w:t>Although the content is not photorealistic and not meant for outside communications, w</w:t>
      </w:r>
      <w:r w:rsidR="004230B6" w:rsidRPr="004230B6">
        <w:rPr>
          <w:rFonts w:ascii="Times New Roman" w:eastAsia="SimSun" w:hAnsi="Times New Roman" w:cs="Times New Roman"/>
          <w:bCs/>
          <w:sz w:val="28"/>
          <w:szCs w:val="24"/>
          <w:lang w:eastAsia="zh-CN"/>
        </w:rPr>
        <w:t xml:space="preserve">e recommend </w:t>
      </w:r>
      <w:r w:rsidR="00CA3A2B" w:rsidRPr="004230B6">
        <w:rPr>
          <w:rFonts w:ascii="Times New Roman" w:eastAsia="SimSun" w:hAnsi="Times New Roman" w:cs="Times New Roman"/>
          <w:bCs/>
          <w:sz w:val="28"/>
          <w:szCs w:val="24"/>
          <w:lang w:eastAsia="zh-CN"/>
        </w:rPr>
        <w:t>accepting</w:t>
      </w:r>
      <w:r w:rsidR="00D15BBA">
        <w:rPr>
          <w:rFonts w:ascii="Times New Roman" w:eastAsia="SimSun" w:hAnsi="Times New Roman" w:cs="Times New Roman"/>
          <w:bCs/>
          <w:sz w:val="28"/>
          <w:szCs w:val="24"/>
          <w:lang w:eastAsia="zh-CN"/>
        </w:rPr>
        <w:t xml:space="preserve"> this Mirror content as optional contents in the </w:t>
      </w:r>
      <w:r w:rsidR="00CA3A2B">
        <w:rPr>
          <w:rFonts w:ascii="Times New Roman" w:eastAsia="SimSun" w:hAnsi="Times New Roman" w:cs="Times New Roman"/>
          <w:bCs/>
          <w:sz w:val="28"/>
          <w:szCs w:val="24"/>
          <w:lang w:eastAsia="zh-CN"/>
        </w:rPr>
        <w:t xml:space="preserve">next version of </w:t>
      </w:r>
      <w:r w:rsidR="00D15BBA">
        <w:rPr>
          <w:rFonts w:ascii="Times New Roman" w:eastAsia="SimSun" w:hAnsi="Times New Roman" w:cs="Times New Roman"/>
          <w:bCs/>
          <w:sz w:val="28"/>
          <w:szCs w:val="24"/>
          <w:lang w:eastAsia="zh-CN"/>
        </w:rPr>
        <w:t>CTC</w:t>
      </w:r>
      <w:r w:rsidR="00304646">
        <w:rPr>
          <w:rFonts w:ascii="Times New Roman" w:eastAsia="SimSun" w:hAnsi="Times New Roman" w:cs="Times New Roman"/>
          <w:bCs/>
          <w:sz w:val="28"/>
          <w:szCs w:val="24"/>
          <w:lang w:eastAsia="zh-CN"/>
        </w:rPr>
        <w:t xml:space="preserve"> [2]</w:t>
      </w:r>
      <w:r>
        <w:rPr>
          <w:rFonts w:ascii="Times New Roman" w:eastAsia="SimSun" w:hAnsi="Times New Roman" w:cs="Times New Roman"/>
          <w:bCs/>
          <w:sz w:val="28"/>
          <w:szCs w:val="24"/>
          <w:lang w:eastAsia="zh-CN"/>
        </w:rPr>
        <w:t>, since i</w:t>
      </w:r>
      <w:r w:rsidR="00D15BBA">
        <w:rPr>
          <w:rFonts w:ascii="Times New Roman" w:eastAsia="SimSun" w:hAnsi="Times New Roman" w:cs="Times New Roman"/>
          <w:bCs/>
          <w:sz w:val="28"/>
          <w:szCs w:val="24"/>
          <w:lang w:eastAsia="zh-CN"/>
        </w:rPr>
        <w:t>t will help addressing advanced topics in coming MIV investigations.</w:t>
      </w:r>
    </w:p>
    <w:p w14:paraId="1EB6D83A" w14:textId="77777777" w:rsidR="0054119E" w:rsidRDefault="0054119E" w:rsidP="00F224A6">
      <w:pPr>
        <w:widowControl/>
        <w:autoSpaceDE/>
        <w:autoSpaceDN/>
        <w:rPr>
          <w:rFonts w:ascii="Times New Roman" w:eastAsia="SimSun" w:hAnsi="Times New Roman" w:cs="Times New Roman"/>
          <w:bCs/>
          <w:sz w:val="28"/>
          <w:szCs w:val="24"/>
          <w:lang w:eastAsia="zh-CN"/>
        </w:rPr>
      </w:pPr>
    </w:p>
    <w:p w14:paraId="4432C3E1" w14:textId="1F2B31CB" w:rsidR="00833164" w:rsidRDefault="00833164" w:rsidP="006040A2">
      <w:pPr>
        <w:pStyle w:val="Heading1"/>
        <w:numPr>
          <w:ilvl w:val="0"/>
          <w:numId w:val="5"/>
        </w:numPr>
        <w:rPr>
          <w:lang w:eastAsia="zh-CN"/>
        </w:rPr>
      </w:pPr>
      <w:r>
        <w:rPr>
          <w:lang w:eastAsia="zh-CN"/>
        </w:rPr>
        <w:lastRenderedPageBreak/>
        <w:t>Copyright</w:t>
      </w:r>
    </w:p>
    <w:p w14:paraId="5721EBC5" w14:textId="4E2B3EA2" w:rsidR="00833164" w:rsidRDefault="00833164" w:rsidP="00833164">
      <w:pPr>
        <w:pStyle w:val="Heading1"/>
        <w:rPr>
          <w:lang w:eastAsia="zh-CN"/>
        </w:rPr>
      </w:pPr>
    </w:p>
    <w:p w14:paraId="6C0EABA2" w14:textId="0B4220C6" w:rsidR="00287C7C" w:rsidRPr="00287C7C" w:rsidRDefault="00287C7C" w:rsidP="00833164">
      <w:pPr>
        <w:pStyle w:val="Heading1"/>
        <w:rPr>
          <w:b w:val="0"/>
          <w:bCs w:val="0"/>
          <w:lang w:eastAsia="zh-CN"/>
        </w:rPr>
      </w:pPr>
      <w:r w:rsidRPr="00287C7C">
        <w:rPr>
          <w:b w:val="0"/>
          <w:bCs w:val="0"/>
          <w:lang w:eastAsia="zh-CN"/>
        </w:rPr>
        <w:t xml:space="preserve">Cf Annex. Also </w:t>
      </w:r>
      <w:r w:rsidR="00D45DF8">
        <w:rPr>
          <w:b w:val="0"/>
          <w:bCs w:val="0"/>
          <w:lang w:eastAsia="zh-CN"/>
        </w:rPr>
        <w:t>to be found</w:t>
      </w:r>
      <w:r>
        <w:rPr>
          <w:b w:val="0"/>
          <w:bCs w:val="0"/>
          <w:lang w:eastAsia="zh-CN"/>
        </w:rPr>
        <w:t xml:space="preserve"> in MPEG site content</w:t>
      </w:r>
    </w:p>
    <w:p w14:paraId="10BD9F49" w14:textId="77777777" w:rsidR="00833164" w:rsidRDefault="00833164" w:rsidP="00833164">
      <w:pPr>
        <w:pStyle w:val="Heading1"/>
        <w:rPr>
          <w:lang w:eastAsia="zh-CN"/>
        </w:rPr>
      </w:pPr>
    </w:p>
    <w:p w14:paraId="65C7DA0F" w14:textId="55947F7F" w:rsidR="00833164" w:rsidRDefault="00833164" w:rsidP="006040A2">
      <w:pPr>
        <w:pStyle w:val="Heading1"/>
        <w:numPr>
          <w:ilvl w:val="0"/>
          <w:numId w:val="5"/>
        </w:numPr>
        <w:rPr>
          <w:lang w:eastAsia="zh-CN"/>
        </w:rPr>
      </w:pPr>
      <w:r>
        <w:rPr>
          <w:lang w:eastAsia="zh-CN"/>
        </w:rPr>
        <w:t>Credits</w:t>
      </w:r>
    </w:p>
    <w:p w14:paraId="3CEC0C05" w14:textId="4695F056" w:rsidR="00833164" w:rsidRDefault="00833164" w:rsidP="00833164">
      <w:pPr>
        <w:pStyle w:val="Heading1"/>
        <w:rPr>
          <w:lang w:eastAsia="zh-CN"/>
        </w:rPr>
      </w:pPr>
    </w:p>
    <w:p w14:paraId="0131E8E4" w14:textId="4563FF12" w:rsidR="00833164" w:rsidRDefault="006E60F0" w:rsidP="00833164">
      <w:pPr>
        <w:pStyle w:val="Heading1"/>
        <w:rPr>
          <w:b w:val="0"/>
          <w:bCs w:val="0"/>
          <w:lang w:eastAsia="zh-CN"/>
        </w:rPr>
      </w:pPr>
      <w:r w:rsidRPr="00304646">
        <w:rPr>
          <w:rFonts w:ascii="Times New Roman" w:eastAsia="SimSun" w:hAnsi="Times New Roman" w:cs="Times New Roman"/>
          <w:b w:val="0"/>
          <w:sz w:val="28"/>
          <w:lang w:eastAsia="zh-CN"/>
        </w:rPr>
        <w:t>Three</w:t>
      </w:r>
      <w:r w:rsidR="000B5F3A" w:rsidRPr="00304646">
        <w:rPr>
          <w:rFonts w:ascii="Times New Roman" w:eastAsia="SimSun" w:hAnsi="Times New Roman" w:cs="Times New Roman"/>
          <w:b w:val="0"/>
          <w:sz w:val="28"/>
          <w:lang w:eastAsia="zh-CN"/>
        </w:rPr>
        <w:t xml:space="preserve"> relatively famous paintings are present in this content</w:t>
      </w:r>
      <w:r w:rsidR="00287C7C" w:rsidRPr="00304646">
        <w:rPr>
          <w:rFonts w:ascii="Times New Roman" w:eastAsia="SimSun" w:hAnsi="Times New Roman" w:cs="Times New Roman"/>
          <w:b w:val="0"/>
          <w:sz w:val="28"/>
          <w:lang w:eastAsia="zh-CN"/>
        </w:rPr>
        <w:t xml:space="preserve">, </w:t>
      </w:r>
      <w:r w:rsidR="001849DF">
        <w:rPr>
          <w:rFonts w:ascii="Times New Roman" w:eastAsia="SimSun" w:hAnsi="Times New Roman" w:cs="Times New Roman"/>
          <w:b w:val="0"/>
          <w:sz w:val="28"/>
          <w:lang w:eastAsia="zh-CN"/>
        </w:rPr>
        <w:t xml:space="preserve">represented </w:t>
      </w:r>
      <w:r w:rsidR="00287C7C" w:rsidRPr="00304646">
        <w:rPr>
          <w:rFonts w:ascii="Times New Roman" w:eastAsia="SimSun" w:hAnsi="Times New Roman" w:cs="Times New Roman"/>
          <w:b w:val="0"/>
          <w:sz w:val="28"/>
          <w:lang w:eastAsia="zh-CN"/>
        </w:rPr>
        <w:t>with exact dimension</w:t>
      </w:r>
      <w:r w:rsidR="001849DF">
        <w:rPr>
          <w:rFonts w:ascii="Times New Roman" w:eastAsia="SimSun" w:hAnsi="Times New Roman" w:cs="Times New Roman"/>
          <w:b w:val="0"/>
          <w:sz w:val="28"/>
          <w:lang w:eastAsia="zh-CN"/>
        </w:rPr>
        <w:t>s</w:t>
      </w:r>
      <w:r w:rsidR="000B5F3A" w:rsidRPr="00304646">
        <w:rPr>
          <w:rFonts w:ascii="Times New Roman" w:eastAsia="SimSun" w:hAnsi="Times New Roman" w:cs="Times New Roman"/>
          <w:b w:val="0"/>
          <w:sz w:val="28"/>
          <w:lang w:eastAsia="zh-CN"/>
        </w:rPr>
        <w:t xml:space="preserve">, all viewable in Rennes Art Museum (cf </w:t>
      </w:r>
      <w:r w:rsidRPr="00304646">
        <w:rPr>
          <w:rFonts w:ascii="Times New Roman" w:eastAsia="SimSun" w:hAnsi="Times New Roman" w:cs="Times New Roman"/>
          <w:b w:val="0"/>
          <w:sz w:val="28"/>
          <w:lang w:eastAsia="zh-CN"/>
        </w:rPr>
        <w:t>the list of most famous paintings</w:t>
      </w:r>
      <w:r>
        <w:rPr>
          <w:b w:val="0"/>
          <w:bCs w:val="0"/>
          <w:lang w:eastAsia="zh-CN"/>
        </w:rPr>
        <w:t xml:space="preserve"> </w:t>
      </w:r>
      <w:hyperlink r:id="rId11" w:history="1">
        <w:r w:rsidR="000B5F3A" w:rsidRPr="000B5F3A">
          <w:rPr>
            <w:rStyle w:val="Hyperlink"/>
            <w:b w:val="0"/>
            <w:bCs w:val="0"/>
            <w:lang w:eastAsia="zh-CN"/>
          </w:rPr>
          <w:t>here</w:t>
        </w:r>
      </w:hyperlink>
      <w:r w:rsidR="000B5F3A">
        <w:rPr>
          <w:b w:val="0"/>
          <w:bCs w:val="0"/>
          <w:lang w:eastAsia="zh-CN"/>
        </w:rPr>
        <w:t>):</w:t>
      </w:r>
    </w:p>
    <w:p w14:paraId="33148212" w14:textId="29E02CCE" w:rsidR="000B5F3A" w:rsidRDefault="000B5F3A" w:rsidP="00833164">
      <w:pPr>
        <w:pStyle w:val="Heading1"/>
        <w:rPr>
          <w:b w:val="0"/>
          <w:bCs w:val="0"/>
          <w:lang w:eastAsia="zh-CN"/>
        </w:rPr>
      </w:pPr>
    </w:p>
    <w:p w14:paraId="72516909" w14:textId="3BC1E2EE" w:rsidR="006E60F0" w:rsidRPr="006E60F0" w:rsidRDefault="006E60F0" w:rsidP="006E60F0">
      <w:pPr>
        <w:pStyle w:val="NormalWeb"/>
        <w:numPr>
          <w:ilvl w:val="0"/>
          <w:numId w:val="21"/>
        </w:numPr>
        <w:shd w:val="clear" w:color="auto" w:fill="FFFFFF"/>
        <w:rPr>
          <w:rFonts w:ascii="Times New Roman" w:eastAsiaTheme="minorHAnsi" w:hAnsi="Times New Roman"/>
          <w:color w:val="000000"/>
          <w:lang w:val="fr-FR"/>
        </w:rPr>
      </w:pPr>
      <w:r w:rsidRPr="006E60F0">
        <w:rPr>
          <w:rFonts w:ascii="Arial" w:hAnsi="Arial" w:cs="Arial"/>
          <w:color w:val="000000"/>
          <w:lang w:val="fr-FR"/>
        </w:rPr>
        <w:t>Marine Bleue, Effet de Vague/</w:t>
      </w:r>
      <w:r>
        <w:rPr>
          <w:rFonts w:ascii="Arial" w:hAnsi="Arial" w:cs="Arial"/>
          <w:color w:val="000000"/>
          <w:lang w:val="fr-FR"/>
        </w:rPr>
        <w:t xml:space="preserve"> Georges Lacombe (1868-1916) </w:t>
      </w:r>
      <w:r w:rsidRPr="006E60F0">
        <w:rPr>
          <w:rFonts w:ascii="Arial" w:hAnsi="Arial" w:cs="Arial"/>
          <w:color w:val="000000"/>
          <w:lang w:val="fr-FR"/>
        </w:rPr>
        <w:t>/</w:t>
      </w:r>
      <w:r>
        <w:rPr>
          <w:rFonts w:ascii="Arial" w:hAnsi="Arial" w:cs="Arial"/>
          <w:color w:val="000000"/>
          <w:lang w:val="fr-FR"/>
        </w:rPr>
        <w:t xml:space="preserve"> </w:t>
      </w:r>
      <w:r w:rsidRPr="006E60F0">
        <w:rPr>
          <w:rFonts w:ascii="Arial" w:hAnsi="Arial" w:cs="Arial"/>
          <w:color w:val="000000"/>
          <w:lang w:val="fr-FR"/>
        </w:rPr>
        <w:t xml:space="preserve">© RMN - Grand Palais/ </w:t>
      </w:r>
      <w:r>
        <w:rPr>
          <w:rFonts w:ascii="Arial" w:hAnsi="Arial" w:cs="Arial"/>
          <w:color w:val="000000"/>
          <w:lang w:val="fr-FR"/>
        </w:rPr>
        <w:t xml:space="preserve">Photographer </w:t>
      </w:r>
      <w:r w:rsidRPr="006E60F0">
        <w:rPr>
          <w:rFonts w:ascii="Arial" w:hAnsi="Arial" w:cs="Arial"/>
          <w:color w:val="000000"/>
          <w:lang w:val="fr-FR"/>
        </w:rPr>
        <w:t>Jean-Manuel Salingue /</w:t>
      </w:r>
      <w:r>
        <w:rPr>
          <w:rFonts w:ascii="Arial" w:hAnsi="Arial" w:cs="Arial"/>
          <w:color w:val="000000"/>
          <w:lang w:val="fr-FR"/>
        </w:rPr>
        <w:t xml:space="preserve"> Musée des Beaux-Arts de Rennes</w:t>
      </w:r>
    </w:p>
    <w:p w14:paraId="577C3A0E" w14:textId="57455CE9" w:rsidR="006E60F0" w:rsidRPr="006E60F0" w:rsidRDefault="00287C7C" w:rsidP="00287C7C">
      <w:pPr>
        <w:pStyle w:val="NormalWeb"/>
        <w:shd w:val="clear" w:color="auto" w:fill="FFFFFF"/>
        <w:ind w:left="360"/>
        <w:rPr>
          <w:rFonts w:ascii="Times New Roman" w:eastAsiaTheme="minorHAnsi" w:hAnsi="Times New Roman"/>
          <w:color w:val="000000"/>
          <w:lang w:val="fr-FR"/>
        </w:rPr>
      </w:pPr>
      <w:r>
        <w:rPr>
          <w:noProof/>
        </w:rPr>
        <w:drawing>
          <wp:inline distT="0" distB="0" distL="0" distR="0" wp14:anchorId="1B0A3F79" wp14:editId="7331BCDA">
            <wp:extent cx="2461260" cy="1866900"/>
            <wp:effectExtent l="0" t="0" r="152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61260" cy="1866900"/>
                    </a:xfrm>
                    <a:prstGeom prst="rect">
                      <a:avLst/>
                    </a:prstGeom>
                    <a:noFill/>
                    <a:ln>
                      <a:noFill/>
                    </a:ln>
                  </pic:spPr>
                </pic:pic>
              </a:graphicData>
            </a:graphic>
          </wp:inline>
        </w:drawing>
      </w:r>
    </w:p>
    <w:p w14:paraId="503A52B5" w14:textId="3DFC3CC9" w:rsidR="006E60F0" w:rsidRPr="006E60F0" w:rsidRDefault="006E60F0" w:rsidP="006E60F0">
      <w:pPr>
        <w:pStyle w:val="NormalWeb"/>
        <w:numPr>
          <w:ilvl w:val="0"/>
          <w:numId w:val="21"/>
        </w:numPr>
        <w:shd w:val="clear" w:color="auto" w:fill="FFFFFF"/>
        <w:rPr>
          <w:rFonts w:ascii="Times New Roman" w:eastAsiaTheme="minorHAnsi" w:hAnsi="Times New Roman"/>
          <w:color w:val="000000"/>
          <w:lang w:val="fr-FR"/>
        </w:rPr>
      </w:pPr>
      <w:r>
        <w:rPr>
          <w:rFonts w:ascii="Arial" w:hAnsi="Arial" w:cs="Arial"/>
          <w:color w:val="000000"/>
          <w:lang w:val="fr-FR"/>
        </w:rPr>
        <w:t xml:space="preserve">Le Pont de l’Europe </w:t>
      </w:r>
      <w:r w:rsidRPr="006E60F0">
        <w:rPr>
          <w:rFonts w:ascii="Arial" w:hAnsi="Arial" w:cs="Arial"/>
          <w:color w:val="000000"/>
          <w:lang w:val="fr-FR"/>
        </w:rPr>
        <w:t>/</w:t>
      </w:r>
      <w:r w:rsidRPr="006E60F0">
        <w:rPr>
          <w:rFonts w:ascii="Times New Roman" w:eastAsiaTheme="minorHAnsi" w:hAnsi="Times New Roman"/>
          <w:color w:val="000000"/>
          <w:lang w:val="fr-FR"/>
        </w:rPr>
        <w:t xml:space="preserve"> </w:t>
      </w:r>
      <w:r w:rsidRPr="006E60F0">
        <w:rPr>
          <w:rFonts w:ascii="Arial" w:hAnsi="Arial" w:cs="Arial"/>
          <w:color w:val="000000"/>
          <w:lang w:val="fr-FR"/>
        </w:rPr>
        <w:t>Caillebotte Gustave (1848-1894)</w:t>
      </w:r>
      <w:r>
        <w:rPr>
          <w:rFonts w:ascii="Arial" w:hAnsi="Arial" w:cs="Arial"/>
          <w:color w:val="000000"/>
          <w:lang w:val="fr-FR"/>
        </w:rPr>
        <w:t xml:space="preserve"> </w:t>
      </w:r>
      <w:r w:rsidRPr="006E60F0">
        <w:rPr>
          <w:rFonts w:ascii="Arial" w:hAnsi="Arial" w:cs="Arial"/>
          <w:color w:val="000000"/>
          <w:lang w:val="fr-FR"/>
        </w:rPr>
        <w:t>/</w:t>
      </w:r>
      <w:r>
        <w:rPr>
          <w:rFonts w:ascii="Arial" w:hAnsi="Arial" w:cs="Arial"/>
          <w:color w:val="000000"/>
          <w:lang w:val="fr-FR"/>
        </w:rPr>
        <w:t xml:space="preserve"> </w:t>
      </w:r>
      <w:r w:rsidRPr="006E60F0">
        <w:rPr>
          <w:rFonts w:ascii="Arial" w:hAnsi="Arial" w:cs="Arial"/>
          <w:color w:val="000000"/>
          <w:lang w:val="fr-FR"/>
        </w:rPr>
        <w:t xml:space="preserve">© RMN - Grand Palais/ </w:t>
      </w:r>
      <w:r>
        <w:rPr>
          <w:rFonts w:ascii="Arial" w:hAnsi="Arial" w:cs="Arial"/>
          <w:color w:val="000000"/>
          <w:lang w:val="fr-FR"/>
        </w:rPr>
        <w:t xml:space="preserve">Photographer </w:t>
      </w:r>
      <w:r w:rsidRPr="006E60F0">
        <w:rPr>
          <w:rFonts w:ascii="Arial" w:hAnsi="Arial" w:cs="Arial"/>
          <w:color w:val="000000"/>
          <w:lang w:val="fr-FR"/>
        </w:rPr>
        <w:t>Adélaïde Beaudoin</w:t>
      </w:r>
      <w:r>
        <w:rPr>
          <w:rFonts w:ascii="Arial" w:hAnsi="Arial" w:cs="Arial"/>
          <w:color w:val="000000"/>
          <w:lang w:val="fr-FR"/>
        </w:rPr>
        <w:t xml:space="preserve"> </w:t>
      </w:r>
      <w:r w:rsidRPr="006E60F0">
        <w:rPr>
          <w:rFonts w:ascii="Arial" w:hAnsi="Arial" w:cs="Arial"/>
          <w:color w:val="000000"/>
          <w:lang w:val="fr-FR"/>
        </w:rPr>
        <w:t>/</w:t>
      </w:r>
      <w:r>
        <w:rPr>
          <w:rFonts w:ascii="Arial" w:hAnsi="Arial" w:cs="Arial"/>
          <w:color w:val="000000"/>
          <w:lang w:val="fr-FR"/>
        </w:rPr>
        <w:t xml:space="preserve"> Musée des Beaux-Arts de Rennes</w:t>
      </w:r>
    </w:p>
    <w:p w14:paraId="06242510" w14:textId="78A417D8" w:rsidR="006E60F0" w:rsidRDefault="00287C7C" w:rsidP="00287C7C">
      <w:pPr>
        <w:pStyle w:val="ListParagraph"/>
        <w:ind w:left="360"/>
        <w:rPr>
          <w:rFonts w:ascii="Times New Roman" w:eastAsiaTheme="minorHAnsi" w:hAnsi="Times New Roman"/>
          <w:color w:val="000000"/>
          <w:lang w:val="fr-FR"/>
        </w:rPr>
      </w:pPr>
      <w:r>
        <w:rPr>
          <w:noProof/>
        </w:rPr>
        <w:drawing>
          <wp:inline distT="0" distB="0" distL="0" distR="0" wp14:anchorId="4A33B6AC" wp14:editId="2A4EF95E">
            <wp:extent cx="244516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452217" cy="1757658"/>
                    </a:xfrm>
                    <a:prstGeom prst="rect">
                      <a:avLst/>
                    </a:prstGeom>
                    <a:noFill/>
                    <a:ln>
                      <a:noFill/>
                    </a:ln>
                  </pic:spPr>
                </pic:pic>
              </a:graphicData>
            </a:graphic>
          </wp:inline>
        </w:drawing>
      </w:r>
    </w:p>
    <w:p w14:paraId="6883D8F2" w14:textId="73A99F60" w:rsidR="006E60F0" w:rsidRPr="006E60F0" w:rsidRDefault="006E60F0" w:rsidP="006E60F0">
      <w:pPr>
        <w:pStyle w:val="NormalWeb"/>
        <w:numPr>
          <w:ilvl w:val="0"/>
          <w:numId w:val="21"/>
        </w:numPr>
        <w:shd w:val="clear" w:color="auto" w:fill="FFFFFF"/>
        <w:rPr>
          <w:rFonts w:ascii="Times New Roman" w:eastAsiaTheme="minorHAnsi" w:hAnsi="Times New Roman"/>
          <w:color w:val="000000"/>
          <w:lang w:val="fr-FR"/>
        </w:rPr>
      </w:pPr>
      <w:r w:rsidRPr="006E60F0">
        <w:rPr>
          <w:rFonts w:ascii="Arial" w:hAnsi="Arial" w:cs="Arial"/>
          <w:color w:val="000000"/>
          <w:lang w:val="fr-FR"/>
        </w:rPr>
        <w:t>Femmes de Plougastel au Pardon de Sainte-Anne-La-Palud</w:t>
      </w:r>
      <w:r>
        <w:rPr>
          <w:rFonts w:ascii="Arial" w:hAnsi="Arial" w:cs="Arial"/>
          <w:color w:val="000000"/>
          <w:lang w:val="fr-FR"/>
        </w:rPr>
        <w:t xml:space="preserve"> </w:t>
      </w:r>
      <w:r w:rsidRPr="006E60F0">
        <w:rPr>
          <w:rFonts w:ascii="Arial" w:hAnsi="Arial" w:cs="Arial"/>
          <w:color w:val="000000"/>
          <w:lang w:val="fr-FR"/>
        </w:rPr>
        <w:t>/</w:t>
      </w:r>
      <w:r>
        <w:rPr>
          <w:rFonts w:ascii="Arial" w:hAnsi="Arial" w:cs="Arial"/>
          <w:color w:val="000000"/>
          <w:lang w:val="fr-FR"/>
        </w:rPr>
        <w:t xml:space="preserve"> </w:t>
      </w:r>
      <w:r w:rsidR="00287C7C" w:rsidRPr="00287C7C">
        <w:rPr>
          <w:rFonts w:ascii="Arial" w:hAnsi="Arial" w:cs="Arial"/>
          <w:color w:val="000000"/>
          <w:lang w:val="fr-FR"/>
        </w:rPr>
        <w:t>Cottet Charles (1863-1925)</w:t>
      </w:r>
      <w:r>
        <w:rPr>
          <w:rFonts w:ascii="Arial" w:hAnsi="Arial" w:cs="Arial"/>
          <w:color w:val="000000"/>
          <w:lang w:val="fr-FR"/>
        </w:rPr>
        <w:t>)</w:t>
      </w:r>
      <w:r w:rsidR="00287C7C">
        <w:rPr>
          <w:rFonts w:ascii="Arial" w:hAnsi="Arial" w:cs="Arial"/>
          <w:color w:val="000000"/>
          <w:lang w:val="fr-FR"/>
        </w:rPr>
        <w:t xml:space="preserve"> </w:t>
      </w:r>
      <w:r w:rsidRPr="006E60F0">
        <w:rPr>
          <w:rFonts w:ascii="Arial" w:hAnsi="Arial" w:cs="Arial"/>
          <w:color w:val="000000"/>
          <w:lang w:val="fr-FR"/>
        </w:rPr>
        <w:t>/</w:t>
      </w:r>
      <w:r w:rsidR="00287C7C">
        <w:rPr>
          <w:rFonts w:ascii="Arial" w:hAnsi="Arial" w:cs="Arial"/>
          <w:color w:val="000000"/>
          <w:lang w:val="fr-FR"/>
        </w:rPr>
        <w:t xml:space="preserve"> </w:t>
      </w:r>
      <w:r w:rsidRPr="006E60F0">
        <w:rPr>
          <w:rFonts w:ascii="Arial" w:hAnsi="Arial" w:cs="Arial"/>
          <w:color w:val="000000"/>
          <w:lang w:val="fr-FR"/>
        </w:rPr>
        <w:t xml:space="preserve">© RMN - Grand Palais/ </w:t>
      </w:r>
      <w:r>
        <w:rPr>
          <w:rFonts w:ascii="Arial" w:hAnsi="Arial" w:cs="Arial"/>
          <w:color w:val="000000"/>
          <w:lang w:val="fr-FR"/>
        </w:rPr>
        <w:t xml:space="preserve">Photographer </w:t>
      </w:r>
      <w:r w:rsidR="00287C7C" w:rsidRPr="00287C7C">
        <w:rPr>
          <w:rFonts w:ascii="Arial" w:hAnsi="Arial" w:cs="Arial"/>
          <w:color w:val="000000"/>
          <w:lang w:val="fr-FR"/>
        </w:rPr>
        <w:t>Adélaïde Beaudoin</w:t>
      </w:r>
      <w:r w:rsidR="00287C7C">
        <w:rPr>
          <w:rFonts w:ascii="Arial" w:hAnsi="Arial" w:cs="Arial"/>
          <w:color w:val="000000"/>
          <w:lang w:val="fr-FR"/>
        </w:rPr>
        <w:t xml:space="preserve"> </w:t>
      </w:r>
      <w:r w:rsidRPr="006E60F0">
        <w:rPr>
          <w:rFonts w:ascii="Arial" w:hAnsi="Arial" w:cs="Arial"/>
          <w:color w:val="000000"/>
          <w:lang w:val="fr-FR"/>
        </w:rPr>
        <w:t>/</w:t>
      </w:r>
      <w:r w:rsidR="00287C7C">
        <w:rPr>
          <w:rFonts w:ascii="Arial" w:hAnsi="Arial" w:cs="Arial"/>
          <w:color w:val="000000"/>
          <w:lang w:val="fr-FR"/>
        </w:rPr>
        <w:t xml:space="preserve"> </w:t>
      </w:r>
      <w:r>
        <w:rPr>
          <w:rFonts w:ascii="Arial" w:hAnsi="Arial" w:cs="Arial"/>
          <w:color w:val="000000"/>
          <w:lang w:val="fr-FR"/>
        </w:rPr>
        <w:t>Musée des Beaux-Arts de Rennes</w:t>
      </w:r>
    </w:p>
    <w:p w14:paraId="0E9CA618" w14:textId="3871ACE2" w:rsidR="00287C7C" w:rsidRPr="00287C7C" w:rsidRDefault="00287C7C" w:rsidP="00287C7C">
      <w:pPr>
        <w:ind w:left="360"/>
        <w:rPr>
          <w:rFonts w:ascii="Calibri" w:eastAsiaTheme="minorHAnsi" w:hAnsi="Calibri" w:cs="Calibri"/>
        </w:rPr>
      </w:pPr>
      <w:r>
        <w:rPr>
          <w:noProof/>
        </w:rPr>
        <w:lastRenderedPageBreak/>
        <w:drawing>
          <wp:inline distT="0" distB="0" distL="0" distR="0" wp14:anchorId="512EFA4F" wp14:editId="7C022075">
            <wp:extent cx="2499360" cy="1897380"/>
            <wp:effectExtent l="0" t="0" r="152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99360" cy="1897380"/>
                    </a:xfrm>
                    <a:prstGeom prst="rect">
                      <a:avLst/>
                    </a:prstGeom>
                    <a:noFill/>
                    <a:ln>
                      <a:noFill/>
                    </a:ln>
                  </pic:spPr>
                </pic:pic>
              </a:graphicData>
            </a:graphic>
          </wp:inline>
        </w:drawing>
      </w:r>
      <w:r>
        <w:t> </w:t>
      </w:r>
    </w:p>
    <w:p w14:paraId="4E3B33AD" w14:textId="77777777" w:rsidR="006E60F0" w:rsidRPr="00D15BBA" w:rsidRDefault="006E60F0" w:rsidP="006E60F0">
      <w:pPr>
        <w:pStyle w:val="NormalWeb"/>
        <w:shd w:val="clear" w:color="auto" w:fill="FFFFFF"/>
        <w:ind w:left="720"/>
        <w:rPr>
          <w:rFonts w:ascii="Times New Roman" w:eastAsiaTheme="minorHAnsi" w:hAnsi="Times New Roman"/>
          <w:color w:val="000000"/>
        </w:rPr>
      </w:pPr>
    </w:p>
    <w:p w14:paraId="1823B5A7" w14:textId="77777777" w:rsidR="006E60F0" w:rsidRPr="00D15BBA" w:rsidRDefault="006E60F0" w:rsidP="00833164">
      <w:pPr>
        <w:pStyle w:val="Heading1"/>
        <w:rPr>
          <w:b w:val="0"/>
          <w:bCs w:val="0"/>
          <w:lang w:eastAsia="zh-CN"/>
        </w:rPr>
      </w:pPr>
    </w:p>
    <w:p w14:paraId="4DD75097" w14:textId="77777777" w:rsidR="000B5F3A" w:rsidRPr="00D15BBA" w:rsidRDefault="000B5F3A" w:rsidP="00833164">
      <w:pPr>
        <w:pStyle w:val="Heading1"/>
        <w:rPr>
          <w:lang w:eastAsia="zh-CN"/>
        </w:rPr>
      </w:pPr>
    </w:p>
    <w:p w14:paraId="4E54097C" w14:textId="0C337933" w:rsidR="00833164" w:rsidRPr="00833164" w:rsidRDefault="000B5F3A" w:rsidP="00833164">
      <w:pPr>
        <w:pStyle w:val="Heading1"/>
        <w:rPr>
          <w:b w:val="0"/>
          <w:bCs w:val="0"/>
          <w:lang w:eastAsia="zh-CN"/>
        </w:rPr>
      </w:pPr>
      <w:r w:rsidRPr="00304646">
        <w:rPr>
          <w:rFonts w:ascii="Times New Roman" w:eastAsia="SimSun" w:hAnsi="Times New Roman" w:cs="Times New Roman"/>
          <w:b w:val="0"/>
          <w:sz w:val="28"/>
          <w:lang w:eastAsia="zh-CN"/>
        </w:rPr>
        <w:t>For curious people, t</w:t>
      </w:r>
      <w:r w:rsidR="00833164" w:rsidRPr="00304646">
        <w:rPr>
          <w:rFonts w:ascii="Times New Roman" w:eastAsia="SimSun" w:hAnsi="Times New Roman" w:cs="Times New Roman"/>
          <w:b w:val="0"/>
          <w:sz w:val="28"/>
          <w:lang w:eastAsia="zh-CN"/>
        </w:rPr>
        <w:t xml:space="preserve">he scene is shot in </w:t>
      </w:r>
      <w:r w:rsidRPr="00304646">
        <w:rPr>
          <w:rFonts w:ascii="Times New Roman" w:eastAsia="SimSun" w:hAnsi="Times New Roman" w:cs="Times New Roman"/>
          <w:b w:val="0"/>
          <w:sz w:val="28"/>
          <w:lang w:eastAsia="zh-CN"/>
        </w:rPr>
        <w:t xml:space="preserve">a so-called “salle du Conseil de la Grand-Chambre “ room </w:t>
      </w:r>
      <w:r w:rsidR="00D15BBA" w:rsidRPr="00304646">
        <w:rPr>
          <w:rFonts w:ascii="Times New Roman" w:eastAsia="SimSun" w:hAnsi="Times New Roman" w:cs="Times New Roman"/>
          <w:b w:val="0"/>
          <w:sz w:val="28"/>
          <w:lang w:eastAsia="zh-CN"/>
        </w:rPr>
        <w:t>in</w:t>
      </w:r>
      <w:r w:rsidRPr="00304646">
        <w:rPr>
          <w:rFonts w:ascii="Times New Roman" w:eastAsia="SimSun" w:hAnsi="Times New Roman" w:cs="Times New Roman"/>
          <w:b w:val="0"/>
          <w:sz w:val="28"/>
          <w:lang w:eastAsia="zh-CN"/>
        </w:rPr>
        <w:t xml:space="preserve"> </w:t>
      </w:r>
      <w:r w:rsidR="00833164" w:rsidRPr="00304646">
        <w:rPr>
          <w:rFonts w:ascii="Times New Roman" w:eastAsia="SimSun" w:hAnsi="Times New Roman" w:cs="Times New Roman"/>
          <w:b w:val="0"/>
          <w:sz w:val="28"/>
          <w:lang w:eastAsia="zh-CN"/>
        </w:rPr>
        <w:t xml:space="preserve">the same building than </w:t>
      </w:r>
      <w:r w:rsidR="000C6E06">
        <w:rPr>
          <w:rFonts w:ascii="Times New Roman" w:eastAsia="SimSun" w:hAnsi="Times New Roman" w:cs="Times New Roman"/>
          <w:b w:val="0"/>
          <w:sz w:val="28"/>
          <w:lang w:eastAsia="zh-CN"/>
        </w:rPr>
        <w:t xml:space="preserve">the one used for </w:t>
      </w:r>
      <w:r w:rsidR="00833164" w:rsidRPr="00304646">
        <w:rPr>
          <w:rFonts w:ascii="Times New Roman" w:eastAsia="SimSun" w:hAnsi="Times New Roman" w:cs="Times New Roman"/>
          <w:b w:val="0"/>
          <w:sz w:val="28"/>
          <w:lang w:eastAsia="zh-CN"/>
        </w:rPr>
        <w:t>Museum</w:t>
      </w:r>
      <w:r w:rsidRPr="00304646">
        <w:rPr>
          <w:rFonts w:ascii="Times New Roman" w:eastAsia="SimSun" w:hAnsi="Times New Roman" w:cs="Times New Roman"/>
          <w:b w:val="0"/>
          <w:sz w:val="28"/>
          <w:lang w:eastAsia="zh-CN"/>
        </w:rPr>
        <w:t xml:space="preserve"> content</w:t>
      </w:r>
      <w:r w:rsidR="00833164" w:rsidRPr="00304646">
        <w:rPr>
          <w:rFonts w:ascii="Times New Roman" w:eastAsia="SimSun" w:hAnsi="Times New Roman" w:cs="Times New Roman"/>
          <w:b w:val="0"/>
          <w:sz w:val="28"/>
          <w:lang w:eastAsia="zh-CN"/>
        </w:rPr>
        <w:t xml:space="preserve">, </w:t>
      </w:r>
      <w:r w:rsidRPr="00304646">
        <w:rPr>
          <w:rFonts w:ascii="Times New Roman" w:eastAsia="SimSun" w:hAnsi="Times New Roman" w:cs="Times New Roman"/>
          <w:b w:val="0"/>
          <w:sz w:val="28"/>
          <w:lang w:eastAsia="zh-CN"/>
        </w:rPr>
        <w:t>which is Rennes Parlement dedicated to Justice and currently in activity (info in French</w:t>
      </w:r>
      <w:r>
        <w:rPr>
          <w:b w:val="0"/>
          <w:bCs w:val="0"/>
          <w:lang w:eastAsia="zh-CN"/>
        </w:rPr>
        <w:t xml:space="preserve"> </w:t>
      </w:r>
      <w:hyperlink r:id="rId18" w:history="1">
        <w:r w:rsidRPr="000B5F3A">
          <w:rPr>
            <w:rStyle w:val="Hyperlink"/>
            <w:b w:val="0"/>
            <w:bCs w:val="0"/>
            <w:lang w:eastAsia="zh-CN"/>
          </w:rPr>
          <w:t>here</w:t>
        </w:r>
      </w:hyperlink>
      <w:r>
        <w:rPr>
          <w:b w:val="0"/>
          <w:bCs w:val="0"/>
          <w:lang w:eastAsia="zh-CN"/>
        </w:rPr>
        <w:t xml:space="preserve">). </w:t>
      </w:r>
    </w:p>
    <w:p w14:paraId="5E69E2B5" w14:textId="77777777" w:rsidR="00833164" w:rsidRDefault="00833164" w:rsidP="00833164">
      <w:pPr>
        <w:pStyle w:val="Heading1"/>
        <w:rPr>
          <w:lang w:eastAsia="zh-CN"/>
        </w:rPr>
      </w:pPr>
    </w:p>
    <w:p w14:paraId="138CE3D8" w14:textId="6A915DC9" w:rsidR="001E281D" w:rsidRPr="00D45DF8" w:rsidRDefault="001E281D" w:rsidP="006040A2">
      <w:pPr>
        <w:pStyle w:val="Heading1"/>
        <w:numPr>
          <w:ilvl w:val="0"/>
          <w:numId w:val="5"/>
        </w:numPr>
        <w:rPr>
          <w:lang w:eastAsia="zh-CN"/>
        </w:rPr>
      </w:pPr>
      <w:r w:rsidRPr="00D45DF8">
        <w:rPr>
          <w:lang w:eastAsia="zh-CN"/>
        </w:rPr>
        <w:t>Reference</w:t>
      </w:r>
    </w:p>
    <w:p w14:paraId="352CA71B" w14:textId="77777777" w:rsidR="006040A2" w:rsidRDefault="006040A2" w:rsidP="005B4452">
      <w:pPr>
        <w:pStyle w:val="NormalWeb"/>
        <w:spacing w:before="0" w:beforeAutospacing="0" w:after="0" w:afterAutospacing="0"/>
        <w:rPr>
          <w:rFonts w:ascii="Times New Roman" w:eastAsia="SimSun" w:hAnsi="Times New Roman"/>
          <w:bCs/>
          <w:sz w:val="28"/>
          <w:szCs w:val="24"/>
          <w:lang w:eastAsia="zh-CN"/>
        </w:rPr>
      </w:pPr>
    </w:p>
    <w:p w14:paraId="5806C738" w14:textId="2152B9C6" w:rsidR="00D306AF" w:rsidRPr="00304646" w:rsidRDefault="005150D6" w:rsidP="009D1587">
      <w:pPr>
        <w:pStyle w:val="NormalWeb"/>
        <w:spacing w:before="0" w:beforeAutospacing="0" w:after="0" w:afterAutospacing="0"/>
        <w:rPr>
          <w:rFonts w:ascii="Times New Roman" w:eastAsia="SimSun" w:hAnsi="Times New Roman"/>
          <w:bCs/>
          <w:sz w:val="28"/>
          <w:szCs w:val="28"/>
          <w:lang w:val="fr-FR" w:eastAsia="zh-CN"/>
        </w:rPr>
      </w:pPr>
      <w:r w:rsidRPr="00304646">
        <w:rPr>
          <w:rFonts w:ascii="Times New Roman" w:eastAsia="SimSun" w:hAnsi="Times New Roman"/>
          <w:bCs/>
          <w:sz w:val="28"/>
          <w:szCs w:val="28"/>
          <w:lang w:val="fr-FR" w:eastAsia="zh-CN"/>
        </w:rPr>
        <w:t xml:space="preserve">[1] </w:t>
      </w:r>
      <w:r w:rsidR="001E281D" w:rsidRPr="00304646">
        <w:rPr>
          <w:rFonts w:ascii="Times New Roman" w:eastAsia="SimSun" w:hAnsi="Times New Roman"/>
          <w:bCs/>
          <w:sz w:val="28"/>
          <w:szCs w:val="28"/>
          <w:lang w:val="fr-FR" w:eastAsia="zh-CN"/>
        </w:rPr>
        <w:t>m5</w:t>
      </w:r>
      <w:r w:rsidR="00304646" w:rsidRPr="00304646">
        <w:rPr>
          <w:rFonts w:ascii="Times New Roman" w:eastAsia="SimSun" w:hAnsi="Times New Roman"/>
          <w:bCs/>
          <w:sz w:val="28"/>
          <w:szCs w:val="28"/>
          <w:lang w:val="fr-FR" w:eastAsia="zh-CN"/>
        </w:rPr>
        <w:t>4732</w:t>
      </w:r>
      <w:r w:rsidR="001E281D" w:rsidRPr="00304646">
        <w:rPr>
          <w:rFonts w:ascii="Times New Roman" w:eastAsia="SimSun" w:hAnsi="Times New Roman"/>
          <w:bCs/>
          <w:sz w:val="28"/>
          <w:szCs w:val="28"/>
          <w:lang w:val="fr-FR" w:eastAsia="zh-CN"/>
        </w:rPr>
        <w:t xml:space="preserve"> “</w:t>
      </w:r>
      <w:r w:rsidR="00304646" w:rsidRPr="00304646">
        <w:rPr>
          <w:rFonts w:ascii="Times New Roman" w:eastAsia="SimSun" w:hAnsi="Times New Roman"/>
          <w:sz w:val="28"/>
          <w:szCs w:val="28"/>
          <w:lang w:val="fr-FR" w:eastAsia="zh-CN"/>
        </w:rPr>
        <w:t>Fan content proposal for MIV</w:t>
      </w:r>
      <w:r w:rsidR="001E281D" w:rsidRPr="00304646">
        <w:rPr>
          <w:rFonts w:ascii="Times New Roman" w:eastAsia="SimSun" w:hAnsi="Times New Roman"/>
          <w:bCs/>
          <w:sz w:val="28"/>
          <w:szCs w:val="28"/>
          <w:lang w:val="fr-FR" w:eastAsia="zh-CN"/>
        </w:rPr>
        <w:t xml:space="preserve">”, </w:t>
      </w:r>
      <w:r w:rsidR="00304646" w:rsidRPr="00304646">
        <w:rPr>
          <w:rFonts w:ascii="Times New Roman" w:eastAsia="SimSun" w:hAnsi="Times New Roman"/>
          <w:bCs/>
          <w:sz w:val="28"/>
          <w:szCs w:val="28"/>
          <w:lang w:val="fr-FR" w:eastAsia="zh-CN"/>
        </w:rPr>
        <w:t>Ju</w:t>
      </w:r>
      <w:r w:rsidR="00304646">
        <w:rPr>
          <w:rFonts w:ascii="Times New Roman" w:eastAsia="SimSun" w:hAnsi="Times New Roman"/>
          <w:bCs/>
          <w:sz w:val="28"/>
          <w:szCs w:val="28"/>
          <w:lang w:val="fr-FR" w:eastAsia="zh-CN"/>
        </w:rPr>
        <w:t>ly</w:t>
      </w:r>
      <w:r w:rsidR="001E281D" w:rsidRPr="00304646">
        <w:rPr>
          <w:rFonts w:ascii="Times New Roman" w:eastAsia="SimSun" w:hAnsi="Times New Roman"/>
          <w:bCs/>
          <w:sz w:val="28"/>
          <w:szCs w:val="28"/>
          <w:lang w:val="fr-FR" w:eastAsia="zh-CN"/>
        </w:rPr>
        <w:t xml:space="preserve"> 2020, </w:t>
      </w:r>
      <w:r w:rsidR="00304646" w:rsidRPr="00304646">
        <w:rPr>
          <w:rFonts w:ascii="Times New Roman" w:eastAsia="SimSun" w:hAnsi="Times New Roman"/>
          <w:bCs/>
          <w:sz w:val="28"/>
          <w:szCs w:val="28"/>
          <w:lang w:val="fr-FR" w:eastAsia="zh-CN"/>
        </w:rPr>
        <w:t>Renaud Doré</w:t>
      </w:r>
      <w:r w:rsidR="00304646">
        <w:rPr>
          <w:rFonts w:ascii="Times New Roman" w:eastAsia="SimSun" w:hAnsi="Times New Roman"/>
          <w:bCs/>
          <w:sz w:val="28"/>
          <w:szCs w:val="28"/>
          <w:lang w:val="fr-FR" w:eastAsia="zh-CN"/>
        </w:rPr>
        <w:t xml:space="preserve">, Gérard Briand, </w:t>
      </w:r>
      <w:r w:rsidR="001E281D" w:rsidRPr="00304646">
        <w:rPr>
          <w:rFonts w:ascii="Times New Roman" w:eastAsia="SimSun" w:hAnsi="Times New Roman"/>
          <w:bCs/>
          <w:sz w:val="28"/>
          <w:szCs w:val="28"/>
          <w:lang w:val="fr-FR" w:eastAsia="zh-CN"/>
        </w:rPr>
        <w:t xml:space="preserve">Julien Fleureau </w:t>
      </w:r>
    </w:p>
    <w:p w14:paraId="027D2C5C" w14:textId="3A533DEB" w:rsidR="001E281D" w:rsidRPr="009D1587" w:rsidRDefault="005150D6" w:rsidP="009D1587">
      <w:pPr>
        <w:pStyle w:val="NormalWeb"/>
        <w:spacing w:before="0" w:beforeAutospacing="0" w:after="0" w:afterAutospacing="0"/>
        <w:rPr>
          <w:rFonts w:ascii="Times New Roman" w:hAnsi="Times New Roman"/>
          <w:color w:val="000000"/>
          <w:sz w:val="28"/>
          <w:szCs w:val="28"/>
        </w:rPr>
      </w:pPr>
      <w:r w:rsidRPr="009D1587">
        <w:rPr>
          <w:rFonts w:ascii="Times New Roman" w:eastAsia="SimSun" w:hAnsi="Times New Roman"/>
          <w:bCs/>
          <w:sz w:val="28"/>
          <w:szCs w:val="28"/>
          <w:lang w:eastAsia="zh-CN"/>
        </w:rPr>
        <w:t xml:space="preserve">[2] </w:t>
      </w:r>
      <w:r w:rsidR="00304646">
        <w:rPr>
          <w:rFonts w:ascii="Times New Roman" w:eastAsia="SimSun" w:hAnsi="Times New Roman"/>
          <w:bCs/>
          <w:sz w:val="28"/>
          <w:szCs w:val="28"/>
          <w:lang w:eastAsia="zh-CN"/>
        </w:rPr>
        <w:t>WG04N0006</w:t>
      </w:r>
      <w:r w:rsidR="001E281D" w:rsidRPr="009D1587">
        <w:rPr>
          <w:rFonts w:ascii="Times New Roman" w:eastAsia="SimSun" w:hAnsi="Times New Roman"/>
          <w:bCs/>
          <w:sz w:val="28"/>
          <w:szCs w:val="28"/>
          <w:lang w:eastAsia="zh-CN"/>
        </w:rPr>
        <w:t xml:space="preserve"> </w:t>
      </w:r>
      <w:r w:rsidR="00304646">
        <w:rPr>
          <w:rFonts w:ascii="Times New Roman" w:hAnsi="Times New Roman"/>
          <w:color w:val="000000"/>
          <w:sz w:val="28"/>
          <w:szCs w:val="28"/>
        </w:rPr>
        <w:t>Common Test Conditions</w:t>
      </w:r>
      <w:r w:rsidR="001E281D" w:rsidRPr="009D1587">
        <w:rPr>
          <w:rFonts w:ascii="Times New Roman" w:hAnsi="Times New Roman"/>
          <w:color w:val="000000"/>
          <w:sz w:val="28"/>
          <w:szCs w:val="28"/>
        </w:rPr>
        <w:t xml:space="preserve">, </w:t>
      </w:r>
      <w:r w:rsidR="00304646">
        <w:rPr>
          <w:rFonts w:ascii="Times New Roman" w:hAnsi="Times New Roman"/>
          <w:color w:val="000000"/>
          <w:sz w:val="28"/>
          <w:szCs w:val="28"/>
        </w:rPr>
        <w:t>October</w:t>
      </w:r>
      <w:r w:rsidR="001E281D" w:rsidRPr="009D1587">
        <w:rPr>
          <w:rFonts w:ascii="Times New Roman" w:hAnsi="Times New Roman"/>
          <w:color w:val="000000"/>
          <w:sz w:val="28"/>
          <w:szCs w:val="28"/>
        </w:rPr>
        <w:t xml:space="preserve"> 2020</w:t>
      </w:r>
    </w:p>
    <w:p w14:paraId="35DD4B01" w14:textId="7F4CE582" w:rsidR="003432ED" w:rsidRDefault="003432ED">
      <w:pPr>
        <w:rPr>
          <w:rFonts w:ascii="Times New Roman" w:eastAsia="SimSun" w:hAnsi="Times New Roman" w:cs="Times New Roman"/>
          <w:bCs/>
          <w:sz w:val="28"/>
          <w:szCs w:val="24"/>
          <w:lang w:eastAsia="zh-CN"/>
        </w:rPr>
      </w:pPr>
      <w:r>
        <w:rPr>
          <w:rFonts w:ascii="Times New Roman" w:eastAsia="SimSun" w:hAnsi="Times New Roman"/>
          <w:bCs/>
          <w:sz w:val="28"/>
          <w:szCs w:val="24"/>
          <w:lang w:eastAsia="zh-CN"/>
        </w:rPr>
        <w:br w:type="page"/>
      </w:r>
    </w:p>
    <w:p w14:paraId="02E7EC4F" w14:textId="77777777" w:rsidR="003432ED" w:rsidRPr="003432ED" w:rsidRDefault="003432ED" w:rsidP="003432ED">
      <w:pPr>
        <w:pStyle w:val="Title"/>
        <w:rPr>
          <w:sz w:val="24"/>
          <w:szCs w:val="24"/>
        </w:rPr>
      </w:pPr>
      <w:r>
        <w:rPr>
          <w:rFonts w:ascii="Times New Roman" w:eastAsia="SimSun" w:hAnsi="Times New Roman"/>
          <w:bCs w:val="0"/>
          <w:sz w:val="28"/>
          <w:szCs w:val="24"/>
          <w:lang w:eastAsia="zh-CN"/>
        </w:rPr>
        <w:lastRenderedPageBreak/>
        <w:t xml:space="preserve">Annex: </w:t>
      </w:r>
      <w:r w:rsidRPr="003432ED">
        <w:rPr>
          <w:sz w:val="24"/>
          <w:szCs w:val="24"/>
        </w:rPr>
        <w:t>Copyright Interdigital Mirror content</w:t>
      </w:r>
    </w:p>
    <w:p w14:paraId="166145E1" w14:textId="77777777" w:rsidR="003432ED" w:rsidRDefault="003432ED" w:rsidP="003432ED">
      <w:pPr>
        <w:pStyle w:val="Heading1"/>
        <w:ind w:left="0"/>
      </w:pPr>
    </w:p>
    <w:p w14:paraId="697C37AA" w14:textId="77777777" w:rsidR="003432ED" w:rsidRDefault="003432ED" w:rsidP="003432ED">
      <w:pPr>
        <w:widowControl/>
        <w:autoSpaceDE/>
        <w:autoSpaceDN/>
        <w:spacing w:after="160" w:line="259" w:lineRule="auto"/>
        <w:ind w:right="240"/>
        <w:rPr>
          <w:rFonts w:ascii="Calibri" w:eastAsia="Yu Mincho" w:hAnsi="Calibri" w:cs="Times New Roman"/>
          <w:lang w:eastAsia="ja-JP"/>
        </w:rPr>
      </w:pPr>
    </w:p>
    <w:p w14:paraId="00DCBB9F" w14:textId="0195C391" w:rsidR="003432ED" w:rsidRPr="003432ED" w:rsidRDefault="003432ED" w:rsidP="003432ED">
      <w:pPr>
        <w:widowControl/>
        <w:autoSpaceDE/>
        <w:autoSpaceDN/>
        <w:spacing w:after="160" w:line="259" w:lineRule="auto"/>
        <w:ind w:right="240"/>
        <w:rPr>
          <w:rFonts w:ascii="Times New Roman" w:eastAsia="Yu Mincho" w:hAnsi="Times New Roman" w:cs="Times New Roman"/>
          <w:sz w:val="24"/>
          <w:szCs w:val="24"/>
          <w:lang w:eastAsia="ja-JP"/>
        </w:rPr>
      </w:pPr>
      <w:r w:rsidRPr="003432ED">
        <w:rPr>
          <w:rFonts w:ascii="Calibri" w:eastAsia="Yu Mincho" w:hAnsi="Calibri" w:cs="Times New Roman"/>
          <w:lang w:eastAsia="ja-JP"/>
        </w:rPr>
        <w:t>WARNING: DO NOT REMOVE THIS NOTICE - AUTHORIZATION SUBJECT TO RESTRICTIONS</w:t>
      </w:r>
    </w:p>
    <w:p w14:paraId="2F167198" w14:textId="77777777" w:rsidR="003432ED" w:rsidRPr="003432ED" w:rsidRDefault="003432ED" w:rsidP="003432ED">
      <w:pPr>
        <w:widowControl/>
        <w:autoSpaceDE/>
        <w:autoSpaceDN/>
        <w:spacing w:after="160" w:line="259" w:lineRule="auto"/>
        <w:ind w:right="240"/>
        <w:rPr>
          <w:rFonts w:ascii="Calibri" w:eastAsia="Yu Mincho" w:hAnsi="Calibri" w:cs="Calibri"/>
          <w:lang w:eastAsia="ja-JP"/>
        </w:rPr>
      </w:pPr>
      <w:r w:rsidRPr="003432ED">
        <w:rPr>
          <w:rFonts w:ascii="Calibri" w:eastAsia="Yu Mincho" w:hAnsi="Calibri" w:cs="Times New Roman"/>
          <w:lang w:eastAsia="ja-JP"/>
        </w:rPr>
        <w:t>This copyright document relates to the following image contents:</w:t>
      </w:r>
    </w:p>
    <w:p w14:paraId="0B109BDB" w14:textId="77777777" w:rsidR="003432ED" w:rsidRPr="003432ED" w:rsidRDefault="003432ED" w:rsidP="003432ED">
      <w:pPr>
        <w:widowControl/>
        <w:autoSpaceDE/>
        <w:autoSpaceDN/>
        <w:spacing w:after="160" w:line="259" w:lineRule="auto"/>
        <w:ind w:right="240" w:firstLine="720"/>
        <w:rPr>
          <w:rFonts w:ascii="Calibri" w:eastAsia="Yu Mincho" w:hAnsi="Calibri" w:cs="Times New Roman"/>
          <w:lang w:eastAsia="ja-JP"/>
        </w:rPr>
      </w:pPr>
      <w:r w:rsidRPr="003432ED">
        <w:rPr>
          <w:rFonts w:ascii="Calibri" w:eastAsia="Yu Mincho" w:hAnsi="Calibri" w:cs="Times New Roman"/>
          <w:lang w:eastAsia="ja-JP"/>
        </w:rPr>
        <w:t xml:space="preserve">All files included in the content directory with the names ####.yuv or ####.json </w:t>
      </w:r>
    </w:p>
    <w:p w14:paraId="1737D20D" w14:textId="77777777" w:rsidR="003432ED" w:rsidRPr="003432ED" w:rsidRDefault="003432ED" w:rsidP="003432ED">
      <w:pPr>
        <w:widowControl/>
        <w:autoSpaceDE/>
        <w:autoSpaceDN/>
        <w:spacing w:after="160" w:line="259" w:lineRule="auto"/>
        <w:ind w:right="240" w:firstLine="720"/>
        <w:rPr>
          <w:rFonts w:ascii="Calibri" w:eastAsia="Yu Mincho" w:hAnsi="Calibri" w:cs="Times New Roman"/>
          <w:lang w:eastAsia="ja-JP"/>
        </w:rPr>
      </w:pPr>
      <w:r w:rsidRPr="003432ED">
        <w:rPr>
          <w:rFonts w:ascii="Calibri" w:eastAsia="Yu Mincho" w:hAnsi="Calibri" w:cs="Times New Roman"/>
          <w:lang w:eastAsia="ja-JP"/>
        </w:rPr>
        <w:t>with #### indicating a field of any number of letters or numbers</w:t>
      </w:r>
    </w:p>
    <w:p w14:paraId="5382025E"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p>
    <w:p w14:paraId="3DA1B6D7"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This video content (“Content”) may only be used for the purpose of developing, testing and promulgating technology standards developed by the MPEG, JPEG, VCEG, JVET standardization groups and for academic research without any commercial use or intent (a commercial use including without limitation the creation of any intellectual property right)(“Purpose”), under InterDigital R&amp;D France (“InterDigital”) owned or controlled copyrights, by individual(s) or organization(s) that participates, contributes or is part of such standardization groups (“User(s)”).</w:t>
      </w:r>
    </w:p>
    <w:p w14:paraId="7FF01A70"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p>
    <w:p w14:paraId="39332DB4"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 xml:space="preserve">RESTRICTIONS: No license whatsoever is implied except from this expressed limited personal, non-sublicensable, non-transferrable authorization. In particular no right under any patent of InterDigital or its affiliates is granted. Any other use is strictly prohibited. This Content cannot be distributed or otherwise disposed of or made available (via internet or otherwise), broadcasted, , used for providing any services to third parties or for any commercial use, nor copied (except as technically necessary for the Purpose), modified, adapted, translated, exchanged, integrated, without limitation. This Content and all intellectual property rights, titles and interests therein, are and remain the exclusive property of InterDigital or its affiliates. </w:t>
      </w:r>
    </w:p>
    <w:p w14:paraId="7B6D2555"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The Content may be disclosed to third Parties or publicly performed for the Purpose only. In no circumstances the Content may be delivered to any third Party. In any demonstration of the content, the following publication must be mentioned:</w:t>
      </w:r>
    </w:p>
    <w:p w14:paraId="253E3101" w14:textId="77777777" w:rsidR="003432ED" w:rsidRPr="003432ED" w:rsidRDefault="003432ED" w:rsidP="003432ED">
      <w:pPr>
        <w:widowControl/>
        <w:autoSpaceDE/>
        <w:autoSpaceDN/>
        <w:spacing w:after="160" w:line="259" w:lineRule="auto"/>
        <w:ind w:left="720" w:right="240"/>
        <w:rPr>
          <w:rFonts w:ascii="Calibri" w:eastAsia="Yu Mincho" w:hAnsi="Calibri" w:cs="Times New Roman"/>
          <w:lang w:eastAsia="ja-JP"/>
        </w:rPr>
      </w:pPr>
      <w:r w:rsidRPr="003432ED">
        <w:rPr>
          <w:rFonts w:ascii="Calibri" w:eastAsia="Yu Mincho" w:hAnsi="Calibri" w:cs="Times New Roman"/>
          <w:bCs/>
          <w:lang w:eastAsia="ja-JP"/>
        </w:rPr>
        <w:t>R. Doré, G. Briand, T. Tapie,</w:t>
      </w:r>
      <w:r w:rsidRPr="003432ED">
        <w:rPr>
          <w:rFonts w:ascii="Calibri" w:eastAsia="Yu Mincho" w:hAnsi="Calibri" w:cs="Times New Roman"/>
          <w:lang w:eastAsia="ja-JP"/>
        </w:rPr>
        <w:t xml:space="preserve"> </w:t>
      </w:r>
      <w:r w:rsidRPr="003432ED">
        <w:rPr>
          <w:rFonts w:ascii="Calibri" w:eastAsia="Yu Mincho" w:hAnsi="Calibri" w:cs="Times New Roman"/>
          <w:bCs/>
          <w:lang w:eastAsia="ja-JP"/>
        </w:rPr>
        <w:t>Interdigital Mirror Content Proposal for MIV advanced investigations on reflection I</w:t>
      </w:r>
      <w:r w:rsidRPr="003432ED">
        <w:rPr>
          <w:rFonts w:ascii="Calibri" w:eastAsia="Yu Mincho" w:hAnsi="Calibri" w:cs="Times New Roman"/>
          <w:lang w:eastAsia="ja-JP"/>
        </w:rPr>
        <w:t>SO/IEC JTC1/SC29/WG11 MPEG133/M55710, January 2021</w:t>
      </w:r>
      <w:r w:rsidRPr="003432ED" w:rsidDel="00064E7C">
        <w:rPr>
          <w:rFonts w:ascii="Calibri" w:eastAsia="Yu Mincho" w:hAnsi="Calibri" w:cs="Times New Roman"/>
          <w:lang w:eastAsia="ja-JP"/>
        </w:rPr>
        <w:t xml:space="preserve"> </w:t>
      </w:r>
    </w:p>
    <w:p w14:paraId="5DEAC868"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p>
    <w:p w14:paraId="13171DD8"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NO WARRANTY: This Content is supplied "as is" and without any warranty of any kind, expressed or implied, including but not limited to any warranty for accuracy or performance, fitness for a general or particular purpose, or any warranty arising by statute or by law, or non-infringement of any third parties’ rights. In no event will InterDigital be liable for damages of any kind, including without limitation, any special, indirect, incidental, or consequential damages even if InterDigital has been advised of the possibility of such damages. This authorization is effective as of the date of use of the Content. InterDigital may nevertheless terminate it at any time for any reason upon notice to User(s). It is governed by the laws of France without regard to conflict of laws. It shall be exclusively submitted to the first instance civil court of Paris, France in the event of a dispute not settled amicably.</w:t>
      </w:r>
    </w:p>
    <w:p w14:paraId="78E095B2"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p>
    <w:p w14:paraId="5ADBD0A3"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lastRenderedPageBreak/>
        <w:t>BY USING THIS CONTENT USER(S) AGREES AND ACCEPTS THE ABOVE MENTIONNED TERMS AND CONDITIONS. IF USER(S) DOES NOT AGREE TO THESE TERMS AND CONDITIONS, IT SHALL NOT ACCESS OR OTHERWISE USE THIS CONTENT. DO NOT REMOVE OR MODIFY INTERDIGITAL OR ITS AFFILIATES’ NAMES, SIGNS, LOGOS, NOTICES OF/IN THE CONTENT.</w:t>
      </w:r>
    </w:p>
    <w:p w14:paraId="3DDFEA89"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p>
    <w:p w14:paraId="52356422"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Any use (including citation) of the Content must explicitly contain the following sentence "copyright: InterDigital. All rights reserved"</w:t>
      </w:r>
    </w:p>
    <w:p w14:paraId="654F4870"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Copyright © 2017-2018 – InterDigital</w:t>
      </w:r>
    </w:p>
    <w:p w14:paraId="2D9AD398" w14:textId="77777777" w:rsidR="003432ED" w:rsidRPr="003432ED" w:rsidRDefault="003432ED" w:rsidP="003432ED">
      <w:pPr>
        <w:widowControl/>
        <w:autoSpaceDE/>
        <w:autoSpaceDN/>
        <w:spacing w:after="160" w:line="259" w:lineRule="auto"/>
        <w:ind w:right="240"/>
        <w:rPr>
          <w:rFonts w:ascii="Calibri" w:eastAsia="Yu Mincho" w:hAnsi="Calibri" w:cs="Times New Roman"/>
          <w:lang w:eastAsia="ja-JP"/>
        </w:rPr>
      </w:pPr>
      <w:r w:rsidRPr="003432ED">
        <w:rPr>
          <w:rFonts w:ascii="Calibri" w:eastAsia="Yu Mincho" w:hAnsi="Calibri" w:cs="Times New Roman"/>
          <w:lang w:eastAsia="ja-JP"/>
        </w:rPr>
        <w:t>All Rights Reserved “</w:t>
      </w:r>
    </w:p>
    <w:p w14:paraId="27B43F11" w14:textId="77777777" w:rsidR="003432ED" w:rsidRPr="003432ED" w:rsidRDefault="003432ED" w:rsidP="003432ED">
      <w:pPr>
        <w:widowControl/>
        <w:autoSpaceDE/>
        <w:autoSpaceDN/>
        <w:spacing w:after="160" w:line="259" w:lineRule="auto"/>
        <w:rPr>
          <w:rFonts w:ascii="Calibri" w:eastAsia="Yu Mincho" w:hAnsi="Calibri" w:cs="Times New Roman"/>
          <w:lang w:eastAsia="ja-JP"/>
        </w:rPr>
      </w:pPr>
    </w:p>
    <w:p w14:paraId="2CC27E8A" w14:textId="77777777" w:rsidR="003432ED" w:rsidRDefault="003432ED" w:rsidP="003432ED"/>
    <w:sectPr w:rsidR="003432ED" w:rsidSect="00385C5D">
      <w:footerReference w:type="default" r:id="rId19"/>
      <w:pgSz w:w="11900" w:h="16840"/>
      <w:pgMar w:top="1701"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4E930" w14:textId="77777777" w:rsidR="000A70F8" w:rsidRDefault="000A70F8" w:rsidP="009E784A">
      <w:r>
        <w:separator/>
      </w:r>
    </w:p>
  </w:endnote>
  <w:endnote w:type="continuationSeparator" w:id="0">
    <w:p w14:paraId="025DB85A" w14:textId="77777777" w:rsidR="000A70F8" w:rsidRDefault="000A70F8" w:rsidP="009E7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2918469"/>
      <w:docPartObj>
        <w:docPartGallery w:val="Page Numbers (Bottom of Page)"/>
        <w:docPartUnique/>
      </w:docPartObj>
    </w:sdtPr>
    <w:sdtEndPr>
      <w:rPr>
        <w:noProof/>
      </w:rPr>
    </w:sdtEndPr>
    <w:sdtContent>
      <w:p w14:paraId="2B981490" w14:textId="7ED26252" w:rsidR="00385C5D" w:rsidRDefault="00385C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42206B" w14:textId="77777777" w:rsidR="00385C5D" w:rsidRDefault="0038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2C4B0" w14:textId="77777777" w:rsidR="000A70F8" w:rsidRDefault="000A70F8" w:rsidP="009E784A">
      <w:r>
        <w:separator/>
      </w:r>
    </w:p>
  </w:footnote>
  <w:footnote w:type="continuationSeparator" w:id="0">
    <w:p w14:paraId="55B55AF8" w14:textId="77777777" w:rsidR="000A70F8" w:rsidRDefault="000A70F8" w:rsidP="009E78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4EFD"/>
    <w:multiLevelType w:val="hybridMultilevel"/>
    <w:tmpl w:val="1F36A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8B260B"/>
    <w:multiLevelType w:val="hybridMultilevel"/>
    <w:tmpl w:val="053AEF08"/>
    <w:lvl w:ilvl="0" w:tplc="040C0001">
      <w:start w:val="1"/>
      <w:numFmt w:val="bullet"/>
      <w:lvlText w:val=""/>
      <w:lvlJc w:val="left"/>
      <w:pPr>
        <w:ind w:left="824" w:hanging="360"/>
      </w:pPr>
      <w:rPr>
        <w:rFonts w:ascii="Symbol" w:hAnsi="Symbol" w:hint="default"/>
      </w:rPr>
    </w:lvl>
    <w:lvl w:ilvl="1" w:tplc="040C0003" w:tentative="1">
      <w:start w:val="1"/>
      <w:numFmt w:val="bullet"/>
      <w:lvlText w:val="o"/>
      <w:lvlJc w:val="left"/>
      <w:pPr>
        <w:ind w:left="1544" w:hanging="360"/>
      </w:pPr>
      <w:rPr>
        <w:rFonts w:ascii="Courier New" w:hAnsi="Courier New" w:cs="Courier New" w:hint="default"/>
      </w:rPr>
    </w:lvl>
    <w:lvl w:ilvl="2" w:tplc="040C0005" w:tentative="1">
      <w:start w:val="1"/>
      <w:numFmt w:val="bullet"/>
      <w:lvlText w:val=""/>
      <w:lvlJc w:val="left"/>
      <w:pPr>
        <w:ind w:left="2264" w:hanging="360"/>
      </w:pPr>
      <w:rPr>
        <w:rFonts w:ascii="Wingdings" w:hAnsi="Wingdings" w:hint="default"/>
      </w:rPr>
    </w:lvl>
    <w:lvl w:ilvl="3" w:tplc="040C0001" w:tentative="1">
      <w:start w:val="1"/>
      <w:numFmt w:val="bullet"/>
      <w:lvlText w:val=""/>
      <w:lvlJc w:val="left"/>
      <w:pPr>
        <w:ind w:left="2984" w:hanging="360"/>
      </w:pPr>
      <w:rPr>
        <w:rFonts w:ascii="Symbol" w:hAnsi="Symbol" w:hint="default"/>
      </w:rPr>
    </w:lvl>
    <w:lvl w:ilvl="4" w:tplc="040C0003" w:tentative="1">
      <w:start w:val="1"/>
      <w:numFmt w:val="bullet"/>
      <w:lvlText w:val="o"/>
      <w:lvlJc w:val="left"/>
      <w:pPr>
        <w:ind w:left="3704" w:hanging="360"/>
      </w:pPr>
      <w:rPr>
        <w:rFonts w:ascii="Courier New" w:hAnsi="Courier New" w:cs="Courier New" w:hint="default"/>
      </w:rPr>
    </w:lvl>
    <w:lvl w:ilvl="5" w:tplc="040C0005" w:tentative="1">
      <w:start w:val="1"/>
      <w:numFmt w:val="bullet"/>
      <w:lvlText w:val=""/>
      <w:lvlJc w:val="left"/>
      <w:pPr>
        <w:ind w:left="4424" w:hanging="360"/>
      </w:pPr>
      <w:rPr>
        <w:rFonts w:ascii="Wingdings" w:hAnsi="Wingdings" w:hint="default"/>
      </w:rPr>
    </w:lvl>
    <w:lvl w:ilvl="6" w:tplc="040C0001" w:tentative="1">
      <w:start w:val="1"/>
      <w:numFmt w:val="bullet"/>
      <w:lvlText w:val=""/>
      <w:lvlJc w:val="left"/>
      <w:pPr>
        <w:ind w:left="5144" w:hanging="360"/>
      </w:pPr>
      <w:rPr>
        <w:rFonts w:ascii="Symbol" w:hAnsi="Symbol" w:hint="default"/>
      </w:rPr>
    </w:lvl>
    <w:lvl w:ilvl="7" w:tplc="040C0003" w:tentative="1">
      <w:start w:val="1"/>
      <w:numFmt w:val="bullet"/>
      <w:lvlText w:val="o"/>
      <w:lvlJc w:val="left"/>
      <w:pPr>
        <w:ind w:left="5864" w:hanging="360"/>
      </w:pPr>
      <w:rPr>
        <w:rFonts w:ascii="Courier New" w:hAnsi="Courier New" w:cs="Courier New" w:hint="default"/>
      </w:rPr>
    </w:lvl>
    <w:lvl w:ilvl="8" w:tplc="040C0005" w:tentative="1">
      <w:start w:val="1"/>
      <w:numFmt w:val="bullet"/>
      <w:lvlText w:val=""/>
      <w:lvlJc w:val="left"/>
      <w:pPr>
        <w:ind w:left="6584" w:hanging="360"/>
      </w:pPr>
      <w:rPr>
        <w:rFonts w:ascii="Wingdings" w:hAnsi="Wingdings" w:hint="default"/>
      </w:rPr>
    </w:lvl>
  </w:abstractNum>
  <w:abstractNum w:abstractNumId="2" w15:restartNumberingAfterBreak="0">
    <w:nsid w:val="24F21F17"/>
    <w:multiLevelType w:val="hybridMultilevel"/>
    <w:tmpl w:val="C91E0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7274428"/>
    <w:multiLevelType w:val="hybridMultilevel"/>
    <w:tmpl w:val="CF022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787505"/>
    <w:multiLevelType w:val="hybridMultilevel"/>
    <w:tmpl w:val="2C1EE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601640"/>
    <w:multiLevelType w:val="hybridMultilevel"/>
    <w:tmpl w:val="59BE4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6040D7"/>
    <w:multiLevelType w:val="hybridMultilevel"/>
    <w:tmpl w:val="7450A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ED455A"/>
    <w:multiLevelType w:val="hybridMultilevel"/>
    <w:tmpl w:val="1A661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1D3EFE"/>
    <w:multiLevelType w:val="hybridMultilevel"/>
    <w:tmpl w:val="CE3C75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071DDA"/>
    <w:multiLevelType w:val="hybridMultilevel"/>
    <w:tmpl w:val="E3B41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124560"/>
    <w:multiLevelType w:val="hybridMultilevel"/>
    <w:tmpl w:val="561A8624"/>
    <w:lvl w:ilvl="0" w:tplc="40020A2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23272B"/>
    <w:multiLevelType w:val="hybridMultilevel"/>
    <w:tmpl w:val="B374E9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F4C4023"/>
    <w:multiLevelType w:val="hybridMultilevel"/>
    <w:tmpl w:val="83C8F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D85581"/>
    <w:multiLevelType w:val="hybridMultilevel"/>
    <w:tmpl w:val="0352D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E85512"/>
    <w:multiLevelType w:val="hybridMultilevel"/>
    <w:tmpl w:val="C9AEB6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4A645ED"/>
    <w:multiLevelType w:val="hybridMultilevel"/>
    <w:tmpl w:val="D6D65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1C0374"/>
    <w:multiLevelType w:val="hybridMultilevel"/>
    <w:tmpl w:val="2DC06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BEE249D"/>
    <w:multiLevelType w:val="hybridMultilevel"/>
    <w:tmpl w:val="B1A494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C8019EE"/>
    <w:multiLevelType w:val="hybridMultilevel"/>
    <w:tmpl w:val="D7463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007E1D"/>
    <w:multiLevelType w:val="hybridMultilevel"/>
    <w:tmpl w:val="B3A673A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15:restartNumberingAfterBreak="0">
    <w:nsid w:val="7F81495C"/>
    <w:multiLevelType w:val="hybridMultilevel"/>
    <w:tmpl w:val="48483F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0"/>
  </w:num>
  <w:num w:numId="5">
    <w:abstractNumId w:val="8"/>
  </w:num>
  <w:num w:numId="6">
    <w:abstractNumId w:val="11"/>
  </w:num>
  <w:num w:numId="7">
    <w:abstractNumId w:val="9"/>
  </w:num>
  <w:num w:numId="8">
    <w:abstractNumId w:val="17"/>
  </w:num>
  <w:num w:numId="9">
    <w:abstractNumId w:val="16"/>
  </w:num>
  <w:num w:numId="10">
    <w:abstractNumId w:val="2"/>
  </w:num>
  <w:num w:numId="11">
    <w:abstractNumId w:val="7"/>
  </w:num>
  <w:num w:numId="12">
    <w:abstractNumId w:val="0"/>
  </w:num>
  <w:num w:numId="13">
    <w:abstractNumId w:val="10"/>
  </w:num>
  <w:num w:numId="14">
    <w:abstractNumId w:val="1"/>
  </w:num>
  <w:num w:numId="15">
    <w:abstractNumId w:val="3"/>
  </w:num>
  <w:num w:numId="16">
    <w:abstractNumId w:val="12"/>
  </w:num>
  <w:num w:numId="17">
    <w:abstractNumId w:val="4"/>
  </w:num>
  <w:num w:numId="18">
    <w:abstractNumId w:val="15"/>
  </w:num>
  <w:num w:numId="19">
    <w:abstractNumId w:val="19"/>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drawingGridHorizontalSpacing w:val="110"/>
  <w:displayHorizontalDrawingGridEvery w:val="2"/>
  <w:characterSpacingControl w:val="doNotCompress"/>
  <w:hdrShapeDefaults>
    <o:shapedefaults v:ext="edit" spidmax="16385">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98F"/>
    <w:rsid w:val="000968DA"/>
    <w:rsid w:val="000A035A"/>
    <w:rsid w:val="000A70F8"/>
    <w:rsid w:val="000B5F3A"/>
    <w:rsid w:val="000C5BEC"/>
    <w:rsid w:val="000C6E06"/>
    <w:rsid w:val="000C78E6"/>
    <w:rsid w:val="001849DF"/>
    <w:rsid w:val="0018563E"/>
    <w:rsid w:val="001E281D"/>
    <w:rsid w:val="00204B3B"/>
    <w:rsid w:val="00206C91"/>
    <w:rsid w:val="002213E9"/>
    <w:rsid w:val="00263789"/>
    <w:rsid w:val="00287C7C"/>
    <w:rsid w:val="00304646"/>
    <w:rsid w:val="003432ED"/>
    <w:rsid w:val="00352E6A"/>
    <w:rsid w:val="00385C5D"/>
    <w:rsid w:val="003B0FC6"/>
    <w:rsid w:val="003B46AC"/>
    <w:rsid w:val="0040616B"/>
    <w:rsid w:val="004230B6"/>
    <w:rsid w:val="00427272"/>
    <w:rsid w:val="00443632"/>
    <w:rsid w:val="00483976"/>
    <w:rsid w:val="004867F8"/>
    <w:rsid w:val="00497F27"/>
    <w:rsid w:val="004E45B6"/>
    <w:rsid w:val="004F5473"/>
    <w:rsid w:val="005150D6"/>
    <w:rsid w:val="0054119E"/>
    <w:rsid w:val="005612C2"/>
    <w:rsid w:val="00592D6F"/>
    <w:rsid w:val="005B4452"/>
    <w:rsid w:val="005C2A51"/>
    <w:rsid w:val="006040A2"/>
    <w:rsid w:val="00651D4E"/>
    <w:rsid w:val="00655E88"/>
    <w:rsid w:val="00691E77"/>
    <w:rsid w:val="00697FE7"/>
    <w:rsid w:val="006E60F0"/>
    <w:rsid w:val="007402A9"/>
    <w:rsid w:val="00833164"/>
    <w:rsid w:val="008556F2"/>
    <w:rsid w:val="00863360"/>
    <w:rsid w:val="008956B1"/>
    <w:rsid w:val="008D4B70"/>
    <w:rsid w:val="009636E0"/>
    <w:rsid w:val="009712C4"/>
    <w:rsid w:val="009B09C2"/>
    <w:rsid w:val="009C172D"/>
    <w:rsid w:val="009C5AAC"/>
    <w:rsid w:val="009D1587"/>
    <w:rsid w:val="009D5D9F"/>
    <w:rsid w:val="009E784A"/>
    <w:rsid w:val="009F7BFD"/>
    <w:rsid w:val="00A343C6"/>
    <w:rsid w:val="00A77B70"/>
    <w:rsid w:val="00B259F9"/>
    <w:rsid w:val="00B506D8"/>
    <w:rsid w:val="00BA52C6"/>
    <w:rsid w:val="00C10013"/>
    <w:rsid w:val="00C53DC9"/>
    <w:rsid w:val="00C8049A"/>
    <w:rsid w:val="00C96CB6"/>
    <w:rsid w:val="00CA3A2B"/>
    <w:rsid w:val="00CB798F"/>
    <w:rsid w:val="00CD36BE"/>
    <w:rsid w:val="00CF1629"/>
    <w:rsid w:val="00D15BBA"/>
    <w:rsid w:val="00D306AF"/>
    <w:rsid w:val="00D45DF8"/>
    <w:rsid w:val="00D57846"/>
    <w:rsid w:val="00D709E9"/>
    <w:rsid w:val="00D84147"/>
    <w:rsid w:val="00E025C8"/>
    <w:rsid w:val="00E32BA1"/>
    <w:rsid w:val="00E46187"/>
    <w:rsid w:val="00E843CE"/>
    <w:rsid w:val="00E9507F"/>
    <w:rsid w:val="00E965CC"/>
    <w:rsid w:val="00F03F9B"/>
    <w:rsid w:val="00F224A6"/>
    <w:rsid w:val="00F73309"/>
    <w:rsid w:val="00FF2653"/>
    <w:rsid w:val="00FF5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57BC0E5"/>
  <w15:docId w15:val="{3E19EF59-E53F-9C45-8447-CDCFF117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spacing w:before="1"/>
    </w:pPr>
    <w:rPr>
      <w:sz w:val="24"/>
      <w:szCs w:val="24"/>
    </w:rPr>
  </w:style>
  <w:style w:type="paragraph" w:styleId="Title">
    <w:name w:val="Title"/>
    <w:basedOn w:val="Normal"/>
    <w:link w:val="TitleChar"/>
    <w:uiPriority w:val="10"/>
    <w:qFormat/>
    <w:pPr>
      <w:spacing w:before="90"/>
      <w:ind w:left="1194"/>
    </w:pPr>
    <w:rPr>
      <w:b/>
      <w:bCs/>
      <w:sz w:val="29"/>
      <w:szCs w:val="29"/>
      <w:u w:val="single" w:color="00000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rsid w:val="00FF2653"/>
    <w:rPr>
      <w:color w:val="0000FF"/>
      <w:u w:val="single"/>
    </w:rPr>
  </w:style>
  <w:style w:type="paragraph" w:styleId="NormalWeb">
    <w:name w:val="Normal (Web)"/>
    <w:basedOn w:val="Normal"/>
    <w:uiPriority w:val="99"/>
    <w:unhideWhenUsed/>
    <w:rsid w:val="00FF2653"/>
    <w:pPr>
      <w:autoSpaceDE/>
      <w:autoSpaceDN/>
      <w:spacing w:before="100" w:beforeAutospacing="1" w:after="100" w:afterAutospacing="1" w:line="276" w:lineRule="auto"/>
    </w:pPr>
    <w:rPr>
      <w:rFonts w:ascii="Calibri" w:eastAsia="Times New Roman" w:hAnsi="Calibri" w:cs="Times New Roman"/>
      <w:lang w:eastAsia="zh-TW"/>
    </w:rPr>
  </w:style>
  <w:style w:type="character" w:customStyle="1" w:styleId="BodyTextChar">
    <w:name w:val="Body Text Char"/>
    <w:basedOn w:val="DefaultParagraphFont"/>
    <w:link w:val="BodyText"/>
    <w:uiPriority w:val="1"/>
    <w:rsid w:val="00FF2653"/>
    <w:rPr>
      <w:rFonts w:ascii="Arial" w:eastAsia="Arial" w:hAnsi="Arial" w:cs="Arial"/>
      <w:sz w:val="24"/>
      <w:szCs w:val="24"/>
    </w:rPr>
  </w:style>
  <w:style w:type="character" w:styleId="Strong">
    <w:name w:val="Strong"/>
    <w:basedOn w:val="DefaultParagraphFont"/>
    <w:uiPriority w:val="22"/>
    <w:qFormat/>
    <w:rsid w:val="00FF2653"/>
    <w:rPr>
      <w:b/>
      <w:bCs/>
    </w:rPr>
  </w:style>
  <w:style w:type="character" w:styleId="UnresolvedMention">
    <w:name w:val="Unresolved Mention"/>
    <w:basedOn w:val="DefaultParagraphFont"/>
    <w:uiPriority w:val="99"/>
    <w:semiHidden/>
    <w:unhideWhenUsed/>
    <w:rsid w:val="00FF2653"/>
    <w:rPr>
      <w:color w:val="605E5C"/>
      <w:shd w:val="clear" w:color="auto" w:fill="E1DFDD"/>
    </w:rPr>
  </w:style>
  <w:style w:type="paragraph" w:styleId="Header">
    <w:name w:val="header"/>
    <w:basedOn w:val="Normal"/>
    <w:link w:val="HeaderChar"/>
    <w:uiPriority w:val="99"/>
    <w:unhideWhenUsed/>
    <w:rsid w:val="009E784A"/>
    <w:pPr>
      <w:tabs>
        <w:tab w:val="center" w:pos="4680"/>
        <w:tab w:val="right" w:pos="9360"/>
      </w:tabs>
    </w:pPr>
  </w:style>
  <w:style w:type="character" w:customStyle="1" w:styleId="HeaderChar">
    <w:name w:val="Header Char"/>
    <w:basedOn w:val="DefaultParagraphFont"/>
    <w:link w:val="Header"/>
    <w:uiPriority w:val="99"/>
    <w:rsid w:val="009E784A"/>
    <w:rPr>
      <w:rFonts w:ascii="Arial" w:eastAsia="Arial" w:hAnsi="Arial" w:cs="Arial"/>
    </w:rPr>
  </w:style>
  <w:style w:type="paragraph" w:styleId="Footer">
    <w:name w:val="footer"/>
    <w:basedOn w:val="Normal"/>
    <w:link w:val="FooterChar"/>
    <w:uiPriority w:val="99"/>
    <w:unhideWhenUsed/>
    <w:rsid w:val="009E784A"/>
    <w:pPr>
      <w:tabs>
        <w:tab w:val="center" w:pos="4680"/>
        <w:tab w:val="right" w:pos="9360"/>
      </w:tabs>
    </w:pPr>
  </w:style>
  <w:style w:type="character" w:customStyle="1" w:styleId="FooterChar">
    <w:name w:val="Footer Char"/>
    <w:basedOn w:val="DefaultParagraphFont"/>
    <w:link w:val="Footer"/>
    <w:uiPriority w:val="99"/>
    <w:rsid w:val="009E784A"/>
    <w:rPr>
      <w:rFonts w:ascii="Arial" w:eastAsia="Arial" w:hAnsi="Arial" w:cs="Arial"/>
    </w:rPr>
  </w:style>
  <w:style w:type="paragraph" w:styleId="BalloonText">
    <w:name w:val="Balloon Text"/>
    <w:basedOn w:val="Normal"/>
    <w:link w:val="BalloonTextChar"/>
    <w:uiPriority w:val="99"/>
    <w:semiHidden/>
    <w:unhideWhenUsed/>
    <w:rsid w:val="0085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6F2"/>
    <w:rPr>
      <w:rFonts w:ascii="Segoe UI" w:eastAsia="Arial" w:hAnsi="Segoe UI" w:cs="Segoe UI"/>
      <w:sz w:val="18"/>
      <w:szCs w:val="18"/>
    </w:rPr>
  </w:style>
  <w:style w:type="paragraph" w:styleId="Caption">
    <w:name w:val="caption"/>
    <w:basedOn w:val="Normal"/>
    <w:next w:val="Normal"/>
    <w:uiPriority w:val="35"/>
    <w:unhideWhenUsed/>
    <w:qFormat/>
    <w:rsid w:val="00697FE7"/>
    <w:pPr>
      <w:spacing w:after="200"/>
    </w:pPr>
    <w:rPr>
      <w:i/>
      <w:iCs/>
      <w:color w:val="1F497D" w:themeColor="text2"/>
      <w:sz w:val="18"/>
      <w:szCs w:val="18"/>
    </w:rPr>
  </w:style>
  <w:style w:type="character" w:customStyle="1" w:styleId="TitleChar">
    <w:name w:val="Title Char"/>
    <w:basedOn w:val="DefaultParagraphFont"/>
    <w:link w:val="Title"/>
    <w:uiPriority w:val="10"/>
    <w:rsid w:val="003432ED"/>
    <w:rPr>
      <w:rFonts w:ascii="Arial" w:eastAsia="Arial" w:hAnsi="Arial" w:cs="Arial"/>
      <w:b/>
      <w:bCs/>
      <w:sz w:val="29"/>
      <w:szCs w:val="29"/>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179761">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2">
          <w:marLeft w:val="0"/>
          <w:marRight w:val="0"/>
          <w:marTop w:val="0"/>
          <w:marBottom w:val="0"/>
          <w:divBdr>
            <w:top w:val="none" w:sz="0" w:space="0" w:color="auto"/>
            <w:left w:val="none" w:sz="0" w:space="0" w:color="auto"/>
            <w:bottom w:val="none" w:sz="0" w:space="0" w:color="auto"/>
            <w:right w:val="none" w:sz="0" w:space="0" w:color="auto"/>
          </w:divBdr>
          <w:divsChild>
            <w:div w:id="138306279">
              <w:marLeft w:val="0"/>
              <w:marRight w:val="0"/>
              <w:marTop w:val="0"/>
              <w:marBottom w:val="0"/>
              <w:divBdr>
                <w:top w:val="none" w:sz="0" w:space="0" w:color="auto"/>
                <w:left w:val="none" w:sz="0" w:space="0" w:color="auto"/>
                <w:bottom w:val="none" w:sz="0" w:space="0" w:color="auto"/>
                <w:right w:val="none" w:sz="0" w:space="0" w:color="auto"/>
              </w:divBdr>
              <w:divsChild>
                <w:div w:id="5983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7031">
      <w:bodyDiv w:val="1"/>
      <w:marLeft w:val="0"/>
      <w:marRight w:val="0"/>
      <w:marTop w:val="0"/>
      <w:marBottom w:val="0"/>
      <w:divBdr>
        <w:top w:val="none" w:sz="0" w:space="0" w:color="auto"/>
        <w:left w:val="none" w:sz="0" w:space="0" w:color="auto"/>
        <w:bottom w:val="none" w:sz="0" w:space="0" w:color="auto"/>
        <w:right w:val="none" w:sz="0" w:space="0" w:color="auto"/>
      </w:divBdr>
      <w:divsChild>
        <w:div w:id="431973417">
          <w:marLeft w:val="0"/>
          <w:marRight w:val="0"/>
          <w:marTop w:val="0"/>
          <w:marBottom w:val="0"/>
          <w:divBdr>
            <w:top w:val="none" w:sz="0" w:space="0" w:color="auto"/>
            <w:left w:val="none" w:sz="0" w:space="0" w:color="auto"/>
            <w:bottom w:val="none" w:sz="0" w:space="0" w:color="auto"/>
            <w:right w:val="none" w:sz="0" w:space="0" w:color="auto"/>
          </w:divBdr>
          <w:divsChild>
            <w:div w:id="190805898">
              <w:marLeft w:val="0"/>
              <w:marRight w:val="0"/>
              <w:marTop w:val="0"/>
              <w:marBottom w:val="0"/>
              <w:divBdr>
                <w:top w:val="none" w:sz="0" w:space="0" w:color="auto"/>
                <w:left w:val="none" w:sz="0" w:space="0" w:color="auto"/>
                <w:bottom w:val="none" w:sz="0" w:space="0" w:color="auto"/>
                <w:right w:val="none" w:sz="0" w:space="0" w:color="auto"/>
              </w:divBdr>
              <w:divsChild>
                <w:div w:id="13977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8535">
      <w:bodyDiv w:val="1"/>
      <w:marLeft w:val="0"/>
      <w:marRight w:val="0"/>
      <w:marTop w:val="0"/>
      <w:marBottom w:val="0"/>
      <w:divBdr>
        <w:top w:val="none" w:sz="0" w:space="0" w:color="auto"/>
        <w:left w:val="none" w:sz="0" w:space="0" w:color="auto"/>
        <w:bottom w:val="none" w:sz="0" w:space="0" w:color="auto"/>
        <w:right w:val="none" w:sz="0" w:space="0" w:color="auto"/>
      </w:divBdr>
      <w:divsChild>
        <w:div w:id="663775127">
          <w:marLeft w:val="0"/>
          <w:marRight w:val="0"/>
          <w:marTop w:val="0"/>
          <w:marBottom w:val="0"/>
          <w:divBdr>
            <w:top w:val="none" w:sz="0" w:space="0" w:color="auto"/>
            <w:left w:val="none" w:sz="0" w:space="0" w:color="auto"/>
            <w:bottom w:val="none" w:sz="0" w:space="0" w:color="auto"/>
            <w:right w:val="none" w:sz="0" w:space="0" w:color="auto"/>
          </w:divBdr>
          <w:divsChild>
            <w:div w:id="598757509">
              <w:marLeft w:val="0"/>
              <w:marRight w:val="0"/>
              <w:marTop w:val="0"/>
              <w:marBottom w:val="0"/>
              <w:divBdr>
                <w:top w:val="none" w:sz="0" w:space="0" w:color="auto"/>
                <w:left w:val="none" w:sz="0" w:space="0" w:color="auto"/>
                <w:bottom w:val="none" w:sz="0" w:space="0" w:color="auto"/>
                <w:right w:val="none" w:sz="0" w:space="0" w:color="auto"/>
              </w:divBdr>
              <w:divsChild>
                <w:div w:id="13231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9357">
      <w:bodyDiv w:val="1"/>
      <w:marLeft w:val="0"/>
      <w:marRight w:val="0"/>
      <w:marTop w:val="0"/>
      <w:marBottom w:val="0"/>
      <w:divBdr>
        <w:top w:val="none" w:sz="0" w:space="0" w:color="auto"/>
        <w:left w:val="none" w:sz="0" w:space="0" w:color="auto"/>
        <w:bottom w:val="none" w:sz="0" w:space="0" w:color="auto"/>
        <w:right w:val="none" w:sz="0" w:space="0" w:color="auto"/>
      </w:divBdr>
    </w:div>
    <w:div w:id="1702702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7.png@01D6CE52.A5607310" TargetMode="External"/><Relationship Id="rId18" Type="http://schemas.openxmlformats.org/officeDocument/2006/relationships/hyperlink" Target="https://fr.wikipedia.org/wiki/Palais_du_Parlement_de_Bretag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image004.png@01D6CE52.A560731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ba.rennes.fr/fr/le-musee/les-incontournables-du-musee/" TargetMode="External"/><Relationship Id="rId5" Type="http://schemas.openxmlformats.org/officeDocument/2006/relationships/webSettings" Target="webSettings.xml"/><Relationship Id="rId15" Type="http://schemas.openxmlformats.org/officeDocument/2006/relationships/image" Target="cid:image003.png@01D6CE52.A560731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952C0-74EE-457A-AF0C-EC082717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7</Pages>
  <Words>1237</Words>
  <Characters>6807</Characters>
  <Application>Microsoft Office Word</Application>
  <DocSecurity>0</DocSecurity>
  <Lines>56</Lines>
  <Paragraphs>16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8028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Renaud</cp:lastModifiedBy>
  <cp:revision>54</cp:revision>
  <dcterms:created xsi:type="dcterms:W3CDTF">2020-09-16T05:02:00Z</dcterms:created>
  <dcterms:modified xsi:type="dcterms:W3CDTF">2021-01-04T12:33:00Z</dcterms:modified>
  <cp:category/>
</cp:coreProperties>
</file>