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CA86240"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INTERNATIONAL ORGANISATION FOR STANDARDISATION</w:t>
      </w:r>
    </w:p>
    <w:p w14:paraId="12CE1AE7"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ORGANISATION INTERNATIONALE DE NORMALISATION</w:t>
      </w:r>
    </w:p>
    <w:p w14:paraId="07EAC7E5" w14:textId="77777777" w:rsidR="0095277F" w:rsidRPr="00F224A6" w:rsidRDefault="0095277F" w:rsidP="0095277F">
      <w:pPr>
        <w:spacing w:before="0" w:after="0" w:line="240" w:lineRule="auto"/>
        <w:jc w:val="center"/>
        <w:rPr>
          <w:rFonts w:ascii="Times New Roman" w:eastAsia="SimSun" w:hAnsi="Times New Roman"/>
          <w:b/>
          <w:sz w:val="28"/>
          <w:lang w:val="fr-FR" w:eastAsia="zh-CN"/>
        </w:rPr>
      </w:pPr>
      <w:r w:rsidRPr="00F224A6">
        <w:rPr>
          <w:rFonts w:ascii="Times New Roman" w:eastAsia="SimSun" w:hAnsi="Times New Roman"/>
          <w:b/>
          <w:sz w:val="28"/>
          <w:lang w:val="fr-FR" w:eastAsia="zh-CN"/>
        </w:rPr>
        <w:t xml:space="preserve">ISO/IEC JTC 1/SC 29/WG </w:t>
      </w:r>
      <w:r>
        <w:rPr>
          <w:rFonts w:ascii="Times New Roman" w:eastAsia="SimSun" w:hAnsi="Times New Roman"/>
          <w:b/>
          <w:sz w:val="28"/>
          <w:lang w:val="fr-FR" w:eastAsia="zh-CN"/>
        </w:rPr>
        <w:t>4</w:t>
      </w:r>
    </w:p>
    <w:p w14:paraId="5503439A" w14:textId="77777777" w:rsidR="0095277F" w:rsidRPr="00F208D8" w:rsidRDefault="0095277F" w:rsidP="0095277F">
      <w:pPr>
        <w:spacing w:before="0" w:after="0" w:line="240" w:lineRule="auto"/>
        <w:jc w:val="center"/>
        <w:rPr>
          <w:rFonts w:ascii="Times New Roman" w:eastAsia="SimSun" w:hAnsi="Times New Roman"/>
          <w:b/>
          <w:sz w:val="28"/>
          <w:lang w:eastAsia="zh-CN"/>
        </w:rPr>
      </w:pPr>
      <w:r w:rsidRPr="00F208D8">
        <w:rPr>
          <w:rFonts w:ascii="Times New Roman" w:eastAsia="SimSun" w:hAnsi="Times New Roman"/>
          <w:b/>
          <w:sz w:val="28"/>
          <w:lang w:eastAsia="zh-CN"/>
        </w:rPr>
        <w:t>MPEG VIDEO CODING</w:t>
      </w:r>
    </w:p>
    <w:p w14:paraId="7945599C" w14:textId="77777777" w:rsidR="0095277F" w:rsidRPr="007100EA" w:rsidRDefault="0095277F" w:rsidP="0095277F">
      <w:pPr>
        <w:spacing w:before="0" w:after="0" w:line="240" w:lineRule="auto"/>
        <w:rPr>
          <w:lang w:val="en-GB"/>
        </w:rPr>
      </w:pPr>
    </w:p>
    <w:p w14:paraId="748BC0BC" w14:textId="7764E333" w:rsidR="0095277F" w:rsidRPr="00F224A6" w:rsidRDefault="0095277F" w:rsidP="0095277F">
      <w:pPr>
        <w:spacing w:before="0" w:after="0" w:line="240" w:lineRule="auto"/>
        <w:jc w:val="right"/>
        <w:rPr>
          <w:rFonts w:ascii="Times New Roman" w:eastAsia="SimSun" w:hAnsi="Times New Roman"/>
          <w:b/>
          <w:sz w:val="48"/>
          <w:lang w:val="en-GB" w:eastAsia="zh-CN"/>
        </w:rPr>
      </w:pPr>
      <w:r w:rsidRPr="00F224A6">
        <w:rPr>
          <w:rFonts w:ascii="Times New Roman" w:eastAsia="SimSun" w:hAnsi="Times New Roman"/>
          <w:b/>
          <w:sz w:val="28"/>
          <w:lang w:val="en-GB" w:eastAsia="zh-CN"/>
        </w:rPr>
        <w:t xml:space="preserve">ISO/IEC JTC 1/SC 29/WG </w:t>
      </w:r>
      <w:r>
        <w:rPr>
          <w:rFonts w:ascii="Times New Roman" w:eastAsia="SimSun" w:hAnsi="Times New Roman"/>
          <w:b/>
          <w:sz w:val="28"/>
          <w:lang w:val="en-GB" w:eastAsia="zh-CN"/>
        </w:rPr>
        <w:t>4</w:t>
      </w:r>
      <w:r w:rsidRPr="00F224A6">
        <w:rPr>
          <w:rFonts w:ascii="Times New Roman" w:eastAsia="SimSun" w:hAnsi="Times New Roman"/>
          <w:b/>
          <w:sz w:val="28"/>
          <w:lang w:val="en-GB" w:eastAsia="zh-CN"/>
        </w:rPr>
        <w:t xml:space="preserve"> </w:t>
      </w:r>
      <w:r w:rsidRPr="00F224A6">
        <w:rPr>
          <w:rFonts w:ascii="Times New Roman" w:eastAsia="SimSun" w:hAnsi="Times New Roman"/>
          <w:b/>
          <w:sz w:val="48"/>
          <w:lang w:val="en-GB" w:eastAsia="zh-CN"/>
        </w:rPr>
        <w:t>m</w:t>
      </w:r>
      <w:r w:rsidRPr="00F224A6">
        <w:rPr>
          <w:rFonts w:ascii="Times New Roman" w:hAnsi="Times New Roman"/>
          <w:lang w:val="en-GB"/>
        </w:rPr>
        <w:t xml:space="preserve"> </w:t>
      </w:r>
      <w:r w:rsidR="00E92780">
        <w:rPr>
          <w:rFonts w:ascii="Times New Roman" w:eastAsia="SimSun" w:hAnsi="Times New Roman"/>
          <w:b/>
          <w:sz w:val="48"/>
          <w:lang w:val="en-GB" w:eastAsia="zh-CN"/>
        </w:rPr>
        <w:t>56631</w:t>
      </w:r>
    </w:p>
    <w:p w14:paraId="306DF14C" w14:textId="21F04D27" w:rsidR="0095277F" w:rsidRPr="00F224A6" w:rsidRDefault="004323D6" w:rsidP="0095277F">
      <w:pPr>
        <w:spacing w:before="0" w:after="0" w:line="240" w:lineRule="auto"/>
        <w:jc w:val="right"/>
        <w:rPr>
          <w:rFonts w:ascii="Times New Roman" w:eastAsia="SimSun" w:hAnsi="Times New Roman"/>
          <w:b/>
          <w:sz w:val="28"/>
          <w:lang w:val="en-GB" w:eastAsia="zh-CN"/>
        </w:rPr>
      </w:pPr>
      <w:r>
        <w:rPr>
          <w:rFonts w:ascii="Times New Roman" w:eastAsia="SimSun" w:hAnsi="Times New Roman"/>
          <w:b/>
          <w:sz w:val="28"/>
          <w:lang w:val="en-GB" w:eastAsia="zh-CN"/>
        </w:rPr>
        <w:t>April</w:t>
      </w:r>
      <w:r w:rsidR="0095277F" w:rsidRPr="00F224A6">
        <w:rPr>
          <w:rFonts w:ascii="Times New Roman" w:eastAsia="SimSun" w:hAnsi="Times New Roman"/>
          <w:b/>
          <w:sz w:val="28"/>
          <w:lang w:val="en-GB" w:eastAsia="zh-CN"/>
        </w:rPr>
        <w:t xml:space="preserve"> 202</w:t>
      </w:r>
      <w:r>
        <w:rPr>
          <w:rFonts w:ascii="Times New Roman" w:eastAsia="SimSun" w:hAnsi="Times New Roman"/>
          <w:b/>
          <w:sz w:val="28"/>
          <w:lang w:val="en-GB" w:eastAsia="zh-CN"/>
        </w:rPr>
        <w:t>1</w:t>
      </w:r>
      <w:r w:rsidR="0095277F">
        <w:rPr>
          <w:rFonts w:ascii="Times New Roman" w:eastAsia="SimSun" w:hAnsi="Times New Roman"/>
          <w:b/>
          <w:sz w:val="28"/>
          <w:lang w:val="en-GB" w:eastAsia="zh-CN"/>
        </w:rPr>
        <w:t>, Online</w:t>
      </w:r>
    </w:p>
    <w:p w14:paraId="30EE446F" w14:textId="77777777" w:rsidR="0095277F" w:rsidRPr="00971010" w:rsidRDefault="0095277F" w:rsidP="0095277F">
      <w:pPr>
        <w:spacing w:before="0" w:after="0" w:line="240" w:lineRule="auto"/>
        <w:rPr>
          <w:rFonts w:eastAsia="SimSun" w:cs="Arial"/>
          <w:b/>
          <w:sz w:val="28"/>
          <w:lang w:eastAsia="zh-CN"/>
        </w:rPr>
      </w:pPr>
    </w:p>
    <w:p w14:paraId="08DB1640" w14:textId="5743C1FC" w:rsidR="0095277F" w:rsidRPr="00971010" w:rsidRDefault="0095277F" w:rsidP="004323D6">
      <w:pPr>
        <w:spacing w:before="0" w:after="0" w:line="240" w:lineRule="auto"/>
        <w:ind w:left="1440" w:hanging="1440"/>
        <w:rPr>
          <w:rFonts w:eastAsia="SimSun" w:cs="Arial"/>
          <w:b/>
          <w:sz w:val="28"/>
          <w:lang w:eastAsia="zh-CN"/>
        </w:rPr>
      </w:pPr>
      <w:r w:rsidRPr="00971010">
        <w:rPr>
          <w:rFonts w:eastAsia="SimSun" w:cs="Arial"/>
          <w:b/>
          <w:sz w:val="28"/>
          <w:lang w:eastAsia="zh-CN"/>
        </w:rPr>
        <w:t xml:space="preserve">Title: </w:t>
      </w:r>
      <w:r w:rsidRPr="00971010">
        <w:rPr>
          <w:rFonts w:eastAsia="SimSun" w:cs="Arial"/>
          <w:b/>
          <w:sz w:val="28"/>
          <w:lang w:eastAsia="zh-CN"/>
        </w:rPr>
        <w:tab/>
      </w:r>
      <w:r w:rsidR="004323D6" w:rsidRPr="00ED7176">
        <w:rPr>
          <w:rFonts w:eastAsia="SimSun" w:cs="Arial"/>
          <w:b/>
          <w:sz w:val="22"/>
          <w:szCs w:val="22"/>
          <w:lang w:eastAsia="zh-CN"/>
        </w:rPr>
        <w:t>Long-term memory requirement proposal for MIV future work (MIV v2)</w:t>
      </w:r>
    </w:p>
    <w:p w14:paraId="57F150F7" w14:textId="342A5AF6" w:rsidR="0095277F" w:rsidRPr="00ED7176" w:rsidRDefault="0095277F" w:rsidP="0095277F">
      <w:pPr>
        <w:tabs>
          <w:tab w:val="left" w:pos="720"/>
          <w:tab w:val="left" w:pos="1440"/>
        </w:tabs>
        <w:spacing w:before="0" w:after="0" w:line="240" w:lineRule="auto"/>
        <w:rPr>
          <w:rFonts w:eastAsia="SimSun" w:cs="Arial"/>
          <w:b/>
          <w:sz w:val="22"/>
          <w:szCs w:val="22"/>
          <w:lang w:val="fr-FR" w:eastAsia="zh-CN"/>
        </w:rPr>
      </w:pPr>
      <w:proofErr w:type="gramStart"/>
      <w:r w:rsidRPr="00F208D8">
        <w:rPr>
          <w:rFonts w:eastAsia="SimSun" w:cs="Arial"/>
          <w:b/>
          <w:sz w:val="28"/>
          <w:lang w:val="fr-FR" w:eastAsia="zh-CN"/>
        </w:rPr>
        <w:t>Source:</w:t>
      </w:r>
      <w:proofErr w:type="gramEnd"/>
      <w:r w:rsidRPr="00F208D8">
        <w:rPr>
          <w:rFonts w:eastAsia="SimSun" w:cs="Arial"/>
          <w:b/>
          <w:sz w:val="28"/>
          <w:lang w:val="fr-FR" w:eastAsia="zh-CN"/>
        </w:rPr>
        <w:t xml:space="preserve"> </w:t>
      </w:r>
      <w:r w:rsidRPr="00F208D8">
        <w:rPr>
          <w:rFonts w:eastAsia="SimSun" w:cs="Arial"/>
          <w:b/>
          <w:sz w:val="28"/>
          <w:lang w:val="fr-FR" w:eastAsia="zh-CN"/>
        </w:rPr>
        <w:tab/>
      </w:r>
      <w:r w:rsidR="004323D6" w:rsidRPr="00ED7176">
        <w:rPr>
          <w:rFonts w:eastAsia="SimSun" w:cs="Arial"/>
          <w:b/>
          <w:sz w:val="22"/>
          <w:szCs w:val="22"/>
          <w:lang w:val="fr-FR" w:eastAsia="zh-CN"/>
        </w:rPr>
        <w:t>Renaud Doré (Interdigital), Bertrand Chupeau (Interdigital)</w:t>
      </w:r>
    </w:p>
    <w:p w14:paraId="5FBC0B04" w14:textId="77777777" w:rsidR="0095277F" w:rsidRPr="00F208D8" w:rsidRDefault="0095277F" w:rsidP="0095277F">
      <w:pPr>
        <w:spacing w:before="0" w:after="0" w:line="240" w:lineRule="auto"/>
        <w:rPr>
          <w:rFonts w:eastAsia="SimSun" w:cs="Arial"/>
          <w:b/>
          <w:sz w:val="28"/>
          <w:lang w:val="fr-FR" w:eastAsia="zh-CN"/>
        </w:rPr>
      </w:pPr>
    </w:p>
    <w:p w14:paraId="0AE9383D" w14:textId="3D53E5BE" w:rsidR="00DB1343" w:rsidRPr="0095277F" w:rsidRDefault="0095277F" w:rsidP="0095277F">
      <w:pPr>
        <w:spacing w:before="0" w:after="0" w:line="240" w:lineRule="auto"/>
        <w:rPr>
          <w:rFonts w:eastAsia="SimSun" w:cs="Arial"/>
          <w:b/>
          <w:sz w:val="28"/>
          <w:lang w:eastAsia="zh-CN"/>
        </w:rPr>
      </w:pPr>
      <w:r w:rsidRPr="0095277F">
        <w:rPr>
          <w:rFonts w:eastAsia="SimSun" w:cs="Arial" w:hint="eastAsia"/>
          <w:b/>
          <w:sz w:val="28"/>
          <w:lang w:eastAsia="zh-CN"/>
        </w:rPr>
        <w:t>A</w:t>
      </w:r>
      <w:r w:rsidRPr="0095277F">
        <w:rPr>
          <w:rFonts w:eastAsia="SimSun" w:cs="Arial"/>
          <w:b/>
          <w:sz w:val="28"/>
          <w:lang w:eastAsia="zh-CN"/>
        </w:rPr>
        <w:t>bstract</w:t>
      </w:r>
    </w:p>
    <w:p w14:paraId="5AEB0EC0" w14:textId="02B070AE" w:rsidR="00BB29A9" w:rsidRPr="004323D6" w:rsidRDefault="004323D6" w:rsidP="0095277F">
      <w:pPr>
        <w:pStyle w:val="BodyText"/>
        <w:spacing w:after="0" w:line="240" w:lineRule="auto"/>
        <w:rPr>
          <w:sz w:val="26"/>
          <w:szCs w:val="26"/>
          <w:lang w:val="en-GB"/>
        </w:rPr>
      </w:pPr>
      <w:r w:rsidRPr="004323D6">
        <w:rPr>
          <w:sz w:val="26"/>
          <w:szCs w:val="26"/>
          <w:lang w:val="en-GB"/>
        </w:rPr>
        <w:t xml:space="preserve">This contribution proposes one </w:t>
      </w:r>
      <w:r w:rsidR="00CD161A">
        <w:rPr>
          <w:sz w:val="26"/>
          <w:szCs w:val="26"/>
          <w:lang w:val="en-GB"/>
        </w:rPr>
        <w:t>requirement</w:t>
      </w:r>
      <w:r w:rsidRPr="004323D6">
        <w:rPr>
          <w:sz w:val="26"/>
          <w:szCs w:val="26"/>
          <w:lang w:val="en-GB"/>
        </w:rPr>
        <w:t xml:space="preserve"> for MIV v2 </w:t>
      </w:r>
      <w:r w:rsidR="00CD161A">
        <w:rPr>
          <w:sz w:val="26"/>
          <w:szCs w:val="26"/>
          <w:lang w:val="en-GB"/>
        </w:rPr>
        <w:t xml:space="preserve">based on a long-term memory functionality. It would </w:t>
      </w:r>
      <w:proofErr w:type="gramStart"/>
      <w:r w:rsidR="00CD161A">
        <w:rPr>
          <w:sz w:val="26"/>
          <w:szCs w:val="26"/>
          <w:lang w:val="en-GB"/>
        </w:rPr>
        <w:t>in particular allow</w:t>
      </w:r>
      <w:proofErr w:type="gramEnd"/>
      <w:r w:rsidR="00CD161A">
        <w:rPr>
          <w:sz w:val="26"/>
          <w:szCs w:val="26"/>
          <w:lang w:val="en-GB"/>
        </w:rPr>
        <w:t xml:space="preserve"> to </w:t>
      </w:r>
      <w:r w:rsidRPr="004323D6">
        <w:rPr>
          <w:sz w:val="26"/>
          <w:szCs w:val="26"/>
          <w:lang w:val="en-GB"/>
        </w:rPr>
        <w:t>address the bandwidth efficient transmission of stable scene parts in the context of a client-server broadband architecture.</w:t>
      </w:r>
      <w:r w:rsidR="00CD161A">
        <w:rPr>
          <w:sz w:val="26"/>
          <w:szCs w:val="26"/>
          <w:lang w:val="en-GB"/>
        </w:rPr>
        <w:t xml:space="preserve"> The connection to Scene Description is questioned. </w:t>
      </w:r>
    </w:p>
    <w:p w14:paraId="0CB14DF2" w14:textId="77777777" w:rsidR="0095277F" w:rsidRPr="00646AE9" w:rsidRDefault="0095277F" w:rsidP="0095277F">
      <w:pPr>
        <w:pStyle w:val="BodyText"/>
        <w:spacing w:after="0" w:line="240" w:lineRule="auto"/>
        <w:rPr>
          <w:sz w:val="20"/>
          <w:lang w:val="en-GB"/>
        </w:rPr>
      </w:pPr>
    </w:p>
    <w:p w14:paraId="189F668F" w14:textId="0774108F" w:rsidR="006F4021" w:rsidRPr="0095277F" w:rsidRDefault="00836EFF" w:rsidP="0095277F">
      <w:pPr>
        <w:pStyle w:val="Heading1"/>
        <w:pageBreakBefore w:val="0"/>
        <w:rPr>
          <w:rStyle w:val="Heading1CharChar"/>
        </w:rPr>
      </w:pPr>
      <w:r w:rsidRPr="0095277F">
        <w:rPr>
          <w:rStyle w:val="Heading1CharChar"/>
        </w:rPr>
        <w:t>Introduction</w:t>
      </w:r>
    </w:p>
    <w:p w14:paraId="2CFFF743" w14:textId="77777777" w:rsidR="00A76D52" w:rsidRDefault="00A76D52" w:rsidP="001669BE">
      <w:pPr>
        <w:pStyle w:val="BodyText"/>
        <w:spacing w:after="0" w:line="240" w:lineRule="auto"/>
        <w:rPr>
          <w:sz w:val="26"/>
          <w:szCs w:val="26"/>
        </w:rPr>
      </w:pPr>
    </w:p>
    <w:p w14:paraId="615D6182" w14:textId="764D6A72" w:rsidR="001669BE" w:rsidRPr="0095277F" w:rsidRDefault="004323D6" w:rsidP="001669BE">
      <w:pPr>
        <w:pStyle w:val="BodyText"/>
        <w:spacing w:after="0" w:line="240" w:lineRule="auto"/>
        <w:rPr>
          <w:sz w:val="20"/>
          <w:lang w:val="en-GB"/>
        </w:rPr>
      </w:pPr>
      <w:r w:rsidRPr="00A956A9">
        <w:rPr>
          <w:sz w:val="26"/>
          <w:szCs w:val="26"/>
        </w:rPr>
        <w:t>A discussion has recently been launched on the topics which MIV v2 should address</w:t>
      </w:r>
      <w:r>
        <w:rPr>
          <w:sz w:val="26"/>
          <w:szCs w:val="26"/>
        </w:rPr>
        <w:t xml:space="preserve"> </w:t>
      </w:r>
      <w:r>
        <w:rPr>
          <w:sz w:val="26"/>
          <w:szCs w:val="26"/>
        </w:rPr>
        <w:fldChar w:fldCharType="begin"/>
      </w:r>
      <w:r>
        <w:rPr>
          <w:sz w:val="26"/>
          <w:szCs w:val="26"/>
        </w:rPr>
        <w:instrText xml:space="preserve"> REF _Ref68682091 \r \h </w:instrText>
      </w:r>
      <w:r>
        <w:rPr>
          <w:sz w:val="26"/>
          <w:szCs w:val="26"/>
        </w:rPr>
      </w:r>
      <w:r>
        <w:rPr>
          <w:sz w:val="26"/>
          <w:szCs w:val="26"/>
        </w:rPr>
        <w:fldChar w:fldCharType="separate"/>
      </w:r>
      <w:r>
        <w:rPr>
          <w:sz w:val="26"/>
          <w:szCs w:val="26"/>
        </w:rPr>
        <w:t>[1]</w:t>
      </w:r>
      <w:r>
        <w:rPr>
          <w:sz w:val="26"/>
          <w:szCs w:val="26"/>
        </w:rPr>
        <w:fldChar w:fldCharType="end"/>
      </w:r>
      <w:r w:rsidRPr="00A956A9">
        <w:rPr>
          <w:sz w:val="26"/>
          <w:szCs w:val="26"/>
        </w:rPr>
        <w:t>.</w:t>
      </w:r>
      <w:r>
        <w:rPr>
          <w:sz w:val="26"/>
          <w:szCs w:val="26"/>
        </w:rPr>
        <w:t xml:space="preserve"> In this context this contribution proposes one topic of requirements relat</w:t>
      </w:r>
      <w:r w:rsidR="00CD161A">
        <w:rPr>
          <w:sz w:val="26"/>
          <w:szCs w:val="26"/>
        </w:rPr>
        <w:t>ed</w:t>
      </w:r>
      <w:r>
        <w:rPr>
          <w:sz w:val="26"/>
          <w:szCs w:val="26"/>
        </w:rPr>
        <w:t xml:space="preserve"> to the transmission of scene parts which are stable in geometry and appearance over a long-term period (significantly longer than a typical video encoding intra-period of 32 frames).</w:t>
      </w:r>
    </w:p>
    <w:p w14:paraId="06C3512E" w14:textId="33ADE594" w:rsidR="00BB29A9" w:rsidRDefault="004323D6" w:rsidP="00DB1343">
      <w:pPr>
        <w:pStyle w:val="Heading1"/>
        <w:pageBreakBefore w:val="0"/>
        <w:rPr>
          <w:rStyle w:val="Heading1CharChar"/>
        </w:rPr>
      </w:pPr>
      <w:r>
        <w:rPr>
          <w:rStyle w:val="Heading1CharChar"/>
        </w:rPr>
        <w:t>Broadband context</w:t>
      </w:r>
    </w:p>
    <w:p w14:paraId="58D0F0BE" w14:textId="77777777" w:rsidR="00A76D52" w:rsidRDefault="00A76D52" w:rsidP="004323D6">
      <w:pPr>
        <w:pStyle w:val="BodyText"/>
        <w:widowControl w:val="0"/>
        <w:spacing w:after="120" w:line="240" w:lineRule="auto"/>
        <w:rPr>
          <w:sz w:val="26"/>
          <w:szCs w:val="26"/>
          <w:lang w:val="en-GB"/>
        </w:rPr>
      </w:pPr>
    </w:p>
    <w:p w14:paraId="7850DD32" w14:textId="02F64370" w:rsidR="004323D6" w:rsidRDefault="004323D6" w:rsidP="004323D6">
      <w:pPr>
        <w:pStyle w:val="BodyText"/>
        <w:widowControl w:val="0"/>
        <w:spacing w:after="120" w:line="240" w:lineRule="auto"/>
        <w:rPr>
          <w:sz w:val="26"/>
          <w:szCs w:val="26"/>
          <w:lang w:val="en-GB"/>
        </w:rPr>
      </w:pPr>
      <w:r w:rsidRPr="005C36C3">
        <w:rPr>
          <w:sz w:val="26"/>
          <w:szCs w:val="26"/>
          <w:lang w:val="en-GB"/>
        </w:rPr>
        <w:t xml:space="preserve">MIV can be used in broadcast or broadband context. But the </w:t>
      </w:r>
      <w:r w:rsidR="00410E9F" w:rsidRPr="005C36C3">
        <w:rPr>
          <w:sz w:val="26"/>
          <w:szCs w:val="26"/>
          <w:lang w:val="en-GB"/>
        </w:rPr>
        <w:t>non-trivial</w:t>
      </w:r>
      <w:r w:rsidRPr="005C36C3">
        <w:rPr>
          <w:sz w:val="26"/>
          <w:szCs w:val="26"/>
          <w:lang w:val="en-GB"/>
        </w:rPr>
        <w:t xml:space="preserve"> </w:t>
      </w:r>
      <w:r>
        <w:rPr>
          <w:sz w:val="26"/>
          <w:szCs w:val="26"/>
          <w:lang w:val="en-GB"/>
        </w:rPr>
        <w:t>ways</w:t>
      </w:r>
      <w:r w:rsidRPr="005C36C3">
        <w:rPr>
          <w:sz w:val="26"/>
          <w:szCs w:val="26"/>
          <w:lang w:val="en-GB"/>
        </w:rPr>
        <w:t xml:space="preserve"> </w:t>
      </w:r>
      <w:r>
        <w:rPr>
          <w:sz w:val="26"/>
          <w:szCs w:val="26"/>
          <w:lang w:val="en-GB"/>
        </w:rPr>
        <w:t>of</w:t>
      </w:r>
      <w:r w:rsidRPr="005C36C3">
        <w:rPr>
          <w:sz w:val="26"/>
          <w:szCs w:val="26"/>
          <w:lang w:val="en-GB"/>
        </w:rPr>
        <w:t xml:space="preserve"> </w:t>
      </w:r>
      <w:r>
        <w:rPr>
          <w:sz w:val="26"/>
          <w:szCs w:val="26"/>
          <w:lang w:val="en-GB"/>
        </w:rPr>
        <w:t>acquiring contents</w:t>
      </w:r>
      <w:r w:rsidRPr="005C36C3">
        <w:rPr>
          <w:sz w:val="26"/>
          <w:szCs w:val="26"/>
          <w:lang w:val="en-GB"/>
        </w:rPr>
        <w:t xml:space="preserve"> with rig</w:t>
      </w:r>
      <w:r>
        <w:rPr>
          <w:sz w:val="26"/>
          <w:szCs w:val="26"/>
          <w:lang w:val="en-GB"/>
        </w:rPr>
        <w:t>s</w:t>
      </w:r>
      <w:r w:rsidRPr="005C36C3">
        <w:rPr>
          <w:sz w:val="26"/>
          <w:szCs w:val="26"/>
          <w:lang w:val="en-GB"/>
        </w:rPr>
        <w:t xml:space="preserve"> of multiple cameras and </w:t>
      </w:r>
      <w:r>
        <w:rPr>
          <w:sz w:val="26"/>
          <w:szCs w:val="26"/>
          <w:lang w:val="en-GB"/>
        </w:rPr>
        <w:t xml:space="preserve">the </w:t>
      </w:r>
      <w:r w:rsidRPr="005C36C3">
        <w:rPr>
          <w:sz w:val="26"/>
          <w:szCs w:val="26"/>
          <w:lang w:val="en-GB"/>
        </w:rPr>
        <w:t>generation of geometrical information on one side</w:t>
      </w:r>
      <w:r>
        <w:rPr>
          <w:sz w:val="26"/>
          <w:szCs w:val="26"/>
          <w:lang w:val="en-GB"/>
        </w:rPr>
        <w:t>,</w:t>
      </w:r>
      <w:r w:rsidRPr="005C36C3">
        <w:rPr>
          <w:sz w:val="26"/>
          <w:szCs w:val="26"/>
          <w:lang w:val="en-GB"/>
        </w:rPr>
        <w:t xml:space="preserve"> and the </w:t>
      </w:r>
      <w:r w:rsidR="00410E9F">
        <w:rPr>
          <w:sz w:val="26"/>
          <w:szCs w:val="26"/>
          <w:lang w:val="en-GB"/>
        </w:rPr>
        <w:t>use case</w:t>
      </w:r>
      <w:r w:rsidRPr="005C36C3">
        <w:rPr>
          <w:sz w:val="26"/>
          <w:szCs w:val="26"/>
          <w:lang w:val="en-GB"/>
        </w:rPr>
        <w:t xml:space="preserve"> on another side</w:t>
      </w:r>
      <w:r>
        <w:rPr>
          <w:sz w:val="26"/>
          <w:szCs w:val="26"/>
          <w:lang w:val="en-GB"/>
        </w:rPr>
        <w:t>,</w:t>
      </w:r>
      <w:r w:rsidRPr="005C36C3">
        <w:rPr>
          <w:sz w:val="26"/>
          <w:szCs w:val="26"/>
          <w:lang w:val="en-GB"/>
        </w:rPr>
        <w:t xml:space="preserve"> suggest that immersive contents will </w:t>
      </w:r>
      <w:r w:rsidR="00CE3810">
        <w:rPr>
          <w:sz w:val="26"/>
          <w:szCs w:val="26"/>
          <w:lang w:val="en-GB"/>
        </w:rPr>
        <w:t>typically</w:t>
      </w:r>
      <w:r w:rsidR="00CE3810" w:rsidRPr="005C36C3">
        <w:rPr>
          <w:sz w:val="26"/>
          <w:szCs w:val="26"/>
          <w:lang w:val="en-GB"/>
        </w:rPr>
        <w:t xml:space="preserve"> </w:t>
      </w:r>
      <w:r w:rsidRPr="005C36C3">
        <w:rPr>
          <w:sz w:val="26"/>
          <w:szCs w:val="26"/>
          <w:lang w:val="en-GB"/>
        </w:rPr>
        <w:t>be more short</w:t>
      </w:r>
      <w:r w:rsidR="00CE3810">
        <w:rPr>
          <w:sz w:val="26"/>
          <w:szCs w:val="26"/>
          <w:lang w:val="en-GB"/>
        </w:rPr>
        <w:t xml:space="preserve"> </w:t>
      </w:r>
      <w:r w:rsidRPr="005C36C3">
        <w:rPr>
          <w:sz w:val="26"/>
          <w:szCs w:val="26"/>
          <w:lang w:val="en-GB"/>
        </w:rPr>
        <w:t xml:space="preserve">length and high value contents to be consumed in a broadband context than a commodity media in a broadcast channel. </w:t>
      </w:r>
    </w:p>
    <w:p w14:paraId="72E2C3AE" w14:textId="208BADCF" w:rsidR="0095277F" w:rsidRPr="00025736" w:rsidRDefault="004323D6" w:rsidP="00025736">
      <w:pPr>
        <w:pStyle w:val="BodyText"/>
        <w:widowControl w:val="0"/>
        <w:spacing w:after="0" w:line="240" w:lineRule="auto"/>
        <w:rPr>
          <w:sz w:val="26"/>
          <w:szCs w:val="26"/>
          <w:lang w:val="en-GB"/>
        </w:rPr>
      </w:pPr>
      <w:r w:rsidRPr="005C36C3">
        <w:rPr>
          <w:sz w:val="26"/>
          <w:szCs w:val="26"/>
          <w:lang w:val="en-GB"/>
        </w:rPr>
        <w:t xml:space="preserve">This is why it </w:t>
      </w:r>
      <w:r>
        <w:rPr>
          <w:sz w:val="26"/>
          <w:szCs w:val="26"/>
          <w:lang w:val="en-GB"/>
        </w:rPr>
        <w:t>seems</w:t>
      </w:r>
      <w:r w:rsidRPr="005C36C3">
        <w:rPr>
          <w:sz w:val="26"/>
          <w:szCs w:val="26"/>
          <w:lang w:val="en-GB"/>
        </w:rPr>
        <w:t xml:space="preserve"> important to (</w:t>
      </w:r>
      <w:proofErr w:type="spellStart"/>
      <w:proofErr w:type="gramStart"/>
      <w:r w:rsidRPr="005C36C3">
        <w:rPr>
          <w:sz w:val="26"/>
          <w:szCs w:val="26"/>
          <w:lang w:val="en-GB"/>
        </w:rPr>
        <w:t>non exclusively</w:t>
      </w:r>
      <w:proofErr w:type="spellEnd"/>
      <w:proofErr w:type="gramEnd"/>
      <w:r w:rsidRPr="005C36C3">
        <w:rPr>
          <w:sz w:val="26"/>
          <w:szCs w:val="26"/>
          <w:lang w:val="en-GB"/>
        </w:rPr>
        <w:t xml:space="preserve">) </w:t>
      </w:r>
      <w:r w:rsidR="00410E9F">
        <w:rPr>
          <w:sz w:val="26"/>
          <w:szCs w:val="26"/>
          <w:lang w:val="en-GB"/>
        </w:rPr>
        <w:t>have dedicated</w:t>
      </w:r>
      <w:r w:rsidRPr="00637DE7">
        <w:rPr>
          <w:sz w:val="26"/>
          <w:szCs w:val="26"/>
          <w:lang w:val="en-GB"/>
        </w:rPr>
        <w:t xml:space="preserve"> requirements to broadband MIV applications. </w:t>
      </w:r>
    </w:p>
    <w:p w14:paraId="72D6A5AB" w14:textId="4895FC5D" w:rsidR="00BB29A9" w:rsidRDefault="00F10D6D" w:rsidP="00DB1343">
      <w:pPr>
        <w:pStyle w:val="Heading1"/>
        <w:pageBreakBefore w:val="0"/>
        <w:rPr>
          <w:rStyle w:val="Heading1CharChar"/>
        </w:rPr>
      </w:pPr>
      <w:r>
        <w:rPr>
          <w:rStyle w:val="Heading1CharChar"/>
        </w:rPr>
        <w:t>A few f</w:t>
      </w:r>
      <w:r w:rsidRPr="00637DE7">
        <w:rPr>
          <w:rStyle w:val="Heading1CharChar"/>
        </w:rPr>
        <w:t xml:space="preserve">acts </w:t>
      </w:r>
      <w:r>
        <w:rPr>
          <w:rStyle w:val="Heading1CharChar"/>
        </w:rPr>
        <w:t>about</w:t>
      </w:r>
      <w:r w:rsidRPr="00637DE7">
        <w:rPr>
          <w:rStyle w:val="Heading1CharChar"/>
        </w:rPr>
        <w:t xml:space="preserve"> MIV v1 technology</w:t>
      </w:r>
    </w:p>
    <w:p w14:paraId="3CFF5972" w14:textId="6BCF0837" w:rsidR="00F10D6D" w:rsidRDefault="00F10D6D" w:rsidP="00F10D6D">
      <w:pPr>
        <w:pStyle w:val="Heading2"/>
      </w:pPr>
      <w:r>
        <w:t>Bandwidth limitation</w:t>
      </w:r>
    </w:p>
    <w:p w14:paraId="0FFEA49E" w14:textId="00A04083" w:rsidR="00F10D6D" w:rsidRPr="00A956A9" w:rsidRDefault="00F10D6D" w:rsidP="00F10D6D">
      <w:pPr>
        <w:pStyle w:val="BodyText"/>
        <w:widowControl w:val="0"/>
        <w:spacing w:after="120" w:line="240" w:lineRule="auto"/>
        <w:rPr>
          <w:sz w:val="26"/>
          <w:szCs w:val="26"/>
          <w:lang w:val="en-GB"/>
        </w:rPr>
      </w:pPr>
      <w:r w:rsidRPr="00A956A9">
        <w:rPr>
          <w:sz w:val="26"/>
          <w:szCs w:val="26"/>
          <w:lang w:val="en-GB"/>
        </w:rPr>
        <w:t xml:space="preserve">The bitrates addressed by MIV range from a few </w:t>
      </w:r>
      <w:proofErr w:type="spellStart"/>
      <w:r w:rsidRPr="00A956A9">
        <w:rPr>
          <w:sz w:val="26"/>
          <w:szCs w:val="26"/>
          <w:lang w:val="en-GB"/>
        </w:rPr>
        <w:t>Mbits</w:t>
      </w:r>
      <w:proofErr w:type="spellEnd"/>
      <w:r w:rsidRPr="00A956A9">
        <w:rPr>
          <w:sz w:val="26"/>
          <w:szCs w:val="26"/>
          <w:lang w:val="en-GB"/>
        </w:rPr>
        <w:t xml:space="preserve">/s to 50 </w:t>
      </w:r>
      <w:proofErr w:type="spellStart"/>
      <w:r w:rsidRPr="00A956A9">
        <w:rPr>
          <w:sz w:val="26"/>
          <w:szCs w:val="26"/>
          <w:lang w:val="en-GB"/>
        </w:rPr>
        <w:t>Mbits</w:t>
      </w:r>
      <w:proofErr w:type="spellEnd"/>
      <w:r w:rsidRPr="00A956A9">
        <w:rPr>
          <w:sz w:val="26"/>
          <w:szCs w:val="26"/>
          <w:lang w:val="en-GB"/>
        </w:rPr>
        <w:t xml:space="preserve">/s. The maximum 50 </w:t>
      </w:r>
      <w:proofErr w:type="spellStart"/>
      <w:r w:rsidRPr="00A956A9">
        <w:rPr>
          <w:sz w:val="26"/>
          <w:szCs w:val="26"/>
          <w:lang w:val="en-GB"/>
        </w:rPr>
        <w:t>Mbits</w:t>
      </w:r>
      <w:proofErr w:type="spellEnd"/>
      <w:r w:rsidRPr="00A956A9">
        <w:rPr>
          <w:sz w:val="26"/>
          <w:szCs w:val="26"/>
          <w:lang w:val="en-GB"/>
        </w:rPr>
        <w:t xml:space="preserve"> value – although already a challenging bandwidth for a lot of </w:t>
      </w:r>
      <w:r w:rsidR="00410E9F">
        <w:rPr>
          <w:sz w:val="26"/>
          <w:szCs w:val="26"/>
          <w:lang w:val="en-GB"/>
        </w:rPr>
        <w:t xml:space="preserve">delivery </w:t>
      </w:r>
      <w:r w:rsidRPr="00A956A9">
        <w:rPr>
          <w:sz w:val="26"/>
          <w:szCs w:val="26"/>
          <w:lang w:val="en-GB"/>
        </w:rPr>
        <w:t>network</w:t>
      </w:r>
      <w:r>
        <w:rPr>
          <w:sz w:val="26"/>
          <w:szCs w:val="26"/>
          <w:lang w:val="en-GB"/>
        </w:rPr>
        <w:t>s</w:t>
      </w:r>
      <w:r w:rsidRPr="00A956A9">
        <w:rPr>
          <w:sz w:val="26"/>
          <w:szCs w:val="26"/>
          <w:lang w:val="en-GB"/>
        </w:rPr>
        <w:t xml:space="preserve"> – constitutes a limitation for </w:t>
      </w:r>
      <w:proofErr w:type="gramStart"/>
      <w:r w:rsidRPr="00A956A9">
        <w:rPr>
          <w:sz w:val="26"/>
          <w:szCs w:val="26"/>
          <w:lang w:val="en-GB"/>
        </w:rPr>
        <w:t>a number of</w:t>
      </w:r>
      <w:proofErr w:type="gramEnd"/>
      <w:r w:rsidRPr="00A956A9">
        <w:rPr>
          <w:sz w:val="26"/>
          <w:szCs w:val="26"/>
          <w:lang w:val="en-GB"/>
        </w:rPr>
        <w:t xml:space="preserve"> MIV contents which leads to visual artefacts</w:t>
      </w:r>
      <w:r>
        <w:rPr>
          <w:sz w:val="26"/>
          <w:szCs w:val="26"/>
          <w:lang w:val="en-GB"/>
        </w:rPr>
        <w:t xml:space="preserve"> even at this highest target</w:t>
      </w:r>
      <w:r w:rsidRPr="00A956A9">
        <w:rPr>
          <w:sz w:val="26"/>
          <w:szCs w:val="26"/>
          <w:lang w:val="en-GB"/>
        </w:rPr>
        <w:t xml:space="preserve">. </w:t>
      </w:r>
    </w:p>
    <w:p w14:paraId="36FDF567" w14:textId="77777777" w:rsidR="00F10D6D" w:rsidRPr="00A956A9" w:rsidRDefault="00F10D6D" w:rsidP="00F10D6D">
      <w:pPr>
        <w:pStyle w:val="BodyText"/>
        <w:widowControl w:val="0"/>
        <w:spacing w:after="120" w:line="240" w:lineRule="auto"/>
        <w:rPr>
          <w:sz w:val="26"/>
          <w:szCs w:val="26"/>
          <w:lang w:val="en-GB"/>
        </w:rPr>
      </w:pPr>
      <w:r w:rsidRPr="00A956A9">
        <w:rPr>
          <w:sz w:val="26"/>
          <w:szCs w:val="26"/>
          <w:lang w:val="en-GB"/>
        </w:rPr>
        <w:lastRenderedPageBreak/>
        <w:t xml:space="preserve">The reasons </w:t>
      </w:r>
      <w:r>
        <w:rPr>
          <w:sz w:val="26"/>
          <w:szCs w:val="26"/>
          <w:lang w:val="en-GB"/>
        </w:rPr>
        <w:t xml:space="preserve">for MIV being so “bandwidth hungry” </w:t>
      </w:r>
      <w:r w:rsidRPr="00A956A9">
        <w:rPr>
          <w:sz w:val="26"/>
          <w:szCs w:val="26"/>
          <w:lang w:val="en-GB"/>
        </w:rPr>
        <w:t>are multiple:</w:t>
      </w:r>
    </w:p>
    <w:p w14:paraId="47BC31A5" w14:textId="77777777" w:rsidR="00F10D6D" w:rsidRPr="00A956A9" w:rsidRDefault="00F10D6D" w:rsidP="00F10D6D">
      <w:pPr>
        <w:pStyle w:val="BodyText"/>
        <w:widowControl w:val="0"/>
        <w:numPr>
          <w:ilvl w:val="0"/>
          <w:numId w:val="40"/>
        </w:numPr>
        <w:spacing w:after="0" w:line="240" w:lineRule="auto"/>
        <w:rPr>
          <w:sz w:val="26"/>
          <w:szCs w:val="26"/>
          <w:lang w:val="en-GB"/>
        </w:rPr>
      </w:pPr>
      <w:r w:rsidRPr="00A956A9">
        <w:rPr>
          <w:sz w:val="26"/>
          <w:szCs w:val="26"/>
          <w:lang w:val="en-GB"/>
        </w:rPr>
        <w:t>Large field of view</w:t>
      </w:r>
      <w:r>
        <w:rPr>
          <w:sz w:val="26"/>
          <w:szCs w:val="26"/>
          <w:lang w:val="en-GB"/>
        </w:rPr>
        <w:t xml:space="preserve"> content,</w:t>
      </w:r>
      <w:r w:rsidRPr="00A956A9">
        <w:rPr>
          <w:sz w:val="26"/>
          <w:szCs w:val="26"/>
          <w:lang w:val="en-GB"/>
        </w:rPr>
        <w:t xml:space="preserve"> </w:t>
      </w:r>
    </w:p>
    <w:p w14:paraId="19C9522C" w14:textId="77777777" w:rsidR="00F10D6D" w:rsidRPr="00A956A9" w:rsidRDefault="00F10D6D" w:rsidP="00F10D6D">
      <w:pPr>
        <w:pStyle w:val="BodyText"/>
        <w:widowControl w:val="0"/>
        <w:numPr>
          <w:ilvl w:val="0"/>
          <w:numId w:val="40"/>
        </w:numPr>
        <w:spacing w:after="0" w:line="240" w:lineRule="auto"/>
        <w:rPr>
          <w:sz w:val="26"/>
          <w:szCs w:val="26"/>
          <w:lang w:val="en-GB"/>
        </w:rPr>
      </w:pPr>
      <w:r w:rsidRPr="00A956A9">
        <w:rPr>
          <w:sz w:val="26"/>
          <w:szCs w:val="26"/>
          <w:lang w:val="en-GB"/>
        </w:rPr>
        <w:t xml:space="preserve">Need to transmit a geometric information in addition to texture, should it be under the form of </w:t>
      </w:r>
      <w:r>
        <w:rPr>
          <w:sz w:val="26"/>
          <w:szCs w:val="26"/>
          <w:lang w:val="en-GB"/>
        </w:rPr>
        <w:t>depth maps</w:t>
      </w:r>
      <w:r w:rsidRPr="00A956A9">
        <w:rPr>
          <w:sz w:val="26"/>
          <w:szCs w:val="26"/>
          <w:lang w:val="en-GB"/>
        </w:rPr>
        <w:t xml:space="preserve"> or transparency attribute information</w:t>
      </w:r>
      <w:r>
        <w:rPr>
          <w:sz w:val="26"/>
          <w:szCs w:val="26"/>
          <w:lang w:val="en-GB"/>
        </w:rPr>
        <w:t>,</w:t>
      </w:r>
    </w:p>
    <w:p w14:paraId="5B62238C" w14:textId="77777777" w:rsidR="00F10D6D" w:rsidRPr="00B05CE2" w:rsidRDefault="00F10D6D" w:rsidP="00F10D6D">
      <w:pPr>
        <w:pStyle w:val="BodyText"/>
        <w:widowControl w:val="0"/>
        <w:numPr>
          <w:ilvl w:val="0"/>
          <w:numId w:val="40"/>
        </w:numPr>
        <w:spacing w:after="120" w:line="240" w:lineRule="auto"/>
        <w:ind w:left="714" w:hanging="357"/>
        <w:rPr>
          <w:sz w:val="26"/>
          <w:szCs w:val="26"/>
          <w:lang w:val="en-GB"/>
        </w:rPr>
      </w:pPr>
      <w:r>
        <w:rPr>
          <w:sz w:val="26"/>
          <w:szCs w:val="26"/>
          <w:lang w:val="en-GB"/>
        </w:rPr>
        <w:t>Complex self and inter-objects occlusions to deal with, the amount of which increases in proportion to the scene field of view and complexity.</w:t>
      </w:r>
    </w:p>
    <w:p w14:paraId="5EFA8939" w14:textId="15FEAC4B" w:rsidR="00F10D6D" w:rsidRPr="00A956A9" w:rsidRDefault="00F10D6D" w:rsidP="00F10D6D">
      <w:pPr>
        <w:pStyle w:val="BodyText"/>
        <w:widowControl w:val="0"/>
        <w:spacing w:after="120" w:line="240" w:lineRule="auto"/>
        <w:rPr>
          <w:sz w:val="26"/>
          <w:szCs w:val="26"/>
          <w:lang w:val="en-GB"/>
        </w:rPr>
      </w:pPr>
      <w:r w:rsidRPr="00A956A9">
        <w:rPr>
          <w:sz w:val="26"/>
          <w:szCs w:val="26"/>
          <w:lang w:val="en-GB"/>
        </w:rPr>
        <w:t xml:space="preserve">Yet there </w:t>
      </w:r>
      <w:r w:rsidR="00410E9F" w:rsidRPr="00A956A9">
        <w:rPr>
          <w:sz w:val="26"/>
          <w:szCs w:val="26"/>
          <w:lang w:val="en-GB"/>
        </w:rPr>
        <w:t>cannot</w:t>
      </w:r>
      <w:r w:rsidRPr="00A956A9">
        <w:rPr>
          <w:sz w:val="26"/>
          <w:szCs w:val="26"/>
          <w:lang w:val="en-GB"/>
        </w:rPr>
        <w:t xml:space="preserve"> be any compromise done on visual quality because otherwise why targeting “immersive video experience”?</w:t>
      </w:r>
    </w:p>
    <w:p w14:paraId="4C6F47F7" w14:textId="314BFDC2" w:rsidR="00F10D6D" w:rsidRDefault="00F10D6D" w:rsidP="00F10D6D">
      <w:pPr>
        <w:pStyle w:val="BodyText"/>
        <w:widowControl w:val="0"/>
        <w:spacing w:after="0" w:line="240" w:lineRule="auto"/>
        <w:rPr>
          <w:sz w:val="26"/>
          <w:szCs w:val="26"/>
          <w:lang w:val="en-GB"/>
        </w:rPr>
      </w:pPr>
      <w:r w:rsidRPr="00A8458A">
        <w:rPr>
          <w:sz w:val="26"/>
          <w:szCs w:val="26"/>
          <w:lang w:val="en-GB"/>
        </w:rPr>
        <w:t xml:space="preserve">We should therefore try to </w:t>
      </w:r>
      <w:r w:rsidRPr="00586025">
        <w:rPr>
          <w:sz w:val="26"/>
          <w:szCs w:val="26"/>
          <w:lang w:val="en-GB"/>
        </w:rPr>
        <w:t xml:space="preserve">make a better use of the available bandwidth </w:t>
      </w:r>
      <w:r w:rsidRPr="00A8458A">
        <w:rPr>
          <w:sz w:val="26"/>
          <w:szCs w:val="26"/>
          <w:lang w:val="en-GB"/>
        </w:rPr>
        <w:t>and obtain unquestionable visual quality for the high bitrate range</w:t>
      </w:r>
      <w:r>
        <w:rPr>
          <w:sz w:val="26"/>
          <w:szCs w:val="26"/>
          <w:lang w:val="en-GB"/>
        </w:rPr>
        <w:t>.</w:t>
      </w:r>
    </w:p>
    <w:p w14:paraId="4B52D7CA" w14:textId="14DD7CDE" w:rsidR="00AA253A" w:rsidRPr="00AA253A" w:rsidRDefault="00AA253A" w:rsidP="00AA253A">
      <w:pPr>
        <w:pStyle w:val="Heading2"/>
      </w:pPr>
      <w:r w:rsidRPr="00AA253A">
        <w:rPr>
          <w:rStyle w:val="Heading1CharChar"/>
          <w:sz w:val="24"/>
          <w:szCs w:val="24"/>
        </w:rPr>
        <w:t>Immersive contents with large stable scene parts</w:t>
      </w:r>
    </w:p>
    <w:p w14:paraId="6FAD1183" w14:textId="23F88B7C" w:rsidR="00AA253A" w:rsidRDefault="00AA253A" w:rsidP="00AA253A">
      <w:pPr>
        <w:pStyle w:val="BodyText"/>
        <w:widowControl w:val="0"/>
        <w:spacing w:after="120" w:line="240" w:lineRule="auto"/>
        <w:rPr>
          <w:sz w:val="26"/>
          <w:szCs w:val="26"/>
          <w:lang w:val="en-GB"/>
        </w:rPr>
      </w:pPr>
      <w:r w:rsidRPr="00A3436C">
        <w:rPr>
          <w:sz w:val="26"/>
          <w:szCs w:val="26"/>
          <w:lang w:val="en-GB"/>
        </w:rPr>
        <w:t>The nature of multicamera rig acquisition also suggests that the capture equipment will often be set up at a given place and will focus on foreground objects surrounded by a largely static environment. As a matter of facts, almost all current MPEG contents are shot in these conditions</w:t>
      </w:r>
      <w:r>
        <w:rPr>
          <w:sz w:val="26"/>
          <w:szCs w:val="26"/>
          <w:lang w:val="en-GB"/>
        </w:rPr>
        <w:t xml:space="preserve">, as </w:t>
      </w:r>
      <w:r w:rsidRPr="00B928FC">
        <w:rPr>
          <w:sz w:val="26"/>
          <w:szCs w:val="26"/>
          <w:lang w:val="en-GB"/>
        </w:rPr>
        <w:t>illustrated in</w:t>
      </w:r>
      <w:r w:rsidR="00B928FC" w:rsidRPr="00B928FC">
        <w:rPr>
          <w:sz w:val="26"/>
          <w:szCs w:val="26"/>
          <w:lang w:val="en-GB"/>
        </w:rPr>
        <w:t xml:space="preserve"> </w:t>
      </w:r>
      <w:r w:rsidR="00B928FC" w:rsidRPr="00B928FC">
        <w:rPr>
          <w:sz w:val="26"/>
          <w:szCs w:val="26"/>
          <w:lang w:val="en-GB"/>
        </w:rPr>
        <w:fldChar w:fldCharType="begin"/>
      </w:r>
      <w:r w:rsidR="00B928FC" w:rsidRPr="00B928FC">
        <w:rPr>
          <w:sz w:val="26"/>
          <w:szCs w:val="26"/>
          <w:lang w:val="en-GB"/>
        </w:rPr>
        <w:instrText xml:space="preserve"> REF _Ref68769748 \h  \* MERGEFORMAT </w:instrText>
      </w:r>
      <w:r w:rsidR="00B928FC" w:rsidRPr="00B928FC">
        <w:rPr>
          <w:sz w:val="26"/>
          <w:szCs w:val="26"/>
          <w:lang w:val="en-GB"/>
        </w:rPr>
      </w:r>
      <w:r w:rsidR="00B928FC" w:rsidRPr="00B928FC">
        <w:rPr>
          <w:sz w:val="26"/>
          <w:szCs w:val="26"/>
          <w:lang w:val="en-GB"/>
        </w:rPr>
        <w:fldChar w:fldCharType="separate"/>
      </w:r>
      <w:r w:rsidR="00B928FC" w:rsidRPr="00B928FC">
        <w:rPr>
          <w:sz w:val="26"/>
          <w:szCs w:val="26"/>
        </w:rPr>
        <w:t xml:space="preserve">Figure </w:t>
      </w:r>
      <w:r w:rsidR="00B928FC" w:rsidRPr="00B928FC">
        <w:rPr>
          <w:noProof/>
          <w:sz w:val="26"/>
          <w:szCs w:val="26"/>
        </w:rPr>
        <w:t>1</w:t>
      </w:r>
      <w:r w:rsidR="00B928FC" w:rsidRPr="00B928FC">
        <w:rPr>
          <w:sz w:val="26"/>
          <w:szCs w:val="26"/>
          <w:lang w:val="en-GB"/>
        </w:rPr>
        <w:fldChar w:fldCharType="end"/>
      </w:r>
      <w:r w:rsidRPr="00B928FC">
        <w:rPr>
          <w:sz w:val="26"/>
          <w:szCs w:val="26"/>
          <w:lang w:val="en-GB"/>
        </w:rPr>
        <w:t>.</w:t>
      </w:r>
    </w:p>
    <w:p w14:paraId="5D85BBFC" w14:textId="77777777" w:rsidR="00AA253A" w:rsidRDefault="00AA253A" w:rsidP="00AA253A">
      <w:pPr>
        <w:pStyle w:val="BodyText"/>
        <w:widowControl w:val="0"/>
        <w:spacing w:after="0" w:line="240" w:lineRule="auto"/>
        <w:rPr>
          <w:sz w:val="26"/>
          <w:szCs w:val="26"/>
          <w:lang w:val="en-GB"/>
        </w:rPr>
      </w:pPr>
      <w:r w:rsidRPr="00E87E91">
        <w:rPr>
          <w:noProof/>
          <w:sz w:val="26"/>
          <w:szCs w:val="26"/>
          <w:lang w:val="en-GB"/>
        </w:rPr>
        <w:drawing>
          <wp:inline distT="0" distB="0" distL="0" distR="0" wp14:anchorId="17F8658E" wp14:editId="2F5CB55B">
            <wp:extent cx="5940425" cy="2879725"/>
            <wp:effectExtent l="0" t="0" r="317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940425" cy="2879725"/>
                    </a:xfrm>
                    <a:prstGeom prst="rect">
                      <a:avLst/>
                    </a:prstGeom>
                  </pic:spPr>
                </pic:pic>
              </a:graphicData>
            </a:graphic>
          </wp:inline>
        </w:drawing>
      </w:r>
    </w:p>
    <w:p w14:paraId="6E8993E0" w14:textId="0AA97F9A" w:rsidR="00AA253A" w:rsidRPr="00745FEB" w:rsidRDefault="00CF7F1E" w:rsidP="00CF7F1E">
      <w:pPr>
        <w:pStyle w:val="Caption"/>
        <w:spacing w:after="240"/>
        <w:jc w:val="center"/>
        <w:rPr>
          <w:rFonts w:ascii="Times New Roman" w:hAnsi="Times New Roman"/>
          <w:szCs w:val="24"/>
          <w:lang w:val="en-GB"/>
        </w:rPr>
      </w:pPr>
      <w:bookmarkStart w:id="0" w:name="_Ref68769748"/>
      <w:r w:rsidRPr="00745FEB">
        <w:rPr>
          <w:rFonts w:ascii="Times New Roman" w:hAnsi="Times New Roman"/>
          <w:szCs w:val="24"/>
        </w:rPr>
        <w:t xml:space="preserve">Figure </w:t>
      </w:r>
      <w:r w:rsidRPr="00745FEB">
        <w:rPr>
          <w:rFonts w:ascii="Times New Roman" w:hAnsi="Times New Roman"/>
          <w:szCs w:val="24"/>
        </w:rPr>
        <w:fldChar w:fldCharType="begin"/>
      </w:r>
      <w:r w:rsidRPr="00745FEB">
        <w:rPr>
          <w:rFonts w:ascii="Times New Roman" w:hAnsi="Times New Roman"/>
          <w:szCs w:val="24"/>
        </w:rPr>
        <w:instrText xml:space="preserve"> SEQ Figure \* ARABIC </w:instrText>
      </w:r>
      <w:r w:rsidRPr="00745FEB">
        <w:rPr>
          <w:rFonts w:ascii="Times New Roman" w:hAnsi="Times New Roman"/>
          <w:szCs w:val="24"/>
        </w:rPr>
        <w:fldChar w:fldCharType="separate"/>
      </w:r>
      <w:r w:rsidR="00F01927">
        <w:rPr>
          <w:rFonts w:ascii="Times New Roman" w:hAnsi="Times New Roman"/>
          <w:noProof/>
          <w:szCs w:val="24"/>
        </w:rPr>
        <w:t>1</w:t>
      </w:r>
      <w:r w:rsidRPr="00745FEB">
        <w:rPr>
          <w:rFonts w:ascii="Times New Roman" w:hAnsi="Times New Roman"/>
          <w:szCs w:val="24"/>
        </w:rPr>
        <w:fldChar w:fldCharType="end"/>
      </w:r>
      <w:bookmarkEnd w:id="0"/>
      <w:r w:rsidRPr="00745FEB">
        <w:rPr>
          <w:rFonts w:ascii="Times New Roman" w:hAnsi="Times New Roman"/>
          <w:b w:val="0"/>
          <w:bCs w:val="0"/>
          <w:szCs w:val="24"/>
        </w:rPr>
        <w:t>:</w:t>
      </w:r>
      <w:r w:rsidRPr="00745FEB">
        <w:rPr>
          <w:rFonts w:ascii="Times New Roman" w:hAnsi="Times New Roman"/>
          <w:szCs w:val="24"/>
        </w:rPr>
        <w:t xml:space="preserve"> </w:t>
      </w:r>
      <w:r w:rsidRPr="00745FEB">
        <w:rPr>
          <w:rFonts w:ascii="Times New Roman" w:hAnsi="Times New Roman"/>
          <w:b w:val="0"/>
          <w:bCs w:val="0"/>
          <w:szCs w:val="24"/>
        </w:rPr>
        <w:t xml:space="preserve">Snapshots of typical MIV test contents exhibiting static </w:t>
      </w:r>
      <w:proofErr w:type="gramStart"/>
      <w:r w:rsidRPr="00745FEB">
        <w:rPr>
          <w:rFonts w:ascii="Times New Roman" w:hAnsi="Times New Roman"/>
          <w:b w:val="0"/>
          <w:bCs w:val="0"/>
          <w:szCs w:val="24"/>
        </w:rPr>
        <w:t>environment</w:t>
      </w:r>
      <w:proofErr w:type="gramEnd"/>
    </w:p>
    <w:p w14:paraId="2EFAF6B5" w14:textId="2904D1A9" w:rsidR="00AA253A" w:rsidRPr="00A3436C" w:rsidRDefault="00AA253A" w:rsidP="00AA253A">
      <w:pPr>
        <w:pStyle w:val="BodyText"/>
        <w:widowControl w:val="0"/>
        <w:spacing w:after="120" w:line="240" w:lineRule="auto"/>
        <w:rPr>
          <w:sz w:val="26"/>
          <w:szCs w:val="26"/>
          <w:lang w:val="en-GB"/>
        </w:rPr>
      </w:pPr>
      <w:proofErr w:type="gramStart"/>
      <w:r>
        <w:rPr>
          <w:sz w:val="26"/>
          <w:szCs w:val="26"/>
          <w:lang w:val="en-GB"/>
        </w:rPr>
        <w:t>Of course</w:t>
      </w:r>
      <w:proofErr w:type="gramEnd"/>
      <w:r>
        <w:rPr>
          <w:sz w:val="26"/>
          <w:szCs w:val="26"/>
          <w:lang w:val="en-GB"/>
        </w:rPr>
        <w:t xml:space="preserve"> a video codec </w:t>
      </w:r>
      <w:r w:rsidRPr="00A3436C">
        <w:rPr>
          <w:sz w:val="26"/>
          <w:szCs w:val="26"/>
          <w:lang w:val="en-GB"/>
        </w:rPr>
        <w:t>know</w:t>
      </w:r>
      <w:r>
        <w:rPr>
          <w:sz w:val="26"/>
          <w:szCs w:val="26"/>
          <w:lang w:val="en-GB"/>
        </w:rPr>
        <w:t>s</w:t>
      </w:r>
      <w:r w:rsidRPr="00A3436C">
        <w:rPr>
          <w:sz w:val="26"/>
          <w:szCs w:val="26"/>
          <w:lang w:val="en-GB"/>
        </w:rPr>
        <w:t xml:space="preserve"> how </w:t>
      </w:r>
      <w:r>
        <w:rPr>
          <w:sz w:val="26"/>
          <w:szCs w:val="26"/>
          <w:lang w:val="en-GB"/>
        </w:rPr>
        <w:t xml:space="preserve">to exploit the temporal redundancies of an input video </w:t>
      </w:r>
      <w:r w:rsidRPr="00A3436C">
        <w:rPr>
          <w:sz w:val="26"/>
          <w:szCs w:val="26"/>
          <w:lang w:val="en-GB"/>
        </w:rPr>
        <w:t>to reduce</w:t>
      </w:r>
      <w:r>
        <w:rPr>
          <w:sz w:val="26"/>
          <w:szCs w:val="26"/>
          <w:lang w:val="en-GB"/>
        </w:rPr>
        <w:t xml:space="preserve"> the bitrate. But what is presented as input to </w:t>
      </w:r>
      <w:proofErr w:type="gramStart"/>
      <w:r>
        <w:rPr>
          <w:sz w:val="26"/>
          <w:szCs w:val="26"/>
          <w:lang w:val="en-GB"/>
        </w:rPr>
        <w:t>e.g.</w:t>
      </w:r>
      <w:proofErr w:type="gramEnd"/>
      <w:r>
        <w:rPr>
          <w:sz w:val="26"/>
          <w:szCs w:val="26"/>
          <w:lang w:val="en-GB"/>
        </w:rPr>
        <w:t xml:space="preserve"> VVC video encoders by an MIV encoder are patch atlases which layout is typically reset every other 32 frames, without any specific attention paid to what belongs to the static environment and what belongs to moving foreground objects. Whatever the performance of the video encoders, </w:t>
      </w:r>
      <w:r w:rsidRPr="00A3436C">
        <w:rPr>
          <w:sz w:val="26"/>
          <w:szCs w:val="26"/>
          <w:lang w:val="en-GB"/>
        </w:rPr>
        <w:t xml:space="preserve">the related bitrate is not </w:t>
      </w:r>
      <w:r w:rsidR="00410E9F" w:rsidRPr="00A3436C">
        <w:rPr>
          <w:sz w:val="26"/>
          <w:szCs w:val="26"/>
          <w:lang w:val="en-GB"/>
        </w:rPr>
        <w:t>negligible,</w:t>
      </w:r>
      <w:r w:rsidRPr="00A3436C">
        <w:rPr>
          <w:sz w:val="26"/>
          <w:szCs w:val="26"/>
          <w:lang w:val="en-GB"/>
        </w:rPr>
        <w:t xml:space="preserve"> and the pixel rate remains extremely high.</w:t>
      </w:r>
    </w:p>
    <w:p w14:paraId="4FAD1C30" w14:textId="493AFD2F" w:rsidR="008F06A7" w:rsidRDefault="00AA253A" w:rsidP="00AA253A">
      <w:pPr>
        <w:pStyle w:val="BodyText"/>
        <w:spacing w:after="0" w:line="240" w:lineRule="auto"/>
        <w:rPr>
          <w:sz w:val="26"/>
          <w:szCs w:val="26"/>
          <w:lang w:val="en-GB"/>
        </w:rPr>
      </w:pPr>
      <w:r w:rsidRPr="00A3436C">
        <w:rPr>
          <w:sz w:val="26"/>
          <w:szCs w:val="26"/>
          <w:lang w:val="en-GB"/>
        </w:rPr>
        <w:t xml:space="preserve">A broadband configuration would allow to </w:t>
      </w:r>
      <w:r w:rsidRPr="00586025">
        <w:rPr>
          <w:sz w:val="26"/>
          <w:szCs w:val="26"/>
          <w:lang w:val="en-GB"/>
        </w:rPr>
        <w:t xml:space="preserve">prevent the scene environment to be re-sent at the video frame rate, but only at the request of the client, </w:t>
      </w:r>
      <w:proofErr w:type="gramStart"/>
      <w:r w:rsidRPr="00A3436C">
        <w:rPr>
          <w:sz w:val="26"/>
          <w:szCs w:val="26"/>
          <w:lang w:val="en-GB"/>
        </w:rPr>
        <w:t>similar to</w:t>
      </w:r>
      <w:proofErr w:type="gramEnd"/>
      <w:r w:rsidRPr="00A3436C">
        <w:rPr>
          <w:sz w:val="26"/>
          <w:szCs w:val="26"/>
          <w:lang w:val="en-GB"/>
        </w:rPr>
        <w:t xml:space="preserve"> what is done with a server-client game architecture.</w:t>
      </w:r>
    </w:p>
    <w:p w14:paraId="65E6EF89" w14:textId="51012668" w:rsidR="00EA5A09" w:rsidRDefault="00EA5A09" w:rsidP="00EA5A09">
      <w:pPr>
        <w:pStyle w:val="Heading2"/>
        <w:rPr>
          <w:rStyle w:val="Heading1CharChar"/>
          <w:sz w:val="24"/>
          <w:szCs w:val="24"/>
        </w:rPr>
      </w:pPr>
      <w:r>
        <w:rPr>
          <w:rStyle w:val="Heading1CharChar"/>
          <w:sz w:val="24"/>
          <w:szCs w:val="24"/>
        </w:rPr>
        <w:lastRenderedPageBreak/>
        <w:t>Imperfect inpainting process</w:t>
      </w:r>
    </w:p>
    <w:p w14:paraId="5EB5575F" w14:textId="77777777" w:rsidR="00EA5A09" w:rsidRDefault="00EA5A09" w:rsidP="00EA5A09">
      <w:pPr>
        <w:pStyle w:val="BodyText"/>
        <w:widowControl w:val="0"/>
        <w:spacing w:after="120" w:line="240" w:lineRule="auto"/>
        <w:rPr>
          <w:sz w:val="26"/>
          <w:szCs w:val="26"/>
          <w:lang w:val="en-GB"/>
        </w:rPr>
      </w:pPr>
      <w:r>
        <w:rPr>
          <w:sz w:val="26"/>
          <w:szCs w:val="26"/>
          <w:lang w:val="en-GB"/>
        </w:rPr>
        <w:t xml:space="preserve">MIV v1 integrates a feature to help inpainting at the client side. Yet, it requires extra bandwidth and above all, inpainting remains hazardous. </w:t>
      </w:r>
    </w:p>
    <w:p w14:paraId="6DE5C893" w14:textId="57CEA5E7" w:rsidR="00EA5A09" w:rsidRDefault="00EA5A09" w:rsidP="00EA5A09">
      <w:pPr>
        <w:pStyle w:val="BodyText"/>
        <w:widowControl w:val="0"/>
        <w:spacing w:after="0" w:line="240" w:lineRule="auto"/>
        <w:rPr>
          <w:sz w:val="26"/>
          <w:szCs w:val="26"/>
          <w:lang w:val="en-GB"/>
        </w:rPr>
      </w:pPr>
      <w:r>
        <w:rPr>
          <w:sz w:val="26"/>
          <w:szCs w:val="26"/>
          <w:lang w:val="en-GB"/>
        </w:rPr>
        <w:t xml:space="preserve">The presence of an important static part could be beneficial for preventing uncertain inpainting process. In the figure below where a character enters a room, it would be safer to reuse the environment shot when the room was empty </w:t>
      </w:r>
      <w:r w:rsidR="00410E9F">
        <w:rPr>
          <w:sz w:val="26"/>
          <w:szCs w:val="26"/>
          <w:lang w:val="en-GB"/>
        </w:rPr>
        <w:t xml:space="preserve">(left part of the figure) </w:t>
      </w:r>
      <w:r>
        <w:rPr>
          <w:sz w:val="26"/>
          <w:szCs w:val="26"/>
          <w:lang w:val="en-GB"/>
        </w:rPr>
        <w:t xml:space="preserve">than to try to guess the parts occluded by the character as currently done with MIV v1. Of course, lighting may have changed a </w:t>
      </w:r>
      <w:proofErr w:type="gramStart"/>
      <w:r>
        <w:rPr>
          <w:sz w:val="26"/>
          <w:szCs w:val="26"/>
          <w:lang w:val="en-GB"/>
        </w:rPr>
        <w:t>bit</w:t>
      </w:r>
      <w:proofErr w:type="gramEnd"/>
      <w:r>
        <w:rPr>
          <w:sz w:val="26"/>
          <w:szCs w:val="26"/>
          <w:lang w:val="en-GB"/>
        </w:rPr>
        <w:t xml:space="preserve"> but the results have a good chance to be visually </w:t>
      </w:r>
      <w:r w:rsidR="00410E9F">
        <w:rPr>
          <w:sz w:val="26"/>
          <w:szCs w:val="26"/>
          <w:lang w:val="en-GB"/>
        </w:rPr>
        <w:t xml:space="preserve">more </w:t>
      </w:r>
      <w:r>
        <w:rPr>
          <w:sz w:val="26"/>
          <w:szCs w:val="26"/>
          <w:lang w:val="en-GB"/>
        </w:rPr>
        <w:t>acceptable</w:t>
      </w:r>
      <w:r w:rsidR="00410E9F">
        <w:rPr>
          <w:sz w:val="26"/>
          <w:szCs w:val="26"/>
          <w:lang w:val="en-GB"/>
        </w:rPr>
        <w:t xml:space="preserve"> than weird things appearing sometimes around the character silhouette</w:t>
      </w:r>
      <w:r>
        <w:rPr>
          <w:sz w:val="26"/>
          <w:szCs w:val="26"/>
          <w:lang w:val="en-GB"/>
        </w:rPr>
        <w:t>.</w:t>
      </w:r>
    </w:p>
    <w:p w14:paraId="234CB347" w14:textId="77777777" w:rsidR="00EA5A09" w:rsidRDefault="00EA5A09" w:rsidP="00EA5A09">
      <w:pPr>
        <w:pStyle w:val="BodyText"/>
        <w:widowControl w:val="0"/>
        <w:spacing w:after="0" w:line="240" w:lineRule="auto"/>
        <w:rPr>
          <w:sz w:val="26"/>
          <w:szCs w:val="26"/>
          <w:lang w:val="en-GB"/>
        </w:rPr>
      </w:pPr>
    </w:p>
    <w:p w14:paraId="508678A5" w14:textId="77777777" w:rsidR="00EA5A09" w:rsidRDefault="00EA5A09" w:rsidP="00745FEB">
      <w:pPr>
        <w:pStyle w:val="BodyText"/>
        <w:widowControl w:val="0"/>
        <w:spacing w:after="0" w:line="240" w:lineRule="auto"/>
        <w:jc w:val="center"/>
        <w:rPr>
          <w:sz w:val="26"/>
          <w:szCs w:val="26"/>
          <w:lang w:val="en-GB"/>
        </w:rPr>
      </w:pPr>
      <w:r w:rsidRPr="0091287D">
        <w:rPr>
          <w:noProof/>
          <w:sz w:val="26"/>
          <w:szCs w:val="26"/>
          <w:lang w:val="en-GB"/>
        </w:rPr>
        <w:drawing>
          <wp:inline distT="0" distB="0" distL="0" distR="0" wp14:anchorId="123A1B91" wp14:editId="5A404252">
            <wp:extent cx="5940425" cy="2412365"/>
            <wp:effectExtent l="0" t="0" r="3175" b="698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0425" cy="2412365"/>
                    </a:xfrm>
                    <a:prstGeom prst="rect">
                      <a:avLst/>
                    </a:prstGeom>
                  </pic:spPr>
                </pic:pic>
              </a:graphicData>
            </a:graphic>
          </wp:inline>
        </w:drawing>
      </w:r>
    </w:p>
    <w:p w14:paraId="3FDBCEE6" w14:textId="7D60CB9F" w:rsidR="00EA5A09" w:rsidRDefault="00B411BF" w:rsidP="00B411BF">
      <w:pPr>
        <w:pStyle w:val="Caption"/>
        <w:jc w:val="center"/>
        <w:rPr>
          <w:rFonts w:ascii="Times New Roman" w:hAnsi="Times New Roman"/>
          <w:b w:val="0"/>
          <w:bCs w:val="0"/>
          <w:szCs w:val="24"/>
        </w:rPr>
      </w:pPr>
      <w:r w:rsidRPr="00745FEB">
        <w:rPr>
          <w:rFonts w:ascii="Times New Roman" w:hAnsi="Times New Roman"/>
          <w:szCs w:val="24"/>
        </w:rPr>
        <w:t xml:space="preserve">Figure </w:t>
      </w:r>
      <w:r w:rsidRPr="00745FEB">
        <w:rPr>
          <w:rFonts w:ascii="Times New Roman" w:hAnsi="Times New Roman"/>
          <w:szCs w:val="24"/>
        </w:rPr>
        <w:fldChar w:fldCharType="begin"/>
      </w:r>
      <w:r w:rsidRPr="00745FEB">
        <w:rPr>
          <w:rFonts w:ascii="Times New Roman" w:hAnsi="Times New Roman"/>
          <w:szCs w:val="24"/>
        </w:rPr>
        <w:instrText xml:space="preserve"> SEQ Figure \* ARABIC </w:instrText>
      </w:r>
      <w:r w:rsidRPr="00745FEB">
        <w:rPr>
          <w:rFonts w:ascii="Times New Roman" w:hAnsi="Times New Roman"/>
          <w:szCs w:val="24"/>
        </w:rPr>
        <w:fldChar w:fldCharType="separate"/>
      </w:r>
      <w:r w:rsidR="00F01927">
        <w:rPr>
          <w:rFonts w:ascii="Times New Roman" w:hAnsi="Times New Roman"/>
          <w:noProof/>
          <w:szCs w:val="24"/>
        </w:rPr>
        <w:t>2</w:t>
      </w:r>
      <w:r w:rsidRPr="00745FEB">
        <w:rPr>
          <w:rFonts w:ascii="Times New Roman" w:hAnsi="Times New Roman"/>
          <w:szCs w:val="24"/>
        </w:rPr>
        <w:fldChar w:fldCharType="end"/>
      </w:r>
      <w:r w:rsidRPr="00745FEB">
        <w:rPr>
          <w:rFonts w:ascii="Times New Roman" w:hAnsi="Times New Roman"/>
          <w:b w:val="0"/>
          <w:bCs w:val="0"/>
          <w:szCs w:val="24"/>
        </w:rPr>
        <w:t xml:space="preserve">: Reuse previous static component rather than try </w:t>
      </w:r>
      <w:proofErr w:type="gramStart"/>
      <w:r w:rsidRPr="00745FEB">
        <w:rPr>
          <w:rFonts w:ascii="Times New Roman" w:hAnsi="Times New Roman"/>
          <w:b w:val="0"/>
          <w:bCs w:val="0"/>
          <w:szCs w:val="24"/>
        </w:rPr>
        <w:t>inpainting</w:t>
      </w:r>
      <w:proofErr w:type="gramEnd"/>
    </w:p>
    <w:p w14:paraId="6A060152" w14:textId="55B9E70C" w:rsidR="00745FEB" w:rsidRDefault="00745FEB" w:rsidP="00745FEB">
      <w:pPr>
        <w:pStyle w:val="Heading1"/>
        <w:pageBreakBefore w:val="0"/>
        <w:rPr>
          <w:rStyle w:val="Heading1CharChar"/>
        </w:rPr>
      </w:pPr>
      <w:r>
        <w:rPr>
          <w:rStyle w:val="Heading1CharChar"/>
        </w:rPr>
        <w:t xml:space="preserve">Requirement for a </w:t>
      </w:r>
      <w:proofErr w:type="gramStart"/>
      <w:r>
        <w:rPr>
          <w:rStyle w:val="Heading1CharChar"/>
        </w:rPr>
        <w:t>long term</w:t>
      </w:r>
      <w:proofErr w:type="gramEnd"/>
      <w:r>
        <w:rPr>
          <w:rStyle w:val="Heading1CharChar"/>
        </w:rPr>
        <w:t xml:space="preserve"> memory feature</w:t>
      </w:r>
    </w:p>
    <w:p w14:paraId="37D804A5" w14:textId="77777777" w:rsidR="00A76D52" w:rsidRDefault="00A76D52" w:rsidP="007C6299">
      <w:pPr>
        <w:pStyle w:val="BodyText"/>
        <w:widowControl w:val="0"/>
        <w:spacing w:after="120" w:line="240" w:lineRule="auto"/>
        <w:rPr>
          <w:sz w:val="26"/>
          <w:szCs w:val="26"/>
          <w:lang w:val="en-GB"/>
        </w:rPr>
      </w:pPr>
    </w:p>
    <w:p w14:paraId="1D205303" w14:textId="3591DCFF" w:rsidR="00745FEB" w:rsidRPr="00A3436C" w:rsidRDefault="00745FEB" w:rsidP="007C6299">
      <w:pPr>
        <w:pStyle w:val="BodyText"/>
        <w:widowControl w:val="0"/>
        <w:spacing w:after="120" w:line="240" w:lineRule="auto"/>
        <w:rPr>
          <w:sz w:val="26"/>
          <w:szCs w:val="26"/>
          <w:lang w:val="en-GB"/>
        </w:rPr>
      </w:pPr>
      <w:r w:rsidRPr="00A3436C">
        <w:rPr>
          <w:sz w:val="26"/>
          <w:szCs w:val="26"/>
          <w:lang w:val="en-GB"/>
        </w:rPr>
        <w:t xml:space="preserve">The previously mentioned </w:t>
      </w:r>
      <w:r>
        <w:rPr>
          <w:sz w:val="26"/>
          <w:szCs w:val="26"/>
          <w:lang w:val="en-GB"/>
        </w:rPr>
        <w:t>wish</w:t>
      </w:r>
      <w:r w:rsidRPr="00A3436C">
        <w:rPr>
          <w:sz w:val="26"/>
          <w:szCs w:val="26"/>
          <w:lang w:val="en-GB"/>
        </w:rPr>
        <w:t xml:space="preserve"> to stream parts of the scene on request in a game-server like scheme would require that</w:t>
      </w:r>
      <w:r>
        <w:rPr>
          <w:sz w:val="26"/>
          <w:szCs w:val="26"/>
          <w:lang w:val="en-GB"/>
        </w:rPr>
        <w:t>:</w:t>
      </w:r>
    </w:p>
    <w:p w14:paraId="0A976C77" w14:textId="29678176" w:rsidR="00745FEB" w:rsidRPr="00A3436C" w:rsidRDefault="00745FEB" w:rsidP="007C6299">
      <w:pPr>
        <w:pStyle w:val="BodyText"/>
        <w:widowControl w:val="0"/>
        <w:numPr>
          <w:ilvl w:val="0"/>
          <w:numId w:val="45"/>
        </w:numPr>
        <w:spacing w:after="120" w:line="240" w:lineRule="auto"/>
        <w:rPr>
          <w:sz w:val="26"/>
          <w:szCs w:val="26"/>
          <w:lang w:val="en-GB"/>
        </w:rPr>
      </w:pPr>
      <w:r w:rsidRPr="00A3436C">
        <w:rPr>
          <w:sz w:val="26"/>
          <w:szCs w:val="26"/>
          <w:lang w:val="en-GB"/>
        </w:rPr>
        <w:t xml:space="preserve">the immersive scene </w:t>
      </w:r>
      <w:r w:rsidR="007C6299">
        <w:rPr>
          <w:sz w:val="26"/>
          <w:szCs w:val="26"/>
          <w:lang w:val="en-GB"/>
        </w:rPr>
        <w:t>can be divided</w:t>
      </w:r>
      <w:r w:rsidRPr="00A3436C">
        <w:rPr>
          <w:sz w:val="26"/>
          <w:szCs w:val="26"/>
          <w:lang w:val="en-GB"/>
        </w:rPr>
        <w:t xml:space="preserve"> in</w:t>
      </w:r>
      <w:r>
        <w:rPr>
          <w:sz w:val="26"/>
          <w:szCs w:val="26"/>
          <w:lang w:val="en-GB"/>
        </w:rPr>
        <w:t>to</w:t>
      </w:r>
      <w:r w:rsidRPr="00A3436C">
        <w:rPr>
          <w:sz w:val="26"/>
          <w:szCs w:val="26"/>
          <w:lang w:val="en-GB"/>
        </w:rPr>
        <w:t xml:space="preserve"> relatively stable parts (scene partition)</w:t>
      </w:r>
    </w:p>
    <w:p w14:paraId="6E28C0CF" w14:textId="02DE4B56" w:rsidR="00745FEB" w:rsidRPr="00A3436C" w:rsidRDefault="00745FEB" w:rsidP="007C6299">
      <w:pPr>
        <w:pStyle w:val="BodyText"/>
        <w:widowControl w:val="0"/>
        <w:numPr>
          <w:ilvl w:val="0"/>
          <w:numId w:val="45"/>
        </w:numPr>
        <w:spacing w:after="120" w:line="240" w:lineRule="auto"/>
        <w:rPr>
          <w:sz w:val="26"/>
          <w:szCs w:val="26"/>
          <w:lang w:val="en-GB"/>
        </w:rPr>
      </w:pPr>
      <w:r w:rsidRPr="00A3436C">
        <w:rPr>
          <w:sz w:val="26"/>
          <w:szCs w:val="26"/>
          <w:lang w:val="en-GB"/>
        </w:rPr>
        <w:t xml:space="preserve">these parts </w:t>
      </w:r>
      <w:r>
        <w:rPr>
          <w:sz w:val="26"/>
          <w:szCs w:val="26"/>
          <w:lang w:val="en-GB"/>
        </w:rPr>
        <w:t>should</w:t>
      </w:r>
      <w:r w:rsidRPr="00A3436C">
        <w:rPr>
          <w:sz w:val="26"/>
          <w:szCs w:val="26"/>
          <w:lang w:val="en-GB"/>
        </w:rPr>
        <w:t xml:space="preserve"> be referenc</w:t>
      </w:r>
      <w:r w:rsidR="007C6299">
        <w:rPr>
          <w:sz w:val="26"/>
          <w:szCs w:val="26"/>
          <w:lang w:val="en-GB"/>
        </w:rPr>
        <w:t>e</w:t>
      </w:r>
      <w:r>
        <w:rPr>
          <w:sz w:val="26"/>
          <w:szCs w:val="26"/>
          <w:lang w:val="en-GB"/>
        </w:rPr>
        <w:t>able</w:t>
      </w:r>
      <w:r w:rsidRPr="00A3436C">
        <w:rPr>
          <w:sz w:val="26"/>
          <w:szCs w:val="26"/>
          <w:lang w:val="en-GB"/>
        </w:rPr>
        <w:t xml:space="preserve"> in the server-client exchanges</w:t>
      </w:r>
      <w:r>
        <w:rPr>
          <w:sz w:val="26"/>
          <w:szCs w:val="26"/>
          <w:lang w:val="en-GB"/>
        </w:rPr>
        <w:t xml:space="preserve"> and transmitted in a differentiated </w:t>
      </w:r>
      <w:proofErr w:type="gramStart"/>
      <w:r>
        <w:rPr>
          <w:sz w:val="26"/>
          <w:szCs w:val="26"/>
          <w:lang w:val="en-GB"/>
        </w:rPr>
        <w:t>manner</w:t>
      </w:r>
      <w:proofErr w:type="gramEnd"/>
    </w:p>
    <w:p w14:paraId="52CE1DD2" w14:textId="3E4D7BA8" w:rsidR="00745FEB" w:rsidRPr="007C6299" w:rsidRDefault="00745FEB" w:rsidP="007C6299">
      <w:pPr>
        <w:pStyle w:val="BodyText"/>
        <w:widowControl w:val="0"/>
        <w:numPr>
          <w:ilvl w:val="0"/>
          <w:numId w:val="45"/>
        </w:numPr>
        <w:spacing w:after="120" w:line="240" w:lineRule="auto"/>
        <w:rPr>
          <w:sz w:val="26"/>
          <w:szCs w:val="26"/>
          <w:lang w:val="en-GB"/>
        </w:rPr>
      </w:pPr>
      <w:r w:rsidRPr="00A3436C">
        <w:rPr>
          <w:sz w:val="26"/>
          <w:szCs w:val="26"/>
          <w:lang w:val="en-GB"/>
        </w:rPr>
        <w:t xml:space="preserve">there is a local </w:t>
      </w:r>
      <w:r>
        <w:rPr>
          <w:sz w:val="26"/>
          <w:szCs w:val="26"/>
          <w:lang w:val="en-GB"/>
        </w:rPr>
        <w:t xml:space="preserve">long term </w:t>
      </w:r>
      <w:r w:rsidRPr="00A3436C">
        <w:rPr>
          <w:sz w:val="26"/>
          <w:szCs w:val="26"/>
          <w:lang w:val="en-GB"/>
        </w:rPr>
        <w:t xml:space="preserve">storage function in the client allowing to compose those parts for the final </w:t>
      </w:r>
      <w:proofErr w:type="gramStart"/>
      <w:r w:rsidRPr="00A3436C">
        <w:rPr>
          <w:sz w:val="26"/>
          <w:szCs w:val="26"/>
          <w:lang w:val="en-GB"/>
        </w:rPr>
        <w:t>rendering</w:t>
      </w:r>
      <w:proofErr w:type="gramEnd"/>
    </w:p>
    <w:p w14:paraId="63C2CE0F" w14:textId="1556169A" w:rsidR="00745FEB" w:rsidRDefault="00745FEB" w:rsidP="007C6299">
      <w:pPr>
        <w:pStyle w:val="BodyText"/>
        <w:widowControl w:val="0"/>
        <w:spacing w:after="120" w:line="240" w:lineRule="auto"/>
        <w:rPr>
          <w:sz w:val="26"/>
          <w:szCs w:val="26"/>
          <w:lang w:val="en-GB"/>
        </w:rPr>
      </w:pPr>
      <w:r w:rsidRPr="00A3436C">
        <w:rPr>
          <w:sz w:val="26"/>
          <w:szCs w:val="26"/>
          <w:lang w:val="en-GB"/>
        </w:rPr>
        <w:t xml:space="preserve">The storage function corresponds to a </w:t>
      </w:r>
      <w:proofErr w:type="gramStart"/>
      <w:r w:rsidRPr="00A3436C">
        <w:rPr>
          <w:sz w:val="26"/>
          <w:szCs w:val="26"/>
          <w:lang w:val="en-GB"/>
        </w:rPr>
        <w:t>long term</w:t>
      </w:r>
      <w:proofErr w:type="gramEnd"/>
      <w:r w:rsidRPr="00A3436C">
        <w:rPr>
          <w:sz w:val="26"/>
          <w:szCs w:val="26"/>
          <w:lang w:val="en-GB"/>
        </w:rPr>
        <w:t xml:space="preserve"> memory beyond the today’s </w:t>
      </w:r>
      <w:r w:rsidR="007C6299">
        <w:rPr>
          <w:sz w:val="26"/>
          <w:szCs w:val="26"/>
          <w:lang w:val="en-GB"/>
        </w:rPr>
        <w:t>i</w:t>
      </w:r>
      <w:r w:rsidRPr="00A3436C">
        <w:rPr>
          <w:sz w:val="26"/>
          <w:szCs w:val="26"/>
          <w:lang w:val="en-GB"/>
        </w:rPr>
        <w:t>ntra</w:t>
      </w:r>
      <w:r w:rsidR="007C6299">
        <w:rPr>
          <w:sz w:val="26"/>
          <w:szCs w:val="26"/>
          <w:lang w:val="en-GB"/>
        </w:rPr>
        <w:t>-</w:t>
      </w:r>
      <w:r w:rsidRPr="00A3436C">
        <w:rPr>
          <w:sz w:val="26"/>
          <w:szCs w:val="26"/>
          <w:lang w:val="en-GB"/>
        </w:rPr>
        <w:t xml:space="preserve">period </w:t>
      </w:r>
      <w:r w:rsidR="007C6299">
        <w:rPr>
          <w:sz w:val="26"/>
          <w:szCs w:val="26"/>
          <w:lang w:val="en-GB"/>
        </w:rPr>
        <w:t>horizon</w:t>
      </w:r>
      <w:r w:rsidRPr="00A3436C">
        <w:rPr>
          <w:sz w:val="26"/>
          <w:szCs w:val="26"/>
          <w:lang w:val="en-GB"/>
        </w:rPr>
        <w:t xml:space="preserve"> </w:t>
      </w:r>
      <w:r w:rsidR="007C6299">
        <w:rPr>
          <w:sz w:val="26"/>
          <w:szCs w:val="26"/>
          <w:lang w:val="en-GB"/>
        </w:rPr>
        <w:t>of the video codecs</w:t>
      </w:r>
      <w:r w:rsidRPr="00A3436C">
        <w:rPr>
          <w:sz w:val="26"/>
          <w:szCs w:val="26"/>
          <w:lang w:val="en-GB"/>
        </w:rPr>
        <w:t>.</w:t>
      </w:r>
    </w:p>
    <w:p w14:paraId="436805D7" w14:textId="5801CC6E" w:rsidR="00745FEB" w:rsidRPr="008043FC" w:rsidRDefault="00745FEB" w:rsidP="007C6299">
      <w:pPr>
        <w:pStyle w:val="BodyText"/>
        <w:widowControl w:val="0"/>
        <w:spacing w:after="120" w:line="240" w:lineRule="auto"/>
        <w:rPr>
          <w:sz w:val="26"/>
          <w:szCs w:val="26"/>
          <w:lang w:val="en-GB"/>
        </w:rPr>
      </w:pPr>
      <w:r w:rsidRPr="00637DE7">
        <w:rPr>
          <w:sz w:val="26"/>
          <w:szCs w:val="26"/>
          <w:lang w:val="en-GB"/>
        </w:rPr>
        <w:t xml:space="preserve">A generic architecture for an MIV broadband application is </w:t>
      </w:r>
      <w:r w:rsidRPr="007C6299">
        <w:rPr>
          <w:sz w:val="26"/>
          <w:szCs w:val="26"/>
          <w:lang w:val="en-GB"/>
        </w:rPr>
        <w:t xml:space="preserve">depicted in </w:t>
      </w:r>
      <w:r w:rsidR="007C6299" w:rsidRPr="007C6299">
        <w:rPr>
          <w:sz w:val="26"/>
          <w:szCs w:val="26"/>
          <w:lang w:val="en-GB"/>
        </w:rPr>
        <w:fldChar w:fldCharType="begin"/>
      </w:r>
      <w:r w:rsidR="007C6299" w:rsidRPr="007C6299">
        <w:rPr>
          <w:sz w:val="26"/>
          <w:szCs w:val="26"/>
          <w:lang w:val="en-GB"/>
        </w:rPr>
        <w:instrText xml:space="preserve"> REF _Ref68771086 \h </w:instrText>
      </w:r>
      <w:r w:rsidR="007C6299">
        <w:rPr>
          <w:sz w:val="26"/>
          <w:szCs w:val="26"/>
          <w:lang w:val="en-GB"/>
        </w:rPr>
        <w:instrText xml:space="preserve"> \* MERGEFORMAT </w:instrText>
      </w:r>
      <w:r w:rsidR="007C6299" w:rsidRPr="007C6299">
        <w:rPr>
          <w:sz w:val="26"/>
          <w:szCs w:val="26"/>
          <w:lang w:val="en-GB"/>
        </w:rPr>
      </w:r>
      <w:r w:rsidR="007C6299" w:rsidRPr="007C6299">
        <w:rPr>
          <w:sz w:val="26"/>
          <w:szCs w:val="26"/>
          <w:lang w:val="en-GB"/>
        </w:rPr>
        <w:fldChar w:fldCharType="separate"/>
      </w:r>
      <w:r w:rsidR="007C6299" w:rsidRPr="007C6299">
        <w:rPr>
          <w:sz w:val="26"/>
          <w:szCs w:val="26"/>
        </w:rPr>
        <w:t xml:space="preserve">Figure </w:t>
      </w:r>
      <w:r w:rsidR="007C6299" w:rsidRPr="007C6299">
        <w:rPr>
          <w:noProof/>
          <w:sz w:val="26"/>
          <w:szCs w:val="26"/>
        </w:rPr>
        <w:t>3</w:t>
      </w:r>
      <w:r w:rsidR="007C6299" w:rsidRPr="007C6299">
        <w:rPr>
          <w:sz w:val="26"/>
          <w:szCs w:val="26"/>
          <w:lang w:val="en-GB"/>
        </w:rPr>
        <w:fldChar w:fldCharType="end"/>
      </w:r>
      <w:r w:rsidR="007C6299" w:rsidRPr="007C6299">
        <w:rPr>
          <w:sz w:val="26"/>
          <w:szCs w:val="26"/>
          <w:lang w:val="en-GB"/>
        </w:rPr>
        <w:t xml:space="preserve"> </w:t>
      </w:r>
      <w:r w:rsidRPr="007C6299">
        <w:rPr>
          <w:sz w:val="26"/>
          <w:szCs w:val="26"/>
          <w:lang w:val="en-GB"/>
        </w:rPr>
        <w:t>hereunder</w:t>
      </w:r>
      <w:r w:rsidRPr="00637DE7">
        <w:rPr>
          <w:sz w:val="26"/>
          <w:szCs w:val="26"/>
          <w:lang w:val="en-GB"/>
        </w:rPr>
        <w:t xml:space="preserve"> </w:t>
      </w:r>
      <w:r>
        <w:rPr>
          <w:sz w:val="26"/>
          <w:szCs w:val="26"/>
          <w:lang w:val="en-GB"/>
        </w:rPr>
        <w:t xml:space="preserve">with </w:t>
      </w:r>
      <w:r w:rsidR="001C4479">
        <w:rPr>
          <w:sz w:val="26"/>
          <w:szCs w:val="26"/>
          <w:lang w:val="en-GB"/>
        </w:rPr>
        <w:t>such feature</w:t>
      </w:r>
      <w:r>
        <w:rPr>
          <w:sz w:val="26"/>
          <w:szCs w:val="26"/>
          <w:lang w:val="en-GB"/>
        </w:rPr>
        <w:t>.</w:t>
      </w:r>
    </w:p>
    <w:p w14:paraId="08B4F4A2" w14:textId="1BA29257" w:rsidR="00745FEB" w:rsidRDefault="001521F1" w:rsidP="007C6299">
      <w:pPr>
        <w:pStyle w:val="Caption"/>
        <w:widowControl w:val="0"/>
        <w:jc w:val="center"/>
        <w:rPr>
          <w:rFonts w:ascii="Times New Roman" w:hAnsi="Times New Roman"/>
          <w:szCs w:val="24"/>
        </w:rPr>
      </w:pPr>
      <w:r>
        <w:rPr>
          <w:noProof/>
        </w:rPr>
        <w:lastRenderedPageBreak/>
        <w:drawing>
          <wp:inline distT="0" distB="0" distL="0" distR="0" wp14:anchorId="46D4D28C" wp14:editId="3849C127">
            <wp:extent cx="5732145" cy="1755775"/>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732145" cy="1755775"/>
                    </a:xfrm>
                    <a:prstGeom prst="rect">
                      <a:avLst/>
                    </a:prstGeom>
                  </pic:spPr>
                </pic:pic>
              </a:graphicData>
            </a:graphic>
          </wp:inline>
        </w:drawing>
      </w:r>
    </w:p>
    <w:p w14:paraId="21199111" w14:textId="48994D40" w:rsidR="00745FEB" w:rsidRPr="007C6299" w:rsidRDefault="007C6299" w:rsidP="007C6299">
      <w:pPr>
        <w:pStyle w:val="Caption"/>
        <w:jc w:val="center"/>
        <w:rPr>
          <w:rFonts w:ascii="Times New Roman" w:hAnsi="Times New Roman"/>
          <w:b w:val="0"/>
          <w:bCs w:val="0"/>
          <w:szCs w:val="24"/>
          <w:lang w:val="en-GB"/>
        </w:rPr>
      </w:pPr>
      <w:bookmarkStart w:id="1" w:name="_Ref68771086"/>
      <w:r w:rsidRPr="007C6299">
        <w:rPr>
          <w:rFonts w:ascii="Times New Roman" w:hAnsi="Times New Roman"/>
          <w:szCs w:val="24"/>
        </w:rPr>
        <w:t xml:space="preserve">Figure </w:t>
      </w:r>
      <w:r w:rsidRPr="007C6299">
        <w:rPr>
          <w:rFonts w:ascii="Times New Roman" w:hAnsi="Times New Roman"/>
          <w:szCs w:val="24"/>
        </w:rPr>
        <w:fldChar w:fldCharType="begin"/>
      </w:r>
      <w:r w:rsidRPr="007C6299">
        <w:rPr>
          <w:rFonts w:ascii="Times New Roman" w:hAnsi="Times New Roman"/>
          <w:szCs w:val="24"/>
        </w:rPr>
        <w:instrText xml:space="preserve"> SEQ Figure \* ARABIC </w:instrText>
      </w:r>
      <w:r w:rsidRPr="007C6299">
        <w:rPr>
          <w:rFonts w:ascii="Times New Roman" w:hAnsi="Times New Roman"/>
          <w:szCs w:val="24"/>
        </w:rPr>
        <w:fldChar w:fldCharType="separate"/>
      </w:r>
      <w:r w:rsidR="00F01927">
        <w:rPr>
          <w:rFonts w:ascii="Times New Roman" w:hAnsi="Times New Roman"/>
          <w:noProof/>
          <w:szCs w:val="24"/>
        </w:rPr>
        <w:t>3</w:t>
      </w:r>
      <w:r w:rsidRPr="007C6299">
        <w:rPr>
          <w:rFonts w:ascii="Times New Roman" w:hAnsi="Times New Roman"/>
          <w:szCs w:val="24"/>
        </w:rPr>
        <w:fldChar w:fldCharType="end"/>
      </w:r>
      <w:bookmarkEnd w:id="1"/>
      <w:r w:rsidRPr="007C6299">
        <w:rPr>
          <w:rFonts w:ascii="Times New Roman" w:hAnsi="Times New Roman"/>
          <w:b w:val="0"/>
          <w:bCs w:val="0"/>
          <w:szCs w:val="24"/>
        </w:rPr>
        <w:t>: Generic architecture for an MIV broadband application</w:t>
      </w:r>
    </w:p>
    <w:p w14:paraId="6CDF0513" w14:textId="77777777" w:rsidR="00745FEB" w:rsidRDefault="00745FEB" w:rsidP="00745FEB">
      <w:pPr>
        <w:pStyle w:val="BodyText"/>
        <w:widowControl w:val="0"/>
        <w:spacing w:after="0" w:line="240" w:lineRule="auto"/>
        <w:rPr>
          <w:sz w:val="26"/>
          <w:szCs w:val="26"/>
          <w:lang w:val="en-GB"/>
        </w:rPr>
      </w:pPr>
    </w:p>
    <w:p w14:paraId="42D2AA2E" w14:textId="4F7A4E36" w:rsidR="00745FEB" w:rsidRDefault="00745FEB" w:rsidP="00745FEB">
      <w:pPr>
        <w:pStyle w:val="BodyText"/>
        <w:widowControl w:val="0"/>
        <w:spacing w:after="0" w:line="240" w:lineRule="auto"/>
        <w:rPr>
          <w:sz w:val="26"/>
          <w:szCs w:val="26"/>
          <w:lang w:val="en-GB"/>
        </w:rPr>
      </w:pPr>
      <w:r>
        <w:rPr>
          <w:sz w:val="26"/>
          <w:szCs w:val="26"/>
          <w:lang w:val="en-GB"/>
        </w:rPr>
        <w:t xml:space="preserve">In </w:t>
      </w:r>
      <w:r w:rsidRPr="001521F1">
        <w:rPr>
          <w:sz w:val="26"/>
          <w:szCs w:val="26"/>
          <w:lang w:val="en-GB"/>
        </w:rPr>
        <w:t xml:space="preserve">the </w:t>
      </w:r>
      <w:r w:rsidR="001521F1" w:rsidRPr="001521F1">
        <w:rPr>
          <w:sz w:val="26"/>
          <w:szCs w:val="26"/>
          <w:lang w:val="en-GB"/>
        </w:rPr>
        <w:fldChar w:fldCharType="begin"/>
      </w:r>
      <w:r w:rsidR="001521F1" w:rsidRPr="001521F1">
        <w:rPr>
          <w:sz w:val="26"/>
          <w:szCs w:val="26"/>
          <w:lang w:val="en-GB"/>
        </w:rPr>
        <w:instrText xml:space="preserve"> REF _Ref68771399 \h </w:instrText>
      </w:r>
      <w:r w:rsidR="001521F1">
        <w:rPr>
          <w:sz w:val="26"/>
          <w:szCs w:val="26"/>
          <w:lang w:val="en-GB"/>
        </w:rPr>
        <w:instrText xml:space="preserve"> \* MERGEFORMAT </w:instrText>
      </w:r>
      <w:r w:rsidR="001521F1" w:rsidRPr="001521F1">
        <w:rPr>
          <w:sz w:val="26"/>
          <w:szCs w:val="26"/>
          <w:lang w:val="en-GB"/>
        </w:rPr>
      </w:r>
      <w:r w:rsidR="001521F1" w:rsidRPr="001521F1">
        <w:rPr>
          <w:sz w:val="26"/>
          <w:szCs w:val="26"/>
          <w:lang w:val="en-GB"/>
        </w:rPr>
        <w:fldChar w:fldCharType="separate"/>
      </w:r>
      <w:r w:rsidR="001521F1" w:rsidRPr="001521F1">
        <w:rPr>
          <w:sz w:val="26"/>
          <w:szCs w:val="26"/>
        </w:rPr>
        <w:t xml:space="preserve">Figure </w:t>
      </w:r>
      <w:r w:rsidR="001521F1" w:rsidRPr="001521F1">
        <w:rPr>
          <w:noProof/>
          <w:sz w:val="26"/>
          <w:szCs w:val="26"/>
        </w:rPr>
        <w:t>4</w:t>
      </w:r>
      <w:r w:rsidR="001521F1" w:rsidRPr="001521F1">
        <w:rPr>
          <w:sz w:val="26"/>
          <w:szCs w:val="26"/>
          <w:lang w:val="en-GB"/>
        </w:rPr>
        <w:fldChar w:fldCharType="end"/>
      </w:r>
      <w:r w:rsidRPr="001521F1">
        <w:rPr>
          <w:sz w:val="26"/>
          <w:szCs w:val="26"/>
          <w:lang w:val="en-GB"/>
        </w:rPr>
        <w:t xml:space="preserve"> below</w:t>
      </w:r>
      <w:r>
        <w:rPr>
          <w:sz w:val="26"/>
          <w:szCs w:val="26"/>
          <w:lang w:val="en-GB"/>
        </w:rPr>
        <w:t xml:space="preserve">, the proposed new </w:t>
      </w:r>
      <w:r w:rsidR="001521F1">
        <w:rPr>
          <w:sz w:val="26"/>
          <w:szCs w:val="26"/>
          <w:lang w:val="en-GB"/>
        </w:rPr>
        <w:t xml:space="preserve">feature </w:t>
      </w:r>
      <w:r>
        <w:rPr>
          <w:sz w:val="26"/>
          <w:szCs w:val="26"/>
          <w:lang w:val="en-GB"/>
        </w:rPr>
        <w:t xml:space="preserve">for MIV v2 is illustrated for the MIV client side. </w:t>
      </w:r>
      <w:r w:rsidR="001521F1">
        <w:rPr>
          <w:sz w:val="26"/>
          <w:szCs w:val="26"/>
          <w:lang w:val="en-GB"/>
        </w:rPr>
        <w:t>T</w:t>
      </w:r>
      <w:r>
        <w:rPr>
          <w:sz w:val="26"/>
          <w:szCs w:val="26"/>
          <w:lang w:val="en-GB"/>
        </w:rPr>
        <w:t>he current MIV v1 specification</w:t>
      </w:r>
      <w:r w:rsidR="001521F1">
        <w:rPr>
          <w:sz w:val="26"/>
          <w:szCs w:val="26"/>
          <w:lang w:val="en-GB"/>
        </w:rPr>
        <w:t xml:space="preserve"> is delineated in red</w:t>
      </w:r>
      <w:r>
        <w:rPr>
          <w:sz w:val="26"/>
          <w:szCs w:val="26"/>
          <w:lang w:val="en-GB"/>
        </w:rPr>
        <w:t xml:space="preserve">. The </w:t>
      </w:r>
      <w:proofErr w:type="gramStart"/>
      <w:r>
        <w:rPr>
          <w:sz w:val="26"/>
          <w:szCs w:val="26"/>
          <w:lang w:val="en-GB"/>
        </w:rPr>
        <w:t>long term</w:t>
      </w:r>
      <w:proofErr w:type="gramEnd"/>
      <w:r>
        <w:rPr>
          <w:sz w:val="26"/>
          <w:szCs w:val="26"/>
          <w:lang w:val="en-GB"/>
        </w:rPr>
        <w:t xml:space="preserve"> memory </w:t>
      </w:r>
      <w:r w:rsidR="001521F1">
        <w:rPr>
          <w:sz w:val="26"/>
          <w:szCs w:val="26"/>
          <w:lang w:val="en-GB"/>
        </w:rPr>
        <w:t xml:space="preserve">feature </w:t>
      </w:r>
      <w:r>
        <w:rPr>
          <w:sz w:val="26"/>
          <w:szCs w:val="26"/>
          <w:lang w:val="en-GB"/>
        </w:rPr>
        <w:t>corresponds to the green part and would consist in a local storage and some means to create and maintain this database: make new item entries, delete some items or may-be update some of them.</w:t>
      </w:r>
    </w:p>
    <w:p w14:paraId="26D77F5A" w14:textId="77777777" w:rsidR="00745FEB" w:rsidRDefault="00745FEB" w:rsidP="00745FEB">
      <w:pPr>
        <w:pStyle w:val="BodyText"/>
        <w:widowControl w:val="0"/>
        <w:spacing w:after="0" w:line="240" w:lineRule="auto"/>
        <w:rPr>
          <w:sz w:val="26"/>
          <w:szCs w:val="26"/>
          <w:lang w:val="en-GB"/>
        </w:rPr>
      </w:pPr>
    </w:p>
    <w:p w14:paraId="343D74F7" w14:textId="77777777" w:rsidR="00745FEB" w:rsidRDefault="00745FEB" w:rsidP="00745FEB">
      <w:pPr>
        <w:pStyle w:val="BodyText"/>
        <w:widowControl w:val="0"/>
        <w:spacing w:after="0" w:line="240" w:lineRule="auto"/>
        <w:jc w:val="center"/>
        <w:rPr>
          <w:sz w:val="26"/>
          <w:szCs w:val="26"/>
          <w:lang w:val="en-GB"/>
        </w:rPr>
      </w:pPr>
      <w:r w:rsidRPr="00637DE7">
        <w:rPr>
          <w:noProof/>
          <w:sz w:val="26"/>
          <w:szCs w:val="26"/>
          <w:lang w:val="en-GB"/>
        </w:rPr>
        <w:drawing>
          <wp:inline distT="0" distB="0" distL="0" distR="0" wp14:anchorId="30BE20EC" wp14:editId="0901C3F2">
            <wp:extent cx="5940425" cy="2476500"/>
            <wp:effectExtent l="0" t="0" r="317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940425" cy="2476500"/>
                    </a:xfrm>
                    <a:prstGeom prst="rect">
                      <a:avLst/>
                    </a:prstGeom>
                  </pic:spPr>
                </pic:pic>
              </a:graphicData>
            </a:graphic>
          </wp:inline>
        </w:drawing>
      </w:r>
    </w:p>
    <w:p w14:paraId="34BCF655" w14:textId="1803FAC1" w:rsidR="00745FEB" w:rsidRPr="001521F1" w:rsidRDefault="001521F1" w:rsidP="001521F1">
      <w:pPr>
        <w:pStyle w:val="Caption"/>
        <w:jc w:val="center"/>
        <w:rPr>
          <w:rFonts w:ascii="Times New Roman" w:hAnsi="Times New Roman"/>
          <w:b w:val="0"/>
          <w:bCs w:val="0"/>
          <w:sz w:val="26"/>
          <w:szCs w:val="26"/>
          <w:lang w:val="en-GB"/>
        </w:rPr>
      </w:pPr>
      <w:bookmarkStart w:id="2" w:name="_Ref68771399"/>
      <w:r w:rsidRPr="001521F1">
        <w:rPr>
          <w:rFonts w:ascii="Times New Roman" w:hAnsi="Times New Roman"/>
        </w:rPr>
        <w:t xml:space="preserve">Figure </w:t>
      </w:r>
      <w:r w:rsidRPr="001521F1">
        <w:rPr>
          <w:rFonts w:ascii="Times New Roman" w:hAnsi="Times New Roman"/>
        </w:rPr>
        <w:fldChar w:fldCharType="begin"/>
      </w:r>
      <w:r w:rsidRPr="001521F1">
        <w:rPr>
          <w:rFonts w:ascii="Times New Roman" w:hAnsi="Times New Roman"/>
        </w:rPr>
        <w:instrText xml:space="preserve"> SEQ Figure \* ARABIC </w:instrText>
      </w:r>
      <w:r w:rsidRPr="001521F1">
        <w:rPr>
          <w:rFonts w:ascii="Times New Roman" w:hAnsi="Times New Roman"/>
        </w:rPr>
        <w:fldChar w:fldCharType="separate"/>
      </w:r>
      <w:r w:rsidR="00F01927">
        <w:rPr>
          <w:rFonts w:ascii="Times New Roman" w:hAnsi="Times New Roman"/>
          <w:noProof/>
        </w:rPr>
        <w:t>4</w:t>
      </w:r>
      <w:r w:rsidRPr="001521F1">
        <w:rPr>
          <w:rFonts w:ascii="Times New Roman" w:hAnsi="Times New Roman"/>
        </w:rPr>
        <w:fldChar w:fldCharType="end"/>
      </w:r>
      <w:bookmarkEnd w:id="2"/>
      <w:r w:rsidRPr="001521F1">
        <w:rPr>
          <w:rFonts w:ascii="Times New Roman" w:hAnsi="Times New Roman"/>
          <w:b w:val="0"/>
          <w:bCs w:val="0"/>
        </w:rPr>
        <w:t xml:space="preserve">: </w:t>
      </w:r>
      <w:r>
        <w:rPr>
          <w:rFonts w:ascii="Times New Roman" w:hAnsi="Times New Roman"/>
          <w:b w:val="0"/>
          <w:bCs w:val="0"/>
        </w:rPr>
        <w:t>L</w:t>
      </w:r>
      <w:r w:rsidRPr="001521F1">
        <w:rPr>
          <w:rFonts w:ascii="Times New Roman" w:hAnsi="Times New Roman"/>
          <w:b w:val="0"/>
          <w:bCs w:val="0"/>
        </w:rPr>
        <w:t xml:space="preserve">ong term memory </w:t>
      </w:r>
      <w:r>
        <w:rPr>
          <w:rFonts w:ascii="Times New Roman" w:hAnsi="Times New Roman"/>
          <w:b w:val="0"/>
          <w:bCs w:val="0"/>
        </w:rPr>
        <w:t>feature</w:t>
      </w:r>
      <w:r w:rsidRPr="001521F1">
        <w:rPr>
          <w:rFonts w:ascii="Times New Roman" w:hAnsi="Times New Roman"/>
          <w:b w:val="0"/>
          <w:bCs w:val="0"/>
        </w:rPr>
        <w:t xml:space="preserve"> proposal (in green)</w:t>
      </w:r>
    </w:p>
    <w:p w14:paraId="5B80B65C" w14:textId="77777777" w:rsidR="001521F1" w:rsidRDefault="001521F1" w:rsidP="00745FEB">
      <w:pPr>
        <w:pStyle w:val="BodyText"/>
        <w:widowControl w:val="0"/>
        <w:spacing w:after="0" w:line="240" w:lineRule="auto"/>
        <w:rPr>
          <w:sz w:val="26"/>
          <w:szCs w:val="26"/>
          <w:lang w:val="en-GB"/>
        </w:rPr>
      </w:pPr>
    </w:p>
    <w:p w14:paraId="5A0A2D99" w14:textId="1D33D581" w:rsidR="00AB4548" w:rsidRDefault="00D40D16" w:rsidP="00AB4548">
      <w:pPr>
        <w:pStyle w:val="Heading1"/>
        <w:pageBreakBefore w:val="0"/>
        <w:rPr>
          <w:rStyle w:val="Heading1CharChar"/>
        </w:rPr>
      </w:pPr>
      <w:r>
        <w:rPr>
          <w:rStyle w:val="Heading1CharChar"/>
        </w:rPr>
        <w:t>Is this about</w:t>
      </w:r>
      <w:r w:rsidR="00AB4548">
        <w:rPr>
          <w:rStyle w:val="Heading1CharChar"/>
        </w:rPr>
        <w:t xml:space="preserve"> Scene Description</w:t>
      </w:r>
      <w:r w:rsidR="007A6D79">
        <w:rPr>
          <w:rStyle w:val="Heading1CharChar"/>
        </w:rPr>
        <w:t>?</w:t>
      </w:r>
    </w:p>
    <w:p w14:paraId="64E4B8C9" w14:textId="77777777" w:rsidR="00A76D52" w:rsidRDefault="00A76D52" w:rsidP="00AB4548">
      <w:pPr>
        <w:pStyle w:val="BodyText"/>
        <w:widowControl w:val="0"/>
        <w:spacing w:after="120" w:line="240" w:lineRule="auto"/>
        <w:rPr>
          <w:sz w:val="26"/>
          <w:szCs w:val="26"/>
          <w:lang w:val="en-GB"/>
        </w:rPr>
      </w:pPr>
    </w:p>
    <w:p w14:paraId="11EB3BE7" w14:textId="29275496" w:rsidR="00AB4548" w:rsidRDefault="00AB4548" w:rsidP="00AB4548">
      <w:pPr>
        <w:pStyle w:val="BodyText"/>
        <w:widowControl w:val="0"/>
        <w:spacing w:after="120" w:line="240" w:lineRule="auto"/>
        <w:rPr>
          <w:sz w:val="26"/>
          <w:szCs w:val="26"/>
          <w:lang w:val="en-GB"/>
        </w:rPr>
      </w:pPr>
      <w:r w:rsidRPr="00A70BBA">
        <w:rPr>
          <w:sz w:val="26"/>
          <w:szCs w:val="26"/>
          <w:lang w:val="en-GB"/>
        </w:rPr>
        <w:t>Scene Description (</w:t>
      </w:r>
      <w:r w:rsidR="00D40D16" w:rsidRPr="00A70BBA">
        <w:rPr>
          <w:sz w:val="26"/>
          <w:szCs w:val="26"/>
          <w:lang w:val="en-GB"/>
        </w:rPr>
        <w:t xml:space="preserve">SD, </w:t>
      </w:r>
      <w:r w:rsidRPr="00A70BBA">
        <w:rPr>
          <w:sz w:val="26"/>
          <w:szCs w:val="26"/>
          <w:lang w:val="en-GB"/>
        </w:rPr>
        <w:t xml:space="preserve">part 14) </w:t>
      </w:r>
      <w:proofErr w:type="gramStart"/>
      <w:r w:rsidRPr="00A70BBA">
        <w:rPr>
          <w:sz w:val="26"/>
          <w:szCs w:val="26"/>
          <w:lang w:val="en-GB"/>
        </w:rPr>
        <w:t>is in charge of</w:t>
      </w:r>
      <w:proofErr w:type="gramEnd"/>
      <w:r w:rsidRPr="00A70BBA">
        <w:rPr>
          <w:sz w:val="26"/>
          <w:szCs w:val="26"/>
          <w:lang w:val="en-GB"/>
        </w:rPr>
        <w:t xml:space="preserve"> composing an immersive scene </w:t>
      </w:r>
      <w:r w:rsidR="007A6D79" w:rsidRPr="00A70BBA">
        <w:rPr>
          <w:sz w:val="26"/>
          <w:szCs w:val="26"/>
          <w:lang w:val="en-GB"/>
        </w:rPr>
        <w:t xml:space="preserve">from a variety of media resources, </w:t>
      </w:r>
      <w:r w:rsidR="00A70BBA">
        <w:rPr>
          <w:sz w:val="26"/>
          <w:szCs w:val="26"/>
          <w:lang w:val="en-GB"/>
        </w:rPr>
        <w:t xml:space="preserve">such as MIV contents, </w:t>
      </w:r>
      <w:r w:rsidR="007A6D79" w:rsidRPr="00A70BBA">
        <w:rPr>
          <w:sz w:val="26"/>
          <w:szCs w:val="26"/>
          <w:lang w:val="en-GB"/>
        </w:rPr>
        <w:t>V-PCC objects, CGI environments, etc.</w:t>
      </w:r>
    </w:p>
    <w:p w14:paraId="25238823" w14:textId="3A01E30F" w:rsidR="007A6D79" w:rsidRDefault="00D40D16" w:rsidP="00AB4548">
      <w:pPr>
        <w:pStyle w:val="BodyText"/>
        <w:widowControl w:val="0"/>
        <w:spacing w:after="120" w:line="240" w:lineRule="auto"/>
        <w:rPr>
          <w:sz w:val="26"/>
          <w:szCs w:val="26"/>
          <w:lang w:val="en-GB"/>
        </w:rPr>
      </w:pPr>
      <w:r>
        <w:rPr>
          <w:sz w:val="26"/>
          <w:szCs w:val="26"/>
          <w:lang w:val="en-GB"/>
        </w:rPr>
        <w:t>T</w:t>
      </w:r>
      <w:r w:rsidR="007A6D79">
        <w:rPr>
          <w:sz w:val="26"/>
          <w:szCs w:val="26"/>
          <w:lang w:val="en-GB"/>
        </w:rPr>
        <w:t>her</w:t>
      </w:r>
      <w:r>
        <w:rPr>
          <w:sz w:val="26"/>
          <w:szCs w:val="26"/>
          <w:lang w:val="en-GB"/>
        </w:rPr>
        <w:t>e</w:t>
      </w:r>
      <w:r w:rsidR="007A6D79">
        <w:rPr>
          <w:sz w:val="26"/>
          <w:szCs w:val="26"/>
          <w:lang w:val="en-GB"/>
        </w:rPr>
        <w:t xml:space="preserve"> may be some flavour</w:t>
      </w:r>
      <w:r>
        <w:rPr>
          <w:sz w:val="26"/>
          <w:szCs w:val="26"/>
          <w:lang w:val="en-GB"/>
        </w:rPr>
        <w:t xml:space="preserve"> of scene composition in the proposed differentiated transmission</w:t>
      </w:r>
      <w:r w:rsidR="00A5471F">
        <w:rPr>
          <w:sz w:val="26"/>
          <w:szCs w:val="26"/>
          <w:lang w:val="en-GB"/>
        </w:rPr>
        <w:t xml:space="preserve"> and processing</w:t>
      </w:r>
      <w:r>
        <w:rPr>
          <w:sz w:val="26"/>
          <w:szCs w:val="26"/>
          <w:lang w:val="en-GB"/>
        </w:rPr>
        <w:t xml:space="preserve"> of stable scene parts within an MIV encoded content. But contrary to elements composed at SD level and generated by </w:t>
      </w:r>
      <w:r w:rsidRPr="00A5471F">
        <w:rPr>
          <w:b/>
          <w:bCs/>
          <w:sz w:val="26"/>
          <w:szCs w:val="26"/>
          <w:lang w:val="en-GB"/>
        </w:rPr>
        <w:t>out-of-band means</w:t>
      </w:r>
      <w:r w:rsidR="00E639E6">
        <w:rPr>
          <w:b/>
          <w:bCs/>
          <w:sz w:val="26"/>
          <w:szCs w:val="26"/>
          <w:lang w:val="en-GB"/>
        </w:rPr>
        <w:t xml:space="preserve"> </w:t>
      </w:r>
      <w:r w:rsidR="00E639E6" w:rsidRPr="00E639E6">
        <w:rPr>
          <w:sz w:val="26"/>
          <w:szCs w:val="26"/>
          <w:lang w:val="en-GB"/>
        </w:rPr>
        <w:t>like CGI elements</w:t>
      </w:r>
      <w:r>
        <w:rPr>
          <w:sz w:val="26"/>
          <w:szCs w:val="26"/>
          <w:lang w:val="en-GB"/>
        </w:rPr>
        <w:t xml:space="preserve">, what we propose here </w:t>
      </w:r>
      <w:r w:rsidR="00A5471F">
        <w:rPr>
          <w:sz w:val="26"/>
          <w:szCs w:val="26"/>
          <w:lang w:val="en-GB"/>
        </w:rPr>
        <w:t>is to</w:t>
      </w:r>
      <w:r>
        <w:rPr>
          <w:sz w:val="26"/>
          <w:szCs w:val="26"/>
          <w:lang w:val="en-GB"/>
        </w:rPr>
        <w:t xml:space="preserve"> </w:t>
      </w:r>
      <w:r w:rsidRPr="00A3436C">
        <w:rPr>
          <w:sz w:val="26"/>
          <w:szCs w:val="26"/>
          <w:lang w:val="en-GB"/>
        </w:rPr>
        <w:t xml:space="preserve">allow </w:t>
      </w:r>
      <w:r>
        <w:rPr>
          <w:sz w:val="26"/>
          <w:szCs w:val="26"/>
          <w:lang w:val="en-GB"/>
        </w:rPr>
        <w:t>the generation of composition element</w:t>
      </w:r>
      <w:r w:rsidR="00A5471F">
        <w:rPr>
          <w:sz w:val="26"/>
          <w:szCs w:val="26"/>
          <w:lang w:val="en-GB"/>
        </w:rPr>
        <w:t>s</w:t>
      </w:r>
      <w:r>
        <w:rPr>
          <w:sz w:val="26"/>
          <w:szCs w:val="26"/>
          <w:lang w:val="en-GB"/>
        </w:rPr>
        <w:t xml:space="preserve"> by</w:t>
      </w:r>
      <w:r w:rsidRPr="00A3436C">
        <w:rPr>
          <w:sz w:val="26"/>
          <w:szCs w:val="26"/>
          <w:lang w:val="en-GB"/>
        </w:rPr>
        <w:t xml:space="preserve"> </w:t>
      </w:r>
      <w:r w:rsidRPr="00BF5964">
        <w:rPr>
          <w:b/>
          <w:bCs/>
          <w:sz w:val="26"/>
          <w:szCs w:val="26"/>
          <w:lang w:val="en-GB"/>
        </w:rPr>
        <w:t>in-band mean</w:t>
      </w:r>
      <w:r w:rsidR="00A5471F">
        <w:rPr>
          <w:b/>
          <w:bCs/>
          <w:sz w:val="26"/>
          <w:szCs w:val="26"/>
          <w:lang w:val="en-GB"/>
        </w:rPr>
        <w:t>s</w:t>
      </w:r>
      <w:r w:rsidRPr="00A3436C">
        <w:rPr>
          <w:sz w:val="26"/>
          <w:szCs w:val="26"/>
          <w:lang w:val="en-GB"/>
        </w:rPr>
        <w:t xml:space="preserve">, where </w:t>
      </w:r>
      <w:r>
        <w:rPr>
          <w:sz w:val="26"/>
          <w:szCs w:val="26"/>
          <w:lang w:val="en-GB"/>
        </w:rPr>
        <w:t xml:space="preserve">these </w:t>
      </w:r>
      <w:r w:rsidRPr="00A3436C">
        <w:rPr>
          <w:sz w:val="26"/>
          <w:szCs w:val="26"/>
          <w:lang w:val="en-GB"/>
        </w:rPr>
        <w:t xml:space="preserve">composition elements </w:t>
      </w:r>
      <w:r w:rsidR="00A5471F">
        <w:rPr>
          <w:sz w:val="26"/>
          <w:szCs w:val="26"/>
          <w:lang w:val="en-GB"/>
        </w:rPr>
        <w:t>are conveyed by the regular</w:t>
      </w:r>
      <w:r w:rsidRPr="00A3436C">
        <w:rPr>
          <w:sz w:val="26"/>
          <w:szCs w:val="26"/>
          <w:lang w:val="en-GB"/>
        </w:rPr>
        <w:t xml:space="preserve"> MIV streaming pipe.</w:t>
      </w:r>
    </w:p>
    <w:p w14:paraId="757081AD" w14:textId="192DFC7E" w:rsidR="00CD161A" w:rsidRDefault="004F7039" w:rsidP="00AB4548">
      <w:pPr>
        <w:pStyle w:val="BodyText"/>
        <w:widowControl w:val="0"/>
        <w:spacing w:after="120" w:line="240" w:lineRule="auto"/>
        <w:rPr>
          <w:sz w:val="26"/>
          <w:szCs w:val="26"/>
          <w:lang w:val="en-GB"/>
        </w:rPr>
      </w:pPr>
      <w:proofErr w:type="gramStart"/>
      <w:r w:rsidRPr="00F01927">
        <w:rPr>
          <w:sz w:val="26"/>
          <w:szCs w:val="26"/>
          <w:lang w:val="en-GB"/>
        </w:rPr>
        <w:lastRenderedPageBreak/>
        <w:t>In order to</w:t>
      </w:r>
      <w:proofErr w:type="gramEnd"/>
      <w:r w:rsidRPr="00F01927">
        <w:rPr>
          <w:sz w:val="26"/>
          <w:szCs w:val="26"/>
          <w:lang w:val="en-GB"/>
        </w:rPr>
        <w:t xml:space="preserve"> compose the MIV stream with these in-band recorded and properly referenced elements, </w:t>
      </w:r>
      <w:r w:rsidR="00CD161A" w:rsidRPr="00F01927">
        <w:rPr>
          <w:sz w:val="26"/>
          <w:szCs w:val="26"/>
          <w:lang w:val="en-GB"/>
        </w:rPr>
        <w:t xml:space="preserve">the MIV renderer </w:t>
      </w:r>
      <w:r w:rsidRPr="00F01927">
        <w:rPr>
          <w:sz w:val="26"/>
          <w:szCs w:val="26"/>
          <w:lang w:val="en-GB"/>
        </w:rPr>
        <w:t xml:space="preserve">would typically </w:t>
      </w:r>
      <w:r w:rsidR="00CD161A" w:rsidRPr="00F01927">
        <w:rPr>
          <w:sz w:val="26"/>
          <w:szCs w:val="26"/>
          <w:lang w:val="en-GB"/>
        </w:rPr>
        <w:t>operate within the presentation engine</w:t>
      </w:r>
      <w:r w:rsidR="00426955" w:rsidRPr="00F01927">
        <w:rPr>
          <w:sz w:val="26"/>
          <w:szCs w:val="26"/>
          <w:lang w:val="en-GB"/>
        </w:rPr>
        <w:t xml:space="preserve"> which would fetch by the Media Access Function </w:t>
      </w:r>
      <w:r w:rsidR="008C5054" w:rsidRPr="00F01927">
        <w:rPr>
          <w:sz w:val="26"/>
          <w:szCs w:val="26"/>
          <w:lang w:val="en-GB"/>
        </w:rPr>
        <w:t xml:space="preserve">both </w:t>
      </w:r>
      <w:r w:rsidR="00426955" w:rsidRPr="00F01927">
        <w:rPr>
          <w:sz w:val="26"/>
          <w:szCs w:val="26"/>
          <w:lang w:val="en-GB"/>
        </w:rPr>
        <w:t>what is streaming from the MIV pipeline and why is stored as previously recorded MIV elements</w:t>
      </w:r>
      <w:r w:rsidR="00F01927">
        <w:rPr>
          <w:sz w:val="26"/>
          <w:szCs w:val="26"/>
          <w:lang w:val="en-GB"/>
        </w:rPr>
        <w:t xml:space="preserve"> (</w:t>
      </w:r>
      <w:proofErr w:type="spellStart"/>
      <w:r w:rsidR="00F01927">
        <w:rPr>
          <w:sz w:val="26"/>
          <w:szCs w:val="26"/>
          <w:lang w:val="en-GB"/>
        </w:rPr>
        <w:t>cf</w:t>
      </w:r>
      <w:proofErr w:type="spellEnd"/>
      <w:r w:rsidR="00F01927">
        <w:rPr>
          <w:sz w:val="26"/>
          <w:szCs w:val="26"/>
          <w:lang w:val="en-GB"/>
        </w:rPr>
        <w:t xml:space="preserve"> Figure below)</w:t>
      </w:r>
      <w:r w:rsidRPr="00F01927">
        <w:rPr>
          <w:sz w:val="26"/>
          <w:szCs w:val="26"/>
          <w:lang w:val="en-GB"/>
        </w:rPr>
        <w:t>, but that requires a deeper analysis</w:t>
      </w:r>
      <w:r w:rsidR="008C5054" w:rsidRPr="00F01927">
        <w:rPr>
          <w:sz w:val="26"/>
          <w:szCs w:val="26"/>
          <w:lang w:val="en-GB"/>
        </w:rPr>
        <w:t xml:space="preserve"> and goes beyond the sole requirement aspect</w:t>
      </w:r>
      <w:r w:rsidR="00F01927">
        <w:rPr>
          <w:sz w:val="26"/>
          <w:szCs w:val="26"/>
          <w:lang w:val="en-GB"/>
        </w:rPr>
        <w:t xml:space="preserve"> of this contribution</w:t>
      </w:r>
      <w:r w:rsidR="00CD161A" w:rsidRPr="00F01927">
        <w:rPr>
          <w:sz w:val="26"/>
          <w:szCs w:val="26"/>
          <w:lang w:val="en-GB"/>
        </w:rPr>
        <w:t xml:space="preserve">. </w:t>
      </w:r>
    </w:p>
    <w:p w14:paraId="254A8821" w14:textId="77777777" w:rsidR="00F01927" w:rsidRDefault="00F01927" w:rsidP="00AB4548">
      <w:pPr>
        <w:pStyle w:val="BodyText"/>
        <w:widowControl w:val="0"/>
        <w:spacing w:after="120" w:line="240" w:lineRule="auto"/>
        <w:rPr>
          <w:sz w:val="26"/>
          <w:szCs w:val="26"/>
          <w:lang w:val="en-GB"/>
        </w:rPr>
      </w:pPr>
    </w:p>
    <w:p w14:paraId="566AF5EB" w14:textId="606922D8" w:rsidR="00F01927" w:rsidRDefault="00F01927" w:rsidP="00AB4548">
      <w:pPr>
        <w:pStyle w:val="BodyText"/>
        <w:widowControl w:val="0"/>
        <w:spacing w:after="120" w:line="240" w:lineRule="auto"/>
        <w:rPr>
          <w:sz w:val="26"/>
          <w:szCs w:val="26"/>
          <w:lang w:val="en-GB"/>
        </w:rPr>
      </w:pPr>
      <w:r w:rsidRPr="003A6759">
        <w:rPr>
          <w:noProof/>
        </w:rPr>
        <w:drawing>
          <wp:inline distT="0" distB="0" distL="0" distR="0" wp14:anchorId="3C6A9694" wp14:editId="601F8AFF">
            <wp:extent cx="5659592" cy="2690207"/>
            <wp:effectExtent l="0" t="0" r="508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684508" cy="2702051"/>
                    </a:xfrm>
                    <a:prstGeom prst="rect">
                      <a:avLst/>
                    </a:prstGeom>
                  </pic:spPr>
                </pic:pic>
              </a:graphicData>
            </a:graphic>
          </wp:inline>
        </w:drawing>
      </w:r>
    </w:p>
    <w:p w14:paraId="24419907" w14:textId="12A71D53" w:rsidR="00F01927" w:rsidRDefault="00F01927" w:rsidP="00F01927">
      <w:pPr>
        <w:pStyle w:val="Caption"/>
        <w:jc w:val="center"/>
        <w:rPr>
          <w:sz w:val="26"/>
          <w:szCs w:val="26"/>
          <w:lang w:val="en-GB"/>
        </w:rPr>
      </w:pPr>
      <w:r>
        <w:t xml:space="preserve">Figure </w:t>
      </w:r>
      <w:fldSimple w:instr=" SEQ Figure \* ARABIC ">
        <w:r>
          <w:rPr>
            <w:noProof/>
          </w:rPr>
          <w:t>5</w:t>
        </w:r>
      </w:fldSimple>
      <w:r>
        <w:t>: Media pipeline in Scene Description</w:t>
      </w:r>
    </w:p>
    <w:p w14:paraId="2EEE51CF" w14:textId="77777777" w:rsidR="00F01927" w:rsidRDefault="00F01927" w:rsidP="00AB4548">
      <w:pPr>
        <w:pStyle w:val="BodyText"/>
        <w:widowControl w:val="0"/>
        <w:spacing w:after="120" w:line="240" w:lineRule="auto"/>
        <w:rPr>
          <w:sz w:val="26"/>
          <w:szCs w:val="26"/>
          <w:lang w:val="en-GB"/>
        </w:rPr>
      </w:pPr>
    </w:p>
    <w:p w14:paraId="3E76F7E9" w14:textId="6B1C1293" w:rsidR="00A5471F" w:rsidRDefault="00F01927" w:rsidP="00AB4548">
      <w:pPr>
        <w:pStyle w:val="BodyText"/>
        <w:widowControl w:val="0"/>
        <w:spacing w:after="120" w:line="240" w:lineRule="auto"/>
        <w:rPr>
          <w:sz w:val="26"/>
          <w:szCs w:val="26"/>
          <w:lang w:val="en-GB"/>
        </w:rPr>
      </w:pPr>
      <w:r>
        <w:rPr>
          <w:sz w:val="26"/>
          <w:szCs w:val="26"/>
          <w:lang w:val="en-GB"/>
        </w:rPr>
        <w:t xml:space="preserve">So while </w:t>
      </w:r>
      <w:r>
        <w:rPr>
          <w:sz w:val="26"/>
          <w:szCs w:val="26"/>
          <w:lang w:val="en-GB"/>
        </w:rPr>
        <w:t>it is relevant to address the proposed requirement at the MIV standard level already</w:t>
      </w:r>
      <w:r>
        <w:rPr>
          <w:sz w:val="26"/>
          <w:szCs w:val="26"/>
          <w:lang w:val="en-GB"/>
        </w:rPr>
        <w:t xml:space="preserve">, there should be some investigations </w:t>
      </w:r>
      <w:proofErr w:type="gramStart"/>
      <w:r>
        <w:rPr>
          <w:sz w:val="26"/>
          <w:szCs w:val="26"/>
          <w:lang w:val="en-GB"/>
        </w:rPr>
        <w:t xml:space="preserve">on  </w:t>
      </w:r>
      <w:r w:rsidR="00E736F2">
        <w:rPr>
          <w:sz w:val="26"/>
          <w:szCs w:val="26"/>
          <w:lang w:val="en-GB"/>
        </w:rPr>
        <w:t>possible</w:t>
      </w:r>
      <w:proofErr w:type="gramEnd"/>
      <w:r w:rsidR="00E736F2">
        <w:rPr>
          <w:sz w:val="26"/>
          <w:szCs w:val="26"/>
          <w:lang w:val="en-GB"/>
        </w:rPr>
        <w:t xml:space="preserve"> connections with other requirements at the higher SD level</w:t>
      </w:r>
      <w:r w:rsidR="00A5471F">
        <w:rPr>
          <w:sz w:val="26"/>
          <w:szCs w:val="26"/>
          <w:lang w:val="en-GB"/>
        </w:rPr>
        <w:t>.</w:t>
      </w:r>
    </w:p>
    <w:p w14:paraId="4E17C3EC" w14:textId="77777777" w:rsidR="00E639E6" w:rsidRDefault="00E639E6" w:rsidP="00AB4548">
      <w:pPr>
        <w:pStyle w:val="BodyText"/>
        <w:widowControl w:val="0"/>
        <w:spacing w:after="120" w:line="240" w:lineRule="auto"/>
        <w:rPr>
          <w:sz w:val="26"/>
          <w:szCs w:val="26"/>
          <w:lang w:val="en-GB"/>
        </w:rPr>
      </w:pPr>
    </w:p>
    <w:p w14:paraId="4017204D" w14:textId="2E01E267" w:rsidR="002F7165" w:rsidRDefault="002F7165" w:rsidP="002F7165">
      <w:pPr>
        <w:pStyle w:val="Heading1"/>
        <w:pageBreakBefore w:val="0"/>
        <w:rPr>
          <w:rStyle w:val="Heading1CharChar"/>
        </w:rPr>
      </w:pPr>
      <w:r>
        <w:rPr>
          <w:rStyle w:val="Heading1CharChar"/>
        </w:rPr>
        <w:t xml:space="preserve">MIV technology used for camera captured scene </w:t>
      </w:r>
      <w:proofErr w:type="gramStart"/>
      <w:r>
        <w:rPr>
          <w:rStyle w:val="Heading1CharChar"/>
        </w:rPr>
        <w:t>generation</w:t>
      </w:r>
      <w:proofErr w:type="gramEnd"/>
    </w:p>
    <w:p w14:paraId="4F0FB88A" w14:textId="77777777" w:rsidR="00A76D52" w:rsidRDefault="00A76D52" w:rsidP="002F7165">
      <w:pPr>
        <w:pStyle w:val="BodyText"/>
        <w:widowControl w:val="0"/>
        <w:spacing w:after="0" w:line="240" w:lineRule="auto"/>
        <w:rPr>
          <w:sz w:val="26"/>
          <w:szCs w:val="26"/>
        </w:rPr>
      </w:pPr>
    </w:p>
    <w:p w14:paraId="45B34D3D" w14:textId="7A1D3F3B" w:rsidR="00A76D52" w:rsidRDefault="00A76D52" w:rsidP="002F7165">
      <w:pPr>
        <w:pStyle w:val="BodyText"/>
        <w:widowControl w:val="0"/>
        <w:spacing w:after="0" w:line="240" w:lineRule="auto"/>
        <w:rPr>
          <w:sz w:val="26"/>
          <w:szCs w:val="26"/>
        </w:rPr>
      </w:pPr>
      <w:proofErr w:type="gramStart"/>
      <w:r>
        <w:rPr>
          <w:sz w:val="26"/>
          <w:szCs w:val="26"/>
        </w:rPr>
        <w:t>Let’s</w:t>
      </w:r>
      <w:proofErr w:type="gramEnd"/>
      <w:r>
        <w:rPr>
          <w:sz w:val="26"/>
          <w:szCs w:val="26"/>
        </w:rPr>
        <w:t xml:space="preserve"> try to figure out this requirement more in perspective.</w:t>
      </w:r>
    </w:p>
    <w:p w14:paraId="7C198556" w14:textId="77777777" w:rsidR="00A76D52" w:rsidRDefault="00A76D52" w:rsidP="002F7165">
      <w:pPr>
        <w:pStyle w:val="BodyText"/>
        <w:widowControl w:val="0"/>
        <w:spacing w:after="0" w:line="240" w:lineRule="auto"/>
        <w:rPr>
          <w:sz w:val="26"/>
          <w:szCs w:val="26"/>
        </w:rPr>
      </w:pPr>
    </w:p>
    <w:p w14:paraId="3026ECF0" w14:textId="612B8C69" w:rsidR="002F7165" w:rsidRDefault="002F7165" w:rsidP="002F7165">
      <w:pPr>
        <w:pStyle w:val="BodyText"/>
        <w:widowControl w:val="0"/>
        <w:spacing w:after="0" w:line="240" w:lineRule="auto"/>
        <w:rPr>
          <w:sz w:val="26"/>
          <w:szCs w:val="26"/>
          <w:lang w:val="en-GB"/>
        </w:rPr>
      </w:pPr>
      <w:r w:rsidRPr="00711D82">
        <w:rPr>
          <w:sz w:val="26"/>
          <w:szCs w:val="26"/>
          <w:lang w:val="en-GB"/>
        </w:rPr>
        <w:t>The distinction has already be</w:t>
      </w:r>
      <w:r>
        <w:rPr>
          <w:sz w:val="26"/>
          <w:szCs w:val="26"/>
          <w:lang w:val="en-GB"/>
        </w:rPr>
        <w:t>en</w:t>
      </w:r>
      <w:r w:rsidRPr="00711D82">
        <w:rPr>
          <w:sz w:val="26"/>
          <w:szCs w:val="26"/>
          <w:lang w:val="en-GB"/>
        </w:rPr>
        <w:t xml:space="preserve"> done between CGI scene generation and camera captured generation</w:t>
      </w:r>
      <w:r w:rsidR="009D55D8">
        <w:rPr>
          <w:sz w:val="26"/>
          <w:szCs w:val="26"/>
          <w:lang w:val="en-GB"/>
        </w:rPr>
        <w:t xml:space="preserve"> </w:t>
      </w:r>
      <w:r w:rsidR="009D55D8">
        <w:rPr>
          <w:sz w:val="26"/>
          <w:szCs w:val="26"/>
          <w:lang w:val="en-GB"/>
        </w:rPr>
        <w:fldChar w:fldCharType="begin"/>
      </w:r>
      <w:r w:rsidR="009D55D8">
        <w:rPr>
          <w:sz w:val="26"/>
          <w:szCs w:val="26"/>
          <w:lang w:val="en-GB"/>
        </w:rPr>
        <w:instrText xml:space="preserve"> REF _Ref68775152 \r \h </w:instrText>
      </w:r>
      <w:r w:rsidR="009D55D8">
        <w:rPr>
          <w:sz w:val="26"/>
          <w:szCs w:val="26"/>
          <w:lang w:val="en-GB"/>
        </w:rPr>
      </w:r>
      <w:r w:rsidR="009D55D8">
        <w:rPr>
          <w:sz w:val="26"/>
          <w:szCs w:val="26"/>
          <w:lang w:val="en-GB"/>
        </w:rPr>
        <w:fldChar w:fldCharType="separate"/>
      </w:r>
      <w:r w:rsidR="009D55D8">
        <w:rPr>
          <w:sz w:val="26"/>
          <w:szCs w:val="26"/>
          <w:lang w:val="en-GB"/>
        </w:rPr>
        <w:t>[2]</w:t>
      </w:r>
      <w:r w:rsidR="009D55D8">
        <w:rPr>
          <w:sz w:val="26"/>
          <w:szCs w:val="26"/>
          <w:lang w:val="en-GB"/>
        </w:rPr>
        <w:fldChar w:fldCharType="end"/>
      </w:r>
      <w:r w:rsidRPr="00711D82">
        <w:rPr>
          <w:sz w:val="26"/>
          <w:szCs w:val="26"/>
          <w:lang w:val="en-GB"/>
        </w:rPr>
        <w:t xml:space="preserve">. We believe that MIV </w:t>
      </w:r>
      <w:r>
        <w:rPr>
          <w:sz w:val="26"/>
          <w:szCs w:val="26"/>
          <w:lang w:val="en-GB"/>
        </w:rPr>
        <w:t xml:space="preserve">v2 can be linked to the </w:t>
      </w:r>
      <w:r w:rsidR="00410E9F">
        <w:rPr>
          <w:sz w:val="26"/>
          <w:szCs w:val="26"/>
          <w:lang w:val="en-GB"/>
        </w:rPr>
        <w:t>“camera captured scene’</w:t>
      </w:r>
      <w:r>
        <w:rPr>
          <w:sz w:val="26"/>
          <w:szCs w:val="26"/>
          <w:lang w:val="en-GB"/>
        </w:rPr>
        <w:t xml:space="preserve"> and positioned </w:t>
      </w:r>
      <w:r w:rsidR="006B5540">
        <w:rPr>
          <w:sz w:val="26"/>
          <w:szCs w:val="26"/>
          <w:lang w:val="en-GB"/>
        </w:rPr>
        <w:t xml:space="preserve">in-between </w:t>
      </w:r>
      <w:r>
        <w:rPr>
          <w:sz w:val="26"/>
          <w:szCs w:val="26"/>
          <w:lang w:val="en-GB"/>
        </w:rPr>
        <w:t>two extreme situations:</w:t>
      </w:r>
    </w:p>
    <w:p w14:paraId="5EB6883C" w14:textId="77777777" w:rsidR="0036285E" w:rsidRPr="00711D82" w:rsidRDefault="0036285E" w:rsidP="002F7165">
      <w:pPr>
        <w:pStyle w:val="BodyText"/>
        <w:widowControl w:val="0"/>
        <w:spacing w:after="0" w:line="240" w:lineRule="auto"/>
        <w:rPr>
          <w:sz w:val="26"/>
          <w:szCs w:val="26"/>
          <w:lang w:val="en-GB"/>
        </w:rPr>
      </w:pPr>
    </w:p>
    <w:p w14:paraId="605C8F33" w14:textId="0F17F6C7" w:rsidR="002F7165" w:rsidRDefault="0036285E" w:rsidP="002F7165">
      <w:pPr>
        <w:pStyle w:val="BodyText"/>
        <w:widowControl w:val="0"/>
        <w:numPr>
          <w:ilvl w:val="0"/>
          <w:numId w:val="46"/>
        </w:numPr>
        <w:spacing w:after="0" w:line="240" w:lineRule="auto"/>
        <w:rPr>
          <w:sz w:val="26"/>
          <w:szCs w:val="26"/>
          <w:lang w:val="en-GB"/>
        </w:rPr>
      </w:pPr>
      <w:r>
        <w:rPr>
          <w:sz w:val="26"/>
          <w:szCs w:val="26"/>
          <w:lang w:val="en-GB"/>
        </w:rPr>
        <w:t>On one side, a</w:t>
      </w:r>
      <w:r w:rsidR="002F7165">
        <w:rPr>
          <w:sz w:val="26"/>
          <w:szCs w:val="26"/>
          <w:lang w:val="en-GB"/>
        </w:rPr>
        <w:t xml:space="preserve"> current MIV v1 scene is continuously streamed. The rendering is quite light at the reception side since no interaction with light is computed</w:t>
      </w:r>
      <w:r w:rsidR="00550288">
        <w:rPr>
          <w:sz w:val="26"/>
          <w:szCs w:val="26"/>
          <w:lang w:val="en-GB"/>
        </w:rPr>
        <w:t>, but the bandwidth is high</w:t>
      </w:r>
      <w:r w:rsidR="00183E1B">
        <w:rPr>
          <w:sz w:val="26"/>
          <w:szCs w:val="26"/>
          <w:lang w:val="en-GB"/>
        </w:rPr>
        <w:t>.</w:t>
      </w:r>
    </w:p>
    <w:p w14:paraId="59EE7377" w14:textId="232C6D49" w:rsidR="002F7165" w:rsidRDefault="0036285E" w:rsidP="002F7165">
      <w:pPr>
        <w:pStyle w:val="BodyText"/>
        <w:widowControl w:val="0"/>
        <w:numPr>
          <w:ilvl w:val="0"/>
          <w:numId w:val="46"/>
        </w:numPr>
        <w:spacing w:after="0" w:line="240" w:lineRule="auto"/>
        <w:rPr>
          <w:sz w:val="26"/>
          <w:szCs w:val="26"/>
          <w:lang w:val="en-GB"/>
        </w:rPr>
      </w:pPr>
      <w:r>
        <w:rPr>
          <w:sz w:val="26"/>
          <w:szCs w:val="26"/>
          <w:lang w:val="en-GB"/>
        </w:rPr>
        <w:t>On another side, a</w:t>
      </w:r>
      <w:r w:rsidR="002F7165">
        <w:rPr>
          <w:sz w:val="26"/>
          <w:szCs w:val="26"/>
          <w:lang w:val="en-GB"/>
        </w:rPr>
        <w:t xml:space="preserve"> CGI scene like in a game is composed of a multiplicity of objects which are transmitted when needed. The bandwidth is limited since objects are transmitted only once, but the rendering requires important resources if photorealistic effect is targeted, should it be in rasterization mode and above all in ray-tracing </w:t>
      </w:r>
      <w:r w:rsidR="002F7165">
        <w:rPr>
          <w:sz w:val="26"/>
          <w:szCs w:val="26"/>
          <w:lang w:val="en-GB"/>
        </w:rPr>
        <w:lastRenderedPageBreak/>
        <w:t>mode.</w:t>
      </w:r>
    </w:p>
    <w:p w14:paraId="2BD07133" w14:textId="7E746C64" w:rsidR="002F7165" w:rsidRDefault="0036285E" w:rsidP="002F7165">
      <w:pPr>
        <w:pStyle w:val="BodyText"/>
        <w:widowControl w:val="0"/>
        <w:numPr>
          <w:ilvl w:val="0"/>
          <w:numId w:val="46"/>
        </w:numPr>
        <w:spacing w:after="0" w:line="240" w:lineRule="auto"/>
        <w:rPr>
          <w:sz w:val="26"/>
          <w:szCs w:val="26"/>
          <w:lang w:val="en-GB"/>
        </w:rPr>
      </w:pPr>
      <w:r>
        <w:rPr>
          <w:sz w:val="26"/>
          <w:szCs w:val="26"/>
          <w:lang w:val="en-GB"/>
        </w:rPr>
        <w:t>In-between, a</w:t>
      </w:r>
      <w:r w:rsidR="002F7165" w:rsidRPr="00125437">
        <w:rPr>
          <w:sz w:val="26"/>
          <w:szCs w:val="26"/>
          <w:lang w:val="en-GB"/>
        </w:rPr>
        <w:t xml:space="preserve"> MIV v2 could be</w:t>
      </w:r>
      <w:r>
        <w:rPr>
          <w:sz w:val="26"/>
          <w:szCs w:val="26"/>
          <w:lang w:val="en-GB"/>
        </w:rPr>
        <w:t xml:space="preserve"> </w:t>
      </w:r>
      <w:r w:rsidR="002F7165" w:rsidRPr="00125437">
        <w:rPr>
          <w:sz w:val="26"/>
          <w:szCs w:val="26"/>
          <w:lang w:val="en-GB"/>
        </w:rPr>
        <w:t>a mix of previous both situation</w:t>
      </w:r>
      <w:r w:rsidR="006B5540">
        <w:rPr>
          <w:sz w:val="26"/>
          <w:szCs w:val="26"/>
          <w:lang w:val="en-GB"/>
        </w:rPr>
        <w:t>s</w:t>
      </w:r>
      <w:r w:rsidR="002F7165" w:rsidRPr="00125437">
        <w:rPr>
          <w:sz w:val="26"/>
          <w:szCs w:val="26"/>
          <w:lang w:val="en-GB"/>
        </w:rPr>
        <w:t xml:space="preserve"> where the dynamic parts of the scene </w:t>
      </w:r>
      <w:r w:rsidR="00550288">
        <w:rPr>
          <w:sz w:val="26"/>
          <w:szCs w:val="26"/>
          <w:lang w:val="en-GB"/>
        </w:rPr>
        <w:t>are</w:t>
      </w:r>
      <w:r w:rsidR="00550288" w:rsidRPr="00125437">
        <w:rPr>
          <w:sz w:val="26"/>
          <w:szCs w:val="26"/>
          <w:lang w:val="en-GB"/>
        </w:rPr>
        <w:t xml:space="preserve"> </w:t>
      </w:r>
      <w:r w:rsidR="002F7165" w:rsidRPr="00125437">
        <w:rPr>
          <w:sz w:val="26"/>
          <w:szCs w:val="26"/>
          <w:lang w:val="en-GB"/>
        </w:rPr>
        <w:t>continuously streamed but some objects are transmitted only once, leading to a drastic pixel rate and bitrate reduction in some cases.</w:t>
      </w:r>
      <w:r w:rsidR="002F7165">
        <w:rPr>
          <w:sz w:val="26"/>
          <w:szCs w:val="26"/>
          <w:lang w:val="en-GB"/>
        </w:rPr>
        <w:t xml:space="preserve"> Such a</w:t>
      </w:r>
      <w:r w:rsidR="002F7165" w:rsidRPr="00125437">
        <w:rPr>
          <w:sz w:val="26"/>
          <w:szCs w:val="26"/>
          <w:lang w:val="en-GB"/>
        </w:rPr>
        <w:t xml:space="preserve"> camera </w:t>
      </w:r>
      <w:r w:rsidR="00ED5546">
        <w:rPr>
          <w:sz w:val="26"/>
          <w:szCs w:val="26"/>
          <w:lang w:val="en-GB"/>
        </w:rPr>
        <w:t xml:space="preserve">captured </w:t>
      </w:r>
      <w:r w:rsidR="002F7165" w:rsidRPr="00125437">
        <w:rPr>
          <w:sz w:val="26"/>
          <w:szCs w:val="26"/>
          <w:lang w:val="en-GB"/>
        </w:rPr>
        <w:t xml:space="preserve">scene generation would consist in </w:t>
      </w:r>
      <w:r w:rsidR="002F7165">
        <w:rPr>
          <w:sz w:val="26"/>
          <w:szCs w:val="26"/>
          <w:lang w:val="en-GB"/>
        </w:rPr>
        <w:t>defining</w:t>
      </w:r>
      <w:r w:rsidR="002F7165" w:rsidRPr="00125437">
        <w:rPr>
          <w:sz w:val="26"/>
          <w:szCs w:val="26"/>
          <w:lang w:val="en-GB"/>
        </w:rPr>
        <w:t xml:space="preserve"> a number of scene parts which can then be addressed individually, </w:t>
      </w:r>
      <w:proofErr w:type="gramStart"/>
      <w:r w:rsidR="002F7165" w:rsidRPr="00125437">
        <w:rPr>
          <w:sz w:val="26"/>
          <w:szCs w:val="26"/>
          <w:lang w:val="en-GB"/>
        </w:rPr>
        <w:t>e</w:t>
      </w:r>
      <w:r w:rsidR="00ED5546">
        <w:rPr>
          <w:sz w:val="26"/>
          <w:szCs w:val="26"/>
          <w:lang w:val="en-GB"/>
        </w:rPr>
        <w:t>.</w:t>
      </w:r>
      <w:r w:rsidR="002F7165" w:rsidRPr="00125437">
        <w:rPr>
          <w:sz w:val="26"/>
          <w:szCs w:val="26"/>
          <w:lang w:val="en-GB"/>
        </w:rPr>
        <w:t>g</w:t>
      </w:r>
      <w:r w:rsidR="00ED5546">
        <w:rPr>
          <w:sz w:val="26"/>
          <w:szCs w:val="26"/>
          <w:lang w:val="en-GB"/>
        </w:rPr>
        <w:t>.</w:t>
      </w:r>
      <w:proofErr w:type="gramEnd"/>
      <w:r w:rsidR="002F7165" w:rsidRPr="00125437">
        <w:rPr>
          <w:sz w:val="26"/>
          <w:szCs w:val="26"/>
          <w:lang w:val="en-GB"/>
        </w:rPr>
        <w:t xml:space="preserve"> fetched, updated or deleted.</w:t>
      </w:r>
    </w:p>
    <w:p w14:paraId="6A6FDCE2" w14:textId="138A05AE" w:rsidR="002F7165" w:rsidRDefault="002F7165" w:rsidP="002F7165">
      <w:pPr>
        <w:pStyle w:val="Heading1"/>
        <w:pageBreakBefore w:val="0"/>
        <w:rPr>
          <w:rStyle w:val="Heading1CharChar"/>
        </w:rPr>
      </w:pPr>
      <w:r>
        <w:rPr>
          <w:rStyle w:val="Heading1CharChar"/>
        </w:rPr>
        <w:t>Conclusion and recommendations</w:t>
      </w:r>
    </w:p>
    <w:p w14:paraId="6EDE4166" w14:textId="77777777" w:rsidR="00A76D52" w:rsidRDefault="00A76D52" w:rsidP="00ED5546">
      <w:pPr>
        <w:pStyle w:val="BodyText"/>
        <w:widowControl w:val="0"/>
        <w:spacing w:after="120" w:line="240" w:lineRule="auto"/>
        <w:rPr>
          <w:sz w:val="26"/>
          <w:szCs w:val="26"/>
          <w:lang w:val="en-GB"/>
        </w:rPr>
      </w:pPr>
    </w:p>
    <w:p w14:paraId="537A82F7" w14:textId="0D1F2252" w:rsidR="00ED5546" w:rsidRDefault="00ED5546" w:rsidP="00ED5546">
      <w:pPr>
        <w:pStyle w:val="BodyText"/>
        <w:widowControl w:val="0"/>
        <w:spacing w:after="120" w:line="240" w:lineRule="auto"/>
        <w:rPr>
          <w:sz w:val="26"/>
          <w:szCs w:val="26"/>
          <w:lang w:val="en-GB"/>
        </w:rPr>
      </w:pPr>
      <w:r>
        <w:rPr>
          <w:sz w:val="26"/>
          <w:szCs w:val="26"/>
          <w:lang w:val="en-GB"/>
        </w:rPr>
        <w:t xml:space="preserve">We propose to </w:t>
      </w:r>
      <w:r w:rsidR="007E2C97">
        <w:rPr>
          <w:sz w:val="26"/>
          <w:szCs w:val="26"/>
          <w:lang w:val="en-GB"/>
        </w:rPr>
        <w:t>draft</w:t>
      </w:r>
      <w:r>
        <w:rPr>
          <w:sz w:val="26"/>
          <w:szCs w:val="26"/>
          <w:lang w:val="en-GB"/>
        </w:rPr>
        <w:t xml:space="preserve"> a</w:t>
      </w:r>
      <w:r w:rsidR="00067CFE">
        <w:rPr>
          <w:sz w:val="26"/>
          <w:szCs w:val="26"/>
          <w:lang w:val="en-GB"/>
        </w:rPr>
        <w:t xml:space="preserve"> </w:t>
      </w:r>
      <w:r>
        <w:rPr>
          <w:sz w:val="26"/>
          <w:szCs w:val="26"/>
          <w:lang w:val="en-GB"/>
        </w:rPr>
        <w:t xml:space="preserve">requirement for MIV v2 which would </w:t>
      </w:r>
      <w:r w:rsidR="00580B64">
        <w:rPr>
          <w:sz w:val="26"/>
          <w:szCs w:val="26"/>
          <w:lang w:val="en-GB"/>
        </w:rPr>
        <w:t>enable</w:t>
      </w:r>
      <w:r>
        <w:rPr>
          <w:sz w:val="26"/>
          <w:szCs w:val="26"/>
          <w:lang w:val="en-GB"/>
        </w:rPr>
        <w:t xml:space="preserve"> broadband scenario</w:t>
      </w:r>
      <w:r w:rsidR="007E2C97">
        <w:rPr>
          <w:sz w:val="26"/>
          <w:szCs w:val="26"/>
          <w:lang w:val="en-GB"/>
        </w:rPr>
        <w:t>s</w:t>
      </w:r>
      <w:r>
        <w:rPr>
          <w:sz w:val="26"/>
          <w:szCs w:val="26"/>
          <w:lang w:val="en-GB"/>
        </w:rPr>
        <w:t xml:space="preserve"> where </w:t>
      </w:r>
      <w:r w:rsidR="007E2C97">
        <w:rPr>
          <w:sz w:val="26"/>
          <w:szCs w:val="26"/>
          <w:lang w:val="en-GB"/>
        </w:rPr>
        <w:t xml:space="preserve">temporally </w:t>
      </w:r>
      <w:r>
        <w:rPr>
          <w:sz w:val="26"/>
          <w:szCs w:val="26"/>
          <w:lang w:val="en-GB"/>
        </w:rPr>
        <w:t xml:space="preserve">stable scene parts </w:t>
      </w:r>
      <w:r w:rsidR="007E2C97">
        <w:rPr>
          <w:sz w:val="26"/>
          <w:szCs w:val="26"/>
          <w:lang w:val="en-GB"/>
        </w:rPr>
        <w:t xml:space="preserve">(in geometry and appearance) </w:t>
      </w:r>
      <w:r>
        <w:rPr>
          <w:sz w:val="26"/>
          <w:szCs w:val="26"/>
          <w:lang w:val="en-GB"/>
        </w:rPr>
        <w:t>can be</w:t>
      </w:r>
      <w:r w:rsidR="007E2C97">
        <w:rPr>
          <w:sz w:val="26"/>
          <w:szCs w:val="26"/>
          <w:lang w:val="en-GB"/>
        </w:rPr>
        <w:t>:</w:t>
      </w:r>
    </w:p>
    <w:p w14:paraId="53D28A4A" w14:textId="159D0E4F" w:rsidR="007E2C97" w:rsidRDefault="007E2C97" w:rsidP="007E2C97">
      <w:pPr>
        <w:pStyle w:val="BodyText"/>
        <w:widowControl w:val="0"/>
        <w:numPr>
          <w:ilvl w:val="0"/>
          <w:numId w:val="50"/>
        </w:numPr>
        <w:spacing w:after="120" w:line="240" w:lineRule="auto"/>
        <w:rPr>
          <w:sz w:val="26"/>
          <w:szCs w:val="26"/>
          <w:lang w:val="en-GB"/>
        </w:rPr>
      </w:pPr>
      <w:r>
        <w:rPr>
          <w:sz w:val="26"/>
          <w:szCs w:val="26"/>
          <w:lang w:val="en-GB"/>
        </w:rPr>
        <w:t>identified within the MIV bi</w:t>
      </w:r>
      <w:r w:rsidR="00A76D52">
        <w:rPr>
          <w:sz w:val="26"/>
          <w:szCs w:val="26"/>
          <w:lang w:val="en-GB"/>
        </w:rPr>
        <w:t>t</w:t>
      </w:r>
      <w:r>
        <w:rPr>
          <w:sz w:val="26"/>
          <w:szCs w:val="26"/>
          <w:lang w:val="en-GB"/>
        </w:rPr>
        <w:t>stream and reference</w:t>
      </w:r>
      <w:r w:rsidR="00580B64">
        <w:rPr>
          <w:sz w:val="26"/>
          <w:szCs w:val="26"/>
          <w:lang w:val="en-GB"/>
        </w:rPr>
        <w:t>d</w:t>
      </w:r>
      <w:r>
        <w:rPr>
          <w:sz w:val="26"/>
          <w:szCs w:val="26"/>
          <w:lang w:val="en-GB"/>
        </w:rPr>
        <w:t xml:space="preserve"> in server-client </w:t>
      </w:r>
      <w:proofErr w:type="gramStart"/>
      <w:r>
        <w:rPr>
          <w:sz w:val="26"/>
          <w:szCs w:val="26"/>
          <w:lang w:val="en-GB"/>
        </w:rPr>
        <w:t>exchange</w:t>
      </w:r>
      <w:proofErr w:type="gramEnd"/>
    </w:p>
    <w:p w14:paraId="1DCE67B6" w14:textId="1F5ABFD7" w:rsidR="007E2C97" w:rsidRDefault="007E2C97" w:rsidP="007E2C97">
      <w:pPr>
        <w:pStyle w:val="BodyText"/>
        <w:widowControl w:val="0"/>
        <w:numPr>
          <w:ilvl w:val="0"/>
          <w:numId w:val="50"/>
        </w:numPr>
        <w:spacing w:after="120" w:line="240" w:lineRule="auto"/>
        <w:rPr>
          <w:sz w:val="26"/>
          <w:szCs w:val="26"/>
          <w:lang w:val="en-GB"/>
        </w:rPr>
      </w:pPr>
      <w:r>
        <w:rPr>
          <w:sz w:val="26"/>
          <w:szCs w:val="26"/>
          <w:lang w:val="en-GB"/>
        </w:rPr>
        <w:t>transmitted in a differentiated manner (from the rest of the bitstream)</w:t>
      </w:r>
    </w:p>
    <w:p w14:paraId="2B9C61D0" w14:textId="630803FE" w:rsidR="00ED5546" w:rsidRPr="00580B64" w:rsidRDefault="00580B64" w:rsidP="00580B64">
      <w:pPr>
        <w:pStyle w:val="BodyText"/>
        <w:widowControl w:val="0"/>
        <w:numPr>
          <w:ilvl w:val="0"/>
          <w:numId w:val="50"/>
        </w:numPr>
        <w:spacing w:after="120" w:line="240" w:lineRule="auto"/>
        <w:rPr>
          <w:sz w:val="26"/>
          <w:szCs w:val="26"/>
          <w:lang w:val="en-GB"/>
        </w:rPr>
      </w:pPr>
      <w:r>
        <w:rPr>
          <w:sz w:val="26"/>
          <w:szCs w:val="26"/>
          <w:lang w:val="en-GB"/>
        </w:rPr>
        <w:t xml:space="preserve">locally </w:t>
      </w:r>
      <w:r w:rsidR="007E2C97">
        <w:rPr>
          <w:sz w:val="26"/>
          <w:szCs w:val="26"/>
          <w:lang w:val="en-GB"/>
        </w:rPr>
        <w:t xml:space="preserve">stored at client side to allow composition at final </w:t>
      </w:r>
      <w:proofErr w:type="gramStart"/>
      <w:r w:rsidR="007E2C97">
        <w:rPr>
          <w:sz w:val="26"/>
          <w:szCs w:val="26"/>
          <w:lang w:val="en-GB"/>
        </w:rPr>
        <w:t>rendering</w:t>
      </w:r>
      <w:proofErr w:type="gramEnd"/>
      <w:r w:rsidR="007E2C97">
        <w:rPr>
          <w:sz w:val="26"/>
          <w:szCs w:val="26"/>
          <w:lang w:val="en-GB"/>
        </w:rPr>
        <w:t xml:space="preserve"> </w:t>
      </w:r>
    </w:p>
    <w:p w14:paraId="23A23FCF" w14:textId="77777777" w:rsidR="002F7165" w:rsidRPr="00711D82" w:rsidRDefault="002F7165" w:rsidP="00ED5546">
      <w:pPr>
        <w:pStyle w:val="BodyText"/>
        <w:widowControl w:val="0"/>
        <w:spacing w:after="120" w:line="240" w:lineRule="auto"/>
        <w:rPr>
          <w:sz w:val="26"/>
          <w:szCs w:val="26"/>
          <w:lang w:val="en-GB"/>
        </w:rPr>
      </w:pPr>
      <w:r w:rsidRPr="00711D82">
        <w:rPr>
          <w:sz w:val="26"/>
          <w:szCs w:val="26"/>
          <w:lang w:val="en-GB"/>
        </w:rPr>
        <w:t>The advantage would be first to allow a differentiated streaming strategy of different scene parts, making distinction of scene parts to be streamed continuously versus rather static parts to be sent less often, which could benefit:</w:t>
      </w:r>
    </w:p>
    <w:p w14:paraId="2276B454" w14:textId="0F1DF069" w:rsidR="002F7165" w:rsidRPr="00711D82" w:rsidRDefault="002F7165" w:rsidP="00580B64">
      <w:pPr>
        <w:pStyle w:val="BodyText"/>
        <w:widowControl w:val="0"/>
        <w:numPr>
          <w:ilvl w:val="0"/>
          <w:numId w:val="51"/>
        </w:numPr>
        <w:spacing w:after="0" w:line="240" w:lineRule="auto"/>
        <w:rPr>
          <w:sz w:val="26"/>
          <w:szCs w:val="26"/>
          <w:lang w:val="en-GB"/>
        </w:rPr>
      </w:pPr>
      <w:r w:rsidRPr="00711D82">
        <w:rPr>
          <w:sz w:val="26"/>
          <w:szCs w:val="26"/>
          <w:lang w:val="en-GB"/>
        </w:rPr>
        <w:t>either to exhibit better visual quality for a given bitrate</w:t>
      </w:r>
      <w:r w:rsidR="007E2C97">
        <w:rPr>
          <w:sz w:val="26"/>
          <w:szCs w:val="26"/>
          <w:lang w:val="en-GB"/>
        </w:rPr>
        <w:t>,</w:t>
      </w:r>
    </w:p>
    <w:p w14:paraId="3EF0C2F9" w14:textId="0A9CAA57" w:rsidR="002F7165" w:rsidRDefault="002F7165" w:rsidP="00580B64">
      <w:pPr>
        <w:pStyle w:val="BodyText"/>
        <w:widowControl w:val="0"/>
        <w:numPr>
          <w:ilvl w:val="0"/>
          <w:numId w:val="51"/>
        </w:numPr>
        <w:spacing w:after="120" w:line="240" w:lineRule="auto"/>
        <w:rPr>
          <w:sz w:val="26"/>
          <w:szCs w:val="26"/>
          <w:lang w:val="en-GB"/>
        </w:rPr>
      </w:pPr>
      <w:r w:rsidRPr="00711D82">
        <w:rPr>
          <w:sz w:val="26"/>
          <w:szCs w:val="26"/>
          <w:lang w:val="en-GB"/>
        </w:rPr>
        <w:t>or to use less bitrate for a given quality</w:t>
      </w:r>
      <w:r w:rsidR="007E2C97">
        <w:rPr>
          <w:sz w:val="26"/>
          <w:szCs w:val="26"/>
          <w:lang w:val="en-GB"/>
        </w:rPr>
        <w:t>.</w:t>
      </w:r>
    </w:p>
    <w:p w14:paraId="54C780B0" w14:textId="3C447C74" w:rsidR="002F7165" w:rsidRPr="00711D82" w:rsidRDefault="002F7165" w:rsidP="00ED5546">
      <w:pPr>
        <w:pStyle w:val="BodyText"/>
        <w:widowControl w:val="0"/>
        <w:spacing w:after="120" w:line="240" w:lineRule="auto"/>
        <w:rPr>
          <w:sz w:val="26"/>
          <w:szCs w:val="26"/>
          <w:lang w:val="en-GB"/>
        </w:rPr>
      </w:pPr>
      <w:r>
        <w:rPr>
          <w:sz w:val="26"/>
          <w:szCs w:val="26"/>
          <w:lang w:val="en-GB"/>
        </w:rPr>
        <w:t>Another benefit would be to prevent uncertain inpainting.</w:t>
      </w:r>
    </w:p>
    <w:p w14:paraId="277F1C63" w14:textId="6F0AE7D6" w:rsidR="002F7165" w:rsidRPr="00711D82" w:rsidRDefault="002F7165" w:rsidP="00ED5546">
      <w:pPr>
        <w:pStyle w:val="BodyText"/>
        <w:widowControl w:val="0"/>
        <w:spacing w:after="120" w:line="240" w:lineRule="auto"/>
        <w:rPr>
          <w:sz w:val="26"/>
          <w:szCs w:val="26"/>
          <w:lang w:val="en-GB"/>
        </w:rPr>
      </w:pPr>
      <w:r w:rsidRPr="00711D82">
        <w:rPr>
          <w:sz w:val="26"/>
          <w:szCs w:val="26"/>
          <w:lang w:val="en-GB"/>
        </w:rPr>
        <w:t xml:space="preserve">In a more advanced perspective, </w:t>
      </w:r>
      <w:r w:rsidR="007E2C97">
        <w:rPr>
          <w:sz w:val="26"/>
          <w:szCs w:val="26"/>
          <w:lang w:val="en-GB"/>
        </w:rPr>
        <w:t>such feature</w:t>
      </w:r>
      <w:r w:rsidRPr="00711D82">
        <w:rPr>
          <w:sz w:val="26"/>
          <w:szCs w:val="26"/>
          <w:lang w:val="en-GB"/>
        </w:rPr>
        <w:t xml:space="preserve"> would allow to consider MIV technology as a step further towards a scene transmission with some commonalities with game scene transmission.</w:t>
      </w:r>
    </w:p>
    <w:p w14:paraId="4A5A914C" w14:textId="3D08E614" w:rsidR="002F7165" w:rsidRDefault="002F7165" w:rsidP="00ED5546">
      <w:pPr>
        <w:pStyle w:val="BodyText"/>
        <w:widowControl w:val="0"/>
        <w:spacing w:after="120" w:line="240" w:lineRule="auto"/>
        <w:rPr>
          <w:sz w:val="26"/>
          <w:szCs w:val="26"/>
          <w:lang w:val="en-GB"/>
        </w:rPr>
      </w:pPr>
      <w:r w:rsidRPr="00711D82">
        <w:rPr>
          <w:sz w:val="26"/>
          <w:szCs w:val="26"/>
          <w:lang w:val="en-GB"/>
        </w:rPr>
        <w:t xml:space="preserve">We recognize that implementing this requirement </w:t>
      </w:r>
      <w:r w:rsidR="007168B5">
        <w:rPr>
          <w:sz w:val="26"/>
          <w:szCs w:val="26"/>
          <w:lang w:val="en-GB"/>
        </w:rPr>
        <w:t>could</w:t>
      </w:r>
      <w:r w:rsidR="007168B5" w:rsidRPr="00711D82">
        <w:rPr>
          <w:sz w:val="26"/>
          <w:szCs w:val="26"/>
          <w:lang w:val="en-GB"/>
        </w:rPr>
        <w:t xml:space="preserve"> </w:t>
      </w:r>
      <w:r w:rsidRPr="00711D82">
        <w:rPr>
          <w:sz w:val="26"/>
          <w:szCs w:val="26"/>
          <w:lang w:val="en-GB"/>
        </w:rPr>
        <w:t xml:space="preserve">come </w:t>
      </w:r>
      <w:r w:rsidR="007E2C97">
        <w:rPr>
          <w:sz w:val="26"/>
          <w:szCs w:val="26"/>
          <w:lang w:val="en-GB"/>
        </w:rPr>
        <w:t xml:space="preserve">up </w:t>
      </w:r>
      <w:r w:rsidRPr="00711D82">
        <w:rPr>
          <w:sz w:val="26"/>
          <w:szCs w:val="26"/>
          <w:lang w:val="en-GB"/>
        </w:rPr>
        <w:t xml:space="preserve">with </w:t>
      </w:r>
      <w:r>
        <w:rPr>
          <w:sz w:val="26"/>
          <w:szCs w:val="26"/>
          <w:lang w:val="en-GB"/>
        </w:rPr>
        <w:t xml:space="preserve">possible </w:t>
      </w:r>
      <w:r w:rsidRPr="00711D82">
        <w:rPr>
          <w:sz w:val="26"/>
          <w:szCs w:val="26"/>
          <w:lang w:val="en-GB"/>
        </w:rPr>
        <w:t xml:space="preserve">technical issues, but that </w:t>
      </w:r>
      <w:r>
        <w:rPr>
          <w:sz w:val="26"/>
          <w:szCs w:val="26"/>
          <w:lang w:val="en-GB"/>
        </w:rPr>
        <w:t>would be namely</w:t>
      </w:r>
      <w:r w:rsidRPr="00711D82">
        <w:rPr>
          <w:sz w:val="26"/>
          <w:szCs w:val="26"/>
          <w:lang w:val="en-GB"/>
        </w:rPr>
        <w:t xml:space="preserve"> what MIV </w:t>
      </w:r>
      <w:r w:rsidR="007E2C97">
        <w:rPr>
          <w:sz w:val="26"/>
          <w:szCs w:val="26"/>
          <w:lang w:val="en-GB"/>
        </w:rPr>
        <w:t>v</w:t>
      </w:r>
      <w:r w:rsidRPr="00711D82">
        <w:rPr>
          <w:sz w:val="26"/>
          <w:szCs w:val="26"/>
          <w:lang w:val="en-GB"/>
        </w:rPr>
        <w:t>2 should investigate.</w:t>
      </w:r>
    </w:p>
    <w:p w14:paraId="0F84F7B7" w14:textId="5F2A0721" w:rsidR="002F7165" w:rsidRPr="005C36C3" w:rsidRDefault="002F7165" w:rsidP="002F7165">
      <w:pPr>
        <w:pStyle w:val="BodyText"/>
        <w:widowControl w:val="0"/>
        <w:spacing w:after="0" w:line="240" w:lineRule="auto"/>
        <w:rPr>
          <w:sz w:val="26"/>
          <w:szCs w:val="26"/>
          <w:lang w:val="en-GB"/>
        </w:rPr>
      </w:pPr>
      <w:r>
        <w:rPr>
          <w:sz w:val="26"/>
          <w:szCs w:val="26"/>
          <w:lang w:val="en-GB"/>
        </w:rPr>
        <w:t xml:space="preserve">We therefore recommend </w:t>
      </w:r>
      <w:proofErr w:type="gramStart"/>
      <w:r>
        <w:rPr>
          <w:sz w:val="26"/>
          <w:szCs w:val="26"/>
          <w:lang w:val="en-GB"/>
        </w:rPr>
        <w:t>to add</w:t>
      </w:r>
      <w:proofErr w:type="gramEnd"/>
      <w:r>
        <w:rPr>
          <w:sz w:val="26"/>
          <w:szCs w:val="26"/>
          <w:lang w:val="en-GB"/>
        </w:rPr>
        <w:t xml:space="preserve"> </w:t>
      </w:r>
      <w:r w:rsidR="007168B5">
        <w:rPr>
          <w:sz w:val="26"/>
          <w:szCs w:val="26"/>
          <w:lang w:val="en-GB"/>
        </w:rPr>
        <w:t>such a “</w:t>
      </w:r>
      <w:r>
        <w:rPr>
          <w:sz w:val="26"/>
          <w:szCs w:val="26"/>
          <w:lang w:val="en-GB"/>
        </w:rPr>
        <w:t>long term memory</w:t>
      </w:r>
      <w:r w:rsidR="007168B5">
        <w:rPr>
          <w:sz w:val="26"/>
          <w:szCs w:val="26"/>
          <w:lang w:val="en-GB"/>
        </w:rPr>
        <w:t>”</w:t>
      </w:r>
      <w:r>
        <w:rPr>
          <w:sz w:val="26"/>
          <w:szCs w:val="26"/>
          <w:lang w:val="en-GB"/>
        </w:rPr>
        <w:t xml:space="preserve"> requirement to MIV v2 investigation</w:t>
      </w:r>
      <w:r w:rsidR="007168B5">
        <w:rPr>
          <w:sz w:val="26"/>
          <w:szCs w:val="26"/>
          <w:lang w:val="en-GB"/>
        </w:rPr>
        <w:t>s</w:t>
      </w:r>
      <w:r>
        <w:rPr>
          <w:sz w:val="26"/>
          <w:szCs w:val="26"/>
          <w:lang w:val="en-GB"/>
        </w:rPr>
        <w:t xml:space="preserve"> and </w:t>
      </w:r>
      <w:r w:rsidR="007168B5">
        <w:rPr>
          <w:sz w:val="26"/>
          <w:szCs w:val="26"/>
          <w:lang w:val="en-GB"/>
        </w:rPr>
        <w:t xml:space="preserve">also </w:t>
      </w:r>
      <w:r>
        <w:rPr>
          <w:sz w:val="26"/>
          <w:szCs w:val="26"/>
          <w:lang w:val="en-GB"/>
        </w:rPr>
        <w:t xml:space="preserve">to check how it would </w:t>
      </w:r>
      <w:r w:rsidR="007168B5">
        <w:rPr>
          <w:sz w:val="26"/>
          <w:szCs w:val="26"/>
          <w:lang w:val="en-GB"/>
        </w:rPr>
        <w:t xml:space="preserve">articulate </w:t>
      </w:r>
      <w:r>
        <w:rPr>
          <w:sz w:val="26"/>
          <w:szCs w:val="26"/>
          <w:lang w:val="en-GB"/>
        </w:rPr>
        <w:t>with the Scene Description specification.</w:t>
      </w:r>
    </w:p>
    <w:p w14:paraId="227E82E2" w14:textId="77777777" w:rsidR="002F7165" w:rsidRDefault="002F7165" w:rsidP="002F7165">
      <w:pPr>
        <w:pStyle w:val="BodyText"/>
        <w:widowControl w:val="0"/>
        <w:spacing w:after="0" w:line="240" w:lineRule="auto"/>
        <w:ind w:left="720"/>
        <w:rPr>
          <w:sz w:val="26"/>
          <w:szCs w:val="26"/>
          <w:lang w:val="en-GB"/>
        </w:rPr>
      </w:pPr>
    </w:p>
    <w:p w14:paraId="2E75A6C7" w14:textId="08BC76D8" w:rsidR="002F7165" w:rsidRDefault="002F7165" w:rsidP="002F7165">
      <w:pPr>
        <w:pStyle w:val="Heading1"/>
        <w:pageBreakBefore w:val="0"/>
        <w:rPr>
          <w:rStyle w:val="Heading1CharChar"/>
        </w:rPr>
      </w:pPr>
      <w:r>
        <w:rPr>
          <w:rStyle w:val="Heading1CharChar"/>
        </w:rPr>
        <w:t>References</w:t>
      </w:r>
    </w:p>
    <w:p w14:paraId="2B46A3A4" w14:textId="0DBE9A32" w:rsidR="002F7165" w:rsidRPr="00580B64" w:rsidRDefault="002F7165" w:rsidP="002F7165">
      <w:pPr>
        <w:pStyle w:val="BodyText"/>
        <w:widowControl w:val="0"/>
        <w:numPr>
          <w:ilvl w:val="0"/>
          <w:numId w:val="48"/>
        </w:numPr>
        <w:spacing w:after="0" w:line="240" w:lineRule="auto"/>
        <w:rPr>
          <w:sz w:val="26"/>
          <w:szCs w:val="26"/>
          <w:lang w:val="en-GB"/>
        </w:rPr>
      </w:pPr>
      <w:bookmarkStart w:id="3" w:name="_Ref68682091"/>
      <w:r w:rsidRPr="00580B64">
        <w:rPr>
          <w:sz w:val="26"/>
          <w:szCs w:val="26"/>
          <w:lang w:val="en-GB"/>
        </w:rPr>
        <w:t>Discussions on MIV future work, ISO/IEC JTC1/SC29/WG4 MPEG134</w:t>
      </w:r>
      <w:r w:rsidRPr="00677E8D">
        <w:rPr>
          <w:sz w:val="26"/>
          <w:szCs w:val="26"/>
          <w:lang w:val="en-GB"/>
        </w:rPr>
        <w:t xml:space="preserve">/M56350, </w:t>
      </w:r>
      <w:r w:rsidRPr="00580B64">
        <w:rPr>
          <w:sz w:val="26"/>
          <w:szCs w:val="26"/>
          <w:lang w:val="en-GB"/>
        </w:rPr>
        <w:t>April 2021</w:t>
      </w:r>
      <w:bookmarkEnd w:id="3"/>
    </w:p>
    <w:p w14:paraId="642E383E" w14:textId="6487E5EF" w:rsidR="009D55D8" w:rsidRPr="00580B64" w:rsidRDefault="009D55D8" w:rsidP="00E736F2">
      <w:pPr>
        <w:pStyle w:val="BodyText"/>
        <w:widowControl w:val="0"/>
        <w:numPr>
          <w:ilvl w:val="0"/>
          <w:numId w:val="48"/>
        </w:numPr>
        <w:spacing w:after="0" w:line="240" w:lineRule="auto"/>
        <w:rPr>
          <w:sz w:val="26"/>
          <w:szCs w:val="26"/>
          <w:lang w:val="en-GB"/>
        </w:rPr>
      </w:pPr>
      <w:bookmarkStart w:id="4" w:name="_Ref68775152"/>
      <w:r w:rsidRPr="00677E8D">
        <w:rPr>
          <w:sz w:val="26"/>
          <w:szCs w:val="26"/>
          <w:lang w:val="en-GB"/>
        </w:rPr>
        <w:t xml:space="preserve">Peter </w:t>
      </w:r>
      <w:proofErr w:type="spellStart"/>
      <w:r w:rsidRPr="00677E8D">
        <w:rPr>
          <w:sz w:val="26"/>
          <w:szCs w:val="26"/>
          <w:lang w:val="en-GB"/>
        </w:rPr>
        <w:t>Ludé</w:t>
      </w:r>
      <w:proofErr w:type="spellEnd"/>
      <w:r w:rsidRPr="00677E8D">
        <w:rPr>
          <w:sz w:val="26"/>
          <w:szCs w:val="26"/>
          <w:lang w:val="en-GB"/>
        </w:rPr>
        <w:t xml:space="preserve"> (</w:t>
      </w:r>
      <w:proofErr w:type="spellStart"/>
      <w:r w:rsidRPr="00677E8D">
        <w:rPr>
          <w:sz w:val="26"/>
          <w:szCs w:val="26"/>
          <w:lang w:val="en-GB"/>
        </w:rPr>
        <w:t>CableLabs</w:t>
      </w:r>
      <w:proofErr w:type="spellEnd"/>
      <w:r w:rsidRPr="00677E8D">
        <w:rPr>
          <w:sz w:val="26"/>
          <w:szCs w:val="26"/>
          <w:lang w:val="en-GB"/>
        </w:rPr>
        <w:t xml:space="preserve">), Arianne T. Hinds (Tencent America), [MPEG-I Future] Immersive media content creation workflows for immersive displays, </w:t>
      </w:r>
      <w:bookmarkStart w:id="5" w:name="_Hlk68681986"/>
      <w:r w:rsidRPr="00677E8D">
        <w:rPr>
          <w:sz w:val="26"/>
          <w:szCs w:val="26"/>
          <w:lang w:val="en-GB"/>
        </w:rPr>
        <w:t>ISO/IEC JTC1/SC29/WG2 MPEG133/M56057, January 2021</w:t>
      </w:r>
      <w:bookmarkEnd w:id="5"/>
      <w:bookmarkEnd w:id="4"/>
    </w:p>
    <w:p w14:paraId="42030555" w14:textId="77777777" w:rsidR="0095277F" w:rsidRPr="0095277F" w:rsidRDefault="0095277F" w:rsidP="0095277F">
      <w:pPr>
        <w:pStyle w:val="BodyText"/>
        <w:spacing w:after="0" w:line="240" w:lineRule="auto"/>
        <w:rPr>
          <w:sz w:val="20"/>
          <w:lang w:val="en-GB"/>
        </w:rPr>
      </w:pPr>
    </w:p>
    <w:p w14:paraId="779A2EC8" w14:textId="77777777" w:rsidR="006F4021" w:rsidRPr="0095277F" w:rsidRDefault="006F4021" w:rsidP="0095277F">
      <w:pPr>
        <w:pStyle w:val="BodyText"/>
        <w:spacing w:after="0" w:line="240" w:lineRule="auto"/>
        <w:rPr>
          <w:sz w:val="20"/>
          <w:lang w:val="en-GB"/>
        </w:rPr>
      </w:pPr>
    </w:p>
    <w:sectPr w:rsidR="006F4021" w:rsidRPr="0095277F" w:rsidSect="004323D6">
      <w:footerReference w:type="default" r:id="rId14"/>
      <w:pgSz w:w="11907" w:h="16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78B0FE9" w14:textId="77777777" w:rsidR="00FD4468" w:rsidRDefault="00FD4468" w:rsidP="008E59C7">
      <w:pPr>
        <w:spacing w:before="0" w:after="0" w:line="240" w:lineRule="auto"/>
      </w:pPr>
      <w:r>
        <w:separator/>
      </w:r>
    </w:p>
  </w:endnote>
  <w:endnote w:type="continuationSeparator" w:id="0">
    <w:p w14:paraId="3A5D5B83" w14:textId="77777777" w:rsidR="00FD4468" w:rsidRDefault="00FD4468" w:rsidP="008E59C7">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AFF" w:usb1="C0007843"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Palatino">
    <w:charset w:val="4D"/>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A00002EF" w:usb1="4000207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346447822"/>
      <w:docPartObj>
        <w:docPartGallery w:val="Page Numbers (Bottom of Page)"/>
        <w:docPartUnique/>
      </w:docPartObj>
    </w:sdtPr>
    <w:sdtEndPr>
      <w:rPr>
        <w:noProof/>
      </w:rPr>
    </w:sdtEndPr>
    <w:sdtContent>
      <w:p w14:paraId="6574C81B" w14:textId="0FEF8DCF" w:rsidR="008E59C7" w:rsidRDefault="008E59C7">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122187D" w14:textId="77777777" w:rsidR="008E59C7" w:rsidRDefault="008E59C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6D18653" w14:textId="77777777" w:rsidR="00FD4468" w:rsidRDefault="00FD4468" w:rsidP="008E59C7">
      <w:pPr>
        <w:spacing w:before="0" w:after="0" w:line="240" w:lineRule="auto"/>
      </w:pPr>
      <w:r>
        <w:separator/>
      </w:r>
    </w:p>
  </w:footnote>
  <w:footnote w:type="continuationSeparator" w:id="0">
    <w:p w14:paraId="44EB6803" w14:textId="77777777" w:rsidR="00FD4468" w:rsidRDefault="00FD4468" w:rsidP="008E59C7">
      <w:pPr>
        <w:spacing w:before="0"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8"/>
    <w:multiLevelType w:val="multilevel"/>
    <w:tmpl w:val="9760ACDC"/>
    <w:lvl w:ilvl="0">
      <w:start w:val="1"/>
      <w:numFmt w:val="decimal"/>
      <w:pStyle w:val="ListNumber"/>
      <w:lvlText w:val="%1."/>
      <w:lvlJc w:val="left"/>
      <w:pPr>
        <w:tabs>
          <w:tab w:val="num" w:pos="360"/>
        </w:tabs>
        <w:ind w:left="360" w:hanging="360"/>
      </w:pPr>
      <w:rPr>
        <w:rFonts w:cs="Times New Roman"/>
        <w:b w:val="0"/>
        <w:bCs w:val="0"/>
        <w:i w:val="0"/>
        <w:iCs w:val="0"/>
        <w:caps w:val="0"/>
        <w:smallCaps w:val="0"/>
        <w:strike w:val="0"/>
        <w:dstrike w:val="0"/>
        <w:noProof w:val="0"/>
        <w:vanish w:val="0"/>
        <w:color w:val="000000"/>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2"/>
      <w:numFmt w:val="decimal"/>
      <w:isLgl/>
      <w:lvlText w:val="%1.%2"/>
      <w:lvlJc w:val="left"/>
      <w:pPr>
        <w:tabs>
          <w:tab w:val="num" w:pos="495"/>
        </w:tabs>
        <w:ind w:left="495" w:hanging="495"/>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 w15:restartNumberingAfterBreak="0">
    <w:nsid w:val="04F13DB4"/>
    <w:multiLevelType w:val="hybridMultilevel"/>
    <w:tmpl w:val="B0040596"/>
    <w:lvl w:ilvl="0" w:tplc="B7E0B176">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B254961"/>
    <w:multiLevelType w:val="hybridMultilevel"/>
    <w:tmpl w:val="8B4E9E6A"/>
    <w:lvl w:ilvl="0" w:tplc="5DF050C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A5741E"/>
    <w:multiLevelType w:val="hybridMultilevel"/>
    <w:tmpl w:val="08DE9F1C"/>
    <w:lvl w:ilvl="0" w:tplc="5CD02A62">
      <w:start w:val="4"/>
      <w:numFmt w:val="lowerLetter"/>
      <w:lvlText w:val="%1."/>
      <w:lvlJc w:val="left"/>
      <w:pPr>
        <w:tabs>
          <w:tab w:val="num" w:pos="720"/>
        </w:tabs>
        <w:ind w:left="720" w:hanging="360"/>
      </w:pPr>
    </w:lvl>
    <w:lvl w:ilvl="1" w:tplc="43C408A0" w:tentative="1">
      <w:start w:val="1"/>
      <w:numFmt w:val="lowerLetter"/>
      <w:lvlText w:val="%2."/>
      <w:lvlJc w:val="left"/>
      <w:pPr>
        <w:tabs>
          <w:tab w:val="num" w:pos="1440"/>
        </w:tabs>
        <w:ind w:left="1440" w:hanging="360"/>
      </w:pPr>
    </w:lvl>
    <w:lvl w:ilvl="2" w:tplc="3134F98E" w:tentative="1">
      <w:start w:val="1"/>
      <w:numFmt w:val="lowerLetter"/>
      <w:lvlText w:val="%3."/>
      <w:lvlJc w:val="left"/>
      <w:pPr>
        <w:tabs>
          <w:tab w:val="num" w:pos="2160"/>
        </w:tabs>
        <w:ind w:left="2160" w:hanging="360"/>
      </w:pPr>
    </w:lvl>
    <w:lvl w:ilvl="3" w:tplc="65D2A25C" w:tentative="1">
      <w:start w:val="1"/>
      <w:numFmt w:val="lowerLetter"/>
      <w:lvlText w:val="%4."/>
      <w:lvlJc w:val="left"/>
      <w:pPr>
        <w:tabs>
          <w:tab w:val="num" w:pos="2880"/>
        </w:tabs>
        <w:ind w:left="2880" w:hanging="360"/>
      </w:pPr>
    </w:lvl>
    <w:lvl w:ilvl="4" w:tplc="12360630" w:tentative="1">
      <w:start w:val="1"/>
      <w:numFmt w:val="lowerLetter"/>
      <w:lvlText w:val="%5."/>
      <w:lvlJc w:val="left"/>
      <w:pPr>
        <w:tabs>
          <w:tab w:val="num" w:pos="3600"/>
        </w:tabs>
        <w:ind w:left="3600" w:hanging="360"/>
      </w:pPr>
    </w:lvl>
    <w:lvl w:ilvl="5" w:tplc="D85002AA" w:tentative="1">
      <w:start w:val="1"/>
      <w:numFmt w:val="lowerLetter"/>
      <w:lvlText w:val="%6."/>
      <w:lvlJc w:val="left"/>
      <w:pPr>
        <w:tabs>
          <w:tab w:val="num" w:pos="4320"/>
        </w:tabs>
        <w:ind w:left="4320" w:hanging="360"/>
      </w:pPr>
    </w:lvl>
    <w:lvl w:ilvl="6" w:tplc="8B6C21B8" w:tentative="1">
      <w:start w:val="1"/>
      <w:numFmt w:val="lowerLetter"/>
      <w:lvlText w:val="%7."/>
      <w:lvlJc w:val="left"/>
      <w:pPr>
        <w:tabs>
          <w:tab w:val="num" w:pos="5040"/>
        </w:tabs>
        <w:ind w:left="5040" w:hanging="360"/>
      </w:pPr>
    </w:lvl>
    <w:lvl w:ilvl="7" w:tplc="F47009B4" w:tentative="1">
      <w:start w:val="1"/>
      <w:numFmt w:val="lowerLetter"/>
      <w:lvlText w:val="%8."/>
      <w:lvlJc w:val="left"/>
      <w:pPr>
        <w:tabs>
          <w:tab w:val="num" w:pos="5760"/>
        </w:tabs>
        <w:ind w:left="5760" w:hanging="360"/>
      </w:pPr>
    </w:lvl>
    <w:lvl w:ilvl="8" w:tplc="AFEA12E2" w:tentative="1">
      <w:start w:val="1"/>
      <w:numFmt w:val="lowerLetter"/>
      <w:lvlText w:val="%9."/>
      <w:lvlJc w:val="left"/>
      <w:pPr>
        <w:tabs>
          <w:tab w:val="num" w:pos="6480"/>
        </w:tabs>
        <w:ind w:left="6480" w:hanging="360"/>
      </w:pPr>
    </w:lvl>
  </w:abstractNum>
  <w:abstractNum w:abstractNumId="4" w15:restartNumberingAfterBreak="0">
    <w:nsid w:val="19D12788"/>
    <w:multiLevelType w:val="hybridMultilevel"/>
    <w:tmpl w:val="C5D4C7AA"/>
    <w:lvl w:ilvl="0" w:tplc="DE16A998">
      <w:start w:val="1"/>
      <w:numFmt w:val="lowerLetter"/>
      <w:lvlText w:val="%1."/>
      <w:lvlJc w:val="left"/>
      <w:pPr>
        <w:ind w:left="720" w:hanging="360"/>
      </w:pPr>
      <w:rPr>
        <w:rFonts w:hint="default"/>
        <w:color w:val="4472C4" w:themeColor="accent1"/>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AA97898"/>
    <w:multiLevelType w:val="hybridMultilevel"/>
    <w:tmpl w:val="11566ED4"/>
    <w:lvl w:ilvl="0" w:tplc="F11EB602">
      <w:start w:val="1"/>
      <w:numFmt w:val="upp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B1D6C58"/>
    <w:multiLevelType w:val="hybridMultilevel"/>
    <w:tmpl w:val="535669B2"/>
    <w:lvl w:ilvl="0" w:tplc="36222FB2">
      <w:start w:val="3"/>
      <w:numFmt w:val="lowerLetter"/>
      <w:lvlText w:val="%1."/>
      <w:lvlJc w:val="left"/>
      <w:pPr>
        <w:tabs>
          <w:tab w:val="num" w:pos="720"/>
        </w:tabs>
        <w:ind w:left="720" w:hanging="360"/>
      </w:pPr>
    </w:lvl>
    <w:lvl w:ilvl="1" w:tplc="3E1AF576" w:tentative="1">
      <w:start w:val="1"/>
      <w:numFmt w:val="lowerLetter"/>
      <w:lvlText w:val="%2."/>
      <w:lvlJc w:val="left"/>
      <w:pPr>
        <w:tabs>
          <w:tab w:val="num" w:pos="1440"/>
        </w:tabs>
        <w:ind w:left="1440" w:hanging="360"/>
      </w:pPr>
    </w:lvl>
    <w:lvl w:ilvl="2" w:tplc="3B1606C2" w:tentative="1">
      <w:start w:val="1"/>
      <w:numFmt w:val="lowerLetter"/>
      <w:lvlText w:val="%3."/>
      <w:lvlJc w:val="left"/>
      <w:pPr>
        <w:tabs>
          <w:tab w:val="num" w:pos="2160"/>
        </w:tabs>
        <w:ind w:left="2160" w:hanging="360"/>
      </w:pPr>
    </w:lvl>
    <w:lvl w:ilvl="3" w:tplc="9F64693E" w:tentative="1">
      <w:start w:val="1"/>
      <w:numFmt w:val="lowerLetter"/>
      <w:lvlText w:val="%4."/>
      <w:lvlJc w:val="left"/>
      <w:pPr>
        <w:tabs>
          <w:tab w:val="num" w:pos="2880"/>
        </w:tabs>
        <w:ind w:left="2880" w:hanging="360"/>
      </w:pPr>
    </w:lvl>
    <w:lvl w:ilvl="4" w:tplc="F4DE8C1E" w:tentative="1">
      <w:start w:val="1"/>
      <w:numFmt w:val="lowerLetter"/>
      <w:lvlText w:val="%5."/>
      <w:lvlJc w:val="left"/>
      <w:pPr>
        <w:tabs>
          <w:tab w:val="num" w:pos="3600"/>
        </w:tabs>
        <w:ind w:left="3600" w:hanging="360"/>
      </w:pPr>
    </w:lvl>
    <w:lvl w:ilvl="5" w:tplc="CB122242" w:tentative="1">
      <w:start w:val="1"/>
      <w:numFmt w:val="lowerLetter"/>
      <w:lvlText w:val="%6."/>
      <w:lvlJc w:val="left"/>
      <w:pPr>
        <w:tabs>
          <w:tab w:val="num" w:pos="4320"/>
        </w:tabs>
        <w:ind w:left="4320" w:hanging="360"/>
      </w:pPr>
    </w:lvl>
    <w:lvl w:ilvl="6" w:tplc="9CD63318" w:tentative="1">
      <w:start w:val="1"/>
      <w:numFmt w:val="lowerLetter"/>
      <w:lvlText w:val="%7."/>
      <w:lvlJc w:val="left"/>
      <w:pPr>
        <w:tabs>
          <w:tab w:val="num" w:pos="5040"/>
        </w:tabs>
        <w:ind w:left="5040" w:hanging="360"/>
      </w:pPr>
    </w:lvl>
    <w:lvl w:ilvl="7" w:tplc="763AF340" w:tentative="1">
      <w:start w:val="1"/>
      <w:numFmt w:val="lowerLetter"/>
      <w:lvlText w:val="%8."/>
      <w:lvlJc w:val="left"/>
      <w:pPr>
        <w:tabs>
          <w:tab w:val="num" w:pos="5760"/>
        </w:tabs>
        <w:ind w:left="5760" w:hanging="360"/>
      </w:pPr>
    </w:lvl>
    <w:lvl w:ilvl="8" w:tplc="92C05092" w:tentative="1">
      <w:start w:val="1"/>
      <w:numFmt w:val="lowerLetter"/>
      <w:lvlText w:val="%9."/>
      <w:lvlJc w:val="left"/>
      <w:pPr>
        <w:tabs>
          <w:tab w:val="num" w:pos="6480"/>
        </w:tabs>
        <w:ind w:left="6480" w:hanging="360"/>
      </w:pPr>
    </w:lvl>
  </w:abstractNum>
  <w:abstractNum w:abstractNumId="7" w15:restartNumberingAfterBreak="0">
    <w:nsid w:val="1DE63936"/>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8" w15:restartNumberingAfterBreak="0">
    <w:nsid w:val="1F6F0C05"/>
    <w:multiLevelType w:val="multilevel"/>
    <w:tmpl w:val="82742EA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15:restartNumberingAfterBreak="0">
    <w:nsid w:val="20407E8D"/>
    <w:multiLevelType w:val="hybridMultilevel"/>
    <w:tmpl w:val="247AD6C4"/>
    <w:lvl w:ilvl="0" w:tplc="28CC642A">
      <w:start w:val="1"/>
      <w:numFmt w:val="lowerLetter"/>
      <w:lvlText w:val="%1."/>
      <w:lvlJc w:val="left"/>
      <w:pPr>
        <w:ind w:left="1080" w:hanging="360"/>
      </w:pPr>
      <w:rPr>
        <w:rFonts w:hint="default"/>
        <w:color w:val="4472C4" w:themeColor="accent1"/>
        <w:sz w:val="16"/>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22E13E46"/>
    <w:multiLevelType w:val="hybridMultilevel"/>
    <w:tmpl w:val="9D88DA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97B0CE5"/>
    <w:multiLevelType w:val="hybridMultilevel"/>
    <w:tmpl w:val="9C3048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F226488"/>
    <w:multiLevelType w:val="multilevel"/>
    <w:tmpl w:val="2F22648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32226F19"/>
    <w:multiLevelType w:val="multilevel"/>
    <w:tmpl w:val="32226F1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364E0A2E"/>
    <w:multiLevelType w:val="multilevel"/>
    <w:tmpl w:val="364E0A2E"/>
    <w:lvl w:ilvl="0">
      <w:start w:val="1"/>
      <w:numFmt w:val="decimal"/>
      <w:lvlText w:val="[%1]"/>
      <w:lvlJc w:val="left"/>
      <w:pPr>
        <w:ind w:left="360" w:hanging="360"/>
      </w:pPr>
      <w:rPr>
        <w:rFonts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 w15:restartNumberingAfterBreak="0">
    <w:nsid w:val="36DE1229"/>
    <w:multiLevelType w:val="hybridMultilevel"/>
    <w:tmpl w:val="C7384118"/>
    <w:lvl w:ilvl="0" w:tplc="AFDAF546">
      <w:start w:val="1"/>
      <w:numFmt w:val="bullet"/>
      <w:lvlText w:val="•"/>
      <w:lvlJc w:val="left"/>
      <w:pPr>
        <w:tabs>
          <w:tab w:val="num" w:pos="720"/>
        </w:tabs>
        <w:ind w:left="720" w:hanging="360"/>
      </w:pPr>
      <w:rPr>
        <w:rFonts w:ascii="Arial" w:hAnsi="Arial" w:hint="default"/>
      </w:rPr>
    </w:lvl>
    <w:lvl w:ilvl="1" w:tplc="30C0879A">
      <w:start w:val="238"/>
      <w:numFmt w:val="bullet"/>
      <w:lvlText w:val="•"/>
      <w:lvlJc w:val="left"/>
      <w:pPr>
        <w:tabs>
          <w:tab w:val="num" w:pos="1440"/>
        </w:tabs>
        <w:ind w:left="1440" w:hanging="360"/>
      </w:pPr>
      <w:rPr>
        <w:rFonts w:ascii="Arial" w:hAnsi="Arial" w:hint="default"/>
      </w:rPr>
    </w:lvl>
    <w:lvl w:ilvl="2" w:tplc="B7E6812A" w:tentative="1">
      <w:start w:val="1"/>
      <w:numFmt w:val="bullet"/>
      <w:lvlText w:val="•"/>
      <w:lvlJc w:val="left"/>
      <w:pPr>
        <w:tabs>
          <w:tab w:val="num" w:pos="2160"/>
        </w:tabs>
        <w:ind w:left="2160" w:hanging="360"/>
      </w:pPr>
      <w:rPr>
        <w:rFonts w:ascii="Arial" w:hAnsi="Arial" w:hint="default"/>
      </w:rPr>
    </w:lvl>
    <w:lvl w:ilvl="3" w:tplc="96360982" w:tentative="1">
      <w:start w:val="1"/>
      <w:numFmt w:val="bullet"/>
      <w:lvlText w:val="•"/>
      <w:lvlJc w:val="left"/>
      <w:pPr>
        <w:tabs>
          <w:tab w:val="num" w:pos="2880"/>
        </w:tabs>
        <w:ind w:left="2880" w:hanging="360"/>
      </w:pPr>
      <w:rPr>
        <w:rFonts w:ascii="Arial" w:hAnsi="Arial" w:hint="default"/>
      </w:rPr>
    </w:lvl>
    <w:lvl w:ilvl="4" w:tplc="3FC4C9EA" w:tentative="1">
      <w:start w:val="1"/>
      <w:numFmt w:val="bullet"/>
      <w:lvlText w:val="•"/>
      <w:lvlJc w:val="left"/>
      <w:pPr>
        <w:tabs>
          <w:tab w:val="num" w:pos="3600"/>
        </w:tabs>
        <w:ind w:left="3600" w:hanging="360"/>
      </w:pPr>
      <w:rPr>
        <w:rFonts w:ascii="Arial" w:hAnsi="Arial" w:hint="default"/>
      </w:rPr>
    </w:lvl>
    <w:lvl w:ilvl="5" w:tplc="9C5A9CFC" w:tentative="1">
      <w:start w:val="1"/>
      <w:numFmt w:val="bullet"/>
      <w:lvlText w:val="•"/>
      <w:lvlJc w:val="left"/>
      <w:pPr>
        <w:tabs>
          <w:tab w:val="num" w:pos="4320"/>
        </w:tabs>
        <w:ind w:left="4320" w:hanging="360"/>
      </w:pPr>
      <w:rPr>
        <w:rFonts w:ascii="Arial" w:hAnsi="Arial" w:hint="default"/>
      </w:rPr>
    </w:lvl>
    <w:lvl w:ilvl="6" w:tplc="E9FE6A28" w:tentative="1">
      <w:start w:val="1"/>
      <w:numFmt w:val="bullet"/>
      <w:lvlText w:val="•"/>
      <w:lvlJc w:val="left"/>
      <w:pPr>
        <w:tabs>
          <w:tab w:val="num" w:pos="5040"/>
        </w:tabs>
        <w:ind w:left="5040" w:hanging="360"/>
      </w:pPr>
      <w:rPr>
        <w:rFonts w:ascii="Arial" w:hAnsi="Arial" w:hint="default"/>
      </w:rPr>
    </w:lvl>
    <w:lvl w:ilvl="7" w:tplc="FA0A1918" w:tentative="1">
      <w:start w:val="1"/>
      <w:numFmt w:val="bullet"/>
      <w:lvlText w:val="•"/>
      <w:lvlJc w:val="left"/>
      <w:pPr>
        <w:tabs>
          <w:tab w:val="num" w:pos="5760"/>
        </w:tabs>
        <w:ind w:left="5760" w:hanging="360"/>
      </w:pPr>
      <w:rPr>
        <w:rFonts w:ascii="Arial" w:hAnsi="Arial" w:hint="default"/>
      </w:rPr>
    </w:lvl>
    <w:lvl w:ilvl="8" w:tplc="F39098CC"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38CE78DE"/>
    <w:multiLevelType w:val="hybridMultilevel"/>
    <w:tmpl w:val="5AAAA46A"/>
    <w:lvl w:ilvl="0" w:tplc="E2521882">
      <w:start w:val="2"/>
      <w:numFmt w:val="lowerLetter"/>
      <w:lvlText w:val="%1."/>
      <w:lvlJc w:val="left"/>
      <w:pPr>
        <w:tabs>
          <w:tab w:val="num" w:pos="720"/>
        </w:tabs>
        <w:ind w:left="720" w:hanging="360"/>
      </w:pPr>
    </w:lvl>
    <w:lvl w:ilvl="1" w:tplc="768084A0" w:tentative="1">
      <w:start w:val="1"/>
      <w:numFmt w:val="lowerLetter"/>
      <w:lvlText w:val="%2."/>
      <w:lvlJc w:val="left"/>
      <w:pPr>
        <w:tabs>
          <w:tab w:val="num" w:pos="1440"/>
        </w:tabs>
        <w:ind w:left="1440" w:hanging="360"/>
      </w:pPr>
    </w:lvl>
    <w:lvl w:ilvl="2" w:tplc="8BC0B61E" w:tentative="1">
      <w:start w:val="1"/>
      <w:numFmt w:val="lowerLetter"/>
      <w:lvlText w:val="%3."/>
      <w:lvlJc w:val="left"/>
      <w:pPr>
        <w:tabs>
          <w:tab w:val="num" w:pos="2160"/>
        </w:tabs>
        <w:ind w:left="2160" w:hanging="360"/>
      </w:pPr>
    </w:lvl>
    <w:lvl w:ilvl="3" w:tplc="28967E90" w:tentative="1">
      <w:start w:val="1"/>
      <w:numFmt w:val="lowerLetter"/>
      <w:lvlText w:val="%4."/>
      <w:lvlJc w:val="left"/>
      <w:pPr>
        <w:tabs>
          <w:tab w:val="num" w:pos="2880"/>
        </w:tabs>
        <w:ind w:left="2880" w:hanging="360"/>
      </w:pPr>
    </w:lvl>
    <w:lvl w:ilvl="4" w:tplc="B78CFFD6" w:tentative="1">
      <w:start w:val="1"/>
      <w:numFmt w:val="lowerLetter"/>
      <w:lvlText w:val="%5."/>
      <w:lvlJc w:val="left"/>
      <w:pPr>
        <w:tabs>
          <w:tab w:val="num" w:pos="3600"/>
        </w:tabs>
        <w:ind w:left="3600" w:hanging="360"/>
      </w:pPr>
    </w:lvl>
    <w:lvl w:ilvl="5" w:tplc="6E72673C" w:tentative="1">
      <w:start w:val="1"/>
      <w:numFmt w:val="lowerLetter"/>
      <w:lvlText w:val="%6."/>
      <w:lvlJc w:val="left"/>
      <w:pPr>
        <w:tabs>
          <w:tab w:val="num" w:pos="4320"/>
        </w:tabs>
        <w:ind w:left="4320" w:hanging="360"/>
      </w:pPr>
    </w:lvl>
    <w:lvl w:ilvl="6" w:tplc="CEBA4650" w:tentative="1">
      <w:start w:val="1"/>
      <w:numFmt w:val="lowerLetter"/>
      <w:lvlText w:val="%7."/>
      <w:lvlJc w:val="left"/>
      <w:pPr>
        <w:tabs>
          <w:tab w:val="num" w:pos="5040"/>
        </w:tabs>
        <w:ind w:left="5040" w:hanging="360"/>
      </w:pPr>
    </w:lvl>
    <w:lvl w:ilvl="7" w:tplc="C0449364" w:tentative="1">
      <w:start w:val="1"/>
      <w:numFmt w:val="lowerLetter"/>
      <w:lvlText w:val="%8."/>
      <w:lvlJc w:val="left"/>
      <w:pPr>
        <w:tabs>
          <w:tab w:val="num" w:pos="5760"/>
        </w:tabs>
        <w:ind w:left="5760" w:hanging="360"/>
      </w:pPr>
    </w:lvl>
    <w:lvl w:ilvl="8" w:tplc="EE68A8DA" w:tentative="1">
      <w:start w:val="1"/>
      <w:numFmt w:val="lowerLetter"/>
      <w:lvlText w:val="%9."/>
      <w:lvlJc w:val="left"/>
      <w:pPr>
        <w:tabs>
          <w:tab w:val="num" w:pos="6480"/>
        </w:tabs>
        <w:ind w:left="6480" w:hanging="360"/>
      </w:pPr>
    </w:lvl>
  </w:abstractNum>
  <w:abstractNum w:abstractNumId="17" w15:restartNumberingAfterBreak="0">
    <w:nsid w:val="3BF601AB"/>
    <w:multiLevelType w:val="multilevel"/>
    <w:tmpl w:val="4D4A9E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CDB5764"/>
    <w:multiLevelType w:val="hybridMultilevel"/>
    <w:tmpl w:val="C3DA189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403E4A51"/>
    <w:multiLevelType w:val="hybridMultilevel"/>
    <w:tmpl w:val="871CD77A"/>
    <w:lvl w:ilvl="0" w:tplc="D258F8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4176D21"/>
    <w:multiLevelType w:val="hybridMultilevel"/>
    <w:tmpl w:val="8F986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447C05E8"/>
    <w:multiLevelType w:val="hybridMultilevel"/>
    <w:tmpl w:val="AE3CBC6E"/>
    <w:lvl w:ilvl="0" w:tplc="4FE8CAF8">
      <w:start w:val="1"/>
      <w:numFmt w:val="decimal"/>
      <w:pStyle w:val="FigureTitle"/>
      <w:lvlText w:val="Figure %1: "/>
      <w:lvlJc w:val="left"/>
      <w:pPr>
        <w:tabs>
          <w:tab w:val="num" w:pos="3870"/>
        </w:tabs>
        <w:ind w:left="2790" w:hanging="360"/>
      </w:pPr>
      <w:rPr>
        <w:b/>
        <w:i w:val="0"/>
      </w:rPr>
    </w:lvl>
    <w:lvl w:ilvl="1" w:tplc="4C909B66">
      <w:start w:val="1"/>
      <w:numFmt w:val="lowerLetter"/>
      <w:lvlText w:val="%2."/>
      <w:lvlJc w:val="left"/>
      <w:pPr>
        <w:tabs>
          <w:tab w:val="num" w:pos="1440"/>
        </w:tabs>
        <w:ind w:left="1440" w:hanging="360"/>
      </w:pPr>
    </w:lvl>
    <w:lvl w:ilvl="2" w:tplc="0F767068">
      <w:start w:val="1"/>
      <w:numFmt w:val="lowerRoman"/>
      <w:lvlText w:val="%3."/>
      <w:lvlJc w:val="right"/>
      <w:pPr>
        <w:tabs>
          <w:tab w:val="num" w:pos="2160"/>
        </w:tabs>
        <w:ind w:left="2160" w:hanging="180"/>
      </w:pPr>
    </w:lvl>
    <w:lvl w:ilvl="3" w:tplc="9FCCFF8C">
      <w:start w:val="1"/>
      <w:numFmt w:val="decimal"/>
      <w:lvlText w:val="%4."/>
      <w:lvlJc w:val="left"/>
      <w:pPr>
        <w:tabs>
          <w:tab w:val="num" w:pos="2880"/>
        </w:tabs>
        <w:ind w:left="2880" w:hanging="360"/>
      </w:pPr>
    </w:lvl>
    <w:lvl w:ilvl="4" w:tplc="3B2A331A">
      <w:start w:val="1"/>
      <w:numFmt w:val="lowerLetter"/>
      <w:lvlText w:val="%5."/>
      <w:lvlJc w:val="left"/>
      <w:pPr>
        <w:tabs>
          <w:tab w:val="num" w:pos="3600"/>
        </w:tabs>
        <w:ind w:left="3600" w:hanging="360"/>
      </w:pPr>
    </w:lvl>
    <w:lvl w:ilvl="5" w:tplc="B2EEDC5C">
      <w:start w:val="1"/>
      <w:numFmt w:val="lowerRoman"/>
      <w:lvlText w:val="%6."/>
      <w:lvlJc w:val="right"/>
      <w:pPr>
        <w:tabs>
          <w:tab w:val="num" w:pos="4320"/>
        </w:tabs>
        <w:ind w:left="4320" w:hanging="180"/>
      </w:pPr>
    </w:lvl>
    <w:lvl w:ilvl="6" w:tplc="37226F1E">
      <w:start w:val="1"/>
      <w:numFmt w:val="decimal"/>
      <w:lvlText w:val="%7."/>
      <w:lvlJc w:val="left"/>
      <w:pPr>
        <w:tabs>
          <w:tab w:val="num" w:pos="5040"/>
        </w:tabs>
        <w:ind w:left="5040" w:hanging="360"/>
      </w:pPr>
    </w:lvl>
    <w:lvl w:ilvl="7" w:tplc="517C599E">
      <w:start w:val="1"/>
      <w:numFmt w:val="lowerLetter"/>
      <w:lvlText w:val="%8."/>
      <w:lvlJc w:val="left"/>
      <w:pPr>
        <w:tabs>
          <w:tab w:val="num" w:pos="5760"/>
        </w:tabs>
        <w:ind w:left="5760" w:hanging="360"/>
      </w:pPr>
    </w:lvl>
    <w:lvl w:ilvl="8" w:tplc="9A264D26">
      <w:start w:val="1"/>
      <w:numFmt w:val="lowerRoman"/>
      <w:lvlText w:val="%9."/>
      <w:lvlJc w:val="right"/>
      <w:pPr>
        <w:tabs>
          <w:tab w:val="num" w:pos="6480"/>
        </w:tabs>
        <w:ind w:left="6480" w:hanging="180"/>
      </w:pPr>
    </w:lvl>
  </w:abstractNum>
  <w:abstractNum w:abstractNumId="22" w15:restartNumberingAfterBreak="0">
    <w:nsid w:val="46F44E23"/>
    <w:multiLevelType w:val="hybridMultilevel"/>
    <w:tmpl w:val="CF08E9FA"/>
    <w:lvl w:ilvl="0" w:tplc="D49E3D00">
      <w:start w:val="1"/>
      <w:numFmt w:val="bullet"/>
      <w:lvlText w:val="•"/>
      <w:lvlJc w:val="left"/>
      <w:pPr>
        <w:tabs>
          <w:tab w:val="num" w:pos="720"/>
        </w:tabs>
        <w:ind w:left="720" w:hanging="360"/>
      </w:pPr>
      <w:rPr>
        <w:rFonts w:ascii="Arial" w:hAnsi="Arial" w:hint="default"/>
      </w:rPr>
    </w:lvl>
    <w:lvl w:ilvl="1" w:tplc="868AD9CC" w:tentative="1">
      <w:start w:val="1"/>
      <w:numFmt w:val="bullet"/>
      <w:lvlText w:val="•"/>
      <w:lvlJc w:val="left"/>
      <w:pPr>
        <w:tabs>
          <w:tab w:val="num" w:pos="1440"/>
        </w:tabs>
        <w:ind w:left="1440" w:hanging="360"/>
      </w:pPr>
      <w:rPr>
        <w:rFonts w:ascii="Arial" w:hAnsi="Arial" w:hint="default"/>
      </w:rPr>
    </w:lvl>
    <w:lvl w:ilvl="2" w:tplc="01381D80" w:tentative="1">
      <w:start w:val="1"/>
      <w:numFmt w:val="bullet"/>
      <w:lvlText w:val="•"/>
      <w:lvlJc w:val="left"/>
      <w:pPr>
        <w:tabs>
          <w:tab w:val="num" w:pos="2160"/>
        </w:tabs>
        <w:ind w:left="2160" w:hanging="360"/>
      </w:pPr>
      <w:rPr>
        <w:rFonts w:ascii="Arial" w:hAnsi="Arial" w:hint="default"/>
      </w:rPr>
    </w:lvl>
    <w:lvl w:ilvl="3" w:tplc="FA50522A" w:tentative="1">
      <w:start w:val="1"/>
      <w:numFmt w:val="bullet"/>
      <w:lvlText w:val="•"/>
      <w:lvlJc w:val="left"/>
      <w:pPr>
        <w:tabs>
          <w:tab w:val="num" w:pos="2880"/>
        </w:tabs>
        <w:ind w:left="2880" w:hanging="360"/>
      </w:pPr>
      <w:rPr>
        <w:rFonts w:ascii="Arial" w:hAnsi="Arial" w:hint="default"/>
      </w:rPr>
    </w:lvl>
    <w:lvl w:ilvl="4" w:tplc="66B0D5FC" w:tentative="1">
      <w:start w:val="1"/>
      <w:numFmt w:val="bullet"/>
      <w:lvlText w:val="•"/>
      <w:lvlJc w:val="left"/>
      <w:pPr>
        <w:tabs>
          <w:tab w:val="num" w:pos="3600"/>
        </w:tabs>
        <w:ind w:left="3600" w:hanging="360"/>
      </w:pPr>
      <w:rPr>
        <w:rFonts w:ascii="Arial" w:hAnsi="Arial" w:hint="default"/>
      </w:rPr>
    </w:lvl>
    <w:lvl w:ilvl="5" w:tplc="DDA49928" w:tentative="1">
      <w:start w:val="1"/>
      <w:numFmt w:val="bullet"/>
      <w:lvlText w:val="•"/>
      <w:lvlJc w:val="left"/>
      <w:pPr>
        <w:tabs>
          <w:tab w:val="num" w:pos="4320"/>
        </w:tabs>
        <w:ind w:left="4320" w:hanging="360"/>
      </w:pPr>
      <w:rPr>
        <w:rFonts w:ascii="Arial" w:hAnsi="Arial" w:hint="default"/>
      </w:rPr>
    </w:lvl>
    <w:lvl w:ilvl="6" w:tplc="2F3ECEB0" w:tentative="1">
      <w:start w:val="1"/>
      <w:numFmt w:val="bullet"/>
      <w:lvlText w:val="•"/>
      <w:lvlJc w:val="left"/>
      <w:pPr>
        <w:tabs>
          <w:tab w:val="num" w:pos="5040"/>
        </w:tabs>
        <w:ind w:left="5040" w:hanging="360"/>
      </w:pPr>
      <w:rPr>
        <w:rFonts w:ascii="Arial" w:hAnsi="Arial" w:hint="default"/>
      </w:rPr>
    </w:lvl>
    <w:lvl w:ilvl="7" w:tplc="DE448AE4" w:tentative="1">
      <w:start w:val="1"/>
      <w:numFmt w:val="bullet"/>
      <w:lvlText w:val="•"/>
      <w:lvlJc w:val="left"/>
      <w:pPr>
        <w:tabs>
          <w:tab w:val="num" w:pos="5760"/>
        </w:tabs>
        <w:ind w:left="5760" w:hanging="360"/>
      </w:pPr>
      <w:rPr>
        <w:rFonts w:ascii="Arial" w:hAnsi="Arial" w:hint="default"/>
      </w:rPr>
    </w:lvl>
    <w:lvl w:ilvl="8" w:tplc="E2BCEF06"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48A474FA"/>
    <w:multiLevelType w:val="hybridMultilevel"/>
    <w:tmpl w:val="C9A41144"/>
    <w:lvl w:ilvl="0" w:tplc="040C0011">
      <w:start w:val="1"/>
      <w:numFmt w:val="decimal"/>
      <w:lvlText w:val="%1)"/>
      <w:lvlJc w:val="left"/>
      <w:pPr>
        <w:ind w:left="1080" w:hanging="720"/>
      </w:pPr>
      <w:rPr>
        <w:rFont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C1F7F46"/>
    <w:multiLevelType w:val="multilevel"/>
    <w:tmpl w:val="53DED784"/>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56"/>
        </w:tabs>
        <w:ind w:left="75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5" w15:restartNumberingAfterBreak="0">
    <w:nsid w:val="4CF473D2"/>
    <w:multiLevelType w:val="hybridMultilevel"/>
    <w:tmpl w:val="31642E7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4F036C8C"/>
    <w:multiLevelType w:val="hybridMultilevel"/>
    <w:tmpl w:val="E7F2D8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F0F38A1"/>
    <w:multiLevelType w:val="hybridMultilevel"/>
    <w:tmpl w:val="7CDC97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F276EA"/>
    <w:multiLevelType w:val="hybridMultilevel"/>
    <w:tmpl w:val="89B0C666"/>
    <w:lvl w:ilvl="0" w:tplc="860E4822">
      <w:start w:val="1"/>
      <w:numFmt w:val="decimal"/>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9" w15:restartNumberingAfterBreak="0">
    <w:nsid w:val="581C04B5"/>
    <w:multiLevelType w:val="multilevel"/>
    <w:tmpl w:val="0726800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58A0497B"/>
    <w:multiLevelType w:val="multilevel"/>
    <w:tmpl w:val="73645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59FD78F8"/>
    <w:multiLevelType w:val="hybridMultilevel"/>
    <w:tmpl w:val="D8409D9E"/>
    <w:lvl w:ilvl="0" w:tplc="61CEAC66">
      <w:start w:val="1"/>
      <w:numFmt w:val="lowerLetter"/>
      <w:lvlText w:val="%1."/>
      <w:lvlJc w:val="left"/>
      <w:pPr>
        <w:tabs>
          <w:tab w:val="num" w:pos="720"/>
        </w:tabs>
        <w:ind w:left="720" w:hanging="360"/>
      </w:pPr>
      <w:rPr>
        <w:color w:val="2F5496" w:themeColor="accent1" w:themeShade="BF"/>
      </w:rPr>
    </w:lvl>
    <w:lvl w:ilvl="1" w:tplc="47D05C30" w:tentative="1">
      <w:start w:val="1"/>
      <w:numFmt w:val="lowerLetter"/>
      <w:lvlText w:val="%2."/>
      <w:lvlJc w:val="left"/>
      <w:pPr>
        <w:tabs>
          <w:tab w:val="num" w:pos="1440"/>
        </w:tabs>
        <w:ind w:left="1440" w:hanging="360"/>
      </w:pPr>
    </w:lvl>
    <w:lvl w:ilvl="2" w:tplc="3B14CEE0" w:tentative="1">
      <w:start w:val="1"/>
      <w:numFmt w:val="lowerLetter"/>
      <w:lvlText w:val="%3."/>
      <w:lvlJc w:val="left"/>
      <w:pPr>
        <w:tabs>
          <w:tab w:val="num" w:pos="2160"/>
        </w:tabs>
        <w:ind w:left="2160" w:hanging="360"/>
      </w:pPr>
    </w:lvl>
    <w:lvl w:ilvl="3" w:tplc="F6E4422E" w:tentative="1">
      <w:start w:val="1"/>
      <w:numFmt w:val="lowerLetter"/>
      <w:lvlText w:val="%4."/>
      <w:lvlJc w:val="left"/>
      <w:pPr>
        <w:tabs>
          <w:tab w:val="num" w:pos="2880"/>
        </w:tabs>
        <w:ind w:left="2880" w:hanging="360"/>
      </w:pPr>
    </w:lvl>
    <w:lvl w:ilvl="4" w:tplc="3C9EFBEE" w:tentative="1">
      <w:start w:val="1"/>
      <w:numFmt w:val="lowerLetter"/>
      <w:lvlText w:val="%5."/>
      <w:lvlJc w:val="left"/>
      <w:pPr>
        <w:tabs>
          <w:tab w:val="num" w:pos="3600"/>
        </w:tabs>
        <w:ind w:left="3600" w:hanging="360"/>
      </w:pPr>
    </w:lvl>
    <w:lvl w:ilvl="5" w:tplc="7E9802D6" w:tentative="1">
      <w:start w:val="1"/>
      <w:numFmt w:val="lowerLetter"/>
      <w:lvlText w:val="%6."/>
      <w:lvlJc w:val="left"/>
      <w:pPr>
        <w:tabs>
          <w:tab w:val="num" w:pos="4320"/>
        </w:tabs>
        <w:ind w:left="4320" w:hanging="360"/>
      </w:pPr>
    </w:lvl>
    <w:lvl w:ilvl="6" w:tplc="2F042FA2" w:tentative="1">
      <w:start w:val="1"/>
      <w:numFmt w:val="lowerLetter"/>
      <w:lvlText w:val="%7."/>
      <w:lvlJc w:val="left"/>
      <w:pPr>
        <w:tabs>
          <w:tab w:val="num" w:pos="5040"/>
        </w:tabs>
        <w:ind w:left="5040" w:hanging="360"/>
      </w:pPr>
    </w:lvl>
    <w:lvl w:ilvl="7" w:tplc="BA10A41A" w:tentative="1">
      <w:start w:val="1"/>
      <w:numFmt w:val="lowerLetter"/>
      <w:lvlText w:val="%8."/>
      <w:lvlJc w:val="left"/>
      <w:pPr>
        <w:tabs>
          <w:tab w:val="num" w:pos="5760"/>
        </w:tabs>
        <w:ind w:left="5760" w:hanging="360"/>
      </w:pPr>
    </w:lvl>
    <w:lvl w:ilvl="8" w:tplc="1180D3F0" w:tentative="1">
      <w:start w:val="1"/>
      <w:numFmt w:val="lowerLetter"/>
      <w:lvlText w:val="%9."/>
      <w:lvlJc w:val="left"/>
      <w:pPr>
        <w:tabs>
          <w:tab w:val="num" w:pos="6480"/>
        </w:tabs>
        <w:ind w:left="6480" w:hanging="360"/>
      </w:pPr>
    </w:lvl>
  </w:abstractNum>
  <w:abstractNum w:abstractNumId="32" w15:restartNumberingAfterBreak="0">
    <w:nsid w:val="5AEF40CF"/>
    <w:multiLevelType w:val="hybridMultilevel"/>
    <w:tmpl w:val="0DCA4B5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F7B2BE2"/>
    <w:multiLevelType w:val="hybridMultilevel"/>
    <w:tmpl w:val="7AF4767A"/>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4" w15:restartNumberingAfterBreak="0">
    <w:nsid w:val="650123E3"/>
    <w:multiLevelType w:val="multilevel"/>
    <w:tmpl w:val="650123E3"/>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66B585C"/>
    <w:multiLevelType w:val="hybridMultilevel"/>
    <w:tmpl w:val="2348D800"/>
    <w:lvl w:ilvl="0" w:tplc="04090001">
      <w:start w:val="1"/>
      <w:numFmt w:val="bullet"/>
      <w:lvlText w:val=""/>
      <w:lvlJc w:val="left"/>
      <w:pPr>
        <w:ind w:left="778" w:hanging="360"/>
      </w:pPr>
      <w:rPr>
        <w:rFonts w:ascii="Symbol" w:hAnsi="Symbol" w:hint="default"/>
      </w:rPr>
    </w:lvl>
    <w:lvl w:ilvl="1" w:tplc="04090003" w:tentative="1">
      <w:start w:val="1"/>
      <w:numFmt w:val="bullet"/>
      <w:lvlText w:val="o"/>
      <w:lvlJc w:val="left"/>
      <w:pPr>
        <w:ind w:left="1498" w:hanging="360"/>
      </w:pPr>
      <w:rPr>
        <w:rFonts w:ascii="Courier New" w:hAnsi="Courier New" w:cs="Courier New" w:hint="default"/>
      </w:rPr>
    </w:lvl>
    <w:lvl w:ilvl="2" w:tplc="04090005" w:tentative="1">
      <w:start w:val="1"/>
      <w:numFmt w:val="bullet"/>
      <w:lvlText w:val=""/>
      <w:lvlJc w:val="left"/>
      <w:pPr>
        <w:ind w:left="2218" w:hanging="360"/>
      </w:pPr>
      <w:rPr>
        <w:rFonts w:ascii="Wingdings" w:hAnsi="Wingdings" w:hint="default"/>
      </w:rPr>
    </w:lvl>
    <w:lvl w:ilvl="3" w:tplc="04090001" w:tentative="1">
      <w:start w:val="1"/>
      <w:numFmt w:val="bullet"/>
      <w:lvlText w:val=""/>
      <w:lvlJc w:val="left"/>
      <w:pPr>
        <w:ind w:left="2938" w:hanging="360"/>
      </w:pPr>
      <w:rPr>
        <w:rFonts w:ascii="Symbol" w:hAnsi="Symbol" w:hint="default"/>
      </w:rPr>
    </w:lvl>
    <w:lvl w:ilvl="4" w:tplc="04090003" w:tentative="1">
      <w:start w:val="1"/>
      <w:numFmt w:val="bullet"/>
      <w:lvlText w:val="o"/>
      <w:lvlJc w:val="left"/>
      <w:pPr>
        <w:ind w:left="3658" w:hanging="360"/>
      </w:pPr>
      <w:rPr>
        <w:rFonts w:ascii="Courier New" w:hAnsi="Courier New" w:cs="Courier New" w:hint="default"/>
      </w:rPr>
    </w:lvl>
    <w:lvl w:ilvl="5" w:tplc="04090005" w:tentative="1">
      <w:start w:val="1"/>
      <w:numFmt w:val="bullet"/>
      <w:lvlText w:val=""/>
      <w:lvlJc w:val="left"/>
      <w:pPr>
        <w:ind w:left="4378" w:hanging="360"/>
      </w:pPr>
      <w:rPr>
        <w:rFonts w:ascii="Wingdings" w:hAnsi="Wingdings" w:hint="default"/>
      </w:rPr>
    </w:lvl>
    <w:lvl w:ilvl="6" w:tplc="04090001" w:tentative="1">
      <w:start w:val="1"/>
      <w:numFmt w:val="bullet"/>
      <w:lvlText w:val=""/>
      <w:lvlJc w:val="left"/>
      <w:pPr>
        <w:ind w:left="5098" w:hanging="360"/>
      </w:pPr>
      <w:rPr>
        <w:rFonts w:ascii="Symbol" w:hAnsi="Symbol" w:hint="default"/>
      </w:rPr>
    </w:lvl>
    <w:lvl w:ilvl="7" w:tplc="04090003" w:tentative="1">
      <w:start w:val="1"/>
      <w:numFmt w:val="bullet"/>
      <w:lvlText w:val="o"/>
      <w:lvlJc w:val="left"/>
      <w:pPr>
        <w:ind w:left="5818" w:hanging="360"/>
      </w:pPr>
      <w:rPr>
        <w:rFonts w:ascii="Courier New" w:hAnsi="Courier New" w:cs="Courier New" w:hint="default"/>
      </w:rPr>
    </w:lvl>
    <w:lvl w:ilvl="8" w:tplc="04090005" w:tentative="1">
      <w:start w:val="1"/>
      <w:numFmt w:val="bullet"/>
      <w:lvlText w:val=""/>
      <w:lvlJc w:val="left"/>
      <w:pPr>
        <w:ind w:left="6538" w:hanging="360"/>
      </w:pPr>
      <w:rPr>
        <w:rFonts w:ascii="Wingdings" w:hAnsi="Wingdings" w:hint="default"/>
      </w:rPr>
    </w:lvl>
  </w:abstractNum>
  <w:abstractNum w:abstractNumId="36" w15:restartNumberingAfterBreak="0">
    <w:nsid w:val="689F7544"/>
    <w:multiLevelType w:val="multilevel"/>
    <w:tmpl w:val="689F75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6E352B30"/>
    <w:multiLevelType w:val="hybridMultilevel"/>
    <w:tmpl w:val="FC2A77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6E882C41"/>
    <w:multiLevelType w:val="hybridMultilevel"/>
    <w:tmpl w:val="0C546E02"/>
    <w:lvl w:ilvl="0" w:tplc="ADECA3B6">
      <w:start w:val="1"/>
      <w:numFmt w:val="lowerLetter"/>
      <w:lvlText w:val="%1."/>
      <w:lvlJc w:val="left"/>
      <w:pPr>
        <w:ind w:left="1440" w:hanging="360"/>
      </w:pPr>
      <w:rPr>
        <w:rFonts w:hint="default"/>
        <w:color w:val="4472C4" w:themeColor="accent1"/>
        <w:sz w:val="16"/>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9" w15:restartNumberingAfterBreak="0">
    <w:nsid w:val="71312B0A"/>
    <w:multiLevelType w:val="hybridMultilevel"/>
    <w:tmpl w:val="ED4E790C"/>
    <w:lvl w:ilvl="0" w:tplc="868C2E4E">
      <w:start w:val="1"/>
      <w:numFmt w:val="decimal"/>
      <w:pStyle w:val="Table"/>
      <w:lvlText w:val="Table %1."/>
      <w:lvlJc w:val="left"/>
      <w:pPr>
        <w:tabs>
          <w:tab w:val="num" w:pos="1008"/>
        </w:tabs>
        <w:ind w:left="1008" w:hanging="1008"/>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15:restartNumberingAfterBreak="0">
    <w:nsid w:val="714826C2"/>
    <w:multiLevelType w:val="hybridMultilevel"/>
    <w:tmpl w:val="40F67A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75A34068"/>
    <w:multiLevelType w:val="multilevel"/>
    <w:tmpl w:val="75A34068"/>
    <w:lvl w:ilvl="0">
      <w:start w:val="1"/>
      <w:numFmt w:val="decimal"/>
      <w:lvlText w:val="%1"/>
      <w:lvlJc w:val="left"/>
      <w:pPr>
        <w:ind w:left="432" w:hanging="432"/>
      </w:pPr>
      <w:rPr>
        <w:rFonts w:cs="Times New Roman"/>
      </w:rPr>
    </w:lvl>
    <w:lvl w:ilvl="1">
      <w:start w:val="1"/>
      <w:numFmt w:val="decimal"/>
      <w:lvlText w:val="%1.%2"/>
      <w:lvlJc w:val="left"/>
      <w:pPr>
        <w:ind w:left="718"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42" w15:restartNumberingAfterBreak="0">
    <w:nsid w:val="772804A7"/>
    <w:multiLevelType w:val="hybridMultilevel"/>
    <w:tmpl w:val="77A0957C"/>
    <w:lvl w:ilvl="0" w:tplc="B8646DFC">
      <w:numFmt w:val="bullet"/>
      <w:lvlText w:val="•"/>
      <w:lvlJc w:val="left"/>
      <w:pPr>
        <w:ind w:left="1080" w:hanging="720"/>
      </w:pPr>
      <w:rPr>
        <w:rFonts w:ascii="Times New Roman" w:eastAsia="PMingLiU"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A3E0202"/>
    <w:multiLevelType w:val="hybridMultilevel"/>
    <w:tmpl w:val="7E18DE1E"/>
    <w:lvl w:ilvl="0" w:tplc="ADEE13A2">
      <w:start w:val="5"/>
      <w:numFmt w:val="lowerLetter"/>
      <w:lvlText w:val="%1."/>
      <w:lvlJc w:val="left"/>
      <w:pPr>
        <w:tabs>
          <w:tab w:val="num" w:pos="720"/>
        </w:tabs>
        <w:ind w:left="720" w:hanging="360"/>
      </w:pPr>
    </w:lvl>
    <w:lvl w:ilvl="1" w:tplc="8BF25614" w:tentative="1">
      <w:start w:val="1"/>
      <w:numFmt w:val="lowerLetter"/>
      <w:lvlText w:val="%2."/>
      <w:lvlJc w:val="left"/>
      <w:pPr>
        <w:tabs>
          <w:tab w:val="num" w:pos="1440"/>
        </w:tabs>
        <w:ind w:left="1440" w:hanging="360"/>
      </w:pPr>
    </w:lvl>
    <w:lvl w:ilvl="2" w:tplc="D51E9154" w:tentative="1">
      <w:start w:val="1"/>
      <w:numFmt w:val="lowerLetter"/>
      <w:lvlText w:val="%3."/>
      <w:lvlJc w:val="left"/>
      <w:pPr>
        <w:tabs>
          <w:tab w:val="num" w:pos="2160"/>
        </w:tabs>
        <w:ind w:left="2160" w:hanging="360"/>
      </w:pPr>
    </w:lvl>
    <w:lvl w:ilvl="3" w:tplc="CAF0ECFC" w:tentative="1">
      <w:start w:val="1"/>
      <w:numFmt w:val="lowerLetter"/>
      <w:lvlText w:val="%4."/>
      <w:lvlJc w:val="left"/>
      <w:pPr>
        <w:tabs>
          <w:tab w:val="num" w:pos="2880"/>
        </w:tabs>
        <w:ind w:left="2880" w:hanging="360"/>
      </w:pPr>
    </w:lvl>
    <w:lvl w:ilvl="4" w:tplc="1526A3F6" w:tentative="1">
      <w:start w:val="1"/>
      <w:numFmt w:val="lowerLetter"/>
      <w:lvlText w:val="%5."/>
      <w:lvlJc w:val="left"/>
      <w:pPr>
        <w:tabs>
          <w:tab w:val="num" w:pos="3600"/>
        </w:tabs>
        <w:ind w:left="3600" w:hanging="360"/>
      </w:pPr>
    </w:lvl>
    <w:lvl w:ilvl="5" w:tplc="88CC5D64" w:tentative="1">
      <w:start w:val="1"/>
      <w:numFmt w:val="lowerLetter"/>
      <w:lvlText w:val="%6."/>
      <w:lvlJc w:val="left"/>
      <w:pPr>
        <w:tabs>
          <w:tab w:val="num" w:pos="4320"/>
        </w:tabs>
        <w:ind w:left="4320" w:hanging="360"/>
      </w:pPr>
    </w:lvl>
    <w:lvl w:ilvl="6" w:tplc="337EF8AE" w:tentative="1">
      <w:start w:val="1"/>
      <w:numFmt w:val="lowerLetter"/>
      <w:lvlText w:val="%7."/>
      <w:lvlJc w:val="left"/>
      <w:pPr>
        <w:tabs>
          <w:tab w:val="num" w:pos="5040"/>
        </w:tabs>
        <w:ind w:left="5040" w:hanging="360"/>
      </w:pPr>
    </w:lvl>
    <w:lvl w:ilvl="7" w:tplc="E5A8F95A" w:tentative="1">
      <w:start w:val="1"/>
      <w:numFmt w:val="lowerLetter"/>
      <w:lvlText w:val="%8."/>
      <w:lvlJc w:val="left"/>
      <w:pPr>
        <w:tabs>
          <w:tab w:val="num" w:pos="5760"/>
        </w:tabs>
        <w:ind w:left="5760" w:hanging="360"/>
      </w:pPr>
    </w:lvl>
    <w:lvl w:ilvl="8" w:tplc="A2983F4C" w:tentative="1">
      <w:start w:val="1"/>
      <w:numFmt w:val="lowerLetter"/>
      <w:lvlText w:val="%9."/>
      <w:lvlJc w:val="left"/>
      <w:pPr>
        <w:tabs>
          <w:tab w:val="num" w:pos="6480"/>
        </w:tabs>
        <w:ind w:left="6480" w:hanging="360"/>
      </w:pPr>
    </w:lvl>
  </w:abstractNum>
  <w:abstractNum w:abstractNumId="44" w15:restartNumberingAfterBreak="0">
    <w:nsid w:val="7B77527B"/>
    <w:multiLevelType w:val="multilevel"/>
    <w:tmpl w:val="7B77527B"/>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7B7C1023"/>
    <w:multiLevelType w:val="hybridMultilevel"/>
    <w:tmpl w:val="0B0AD904"/>
    <w:lvl w:ilvl="0" w:tplc="F886DBBA">
      <w:start w:val="1"/>
      <w:numFmt w:val="decimal"/>
      <w:pStyle w:val="Reference"/>
      <w:lvlText w:val="[%1]"/>
      <w:lvlJc w:val="left"/>
      <w:pPr>
        <w:ind w:left="720" w:hanging="360"/>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7DBF4CE4"/>
    <w:multiLevelType w:val="hybridMultilevel"/>
    <w:tmpl w:val="01E62048"/>
    <w:lvl w:ilvl="0" w:tplc="040C001B">
      <w:start w:val="1"/>
      <w:numFmt w:val="lowerRoman"/>
      <w:lvlText w:val="%1."/>
      <w:lvlJc w:val="right"/>
      <w:pPr>
        <w:ind w:left="1080" w:hanging="360"/>
      </w:pPr>
      <w:rPr>
        <w:rFont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41"/>
  </w:num>
  <w:num w:numId="2">
    <w:abstractNumId w:val="34"/>
  </w:num>
  <w:num w:numId="3">
    <w:abstractNumId w:val="13"/>
  </w:num>
  <w:num w:numId="4">
    <w:abstractNumId w:val="44"/>
  </w:num>
  <w:num w:numId="5">
    <w:abstractNumId w:val="36"/>
  </w:num>
  <w:num w:numId="6">
    <w:abstractNumId w:val="12"/>
  </w:num>
  <w:num w:numId="7">
    <w:abstractNumId w:val="29"/>
  </w:num>
  <w:num w:numId="8">
    <w:abstractNumId w:val="14"/>
  </w:num>
  <w:num w:numId="9">
    <w:abstractNumId w:val="24"/>
  </w:num>
  <w:num w:numId="1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39"/>
  </w:num>
  <w:num w:numId="13">
    <w:abstractNumId w:val="15"/>
  </w:num>
  <w:num w:numId="14">
    <w:abstractNumId w:val="2"/>
  </w:num>
  <w:num w:numId="15">
    <w:abstractNumId w:val="22"/>
  </w:num>
  <w:num w:numId="16">
    <w:abstractNumId w:val="25"/>
  </w:num>
  <w:num w:numId="17">
    <w:abstractNumId w:val="19"/>
  </w:num>
  <w:num w:numId="18">
    <w:abstractNumId w:val="37"/>
  </w:num>
  <w:num w:numId="19">
    <w:abstractNumId w:val="30"/>
  </w:num>
  <w:num w:numId="20">
    <w:abstractNumId w:val="8"/>
  </w:num>
  <w:num w:numId="21">
    <w:abstractNumId w:val="17"/>
  </w:num>
  <w:num w:numId="22">
    <w:abstractNumId w:val="40"/>
  </w:num>
  <w:num w:numId="23">
    <w:abstractNumId w:val="10"/>
  </w:num>
  <w:num w:numId="24">
    <w:abstractNumId w:val="35"/>
  </w:num>
  <w:num w:numId="25">
    <w:abstractNumId w:val="20"/>
  </w:num>
  <w:num w:numId="26">
    <w:abstractNumId w:val="45"/>
  </w:num>
  <w:num w:numId="27">
    <w:abstractNumId w:val="31"/>
  </w:num>
  <w:num w:numId="28">
    <w:abstractNumId w:val="5"/>
  </w:num>
  <w:num w:numId="29">
    <w:abstractNumId w:val="4"/>
  </w:num>
  <w:num w:numId="30">
    <w:abstractNumId w:val="9"/>
  </w:num>
  <w:num w:numId="31">
    <w:abstractNumId w:val="38"/>
  </w:num>
  <w:num w:numId="32">
    <w:abstractNumId w:val="16"/>
  </w:num>
  <w:num w:numId="33">
    <w:abstractNumId w:val="6"/>
  </w:num>
  <w:num w:numId="34">
    <w:abstractNumId w:val="3"/>
  </w:num>
  <w:num w:numId="35">
    <w:abstractNumId w:val="43"/>
  </w:num>
  <w:num w:numId="36">
    <w:abstractNumId w:val="24"/>
  </w:num>
  <w:num w:numId="37">
    <w:abstractNumId w:val="24"/>
  </w:num>
  <w:num w:numId="38">
    <w:abstractNumId w:val="24"/>
  </w:num>
  <w:num w:numId="39">
    <w:abstractNumId w:val="24"/>
  </w:num>
  <w:num w:numId="40">
    <w:abstractNumId w:val="11"/>
  </w:num>
  <w:num w:numId="41">
    <w:abstractNumId w:val="32"/>
  </w:num>
  <w:num w:numId="42">
    <w:abstractNumId w:val="1"/>
  </w:num>
  <w:num w:numId="43">
    <w:abstractNumId w:val="23"/>
  </w:num>
  <w:num w:numId="44">
    <w:abstractNumId w:val="33"/>
  </w:num>
  <w:num w:numId="45">
    <w:abstractNumId w:val="7"/>
  </w:num>
  <w:num w:numId="46">
    <w:abstractNumId w:val="18"/>
  </w:num>
  <w:num w:numId="47">
    <w:abstractNumId w:val="42"/>
  </w:num>
  <w:num w:numId="48">
    <w:abstractNumId w:val="28"/>
  </w:num>
  <w:num w:numId="49">
    <w:abstractNumId w:val="46"/>
  </w:num>
  <w:num w:numId="50">
    <w:abstractNumId w:val="27"/>
  </w:num>
  <w:num w:numId="51">
    <w:abstractNumId w:val="26"/>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proofState w:spelling="clean" w:grammar="clean"/>
  <w:attachedTemplate r:id="rId1"/>
  <w:linkStyles/>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tjAwMTUztDAxNDY2MTdR0lEKTi0uzszPAykwrwUAyGaITywAAAA="/>
  </w:docVars>
  <w:rsids>
    <w:rsidRoot w:val="00DF4094"/>
    <w:rsid w:val="00000277"/>
    <w:rsid w:val="00025736"/>
    <w:rsid w:val="00067CFE"/>
    <w:rsid w:val="000904F6"/>
    <w:rsid w:val="000A4935"/>
    <w:rsid w:val="000C00D3"/>
    <w:rsid w:val="001025A8"/>
    <w:rsid w:val="00145A37"/>
    <w:rsid w:val="00145AE9"/>
    <w:rsid w:val="001521F1"/>
    <w:rsid w:val="00152C66"/>
    <w:rsid w:val="00155C97"/>
    <w:rsid w:val="001613E3"/>
    <w:rsid w:val="00165972"/>
    <w:rsid w:val="001669BE"/>
    <w:rsid w:val="00183E1B"/>
    <w:rsid w:val="001C4479"/>
    <w:rsid w:val="001E407B"/>
    <w:rsid w:val="00207BAE"/>
    <w:rsid w:val="0022342C"/>
    <w:rsid w:val="00252B58"/>
    <w:rsid w:val="002C163F"/>
    <w:rsid w:val="002C1B98"/>
    <w:rsid w:val="002D025F"/>
    <w:rsid w:val="002F7165"/>
    <w:rsid w:val="0036285E"/>
    <w:rsid w:val="003B0670"/>
    <w:rsid w:val="003D250F"/>
    <w:rsid w:val="004007F2"/>
    <w:rsid w:val="00407646"/>
    <w:rsid w:val="00410E9F"/>
    <w:rsid w:val="00426955"/>
    <w:rsid w:val="004323D6"/>
    <w:rsid w:val="00481B8F"/>
    <w:rsid w:val="004A14F7"/>
    <w:rsid w:val="004D1695"/>
    <w:rsid w:val="004D3FCF"/>
    <w:rsid w:val="004E7C4A"/>
    <w:rsid w:val="004F7039"/>
    <w:rsid w:val="00550288"/>
    <w:rsid w:val="00562AA2"/>
    <w:rsid w:val="00571282"/>
    <w:rsid w:val="005771B5"/>
    <w:rsid w:val="00580B64"/>
    <w:rsid w:val="005856A4"/>
    <w:rsid w:val="005A71E6"/>
    <w:rsid w:val="005D4679"/>
    <w:rsid w:val="005D5B91"/>
    <w:rsid w:val="005E1F7B"/>
    <w:rsid w:val="00600DBC"/>
    <w:rsid w:val="00603B7A"/>
    <w:rsid w:val="006258BF"/>
    <w:rsid w:val="00646AE9"/>
    <w:rsid w:val="00665870"/>
    <w:rsid w:val="0067151B"/>
    <w:rsid w:val="00677E8D"/>
    <w:rsid w:val="0069183E"/>
    <w:rsid w:val="00696DD8"/>
    <w:rsid w:val="006B5540"/>
    <w:rsid w:val="006F4021"/>
    <w:rsid w:val="007168B5"/>
    <w:rsid w:val="00725466"/>
    <w:rsid w:val="007272E3"/>
    <w:rsid w:val="00745FEB"/>
    <w:rsid w:val="007A6D79"/>
    <w:rsid w:val="007C1997"/>
    <w:rsid w:val="007C1DFD"/>
    <w:rsid w:val="007C6299"/>
    <w:rsid w:val="007E2C97"/>
    <w:rsid w:val="007F1B1D"/>
    <w:rsid w:val="0080450E"/>
    <w:rsid w:val="00810756"/>
    <w:rsid w:val="00814381"/>
    <w:rsid w:val="00824778"/>
    <w:rsid w:val="00836EFF"/>
    <w:rsid w:val="00842FEE"/>
    <w:rsid w:val="00850C92"/>
    <w:rsid w:val="008C0CA5"/>
    <w:rsid w:val="008C5054"/>
    <w:rsid w:val="008E39B0"/>
    <w:rsid w:val="008E59C7"/>
    <w:rsid w:val="008F06A7"/>
    <w:rsid w:val="0095277F"/>
    <w:rsid w:val="009617D5"/>
    <w:rsid w:val="00975543"/>
    <w:rsid w:val="00991F8A"/>
    <w:rsid w:val="009B6A4C"/>
    <w:rsid w:val="009C5B34"/>
    <w:rsid w:val="009D55D8"/>
    <w:rsid w:val="009E24C8"/>
    <w:rsid w:val="009F41A4"/>
    <w:rsid w:val="00A06E45"/>
    <w:rsid w:val="00A07CBE"/>
    <w:rsid w:val="00A115F3"/>
    <w:rsid w:val="00A2251A"/>
    <w:rsid w:val="00A27508"/>
    <w:rsid w:val="00A36522"/>
    <w:rsid w:val="00A36548"/>
    <w:rsid w:val="00A521ED"/>
    <w:rsid w:val="00A5471F"/>
    <w:rsid w:val="00A62A7F"/>
    <w:rsid w:val="00A70BBA"/>
    <w:rsid w:val="00A76D52"/>
    <w:rsid w:val="00AA253A"/>
    <w:rsid w:val="00AB43E9"/>
    <w:rsid w:val="00AB4548"/>
    <w:rsid w:val="00AD4833"/>
    <w:rsid w:val="00AE111B"/>
    <w:rsid w:val="00AF5188"/>
    <w:rsid w:val="00B01ECF"/>
    <w:rsid w:val="00B138FB"/>
    <w:rsid w:val="00B26492"/>
    <w:rsid w:val="00B411BF"/>
    <w:rsid w:val="00B4341B"/>
    <w:rsid w:val="00B605B3"/>
    <w:rsid w:val="00B872C9"/>
    <w:rsid w:val="00B928FC"/>
    <w:rsid w:val="00B9512D"/>
    <w:rsid w:val="00B9700B"/>
    <w:rsid w:val="00BB29A9"/>
    <w:rsid w:val="00C158FB"/>
    <w:rsid w:val="00C34544"/>
    <w:rsid w:val="00C43AC4"/>
    <w:rsid w:val="00C4561B"/>
    <w:rsid w:val="00C70928"/>
    <w:rsid w:val="00C71CD2"/>
    <w:rsid w:val="00C743E8"/>
    <w:rsid w:val="00C82B67"/>
    <w:rsid w:val="00CA78C4"/>
    <w:rsid w:val="00CD161A"/>
    <w:rsid w:val="00CE3810"/>
    <w:rsid w:val="00CF46FD"/>
    <w:rsid w:val="00CF7F1E"/>
    <w:rsid w:val="00D40D16"/>
    <w:rsid w:val="00D44A86"/>
    <w:rsid w:val="00D5362F"/>
    <w:rsid w:val="00D67A55"/>
    <w:rsid w:val="00D83B9B"/>
    <w:rsid w:val="00DB06DE"/>
    <w:rsid w:val="00DB1343"/>
    <w:rsid w:val="00DB3C9B"/>
    <w:rsid w:val="00DD4240"/>
    <w:rsid w:val="00DF2134"/>
    <w:rsid w:val="00DF4094"/>
    <w:rsid w:val="00E1093C"/>
    <w:rsid w:val="00E11E05"/>
    <w:rsid w:val="00E15B4F"/>
    <w:rsid w:val="00E226EA"/>
    <w:rsid w:val="00E3528D"/>
    <w:rsid w:val="00E639E6"/>
    <w:rsid w:val="00E736F2"/>
    <w:rsid w:val="00E92780"/>
    <w:rsid w:val="00EA5A09"/>
    <w:rsid w:val="00ED5546"/>
    <w:rsid w:val="00ED7176"/>
    <w:rsid w:val="00EE39FA"/>
    <w:rsid w:val="00F01927"/>
    <w:rsid w:val="00F06560"/>
    <w:rsid w:val="00F10D6D"/>
    <w:rsid w:val="00F1637E"/>
    <w:rsid w:val="00F1708B"/>
    <w:rsid w:val="00F208D8"/>
    <w:rsid w:val="00F348AA"/>
    <w:rsid w:val="00F641AD"/>
    <w:rsid w:val="00FD39A0"/>
    <w:rsid w:val="00FD4468"/>
    <w:rsid w:val="00FF4242"/>
    <w:rsid w:val="00FF7346"/>
    <w:rsid w:val="04A648C2"/>
    <w:rsid w:val="0874288F"/>
    <w:rsid w:val="2BB23230"/>
    <w:rsid w:val="3AF72F9C"/>
    <w:rsid w:val="52FD2C78"/>
    <w:rsid w:val="6D7873AF"/>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A9A67E2"/>
  <w15:docId w15:val="{3C114C68-F5DD-4BA3-8149-46123E046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MS Mincho" w:hAnsi="Times New Roman" w:cs="Times New Roman"/>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iPriority="0"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093C"/>
    <w:pPr>
      <w:spacing w:before="240" w:after="60" w:line="252" w:lineRule="auto"/>
    </w:pPr>
    <w:rPr>
      <w:rFonts w:ascii="Arial" w:eastAsia="Times New Roman" w:hAnsi="Arial"/>
      <w:sz w:val="24"/>
      <w:szCs w:val="24"/>
    </w:rPr>
  </w:style>
  <w:style w:type="paragraph" w:styleId="Heading1">
    <w:name w:val="heading 1"/>
    <w:aliases w:val="Heading 1 (H1),Heading,1,H1"/>
    <w:basedOn w:val="Normal"/>
    <w:next w:val="Normal"/>
    <w:link w:val="Heading1Char"/>
    <w:uiPriority w:val="9"/>
    <w:qFormat/>
    <w:rsid w:val="00E1093C"/>
    <w:pPr>
      <w:keepNext/>
      <w:keepLines/>
      <w:pageBreakBefore/>
      <w:numPr>
        <w:numId w:val="9"/>
      </w:numPr>
      <w:outlineLvl w:val="0"/>
    </w:pPr>
    <w:rPr>
      <w:rFonts w:cs="Arial"/>
      <w:b/>
      <w:bCs/>
      <w:kern w:val="32"/>
      <w:sz w:val="32"/>
      <w:szCs w:val="32"/>
    </w:rPr>
  </w:style>
  <w:style w:type="paragraph" w:styleId="Heading2">
    <w:name w:val="heading 2"/>
    <w:aliases w:val="Heading 2 (H2),H2"/>
    <w:basedOn w:val="Heading1"/>
    <w:next w:val="Normal"/>
    <w:link w:val="Heading2Char"/>
    <w:qFormat/>
    <w:rsid w:val="001669BE"/>
    <w:pPr>
      <w:pageBreakBefore w:val="0"/>
      <w:numPr>
        <w:ilvl w:val="1"/>
      </w:numPr>
      <w:tabs>
        <w:tab w:val="left" w:pos="756"/>
        <w:tab w:val="left" w:pos="864"/>
      </w:tabs>
      <w:ind w:left="567"/>
      <w:outlineLvl w:val="1"/>
    </w:pPr>
    <w:rPr>
      <w:bCs w:val="0"/>
      <w:iCs/>
      <w:sz w:val="24"/>
      <w:szCs w:val="24"/>
      <w:lang w:val="en-GB"/>
    </w:rPr>
  </w:style>
  <w:style w:type="paragraph" w:styleId="Heading3">
    <w:name w:val="heading 3"/>
    <w:aliases w:val="Heading 3 (H3),H3,l3,L3,h3,level 3,1.1.1 Heading 3"/>
    <w:basedOn w:val="Heading2"/>
    <w:next w:val="Normal"/>
    <w:link w:val="Heading3Char"/>
    <w:qFormat/>
    <w:rsid w:val="008F06A7"/>
    <w:pPr>
      <w:numPr>
        <w:ilvl w:val="2"/>
      </w:numPr>
      <w:outlineLvl w:val="2"/>
    </w:pPr>
    <w:rPr>
      <w:bCs/>
      <w:sz w:val="22"/>
      <w:szCs w:val="22"/>
    </w:rPr>
  </w:style>
  <w:style w:type="paragraph" w:styleId="Heading4">
    <w:name w:val="heading 4"/>
    <w:aliases w:val="Heading 4 (H4),H4,l4,L4,h4,level 4"/>
    <w:basedOn w:val="Heading3"/>
    <w:next w:val="Normal"/>
    <w:link w:val="Heading4Char"/>
    <w:qFormat/>
    <w:rsid w:val="00E1093C"/>
    <w:pPr>
      <w:numPr>
        <w:ilvl w:val="3"/>
      </w:numPr>
      <w:tabs>
        <w:tab w:val="clear" w:pos="756"/>
        <w:tab w:val="clear" w:pos="864"/>
        <w:tab w:val="left" w:pos="1152"/>
      </w:tabs>
      <w:outlineLvl w:val="3"/>
    </w:pPr>
    <w:rPr>
      <w:bCs w:val="0"/>
    </w:rPr>
  </w:style>
  <w:style w:type="paragraph" w:styleId="Heading5">
    <w:name w:val="heading 5"/>
    <w:aliases w:val="(Appendix),H5,Heading 5 (H5)"/>
    <w:basedOn w:val="Heading4"/>
    <w:next w:val="Normal"/>
    <w:link w:val="Heading5Char"/>
    <w:qFormat/>
    <w:rsid w:val="00E1093C"/>
    <w:pPr>
      <w:numPr>
        <w:ilvl w:val="4"/>
      </w:numPr>
      <w:tabs>
        <w:tab w:val="clear" w:pos="1008"/>
        <w:tab w:val="clear" w:pos="1152"/>
        <w:tab w:val="left" w:pos="1296"/>
      </w:tabs>
      <w:outlineLvl w:val="4"/>
    </w:pPr>
    <w:rPr>
      <w:bCs/>
      <w:iCs w:val="0"/>
      <w:szCs w:val="24"/>
    </w:rPr>
  </w:style>
  <w:style w:type="paragraph" w:styleId="Heading6">
    <w:name w:val="heading 6"/>
    <w:aliases w:val="H6"/>
    <w:basedOn w:val="Heading5"/>
    <w:next w:val="Normal"/>
    <w:link w:val="Heading6Char"/>
    <w:qFormat/>
    <w:rsid w:val="00E1093C"/>
    <w:pPr>
      <w:numPr>
        <w:ilvl w:val="5"/>
      </w:numPr>
      <w:tabs>
        <w:tab w:val="clear" w:pos="1152"/>
      </w:tabs>
      <w:outlineLvl w:val="5"/>
    </w:pPr>
    <w:rPr>
      <w:b w:val="0"/>
      <w:bCs w:val="0"/>
    </w:rPr>
  </w:style>
  <w:style w:type="paragraph" w:styleId="Heading7">
    <w:name w:val="heading 7"/>
    <w:basedOn w:val="Normal"/>
    <w:next w:val="Normal"/>
    <w:link w:val="Heading7Char"/>
    <w:uiPriority w:val="9"/>
    <w:qFormat/>
    <w:rsid w:val="00E1093C"/>
    <w:pPr>
      <w:numPr>
        <w:ilvl w:val="6"/>
        <w:numId w:val="9"/>
      </w:numPr>
      <w:outlineLvl w:val="6"/>
    </w:pPr>
    <w:rPr>
      <w:rFonts w:ascii="Times New Roman" w:hAnsi="Times New Roman"/>
    </w:rPr>
  </w:style>
  <w:style w:type="paragraph" w:styleId="Heading8">
    <w:name w:val="heading 8"/>
    <w:basedOn w:val="Normal"/>
    <w:next w:val="Normal"/>
    <w:link w:val="Heading8Char"/>
    <w:uiPriority w:val="9"/>
    <w:qFormat/>
    <w:rsid w:val="00E1093C"/>
    <w:pPr>
      <w:numPr>
        <w:ilvl w:val="7"/>
        <w:numId w:val="9"/>
      </w:numPr>
      <w:outlineLvl w:val="7"/>
    </w:pPr>
    <w:rPr>
      <w:rFonts w:ascii="Times New Roman" w:hAnsi="Times New Roman"/>
      <w:i/>
      <w:iCs/>
    </w:rPr>
  </w:style>
  <w:style w:type="paragraph" w:styleId="Heading9">
    <w:name w:val="heading 9"/>
    <w:basedOn w:val="Normal"/>
    <w:next w:val="Normal"/>
    <w:link w:val="Heading9Char"/>
    <w:uiPriority w:val="9"/>
    <w:qFormat/>
    <w:rsid w:val="00E1093C"/>
    <w:pPr>
      <w:numPr>
        <w:ilvl w:val="8"/>
        <w:numId w:val="9"/>
      </w:numPr>
      <w:outlineLvl w:val="8"/>
    </w:pPr>
    <w:rPr>
      <w:rFonts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rsid w:val="00E1093C"/>
    <w:pPr>
      <w:spacing w:before="0" w:after="0"/>
    </w:pPr>
    <w:rPr>
      <w:rFonts w:ascii="Tahoma" w:hAnsi="Tahoma" w:cs="Tahoma"/>
      <w:sz w:val="16"/>
      <w:szCs w:val="16"/>
    </w:rPr>
  </w:style>
  <w:style w:type="table" w:styleId="TableGrid">
    <w:name w:val="Table Grid"/>
    <w:basedOn w:val="TableNormal"/>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E1093C"/>
    <w:rPr>
      <w:color w:val="0000FF"/>
      <w:u w:val="single"/>
    </w:rPr>
  </w:style>
  <w:style w:type="character" w:customStyle="1" w:styleId="Heading1Char">
    <w:name w:val="Heading 1 Char"/>
    <w:aliases w:val="Heading 1 (H1) Char,Heading Char,1 Char,H1 Char"/>
    <w:basedOn w:val="DefaultParagraphFont"/>
    <w:link w:val="Heading1"/>
    <w:uiPriority w:val="9"/>
    <w:rsid w:val="00E1093C"/>
    <w:rPr>
      <w:rFonts w:ascii="Arial" w:eastAsia="Times New Roman" w:hAnsi="Arial" w:cs="Arial"/>
      <w:b/>
      <w:bCs/>
      <w:kern w:val="32"/>
      <w:sz w:val="32"/>
      <w:szCs w:val="32"/>
    </w:rPr>
  </w:style>
  <w:style w:type="character" w:customStyle="1" w:styleId="Heading2Char">
    <w:name w:val="Heading 2 Char"/>
    <w:aliases w:val="Heading 2 (H2) Char,H2 Char"/>
    <w:basedOn w:val="DefaultParagraphFont"/>
    <w:link w:val="Heading2"/>
    <w:rsid w:val="001669BE"/>
    <w:rPr>
      <w:rFonts w:ascii="Arial" w:eastAsia="Times New Roman" w:hAnsi="Arial" w:cs="Arial"/>
      <w:b/>
      <w:iCs/>
      <w:kern w:val="32"/>
      <w:sz w:val="24"/>
      <w:szCs w:val="24"/>
      <w:lang w:val="en-GB"/>
    </w:rPr>
  </w:style>
  <w:style w:type="character" w:customStyle="1" w:styleId="Heading3Char">
    <w:name w:val="Heading 3 Char"/>
    <w:aliases w:val="Heading 3 (H3) Char,H3 Char,l3 Char,L3 Char,h3 Char,level 3 Char,1.1.1 Heading 3 Char"/>
    <w:basedOn w:val="DefaultParagraphFont"/>
    <w:link w:val="Heading3"/>
    <w:rsid w:val="008F06A7"/>
    <w:rPr>
      <w:rFonts w:ascii="Arial" w:eastAsia="Times New Roman" w:hAnsi="Arial" w:cs="Arial"/>
      <w:b/>
      <w:bCs/>
      <w:iCs/>
      <w:kern w:val="32"/>
      <w:sz w:val="22"/>
      <w:szCs w:val="22"/>
      <w:lang w:val="en-GB"/>
    </w:rPr>
  </w:style>
  <w:style w:type="character" w:customStyle="1" w:styleId="Heading4Char">
    <w:name w:val="Heading 4 Char"/>
    <w:aliases w:val="Heading 4 (H4) Char,H4 Char,l4 Char,L4 Char,h4 Char,level 4 Char"/>
    <w:basedOn w:val="DefaultParagraphFont"/>
    <w:link w:val="Heading4"/>
    <w:rsid w:val="00E1093C"/>
    <w:rPr>
      <w:rFonts w:ascii="Arial" w:eastAsia="Times New Roman" w:hAnsi="Arial" w:cs="Arial"/>
      <w:b/>
      <w:iCs/>
      <w:kern w:val="32"/>
      <w:sz w:val="24"/>
      <w:szCs w:val="28"/>
    </w:rPr>
  </w:style>
  <w:style w:type="character" w:customStyle="1" w:styleId="Heading5Char">
    <w:name w:val="Heading 5 Char"/>
    <w:aliases w:val="(Appendix) Char,H5 Char,Heading 5 (H5) Char"/>
    <w:basedOn w:val="DefaultParagraphFont"/>
    <w:link w:val="Heading5"/>
    <w:rsid w:val="00E1093C"/>
    <w:rPr>
      <w:rFonts w:ascii="Arial" w:eastAsia="Times New Roman" w:hAnsi="Arial" w:cs="Arial"/>
      <w:b/>
      <w:bCs/>
      <w:kern w:val="32"/>
      <w:sz w:val="24"/>
      <w:szCs w:val="24"/>
    </w:rPr>
  </w:style>
  <w:style w:type="character" w:customStyle="1" w:styleId="Heading6Char">
    <w:name w:val="Heading 6 Char"/>
    <w:aliases w:val="H6 Char"/>
    <w:basedOn w:val="DefaultParagraphFont"/>
    <w:link w:val="Heading6"/>
    <w:rsid w:val="00E1093C"/>
    <w:rPr>
      <w:rFonts w:ascii="Arial" w:eastAsia="Times New Roman" w:hAnsi="Arial" w:cs="Arial"/>
      <w:kern w:val="32"/>
      <w:sz w:val="24"/>
      <w:szCs w:val="24"/>
    </w:rPr>
  </w:style>
  <w:style w:type="character" w:customStyle="1" w:styleId="Heading7Char">
    <w:name w:val="Heading 7 Char"/>
    <w:basedOn w:val="DefaultParagraphFont"/>
    <w:link w:val="Heading7"/>
    <w:uiPriority w:val="9"/>
    <w:rsid w:val="00E1093C"/>
    <w:rPr>
      <w:rFonts w:eastAsia="Times New Roman"/>
      <w:sz w:val="24"/>
      <w:szCs w:val="24"/>
    </w:rPr>
  </w:style>
  <w:style w:type="character" w:customStyle="1" w:styleId="Heading8Char">
    <w:name w:val="Heading 8 Char"/>
    <w:basedOn w:val="DefaultParagraphFont"/>
    <w:link w:val="Heading8"/>
    <w:uiPriority w:val="9"/>
    <w:rsid w:val="00E1093C"/>
    <w:rPr>
      <w:rFonts w:eastAsia="Times New Roman"/>
      <w:i/>
      <w:iCs/>
      <w:sz w:val="24"/>
      <w:szCs w:val="24"/>
    </w:rPr>
  </w:style>
  <w:style w:type="character" w:customStyle="1" w:styleId="Heading9Char">
    <w:name w:val="Heading 9 Char"/>
    <w:basedOn w:val="DefaultParagraphFont"/>
    <w:link w:val="Heading9"/>
    <w:uiPriority w:val="9"/>
    <w:rsid w:val="00E1093C"/>
    <w:rPr>
      <w:rFonts w:ascii="Arial" w:eastAsia="Times New Roman" w:hAnsi="Arial" w:cs="Arial"/>
      <w:sz w:val="22"/>
      <w:szCs w:val="22"/>
    </w:rPr>
  </w:style>
  <w:style w:type="paragraph" w:styleId="ListParagraph">
    <w:name w:val="List Paragraph"/>
    <w:basedOn w:val="Normal"/>
    <w:link w:val="ListParagraphChar"/>
    <w:uiPriority w:val="34"/>
    <w:qFormat/>
    <w:rsid w:val="00E1093C"/>
    <w:pPr>
      <w:ind w:left="720"/>
      <w:contextualSpacing/>
    </w:pPr>
  </w:style>
  <w:style w:type="character" w:customStyle="1" w:styleId="BalloonTextChar">
    <w:name w:val="Balloon Text Char"/>
    <w:basedOn w:val="DefaultParagraphFont"/>
    <w:link w:val="BalloonText"/>
    <w:rsid w:val="00E1093C"/>
    <w:rPr>
      <w:rFonts w:ascii="Tahoma" w:eastAsia="Times New Roman" w:hAnsi="Tahoma" w:cs="Tahoma"/>
      <w:sz w:val="16"/>
      <w:szCs w:val="16"/>
    </w:rPr>
  </w:style>
  <w:style w:type="paragraph" w:styleId="Title">
    <w:name w:val="Title"/>
    <w:basedOn w:val="Normal"/>
    <w:link w:val="TitleChar"/>
    <w:qFormat/>
    <w:rsid w:val="00E1093C"/>
    <w:pPr>
      <w:jc w:val="center"/>
      <w:outlineLvl w:val="0"/>
    </w:pPr>
    <w:rPr>
      <w:rFonts w:cs="Arial"/>
      <w:b/>
      <w:bCs/>
      <w:kern w:val="28"/>
      <w:sz w:val="32"/>
      <w:szCs w:val="32"/>
    </w:rPr>
  </w:style>
  <w:style w:type="character" w:customStyle="1" w:styleId="TitleChar">
    <w:name w:val="Title Char"/>
    <w:basedOn w:val="DefaultParagraphFont"/>
    <w:link w:val="Title"/>
    <w:rsid w:val="00E1093C"/>
    <w:rPr>
      <w:rFonts w:ascii="Arial" w:eastAsia="Times New Roman" w:hAnsi="Arial" w:cs="Arial"/>
      <w:b/>
      <w:bCs/>
      <w:kern w:val="28"/>
      <w:sz w:val="32"/>
      <w:szCs w:val="32"/>
    </w:rPr>
  </w:style>
  <w:style w:type="paragraph" w:styleId="TOC1">
    <w:name w:val="toc 1"/>
    <w:basedOn w:val="Normal"/>
    <w:next w:val="Normal"/>
    <w:autoRedefine/>
    <w:uiPriority w:val="39"/>
    <w:rsid w:val="00E1093C"/>
    <w:pPr>
      <w:tabs>
        <w:tab w:val="left" w:pos="480"/>
        <w:tab w:val="right" w:leader="dot" w:pos="9350"/>
      </w:tabs>
      <w:spacing w:before="60"/>
    </w:pPr>
  </w:style>
  <w:style w:type="paragraph" w:styleId="TOC2">
    <w:name w:val="toc 2"/>
    <w:basedOn w:val="Normal"/>
    <w:next w:val="Normal"/>
    <w:autoRedefine/>
    <w:uiPriority w:val="39"/>
    <w:rsid w:val="00E1093C"/>
    <w:pPr>
      <w:tabs>
        <w:tab w:val="left" w:pos="880"/>
        <w:tab w:val="left" w:pos="1890"/>
        <w:tab w:val="right" w:leader="dot" w:pos="9350"/>
      </w:tabs>
      <w:spacing w:before="60"/>
      <w:ind w:left="245"/>
    </w:pPr>
  </w:style>
  <w:style w:type="paragraph" w:styleId="Header">
    <w:name w:val="header"/>
    <w:aliases w:val="머리글="/>
    <w:basedOn w:val="Normal"/>
    <w:link w:val="HeaderChar"/>
    <w:uiPriority w:val="99"/>
    <w:rsid w:val="00E1093C"/>
    <w:pPr>
      <w:tabs>
        <w:tab w:val="center" w:pos="4320"/>
        <w:tab w:val="right" w:pos="8640"/>
      </w:tabs>
    </w:pPr>
  </w:style>
  <w:style w:type="character" w:customStyle="1" w:styleId="HeaderChar">
    <w:name w:val="Header Char"/>
    <w:aliases w:val="머리글= Char"/>
    <w:basedOn w:val="DefaultParagraphFont"/>
    <w:link w:val="Header"/>
    <w:uiPriority w:val="99"/>
    <w:rsid w:val="00E1093C"/>
    <w:rPr>
      <w:rFonts w:ascii="Arial" w:eastAsia="Times New Roman" w:hAnsi="Arial"/>
      <w:sz w:val="24"/>
      <w:szCs w:val="24"/>
    </w:rPr>
  </w:style>
  <w:style w:type="paragraph" w:styleId="Footer">
    <w:name w:val="footer"/>
    <w:basedOn w:val="Normal"/>
    <w:link w:val="FooterChar"/>
    <w:uiPriority w:val="99"/>
    <w:rsid w:val="00E1093C"/>
    <w:pPr>
      <w:tabs>
        <w:tab w:val="center" w:pos="4320"/>
        <w:tab w:val="right" w:pos="8640"/>
      </w:tabs>
    </w:pPr>
  </w:style>
  <w:style w:type="character" w:customStyle="1" w:styleId="FooterChar">
    <w:name w:val="Footer Char"/>
    <w:basedOn w:val="DefaultParagraphFont"/>
    <w:link w:val="Footer"/>
    <w:uiPriority w:val="99"/>
    <w:rsid w:val="00E1093C"/>
    <w:rPr>
      <w:rFonts w:ascii="Arial" w:eastAsia="Times New Roman" w:hAnsi="Arial"/>
      <w:sz w:val="24"/>
      <w:szCs w:val="24"/>
    </w:rPr>
  </w:style>
  <w:style w:type="paragraph" w:styleId="Caption">
    <w:name w:val="caption"/>
    <w:basedOn w:val="Normal"/>
    <w:next w:val="Normal"/>
    <w:qFormat/>
    <w:rsid w:val="00E1093C"/>
    <w:rPr>
      <w:b/>
      <w:bCs/>
      <w:szCs w:val="20"/>
    </w:rPr>
  </w:style>
  <w:style w:type="paragraph" w:styleId="TOC3">
    <w:name w:val="toc 3"/>
    <w:basedOn w:val="Normal"/>
    <w:next w:val="Normal"/>
    <w:autoRedefine/>
    <w:uiPriority w:val="39"/>
    <w:rsid w:val="00E1093C"/>
    <w:pPr>
      <w:spacing w:before="60"/>
      <w:ind w:left="403"/>
    </w:pPr>
  </w:style>
  <w:style w:type="paragraph" w:customStyle="1" w:styleId="StyleCaptionCentered">
    <w:name w:val="Style Caption + Centered"/>
    <w:basedOn w:val="Caption"/>
    <w:rsid w:val="00E1093C"/>
    <w:pPr>
      <w:jc w:val="center"/>
    </w:pPr>
    <w:rPr>
      <w:noProof/>
    </w:rPr>
  </w:style>
  <w:style w:type="paragraph" w:customStyle="1" w:styleId="Default">
    <w:name w:val="Default"/>
    <w:rsid w:val="00E1093C"/>
    <w:pPr>
      <w:autoSpaceDE w:val="0"/>
      <w:autoSpaceDN w:val="0"/>
      <w:adjustRightInd w:val="0"/>
      <w:spacing w:before="240" w:after="0" w:line="240" w:lineRule="auto"/>
    </w:pPr>
    <w:rPr>
      <w:rFonts w:ascii="Arial" w:eastAsia="Times New Roman" w:hAnsi="Arial" w:cs="Arial"/>
      <w:color w:val="000000"/>
      <w:sz w:val="24"/>
      <w:szCs w:val="24"/>
    </w:rPr>
  </w:style>
  <w:style w:type="paragraph" w:styleId="Bibliography">
    <w:name w:val="Bibliography"/>
    <w:basedOn w:val="Normal"/>
    <w:next w:val="Normal"/>
    <w:uiPriority w:val="37"/>
    <w:unhideWhenUsed/>
    <w:rsid w:val="00E1093C"/>
  </w:style>
  <w:style w:type="paragraph" w:styleId="TOC4">
    <w:name w:val="toc 4"/>
    <w:basedOn w:val="Normal"/>
    <w:next w:val="Normal"/>
    <w:autoRedefine/>
    <w:uiPriority w:val="39"/>
    <w:unhideWhenUsed/>
    <w:rsid w:val="00E1093C"/>
    <w:pPr>
      <w:spacing w:before="0" w:after="100" w:line="276"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E1093C"/>
    <w:pPr>
      <w:spacing w:before="0"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E1093C"/>
    <w:pPr>
      <w:spacing w:before="0"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E1093C"/>
    <w:pPr>
      <w:spacing w:before="0"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E1093C"/>
    <w:pPr>
      <w:spacing w:before="0"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E1093C"/>
    <w:pPr>
      <w:spacing w:before="0" w:after="100" w:line="276" w:lineRule="auto"/>
      <w:ind w:left="1760"/>
    </w:pPr>
    <w:rPr>
      <w:rFonts w:asciiTheme="minorHAnsi" w:eastAsiaTheme="minorEastAsia" w:hAnsiTheme="minorHAnsi" w:cstheme="minorBidi"/>
      <w:sz w:val="22"/>
      <w:szCs w:val="22"/>
    </w:rPr>
  </w:style>
  <w:style w:type="character" w:styleId="Strong">
    <w:name w:val="Strong"/>
    <w:basedOn w:val="DefaultParagraphFont"/>
    <w:uiPriority w:val="22"/>
    <w:qFormat/>
    <w:rsid w:val="00E1093C"/>
    <w:rPr>
      <w:b/>
      <w:bCs/>
    </w:rPr>
  </w:style>
  <w:style w:type="character" w:styleId="FollowedHyperlink">
    <w:name w:val="FollowedHyperlink"/>
    <w:basedOn w:val="DefaultParagraphFont"/>
    <w:uiPriority w:val="99"/>
    <w:semiHidden/>
    <w:unhideWhenUsed/>
    <w:rsid w:val="00E1093C"/>
    <w:rPr>
      <w:color w:val="954F72" w:themeColor="followedHyperlink"/>
      <w:u w:val="single"/>
    </w:rPr>
  </w:style>
  <w:style w:type="table" w:styleId="LightShading-Accent5">
    <w:name w:val="Light Shading Accent 5"/>
    <w:basedOn w:val="TableNormal"/>
    <w:uiPriority w:val="60"/>
    <w:rsid w:val="00E1093C"/>
    <w:pPr>
      <w:spacing w:before="240" w:after="0" w:line="240" w:lineRule="auto"/>
    </w:pPr>
    <w:rPr>
      <w:rFonts w:asciiTheme="minorHAnsi" w:eastAsiaTheme="minorHAnsi" w:hAnsiTheme="minorHAnsi" w:cstheme="minorBidi"/>
      <w:color w:val="2E74B5" w:themeColor="accent5" w:themeShade="BF"/>
      <w:sz w:val="22"/>
      <w:szCs w:val="22"/>
    </w:rPr>
    <w:tblPr>
      <w:tblStyleRowBandSize w:val="1"/>
      <w:tblStyleColBandSize w:val="1"/>
      <w:tblBorders>
        <w:top w:val="single" w:sz="8" w:space="0" w:color="5B9BD5" w:themeColor="accent5"/>
        <w:bottom w:val="single" w:sz="8" w:space="0" w:color="5B9BD5" w:themeColor="accent5"/>
      </w:tblBorders>
    </w:tblPr>
    <w:tblStylePr w:type="fir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lastRow">
      <w:pPr>
        <w:spacing w:beforeLines="0" w:before="0" w:beforeAutospacing="0" w:afterLines="0" w:after="0" w:afterAutospacing="0" w:line="240" w:lineRule="auto"/>
      </w:pPr>
      <w:rPr>
        <w:b/>
        <w:bCs/>
      </w:rPr>
      <w:tblPr/>
      <w:tcPr>
        <w:tcBorders>
          <w:top w:val="single" w:sz="8" w:space="0" w:color="5B9BD5" w:themeColor="accent5"/>
          <w:left w:val="nil"/>
          <w:bottom w:val="single" w:sz="8" w:space="0" w:color="5B9BD5"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6E6F4" w:themeFill="accent5" w:themeFillTint="3F"/>
      </w:tcPr>
    </w:tblStylePr>
    <w:tblStylePr w:type="band1Horz">
      <w:tblPr/>
      <w:tcPr>
        <w:tcBorders>
          <w:left w:val="nil"/>
          <w:right w:val="nil"/>
          <w:insideH w:val="nil"/>
          <w:insideV w:val="nil"/>
        </w:tcBorders>
        <w:shd w:val="clear" w:color="auto" w:fill="D6E6F4" w:themeFill="accent5" w:themeFillTint="3F"/>
      </w:tcPr>
    </w:tblStylePr>
  </w:style>
  <w:style w:type="table" w:styleId="LightList-Accent5">
    <w:name w:val="Light List Accent 5"/>
    <w:basedOn w:val="TableNormal"/>
    <w:uiPriority w:val="61"/>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5B9BD5" w:themeColor="accent5"/>
        <w:left w:val="single" w:sz="8" w:space="0" w:color="5B9BD5" w:themeColor="accent5"/>
        <w:bottom w:val="single" w:sz="8" w:space="0" w:color="5B9BD5" w:themeColor="accent5"/>
        <w:right w:val="single" w:sz="8" w:space="0" w:color="5B9BD5" w:themeColor="accent5"/>
      </w:tblBorders>
    </w:tblPr>
    <w:tblStylePr w:type="firstRow">
      <w:pPr>
        <w:spacing w:beforeLines="0" w:before="0" w:beforeAutospacing="0" w:afterLines="0" w:after="0" w:afterAutospacing="0" w:line="240" w:lineRule="auto"/>
      </w:pPr>
      <w:rPr>
        <w:b/>
        <w:bCs/>
        <w:color w:val="FFFFFF" w:themeColor="background1"/>
      </w:rPr>
      <w:tblPr/>
      <w:tcPr>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5B9BD5" w:themeColor="accent5"/>
          <w:left w:val="single" w:sz="8" w:space="0" w:color="5B9BD5" w:themeColor="accent5"/>
          <w:bottom w:val="single" w:sz="8" w:space="0" w:color="5B9BD5" w:themeColor="accent5"/>
          <w:right w:val="single" w:sz="8" w:space="0" w:color="5B9BD5" w:themeColor="accent5"/>
        </w:tcBorders>
      </w:tcPr>
    </w:tblStylePr>
    <w:tblStylePr w:type="firstCol">
      <w:rPr>
        <w:b/>
        <w:bCs/>
      </w:rPr>
    </w:tblStylePr>
    <w:tblStylePr w:type="lastCol">
      <w:rPr>
        <w:b/>
        <w:bCs/>
      </w:rPr>
    </w:tblStylePr>
    <w:tblStylePr w:type="band1Vert">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tblStylePr w:type="band1Horz">
      <w:tblPr/>
      <w:tcPr>
        <w:tcBorders>
          <w:top w:val="single" w:sz="8" w:space="0" w:color="5B9BD5" w:themeColor="accent5"/>
          <w:left w:val="single" w:sz="8" w:space="0" w:color="5B9BD5" w:themeColor="accent5"/>
          <w:bottom w:val="single" w:sz="8" w:space="0" w:color="5B9BD5" w:themeColor="accent5"/>
          <w:right w:val="single" w:sz="8" w:space="0" w:color="5B9BD5" w:themeColor="accent5"/>
        </w:tcBorders>
      </w:tcPr>
    </w:tblStylePr>
  </w:style>
  <w:style w:type="table" w:styleId="MediumShading1-Accent5">
    <w:name w:val="Medium Shading 1 Accent 5"/>
    <w:basedOn w:val="TableNormal"/>
    <w:uiPriority w:val="63"/>
    <w:rsid w:val="00E1093C"/>
    <w:pPr>
      <w:spacing w:before="240" w:after="0" w:line="240" w:lineRule="auto"/>
    </w:pPr>
    <w:rPr>
      <w:rFonts w:asciiTheme="minorHAnsi" w:eastAsiaTheme="minorHAnsi" w:hAnsiTheme="minorHAnsi" w:cstheme="minorBidi"/>
      <w:sz w:val="22"/>
      <w:szCs w:val="22"/>
    </w:rPr>
    <w:tblPr>
      <w:tblStyleRowBandSize w:val="1"/>
      <w:tblStyleColBandSize w:val="1"/>
      <w:tbl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single" w:sz="8" w:space="0" w:color="84B3DF" w:themeColor="accent5"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shd w:val="clear" w:color="auto" w:fill="5B9BD5" w:themeFill="accent5"/>
      </w:tcPr>
    </w:tblStylePr>
    <w:tblStylePr w:type="lastRow">
      <w:pPr>
        <w:spacing w:beforeLines="0" w:before="0" w:beforeAutospacing="0" w:afterLines="0" w:after="0" w:afterAutospacing="0" w:line="240" w:lineRule="auto"/>
      </w:pPr>
      <w:rPr>
        <w:b/>
        <w:bCs/>
      </w:rPr>
      <w:tblPr/>
      <w:tcPr>
        <w:tcBorders>
          <w:top w:val="double" w:sz="6" w:space="0" w:color="84B3DF" w:themeColor="accent5" w:themeTint="BF"/>
          <w:left w:val="single" w:sz="8" w:space="0" w:color="84B3DF" w:themeColor="accent5" w:themeTint="BF"/>
          <w:bottom w:val="single" w:sz="8" w:space="0" w:color="84B3DF" w:themeColor="accent5" w:themeTint="BF"/>
          <w:right w:val="single" w:sz="8" w:space="0" w:color="84B3DF" w:themeColor="accent5"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5" w:themeFillTint="3F"/>
      </w:tcPr>
    </w:tblStylePr>
    <w:tblStylePr w:type="band1Horz">
      <w:tblPr/>
      <w:tcPr>
        <w:tcBorders>
          <w:insideH w:val="nil"/>
          <w:insideV w:val="nil"/>
        </w:tcBorders>
        <w:shd w:val="clear" w:color="auto" w:fill="D6E6F4" w:themeFill="accent5" w:themeFillTint="3F"/>
      </w:tcPr>
    </w:tblStylePr>
    <w:tblStylePr w:type="band2Horz">
      <w:tblPr/>
      <w:tcPr>
        <w:tcBorders>
          <w:insideH w:val="nil"/>
          <w:insideV w:val="nil"/>
        </w:tcBorders>
      </w:tcPr>
    </w:tblStylePr>
  </w:style>
  <w:style w:type="character" w:styleId="CommentReference">
    <w:name w:val="annotation reference"/>
    <w:basedOn w:val="DefaultParagraphFont"/>
    <w:unhideWhenUsed/>
    <w:rsid w:val="00E1093C"/>
    <w:rPr>
      <w:sz w:val="16"/>
      <w:szCs w:val="16"/>
    </w:rPr>
  </w:style>
  <w:style w:type="paragraph" w:styleId="CommentText">
    <w:name w:val="annotation text"/>
    <w:basedOn w:val="Normal"/>
    <w:link w:val="CommentTextChar"/>
    <w:unhideWhenUsed/>
    <w:rsid w:val="00E1093C"/>
    <w:rPr>
      <w:szCs w:val="20"/>
    </w:rPr>
  </w:style>
  <w:style w:type="character" w:customStyle="1" w:styleId="CommentTextChar">
    <w:name w:val="Comment Text Char"/>
    <w:basedOn w:val="DefaultParagraphFont"/>
    <w:link w:val="CommentText"/>
    <w:rsid w:val="00E1093C"/>
    <w:rPr>
      <w:rFonts w:ascii="Arial" w:eastAsia="Times New Roman" w:hAnsi="Arial"/>
      <w:sz w:val="24"/>
    </w:rPr>
  </w:style>
  <w:style w:type="paragraph" w:styleId="CommentSubject">
    <w:name w:val="annotation subject"/>
    <w:basedOn w:val="CommentText"/>
    <w:next w:val="CommentText"/>
    <w:link w:val="CommentSubjectChar"/>
    <w:unhideWhenUsed/>
    <w:rsid w:val="00E1093C"/>
    <w:rPr>
      <w:b/>
      <w:bCs/>
    </w:rPr>
  </w:style>
  <w:style w:type="character" w:customStyle="1" w:styleId="CommentSubjectChar">
    <w:name w:val="Comment Subject Char"/>
    <w:basedOn w:val="CommentTextChar"/>
    <w:link w:val="CommentSubject"/>
    <w:rsid w:val="00E1093C"/>
    <w:rPr>
      <w:rFonts w:ascii="Arial" w:eastAsia="Times New Roman" w:hAnsi="Arial"/>
      <w:b/>
      <w:bCs/>
      <w:sz w:val="24"/>
    </w:rPr>
  </w:style>
  <w:style w:type="paragraph" w:styleId="NormalWeb">
    <w:name w:val="Normal (Web)"/>
    <w:basedOn w:val="Normal"/>
    <w:uiPriority w:val="99"/>
    <w:unhideWhenUsed/>
    <w:rsid w:val="00E1093C"/>
    <w:pPr>
      <w:spacing w:before="100" w:beforeAutospacing="1" w:after="100" w:afterAutospacing="1"/>
    </w:pPr>
    <w:rPr>
      <w:rFonts w:ascii="Times New Roman" w:eastAsiaTheme="minorEastAsia" w:hAnsi="Times New Roman"/>
    </w:rPr>
  </w:style>
  <w:style w:type="paragraph" w:customStyle="1" w:styleId="Body">
    <w:name w:val="Body"/>
    <w:link w:val="BodyChar"/>
    <w:rsid w:val="00E1093C"/>
    <w:pPr>
      <w:spacing w:before="240" w:after="240" w:line="240" w:lineRule="auto"/>
      <w:ind w:left="1304"/>
    </w:pPr>
    <w:rPr>
      <w:rFonts w:ascii="Palatino" w:eastAsia="Times New Roman" w:hAnsi="Palatino"/>
      <w:lang w:val="en-GB"/>
    </w:rPr>
  </w:style>
  <w:style w:type="character" w:customStyle="1" w:styleId="BodyChar">
    <w:name w:val="Body Char"/>
    <w:basedOn w:val="DefaultParagraphFont"/>
    <w:link w:val="Body"/>
    <w:locked/>
    <w:rsid w:val="00E1093C"/>
    <w:rPr>
      <w:rFonts w:ascii="Palatino" w:eastAsia="Times New Roman" w:hAnsi="Palatino"/>
      <w:lang w:val="en-GB"/>
    </w:rPr>
  </w:style>
  <w:style w:type="character" w:customStyle="1" w:styleId="FigureTitleChar">
    <w:name w:val="Figure Title Char"/>
    <w:link w:val="FigureTitle"/>
    <w:locked/>
    <w:rsid w:val="00E1093C"/>
    <w:rPr>
      <w:b/>
      <w:sz w:val="24"/>
    </w:rPr>
  </w:style>
  <w:style w:type="paragraph" w:customStyle="1" w:styleId="FigureTitle">
    <w:name w:val="Figure Title"/>
    <w:basedOn w:val="Normal"/>
    <w:link w:val="FigureTitleChar"/>
    <w:qFormat/>
    <w:rsid w:val="00E1093C"/>
    <w:pPr>
      <w:numPr>
        <w:numId w:val="10"/>
      </w:numPr>
      <w:spacing w:after="0"/>
      <w:jc w:val="center"/>
    </w:pPr>
    <w:rPr>
      <w:rFonts w:ascii="Times New Roman" w:eastAsia="MS Mincho" w:hAnsi="Times New Roman"/>
      <w:b/>
      <w:szCs w:val="20"/>
    </w:rPr>
  </w:style>
  <w:style w:type="numbering" w:customStyle="1" w:styleId="NoList1">
    <w:name w:val="No List1"/>
    <w:next w:val="NoList"/>
    <w:uiPriority w:val="99"/>
    <w:semiHidden/>
    <w:rsid w:val="00E1093C"/>
  </w:style>
  <w:style w:type="paragraph" w:customStyle="1" w:styleId="CellBody">
    <w:name w:val="CellBody"/>
    <w:basedOn w:val="Normal"/>
    <w:rsid w:val="00E1093C"/>
    <w:pPr>
      <w:overflowPunct w:val="0"/>
      <w:autoSpaceDE w:val="0"/>
      <w:autoSpaceDN w:val="0"/>
      <w:adjustRightInd w:val="0"/>
      <w:spacing w:before="60"/>
      <w:textAlignment w:val="baseline"/>
    </w:pPr>
    <w:rPr>
      <w:noProof/>
      <w:color w:val="000000"/>
      <w:szCs w:val="20"/>
    </w:rPr>
  </w:style>
  <w:style w:type="paragraph" w:styleId="BodyText">
    <w:name w:val="Body Text"/>
    <w:basedOn w:val="Normal"/>
    <w:link w:val="BodyTextChar"/>
    <w:rsid w:val="00E1093C"/>
    <w:pPr>
      <w:spacing w:before="0" w:after="240" w:line="240" w:lineRule="atLeast"/>
      <w:jc w:val="both"/>
    </w:pPr>
    <w:rPr>
      <w:rFonts w:ascii="Times New Roman" w:eastAsia="PMingLiU" w:hAnsi="Times New Roman"/>
      <w:spacing w:val="-5"/>
      <w:szCs w:val="20"/>
    </w:rPr>
  </w:style>
  <w:style w:type="character" w:customStyle="1" w:styleId="BodyTextChar">
    <w:name w:val="Body Text Char"/>
    <w:basedOn w:val="DefaultParagraphFont"/>
    <w:link w:val="BodyText"/>
    <w:rsid w:val="00E1093C"/>
    <w:rPr>
      <w:rFonts w:eastAsia="PMingLiU"/>
      <w:spacing w:val="-5"/>
      <w:sz w:val="24"/>
    </w:rPr>
  </w:style>
  <w:style w:type="paragraph" w:styleId="FootnoteText">
    <w:name w:val="footnote text"/>
    <w:basedOn w:val="Normal"/>
    <w:link w:val="FootnoteTextChar"/>
    <w:semiHidden/>
    <w:rsid w:val="00E1093C"/>
    <w:pPr>
      <w:spacing w:before="0" w:after="0"/>
    </w:pPr>
    <w:rPr>
      <w:rFonts w:ascii="Times New Roman" w:hAnsi="Times New Roman"/>
      <w:szCs w:val="20"/>
    </w:rPr>
  </w:style>
  <w:style w:type="character" w:customStyle="1" w:styleId="FootnoteTextChar">
    <w:name w:val="Footnote Text Char"/>
    <w:basedOn w:val="DefaultParagraphFont"/>
    <w:link w:val="FootnoteText"/>
    <w:semiHidden/>
    <w:rsid w:val="00E1093C"/>
    <w:rPr>
      <w:rFonts w:eastAsia="Times New Roman"/>
      <w:sz w:val="24"/>
    </w:rPr>
  </w:style>
  <w:style w:type="paragraph" w:styleId="ListNumber">
    <w:name w:val="List Number"/>
    <w:basedOn w:val="Normal"/>
    <w:rsid w:val="00E1093C"/>
    <w:pPr>
      <w:numPr>
        <w:numId w:val="11"/>
      </w:numPr>
      <w:spacing w:before="0" w:after="0"/>
    </w:pPr>
  </w:style>
  <w:style w:type="character" w:customStyle="1" w:styleId="Heading1CharChar">
    <w:name w:val="Heading 1 Char Char"/>
    <w:rsid w:val="0095277F"/>
    <w:rPr>
      <w:sz w:val="28"/>
      <w:szCs w:val="28"/>
    </w:rPr>
  </w:style>
  <w:style w:type="paragraph" w:customStyle="1" w:styleId="Table">
    <w:name w:val="Table"/>
    <w:basedOn w:val="Normal"/>
    <w:next w:val="Normal"/>
    <w:rsid w:val="00E1093C"/>
    <w:pPr>
      <w:numPr>
        <w:numId w:val="12"/>
      </w:numPr>
      <w:spacing w:before="0" w:after="0"/>
    </w:pPr>
  </w:style>
  <w:style w:type="paragraph" w:styleId="DocumentMap">
    <w:name w:val="Document Map"/>
    <w:basedOn w:val="Normal"/>
    <w:link w:val="DocumentMapChar"/>
    <w:semiHidden/>
    <w:rsid w:val="00E1093C"/>
    <w:pPr>
      <w:shd w:val="clear" w:color="auto" w:fill="000080"/>
      <w:spacing w:before="0" w:after="0"/>
    </w:pPr>
    <w:rPr>
      <w:rFonts w:ascii="Tahoma" w:hAnsi="Tahoma"/>
      <w:szCs w:val="20"/>
    </w:rPr>
  </w:style>
  <w:style w:type="character" w:customStyle="1" w:styleId="DocumentMapChar">
    <w:name w:val="Document Map Char"/>
    <w:basedOn w:val="DefaultParagraphFont"/>
    <w:link w:val="DocumentMap"/>
    <w:semiHidden/>
    <w:rsid w:val="00E1093C"/>
    <w:rPr>
      <w:rFonts w:ascii="Tahoma" w:eastAsia="Times New Roman" w:hAnsi="Tahoma"/>
      <w:sz w:val="24"/>
      <w:shd w:val="clear" w:color="auto" w:fill="000080"/>
    </w:rPr>
  </w:style>
  <w:style w:type="character" w:styleId="FootnoteReference">
    <w:name w:val="footnote reference"/>
    <w:semiHidden/>
    <w:rsid w:val="00E1093C"/>
    <w:rPr>
      <w:vertAlign w:val="superscript"/>
    </w:rPr>
  </w:style>
  <w:style w:type="table" w:customStyle="1" w:styleId="TableGrid1">
    <w:name w:val="Table Grid1"/>
    <w:basedOn w:val="TableNormal"/>
    <w:next w:val="TableGrid"/>
    <w:rsid w:val="00E1093C"/>
    <w:pPr>
      <w:spacing w:before="24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ybody">
    <w:name w:val="mybody"/>
    <w:basedOn w:val="Normal"/>
    <w:link w:val="mybodyChar"/>
    <w:qFormat/>
    <w:rsid w:val="00E1093C"/>
    <w:pPr>
      <w:spacing w:before="0" w:after="0"/>
    </w:pPr>
    <w:rPr>
      <w:rFonts w:ascii="Times New Roman" w:hAnsi="Times New Roman"/>
    </w:rPr>
  </w:style>
  <w:style w:type="character" w:customStyle="1" w:styleId="mybodyChar">
    <w:name w:val="mybody Char"/>
    <w:link w:val="mybody"/>
    <w:rsid w:val="00E1093C"/>
    <w:rPr>
      <w:rFonts w:eastAsia="Times New Roman"/>
      <w:sz w:val="24"/>
      <w:szCs w:val="24"/>
    </w:rPr>
  </w:style>
  <w:style w:type="paragraph" w:styleId="Revision">
    <w:name w:val="Revision"/>
    <w:hidden/>
    <w:uiPriority w:val="99"/>
    <w:semiHidden/>
    <w:rsid w:val="00E1093C"/>
    <w:pPr>
      <w:spacing w:before="240" w:after="0" w:line="240" w:lineRule="auto"/>
    </w:pPr>
    <w:rPr>
      <w:rFonts w:ascii="Arial" w:eastAsia="Times New Roman" w:hAnsi="Arial"/>
      <w:szCs w:val="24"/>
    </w:rPr>
  </w:style>
  <w:style w:type="table" w:styleId="LightShading-Accent1">
    <w:name w:val="Light Shading Accent 1"/>
    <w:basedOn w:val="TableNormal"/>
    <w:uiPriority w:val="60"/>
    <w:rsid w:val="00E1093C"/>
    <w:pPr>
      <w:spacing w:before="240" w:after="0" w:line="240" w:lineRule="auto"/>
    </w:pPr>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MediumList2-Accent1">
    <w:name w:val="Medium List 2 Accent 1"/>
    <w:basedOn w:val="TableNormal"/>
    <w:uiPriority w:val="66"/>
    <w:rsid w:val="00E1093C"/>
    <w:pPr>
      <w:spacing w:before="240" w:after="0" w:line="240" w:lineRule="auto"/>
    </w:pPr>
    <w:rPr>
      <w:rFonts w:ascii="Cambria" w:eastAsia="MS Gothic" w:hAnsi="Cambria"/>
      <w:color w:val="000000"/>
      <w:sz w:val="22"/>
      <w:szCs w:val="22"/>
      <w:lang w:eastAsia="ja-JP"/>
    </w:rPr>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rPr>
        <w:sz w:val="24"/>
        <w:szCs w:val="24"/>
      </w:rPr>
      <w:tblPr/>
      <w:tcPr>
        <w:tcBorders>
          <w:top w:val="nil"/>
          <w:left w:val="nil"/>
          <w:bottom w:val="single" w:sz="24" w:space="0" w:color="4F81BD"/>
          <w:right w:val="nil"/>
          <w:insideH w:val="nil"/>
          <w:insideV w:val="nil"/>
        </w:tcBorders>
        <w:shd w:val="clear" w:color="auto" w:fill="FFFFFF"/>
      </w:tcPr>
    </w:tblStylePr>
    <w:tblStylePr w:type="lastRow">
      <w:tblPr/>
      <w:tcPr>
        <w:tcBorders>
          <w:top w:val="single" w:sz="8" w:space="0" w:color="4F81BD"/>
          <w:left w:val="nil"/>
          <w:bottom w:val="nil"/>
          <w:right w:val="nil"/>
          <w:insideH w:val="nil"/>
          <w:insideV w:val="nil"/>
        </w:tcBorders>
        <w:shd w:val="clear" w:color="auto" w:fill="FFFFFF"/>
      </w:tcPr>
    </w:tblStylePr>
    <w:tblStylePr w:type="firstCol">
      <w:tblPr/>
      <w:tcPr>
        <w:tcBorders>
          <w:top w:val="nil"/>
          <w:left w:val="nil"/>
          <w:bottom w:val="nil"/>
          <w:right w:val="single" w:sz="8" w:space="0" w:color="4F81BD"/>
          <w:insideH w:val="nil"/>
          <w:insideV w:val="nil"/>
        </w:tcBorders>
        <w:shd w:val="clear" w:color="auto" w:fill="FFFFFF"/>
      </w:tcPr>
    </w:tblStylePr>
    <w:tblStylePr w:type="lastCol">
      <w:tblPr/>
      <w:tcPr>
        <w:tcBorders>
          <w:top w:val="nil"/>
          <w:left w:val="single" w:sz="8" w:space="0" w:color="4F81BD"/>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D3DFEE"/>
      </w:tcPr>
    </w:tblStylePr>
    <w:tblStylePr w:type="band1Horz">
      <w:tblPr/>
      <w:tcPr>
        <w:tcBorders>
          <w:top w:val="nil"/>
          <w:bottom w:val="nil"/>
          <w:insideH w:val="nil"/>
          <w:insideV w:val="nil"/>
        </w:tcBorders>
        <w:shd w:val="clear" w:color="auto" w:fill="D3DFEE"/>
      </w:tcPr>
    </w:tblStylePr>
    <w:tblStylePr w:type="nwCell">
      <w:tblPr/>
      <w:tcPr>
        <w:shd w:val="clear" w:color="auto" w:fill="FFFFFF"/>
      </w:tcPr>
    </w:tblStylePr>
    <w:tblStylePr w:type="swCell">
      <w:tblPr/>
      <w:tcPr>
        <w:tcBorders>
          <w:top w:val="nil"/>
        </w:tcBorders>
      </w:tcPr>
    </w:tblStylePr>
  </w:style>
  <w:style w:type="table" w:styleId="LightGrid-Accent1">
    <w:name w:val="Light Grid Accent 1"/>
    <w:basedOn w:val="TableNormal"/>
    <w:uiPriority w:val="62"/>
    <w:rsid w:val="00E1093C"/>
    <w:pPr>
      <w:spacing w:before="240" w:after="0" w:line="240" w:lineRule="auto"/>
    </w:p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blStylePr w:type="firstRow">
      <w:pPr>
        <w:spacing w:before="0" w:after="0" w:line="240" w:lineRule="auto"/>
      </w:pPr>
      <w:rPr>
        <w:rFonts w:ascii="Cambria" w:eastAsia="Times New Roman" w:hAnsi="Cambria" w:cs="Times New Roman"/>
        <w:b/>
        <w:bCs/>
      </w:rPr>
      <w:tblPr/>
      <w:tcPr>
        <w:tcBorders>
          <w:top w:val="single" w:sz="8" w:space="0" w:color="4F81BD"/>
          <w:left w:val="single" w:sz="8" w:space="0" w:color="4F81BD"/>
          <w:bottom w:val="single" w:sz="18" w:space="0" w:color="4F81BD"/>
          <w:right w:val="single" w:sz="8" w:space="0" w:color="4F81BD"/>
          <w:insideH w:val="nil"/>
          <w:insideV w:val="single" w:sz="8" w:space="0" w:color="4F81BD"/>
        </w:tcBorders>
      </w:tcPr>
    </w:tblStylePr>
    <w:tblStylePr w:type="lastRow">
      <w:pPr>
        <w:spacing w:before="0" w:after="0" w:line="240" w:lineRule="auto"/>
      </w:pPr>
      <w:rPr>
        <w:rFonts w:ascii="Cambria" w:eastAsia="Times New Roman" w:hAnsi="Cambria" w:cs="Times New Roman"/>
        <w:b/>
        <w:bCs/>
      </w:rPr>
      <w:tblPr/>
      <w:tcPr>
        <w:tcBorders>
          <w:top w:val="double" w:sz="6" w:space="0" w:color="4F81BD"/>
          <w:left w:val="single" w:sz="8" w:space="0" w:color="4F81BD"/>
          <w:bottom w:val="single" w:sz="8" w:space="0" w:color="4F81BD"/>
          <w:right w:val="single" w:sz="8" w:space="0" w:color="4F81BD"/>
          <w:insideH w:val="nil"/>
          <w:insideV w:val="single" w:sz="8" w:space="0" w:color="4F81BD"/>
        </w:tcBorders>
      </w:tcPr>
    </w:tblStylePr>
    <w:tblStylePr w:type="firstCol">
      <w:rPr>
        <w:rFonts w:ascii="Cambria" w:eastAsia="Times New Roman" w:hAnsi="Cambria" w:cs="Times New Roman"/>
        <w:b/>
        <w:bCs/>
      </w:rPr>
    </w:tblStylePr>
    <w:tblStylePr w:type="lastCol">
      <w:rPr>
        <w:rFonts w:ascii="Cambria" w:eastAsia="Times New Roman" w:hAnsi="Cambria" w:cs="Times New Roman"/>
        <w:b/>
        <w:bCs/>
      </w:rPr>
      <w:tblPr/>
      <w:tcPr>
        <w:tcBorders>
          <w:top w:val="single" w:sz="8" w:space="0" w:color="4F81BD"/>
          <w:left w:val="single" w:sz="8" w:space="0" w:color="4F81BD"/>
          <w:bottom w:val="single" w:sz="8" w:space="0" w:color="4F81BD"/>
          <w:right w:val="single" w:sz="8" w:space="0" w:color="4F81BD"/>
        </w:tcBorders>
      </w:tcPr>
    </w:tblStylePr>
    <w:tblStylePr w:type="band1Vert">
      <w:tblPr/>
      <w:tcPr>
        <w:tcBorders>
          <w:top w:val="single" w:sz="8" w:space="0" w:color="4F81BD"/>
          <w:left w:val="single" w:sz="8" w:space="0" w:color="4F81BD"/>
          <w:bottom w:val="single" w:sz="8" w:space="0" w:color="4F81BD"/>
          <w:right w:val="single" w:sz="8" w:space="0" w:color="4F81BD"/>
        </w:tcBorders>
        <w:shd w:val="clear" w:color="auto" w:fill="D3DFEE"/>
      </w:tcPr>
    </w:tblStylePr>
    <w:tblStylePr w:type="band1Horz">
      <w:tblPr/>
      <w:tcPr>
        <w:tcBorders>
          <w:top w:val="single" w:sz="8" w:space="0" w:color="4F81BD"/>
          <w:left w:val="single" w:sz="8" w:space="0" w:color="4F81BD"/>
          <w:bottom w:val="single" w:sz="8" w:space="0" w:color="4F81BD"/>
          <w:right w:val="single" w:sz="8" w:space="0" w:color="4F81BD"/>
          <w:insideV w:val="single" w:sz="8" w:space="0" w:color="4F81BD"/>
        </w:tcBorders>
        <w:shd w:val="clear" w:color="auto" w:fill="D3DFEE"/>
      </w:tcPr>
    </w:tblStylePr>
    <w:tblStylePr w:type="band2Horz">
      <w:tblPr/>
      <w:tcPr>
        <w:tcBorders>
          <w:top w:val="single" w:sz="8" w:space="0" w:color="4F81BD"/>
          <w:left w:val="single" w:sz="8" w:space="0" w:color="4F81BD"/>
          <w:bottom w:val="single" w:sz="8" w:space="0" w:color="4F81BD"/>
          <w:right w:val="single" w:sz="8" w:space="0" w:color="4F81BD"/>
          <w:insideV w:val="single" w:sz="8" w:space="0" w:color="4F81BD"/>
        </w:tcBorders>
      </w:tcPr>
    </w:tblStylePr>
  </w:style>
  <w:style w:type="paragraph" w:styleId="TableofFigures">
    <w:name w:val="table of figures"/>
    <w:basedOn w:val="Normal"/>
    <w:next w:val="Normal"/>
    <w:uiPriority w:val="99"/>
    <w:rsid w:val="00E1093C"/>
    <w:pPr>
      <w:spacing w:before="0" w:after="0"/>
    </w:pPr>
    <w:rPr>
      <w:color w:val="44546A" w:themeColor="text2"/>
    </w:rPr>
  </w:style>
  <w:style w:type="table" w:styleId="MediumShading1-Accent1">
    <w:name w:val="Medium Shading 1 Accent 1"/>
    <w:basedOn w:val="TableNormal"/>
    <w:uiPriority w:val="63"/>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paragraph" w:styleId="EndnoteText">
    <w:name w:val="endnote text"/>
    <w:basedOn w:val="Normal"/>
    <w:link w:val="EndnoteTextChar"/>
    <w:rsid w:val="00E1093C"/>
    <w:pPr>
      <w:spacing w:before="0" w:after="0"/>
    </w:pPr>
    <w:rPr>
      <w:szCs w:val="20"/>
    </w:rPr>
  </w:style>
  <w:style w:type="character" w:customStyle="1" w:styleId="EndnoteTextChar">
    <w:name w:val="Endnote Text Char"/>
    <w:basedOn w:val="DefaultParagraphFont"/>
    <w:link w:val="EndnoteText"/>
    <w:rsid w:val="00E1093C"/>
    <w:rPr>
      <w:rFonts w:ascii="Arial" w:eastAsia="Times New Roman" w:hAnsi="Arial"/>
      <w:sz w:val="24"/>
    </w:rPr>
  </w:style>
  <w:style w:type="character" w:styleId="EndnoteReference">
    <w:name w:val="endnote reference"/>
    <w:rsid w:val="00E1093C"/>
    <w:rPr>
      <w:vertAlign w:val="superscript"/>
    </w:rPr>
  </w:style>
  <w:style w:type="table" w:styleId="MediumGrid1-Accent1">
    <w:name w:val="Medium Grid 1 Accent 1"/>
    <w:basedOn w:val="TableNormal"/>
    <w:uiPriority w:val="67"/>
    <w:rsid w:val="00E1093C"/>
    <w:pPr>
      <w:spacing w:before="240" w:after="0" w:line="240" w:lineRule="auto"/>
    </w:pPr>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Pr>
    <w:tcPr>
      <w:shd w:val="clear" w:color="auto" w:fill="D3DFEE"/>
    </w:tcPr>
    <w:tblStylePr w:type="firstRow">
      <w:rPr>
        <w:b/>
        <w:bCs/>
      </w:rPr>
    </w:tblStylePr>
    <w:tblStylePr w:type="lastRow">
      <w:rPr>
        <w:b/>
        <w:bCs/>
      </w:rPr>
      <w:tblPr/>
      <w:tcPr>
        <w:tcBorders>
          <w:top w:val="single" w:sz="18" w:space="0" w:color="7BA0CD"/>
        </w:tcBorders>
      </w:tcPr>
    </w:tblStylePr>
    <w:tblStylePr w:type="firstCol">
      <w:rPr>
        <w:b/>
        <w:bCs/>
      </w:rPr>
    </w:tblStylePr>
    <w:tblStylePr w:type="lastCol">
      <w:rPr>
        <w:b/>
        <w:bCs/>
      </w:rPr>
    </w:tblStylePr>
    <w:tblStylePr w:type="band1Vert">
      <w:tblPr/>
      <w:tcPr>
        <w:shd w:val="clear" w:color="auto" w:fill="A7BFDE"/>
      </w:tcPr>
    </w:tblStylePr>
    <w:tblStylePr w:type="band1Horz">
      <w:tblPr/>
      <w:tcPr>
        <w:shd w:val="clear" w:color="auto" w:fill="A7BFDE"/>
      </w:tcPr>
    </w:tblStylePr>
  </w:style>
  <w:style w:type="table" w:styleId="MediumGrid3-Accent1">
    <w:name w:val="Medium Grid 3 Accent 1"/>
    <w:basedOn w:val="TableNormal"/>
    <w:uiPriority w:val="69"/>
    <w:rsid w:val="00E1093C"/>
    <w:pPr>
      <w:spacing w:before="240" w:after="0" w:line="240" w:lineRule="auto"/>
    </w:p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table" w:styleId="ColorfulGrid-Accent1">
    <w:name w:val="Colorful Grid Accent 1"/>
    <w:basedOn w:val="TableNormal"/>
    <w:uiPriority w:val="73"/>
    <w:rsid w:val="00E1093C"/>
    <w:pPr>
      <w:spacing w:before="240" w:after="0" w:line="240" w:lineRule="auto"/>
    </w:pPr>
    <w:rPr>
      <w:color w:val="000000"/>
    </w:rPr>
    <w:tblPr>
      <w:tblStyleRowBandSize w:val="1"/>
      <w:tblStyleColBandSize w:val="1"/>
      <w:tblBorders>
        <w:insideH w:val="single" w:sz="4" w:space="0" w:color="FFFFFF"/>
      </w:tblBorders>
    </w:tblPr>
    <w:tcPr>
      <w:shd w:val="clear" w:color="auto" w:fill="DBE5F1"/>
    </w:tcPr>
    <w:tblStylePr w:type="firstRow">
      <w:rPr>
        <w:b/>
        <w:bCs/>
      </w:rPr>
      <w:tblPr/>
      <w:tcPr>
        <w:shd w:val="clear" w:color="auto" w:fill="B8CCE4"/>
      </w:tcPr>
    </w:tblStylePr>
    <w:tblStylePr w:type="lastRow">
      <w:rPr>
        <w:b/>
        <w:bCs/>
        <w:color w:val="000000"/>
      </w:rPr>
      <w:tblPr/>
      <w:tcPr>
        <w:shd w:val="clear" w:color="auto" w:fill="B8CCE4"/>
      </w:tcPr>
    </w:tblStylePr>
    <w:tblStylePr w:type="firstCol">
      <w:rPr>
        <w:color w:val="FFFFFF"/>
      </w:rPr>
      <w:tblPr/>
      <w:tcPr>
        <w:shd w:val="clear" w:color="auto" w:fill="365F91"/>
      </w:tcPr>
    </w:tblStylePr>
    <w:tblStylePr w:type="lastCol">
      <w:rPr>
        <w:color w:val="FFFFFF"/>
      </w:rPr>
      <w:tblPr/>
      <w:tcPr>
        <w:shd w:val="clear" w:color="auto" w:fill="365F91"/>
      </w:tcPr>
    </w:tblStylePr>
    <w:tblStylePr w:type="band1Vert">
      <w:tblPr/>
      <w:tcPr>
        <w:shd w:val="clear" w:color="auto" w:fill="A7BFDE"/>
      </w:tcPr>
    </w:tblStylePr>
    <w:tblStylePr w:type="band1Horz">
      <w:tblPr/>
      <w:tcPr>
        <w:shd w:val="clear" w:color="auto" w:fill="A7BFDE"/>
      </w:tcPr>
    </w:tblStylePr>
  </w:style>
  <w:style w:type="table" w:styleId="MediumGrid2-Accent1">
    <w:name w:val="Medium Grid 2 Accent 1"/>
    <w:basedOn w:val="TableNormal"/>
    <w:uiPriority w:val="68"/>
    <w:rsid w:val="00E1093C"/>
    <w:pPr>
      <w:spacing w:before="240" w:after="0" w:line="240" w:lineRule="auto"/>
    </w:pPr>
    <w:rPr>
      <w:rFonts w:ascii="Cambria" w:eastAsia="Times New Roman" w:hAnsi="Cambria"/>
      <w:color w:val="000000"/>
    </w:rPr>
    <w:tblPr>
      <w:tblStyleRowBandSize w:val="1"/>
      <w:tblStyleColBandSize w:val="1"/>
      <w:tblBorders>
        <w:top w:val="single" w:sz="8" w:space="0" w:color="4F81BD"/>
        <w:left w:val="single" w:sz="8" w:space="0" w:color="4F81BD"/>
        <w:bottom w:val="single" w:sz="8" w:space="0" w:color="4F81BD"/>
        <w:right w:val="single" w:sz="8" w:space="0" w:color="4F81BD"/>
        <w:insideH w:val="single" w:sz="8" w:space="0" w:color="4F81BD"/>
        <w:insideV w:val="single" w:sz="8" w:space="0" w:color="4F81BD"/>
      </w:tblBorders>
    </w:tblPr>
    <w:tcPr>
      <w:shd w:val="clear" w:color="auto" w:fill="D3DFEE"/>
    </w:tcPr>
    <w:tblStylePr w:type="firstRow">
      <w:rPr>
        <w:b/>
        <w:bCs/>
        <w:color w:val="000000"/>
      </w:rPr>
      <w:tblPr/>
      <w:tcPr>
        <w:shd w:val="clear" w:color="auto" w:fill="EDF2F8"/>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BE5F1"/>
      </w:tcPr>
    </w:tblStylePr>
    <w:tblStylePr w:type="band1Vert">
      <w:tblPr/>
      <w:tcPr>
        <w:shd w:val="clear" w:color="auto" w:fill="A7BFDE"/>
      </w:tcPr>
    </w:tblStylePr>
    <w:tblStylePr w:type="band1Horz">
      <w:tblPr/>
      <w:tcPr>
        <w:tcBorders>
          <w:insideH w:val="single" w:sz="6" w:space="0" w:color="4F81BD"/>
          <w:insideV w:val="single" w:sz="6" w:space="0" w:color="4F81BD"/>
        </w:tcBorders>
        <w:shd w:val="clear" w:color="auto" w:fill="A7BFDE"/>
      </w:tcPr>
    </w:tblStylePr>
    <w:tblStylePr w:type="nwCell">
      <w:tblPr/>
      <w:tcPr>
        <w:shd w:val="clear" w:color="auto" w:fill="FFFFFF"/>
      </w:tcPr>
    </w:tblStylePr>
  </w:style>
  <w:style w:type="table" w:styleId="MediumShading2-Accent3">
    <w:name w:val="Medium Shading 2 Accent 3"/>
    <w:basedOn w:val="TableNormal"/>
    <w:uiPriority w:val="64"/>
    <w:rsid w:val="00E1093C"/>
    <w:pPr>
      <w:spacing w:before="240"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9BBB59"/>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9BBB59"/>
      </w:tcPr>
    </w:tblStylePr>
    <w:tblStylePr w:type="lastCol">
      <w:rPr>
        <w:b/>
        <w:bCs/>
        <w:color w:val="FFFFFF"/>
      </w:rPr>
      <w:tblPr/>
      <w:tcPr>
        <w:tcBorders>
          <w:left w:val="nil"/>
          <w:right w:val="nil"/>
          <w:insideH w:val="nil"/>
          <w:insideV w:val="nil"/>
        </w:tcBorders>
        <w:shd w:val="clear" w:color="auto" w:fill="9BBB59"/>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styleId="TableClassic2">
    <w:name w:val="Table Classic 2"/>
    <w:basedOn w:val="TableNormal"/>
    <w:rsid w:val="00E1093C"/>
    <w:pPr>
      <w:spacing w:before="240" w:after="0" w:line="240" w:lineRule="auto"/>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customStyle="1" w:styleId="TableGrid2">
    <w:name w:val="Table Grid2"/>
    <w:basedOn w:val="TableNormal"/>
    <w:next w:val="TableGrid"/>
    <w:uiPriority w:val="59"/>
    <w:rsid w:val="00E1093C"/>
    <w:pPr>
      <w:keepLines/>
      <w:spacing w:before="120" w:after="12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E1093C"/>
    <w:pPr>
      <w:spacing w:before="240" w:after="0" w:line="240" w:lineRule="auto"/>
    </w:pPr>
    <w:rPr>
      <w:rFonts w:asciiTheme="minorHAnsi" w:eastAsiaTheme="minorHAnsi" w:hAnsiTheme="minorHAnsi" w:cstheme="minorBidi"/>
      <w:sz w:val="18"/>
      <w:szCs w:val="22"/>
    </w:rPr>
    <w:tblPr>
      <w:tblStyleRowBandSize w:val="1"/>
      <w:tblStyleColBandSize w:val="1"/>
      <w:tblBorders>
        <w:top w:val="single" w:sz="4" w:space="0" w:color="FFD966" w:themeColor="accent4" w:themeTint="99"/>
        <w:left w:val="single" w:sz="4" w:space="0" w:color="FFD966" w:themeColor="accent4" w:themeTint="99"/>
        <w:bottom w:val="single" w:sz="4" w:space="0" w:color="FFD966" w:themeColor="accent4" w:themeTint="99"/>
        <w:right w:val="single" w:sz="4" w:space="0" w:color="FFD966" w:themeColor="accent4" w:themeTint="99"/>
        <w:insideH w:val="single" w:sz="4" w:space="0" w:color="FFD966" w:themeColor="accent4" w:themeTint="99"/>
        <w:insideV w:val="single" w:sz="4" w:space="0" w:color="FFD966" w:themeColor="accent4" w:themeTint="99"/>
      </w:tblBorders>
    </w:tblPr>
    <w:tcPr>
      <w:shd w:val="clear" w:color="auto" w:fill="FDFCFE"/>
    </w:tcPr>
    <w:tblStylePr w:type="firstRow">
      <w:rPr>
        <w:b/>
        <w:bCs/>
        <w:color w:val="FFFFFF" w:themeColor="background1"/>
      </w:rPr>
      <w:tblPr/>
      <w:tcPr>
        <w:tcBorders>
          <w:top w:val="single" w:sz="4" w:space="0" w:color="FFC000" w:themeColor="accent4"/>
          <w:left w:val="single" w:sz="4" w:space="0" w:color="FFC000" w:themeColor="accent4"/>
          <w:bottom w:val="single" w:sz="4" w:space="0" w:color="FFC000" w:themeColor="accent4"/>
          <w:right w:val="single" w:sz="4" w:space="0" w:color="FFC000" w:themeColor="accent4"/>
          <w:insideH w:val="nil"/>
          <w:insideV w:val="nil"/>
        </w:tcBorders>
        <w:shd w:val="clear" w:color="auto" w:fill="FFC000" w:themeFill="accent4"/>
      </w:tcPr>
    </w:tblStylePr>
    <w:tblStylePr w:type="lastRow">
      <w:rPr>
        <w:b/>
        <w:bCs/>
      </w:rPr>
      <w:tblPr/>
      <w:tcPr>
        <w:tcBorders>
          <w:top w:val="double" w:sz="4" w:space="0" w:color="FFC000" w:themeColor="accent4"/>
        </w:tcBorders>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character" w:styleId="PlaceholderText">
    <w:name w:val="Placeholder Text"/>
    <w:basedOn w:val="DefaultParagraphFont"/>
    <w:uiPriority w:val="99"/>
    <w:semiHidden/>
    <w:rsid w:val="00E1093C"/>
    <w:rPr>
      <w:color w:val="808080"/>
    </w:rPr>
  </w:style>
  <w:style w:type="paragraph" w:customStyle="1" w:styleId="font0">
    <w:name w:val="font0"/>
    <w:basedOn w:val="Normal"/>
    <w:rsid w:val="00E1093C"/>
    <w:pPr>
      <w:spacing w:before="100" w:beforeAutospacing="1" w:after="100" w:afterAutospacing="1"/>
    </w:pPr>
    <w:rPr>
      <w:rFonts w:ascii="Calibri" w:hAnsi="Calibri" w:cs="Calibri"/>
      <w:color w:val="000000"/>
      <w:sz w:val="22"/>
      <w:szCs w:val="22"/>
    </w:rPr>
  </w:style>
  <w:style w:type="paragraph" w:customStyle="1" w:styleId="font5">
    <w:name w:val="font5"/>
    <w:basedOn w:val="Normal"/>
    <w:rsid w:val="00E1093C"/>
    <w:pPr>
      <w:spacing w:before="100" w:beforeAutospacing="1" w:after="100" w:afterAutospacing="1"/>
    </w:pPr>
    <w:rPr>
      <w:rFonts w:cs="Arial"/>
      <w:color w:val="000000"/>
      <w:sz w:val="28"/>
      <w:szCs w:val="28"/>
    </w:rPr>
  </w:style>
  <w:style w:type="paragraph" w:customStyle="1" w:styleId="font6">
    <w:name w:val="font6"/>
    <w:basedOn w:val="Normal"/>
    <w:rsid w:val="00E1093C"/>
    <w:pPr>
      <w:spacing w:before="100" w:beforeAutospacing="1" w:after="100" w:afterAutospacing="1"/>
    </w:pPr>
    <w:rPr>
      <w:rFonts w:ascii="Symbol" w:hAnsi="Symbol"/>
      <w:color w:val="000000"/>
      <w:sz w:val="28"/>
      <w:szCs w:val="28"/>
    </w:rPr>
  </w:style>
  <w:style w:type="paragraph" w:customStyle="1" w:styleId="font7">
    <w:name w:val="font7"/>
    <w:basedOn w:val="Normal"/>
    <w:rsid w:val="00E1093C"/>
    <w:pPr>
      <w:spacing w:before="100" w:beforeAutospacing="1" w:after="100" w:afterAutospacing="1"/>
    </w:pPr>
    <w:rPr>
      <w:rFonts w:ascii="Symbol" w:hAnsi="Symbol"/>
      <w:color w:val="000000"/>
      <w:sz w:val="22"/>
      <w:szCs w:val="22"/>
    </w:rPr>
  </w:style>
  <w:style w:type="paragraph" w:customStyle="1" w:styleId="xl65">
    <w:name w:val="xl65"/>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66">
    <w:name w:val="xl66"/>
    <w:basedOn w:val="Normal"/>
    <w:rsid w:val="00E1093C"/>
    <w:pPr>
      <w:spacing w:before="100" w:beforeAutospacing="1" w:after="100" w:afterAutospacing="1"/>
      <w:textAlignment w:val="top"/>
    </w:pPr>
    <w:rPr>
      <w:rFonts w:ascii="Times New Roman" w:hAnsi="Times New Roman"/>
    </w:rPr>
  </w:style>
  <w:style w:type="paragraph" w:customStyle="1" w:styleId="xl67">
    <w:name w:val="xl67"/>
    <w:basedOn w:val="Normal"/>
    <w:rsid w:val="00E1093C"/>
    <w:pPr>
      <w:spacing w:before="100" w:beforeAutospacing="1" w:after="100" w:afterAutospacing="1"/>
      <w:jc w:val="center"/>
      <w:textAlignment w:val="top"/>
    </w:pPr>
    <w:rPr>
      <w:rFonts w:ascii="Times New Roman" w:hAnsi="Times New Roman"/>
    </w:rPr>
  </w:style>
  <w:style w:type="paragraph" w:customStyle="1" w:styleId="xl68">
    <w:name w:val="xl68"/>
    <w:basedOn w:val="Normal"/>
    <w:rsid w:val="00E1093C"/>
    <w:pPr>
      <w:pBdr>
        <w:top w:val="single" w:sz="4" w:space="0" w:color="auto"/>
        <w:left w:val="single" w:sz="4" w:space="0" w:color="auto"/>
        <w:bottom w:val="single" w:sz="8"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69">
    <w:name w:val="xl69"/>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0">
    <w:name w:val="xl70"/>
    <w:basedOn w:val="Normal"/>
    <w:rsid w:val="00E1093C"/>
    <w:pPr>
      <w:pBdr>
        <w:top w:val="single" w:sz="4" w:space="0" w:color="auto"/>
        <w:left w:val="single" w:sz="8" w:space="0" w:color="auto"/>
        <w:bottom w:val="single" w:sz="8"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1">
    <w:name w:val="xl71"/>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2">
    <w:name w:val="xl72"/>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3">
    <w:name w:val="xl73"/>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74">
    <w:name w:val="xl74"/>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75">
    <w:name w:val="xl75"/>
    <w:basedOn w:val="Normal"/>
    <w:rsid w:val="00E1093C"/>
    <w:pPr>
      <w:pBdr>
        <w:top w:val="single" w:sz="4" w:space="0" w:color="auto"/>
        <w:left w:val="single" w:sz="4" w:space="0" w:color="auto"/>
        <w:bottom w:val="single" w:sz="4" w:space="0" w:color="auto"/>
        <w:right w:val="single" w:sz="8" w:space="0" w:color="auto"/>
      </w:pBdr>
      <w:spacing w:before="100" w:beforeAutospacing="1" w:after="100" w:afterAutospacing="1"/>
      <w:textAlignment w:val="top"/>
    </w:pPr>
    <w:rPr>
      <w:rFonts w:ascii="Times New Roman" w:hAnsi="Times New Roman"/>
    </w:rPr>
  </w:style>
  <w:style w:type="paragraph" w:customStyle="1" w:styleId="xl76">
    <w:name w:val="xl76"/>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77">
    <w:name w:val="xl77"/>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78">
    <w:name w:val="xl78"/>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cs="Arial"/>
      <w:color w:val="000000"/>
      <w:sz w:val="28"/>
      <w:szCs w:val="28"/>
    </w:rPr>
  </w:style>
  <w:style w:type="paragraph" w:customStyle="1" w:styleId="xl79">
    <w:name w:val="xl79"/>
    <w:basedOn w:val="Normal"/>
    <w:rsid w:val="00E1093C"/>
    <w:pPr>
      <w:pBdr>
        <w:top w:val="single" w:sz="8"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ascii="Times New Roman" w:hAnsi="Times New Roman"/>
      <w:color w:val="000000"/>
      <w:sz w:val="28"/>
      <w:szCs w:val="28"/>
    </w:rPr>
  </w:style>
  <w:style w:type="paragraph" w:customStyle="1" w:styleId="xl80">
    <w:name w:val="xl80"/>
    <w:basedOn w:val="Normal"/>
    <w:rsid w:val="00E1093C"/>
    <w:pPr>
      <w:pBdr>
        <w:top w:val="single" w:sz="8" w:space="0" w:color="FFFFFF"/>
        <w:left w:val="single" w:sz="8" w:space="0" w:color="FFFFFF"/>
        <w:bottom w:val="single" w:sz="8" w:space="0" w:color="FFFFFF"/>
        <w:right w:val="single" w:sz="8" w:space="0" w:color="FFFFFF"/>
      </w:pBdr>
      <w:shd w:val="clear" w:color="000000" w:fill="F1F4F9"/>
      <w:spacing w:before="100" w:beforeAutospacing="1" w:after="100" w:afterAutospacing="1"/>
      <w:jc w:val="center"/>
      <w:textAlignment w:val="center"/>
    </w:pPr>
    <w:rPr>
      <w:rFonts w:ascii="Times New Roman" w:hAnsi="Times New Roman"/>
      <w:color w:val="000000"/>
      <w:sz w:val="28"/>
      <w:szCs w:val="28"/>
    </w:rPr>
  </w:style>
  <w:style w:type="paragraph" w:customStyle="1" w:styleId="xl81">
    <w:name w:val="xl81"/>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sz w:val="36"/>
      <w:szCs w:val="36"/>
    </w:rPr>
  </w:style>
  <w:style w:type="paragraph" w:customStyle="1" w:styleId="xl82">
    <w:name w:val="xl82"/>
    <w:basedOn w:val="Normal"/>
    <w:rsid w:val="00E1093C"/>
    <w:pPr>
      <w:pBdr>
        <w:top w:val="single" w:sz="12" w:space="0" w:color="FFFFFF"/>
        <w:left w:val="single" w:sz="8" w:space="0" w:color="FFFFFF"/>
        <w:bottom w:val="single" w:sz="8" w:space="0" w:color="FFFFFF"/>
        <w:right w:val="single" w:sz="8" w:space="0" w:color="FFFFFF"/>
      </w:pBdr>
      <w:shd w:val="clear" w:color="000000" w:fill="EAE4F0"/>
      <w:spacing w:before="100" w:beforeAutospacing="1" w:after="100" w:afterAutospacing="1"/>
      <w:jc w:val="center"/>
      <w:textAlignment w:val="center"/>
    </w:pPr>
    <w:rPr>
      <w:rFonts w:cs="Arial"/>
      <w:color w:val="000000"/>
      <w:sz w:val="28"/>
      <w:szCs w:val="28"/>
    </w:rPr>
  </w:style>
  <w:style w:type="paragraph" w:customStyle="1" w:styleId="xl83">
    <w:name w:val="xl8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4">
    <w:name w:val="xl84"/>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ascii="Times New Roman" w:hAnsi="Times New Roman"/>
      <w:b/>
      <w:bCs/>
      <w:color w:val="FFFFFF"/>
      <w:sz w:val="32"/>
      <w:szCs w:val="32"/>
    </w:rPr>
  </w:style>
  <w:style w:type="paragraph" w:customStyle="1" w:styleId="xl85">
    <w:name w:val="xl85"/>
    <w:basedOn w:val="Normal"/>
    <w:rsid w:val="00E1093C"/>
    <w:pPr>
      <w:spacing w:before="100" w:beforeAutospacing="1" w:after="100" w:afterAutospacing="1"/>
      <w:jc w:val="center"/>
      <w:textAlignment w:val="top"/>
    </w:pPr>
    <w:rPr>
      <w:rFonts w:ascii="Times New Roman" w:hAnsi="Times New Roman"/>
      <w:b/>
      <w:bCs/>
    </w:rPr>
  </w:style>
  <w:style w:type="paragraph" w:customStyle="1" w:styleId="xl86">
    <w:name w:val="xl86"/>
    <w:basedOn w:val="Normal"/>
    <w:rsid w:val="00E1093C"/>
    <w:pPr>
      <w:pBdr>
        <w:top w:val="single" w:sz="8" w:space="0" w:color="auto"/>
        <w:left w:val="single" w:sz="4" w:space="0" w:color="auto"/>
        <w:right w:val="single" w:sz="8"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7">
    <w:name w:val="xl87"/>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8">
    <w:name w:val="xl88"/>
    <w:basedOn w:val="Normal"/>
    <w:rsid w:val="00E1093C"/>
    <w:pPr>
      <w:pBdr>
        <w:top w:val="single" w:sz="8" w:space="0" w:color="auto"/>
        <w:left w:val="single" w:sz="4"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89">
    <w:name w:val="xl89"/>
    <w:basedOn w:val="Normal"/>
    <w:rsid w:val="00E1093C"/>
    <w:pPr>
      <w:pBdr>
        <w:top w:val="single" w:sz="8" w:space="0" w:color="auto"/>
        <w:left w:val="single" w:sz="8" w:space="0" w:color="auto"/>
        <w:right w:val="single" w:sz="4" w:space="0" w:color="auto"/>
      </w:pBdr>
      <w:shd w:val="clear" w:color="000000" w:fill="E2CFF1"/>
      <w:spacing w:before="100" w:beforeAutospacing="1" w:after="100" w:afterAutospacing="1"/>
      <w:jc w:val="center"/>
      <w:textAlignment w:val="center"/>
    </w:pPr>
    <w:rPr>
      <w:rFonts w:ascii="Times New Roman" w:hAnsi="Times New Roman"/>
      <w:b/>
      <w:bCs/>
    </w:rPr>
  </w:style>
  <w:style w:type="paragraph" w:customStyle="1" w:styleId="xl90">
    <w:name w:val="xl90"/>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91">
    <w:name w:val="xl9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2">
    <w:name w:val="xl92"/>
    <w:basedOn w:val="Normal"/>
    <w:rsid w:val="00E1093C"/>
    <w:pPr>
      <w:pBdr>
        <w:top w:val="single" w:sz="8" w:space="0" w:color="FFFFFF"/>
        <w:left w:val="single" w:sz="8"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3">
    <w:name w:val="xl93"/>
    <w:basedOn w:val="Normal"/>
    <w:rsid w:val="00E1093C"/>
    <w:pPr>
      <w:pBdr>
        <w:left w:val="single" w:sz="8" w:space="0" w:color="FFFFFF"/>
        <w:bottom w:val="single" w:sz="12" w:space="0" w:color="FFFFFF"/>
        <w:right w:val="single" w:sz="8" w:space="0" w:color="FFFFFF"/>
      </w:pBdr>
      <w:shd w:val="clear" w:color="000000" w:fill="A284BD"/>
      <w:spacing w:before="100" w:beforeAutospacing="1" w:after="100" w:afterAutospacing="1"/>
      <w:jc w:val="center"/>
      <w:textAlignment w:val="center"/>
    </w:pPr>
    <w:rPr>
      <w:rFonts w:cs="Arial"/>
      <w:sz w:val="36"/>
      <w:szCs w:val="36"/>
    </w:rPr>
  </w:style>
  <w:style w:type="paragraph" w:customStyle="1" w:styleId="xl94">
    <w:name w:val="xl94"/>
    <w:basedOn w:val="Normal"/>
    <w:rsid w:val="00E1093C"/>
    <w:pPr>
      <w:pBdr>
        <w:top w:val="single" w:sz="8" w:space="0" w:color="auto"/>
        <w:left w:val="single" w:sz="8"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5">
    <w:name w:val="xl95"/>
    <w:basedOn w:val="Normal"/>
    <w:rsid w:val="00E1093C"/>
    <w:pPr>
      <w:pBdr>
        <w:top w:val="single" w:sz="8"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6">
    <w:name w:val="xl96"/>
    <w:basedOn w:val="Normal"/>
    <w:rsid w:val="00E1093C"/>
    <w:pPr>
      <w:pBdr>
        <w:top w:val="single" w:sz="8"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b/>
      <w:bCs/>
    </w:rPr>
  </w:style>
  <w:style w:type="paragraph" w:customStyle="1" w:styleId="xl97">
    <w:name w:val="xl97"/>
    <w:basedOn w:val="Normal"/>
    <w:rsid w:val="00E1093C"/>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top"/>
    </w:pPr>
    <w:rPr>
      <w:rFonts w:ascii="Times New Roman" w:hAnsi="Times New Roman"/>
    </w:rPr>
  </w:style>
  <w:style w:type="paragraph" w:customStyle="1" w:styleId="xl98">
    <w:name w:val="xl98"/>
    <w:basedOn w:val="Normal"/>
    <w:rsid w:val="00E1093C"/>
    <w:pPr>
      <w:pBdr>
        <w:top w:val="single" w:sz="4" w:space="0" w:color="auto"/>
        <w:left w:val="single" w:sz="4" w:space="0" w:color="auto"/>
        <w:bottom w:val="single" w:sz="4" w:space="0" w:color="auto"/>
        <w:right w:val="single" w:sz="4"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99">
    <w:name w:val="xl99"/>
    <w:basedOn w:val="Normal"/>
    <w:rsid w:val="00E1093C"/>
    <w:pPr>
      <w:pBdr>
        <w:top w:val="single" w:sz="4" w:space="0" w:color="auto"/>
        <w:left w:val="single" w:sz="4" w:space="0" w:color="auto"/>
        <w:bottom w:val="single" w:sz="4" w:space="0" w:color="auto"/>
        <w:right w:val="single" w:sz="8" w:space="0" w:color="auto"/>
      </w:pBdr>
      <w:shd w:val="clear" w:color="000000" w:fill="E2EFDA"/>
      <w:spacing w:before="100" w:beforeAutospacing="1" w:after="100" w:afterAutospacing="1"/>
      <w:jc w:val="center"/>
      <w:textAlignment w:val="top"/>
    </w:pPr>
    <w:rPr>
      <w:rFonts w:ascii="Times New Roman" w:hAnsi="Times New Roman"/>
    </w:rPr>
  </w:style>
  <w:style w:type="paragraph" w:customStyle="1" w:styleId="xl100">
    <w:name w:val="xl100"/>
    <w:basedOn w:val="Normal"/>
    <w:rsid w:val="00E1093C"/>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1">
    <w:name w:val="xl101"/>
    <w:basedOn w:val="Normal"/>
    <w:rsid w:val="00E1093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Times New Roman" w:hAnsi="Times New Roman"/>
    </w:rPr>
  </w:style>
  <w:style w:type="paragraph" w:customStyle="1" w:styleId="xl102">
    <w:name w:val="xl102"/>
    <w:basedOn w:val="Normal"/>
    <w:rsid w:val="00E1093C"/>
    <w:pPr>
      <w:spacing w:before="100" w:beforeAutospacing="1" w:after="100" w:afterAutospacing="1"/>
      <w:textAlignment w:val="top"/>
    </w:pPr>
    <w:rPr>
      <w:rFonts w:ascii="Times New Roman" w:hAnsi="Times New Roman"/>
    </w:rPr>
  </w:style>
  <w:style w:type="paragraph" w:styleId="NoSpacing">
    <w:name w:val="No Spacing"/>
    <w:link w:val="NoSpacingChar"/>
    <w:uiPriority w:val="1"/>
    <w:qFormat/>
    <w:rsid w:val="00E1093C"/>
    <w:pPr>
      <w:spacing w:before="240" w:after="0" w:line="240" w:lineRule="auto"/>
    </w:pPr>
    <w:rPr>
      <w:rFonts w:asciiTheme="minorHAnsi" w:eastAsiaTheme="minorEastAsia" w:hAnsiTheme="minorHAnsi" w:cstheme="minorBidi"/>
      <w:sz w:val="22"/>
      <w:szCs w:val="22"/>
    </w:rPr>
  </w:style>
  <w:style w:type="character" w:customStyle="1" w:styleId="NoSpacingChar">
    <w:name w:val="No Spacing Char"/>
    <w:basedOn w:val="DefaultParagraphFont"/>
    <w:link w:val="NoSpacing"/>
    <w:uiPriority w:val="1"/>
    <w:rsid w:val="00E1093C"/>
    <w:rPr>
      <w:rFonts w:asciiTheme="minorHAnsi" w:eastAsiaTheme="minorEastAsia" w:hAnsiTheme="minorHAnsi" w:cstheme="minorBidi"/>
      <w:sz w:val="22"/>
      <w:szCs w:val="22"/>
    </w:rPr>
  </w:style>
  <w:style w:type="paragraph" w:customStyle="1" w:styleId="Reference">
    <w:name w:val="Reference"/>
    <w:basedOn w:val="ListParagraph"/>
    <w:link w:val="ReferenceChar"/>
    <w:qFormat/>
    <w:rsid w:val="00E1093C"/>
    <w:pPr>
      <w:numPr>
        <w:numId w:val="26"/>
      </w:numPr>
      <w:spacing w:line="360" w:lineRule="auto"/>
      <w:ind w:left="792"/>
    </w:pPr>
  </w:style>
  <w:style w:type="character" w:customStyle="1" w:styleId="ListParagraphChar">
    <w:name w:val="List Paragraph Char"/>
    <w:basedOn w:val="DefaultParagraphFont"/>
    <w:link w:val="ListParagraph"/>
    <w:uiPriority w:val="34"/>
    <w:rsid w:val="00E1093C"/>
    <w:rPr>
      <w:rFonts w:ascii="Arial" w:eastAsia="Times New Roman" w:hAnsi="Arial"/>
      <w:sz w:val="24"/>
      <w:szCs w:val="24"/>
    </w:rPr>
  </w:style>
  <w:style w:type="character" w:customStyle="1" w:styleId="ReferenceChar">
    <w:name w:val="Reference Char"/>
    <w:basedOn w:val="ListParagraphChar"/>
    <w:link w:val="Reference"/>
    <w:rsid w:val="00E1093C"/>
    <w:rPr>
      <w:rFonts w:ascii="Arial" w:eastAsia="Times New Roman" w:hAnsi="Arial"/>
      <w:sz w:val="24"/>
      <w:szCs w:val="24"/>
    </w:rPr>
  </w:style>
  <w:style w:type="paragraph" w:styleId="List">
    <w:name w:val="List"/>
    <w:basedOn w:val="Normal"/>
    <w:uiPriority w:val="99"/>
    <w:semiHidden/>
    <w:unhideWhenUsed/>
    <w:rsid w:val="00E1093C"/>
    <w:pPr>
      <w:ind w:left="360" w:hanging="360"/>
      <w:contextualSpacing/>
    </w:pPr>
  </w:style>
  <w:style w:type="table" w:customStyle="1" w:styleId="TableGrid3">
    <w:name w:val="Table Grid3"/>
    <w:basedOn w:val="TableNormal"/>
    <w:next w:val="TableGrid"/>
    <w:uiPriority w:val="59"/>
    <w:rsid w:val="008E59C7"/>
    <w:pPr>
      <w:widowControl w:val="0"/>
      <w:spacing w:after="0" w:line="240" w:lineRule="auto"/>
    </w:pPr>
    <w:rPr>
      <w:rFonts w:ascii="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8E59C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26995">
      <w:bodyDiv w:val="1"/>
      <w:marLeft w:val="0"/>
      <w:marRight w:val="0"/>
      <w:marTop w:val="0"/>
      <w:marBottom w:val="0"/>
      <w:divBdr>
        <w:top w:val="none" w:sz="0" w:space="0" w:color="auto"/>
        <w:left w:val="none" w:sz="0" w:space="0" w:color="auto"/>
        <w:bottom w:val="none" w:sz="0" w:space="0" w:color="auto"/>
        <w:right w:val="none" w:sz="0" w:space="0" w:color="auto"/>
      </w:divBdr>
    </w:div>
    <w:div w:id="11343778">
      <w:bodyDiv w:val="1"/>
      <w:marLeft w:val="0"/>
      <w:marRight w:val="0"/>
      <w:marTop w:val="0"/>
      <w:marBottom w:val="0"/>
      <w:divBdr>
        <w:top w:val="none" w:sz="0" w:space="0" w:color="auto"/>
        <w:left w:val="none" w:sz="0" w:space="0" w:color="auto"/>
        <w:bottom w:val="none" w:sz="0" w:space="0" w:color="auto"/>
        <w:right w:val="none" w:sz="0" w:space="0" w:color="auto"/>
      </w:divBdr>
    </w:div>
    <w:div w:id="14159551">
      <w:bodyDiv w:val="1"/>
      <w:marLeft w:val="0"/>
      <w:marRight w:val="0"/>
      <w:marTop w:val="0"/>
      <w:marBottom w:val="0"/>
      <w:divBdr>
        <w:top w:val="none" w:sz="0" w:space="0" w:color="auto"/>
        <w:left w:val="none" w:sz="0" w:space="0" w:color="auto"/>
        <w:bottom w:val="none" w:sz="0" w:space="0" w:color="auto"/>
        <w:right w:val="none" w:sz="0" w:space="0" w:color="auto"/>
      </w:divBdr>
    </w:div>
    <w:div w:id="39743222">
      <w:bodyDiv w:val="1"/>
      <w:marLeft w:val="0"/>
      <w:marRight w:val="0"/>
      <w:marTop w:val="0"/>
      <w:marBottom w:val="0"/>
      <w:divBdr>
        <w:top w:val="none" w:sz="0" w:space="0" w:color="auto"/>
        <w:left w:val="none" w:sz="0" w:space="0" w:color="auto"/>
        <w:bottom w:val="none" w:sz="0" w:space="0" w:color="auto"/>
        <w:right w:val="none" w:sz="0" w:space="0" w:color="auto"/>
      </w:divBdr>
    </w:div>
    <w:div w:id="42102342">
      <w:bodyDiv w:val="1"/>
      <w:marLeft w:val="0"/>
      <w:marRight w:val="0"/>
      <w:marTop w:val="0"/>
      <w:marBottom w:val="0"/>
      <w:divBdr>
        <w:top w:val="none" w:sz="0" w:space="0" w:color="auto"/>
        <w:left w:val="none" w:sz="0" w:space="0" w:color="auto"/>
        <w:bottom w:val="none" w:sz="0" w:space="0" w:color="auto"/>
        <w:right w:val="none" w:sz="0" w:space="0" w:color="auto"/>
      </w:divBdr>
    </w:div>
    <w:div w:id="72313270">
      <w:bodyDiv w:val="1"/>
      <w:marLeft w:val="0"/>
      <w:marRight w:val="0"/>
      <w:marTop w:val="0"/>
      <w:marBottom w:val="0"/>
      <w:divBdr>
        <w:top w:val="none" w:sz="0" w:space="0" w:color="auto"/>
        <w:left w:val="none" w:sz="0" w:space="0" w:color="auto"/>
        <w:bottom w:val="none" w:sz="0" w:space="0" w:color="auto"/>
        <w:right w:val="none" w:sz="0" w:space="0" w:color="auto"/>
      </w:divBdr>
    </w:div>
    <w:div w:id="93281313">
      <w:bodyDiv w:val="1"/>
      <w:marLeft w:val="0"/>
      <w:marRight w:val="0"/>
      <w:marTop w:val="0"/>
      <w:marBottom w:val="0"/>
      <w:divBdr>
        <w:top w:val="none" w:sz="0" w:space="0" w:color="auto"/>
        <w:left w:val="none" w:sz="0" w:space="0" w:color="auto"/>
        <w:bottom w:val="none" w:sz="0" w:space="0" w:color="auto"/>
        <w:right w:val="none" w:sz="0" w:space="0" w:color="auto"/>
      </w:divBdr>
    </w:div>
    <w:div w:id="102191375">
      <w:bodyDiv w:val="1"/>
      <w:marLeft w:val="0"/>
      <w:marRight w:val="0"/>
      <w:marTop w:val="0"/>
      <w:marBottom w:val="0"/>
      <w:divBdr>
        <w:top w:val="none" w:sz="0" w:space="0" w:color="auto"/>
        <w:left w:val="none" w:sz="0" w:space="0" w:color="auto"/>
        <w:bottom w:val="none" w:sz="0" w:space="0" w:color="auto"/>
        <w:right w:val="none" w:sz="0" w:space="0" w:color="auto"/>
      </w:divBdr>
    </w:div>
    <w:div w:id="115608061">
      <w:bodyDiv w:val="1"/>
      <w:marLeft w:val="0"/>
      <w:marRight w:val="0"/>
      <w:marTop w:val="0"/>
      <w:marBottom w:val="0"/>
      <w:divBdr>
        <w:top w:val="none" w:sz="0" w:space="0" w:color="auto"/>
        <w:left w:val="none" w:sz="0" w:space="0" w:color="auto"/>
        <w:bottom w:val="none" w:sz="0" w:space="0" w:color="auto"/>
        <w:right w:val="none" w:sz="0" w:space="0" w:color="auto"/>
      </w:divBdr>
    </w:div>
    <w:div w:id="116072353">
      <w:bodyDiv w:val="1"/>
      <w:marLeft w:val="0"/>
      <w:marRight w:val="0"/>
      <w:marTop w:val="0"/>
      <w:marBottom w:val="0"/>
      <w:divBdr>
        <w:top w:val="none" w:sz="0" w:space="0" w:color="auto"/>
        <w:left w:val="none" w:sz="0" w:space="0" w:color="auto"/>
        <w:bottom w:val="none" w:sz="0" w:space="0" w:color="auto"/>
        <w:right w:val="none" w:sz="0" w:space="0" w:color="auto"/>
      </w:divBdr>
    </w:div>
    <w:div w:id="124323769">
      <w:bodyDiv w:val="1"/>
      <w:marLeft w:val="0"/>
      <w:marRight w:val="0"/>
      <w:marTop w:val="0"/>
      <w:marBottom w:val="0"/>
      <w:divBdr>
        <w:top w:val="none" w:sz="0" w:space="0" w:color="auto"/>
        <w:left w:val="none" w:sz="0" w:space="0" w:color="auto"/>
        <w:bottom w:val="none" w:sz="0" w:space="0" w:color="auto"/>
        <w:right w:val="none" w:sz="0" w:space="0" w:color="auto"/>
      </w:divBdr>
    </w:div>
    <w:div w:id="139226407">
      <w:bodyDiv w:val="1"/>
      <w:marLeft w:val="0"/>
      <w:marRight w:val="0"/>
      <w:marTop w:val="0"/>
      <w:marBottom w:val="0"/>
      <w:divBdr>
        <w:top w:val="none" w:sz="0" w:space="0" w:color="auto"/>
        <w:left w:val="none" w:sz="0" w:space="0" w:color="auto"/>
        <w:bottom w:val="none" w:sz="0" w:space="0" w:color="auto"/>
        <w:right w:val="none" w:sz="0" w:space="0" w:color="auto"/>
      </w:divBdr>
    </w:div>
    <w:div w:id="141701915">
      <w:bodyDiv w:val="1"/>
      <w:marLeft w:val="0"/>
      <w:marRight w:val="0"/>
      <w:marTop w:val="0"/>
      <w:marBottom w:val="0"/>
      <w:divBdr>
        <w:top w:val="none" w:sz="0" w:space="0" w:color="auto"/>
        <w:left w:val="none" w:sz="0" w:space="0" w:color="auto"/>
        <w:bottom w:val="none" w:sz="0" w:space="0" w:color="auto"/>
        <w:right w:val="none" w:sz="0" w:space="0" w:color="auto"/>
      </w:divBdr>
    </w:div>
    <w:div w:id="142430670">
      <w:bodyDiv w:val="1"/>
      <w:marLeft w:val="0"/>
      <w:marRight w:val="0"/>
      <w:marTop w:val="0"/>
      <w:marBottom w:val="0"/>
      <w:divBdr>
        <w:top w:val="none" w:sz="0" w:space="0" w:color="auto"/>
        <w:left w:val="none" w:sz="0" w:space="0" w:color="auto"/>
        <w:bottom w:val="none" w:sz="0" w:space="0" w:color="auto"/>
        <w:right w:val="none" w:sz="0" w:space="0" w:color="auto"/>
      </w:divBdr>
    </w:div>
    <w:div w:id="142704058">
      <w:bodyDiv w:val="1"/>
      <w:marLeft w:val="0"/>
      <w:marRight w:val="0"/>
      <w:marTop w:val="0"/>
      <w:marBottom w:val="0"/>
      <w:divBdr>
        <w:top w:val="none" w:sz="0" w:space="0" w:color="auto"/>
        <w:left w:val="none" w:sz="0" w:space="0" w:color="auto"/>
        <w:bottom w:val="none" w:sz="0" w:space="0" w:color="auto"/>
        <w:right w:val="none" w:sz="0" w:space="0" w:color="auto"/>
      </w:divBdr>
    </w:div>
    <w:div w:id="146090941">
      <w:bodyDiv w:val="1"/>
      <w:marLeft w:val="0"/>
      <w:marRight w:val="0"/>
      <w:marTop w:val="0"/>
      <w:marBottom w:val="0"/>
      <w:divBdr>
        <w:top w:val="none" w:sz="0" w:space="0" w:color="auto"/>
        <w:left w:val="none" w:sz="0" w:space="0" w:color="auto"/>
        <w:bottom w:val="none" w:sz="0" w:space="0" w:color="auto"/>
        <w:right w:val="none" w:sz="0" w:space="0" w:color="auto"/>
      </w:divBdr>
    </w:div>
    <w:div w:id="166020663">
      <w:bodyDiv w:val="1"/>
      <w:marLeft w:val="0"/>
      <w:marRight w:val="0"/>
      <w:marTop w:val="0"/>
      <w:marBottom w:val="0"/>
      <w:divBdr>
        <w:top w:val="none" w:sz="0" w:space="0" w:color="auto"/>
        <w:left w:val="none" w:sz="0" w:space="0" w:color="auto"/>
        <w:bottom w:val="none" w:sz="0" w:space="0" w:color="auto"/>
        <w:right w:val="none" w:sz="0" w:space="0" w:color="auto"/>
      </w:divBdr>
    </w:div>
    <w:div w:id="192352337">
      <w:bodyDiv w:val="1"/>
      <w:marLeft w:val="0"/>
      <w:marRight w:val="0"/>
      <w:marTop w:val="0"/>
      <w:marBottom w:val="0"/>
      <w:divBdr>
        <w:top w:val="none" w:sz="0" w:space="0" w:color="auto"/>
        <w:left w:val="none" w:sz="0" w:space="0" w:color="auto"/>
        <w:bottom w:val="none" w:sz="0" w:space="0" w:color="auto"/>
        <w:right w:val="none" w:sz="0" w:space="0" w:color="auto"/>
      </w:divBdr>
    </w:div>
    <w:div w:id="229271015">
      <w:bodyDiv w:val="1"/>
      <w:marLeft w:val="0"/>
      <w:marRight w:val="0"/>
      <w:marTop w:val="0"/>
      <w:marBottom w:val="0"/>
      <w:divBdr>
        <w:top w:val="none" w:sz="0" w:space="0" w:color="auto"/>
        <w:left w:val="none" w:sz="0" w:space="0" w:color="auto"/>
        <w:bottom w:val="none" w:sz="0" w:space="0" w:color="auto"/>
        <w:right w:val="none" w:sz="0" w:space="0" w:color="auto"/>
      </w:divBdr>
    </w:div>
    <w:div w:id="231237714">
      <w:bodyDiv w:val="1"/>
      <w:marLeft w:val="0"/>
      <w:marRight w:val="0"/>
      <w:marTop w:val="0"/>
      <w:marBottom w:val="0"/>
      <w:divBdr>
        <w:top w:val="none" w:sz="0" w:space="0" w:color="auto"/>
        <w:left w:val="none" w:sz="0" w:space="0" w:color="auto"/>
        <w:bottom w:val="none" w:sz="0" w:space="0" w:color="auto"/>
        <w:right w:val="none" w:sz="0" w:space="0" w:color="auto"/>
      </w:divBdr>
    </w:div>
    <w:div w:id="247349065">
      <w:bodyDiv w:val="1"/>
      <w:marLeft w:val="0"/>
      <w:marRight w:val="0"/>
      <w:marTop w:val="0"/>
      <w:marBottom w:val="0"/>
      <w:divBdr>
        <w:top w:val="none" w:sz="0" w:space="0" w:color="auto"/>
        <w:left w:val="none" w:sz="0" w:space="0" w:color="auto"/>
        <w:bottom w:val="none" w:sz="0" w:space="0" w:color="auto"/>
        <w:right w:val="none" w:sz="0" w:space="0" w:color="auto"/>
      </w:divBdr>
    </w:div>
    <w:div w:id="249312946">
      <w:bodyDiv w:val="1"/>
      <w:marLeft w:val="0"/>
      <w:marRight w:val="0"/>
      <w:marTop w:val="0"/>
      <w:marBottom w:val="0"/>
      <w:divBdr>
        <w:top w:val="none" w:sz="0" w:space="0" w:color="auto"/>
        <w:left w:val="none" w:sz="0" w:space="0" w:color="auto"/>
        <w:bottom w:val="none" w:sz="0" w:space="0" w:color="auto"/>
        <w:right w:val="none" w:sz="0" w:space="0" w:color="auto"/>
      </w:divBdr>
    </w:div>
    <w:div w:id="262998450">
      <w:bodyDiv w:val="1"/>
      <w:marLeft w:val="0"/>
      <w:marRight w:val="0"/>
      <w:marTop w:val="0"/>
      <w:marBottom w:val="0"/>
      <w:divBdr>
        <w:top w:val="none" w:sz="0" w:space="0" w:color="auto"/>
        <w:left w:val="none" w:sz="0" w:space="0" w:color="auto"/>
        <w:bottom w:val="none" w:sz="0" w:space="0" w:color="auto"/>
        <w:right w:val="none" w:sz="0" w:space="0" w:color="auto"/>
      </w:divBdr>
    </w:div>
    <w:div w:id="263726822">
      <w:bodyDiv w:val="1"/>
      <w:marLeft w:val="0"/>
      <w:marRight w:val="0"/>
      <w:marTop w:val="0"/>
      <w:marBottom w:val="0"/>
      <w:divBdr>
        <w:top w:val="none" w:sz="0" w:space="0" w:color="auto"/>
        <w:left w:val="none" w:sz="0" w:space="0" w:color="auto"/>
        <w:bottom w:val="none" w:sz="0" w:space="0" w:color="auto"/>
        <w:right w:val="none" w:sz="0" w:space="0" w:color="auto"/>
      </w:divBdr>
    </w:div>
    <w:div w:id="280769863">
      <w:bodyDiv w:val="1"/>
      <w:marLeft w:val="0"/>
      <w:marRight w:val="0"/>
      <w:marTop w:val="0"/>
      <w:marBottom w:val="0"/>
      <w:divBdr>
        <w:top w:val="none" w:sz="0" w:space="0" w:color="auto"/>
        <w:left w:val="none" w:sz="0" w:space="0" w:color="auto"/>
        <w:bottom w:val="none" w:sz="0" w:space="0" w:color="auto"/>
        <w:right w:val="none" w:sz="0" w:space="0" w:color="auto"/>
      </w:divBdr>
    </w:div>
    <w:div w:id="281310313">
      <w:bodyDiv w:val="1"/>
      <w:marLeft w:val="0"/>
      <w:marRight w:val="0"/>
      <w:marTop w:val="0"/>
      <w:marBottom w:val="0"/>
      <w:divBdr>
        <w:top w:val="none" w:sz="0" w:space="0" w:color="auto"/>
        <w:left w:val="none" w:sz="0" w:space="0" w:color="auto"/>
        <w:bottom w:val="none" w:sz="0" w:space="0" w:color="auto"/>
        <w:right w:val="none" w:sz="0" w:space="0" w:color="auto"/>
      </w:divBdr>
    </w:div>
    <w:div w:id="286857269">
      <w:bodyDiv w:val="1"/>
      <w:marLeft w:val="0"/>
      <w:marRight w:val="0"/>
      <w:marTop w:val="0"/>
      <w:marBottom w:val="0"/>
      <w:divBdr>
        <w:top w:val="none" w:sz="0" w:space="0" w:color="auto"/>
        <w:left w:val="none" w:sz="0" w:space="0" w:color="auto"/>
        <w:bottom w:val="none" w:sz="0" w:space="0" w:color="auto"/>
        <w:right w:val="none" w:sz="0" w:space="0" w:color="auto"/>
      </w:divBdr>
    </w:div>
    <w:div w:id="289214077">
      <w:bodyDiv w:val="1"/>
      <w:marLeft w:val="0"/>
      <w:marRight w:val="0"/>
      <w:marTop w:val="0"/>
      <w:marBottom w:val="0"/>
      <w:divBdr>
        <w:top w:val="none" w:sz="0" w:space="0" w:color="auto"/>
        <w:left w:val="none" w:sz="0" w:space="0" w:color="auto"/>
        <w:bottom w:val="none" w:sz="0" w:space="0" w:color="auto"/>
        <w:right w:val="none" w:sz="0" w:space="0" w:color="auto"/>
      </w:divBdr>
    </w:div>
    <w:div w:id="330528415">
      <w:bodyDiv w:val="1"/>
      <w:marLeft w:val="0"/>
      <w:marRight w:val="0"/>
      <w:marTop w:val="0"/>
      <w:marBottom w:val="0"/>
      <w:divBdr>
        <w:top w:val="none" w:sz="0" w:space="0" w:color="auto"/>
        <w:left w:val="none" w:sz="0" w:space="0" w:color="auto"/>
        <w:bottom w:val="none" w:sz="0" w:space="0" w:color="auto"/>
        <w:right w:val="none" w:sz="0" w:space="0" w:color="auto"/>
      </w:divBdr>
    </w:div>
    <w:div w:id="333804116">
      <w:bodyDiv w:val="1"/>
      <w:marLeft w:val="0"/>
      <w:marRight w:val="0"/>
      <w:marTop w:val="0"/>
      <w:marBottom w:val="0"/>
      <w:divBdr>
        <w:top w:val="none" w:sz="0" w:space="0" w:color="auto"/>
        <w:left w:val="none" w:sz="0" w:space="0" w:color="auto"/>
        <w:bottom w:val="none" w:sz="0" w:space="0" w:color="auto"/>
        <w:right w:val="none" w:sz="0" w:space="0" w:color="auto"/>
      </w:divBdr>
    </w:div>
    <w:div w:id="351152159">
      <w:bodyDiv w:val="1"/>
      <w:marLeft w:val="0"/>
      <w:marRight w:val="0"/>
      <w:marTop w:val="0"/>
      <w:marBottom w:val="0"/>
      <w:divBdr>
        <w:top w:val="none" w:sz="0" w:space="0" w:color="auto"/>
        <w:left w:val="none" w:sz="0" w:space="0" w:color="auto"/>
        <w:bottom w:val="none" w:sz="0" w:space="0" w:color="auto"/>
        <w:right w:val="none" w:sz="0" w:space="0" w:color="auto"/>
      </w:divBdr>
    </w:div>
    <w:div w:id="363554659">
      <w:bodyDiv w:val="1"/>
      <w:marLeft w:val="0"/>
      <w:marRight w:val="0"/>
      <w:marTop w:val="0"/>
      <w:marBottom w:val="0"/>
      <w:divBdr>
        <w:top w:val="none" w:sz="0" w:space="0" w:color="auto"/>
        <w:left w:val="none" w:sz="0" w:space="0" w:color="auto"/>
        <w:bottom w:val="none" w:sz="0" w:space="0" w:color="auto"/>
        <w:right w:val="none" w:sz="0" w:space="0" w:color="auto"/>
      </w:divBdr>
    </w:div>
    <w:div w:id="380328744">
      <w:bodyDiv w:val="1"/>
      <w:marLeft w:val="0"/>
      <w:marRight w:val="0"/>
      <w:marTop w:val="0"/>
      <w:marBottom w:val="0"/>
      <w:divBdr>
        <w:top w:val="none" w:sz="0" w:space="0" w:color="auto"/>
        <w:left w:val="none" w:sz="0" w:space="0" w:color="auto"/>
        <w:bottom w:val="none" w:sz="0" w:space="0" w:color="auto"/>
        <w:right w:val="none" w:sz="0" w:space="0" w:color="auto"/>
      </w:divBdr>
    </w:div>
    <w:div w:id="410470295">
      <w:bodyDiv w:val="1"/>
      <w:marLeft w:val="0"/>
      <w:marRight w:val="0"/>
      <w:marTop w:val="0"/>
      <w:marBottom w:val="0"/>
      <w:divBdr>
        <w:top w:val="none" w:sz="0" w:space="0" w:color="auto"/>
        <w:left w:val="none" w:sz="0" w:space="0" w:color="auto"/>
        <w:bottom w:val="none" w:sz="0" w:space="0" w:color="auto"/>
        <w:right w:val="none" w:sz="0" w:space="0" w:color="auto"/>
      </w:divBdr>
    </w:div>
    <w:div w:id="414865352">
      <w:bodyDiv w:val="1"/>
      <w:marLeft w:val="0"/>
      <w:marRight w:val="0"/>
      <w:marTop w:val="0"/>
      <w:marBottom w:val="0"/>
      <w:divBdr>
        <w:top w:val="none" w:sz="0" w:space="0" w:color="auto"/>
        <w:left w:val="none" w:sz="0" w:space="0" w:color="auto"/>
        <w:bottom w:val="none" w:sz="0" w:space="0" w:color="auto"/>
        <w:right w:val="none" w:sz="0" w:space="0" w:color="auto"/>
      </w:divBdr>
    </w:div>
    <w:div w:id="429545427">
      <w:bodyDiv w:val="1"/>
      <w:marLeft w:val="0"/>
      <w:marRight w:val="0"/>
      <w:marTop w:val="0"/>
      <w:marBottom w:val="0"/>
      <w:divBdr>
        <w:top w:val="none" w:sz="0" w:space="0" w:color="auto"/>
        <w:left w:val="none" w:sz="0" w:space="0" w:color="auto"/>
        <w:bottom w:val="none" w:sz="0" w:space="0" w:color="auto"/>
        <w:right w:val="none" w:sz="0" w:space="0" w:color="auto"/>
      </w:divBdr>
    </w:div>
    <w:div w:id="435177178">
      <w:bodyDiv w:val="1"/>
      <w:marLeft w:val="0"/>
      <w:marRight w:val="0"/>
      <w:marTop w:val="0"/>
      <w:marBottom w:val="0"/>
      <w:divBdr>
        <w:top w:val="none" w:sz="0" w:space="0" w:color="auto"/>
        <w:left w:val="none" w:sz="0" w:space="0" w:color="auto"/>
        <w:bottom w:val="none" w:sz="0" w:space="0" w:color="auto"/>
        <w:right w:val="none" w:sz="0" w:space="0" w:color="auto"/>
      </w:divBdr>
    </w:div>
    <w:div w:id="448404162">
      <w:bodyDiv w:val="1"/>
      <w:marLeft w:val="0"/>
      <w:marRight w:val="0"/>
      <w:marTop w:val="0"/>
      <w:marBottom w:val="0"/>
      <w:divBdr>
        <w:top w:val="none" w:sz="0" w:space="0" w:color="auto"/>
        <w:left w:val="none" w:sz="0" w:space="0" w:color="auto"/>
        <w:bottom w:val="none" w:sz="0" w:space="0" w:color="auto"/>
        <w:right w:val="none" w:sz="0" w:space="0" w:color="auto"/>
      </w:divBdr>
    </w:div>
    <w:div w:id="466356557">
      <w:bodyDiv w:val="1"/>
      <w:marLeft w:val="0"/>
      <w:marRight w:val="0"/>
      <w:marTop w:val="0"/>
      <w:marBottom w:val="0"/>
      <w:divBdr>
        <w:top w:val="none" w:sz="0" w:space="0" w:color="auto"/>
        <w:left w:val="none" w:sz="0" w:space="0" w:color="auto"/>
        <w:bottom w:val="none" w:sz="0" w:space="0" w:color="auto"/>
        <w:right w:val="none" w:sz="0" w:space="0" w:color="auto"/>
      </w:divBdr>
    </w:div>
    <w:div w:id="478963133">
      <w:bodyDiv w:val="1"/>
      <w:marLeft w:val="0"/>
      <w:marRight w:val="0"/>
      <w:marTop w:val="0"/>
      <w:marBottom w:val="0"/>
      <w:divBdr>
        <w:top w:val="none" w:sz="0" w:space="0" w:color="auto"/>
        <w:left w:val="none" w:sz="0" w:space="0" w:color="auto"/>
        <w:bottom w:val="none" w:sz="0" w:space="0" w:color="auto"/>
        <w:right w:val="none" w:sz="0" w:space="0" w:color="auto"/>
      </w:divBdr>
    </w:div>
    <w:div w:id="486826478">
      <w:bodyDiv w:val="1"/>
      <w:marLeft w:val="0"/>
      <w:marRight w:val="0"/>
      <w:marTop w:val="0"/>
      <w:marBottom w:val="0"/>
      <w:divBdr>
        <w:top w:val="none" w:sz="0" w:space="0" w:color="auto"/>
        <w:left w:val="none" w:sz="0" w:space="0" w:color="auto"/>
        <w:bottom w:val="none" w:sz="0" w:space="0" w:color="auto"/>
        <w:right w:val="none" w:sz="0" w:space="0" w:color="auto"/>
      </w:divBdr>
    </w:div>
    <w:div w:id="547449642">
      <w:bodyDiv w:val="1"/>
      <w:marLeft w:val="0"/>
      <w:marRight w:val="0"/>
      <w:marTop w:val="0"/>
      <w:marBottom w:val="0"/>
      <w:divBdr>
        <w:top w:val="none" w:sz="0" w:space="0" w:color="auto"/>
        <w:left w:val="none" w:sz="0" w:space="0" w:color="auto"/>
        <w:bottom w:val="none" w:sz="0" w:space="0" w:color="auto"/>
        <w:right w:val="none" w:sz="0" w:space="0" w:color="auto"/>
      </w:divBdr>
    </w:div>
    <w:div w:id="563755267">
      <w:bodyDiv w:val="1"/>
      <w:marLeft w:val="0"/>
      <w:marRight w:val="0"/>
      <w:marTop w:val="0"/>
      <w:marBottom w:val="0"/>
      <w:divBdr>
        <w:top w:val="none" w:sz="0" w:space="0" w:color="auto"/>
        <w:left w:val="none" w:sz="0" w:space="0" w:color="auto"/>
        <w:bottom w:val="none" w:sz="0" w:space="0" w:color="auto"/>
        <w:right w:val="none" w:sz="0" w:space="0" w:color="auto"/>
      </w:divBdr>
    </w:div>
    <w:div w:id="565649158">
      <w:bodyDiv w:val="1"/>
      <w:marLeft w:val="0"/>
      <w:marRight w:val="0"/>
      <w:marTop w:val="0"/>
      <w:marBottom w:val="0"/>
      <w:divBdr>
        <w:top w:val="none" w:sz="0" w:space="0" w:color="auto"/>
        <w:left w:val="none" w:sz="0" w:space="0" w:color="auto"/>
        <w:bottom w:val="none" w:sz="0" w:space="0" w:color="auto"/>
        <w:right w:val="none" w:sz="0" w:space="0" w:color="auto"/>
      </w:divBdr>
    </w:div>
    <w:div w:id="566262555">
      <w:bodyDiv w:val="1"/>
      <w:marLeft w:val="0"/>
      <w:marRight w:val="0"/>
      <w:marTop w:val="0"/>
      <w:marBottom w:val="0"/>
      <w:divBdr>
        <w:top w:val="none" w:sz="0" w:space="0" w:color="auto"/>
        <w:left w:val="none" w:sz="0" w:space="0" w:color="auto"/>
        <w:bottom w:val="none" w:sz="0" w:space="0" w:color="auto"/>
        <w:right w:val="none" w:sz="0" w:space="0" w:color="auto"/>
      </w:divBdr>
    </w:div>
    <w:div w:id="579291900">
      <w:bodyDiv w:val="1"/>
      <w:marLeft w:val="0"/>
      <w:marRight w:val="0"/>
      <w:marTop w:val="0"/>
      <w:marBottom w:val="0"/>
      <w:divBdr>
        <w:top w:val="none" w:sz="0" w:space="0" w:color="auto"/>
        <w:left w:val="none" w:sz="0" w:space="0" w:color="auto"/>
        <w:bottom w:val="none" w:sz="0" w:space="0" w:color="auto"/>
        <w:right w:val="none" w:sz="0" w:space="0" w:color="auto"/>
      </w:divBdr>
    </w:div>
    <w:div w:id="594943173">
      <w:bodyDiv w:val="1"/>
      <w:marLeft w:val="0"/>
      <w:marRight w:val="0"/>
      <w:marTop w:val="0"/>
      <w:marBottom w:val="0"/>
      <w:divBdr>
        <w:top w:val="none" w:sz="0" w:space="0" w:color="auto"/>
        <w:left w:val="none" w:sz="0" w:space="0" w:color="auto"/>
        <w:bottom w:val="none" w:sz="0" w:space="0" w:color="auto"/>
        <w:right w:val="none" w:sz="0" w:space="0" w:color="auto"/>
      </w:divBdr>
    </w:div>
    <w:div w:id="615253818">
      <w:bodyDiv w:val="1"/>
      <w:marLeft w:val="0"/>
      <w:marRight w:val="0"/>
      <w:marTop w:val="0"/>
      <w:marBottom w:val="0"/>
      <w:divBdr>
        <w:top w:val="none" w:sz="0" w:space="0" w:color="auto"/>
        <w:left w:val="none" w:sz="0" w:space="0" w:color="auto"/>
        <w:bottom w:val="none" w:sz="0" w:space="0" w:color="auto"/>
        <w:right w:val="none" w:sz="0" w:space="0" w:color="auto"/>
      </w:divBdr>
    </w:div>
    <w:div w:id="619802499">
      <w:bodyDiv w:val="1"/>
      <w:marLeft w:val="0"/>
      <w:marRight w:val="0"/>
      <w:marTop w:val="0"/>
      <w:marBottom w:val="0"/>
      <w:divBdr>
        <w:top w:val="none" w:sz="0" w:space="0" w:color="auto"/>
        <w:left w:val="none" w:sz="0" w:space="0" w:color="auto"/>
        <w:bottom w:val="none" w:sz="0" w:space="0" w:color="auto"/>
        <w:right w:val="none" w:sz="0" w:space="0" w:color="auto"/>
      </w:divBdr>
    </w:div>
    <w:div w:id="633751611">
      <w:bodyDiv w:val="1"/>
      <w:marLeft w:val="0"/>
      <w:marRight w:val="0"/>
      <w:marTop w:val="0"/>
      <w:marBottom w:val="0"/>
      <w:divBdr>
        <w:top w:val="none" w:sz="0" w:space="0" w:color="auto"/>
        <w:left w:val="none" w:sz="0" w:space="0" w:color="auto"/>
        <w:bottom w:val="none" w:sz="0" w:space="0" w:color="auto"/>
        <w:right w:val="none" w:sz="0" w:space="0" w:color="auto"/>
      </w:divBdr>
    </w:div>
    <w:div w:id="638339696">
      <w:bodyDiv w:val="1"/>
      <w:marLeft w:val="0"/>
      <w:marRight w:val="0"/>
      <w:marTop w:val="0"/>
      <w:marBottom w:val="0"/>
      <w:divBdr>
        <w:top w:val="none" w:sz="0" w:space="0" w:color="auto"/>
        <w:left w:val="none" w:sz="0" w:space="0" w:color="auto"/>
        <w:bottom w:val="none" w:sz="0" w:space="0" w:color="auto"/>
        <w:right w:val="none" w:sz="0" w:space="0" w:color="auto"/>
      </w:divBdr>
    </w:div>
    <w:div w:id="645668095">
      <w:bodyDiv w:val="1"/>
      <w:marLeft w:val="0"/>
      <w:marRight w:val="0"/>
      <w:marTop w:val="0"/>
      <w:marBottom w:val="0"/>
      <w:divBdr>
        <w:top w:val="none" w:sz="0" w:space="0" w:color="auto"/>
        <w:left w:val="none" w:sz="0" w:space="0" w:color="auto"/>
        <w:bottom w:val="none" w:sz="0" w:space="0" w:color="auto"/>
        <w:right w:val="none" w:sz="0" w:space="0" w:color="auto"/>
      </w:divBdr>
    </w:div>
    <w:div w:id="647441566">
      <w:bodyDiv w:val="1"/>
      <w:marLeft w:val="0"/>
      <w:marRight w:val="0"/>
      <w:marTop w:val="0"/>
      <w:marBottom w:val="0"/>
      <w:divBdr>
        <w:top w:val="none" w:sz="0" w:space="0" w:color="auto"/>
        <w:left w:val="none" w:sz="0" w:space="0" w:color="auto"/>
        <w:bottom w:val="none" w:sz="0" w:space="0" w:color="auto"/>
        <w:right w:val="none" w:sz="0" w:space="0" w:color="auto"/>
      </w:divBdr>
    </w:div>
    <w:div w:id="656106677">
      <w:bodyDiv w:val="1"/>
      <w:marLeft w:val="0"/>
      <w:marRight w:val="0"/>
      <w:marTop w:val="0"/>
      <w:marBottom w:val="0"/>
      <w:divBdr>
        <w:top w:val="none" w:sz="0" w:space="0" w:color="auto"/>
        <w:left w:val="none" w:sz="0" w:space="0" w:color="auto"/>
        <w:bottom w:val="none" w:sz="0" w:space="0" w:color="auto"/>
        <w:right w:val="none" w:sz="0" w:space="0" w:color="auto"/>
      </w:divBdr>
    </w:div>
    <w:div w:id="668101094">
      <w:bodyDiv w:val="1"/>
      <w:marLeft w:val="0"/>
      <w:marRight w:val="0"/>
      <w:marTop w:val="0"/>
      <w:marBottom w:val="0"/>
      <w:divBdr>
        <w:top w:val="none" w:sz="0" w:space="0" w:color="auto"/>
        <w:left w:val="none" w:sz="0" w:space="0" w:color="auto"/>
        <w:bottom w:val="none" w:sz="0" w:space="0" w:color="auto"/>
        <w:right w:val="none" w:sz="0" w:space="0" w:color="auto"/>
      </w:divBdr>
    </w:div>
    <w:div w:id="689140762">
      <w:bodyDiv w:val="1"/>
      <w:marLeft w:val="0"/>
      <w:marRight w:val="0"/>
      <w:marTop w:val="0"/>
      <w:marBottom w:val="0"/>
      <w:divBdr>
        <w:top w:val="none" w:sz="0" w:space="0" w:color="auto"/>
        <w:left w:val="none" w:sz="0" w:space="0" w:color="auto"/>
        <w:bottom w:val="none" w:sz="0" w:space="0" w:color="auto"/>
        <w:right w:val="none" w:sz="0" w:space="0" w:color="auto"/>
      </w:divBdr>
    </w:div>
    <w:div w:id="721291558">
      <w:bodyDiv w:val="1"/>
      <w:marLeft w:val="0"/>
      <w:marRight w:val="0"/>
      <w:marTop w:val="0"/>
      <w:marBottom w:val="0"/>
      <w:divBdr>
        <w:top w:val="none" w:sz="0" w:space="0" w:color="auto"/>
        <w:left w:val="none" w:sz="0" w:space="0" w:color="auto"/>
        <w:bottom w:val="none" w:sz="0" w:space="0" w:color="auto"/>
        <w:right w:val="none" w:sz="0" w:space="0" w:color="auto"/>
      </w:divBdr>
    </w:div>
    <w:div w:id="731777687">
      <w:bodyDiv w:val="1"/>
      <w:marLeft w:val="0"/>
      <w:marRight w:val="0"/>
      <w:marTop w:val="0"/>
      <w:marBottom w:val="0"/>
      <w:divBdr>
        <w:top w:val="none" w:sz="0" w:space="0" w:color="auto"/>
        <w:left w:val="none" w:sz="0" w:space="0" w:color="auto"/>
        <w:bottom w:val="none" w:sz="0" w:space="0" w:color="auto"/>
        <w:right w:val="none" w:sz="0" w:space="0" w:color="auto"/>
      </w:divBdr>
    </w:div>
    <w:div w:id="732194776">
      <w:bodyDiv w:val="1"/>
      <w:marLeft w:val="0"/>
      <w:marRight w:val="0"/>
      <w:marTop w:val="0"/>
      <w:marBottom w:val="0"/>
      <w:divBdr>
        <w:top w:val="none" w:sz="0" w:space="0" w:color="auto"/>
        <w:left w:val="none" w:sz="0" w:space="0" w:color="auto"/>
        <w:bottom w:val="none" w:sz="0" w:space="0" w:color="auto"/>
        <w:right w:val="none" w:sz="0" w:space="0" w:color="auto"/>
      </w:divBdr>
    </w:div>
    <w:div w:id="734475700">
      <w:bodyDiv w:val="1"/>
      <w:marLeft w:val="0"/>
      <w:marRight w:val="0"/>
      <w:marTop w:val="0"/>
      <w:marBottom w:val="0"/>
      <w:divBdr>
        <w:top w:val="none" w:sz="0" w:space="0" w:color="auto"/>
        <w:left w:val="none" w:sz="0" w:space="0" w:color="auto"/>
        <w:bottom w:val="none" w:sz="0" w:space="0" w:color="auto"/>
        <w:right w:val="none" w:sz="0" w:space="0" w:color="auto"/>
      </w:divBdr>
    </w:div>
    <w:div w:id="739134712">
      <w:bodyDiv w:val="1"/>
      <w:marLeft w:val="0"/>
      <w:marRight w:val="0"/>
      <w:marTop w:val="0"/>
      <w:marBottom w:val="0"/>
      <w:divBdr>
        <w:top w:val="none" w:sz="0" w:space="0" w:color="auto"/>
        <w:left w:val="none" w:sz="0" w:space="0" w:color="auto"/>
        <w:bottom w:val="none" w:sz="0" w:space="0" w:color="auto"/>
        <w:right w:val="none" w:sz="0" w:space="0" w:color="auto"/>
      </w:divBdr>
    </w:div>
    <w:div w:id="764807551">
      <w:bodyDiv w:val="1"/>
      <w:marLeft w:val="0"/>
      <w:marRight w:val="0"/>
      <w:marTop w:val="0"/>
      <w:marBottom w:val="0"/>
      <w:divBdr>
        <w:top w:val="none" w:sz="0" w:space="0" w:color="auto"/>
        <w:left w:val="none" w:sz="0" w:space="0" w:color="auto"/>
        <w:bottom w:val="none" w:sz="0" w:space="0" w:color="auto"/>
        <w:right w:val="none" w:sz="0" w:space="0" w:color="auto"/>
      </w:divBdr>
    </w:div>
    <w:div w:id="778447553">
      <w:bodyDiv w:val="1"/>
      <w:marLeft w:val="0"/>
      <w:marRight w:val="0"/>
      <w:marTop w:val="0"/>
      <w:marBottom w:val="0"/>
      <w:divBdr>
        <w:top w:val="none" w:sz="0" w:space="0" w:color="auto"/>
        <w:left w:val="none" w:sz="0" w:space="0" w:color="auto"/>
        <w:bottom w:val="none" w:sz="0" w:space="0" w:color="auto"/>
        <w:right w:val="none" w:sz="0" w:space="0" w:color="auto"/>
      </w:divBdr>
    </w:div>
    <w:div w:id="800419975">
      <w:bodyDiv w:val="1"/>
      <w:marLeft w:val="0"/>
      <w:marRight w:val="0"/>
      <w:marTop w:val="0"/>
      <w:marBottom w:val="0"/>
      <w:divBdr>
        <w:top w:val="none" w:sz="0" w:space="0" w:color="auto"/>
        <w:left w:val="none" w:sz="0" w:space="0" w:color="auto"/>
        <w:bottom w:val="none" w:sz="0" w:space="0" w:color="auto"/>
        <w:right w:val="none" w:sz="0" w:space="0" w:color="auto"/>
      </w:divBdr>
    </w:div>
    <w:div w:id="812596528">
      <w:bodyDiv w:val="1"/>
      <w:marLeft w:val="0"/>
      <w:marRight w:val="0"/>
      <w:marTop w:val="0"/>
      <w:marBottom w:val="0"/>
      <w:divBdr>
        <w:top w:val="none" w:sz="0" w:space="0" w:color="auto"/>
        <w:left w:val="none" w:sz="0" w:space="0" w:color="auto"/>
        <w:bottom w:val="none" w:sz="0" w:space="0" w:color="auto"/>
        <w:right w:val="none" w:sz="0" w:space="0" w:color="auto"/>
      </w:divBdr>
    </w:div>
    <w:div w:id="849366864">
      <w:bodyDiv w:val="1"/>
      <w:marLeft w:val="0"/>
      <w:marRight w:val="0"/>
      <w:marTop w:val="0"/>
      <w:marBottom w:val="0"/>
      <w:divBdr>
        <w:top w:val="none" w:sz="0" w:space="0" w:color="auto"/>
        <w:left w:val="none" w:sz="0" w:space="0" w:color="auto"/>
        <w:bottom w:val="none" w:sz="0" w:space="0" w:color="auto"/>
        <w:right w:val="none" w:sz="0" w:space="0" w:color="auto"/>
      </w:divBdr>
    </w:div>
    <w:div w:id="854854408">
      <w:bodyDiv w:val="1"/>
      <w:marLeft w:val="0"/>
      <w:marRight w:val="0"/>
      <w:marTop w:val="0"/>
      <w:marBottom w:val="0"/>
      <w:divBdr>
        <w:top w:val="none" w:sz="0" w:space="0" w:color="auto"/>
        <w:left w:val="none" w:sz="0" w:space="0" w:color="auto"/>
        <w:bottom w:val="none" w:sz="0" w:space="0" w:color="auto"/>
        <w:right w:val="none" w:sz="0" w:space="0" w:color="auto"/>
      </w:divBdr>
    </w:div>
    <w:div w:id="901869481">
      <w:bodyDiv w:val="1"/>
      <w:marLeft w:val="0"/>
      <w:marRight w:val="0"/>
      <w:marTop w:val="0"/>
      <w:marBottom w:val="0"/>
      <w:divBdr>
        <w:top w:val="none" w:sz="0" w:space="0" w:color="auto"/>
        <w:left w:val="none" w:sz="0" w:space="0" w:color="auto"/>
        <w:bottom w:val="none" w:sz="0" w:space="0" w:color="auto"/>
        <w:right w:val="none" w:sz="0" w:space="0" w:color="auto"/>
      </w:divBdr>
    </w:div>
    <w:div w:id="905606835">
      <w:bodyDiv w:val="1"/>
      <w:marLeft w:val="0"/>
      <w:marRight w:val="0"/>
      <w:marTop w:val="0"/>
      <w:marBottom w:val="0"/>
      <w:divBdr>
        <w:top w:val="none" w:sz="0" w:space="0" w:color="auto"/>
        <w:left w:val="none" w:sz="0" w:space="0" w:color="auto"/>
        <w:bottom w:val="none" w:sz="0" w:space="0" w:color="auto"/>
        <w:right w:val="none" w:sz="0" w:space="0" w:color="auto"/>
      </w:divBdr>
    </w:div>
    <w:div w:id="906841153">
      <w:bodyDiv w:val="1"/>
      <w:marLeft w:val="0"/>
      <w:marRight w:val="0"/>
      <w:marTop w:val="0"/>
      <w:marBottom w:val="0"/>
      <w:divBdr>
        <w:top w:val="none" w:sz="0" w:space="0" w:color="auto"/>
        <w:left w:val="none" w:sz="0" w:space="0" w:color="auto"/>
        <w:bottom w:val="none" w:sz="0" w:space="0" w:color="auto"/>
        <w:right w:val="none" w:sz="0" w:space="0" w:color="auto"/>
      </w:divBdr>
    </w:div>
    <w:div w:id="913784691">
      <w:bodyDiv w:val="1"/>
      <w:marLeft w:val="0"/>
      <w:marRight w:val="0"/>
      <w:marTop w:val="0"/>
      <w:marBottom w:val="0"/>
      <w:divBdr>
        <w:top w:val="none" w:sz="0" w:space="0" w:color="auto"/>
        <w:left w:val="none" w:sz="0" w:space="0" w:color="auto"/>
        <w:bottom w:val="none" w:sz="0" w:space="0" w:color="auto"/>
        <w:right w:val="none" w:sz="0" w:space="0" w:color="auto"/>
      </w:divBdr>
    </w:div>
    <w:div w:id="948926835">
      <w:bodyDiv w:val="1"/>
      <w:marLeft w:val="0"/>
      <w:marRight w:val="0"/>
      <w:marTop w:val="0"/>
      <w:marBottom w:val="0"/>
      <w:divBdr>
        <w:top w:val="none" w:sz="0" w:space="0" w:color="auto"/>
        <w:left w:val="none" w:sz="0" w:space="0" w:color="auto"/>
        <w:bottom w:val="none" w:sz="0" w:space="0" w:color="auto"/>
        <w:right w:val="none" w:sz="0" w:space="0" w:color="auto"/>
      </w:divBdr>
    </w:div>
    <w:div w:id="964891853">
      <w:bodyDiv w:val="1"/>
      <w:marLeft w:val="0"/>
      <w:marRight w:val="0"/>
      <w:marTop w:val="0"/>
      <w:marBottom w:val="0"/>
      <w:divBdr>
        <w:top w:val="none" w:sz="0" w:space="0" w:color="auto"/>
        <w:left w:val="none" w:sz="0" w:space="0" w:color="auto"/>
        <w:bottom w:val="none" w:sz="0" w:space="0" w:color="auto"/>
        <w:right w:val="none" w:sz="0" w:space="0" w:color="auto"/>
      </w:divBdr>
    </w:div>
    <w:div w:id="982151158">
      <w:bodyDiv w:val="1"/>
      <w:marLeft w:val="0"/>
      <w:marRight w:val="0"/>
      <w:marTop w:val="0"/>
      <w:marBottom w:val="0"/>
      <w:divBdr>
        <w:top w:val="none" w:sz="0" w:space="0" w:color="auto"/>
        <w:left w:val="none" w:sz="0" w:space="0" w:color="auto"/>
        <w:bottom w:val="none" w:sz="0" w:space="0" w:color="auto"/>
        <w:right w:val="none" w:sz="0" w:space="0" w:color="auto"/>
      </w:divBdr>
    </w:div>
    <w:div w:id="986202631">
      <w:bodyDiv w:val="1"/>
      <w:marLeft w:val="0"/>
      <w:marRight w:val="0"/>
      <w:marTop w:val="0"/>
      <w:marBottom w:val="0"/>
      <w:divBdr>
        <w:top w:val="none" w:sz="0" w:space="0" w:color="auto"/>
        <w:left w:val="none" w:sz="0" w:space="0" w:color="auto"/>
        <w:bottom w:val="none" w:sz="0" w:space="0" w:color="auto"/>
        <w:right w:val="none" w:sz="0" w:space="0" w:color="auto"/>
      </w:divBdr>
    </w:div>
    <w:div w:id="1000160999">
      <w:bodyDiv w:val="1"/>
      <w:marLeft w:val="0"/>
      <w:marRight w:val="0"/>
      <w:marTop w:val="0"/>
      <w:marBottom w:val="0"/>
      <w:divBdr>
        <w:top w:val="none" w:sz="0" w:space="0" w:color="auto"/>
        <w:left w:val="none" w:sz="0" w:space="0" w:color="auto"/>
        <w:bottom w:val="none" w:sz="0" w:space="0" w:color="auto"/>
        <w:right w:val="none" w:sz="0" w:space="0" w:color="auto"/>
      </w:divBdr>
    </w:div>
    <w:div w:id="1009873690">
      <w:bodyDiv w:val="1"/>
      <w:marLeft w:val="0"/>
      <w:marRight w:val="0"/>
      <w:marTop w:val="0"/>
      <w:marBottom w:val="0"/>
      <w:divBdr>
        <w:top w:val="none" w:sz="0" w:space="0" w:color="auto"/>
        <w:left w:val="none" w:sz="0" w:space="0" w:color="auto"/>
        <w:bottom w:val="none" w:sz="0" w:space="0" w:color="auto"/>
        <w:right w:val="none" w:sz="0" w:space="0" w:color="auto"/>
      </w:divBdr>
    </w:div>
    <w:div w:id="1056272619">
      <w:bodyDiv w:val="1"/>
      <w:marLeft w:val="0"/>
      <w:marRight w:val="0"/>
      <w:marTop w:val="0"/>
      <w:marBottom w:val="0"/>
      <w:divBdr>
        <w:top w:val="none" w:sz="0" w:space="0" w:color="auto"/>
        <w:left w:val="none" w:sz="0" w:space="0" w:color="auto"/>
        <w:bottom w:val="none" w:sz="0" w:space="0" w:color="auto"/>
        <w:right w:val="none" w:sz="0" w:space="0" w:color="auto"/>
      </w:divBdr>
    </w:div>
    <w:div w:id="1057171405">
      <w:bodyDiv w:val="1"/>
      <w:marLeft w:val="0"/>
      <w:marRight w:val="0"/>
      <w:marTop w:val="0"/>
      <w:marBottom w:val="0"/>
      <w:divBdr>
        <w:top w:val="none" w:sz="0" w:space="0" w:color="auto"/>
        <w:left w:val="none" w:sz="0" w:space="0" w:color="auto"/>
        <w:bottom w:val="none" w:sz="0" w:space="0" w:color="auto"/>
        <w:right w:val="none" w:sz="0" w:space="0" w:color="auto"/>
      </w:divBdr>
    </w:div>
    <w:div w:id="1058552555">
      <w:bodyDiv w:val="1"/>
      <w:marLeft w:val="0"/>
      <w:marRight w:val="0"/>
      <w:marTop w:val="0"/>
      <w:marBottom w:val="0"/>
      <w:divBdr>
        <w:top w:val="none" w:sz="0" w:space="0" w:color="auto"/>
        <w:left w:val="none" w:sz="0" w:space="0" w:color="auto"/>
        <w:bottom w:val="none" w:sz="0" w:space="0" w:color="auto"/>
        <w:right w:val="none" w:sz="0" w:space="0" w:color="auto"/>
      </w:divBdr>
    </w:div>
    <w:div w:id="1062289007">
      <w:bodyDiv w:val="1"/>
      <w:marLeft w:val="0"/>
      <w:marRight w:val="0"/>
      <w:marTop w:val="0"/>
      <w:marBottom w:val="0"/>
      <w:divBdr>
        <w:top w:val="none" w:sz="0" w:space="0" w:color="auto"/>
        <w:left w:val="none" w:sz="0" w:space="0" w:color="auto"/>
        <w:bottom w:val="none" w:sz="0" w:space="0" w:color="auto"/>
        <w:right w:val="none" w:sz="0" w:space="0" w:color="auto"/>
      </w:divBdr>
    </w:div>
    <w:div w:id="1074275633">
      <w:bodyDiv w:val="1"/>
      <w:marLeft w:val="0"/>
      <w:marRight w:val="0"/>
      <w:marTop w:val="0"/>
      <w:marBottom w:val="0"/>
      <w:divBdr>
        <w:top w:val="none" w:sz="0" w:space="0" w:color="auto"/>
        <w:left w:val="none" w:sz="0" w:space="0" w:color="auto"/>
        <w:bottom w:val="none" w:sz="0" w:space="0" w:color="auto"/>
        <w:right w:val="none" w:sz="0" w:space="0" w:color="auto"/>
      </w:divBdr>
    </w:div>
    <w:div w:id="1086000071">
      <w:bodyDiv w:val="1"/>
      <w:marLeft w:val="0"/>
      <w:marRight w:val="0"/>
      <w:marTop w:val="0"/>
      <w:marBottom w:val="0"/>
      <w:divBdr>
        <w:top w:val="none" w:sz="0" w:space="0" w:color="auto"/>
        <w:left w:val="none" w:sz="0" w:space="0" w:color="auto"/>
        <w:bottom w:val="none" w:sz="0" w:space="0" w:color="auto"/>
        <w:right w:val="none" w:sz="0" w:space="0" w:color="auto"/>
      </w:divBdr>
    </w:div>
    <w:div w:id="1089889921">
      <w:bodyDiv w:val="1"/>
      <w:marLeft w:val="0"/>
      <w:marRight w:val="0"/>
      <w:marTop w:val="0"/>
      <w:marBottom w:val="0"/>
      <w:divBdr>
        <w:top w:val="none" w:sz="0" w:space="0" w:color="auto"/>
        <w:left w:val="none" w:sz="0" w:space="0" w:color="auto"/>
        <w:bottom w:val="none" w:sz="0" w:space="0" w:color="auto"/>
        <w:right w:val="none" w:sz="0" w:space="0" w:color="auto"/>
      </w:divBdr>
    </w:div>
    <w:div w:id="1094210933">
      <w:bodyDiv w:val="1"/>
      <w:marLeft w:val="0"/>
      <w:marRight w:val="0"/>
      <w:marTop w:val="0"/>
      <w:marBottom w:val="0"/>
      <w:divBdr>
        <w:top w:val="none" w:sz="0" w:space="0" w:color="auto"/>
        <w:left w:val="none" w:sz="0" w:space="0" w:color="auto"/>
        <w:bottom w:val="none" w:sz="0" w:space="0" w:color="auto"/>
        <w:right w:val="none" w:sz="0" w:space="0" w:color="auto"/>
      </w:divBdr>
    </w:div>
    <w:div w:id="1096905448">
      <w:bodyDiv w:val="1"/>
      <w:marLeft w:val="0"/>
      <w:marRight w:val="0"/>
      <w:marTop w:val="0"/>
      <w:marBottom w:val="0"/>
      <w:divBdr>
        <w:top w:val="none" w:sz="0" w:space="0" w:color="auto"/>
        <w:left w:val="none" w:sz="0" w:space="0" w:color="auto"/>
        <w:bottom w:val="none" w:sz="0" w:space="0" w:color="auto"/>
        <w:right w:val="none" w:sz="0" w:space="0" w:color="auto"/>
      </w:divBdr>
    </w:div>
    <w:div w:id="1105686598">
      <w:bodyDiv w:val="1"/>
      <w:marLeft w:val="0"/>
      <w:marRight w:val="0"/>
      <w:marTop w:val="0"/>
      <w:marBottom w:val="0"/>
      <w:divBdr>
        <w:top w:val="none" w:sz="0" w:space="0" w:color="auto"/>
        <w:left w:val="none" w:sz="0" w:space="0" w:color="auto"/>
        <w:bottom w:val="none" w:sz="0" w:space="0" w:color="auto"/>
        <w:right w:val="none" w:sz="0" w:space="0" w:color="auto"/>
      </w:divBdr>
    </w:div>
    <w:div w:id="1108233227">
      <w:bodyDiv w:val="1"/>
      <w:marLeft w:val="0"/>
      <w:marRight w:val="0"/>
      <w:marTop w:val="0"/>
      <w:marBottom w:val="0"/>
      <w:divBdr>
        <w:top w:val="none" w:sz="0" w:space="0" w:color="auto"/>
        <w:left w:val="none" w:sz="0" w:space="0" w:color="auto"/>
        <w:bottom w:val="none" w:sz="0" w:space="0" w:color="auto"/>
        <w:right w:val="none" w:sz="0" w:space="0" w:color="auto"/>
      </w:divBdr>
    </w:div>
    <w:div w:id="1123615630">
      <w:bodyDiv w:val="1"/>
      <w:marLeft w:val="0"/>
      <w:marRight w:val="0"/>
      <w:marTop w:val="0"/>
      <w:marBottom w:val="0"/>
      <w:divBdr>
        <w:top w:val="none" w:sz="0" w:space="0" w:color="auto"/>
        <w:left w:val="none" w:sz="0" w:space="0" w:color="auto"/>
        <w:bottom w:val="none" w:sz="0" w:space="0" w:color="auto"/>
        <w:right w:val="none" w:sz="0" w:space="0" w:color="auto"/>
      </w:divBdr>
    </w:div>
    <w:div w:id="1154950691">
      <w:bodyDiv w:val="1"/>
      <w:marLeft w:val="0"/>
      <w:marRight w:val="0"/>
      <w:marTop w:val="0"/>
      <w:marBottom w:val="0"/>
      <w:divBdr>
        <w:top w:val="none" w:sz="0" w:space="0" w:color="auto"/>
        <w:left w:val="none" w:sz="0" w:space="0" w:color="auto"/>
        <w:bottom w:val="none" w:sz="0" w:space="0" w:color="auto"/>
        <w:right w:val="none" w:sz="0" w:space="0" w:color="auto"/>
      </w:divBdr>
    </w:div>
    <w:div w:id="1184589513">
      <w:bodyDiv w:val="1"/>
      <w:marLeft w:val="0"/>
      <w:marRight w:val="0"/>
      <w:marTop w:val="0"/>
      <w:marBottom w:val="0"/>
      <w:divBdr>
        <w:top w:val="none" w:sz="0" w:space="0" w:color="auto"/>
        <w:left w:val="none" w:sz="0" w:space="0" w:color="auto"/>
        <w:bottom w:val="none" w:sz="0" w:space="0" w:color="auto"/>
        <w:right w:val="none" w:sz="0" w:space="0" w:color="auto"/>
      </w:divBdr>
    </w:div>
    <w:div w:id="1205950825">
      <w:bodyDiv w:val="1"/>
      <w:marLeft w:val="0"/>
      <w:marRight w:val="0"/>
      <w:marTop w:val="0"/>
      <w:marBottom w:val="0"/>
      <w:divBdr>
        <w:top w:val="none" w:sz="0" w:space="0" w:color="auto"/>
        <w:left w:val="none" w:sz="0" w:space="0" w:color="auto"/>
        <w:bottom w:val="none" w:sz="0" w:space="0" w:color="auto"/>
        <w:right w:val="none" w:sz="0" w:space="0" w:color="auto"/>
      </w:divBdr>
    </w:div>
    <w:div w:id="1208107751">
      <w:bodyDiv w:val="1"/>
      <w:marLeft w:val="0"/>
      <w:marRight w:val="0"/>
      <w:marTop w:val="0"/>
      <w:marBottom w:val="0"/>
      <w:divBdr>
        <w:top w:val="none" w:sz="0" w:space="0" w:color="auto"/>
        <w:left w:val="none" w:sz="0" w:space="0" w:color="auto"/>
        <w:bottom w:val="none" w:sz="0" w:space="0" w:color="auto"/>
        <w:right w:val="none" w:sz="0" w:space="0" w:color="auto"/>
      </w:divBdr>
    </w:div>
    <w:div w:id="1224439956">
      <w:bodyDiv w:val="1"/>
      <w:marLeft w:val="0"/>
      <w:marRight w:val="0"/>
      <w:marTop w:val="0"/>
      <w:marBottom w:val="0"/>
      <w:divBdr>
        <w:top w:val="none" w:sz="0" w:space="0" w:color="auto"/>
        <w:left w:val="none" w:sz="0" w:space="0" w:color="auto"/>
        <w:bottom w:val="none" w:sz="0" w:space="0" w:color="auto"/>
        <w:right w:val="none" w:sz="0" w:space="0" w:color="auto"/>
      </w:divBdr>
    </w:div>
    <w:div w:id="1234507152">
      <w:bodyDiv w:val="1"/>
      <w:marLeft w:val="0"/>
      <w:marRight w:val="0"/>
      <w:marTop w:val="0"/>
      <w:marBottom w:val="0"/>
      <w:divBdr>
        <w:top w:val="none" w:sz="0" w:space="0" w:color="auto"/>
        <w:left w:val="none" w:sz="0" w:space="0" w:color="auto"/>
        <w:bottom w:val="none" w:sz="0" w:space="0" w:color="auto"/>
        <w:right w:val="none" w:sz="0" w:space="0" w:color="auto"/>
      </w:divBdr>
    </w:div>
    <w:div w:id="1247610725">
      <w:bodyDiv w:val="1"/>
      <w:marLeft w:val="0"/>
      <w:marRight w:val="0"/>
      <w:marTop w:val="0"/>
      <w:marBottom w:val="0"/>
      <w:divBdr>
        <w:top w:val="none" w:sz="0" w:space="0" w:color="auto"/>
        <w:left w:val="none" w:sz="0" w:space="0" w:color="auto"/>
        <w:bottom w:val="none" w:sz="0" w:space="0" w:color="auto"/>
        <w:right w:val="none" w:sz="0" w:space="0" w:color="auto"/>
      </w:divBdr>
    </w:div>
    <w:div w:id="1253977155">
      <w:bodyDiv w:val="1"/>
      <w:marLeft w:val="0"/>
      <w:marRight w:val="0"/>
      <w:marTop w:val="0"/>
      <w:marBottom w:val="0"/>
      <w:divBdr>
        <w:top w:val="none" w:sz="0" w:space="0" w:color="auto"/>
        <w:left w:val="none" w:sz="0" w:space="0" w:color="auto"/>
        <w:bottom w:val="none" w:sz="0" w:space="0" w:color="auto"/>
        <w:right w:val="none" w:sz="0" w:space="0" w:color="auto"/>
      </w:divBdr>
    </w:div>
    <w:div w:id="1257209504">
      <w:bodyDiv w:val="1"/>
      <w:marLeft w:val="0"/>
      <w:marRight w:val="0"/>
      <w:marTop w:val="0"/>
      <w:marBottom w:val="0"/>
      <w:divBdr>
        <w:top w:val="none" w:sz="0" w:space="0" w:color="auto"/>
        <w:left w:val="none" w:sz="0" w:space="0" w:color="auto"/>
        <w:bottom w:val="none" w:sz="0" w:space="0" w:color="auto"/>
        <w:right w:val="none" w:sz="0" w:space="0" w:color="auto"/>
      </w:divBdr>
    </w:div>
    <w:div w:id="1282106348">
      <w:bodyDiv w:val="1"/>
      <w:marLeft w:val="0"/>
      <w:marRight w:val="0"/>
      <w:marTop w:val="0"/>
      <w:marBottom w:val="0"/>
      <w:divBdr>
        <w:top w:val="none" w:sz="0" w:space="0" w:color="auto"/>
        <w:left w:val="none" w:sz="0" w:space="0" w:color="auto"/>
        <w:bottom w:val="none" w:sz="0" w:space="0" w:color="auto"/>
        <w:right w:val="none" w:sz="0" w:space="0" w:color="auto"/>
      </w:divBdr>
    </w:div>
    <w:div w:id="1284921538">
      <w:bodyDiv w:val="1"/>
      <w:marLeft w:val="0"/>
      <w:marRight w:val="0"/>
      <w:marTop w:val="0"/>
      <w:marBottom w:val="0"/>
      <w:divBdr>
        <w:top w:val="none" w:sz="0" w:space="0" w:color="auto"/>
        <w:left w:val="none" w:sz="0" w:space="0" w:color="auto"/>
        <w:bottom w:val="none" w:sz="0" w:space="0" w:color="auto"/>
        <w:right w:val="none" w:sz="0" w:space="0" w:color="auto"/>
      </w:divBdr>
    </w:div>
    <w:div w:id="1311861782">
      <w:bodyDiv w:val="1"/>
      <w:marLeft w:val="0"/>
      <w:marRight w:val="0"/>
      <w:marTop w:val="0"/>
      <w:marBottom w:val="0"/>
      <w:divBdr>
        <w:top w:val="none" w:sz="0" w:space="0" w:color="auto"/>
        <w:left w:val="none" w:sz="0" w:space="0" w:color="auto"/>
        <w:bottom w:val="none" w:sz="0" w:space="0" w:color="auto"/>
        <w:right w:val="none" w:sz="0" w:space="0" w:color="auto"/>
      </w:divBdr>
    </w:div>
    <w:div w:id="1328484446">
      <w:bodyDiv w:val="1"/>
      <w:marLeft w:val="0"/>
      <w:marRight w:val="0"/>
      <w:marTop w:val="0"/>
      <w:marBottom w:val="0"/>
      <w:divBdr>
        <w:top w:val="none" w:sz="0" w:space="0" w:color="auto"/>
        <w:left w:val="none" w:sz="0" w:space="0" w:color="auto"/>
        <w:bottom w:val="none" w:sz="0" w:space="0" w:color="auto"/>
        <w:right w:val="none" w:sz="0" w:space="0" w:color="auto"/>
      </w:divBdr>
    </w:div>
    <w:div w:id="1365906650">
      <w:bodyDiv w:val="1"/>
      <w:marLeft w:val="0"/>
      <w:marRight w:val="0"/>
      <w:marTop w:val="0"/>
      <w:marBottom w:val="0"/>
      <w:divBdr>
        <w:top w:val="none" w:sz="0" w:space="0" w:color="auto"/>
        <w:left w:val="none" w:sz="0" w:space="0" w:color="auto"/>
        <w:bottom w:val="none" w:sz="0" w:space="0" w:color="auto"/>
        <w:right w:val="none" w:sz="0" w:space="0" w:color="auto"/>
      </w:divBdr>
    </w:div>
    <w:div w:id="1395811263">
      <w:bodyDiv w:val="1"/>
      <w:marLeft w:val="0"/>
      <w:marRight w:val="0"/>
      <w:marTop w:val="0"/>
      <w:marBottom w:val="0"/>
      <w:divBdr>
        <w:top w:val="none" w:sz="0" w:space="0" w:color="auto"/>
        <w:left w:val="none" w:sz="0" w:space="0" w:color="auto"/>
        <w:bottom w:val="none" w:sz="0" w:space="0" w:color="auto"/>
        <w:right w:val="none" w:sz="0" w:space="0" w:color="auto"/>
      </w:divBdr>
    </w:div>
    <w:div w:id="1404259857">
      <w:bodyDiv w:val="1"/>
      <w:marLeft w:val="0"/>
      <w:marRight w:val="0"/>
      <w:marTop w:val="0"/>
      <w:marBottom w:val="0"/>
      <w:divBdr>
        <w:top w:val="none" w:sz="0" w:space="0" w:color="auto"/>
        <w:left w:val="none" w:sz="0" w:space="0" w:color="auto"/>
        <w:bottom w:val="none" w:sz="0" w:space="0" w:color="auto"/>
        <w:right w:val="none" w:sz="0" w:space="0" w:color="auto"/>
      </w:divBdr>
    </w:div>
    <w:div w:id="1428816924">
      <w:bodyDiv w:val="1"/>
      <w:marLeft w:val="0"/>
      <w:marRight w:val="0"/>
      <w:marTop w:val="0"/>
      <w:marBottom w:val="0"/>
      <w:divBdr>
        <w:top w:val="none" w:sz="0" w:space="0" w:color="auto"/>
        <w:left w:val="none" w:sz="0" w:space="0" w:color="auto"/>
        <w:bottom w:val="none" w:sz="0" w:space="0" w:color="auto"/>
        <w:right w:val="none" w:sz="0" w:space="0" w:color="auto"/>
      </w:divBdr>
    </w:div>
    <w:div w:id="1451897518">
      <w:bodyDiv w:val="1"/>
      <w:marLeft w:val="0"/>
      <w:marRight w:val="0"/>
      <w:marTop w:val="0"/>
      <w:marBottom w:val="0"/>
      <w:divBdr>
        <w:top w:val="none" w:sz="0" w:space="0" w:color="auto"/>
        <w:left w:val="none" w:sz="0" w:space="0" w:color="auto"/>
        <w:bottom w:val="none" w:sz="0" w:space="0" w:color="auto"/>
        <w:right w:val="none" w:sz="0" w:space="0" w:color="auto"/>
      </w:divBdr>
    </w:div>
    <w:div w:id="1459030740">
      <w:bodyDiv w:val="1"/>
      <w:marLeft w:val="0"/>
      <w:marRight w:val="0"/>
      <w:marTop w:val="0"/>
      <w:marBottom w:val="0"/>
      <w:divBdr>
        <w:top w:val="none" w:sz="0" w:space="0" w:color="auto"/>
        <w:left w:val="none" w:sz="0" w:space="0" w:color="auto"/>
        <w:bottom w:val="none" w:sz="0" w:space="0" w:color="auto"/>
        <w:right w:val="none" w:sz="0" w:space="0" w:color="auto"/>
      </w:divBdr>
    </w:div>
    <w:div w:id="1468627832">
      <w:bodyDiv w:val="1"/>
      <w:marLeft w:val="0"/>
      <w:marRight w:val="0"/>
      <w:marTop w:val="0"/>
      <w:marBottom w:val="0"/>
      <w:divBdr>
        <w:top w:val="none" w:sz="0" w:space="0" w:color="auto"/>
        <w:left w:val="none" w:sz="0" w:space="0" w:color="auto"/>
        <w:bottom w:val="none" w:sz="0" w:space="0" w:color="auto"/>
        <w:right w:val="none" w:sz="0" w:space="0" w:color="auto"/>
      </w:divBdr>
    </w:div>
    <w:div w:id="1489711143">
      <w:bodyDiv w:val="1"/>
      <w:marLeft w:val="0"/>
      <w:marRight w:val="0"/>
      <w:marTop w:val="0"/>
      <w:marBottom w:val="0"/>
      <w:divBdr>
        <w:top w:val="none" w:sz="0" w:space="0" w:color="auto"/>
        <w:left w:val="none" w:sz="0" w:space="0" w:color="auto"/>
        <w:bottom w:val="none" w:sz="0" w:space="0" w:color="auto"/>
        <w:right w:val="none" w:sz="0" w:space="0" w:color="auto"/>
      </w:divBdr>
    </w:div>
    <w:div w:id="1490098903">
      <w:bodyDiv w:val="1"/>
      <w:marLeft w:val="0"/>
      <w:marRight w:val="0"/>
      <w:marTop w:val="0"/>
      <w:marBottom w:val="0"/>
      <w:divBdr>
        <w:top w:val="none" w:sz="0" w:space="0" w:color="auto"/>
        <w:left w:val="none" w:sz="0" w:space="0" w:color="auto"/>
        <w:bottom w:val="none" w:sz="0" w:space="0" w:color="auto"/>
        <w:right w:val="none" w:sz="0" w:space="0" w:color="auto"/>
      </w:divBdr>
    </w:div>
    <w:div w:id="1497958490">
      <w:bodyDiv w:val="1"/>
      <w:marLeft w:val="0"/>
      <w:marRight w:val="0"/>
      <w:marTop w:val="0"/>
      <w:marBottom w:val="0"/>
      <w:divBdr>
        <w:top w:val="none" w:sz="0" w:space="0" w:color="auto"/>
        <w:left w:val="none" w:sz="0" w:space="0" w:color="auto"/>
        <w:bottom w:val="none" w:sz="0" w:space="0" w:color="auto"/>
        <w:right w:val="none" w:sz="0" w:space="0" w:color="auto"/>
      </w:divBdr>
    </w:div>
    <w:div w:id="1506238248">
      <w:bodyDiv w:val="1"/>
      <w:marLeft w:val="0"/>
      <w:marRight w:val="0"/>
      <w:marTop w:val="0"/>
      <w:marBottom w:val="0"/>
      <w:divBdr>
        <w:top w:val="none" w:sz="0" w:space="0" w:color="auto"/>
        <w:left w:val="none" w:sz="0" w:space="0" w:color="auto"/>
        <w:bottom w:val="none" w:sz="0" w:space="0" w:color="auto"/>
        <w:right w:val="none" w:sz="0" w:space="0" w:color="auto"/>
      </w:divBdr>
    </w:div>
    <w:div w:id="1525555821">
      <w:bodyDiv w:val="1"/>
      <w:marLeft w:val="0"/>
      <w:marRight w:val="0"/>
      <w:marTop w:val="0"/>
      <w:marBottom w:val="0"/>
      <w:divBdr>
        <w:top w:val="none" w:sz="0" w:space="0" w:color="auto"/>
        <w:left w:val="none" w:sz="0" w:space="0" w:color="auto"/>
        <w:bottom w:val="none" w:sz="0" w:space="0" w:color="auto"/>
        <w:right w:val="none" w:sz="0" w:space="0" w:color="auto"/>
      </w:divBdr>
    </w:div>
    <w:div w:id="1542356623">
      <w:bodyDiv w:val="1"/>
      <w:marLeft w:val="0"/>
      <w:marRight w:val="0"/>
      <w:marTop w:val="0"/>
      <w:marBottom w:val="0"/>
      <w:divBdr>
        <w:top w:val="none" w:sz="0" w:space="0" w:color="auto"/>
        <w:left w:val="none" w:sz="0" w:space="0" w:color="auto"/>
        <w:bottom w:val="none" w:sz="0" w:space="0" w:color="auto"/>
        <w:right w:val="none" w:sz="0" w:space="0" w:color="auto"/>
      </w:divBdr>
    </w:div>
    <w:div w:id="1566916721">
      <w:bodyDiv w:val="1"/>
      <w:marLeft w:val="0"/>
      <w:marRight w:val="0"/>
      <w:marTop w:val="0"/>
      <w:marBottom w:val="0"/>
      <w:divBdr>
        <w:top w:val="none" w:sz="0" w:space="0" w:color="auto"/>
        <w:left w:val="none" w:sz="0" w:space="0" w:color="auto"/>
        <w:bottom w:val="none" w:sz="0" w:space="0" w:color="auto"/>
        <w:right w:val="none" w:sz="0" w:space="0" w:color="auto"/>
      </w:divBdr>
    </w:div>
    <w:div w:id="1581334197">
      <w:bodyDiv w:val="1"/>
      <w:marLeft w:val="0"/>
      <w:marRight w:val="0"/>
      <w:marTop w:val="0"/>
      <w:marBottom w:val="0"/>
      <w:divBdr>
        <w:top w:val="none" w:sz="0" w:space="0" w:color="auto"/>
        <w:left w:val="none" w:sz="0" w:space="0" w:color="auto"/>
        <w:bottom w:val="none" w:sz="0" w:space="0" w:color="auto"/>
        <w:right w:val="none" w:sz="0" w:space="0" w:color="auto"/>
      </w:divBdr>
    </w:div>
    <w:div w:id="1592620358">
      <w:bodyDiv w:val="1"/>
      <w:marLeft w:val="0"/>
      <w:marRight w:val="0"/>
      <w:marTop w:val="0"/>
      <w:marBottom w:val="0"/>
      <w:divBdr>
        <w:top w:val="none" w:sz="0" w:space="0" w:color="auto"/>
        <w:left w:val="none" w:sz="0" w:space="0" w:color="auto"/>
        <w:bottom w:val="none" w:sz="0" w:space="0" w:color="auto"/>
        <w:right w:val="none" w:sz="0" w:space="0" w:color="auto"/>
      </w:divBdr>
    </w:div>
    <w:div w:id="1630739537">
      <w:bodyDiv w:val="1"/>
      <w:marLeft w:val="0"/>
      <w:marRight w:val="0"/>
      <w:marTop w:val="0"/>
      <w:marBottom w:val="0"/>
      <w:divBdr>
        <w:top w:val="none" w:sz="0" w:space="0" w:color="auto"/>
        <w:left w:val="none" w:sz="0" w:space="0" w:color="auto"/>
        <w:bottom w:val="none" w:sz="0" w:space="0" w:color="auto"/>
        <w:right w:val="none" w:sz="0" w:space="0" w:color="auto"/>
      </w:divBdr>
    </w:div>
    <w:div w:id="1647667344">
      <w:bodyDiv w:val="1"/>
      <w:marLeft w:val="0"/>
      <w:marRight w:val="0"/>
      <w:marTop w:val="0"/>
      <w:marBottom w:val="0"/>
      <w:divBdr>
        <w:top w:val="none" w:sz="0" w:space="0" w:color="auto"/>
        <w:left w:val="none" w:sz="0" w:space="0" w:color="auto"/>
        <w:bottom w:val="none" w:sz="0" w:space="0" w:color="auto"/>
        <w:right w:val="none" w:sz="0" w:space="0" w:color="auto"/>
      </w:divBdr>
    </w:div>
    <w:div w:id="1676303122">
      <w:bodyDiv w:val="1"/>
      <w:marLeft w:val="0"/>
      <w:marRight w:val="0"/>
      <w:marTop w:val="0"/>
      <w:marBottom w:val="0"/>
      <w:divBdr>
        <w:top w:val="none" w:sz="0" w:space="0" w:color="auto"/>
        <w:left w:val="none" w:sz="0" w:space="0" w:color="auto"/>
        <w:bottom w:val="none" w:sz="0" w:space="0" w:color="auto"/>
        <w:right w:val="none" w:sz="0" w:space="0" w:color="auto"/>
      </w:divBdr>
    </w:div>
    <w:div w:id="1694109147">
      <w:bodyDiv w:val="1"/>
      <w:marLeft w:val="0"/>
      <w:marRight w:val="0"/>
      <w:marTop w:val="0"/>
      <w:marBottom w:val="0"/>
      <w:divBdr>
        <w:top w:val="none" w:sz="0" w:space="0" w:color="auto"/>
        <w:left w:val="none" w:sz="0" w:space="0" w:color="auto"/>
        <w:bottom w:val="none" w:sz="0" w:space="0" w:color="auto"/>
        <w:right w:val="none" w:sz="0" w:space="0" w:color="auto"/>
      </w:divBdr>
    </w:div>
    <w:div w:id="1701394214">
      <w:bodyDiv w:val="1"/>
      <w:marLeft w:val="0"/>
      <w:marRight w:val="0"/>
      <w:marTop w:val="0"/>
      <w:marBottom w:val="0"/>
      <w:divBdr>
        <w:top w:val="none" w:sz="0" w:space="0" w:color="auto"/>
        <w:left w:val="none" w:sz="0" w:space="0" w:color="auto"/>
        <w:bottom w:val="none" w:sz="0" w:space="0" w:color="auto"/>
        <w:right w:val="none" w:sz="0" w:space="0" w:color="auto"/>
      </w:divBdr>
    </w:div>
    <w:div w:id="1711110669">
      <w:bodyDiv w:val="1"/>
      <w:marLeft w:val="0"/>
      <w:marRight w:val="0"/>
      <w:marTop w:val="0"/>
      <w:marBottom w:val="0"/>
      <w:divBdr>
        <w:top w:val="none" w:sz="0" w:space="0" w:color="auto"/>
        <w:left w:val="none" w:sz="0" w:space="0" w:color="auto"/>
        <w:bottom w:val="none" w:sz="0" w:space="0" w:color="auto"/>
        <w:right w:val="none" w:sz="0" w:space="0" w:color="auto"/>
      </w:divBdr>
    </w:div>
    <w:div w:id="1723481747">
      <w:bodyDiv w:val="1"/>
      <w:marLeft w:val="0"/>
      <w:marRight w:val="0"/>
      <w:marTop w:val="0"/>
      <w:marBottom w:val="0"/>
      <w:divBdr>
        <w:top w:val="none" w:sz="0" w:space="0" w:color="auto"/>
        <w:left w:val="none" w:sz="0" w:space="0" w:color="auto"/>
        <w:bottom w:val="none" w:sz="0" w:space="0" w:color="auto"/>
        <w:right w:val="none" w:sz="0" w:space="0" w:color="auto"/>
      </w:divBdr>
    </w:div>
    <w:div w:id="1739277648">
      <w:bodyDiv w:val="1"/>
      <w:marLeft w:val="0"/>
      <w:marRight w:val="0"/>
      <w:marTop w:val="0"/>
      <w:marBottom w:val="0"/>
      <w:divBdr>
        <w:top w:val="none" w:sz="0" w:space="0" w:color="auto"/>
        <w:left w:val="none" w:sz="0" w:space="0" w:color="auto"/>
        <w:bottom w:val="none" w:sz="0" w:space="0" w:color="auto"/>
        <w:right w:val="none" w:sz="0" w:space="0" w:color="auto"/>
      </w:divBdr>
    </w:div>
    <w:div w:id="1761295522">
      <w:bodyDiv w:val="1"/>
      <w:marLeft w:val="0"/>
      <w:marRight w:val="0"/>
      <w:marTop w:val="0"/>
      <w:marBottom w:val="0"/>
      <w:divBdr>
        <w:top w:val="none" w:sz="0" w:space="0" w:color="auto"/>
        <w:left w:val="none" w:sz="0" w:space="0" w:color="auto"/>
        <w:bottom w:val="none" w:sz="0" w:space="0" w:color="auto"/>
        <w:right w:val="none" w:sz="0" w:space="0" w:color="auto"/>
      </w:divBdr>
    </w:div>
    <w:div w:id="1763450062">
      <w:bodyDiv w:val="1"/>
      <w:marLeft w:val="0"/>
      <w:marRight w:val="0"/>
      <w:marTop w:val="0"/>
      <w:marBottom w:val="0"/>
      <w:divBdr>
        <w:top w:val="none" w:sz="0" w:space="0" w:color="auto"/>
        <w:left w:val="none" w:sz="0" w:space="0" w:color="auto"/>
        <w:bottom w:val="none" w:sz="0" w:space="0" w:color="auto"/>
        <w:right w:val="none" w:sz="0" w:space="0" w:color="auto"/>
      </w:divBdr>
    </w:div>
    <w:div w:id="1769961237">
      <w:bodyDiv w:val="1"/>
      <w:marLeft w:val="0"/>
      <w:marRight w:val="0"/>
      <w:marTop w:val="0"/>
      <w:marBottom w:val="0"/>
      <w:divBdr>
        <w:top w:val="none" w:sz="0" w:space="0" w:color="auto"/>
        <w:left w:val="none" w:sz="0" w:space="0" w:color="auto"/>
        <w:bottom w:val="none" w:sz="0" w:space="0" w:color="auto"/>
        <w:right w:val="none" w:sz="0" w:space="0" w:color="auto"/>
      </w:divBdr>
    </w:div>
    <w:div w:id="1781417882">
      <w:bodyDiv w:val="1"/>
      <w:marLeft w:val="0"/>
      <w:marRight w:val="0"/>
      <w:marTop w:val="0"/>
      <w:marBottom w:val="0"/>
      <w:divBdr>
        <w:top w:val="none" w:sz="0" w:space="0" w:color="auto"/>
        <w:left w:val="none" w:sz="0" w:space="0" w:color="auto"/>
        <w:bottom w:val="none" w:sz="0" w:space="0" w:color="auto"/>
        <w:right w:val="none" w:sz="0" w:space="0" w:color="auto"/>
      </w:divBdr>
    </w:div>
    <w:div w:id="1788040307">
      <w:bodyDiv w:val="1"/>
      <w:marLeft w:val="0"/>
      <w:marRight w:val="0"/>
      <w:marTop w:val="0"/>
      <w:marBottom w:val="0"/>
      <w:divBdr>
        <w:top w:val="none" w:sz="0" w:space="0" w:color="auto"/>
        <w:left w:val="none" w:sz="0" w:space="0" w:color="auto"/>
        <w:bottom w:val="none" w:sz="0" w:space="0" w:color="auto"/>
        <w:right w:val="none" w:sz="0" w:space="0" w:color="auto"/>
      </w:divBdr>
    </w:div>
    <w:div w:id="1807896363">
      <w:bodyDiv w:val="1"/>
      <w:marLeft w:val="0"/>
      <w:marRight w:val="0"/>
      <w:marTop w:val="0"/>
      <w:marBottom w:val="0"/>
      <w:divBdr>
        <w:top w:val="none" w:sz="0" w:space="0" w:color="auto"/>
        <w:left w:val="none" w:sz="0" w:space="0" w:color="auto"/>
        <w:bottom w:val="none" w:sz="0" w:space="0" w:color="auto"/>
        <w:right w:val="none" w:sz="0" w:space="0" w:color="auto"/>
      </w:divBdr>
    </w:div>
    <w:div w:id="1831678714">
      <w:bodyDiv w:val="1"/>
      <w:marLeft w:val="0"/>
      <w:marRight w:val="0"/>
      <w:marTop w:val="0"/>
      <w:marBottom w:val="0"/>
      <w:divBdr>
        <w:top w:val="none" w:sz="0" w:space="0" w:color="auto"/>
        <w:left w:val="none" w:sz="0" w:space="0" w:color="auto"/>
        <w:bottom w:val="none" w:sz="0" w:space="0" w:color="auto"/>
        <w:right w:val="none" w:sz="0" w:space="0" w:color="auto"/>
      </w:divBdr>
    </w:div>
    <w:div w:id="1844315997">
      <w:bodyDiv w:val="1"/>
      <w:marLeft w:val="0"/>
      <w:marRight w:val="0"/>
      <w:marTop w:val="0"/>
      <w:marBottom w:val="0"/>
      <w:divBdr>
        <w:top w:val="none" w:sz="0" w:space="0" w:color="auto"/>
        <w:left w:val="none" w:sz="0" w:space="0" w:color="auto"/>
        <w:bottom w:val="none" w:sz="0" w:space="0" w:color="auto"/>
        <w:right w:val="none" w:sz="0" w:space="0" w:color="auto"/>
      </w:divBdr>
    </w:div>
    <w:div w:id="1847288465">
      <w:bodyDiv w:val="1"/>
      <w:marLeft w:val="0"/>
      <w:marRight w:val="0"/>
      <w:marTop w:val="0"/>
      <w:marBottom w:val="0"/>
      <w:divBdr>
        <w:top w:val="none" w:sz="0" w:space="0" w:color="auto"/>
        <w:left w:val="none" w:sz="0" w:space="0" w:color="auto"/>
        <w:bottom w:val="none" w:sz="0" w:space="0" w:color="auto"/>
        <w:right w:val="none" w:sz="0" w:space="0" w:color="auto"/>
      </w:divBdr>
    </w:div>
    <w:div w:id="1873956344">
      <w:bodyDiv w:val="1"/>
      <w:marLeft w:val="0"/>
      <w:marRight w:val="0"/>
      <w:marTop w:val="0"/>
      <w:marBottom w:val="0"/>
      <w:divBdr>
        <w:top w:val="none" w:sz="0" w:space="0" w:color="auto"/>
        <w:left w:val="none" w:sz="0" w:space="0" w:color="auto"/>
        <w:bottom w:val="none" w:sz="0" w:space="0" w:color="auto"/>
        <w:right w:val="none" w:sz="0" w:space="0" w:color="auto"/>
      </w:divBdr>
    </w:div>
    <w:div w:id="1876848406">
      <w:bodyDiv w:val="1"/>
      <w:marLeft w:val="0"/>
      <w:marRight w:val="0"/>
      <w:marTop w:val="0"/>
      <w:marBottom w:val="0"/>
      <w:divBdr>
        <w:top w:val="none" w:sz="0" w:space="0" w:color="auto"/>
        <w:left w:val="none" w:sz="0" w:space="0" w:color="auto"/>
        <w:bottom w:val="none" w:sz="0" w:space="0" w:color="auto"/>
        <w:right w:val="none" w:sz="0" w:space="0" w:color="auto"/>
      </w:divBdr>
    </w:div>
    <w:div w:id="1890722814">
      <w:bodyDiv w:val="1"/>
      <w:marLeft w:val="0"/>
      <w:marRight w:val="0"/>
      <w:marTop w:val="0"/>
      <w:marBottom w:val="0"/>
      <w:divBdr>
        <w:top w:val="none" w:sz="0" w:space="0" w:color="auto"/>
        <w:left w:val="none" w:sz="0" w:space="0" w:color="auto"/>
        <w:bottom w:val="none" w:sz="0" w:space="0" w:color="auto"/>
        <w:right w:val="none" w:sz="0" w:space="0" w:color="auto"/>
      </w:divBdr>
    </w:div>
    <w:div w:id="1903716843">
      <w:bodyDiv w:val="1"/>
      <w:marLeft w:val="0"/>
      <w:marRight w:val="0"/>
      <w:marTop w:val="0"/>
      <w:marBottom w:val="0"/>
      <w:divBdr>
        <w:top w:val="none" w:sz="0" w:space="0" w:color="auto"/>
        <w:left w:val="none" w:sz="0" w:space="0" w:color="auto"/>
        <w:bottom w:val="none" w:sz="0" w:space="0" w:color="auto"/>
        <w:right w:val="none" w:sz="0" w:space="0" w:color="auto"/>
      </w:divBdr>
    </w:div>
    <w:div w:id="1913850321">
      <w:bodyDiv w:val="1"/>
      <w:marLeft w:val="0"/>
      <w:marRight w:val="0"/>
      <w:marTop w:val="0"/>
      <w:marBottom w:val="0"/>
      <w:divBdr>
        <w:top w:val="none" w:sz="0" w:space="0" w:color="auto"/>
        <w:left w:val="none" w:sz="0" w:space="0" w:color="auto"/>
        <w:bottom w:val="none" w:sz="0" w:space="0" w:color="auto"/>
        <w:right w:val="none" w:sz="0" w:space="0" w:color="auto"/>
      </w:divBdr>
    </w:div>
    <w:div w:id="1946108100">
      <w:bodyDiv w:val="1"/>
      <w:marLeft w:val="0"/>
      <w:marRight w:val="0"/>
      <w:marTop w:val="0"/>
      <w:marBottom w:val="0"/>
      <w:divBdr>
        <w:top w:val="none" w:sz="0" w:space="0" w:color="auto"/>
        <w:left w:val="none" w:sz="0" w:space="0" w:color="auto"/>
        <w:bottom w:val="none" w:sz="0" w:space="0" w:color="auto"/>
        <w:right w:val="none" w:sz="0" w:space="0" w:color="auto"/>
      </w:divBdr>
    </w:div>
    <w:div w:id="1953855335">
      <w:bodyDiv w:val="1"/>
      <w:marLeft w:val="0"/>
      <w:marRight w:val="0"/>
      <w:marTop w:val="0"/>
      <w:marBottom w:val="0"/>
      <w:divBdr>
        <w:top w:val="none" w:sz="0" w:space="0" w:color="auto"/>
        <w:left w:val="none" w:sz="0" w:space="0" w:color="auto"/>
        <w:bottom w:val="none" w:sz="0" w:space="0" w:color="auto"/>
        <w:right w:val="none" w:sz="0" w:space="0" w:color="auto"/>
      </w:divBdr>
    </w:div>
    <w:div w:id="1960794563">
      <w:bodyDiv w:val="1"/>
      <w:marLeft w:val="0"/>
      <w:marRight w:val="0"/>
      <w:marTop w:val="0"/>
      <w:marBottom w:val="0"/>
      <w:divBdr>
        <w:top w:val="none" w:sz="0" w:space="0" w:color="auto"/>
        <w:left w:val="none" w:sz="0" w:space="0" w:color="auto"/>
        <w:bottom w:val="none" w:sz="0" w:space="0" w:color="auto"/>
        <w:right w:val="none" w:sz="0" w:space="0" w:color="auto"/>
      </w:divBdr>
    </w:div>
    <w:div w:id="1976712668">
      <w:bodyDiv w:val="1"/>
      <w:marLeft w:val="0"/>
      <w:marRight w:val="0"/>
      <w:marTop w:val="0"/>
      <w:marBottom w:val="0"/>
      <w:divBdr>
        <w:top w:val="none" w:sz="0" w:space="0" w:color="auto"/>
        <w:left w:val="none" w:sz="0" w:space="0" w:color="auto"/>
        <w:bottom w:val="none" w:sz="0" w:space="0" w:color="auto"/>
        <w:right w:val="none" w:sz="0" w:space="0" w:color="auto"/>
      </w:divBdr>
    </w:div>
    <w:div w:id="1987977191">
      <w:bodyDiv w:val="1"/>
      <w:marLeft w:val="0"/>
      <w:marRight w:val="0"/>
      <w:marTop w:val="0"/>
      <w:marBottom w:val="0"/>
      <w:divBdr>
        <w:top w:val="none" w:sz="0" w:space="0" w:color="auto"/>
        <w:left w:val="none" w:sz="0" w:space="0" w:color="auto"/>
        <w:bottom w:val="none" w:sz="0" w:space="0" w:color="auto"/>
        <w:right w:val="none" w:sz="0" w:space="0" w:color="auto"/>
      </w:divBdr>
    </w:div>
    <w:div w:id="1991404944">
      <w:bodyDiv w:val="1"/>
      <w:marLeft w:val="0"/>
      <w:marRight w:val="0"/>
      <w:marTop w:val="0"/>
      <w:marBottom w:val="0"/>
      <w:divBdr>
        <w:top w:val="none" w:sz="0" w:space="0" w:color="auto"/>
        <w:left w:val="none" w:sz="0" w:space="0" w:color="auto"/>
        <w:bottom w:val="none" w:sz="0" w:space="0" w:color="auto"/>
        <w:right w:val="none" w:sz="0" w:space="0" w:color="auto"/>
      </w:divBdr>
    </w:div>
    <w:div w:id="1999921635">
      <w:bodyDiv w:val="1"/>
      <w:marLeft w:val="0"/>
      <w:marRight w:val="0"/>
      <w:marTop w:val="0"/>
      <w:marBottom w:val="0"/>
      <w:divBdr>
        <w:top w:val="none" w:sz="0" w:space="0" w:color="auto"/>
        <w:left w:val="none" w:sz="0" w:space="0" w:color="auto"/>
        <w:bottom w:val="none" w:sz="0" w:space="0" w:color="auto"/>
        <w:right w:val="none" w:sz="0" w:space="0" w:color="auto"/>
      </w:divBdr>
    </w:div>
    <w:div w:id="2008093402">
      <w:bodyDiv w:val="1"/>
      <w:marLeft w:val="0"/>
      <w:marRight w:val="0"/>
      <w:marTop w:val="0"/>
      <w:marBottom w:val="0"/>
      <w:divBdr>
        <w:top w:val="none" w:sz="0" w:space="0" w:color="auto"/>
        <w:left w:val="none" w:sz="0" w:space="0" w:color="auto"/>
        <w:bottom w:val="none" w:sz="0" w:space="0" w:color="auto"/>
        <w:right w:val="none" w:sz="0" w:space="0" w:color="auto"/>
      </w:divBdr>
    </w:div>
    <w:div w:id="2030568592">
      <w:bodyDiv w:val="1"/>
      <w:marLeft w:val="0"/>
      <w:marRight w:val="0"/>
      <w:marTop w:val="0"/>
      <w:marBottom w:val="0"/>
      <w:divBdr>
        <w:top w:val="none" w:sz="0" w:space="0" w:color="auto"/>
        <w:left w:val="none" w:sz="0" w:space="0" w:color="auto"/>
        <w:bottom w:val="none" w:sz="0" w:space="0" w:color="auto"/>
        <w:right w:val="none" w:sz="0" w:space="0" w:color="auto"/>
      </w:divBdr>
    </w:div>
    <w:div w:id="2036884537">
      <w:bodyDiv w:val="1"/>
      <w:marLeft w:val="0"/>
      <w:marRight w:val="0"/>
      <w:marTop w:val="0"/>
      <w:marBottom w:val="0"/>
      <w:divBdr>
        <w:top w:val="none" w:sz="0" w:space="0" w:color="auto"/>
        <w:left w:val="none" w:sz="0" w:space="0" w:color="auto"/>
        <w:bottom w:val="none" w:sz="0" w:space="0" w:color="auto"/>
        <w:right w:val="none" w:sz="0" w:space="0" w:color="auto"/>
      </w:divBdr>
    </w:div>
    <w:div w:id="2039500655">
      <w:bodyDiv w:val="1"/>
      <w:marLeft w:val="0"/>
      <w:marRight w:val="0"/>
      <w:marTop w:val="0"/>
      <w:marBottom w:val="0"/>
      <w:divBdr>
        <w:top w:val="none" w:sz="0" w:space="0" w:color="auto"/>
        <w:left w:val="none" w:sz="0" w:space="0" w:color="auto"/>
        <w:bottom w:val="none" w:sz="0" w:space="0" w:color="auto"/>
        <w:right w:val="none" w:sz="0" w:space="0" w:color="auto"/>
      </w:divBdr>
    </w:div>
    <w:div w:id="2053993261">
      <w:bodyDiv w:val="1"/>
      <w:marLeft w:val="0"/>
      <w:marRight w:val="0"/>
      <w:marTop w:val="0"/>
      <w:marBottom w:val="0"/>
      <w:divBdr>
        <w:top w:val="none" w:sz="0" w:space="0" w:color="auto"/>
        <w:left w:val="none" w:sz="0" w:space="0" w:color="auto"/>
        <w:bottom w:val="none" w:sz="0" w:space="0" w:color="auto"/>
        <w:right w:val="none" w:sz="0" w:space="0" w:color="auto"/>
      </w:divBdr>
    </w:div>
    <w:div w:id="2067292242">
      <w:bodyDiv w:val="1"/>
      <w:marLeft w:val="0"/>
      <w:marRight w:val="0"/>
      <w:marTop w:val="0"/>
      <w:marBottom w:val="0"/>
      <w:divBdr>
        <w:top w:val="none" w:sz="0" w:space="0" w:color="auto"/>
        <w:left w:val="none" w:sz="0" w:space="0" w:color="auto"/>
        <w:bottom w:val="none" w:sz="0" w:space="0" w:color="auto"/>
        <w:right w:val="none" w:sz="0" w:space="0" w:color="auto"/>
      </w:divBdr>
    </w:div>
    <w:div w:id="2068408107">
      <w:bodyDiv w:val="1"/>
      <w:marLeft w:val="0"/>
      <w:marRight w:val="0"/>
      <w:marTop w:val="0"/>
      <w:marBottom w:val="0"/>
      <w:divBdr>
        <w:top w:val="none" w:sz="0" w:space="0" w:color="auto"/>
        <w:left w:val="none" w:sz="0" w:space="0" w:color="auto"/>
        <w:bottom w:val="none" w:sz="0" w:space="0" w:color="auto"/>
        <w:right w:val="none" w:sz="0" w:space="0" w:color="auto"/>
      </w:divBdr>
    </w:div>
    <w:div w:id="2077505601">
      <w:bodyDiv w:val="1"/>
      <w:marLeft w:val="0"/>
      <w:marRight w:val="0"/>
      <w:marTop w:val="0"/>
      <w:marBottom w:val="0"/>
      <w:divBdr>
        <w:top w:val="none" w:sz="0" w:space="0" w:color="auto"/>
        <w:left w:val="none" w:sz="0" w:space="0" w:color="auto"/>
        <w:bottom w:val="none" w:sz="0" w:space="0" w:color="auto"/>
        <w:right w:val="none" w:sz="0" w:space="0" w:color="auto"/>
      </w:divBdr>
    </w:div>
    <w:div w:id="2080399993">
      <w:bodyDiv w:val="1"/>
      <w:marLeft w:val="0"/>
      <w:marRight w:val="0"/>
      <w:marTop w:val="0"/>
      <w:marBottom w:val="0"/>
      <w:divBdr>
        <w:top w:val="none" w:sz="0" w:space="0" w:color="auto"/>
        <w:left w:val="none" w:sz="0" w:space="0" w:color="auto"/>
        <w:bottom w:val="none" w:sz="0" w:space="0" w:color="auto"/>
        <w:right w:val="none" w:sz="0" w:space="0" w:color="auto"/>
      </w:divBdr>
    </w:div>
    <w:div w:id="2094934171">
      <w:bodyDiv w:val="1"/>
      <w:marLeft w:val="0"/>
      <w:marRight w:val="0"/>
      <w:marTop w:val="0"/>
      <w:marBottom w:val="0"/>
      <w:divBdr>
        <w:top w:val="none" w:sz="0" w:space="0" w:color="auto"/>
        <w:left w:val="none" w:sz="0" w:space="0" w:color="auto"/>
        <w:bottom w:val="none" w:sz="0" w:space="0" w:color="auto"/>
        <w:right w:val="none" w:sz="0" w:space="0" w:color="auto"/>
      </w:divBdr>
    </w:div>
    <w:div w:id="2104909827">
      <w:bodyDiv w:val="1"/>
      <w:marLeft w:val="0"/>
      <w:marRight w:val="0"/>
      <w:marTop w:val="0"/>
      <w:marBottom w:val="0"/>
      <w:divBdr>
        <w:top w:val="none" w:sz="0" w:space="0" w:color="auto"/>
        <w:left w:val="none" w:sz="0" w:space="0" w:color="auto"/>
        <w:bottom w:val="none" w:sz="0" w:space="0" w:color="auto"/>
        <w:right w:val="none" w:sz="0" w:space="0" w:color="auto"/>
      </w:divBdr>
    </w:div>
    <w:div w:id="2104953983">
      <w:bodyDiv w:val="1"/>
      <w:marLeft w:val="0"/>
      <w:marRight w:val="0"/>
      <w:marTop w:val="0"/>
      <w:marBottom w:val="0"/>
      <w:divBdr>
        <w:top w:val="none" w:sz="0" w:space="0" w:color="auto"/>
        <w:left w:val="none" w:sz="0" w:space="0" w:color="auto"/>
        <w:bottom w:val="none" w:sz="0" w:space="0" w:color="auto"/>
        <w:right w:val="none" w:sz="0" w:space="0" w:color="auto"/>
      </w:divBdr>
    </w:div>
    <w:div w:id="2105219289">
      <w:bodyDiv w:val="1"/>
      <w:marLeft w:val="0"/>
      <w:marRight w:val="0"/>
      <w:marTop w:val="0"/>
      <w:marBottom w:val="0"/>
      <w:divBdr>
        <w:top w:val="none" w:sz="0" w:space="0" w:color="auto"/>
        <w:left w:val="none" w:sz="0" w:space="0" w:color="auto"/>
        <w:bottom w:val="none" w:sz="0" w:space="0" w:color="auto"/>
        <w:right w:val="none" w:sz="0" w:space="0" w:color="auto"/>
      </w:divBdr>
    </w:div>
    <w:div w:id="2115245544">
      <w:bodyDiv w:val="1"/>
      <w:marLeft w:val="0"/>
      <w:marRight w:val="0"/>
      <w:marTop w:val="0"/>
      <w:marBottom w:val="0"/>
      <w:divBdr>
        <w:top w:val="none" w:sz="0" w:space="0" w:color="auto"/>
        <w:left w:val="none" w:sz="0" w:space="0" w:color="auto"/>
        <w:bottom w:val="none" w:sz="0" w:space="0" w:color="auto"/>
        <w:right w:val="none" w:sz="0" w:space="0" w:color="auto"/>
      </w:divBdr>
    </w:div>
    <w:div w:id="2124423849">
      <w:bodyDiv w:val="1"/>
      <w:marLeft w:val="0"/>
      <w:marRight w:val="0"/>
      <w:marTop w:val="0"/>
      <w:marBottom w:val="0"/>
      <w:divBdr>
        <w:top w:val="none" w:sz="0" w:space="0" w:color="auto"/>
        <w:left w:val="none" w:sz="0" w:space="0" w:color="auto"/>
        <w:bottom w:val="none" w:sz="0" w:space="0" w:color="auto"/>
        <w:right w:val="none" w:sz="0" w:space="0" w:color="auto"/>
      </w:divBdr>
    </w:div>
    <w:div w:id="2124499486">
      <w:bodyDiv w:val="1"/>
      <w:marLeft w:val="0"/>
      <w:marRight w:val="0"/>
      <w:marTop w:val="0"/>
      <w:marBottom w:val="0"/>
      <w:divBdr>
        <w:top w:val="none" w:sz="0" w:space="0" w:color="auto"/>
        <w:left w:val="none" w:sz="0" w:space="0" w:color="auto"/>
        <w:bottom w:val="none" w:sz="0" w:space="0" w:color="auto"/>
        <w:right w:val="none" w:sz="0" w:space="0" w:color="auto"/>
      </w:divBdr>
    </w:div>
    <w:div w:id="2138375949">
      <w:bodyDiv w:val="1"/>
      <w:marLeft w:val="0"/>
      <w:marRight w:val="0"/>
      <w:marTop w:val="0"/>
      <w:marBottom w:val="0"/>
      <w:divBdr>
        <w:top w:val="none" w:sz="0" w:space="0" w:color="auto"/>
        <w:left w:val="none" w:sz="0" w:space="0" w:color="auto"/>
        <w:bottom w:val="none" w:sz="0" w:space="0" w:color="auto"/>
        <w:right w:val="none" w:sz="0" w:space="0" w:color="auto"/>
      </w:divBdr>
    </w:div>
    <w:div w:id="214021751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afie\Documents\Custom%20Office%20Templates\VCM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w19202</b:Tag>
    <b:SourceType>Report</b:SourceType>
    <b:Guid>{4B24F2C8-F664-4AF0-B965-75AB713F9D17}</b:Guid>
    <b:Author>
      <b:Author>
        <b:NameList>
          <b:Person>
            <b:Last>w19507</b:Last>
          </b:Person>
        </b:NameList>
      </b:Author>
    </b:Author>
    <b:Title>Evaluation Framework for Video Coding for Machines</b:Title>
    <b:Year>July 2020</b:Year>
    <b:City>Online</b:City>
    <b:RefOrder>2</b:RefOrder>
  </b:Source>
  <b:Source>
    <b:Tag>w19201</b:Tag>
    <b:SourceType>Report</b:SourceType>
    <b:Guid>{2182CB1A-164A-4445-8698-274A3C3EBA50}</b:Guid>
    <b:Author>
      <b:Author>
        <b:NameList>
          <b:Person>
            <b:Last>w19506</b:Last>
          </b:Person>
        </b:NameList>
      </b:Author>
    </b:Author>
    <b:Title>Use cases and draft requirements for Video Coding for Machines</b:Title>
    <b:Year>July 2020</b:Year>
    <b:City>Online</b:City>
    <b:RefOrder>1</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2F44614-3E46-4F1B-8F9E-BE351AC2A33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VCM_Template.dotx</Template>
  <TotalTime>5</TotalTime>
  <Pages>6</Pages>
  <Words>1566</Words>
  <Characters>8618</Characters>
  <Application>Microsoft Office Word</Application>
  <DocSecurity>0</DocSecurity>
  <Lines>71</Lines>
  <Paragraphs>20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10164</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 Yu</dc:creator>
  <cp:keywords/>
  <dc:description/>
  <cp:lastModifiedBy>Renaud</cp:lastModifiedBy>
  <cp:revision>2</cp:revision>
  <dcterms:created xsi:type="dcterms:W3CDTF">2021-04-16T14:24:00Z</dcterms:created>
  <dcterms:modified xsi:type="dcterms:W3CDTF">2021-04-16T14:24:00Z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2052-11.1.0.9584</vt:lpwstr>
  </property>
</Properties>
</file>