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6BC2" w14:textId="77777777" w:rsidR="00146A62" w:rsidRPr="00B641F8" w:rsidRDefault="00146A62" w:rsidP="00146A62">
      <w:pPr>
        <w:jc w:val="center"/>
        <w:rPr>
          <w:b/>
          <w:sz w:val="28"/>
          <w:szCs w:val="28"/>
          <w:lang w:val="fr-FR"/>
        </w:rPr>
      </w:pPr>
      <w:bookmarkStart w:id="0" w:name="_Hlk20722801"/>
      <w:bookmarkEnd w:id="0"/>
      <w:r w:rsidRPr="00B641F8">
        <w:rPr>
          <w:b/>
          <w:sz w:val="28"/>
          <w:szCs w:val="28"/>
          <w:lang w:val="fr-FR"/>
        </w:rPr>
        <w:t>INTERNATIONAL ORGANISATION FOR STANDARDISATION</w:t>
      </w:r>
    </w:p>
    <w:p w14:paraId="6288C8EB" w14:textId="77777777" w:rsidR="00146A62" w:rsidRPr="00B641F8" w:rsidRDefault="00146A62" w:rsidP="00146A62">
      <w:pPr>
        <w:jc w:val="center"/>
        <w:rPr>
          <w:b/>
          <w:sz w:val="28"/>
          <w:lang w:val="fr-FR"/>
        </w:rPr>
      </w:pPr>
      <w:r w:rsidRPr="00B641F8">
        <w:rPr>
          <w:b/>
          <w:sz w:val="28"/>
          <w:lang w:val="fr-FR"/>
        </w:rPr>
        <w:t>ORGANISATION INTERNATIONALE DE NORMALISATION</w:t>
      </w:r>
    </w:p>
    <w:p w14:paraId="3490B83D" w14:textId="77777777" w:rsidR="00146A62" w:rsidRPr="006F1E2E" w:rsidRDefault="00146A62" w:rsidP="00146A62">
      <w:pPr>
        <w:jc w:val="center"/>
        <w:rPr>
          <w:b/>
          <w:sz w:val="28"/>
        </w:rPr>
      </w:pPr>
      <w:r w:rsidRPr="006F1E2E">
        <w:rPr>
          <w:b/>
          <w:sz w:val="28"/>
        </w:rPr>
        <w:t>ISO/IEC JTC1/SC29/WG11</w:t>
      </w:r>
    </w:p>
    <w:p w14:paraId="2EF8BFF9" w14:textId="77777777" w:rsidR="00146A62" w:rsidRPr="00D40588" w:rsidRDefault="00146A62" w:rsidP="00146A62">
      <w:pPr>
        <w:jc w:val="center"/>
        <w:rPr>
          <w:b/>
          <w:lang w:val="en-GB"/>
        </w:rPr>
      </w:pPr>
      <w:r w:rsidRPr="00D40588">
        <w:rPr>
          <w:b/>
          <w:sz w:val="28"/>
          <w:lang w:val="en-GB"/>
        </w:rPr>
        <w:t>CODING OF MOVING PICTURES AND AUDIO</w:t>
      </w:r>
    </w:p>
    <w:p w14:paraId="17E975B2" w14:textId="77777777" w:rsidR="00146A62" w:rsidRPr="00D40588" w:rsidRDefault="00146A62" w:rsidP="00146A62">
      <w:pPr>
        <w:tabs>
          <w:tab w:val="left" w:pos="5387"/>
        </w:tabs>
        <w:spacing w:line="240" w:lineRule="exact"/>
        <w:jc w:val="center"/>
        <w:rPr>
          <w:b/>
          <w:lang w:val="en-GB"/>
        </w:rPr>
      </w:pPr>
    </w:p>
    <w:p w14:paraId="7254F704" w14:textId="558B2F51" w:rsidR="00146A62" w:rsidRPr="00D40588" w:rsidRDefault="00146A62" w:rsidP="771B6947">
      <w:pPr>
        <w:jc w:val="right"/>
        <w:rPr>
          <w:b/>
          <w:bCs/>
          <w:lang w:val="en-GB"/>
        </w:rPr>
      </w:pPr>
      <w:r w:rsidRPr="771B6947">
        <w:rPr>
          <w:b/>
          <w:bCs/>
          <w:lang w:val="en-GB"/>
        </w:rPr>
        <w:t>ISO/IEC JTC1/SC29/WG11 MPEG20</w:t>
      </w:r>
      <w:r w:rsidR="1E08B162" w:rsidRPr="771B6947">
        <w:rPr>
          <w:b/>
          <w:bCs/>
          <w:lang w:val="en-GB"/>
        </w:rPr>
        <w:t>20</w:t>
      </w:r>
      <w:r w:rsidRPr="771B6947">
        <w:rPr>
          <w:b/>
          <w:bCs/>
          <w:lang w:val="en-GB"/>
        </w:rPr>
        <w:t>/</w:t>
      </w:r>
      <w:r w:rsidR="00D175C0" w:rsidRPr="00D175C0">
        <w:t xml:space="preserve"> </w:t>
      </w:r>
      <w:r w:rsidR="00D175C0" w:rsidRPr="00D175C0">
        <w:rPr>
          <w:b/>
          <w:bCs/>
          <w:lang w:val="en-GB"/>
        </w:rPr>
        <w:t>m5376</w:t>
      </w:r>
      <w:r w:rsidR="00D175C0">
        <w:rPr>
          <w:b/>
          <w:bCs/>
          <w:lang w:val="en-GB"/>
        </w:rPr>
        <w:t>5</w:t>
      </w:r>
    </w:p>
    <w:p w14:paraId="138F4FE9" w14:textId="540685F8" w:rsidR="627D261A" w:rsidRDefault="627D261A" w:rsidP="771B6947">
      <w:pPr>
        <w:jc w:val="right"/>
        <w:rPr>
          <w:rFonts w:eastAsia="Times New Roman"/>
        </w:rPr>
      </w:pPr>
      <w:r w:rsidRPr="771B6947">
        <w:rPr>
          <w:rFonts w:eastAsia="Times New Roman"/>
          <w:b/>
          <w:bCs/>
        </w:rPr>
        <w:t xml:space="preserve">April 2020, </w:t>
      </w:r>
      <w:proofErr w:type="spellStart"/>
      <w:r w:rsidRPr="771B6947">
        <w:rPr>
          <w:rFonts w:eastAsia="Times New Roman"/>
          <w:b/>
          <w:bCs/>
        </w:rPr>
        <w:t>Alpbach</w:t>
      </w:r>
      <w:proofErr w:type="spellEnd"/>
      <w:r w:rsidRPr="771B6947">
        <w:rPr>
          <w:rFonts w:eastAsia="Times New Roman"/>
          <w:b/>
          <w:bCs/>
        </w:rPr>
        <w:t>, Austria</w:t>
      </w:r>
    </w:p>
    <w:p w14:paraId="3ADDAE5D" w14:textId="77777777" w:rsidR="00146A62" w:rsidRDefault="00146A62" w:rsidP="00146A62">
      <w:pPr>
        <w:ind w:left="240" w:right="240" w:firstLine="284"/>
        <w:jc w:val="right"/>
        <w:rPr>
          <w:b/>
          <w:bCs/>
          <w:lang w:eastAsia="ja-JP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1402"/>
        <w:gridCol w:w="8006"/>
      </w:tblGrid>
      <w:tr w:rsidR="00146A62" w:rsidRPr="00311525" w14:paraId="50FBC46B" w14:textId="77777777" w:rsidTr="771B6947">
        <w:trPr>
          <w:trHeight w:val="150"/>
        </w:trPr>
        <w:tc>
          <w:tcPr>
            <w:tcW w:w="1402" w:type="dxa"/>
          </w:tcPr>
          <w:p w14:paraId="6576FC40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Source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0B8149E" w14:textId="3959E376" w:rsidR="00146A62" w:rsidRPr="00311525" w:rsidRDefault="000F4EE0" w:rsidP="001C1AAB">
            <w:pPr>
              <w:suppressAutoHyphens/>
              <w:spacing w:after="60"/>
              <w:rPr>
                <w:b/>
              </w:rPr>
            </w:pPr>
            <w:proofErr w:type="spellStart"/>
            <w:r w:rsidRPr="000F4EE0">
              <w:rPr>
                <w:b/>
                <w:lang w:val="en-CA"/>
              </w:rPr>
              <w:t>InterDigital</w:t>
            </w:r>
            <w:proofErr w:type="spellEnd"/>
            <w:r w:rsidRPr="000F4EE0">
              <w:rPr>
                <w:b/>
                <w:lang w:val="en-CA"/>
              </w:rPr>
              <w:t xml:space="preserve"> Communications, Inc.</w:t>
            </w:r>
          </w:p>
        </w:tc>
      </w:tr>
      <w:tr w:rsidR="00146A62" w:rsidRPr="00311525" w14:paraId="55065957" w14:textId="77777777" w:rsidTr="771B6947">
        <w:trPr>
          <w:trHeight w:val="150"/>
        </w:trPr>
        <w:tc>
          <w:tcPr>
            <w:tcW w:w="1402" w:type="dxa"/>
          </w:tcPr>
          <w:p w14:paraId="65AB2099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Status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  <w:shd w:val="clear" w:color="auto" w:fill="auto"/>
          </w:tcPr>
          <w:p w14:paraId="710E84B7" w14:textId="77777777" w:rsidR="00146A62" w:rsidRPr="0052394C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Input contribution</w:t>
            </w:r>
          </w:p>
        </w:tc>
      </w:tr>
      <w:tr w:rsidR="00146A62" w:rsidRPr="00311525" w14:paraId="0A228D0B" w14:textId="77777777" w:rsidTr="771B6947">
        <w:trPr>
          <w:trHeight w:val="140"/>
        </w:trPr>
        <w:tc>
          <w:tcPr>
            <w:tcW w:w="1402" w:type="dxa"/>
          </w:tcPr>
          <w:p w14:paraId="6F9E37FE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3D6FFDD" w14:textId="08C40B1D" w:rsidR="00146A62" w:rsidRPr="00992D6A" w:rsidRDefault="5F5A4E09" w:rsidP="771B6947">
            <w:pPr>
              <w:suppressAutoHyphens/>
              <w:spacing w:after="60"/>
              <w:rPr>
                <w:b/>
                <w:bCs/>
                <w:lang w:val="en-GB" w:eastAsia="ko-KR"/>
              </w:rPr>
            </w:pPr>
            <w:r w:rsidRPr="771B6947">
              <w:rPr>
                <w:b/>
                <w:bCs/>
              </w:rPr>
              <w:t>[NNR] CE</w:t>
            </w:r>
            <w:r w:rsidR="388AA822" w:rsidRPr="771B6947">
              <w:rPr>
                <w:b/>
                <w:bCs/>
              </w:rPr>
              <w:t>2</w:t>
            </w:r>
            <w:r w:rsidR="2600422B" w:rsidRPr="771B6947">
              <w:rPr>
                <w:b/>
                <w:bCs/>
              </w:rPr>
              <w:t xml:space="preserve">: </w:t>
            </w:r>
            <w:r w:rsidR="20002490" w:rsidRPr="771B6947">
              <w:rPr>
                <w:b/>
                <w:bCs/>
              </w:rPr>
              <w:t>R</w:t>
            </w:r>
            <w:r w:rsidR="18BC70BF" w:rsidRPr="771B6947">
              <w:rPr>
                <w:b/>
                <w:bCs/>
              </w:rPr>
              <w:t>eport on</w:t>
            </w:r>
            <w:r w:rsidR="2600422B" w:rsidRPr="771B6947">
              <w:rPr>
                <w:b/>
                <w:bCs/>
              </w:rPr>
              <w:t xml:space="preserve"> </w:t>
            </w:r>
            <w:r w:rsidR="6929BB66" w:rsidRPr="771B6947">
              <w:rPr>
                <w:b/>
                <w:bCs/>
              </w:rPr>
              <w:t>Codebook</w:t>
            </w:r>
            <w:r w:rsidR="77102C3A" w:rsidRPr="771B6947">
              <w:rPr>
                <w:b/>
                <w:bCs/>
              </w:rPr>
              <w:t xml:space="preserve"> </w:t>
            </w:r>
            <w:r w:rsidR="6E6BBC76" w:rsidRPr="771B6947">
              <w:rPr>
                <w:b/>
                <w:bCs/>
              </w:rPr>
              <w:t>Q</w:t>
            </w:r>
            <w:r w:rsidR="77102C3A" w:rsidRPr="771B6947">
              <w:rPr>
                <w:b/>
                <w:bCs/>
              </w:rPr>
              <w:t xml:space="preserve">uantization with </w:t>
            </w:r>
            <w:r w:rsidR="334EC67E" w:rsidRPr="771B6947">
              <w:rPr>
                <w:b/>
                <w:bCs/>
              </w:rPr>
              <w:t>bounded PDF initialization</w:t>
            </w:r>
          </w:p>
        </w:tc>
      </w:tr>
      <w:tr w:rsidR="00146A62" w:rsidRPr="000A5724" w14:paraId="01605D1C" w14:textId="77777777" w:rsidTr="771B6947">
        <w:trPr>
          <w:trHeight w:val="100"/>
        </w:trPr>
        <w:tc>
          <w:tcPr>
            <w:tcW w:w="1402" w:type="dxa"/>
          </w:tcPr>
          <w:p w14:paraId="6A89849C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Authors:</w:t>
            </w:r>
          </w:p>
        </w:tc>
        <w:tc>
          <w:tcPr>
            <w:tcW w:w="8006" w:type="dxa"/>
          </w:tcPr>
          <w:p w14:paraId="38B1358E" w14:textId="6C0829BA" w:rsidR="00146A62" w:rsidRPr="009E5265" w:rsidRDefault="004B1758" w:rsidP="771B6947">
            <w:pPr>
              <w:suppressAutoHyphens/>
              <w:spacing w:after="60"/>
              <w:rPr>
                <w:rFonts w:eastAsia="Malgun Gothic"/>
                <w:b/>
                <w:bCs/>
                <w:lang w:val="de-AT"/>
              </w:rPr>
            </w:pPr>
            <w:bookmarkStart w:id="1" w:name="_Hlk10117474"/>
            <w:r w:rsidRPr="771B6947">
              <w:rPr>
                <w:rFonts w:eastAsia="Malgun Gothic"/>
                <w:b/>
                <w:bCs/>
                <w:lang w:val="de-AT"/>
              </w:rPr>
              <w:t>Shahab Hamidi-Rad</w:t>
            </w:r>
            <w:bookmarkEnd w:id="1"/>
            <w:r w:rsidR="2600422B" w:rsidRPr="771B6947">
              <w:rPr>
                <w:rFonts w:eastAsia="Malgun Gothic"/>
                <w:b/>
                <w:bCs/>
                <w:lang w:val="de-AT"/>
              </w:rPr>
              <w:t xml:space="preserve">, </w:t>
            </w:r>
            <w:proofErr w:type="spellStart"/>
            <w:r w:rsidR="2600422B" w:rsidRPr="771B6947">
              <w:rPr>
                <w:rFonts w:eastAsia="Malgun Gothic"/>
                <w:b/>
                <w:bCs/>
                <w:lang w:val="de-AT"/>
              </w:rPr>
              <w:t>Swayambhoo</w:t>
            </w:r>
            <w:proofErr w:type="spellEnd"/>
            <w:r w:rsidR="2600422B" w:rsidRPr="771B6947">
              <w:rPr>
                <w:rFonts w:eastAsia="Malgun Gothic"/>
                <w:b/>
                <w:bCs/>
                <w:lang w:val="de-AT"/>
              </w:rPr>
              <w:t xml:space="preserve"> Jain,</w:t>
            </w:r>
            <w:r w:rsidR="4065A732" w:rsidRPr="771B6947">
              <w:rPr>
                <w:rFonts w:eastAsia="Malgun Gothic"/>
                <w:b/>
                <w:bCs/>
                <w:lang w:val="de-AT"/>
              </w:rPr>
              <w:t xml:space="preserve"> Fabien </w:t>
            </w:r>
            <w:proofErr w:type="spellStart"/>
            <w:r w:rsidR="4065A732" w:rsidRPr="771B6947">
              <w:rPr>
                <w:rFonts w:eastAsia="Malgun Gothic"/>
                <w:b/>
                <w:bCs/>
                <w:lang w:val="de-AT"/>
              </w:rPr>
              <w:t>Racapé</w:t>
            </w:r>
            <w:proofErr w:type="spellEnd"/>
          </w:p>
        </w:tc>
      </w:tr>
    </w:tbl>
    <w:p w14:paraId="62876574" w14:textId="31B0AC74" w:rsidR="00C95BB7" w:rsidRDefault="00C95BB7" w:rsidP="00146A62">
      <w:pPr>
        <w:pStyle w:val="Heading1"/>
        <w:rPr>
          <w:lang w:val="en-CA"/>
        </w:rPr>
      </w:pPr>
      <w:r>
        <w:rPr>
          <w:lang w:val="en-CA"/>
        </w:rPr>
        <w:t>Introduction</w:t>
      </w:r>
    </w:p>
    <w:p w14:paraId="7F3E19BC" w14:textId="30855EE5" w:rsidR="00C95BB7" w:rsidRDefault="00C95BB7">
      <w:r w:rsidRPr="771B6947">
        <w:rPr>
          <w:lang w:val="en-CA"/>
        </w:rPr>
        <w:t xml:space="preserve">This </w:t>
      </w:r>
      <w:r w:rsidR="004B1758" w:rsidRPr="771B6947">
        <w:rPr>
          <w:lang w:val="en-CA"/>
        </w:rPr>
        <w:t>contribution</w:t>
      </w:r>
      <w:r w:rsidRPr="771B6947">
        <w:rPr>
          <w:lang w:val="en-CA"/>
        </w:rPr>
        <w:t xml:space="preserve"> </w:t>
      </w:r>
      <w:r w:rsidR="004B1758" w:rsidRPr="771B6947">
        <w:rPr>
          <w:lang w:val="en-CA"/>
        </w:rPr>
        <w:t>reports</w:t>
      </w:r>
      <w:r w:rsidRPr="771B6947">
        <w:rPr>
          <w:lang w:val="en-CA"/>
        </w:rPr>
        <w:t xml:space="preserve"> </w:t>
      </w:r>
      <w:proofErr w:type="spellStart"/>
      <w:r w:rsidR="004B1758" w:rsidRPr="771B6947">
        <w:rPr>
          <w:lang w:val="en-CA"/>
        </w:rPr>
        <w:t>Inter</w:t>
      </w:r>
      <w:r w:rsidR="00D168D2" w:rsidRPr="771B6947">
        <w:rPr>
          <w:lang w:val="en-CA"/>
        </w:rPr>
        <w:t>D</w:t>
      </w:r>
      <w:r w:rsidR="004B1758" w:rsidRPr="771B6947">
        <w:rPr>
          <w:lang w:val="en-CA"/>
        </w:rPr>
        <w:t>igital</w:t>
      </w:r>
      <w:r w:rsidRPr="771B6947">
        <w:rPr>
          <w:lang w:val="en-CA"/>
        </w:rPr>
        <w:t>’s</w:t>
      </w:r>
      <w:proofErr w:type="spellEnd"/>
      <w:r w:rsidRPr="771B6947">
        <w:rPr>
          <w:lang w:val="en-CA"/>
        </w:rPr>
        <w:t xml:space="preserve"> </w:t>
      </w:r>
      <w:r w:rsidR="0082147F">
        <w:rPr>
          <w:lang w:val="en-CA"/>
        </w:rPr>
        <w:t>results</w:t>
      </w:r>
      <w:r w:rsidR="0082147F" w:rsidRPr="771B6947">
        <w:rPr>
          <w:lang w:val="en-CA"/>
        </w:rPr>
        <w:t xml:space="preserve"> </w:t>
      </w:r>
      <w:r w:rsidRPr="771B6947">
        <w:rPr>
          <w:lang w:val="en-CA"/>
        </w:rPr>
        <w:t xml:space="preserve">to </w:t>
      </w:r>
      <w:r w:rsidR="003E32FD" w:rsidRPr="771B6947">
        <w:rPr>
          <w:lang w:val="en-CA"/>
        </w:rPr>
        <w:t xml:space="preserve">the </w:t>
      </w:r>
      <w:r w:rsidRPr="771B6947">
        <w:rPr>
          <w:lang w:val="en-CA"/>
        </w:rPr>
        <w:t xml:space="preserve">Core Experiment </w:t>
      </w:r>
      <w:r w:rsidR="009E5265" w:rsidRPr="771B6947">
        <w:rPr>
          <w:lang w:val="en-CA"/>
        </w:rPr>
        <w:t>2</w:t>
      </w:r>
      <w:r w:rsidR="004F198A">
        <w:rPr>
          <w:lang w:val="en-CA"/>
        </w:rPr>
        <w:t xml:space="preserve">, with an updated </w:t>
      </w:r>
      <w:r w:rsidR="00B80B34">
        <w:rPr>
          <w:lang w:val="en-CA"/>
        </w:rPr>
        <w:t>cluster initialization for codebook-based quantization</w:t>
      </w:r>
      <w:r w:rsidR="002F68C7">
        <w:rPr>
          <w:lang w:val="en-CA"/>
        </w:rPr>
        <w:t xml:space="preserve"> at the encoder</w:t>
      </w:r>
      <w:r w:rsidR="006379F4" w:rsidRPr="771B6947">
        <w:rPr>
          <w:lang w:val="en-CA"/>
        </w:rPr>
        <w:t>.</w:t>
      </w:r>
      <w:r w:rsidR="00B86C6D" w:rsidRPr="771B6947">
        <w:rPr>
          <w:lang w:val="en-CA"/>
        </w:rPr>
        <w:t xml:space="preserve"> </w:t>
      </w:r>
      <w:r w:rsidR="008C3131" w:rsidRPr="771B6947">
        <w:rPr>
          <w:lang w:val="en-CA"/>
        </w:rPr>
        <w:t>The t</w:t>
      </w:r>
      <w:r w:rsidR="0012417B" w:rsidRPr="771B6947">
        <w:rPr>
          <w:lang w:val="en-CA"/>
        </w:rPr>
        <w:t>est conditions</w:t>
      </w:r>
      <w:r w:rsidR="00B86C6D" w:rsidRPr="771B6947">
        <w:rPr>
          <w:lang w:val="en-CA"/>
        </w:rPr>
        <w:t xml:space="preserve"> for this CE</w:t>
      </w:r>
      <w:r w:rsidR="0012417B" w:rsidRPr="771B6947">
        <w:rPr>
          <w:lang w:val="en-CA"/>
        </w:rPr>
        <w:t xml:space="preserve"> are </w:t>
      </w:r>
      <w:r w:rsidR="004E3FE7" w:rsidRPr="771B6947">
        <w:rPr>
          <w:lang w:val="en-CA"/>
        </w:rPr>
        <w:t>detailed in [1]</w:t>
      </w:r>
      <w:r w:rsidR="003843B1" w:rsidRPr="771B6947">
        <w:rPr>
          <w:lang w:val="en-CA"/>
        </w:rPr>
        <w:t xml:space="preserve">. </w:t>
      </w:r>
      <w:r w:rsidR="00B86C6D" w:rsidRPr="771B6947">
        <w:rPr>
          <w:lang w:val="en-CA"/>
        </w:rPr>
        <w:t xml:space="preserve">The </w:t>
      </w:r>
      <w:r w:rsidR="00234D4D" w:rsidRPr="771B6947">
        <w:rPr>
          <w:lang w:val="en-CA"/>
        </w:rPr>
        <w:t>proposed method</w:t>
      </w:r>
      <w:r w:rsidR="0082147F">
        <w:rPr>
          <w:lang w:val="en-CA"/>
        </w:rPr>
        <w:t>,</w:t>
      </w:r>
      <w:r w:rsidR="00234D4D" w:rsidRPr="771B6947">
        <w:rPr>
          <w:lang w:val="en-CA"/>
        </w:rPr>
        <w:t xml:space="preserve"> </w:t>
      </w:r>
      <w:r w:rsidR="0029738C">
        <w:t>detailed in [2]</w:t>
      </w:r>
      <w:r w:rsidR="0082147F">
        <w:t>,</w:t>
      </w:r>
      <w:r w:rsidR="0029738C">
        <w:t xml:space="preserve"> relies </w:t>
      </w:r>
      <w:r w:rsidR="00252189">
        <w:t>on</w:t>
      </w:r>
      <w:r w:rsidR="00C81055">
        <w:t xml:space="preserve"> cluster-based quantization. </w:t>
      </w:r>
      <w:r w:rsidR="0084073C">
        <w:t>The cluster</w:t>
      </w:r>
      <w:r w:rsidR="008A085E">
        <w:t xml:space="preserve">s are initialized </w:t>
      </w:r>
      <w:r w:rsidR="0084073C">
        <w:t xml:space="preserve">using a </w:t>
      </w:r>
      <w:r w:rsidR="008A085E">
        <w:t xml:space="preserve">bounded Probability-Density Function (PDF). </w:t>
      </w:r>
      <w:r w:rsidR="008C5F10">
        <w:t xml:space="preserve">bounded PDF initialization gives good granularity of the cluster centers around high-probability values while assigning enough cluster centers around the values happening with lower probability. </w:t>
      </w:r>
      <w:r w:rsidR="008A085E">
        <w:t xml:space="preserve">Note that the following results reflect the performance of the quantization without </w:t>
      </w:r>
      <w:r w:rsidR="00A9094E">
        <w:t xml:space="preserve">requiring access to annotated data, i.e. </w:t>
      </w:r>
      <w:r w:rsidR="0016353A">
        <w:t xml:space="preserve">without the </w:t>
      </w:r>
      <w:r w:rsidR="00350054">
        <w:t xml:space="preserve">gradient-based </w:t>
      </w:r>
      <w:r w:rsidR="00434F6E">
        <w:t>clustering described in [2].</w:t>
      </w:r>
      <w:r w:rsidR="70079FCC">
        <w:t xml:space="preserve"> Section 2 describes </w:t>
      </w:r>
      <w:r w:rsidR="00FA6CB4">
        <w:t>the proposed</w:t>
      </w:r>
      <w:r w:rsidR="70079FCC">
        <w:t xml:space="preserve"> modification compared to the original method related to the bounded </w:t>
      </w:r>
      <w:r w:rsidR="0087573C">
        <w:t>PDF</w:t>
      </w:r>
      <w:r w:rsidR="2598EE2E">
        <w:t>, and section 3 explains the test results.</w:t>
      </w:r>
    </w:p>
    <w:p w14:paraId="7E74FFF0" w14:textId="02B8BB23" w:rsidR="2598EE2E" w:rsidRDefault="2598EE2E" w:rsidP="771B6947">
      <w:pPr>
        <w:pStyle w:val="Heading1"/>
        <w:rPr>
          <w:lang w:val="en-CA"/>
        </w:rPr>
      </w:pPr>
      <w:r w:rsidRPr="771B6947">
        <w:rPr>
          <w:lang w:val="en-CA"/>
        </w:rPr>
        <w:t>Bounded-PDF initialization</w:t>
      </w:r>
    </w:p>
    <w:p w14:paraId="2678104C" w14:textId="49117268" w:rsidR="2598EE2E" w:rsidRDefault="2598EE2E" w:rsidP="771B6947">
      <w:pPr>
        <w:rPr>
          <w:lang w:val="en-CA"/>
        </w:rPr>
      </w:pPr>
      <w:r w:rsidRPr="771B6947">
        <w:rPr>
          <w:lang w:val="en-CA"/>
        </w:rPr>
        <w:t xml:space="preserve">In the original method </w:t>
      </w:r>
      <w:r w:rsidRPr="771B6947">
        <w:rPr>
          <w:rFonts w:eastAsia="Times New Roman"/>
          <w:lang w:val="en-CA"/>
        </w:rPr>
        <w:t xml:space="preserve">described </w:t>
      </w:r>
      <w:r w:rsidRPr="771B6947">
        <w:rPr>
          <w:lang w:val="en-CA"/>
        </w:rPr>
        <w:t>in [2], we used only a lower bound for the probability distribution function.</w:t>
      </w:r>
      <w:r w:rsidR="2629682D" w:rsidRPr="771B6947">
        <w:rPr>
          <w:lang w:val="en-CA"/>
        </w:rPr>
        <w:t xml:space="preserve"> After more experiments, we found out that having an upper bound can be useful in cases where some clusters become over-crowded.</w:t>
      </w:r>
      <w:r w:rsidR="57B2AF77" w:rsidRPr="771B6947">
        <w:rPr>
          <w:lang w:val="en-CA"/>
        </w:rPr>
        <w:t xml:space="preserve"> Please note that this change only improves the efficiency of the quantization on the encoding side and has no </w:t>
      </w:r>
      <w:r w:rsidR="16CAA09F" w:rsidRPr="771B6947">
        <w:rPr>
          <w:lang w:val="en-CA"/>
        </w:rPr>
        <w:t>effect on the format and bitstream of the compressed network.</w:t>
      </w:r>
      <w:r w:rsidR="57B2AF77" w:rsidRPr="771B6947">
        <w:rPr>
          <w:lang w:val="en-CA"/>
        </w:rPr>
        <w:t xml:space="preserve"> </w:t>
      </w:r>
    </w:p>
    <w:p w14:paraId="4586EE78" w14:textId="31D6A7C8" w:rsidR="771B6947" w:rsidRDefault="771B6947" w:rsidP="771B6947">
      <w:pPr>
        <w:rPr>
          <w:lang w:val="en-CA"/>
        </w:rPr>
      </w:pPr>
    </w:p>
    <w:p w14:paraId="29CCCFE7" w14:textId="11079D52" w:rsidR="41499760" w:rsidRDefault="41499760" w:rsidP="771B6947">
      <w:pPr>
        <w:rPr>
          <w:lang w:val="en-CA"/>
        </w:rPr>
      </w:pPr>
      <w:r w:rsidRPr="771B6947">
        <w:rPr>
          <w:lang w:val="en-CA"/>
        </w:rPr>
        <w:t>In the implementation used for the following test</w:t>
      </w:r>
      <w:r w:rsidR="077AB1E4" w:rsidRPr="771B6947">
        <w:rPr>
          <w:lang w:val="en-CA"/>
        </w:rPr>
        <w:t>s</w:t>
      </w:r>
      <w:r w:rsidRPr="771B6947">
        <w:rPr>
          <w:lang w:val="en-CA"/>
        </w:rPr>
        <w:t>, we use a “</w:t>
      </w:r>
      <w:proofErr w:type="spellStart"/>
      <w:r w:rsidRPr="771B6947">
        <w:rPr>
          <w:lang w:val="en-CA"/>
        </w:rPr>
        <w:t>pdfFactor</w:t>
      </w:r>
      <w:proofErr w:type="spellEnd"/>
      <w:r w:rsidRPr="771B6947">
        <w:rPr>
          <w:lang w:val="en-CA"/>
        </w:rPr>
        <w:t xml:space="preserve">” parameter that defines how PDF based initialization is applied to the K-Means quantization. </w:t>
      </w:r>
      <w:r w:rsidR="7AFAB99D" w:rsidRPr="771B6947">
        <w:rPr>
          <w:lang w:val="en-CA"/>
        </w:rPr>
        <w:t>“</w:t>
      </w:r>
      <w:proofErr w:type="spellStart"/>
      <w:r w:rsidR="7AFAB99D" w:rsidRPr="771B6947">
        <w:rPr>
          <w:lang w:val="en-CA"/>
        </w:rPr>
        <w:t>pdfFactor</w:t>
      </w:r>
      <w:proofErr w:type="spellEnd"/>
      <w:r w:rsidR="7AFAB99D" w:rsidRPr="771B6947">
        <w:rPr>
          <w:lang w:val="en-CA"/>
        </w:rPr>
        <w:t>” is</w:t>
      </w:r>
      <w:r w:rsidR="42CB626B" w:rsidRPr="771B6947">
        <w:rPr>
          <w:lang w:val="en-CA"/>
        </w:rPr>
        <w:t xml:space="preserve"> </w:t>
      </w:r>
      <w:r w:rsidR="743E1DBE" w:rsidRPr="771B6947">
        <w:rPr>
          <w:lang w:val="en-CA"/>
        </w:rPr>
        <w:t xml:space="preserve">a number between 0.0 and 1.0 and </w:t>
      </w:r>
      <w:r w:rsidR="42CB626B" w:rsidRPr="771B6947">
        <w:rPr>
          <w:lang w:val="en-CA"/>
        </w:rPr>
        <w:t xml:space="preserve">defines how much we want to apply the PDF-based feature. If it is zero, it means we do not want to use PDF based initialization at all. In this case the K-Means algorithm is </w:t>
      </w:r>
      <w:r w:rsidR="30FABACF" w:rsidRPr="771B6947">
        <w:rPr>
          <w:lang w:val="en-CA"/>
        </w:rPr>
        <w:t>initialized uniformly.</w:t>
      </w:r>
      <w:r w:rsidR="0D0329DA" w:rsidRPr="771B6947">
        <w:rPr>
          <w:lang w:val="en-CA"/>
        </w:rPr>
        <w:t xml:space="preserve"> A value of 1</w:t>
      </w:r>
      <w:r w:rsidR="30FABACF" w:rsidRPr="771B6947">
        <w:rPr>
          <w:lang w:val="en-CA"/>
        </w:rPr>
        <w:t>.0</w:t>
      </w:r>
      <w:r w:rsidR="09E51C41" w:rsidRPr="771B6947">
        <w:rPr>
          <w:lang w:val="en-CA"/>
        </w:rPr>
        <w:t xml:space="preserve"> means we want to use PDF feature </w:t>
      </w:r>
      <w:r w:rsidR="55D1B581" w:rsidRPr="771B6947">
        <w:rPr>
          <w:lang w:val="en-CA"/>
        </w:rPr>
        <w:t>with its maximum effect</w:t>
      </w:r>
      <w:r w:rsidR="09E51C41" w:rsidRPr="771B6947">
        <w:rPr>
          <w:lang w:val="en-CA"/>
        </w:rPr>
        <w:t>.</w:t>
      </w:r>
      <w:r w:rsidR="308B660C" w:rsidRPr="771B6947">
        <w:rPr>
          <w:lang w:val="en-CA"/>
        </w:rPr>
        <w:t xml:space="preserve"> </w:t>
      </w:r>
      <w:r w:rsidR="4B80C315" w:rsidRPr="771B6947">
        <w:rPr>
          <w:lang w:val="en-CA"/>
        </w:rPr>
        <w:t>The bounded PDF function used for the initialization of K-Means is calculated as follows:</w:t>
      </w:r>
    </w:p>
    <w:p w14:paraId="23D2724A" w14:textId="393D40B7" w:rsidR="771B6947" w:rsidRDefault="771B6947" w:rsidP="771B6947">
      <w:pPr>
        <w:rPr>
          <w:lang w:val="en-CA"/>
        </w:rPr>
      </w:pPr>
    </w:p>
    <w:p w14:paraId="4DE5D1C5" w14:textId="50A63C98" w:rsidR="4B80C315" w:rsidRDefault="4B80C315" w:rsidP="771B6947">
      <w:pPr>
        <w:ind w:left="1304"/>
        <w:rPr>
          <w:lang w:val="en-CA"/>
        </w:rPr>
      </w:pPr>
      <w:proofErr w:type="spellStart"/>
      <w:r w:rsidRPr="771B6947">
        <w:rPr>
          <w:lang w:val="en-CA"/>
        </w:rPr>
        <w:t>BoundedPDF</w:t>
      </w:r>
      <w:proofErr w:type="spellEnd"/>
      <w:r w:rsidRPr="771B6947">
        <w:rPr>
          <w:lang w:val="en-CA"/>
        </w:rPr>
        <w:t xml:space="preserve"> = </w:t>
      </w:r>
      <w:proofErr w:type="gramStart"/>
      <w:r w:rsidRPr="771B6947">
        <w:rPr>
          <w:lang w:val="en-CA"/>
        </w:rPr>
        <w:t>Clip(</w:t>
      </w:r>
      <w:proofErr w:type="gramEnd"/>
      <w:r w:rsidRPr="771B6947">
        <w:rPr>
          <w:lang w:val="en-CA"/>
        </w:rPr>
        <w:t xml:space="preserve">PDF, </w:t>
      </w:r>
      <w:proofErr w:type="spellStart"/>
      <w:r w:rsidRPr="771B6947">
        <w:rPr>
          <w:lang w:val="en-CA"/>
        </w:rPr>
        <w:t>LowerBound</w:t>
      </w:r>
      <w:proofErr w:type="spellEnd"/>
      <w:r w:rsidRPr="771B6947">
        <w:rPr>
          <w:lang w:val="en-CA"/>
        </w:rPr>
        <w:t xml:space="preserve">, </w:t>
      </w:r>
      <w:proofErr w:type="spellStart"/>
      <w:r w:rsidRPr="771B6947">
        <w:rPr>
          <w:lang w:val="en-CA"/>
        </w:rPr>
        <w:t>UpperBound</w:t>
      </w:r>
      <w:proofErr w:type="spellEnd"/>
      <w:r w:rsidRPr="771B6947">
        <w:rPr>
          <w:lang w:val="en-CA"/>
        </w:rPr>
        <w:t>)</w:t>
      </w:r>
    </w:p>
    <w:p w14:paraId="1B37A1C3" w14:textId="19CC8222" w:rsidR="4B80C315" w:rsidRDefault="4B80C315" w:rsidP="771B6947">
      <w:pPr>
        <w:rPr>
          <w:lang w:val="en-CA"/>
        </w:rPr>
      </w:pPr>
      <w:r w:rsidRPr="771B6947">
        <w:rPr>
          <w:lang w:val="en-CA"/>
        </w:rPr>
        <w:t>Where:</w:t>
      </w:r>
    </w:p>
    <w:p w14:paraId="1EAA2D96" w14:textId="047B7811" w:rsidR="4B80C315" w:rsidRDefault="4B80C315" w:rsidP="771B6947">
      <w:pPr>
        <w:ind w:left="1304"/>
        <w:rPr>
          <w:lang w:val="en-CA"/>
        </w:rPr>
      </w:pPr>
      <w:proofErr w:type="spellStart"/>
      <w:r w:rsidRPr="771B6947">
        <w:rPr>
          <w:lang w:val="en-CA"/>
        </w:rPr>
        <w:t>LowerBound</w:t>
      </w:r>
      <w:proofErr w:type="spellEnd"/>
      <w:r w:rsidRPr="771B6947">
        <w:rPr>
          <w:lang w:val="en-CA"/>
        </w:rPr>
        <w:t xml:space="preserve"> = (1.0-</w:t>
      </w:r>
      <w:proofErr w:type="gramStart"/>
      <w:r w:rsidR="590FA231" w:rsidRPr="771B6947">
        <w:rPr>
          <w:lang w:val="en-CA"/>
        </w:rPr>
        <w:t>pdfFactor)*</w:t>
      </w:r>
      <w:proofErr w:type="gramEnd"/>
      <w:r w:rsidR="590FA231" w:rsidRPr="771B6947">
        <w:rPr>
          <w:lang w:val="en-CA"/>
        </w:rPr>
        <w:t>Avg(PDF)</w:t>
      </w:r>
    </w:p>
    <w:p w14:paraId="025A4991" w14:textId="6720E379" w:rsidR="590FA231" w:rsidRDefault="590FA231" w:rsidP="771B6947">
      <w:pPr>
        <w:ind w:left="1304"/>
        <w:rPr>
          <w:lang w:val="en-CA"/>
        </w:rPr>
      </w:pPr>
      <w:proofErr w:type="spellStart"/>
      <w:r w:rsidRPr="771B6947">
        <w:rPr>
          <w:lang w:val="en-CA"/>
        </w:rPr>
        <w:t>UpperBound</w:t>
      </w:r>
      <w:proofErr w:type="spellEnd"/>
      <w:r w:rsidRPr="771B6947">
        <w:rPr>
          <w:lang w:val="en-CA"/>
        </w:rPr>
        <w:t xml:space="preserve"> = (1.0+</w:t>
      </w:r>
      <w:proofErr w:type="gramStart"/>
      <w:r w:rsidRPr="771B6947">
        <w:rPr>
          <w:lang w:val="en-CA"/>
        </w:rPr>
        <w:t>pdfFactor)*</w:t>
      </w:r>
      <w:proofErr w:type="gramEnd"/>
      <w:r w:rsidRPr="771B6947">
        <w:rPr>
          <w:lang w:val="en-CA"/>
        </w:rPr>
        <w:t>Avg(PDF)</w:t>
      </w:r>
    </w:p>
    <w:p w14:paraId="7C63631E" w14:textId="44E79643" w:rsidR="771B6947" w:rsidRDefault="771B6947" w:rsidP="771B6947">
      <w:pPr>
        <w:rPr>
          <w:lang w:val="en-CA"/>
        </w:rPr>
      </w:pPr>
    </w:p>
    <w:p w14:paraId="0C90EF8A" w14:textId="236E8068" w:rsidR="00537566" w:rsidRDefault="00537566" w:rsidP="00537566">
      <w:pPr>
        <w:pStyle w:val="Heading1"/>
        <w:rPr>
          <w:lang w:val="en-CA"/>
        </w:rPr>
      </w:pPr>
      <w:r w:rsidRPr="771B6947">
        <w:rPr>
          <w:lang w:val="en-CA"/>
        </w:rPr>
        <w:lastRenderedPageBreak/>
        <w:t xml:space="preserve">Results </w:t>
      </w:r>
    </w:p>
    <w:p w14:paraId="6A10CCFC" w14:textId="78CF2164" w:rsidR="4716E08E" w:rsidRDefault="4716E08E" w:rsidP="771B6947">
      <w:pPr>
        <w:rPr>
          <w:rFonts w:eastAsia="Times New Roman"/>
          <w:lang w:val="en-CA"/>
        </w:rPr>
      </w:pPr>
      <w:r w:rsidRPr="771B6947">
        <w:rPr>
          <w:rFonts w:eastAsia="Times New Roman"/>
          <w:lang w:val="en-CA"/>
        </w:rPr>
        <w:t>The following results are based on the following pipelines:</w:t>
      </w:r>
    </w:p>
    <w:p w14:paraId="6994A3A8" w14:textId="5100EC50" w:rsidR="4716E08E" w:rsidRPr="00FA1FA8" w:rsidRDefault="4716E08E" w:rsidP="771B694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 xml:space="preserve">Input Network </w:t>
      </w:r>
      <w:r w:rsidR="00716FE0" w:rsidRPr="00716FE0">
        <w:rPr>
          <w:rFonts w:eastAsia="Times New Roman" w:cs="Times New Roman"/>
          <w:sz w:val="24"/>
          <w:szCs w:val="24"/>
          <w:lang w:val="en-CA"/>
        </w:rPr>
        <w:sym w:font="Wingdings" w:char="F0E0"/>
      </w:r>
      <w:r w:rsidR="00716FE0" w:rsidRPr="00FA1FA8">
        <w:rPr>
          <w:rFonts w:eastAsia="Times New Roman" w:cs="Times New Roman"/>
          <w:sz w:val="24"/>
          <w:szCs w:val="24"/>
          <w:lang w:val="en-CA"/>
        </w:rPr>
        <w:t xml:space="preserve"> </w:t>
      </w:r>
      <w:r w:rsidR="001F17A4" w:rsidRPr="00B251C0">
        <w:rPr>
          <w:rFonts w:eastAsia="Times New Roman" w:cs="Times New Roman"/>
          <w:sz w:val="24"/>
          <w:szCs w:val="24"/>
          <w:lang w:val="en-CA"/>
        </w:rPr>
        <w:t>Uniform</w:t>
      </w:r>
      <w:r w:rsidR="001F17A4" w:rsidRPr="001F17A4" w:rsidDel="001F17A4">
        <w:rPr>
          <w:rFonts w:eastAsia="Times New Roman" w:cs="Times New Roman"/>
          <w:sz w:val="24"/>
          <w:szCs w:val="24"/>
          <w:lang w:val="en-CA"/>
        </w:rPr>
        <w:t xml:space="preserve"> </w:t>
      </w:r>
      <w:r w:rsidRPr="00FA1FA8">
        <w:rPr>
          <w:rFonts w:eastAsia="Times New Roman" w:cs="Times New Roman"/>
          <w:sz w:val="24"/>
          <w:szCs w:val="24"/>
          <w:lang w:val="en-CA"/>
        </w:rPr>
        <w:t xml:space="preserve">Quantization </w:t>
      </w:r>
      <w:r w:rsidR="001F17A4" w:rsidRPr="00716FE0">
        <w:rPr>
          <w:rFonts w:eastAsia="Times New Roman" w:cs="Times New Roman"/>
          <w:sz w:val="24"/>
          <w:szCs w:val="24"/>
          <w:lang w:val="en-CA"/>
        </w:rPr>
        <w:sym w:font="Wingdings" w:char="F0E0"/>
      </w:r>
      <w:r w:rsidRPr="00FA1FA8">
        <w:rPr>
          <w:rFonts w:eastAsia="Times New Roman" w:cs="Times New Roman"/>
          <w:sz w:val="24"/>
          <w:szCs w:val="24"/>
          <w:lang w:val="en-CA"/>
        </w:rPr>
        <w:t xml:space="preserve"> Baseline Entropy Coding (</w:t>
      </w:r>
      <w:proofErr w:type="spellStart"/>
      <w:r w:rsidRPr="00FA1FA8">
        <w:rPr>
          <w:rFonts w:eastAsia="Times New Roman" w:cs="Times New Roman"/>
          <w:sz w:val="24"/>
          <w:szCs w:val="24"/>
          <w:lang w:val="en-CA"/>
        </w:rPr>
        <w:t>DeepCABAC</w:t>
      </w:r>
      <w:proofErr w:type="spellEnd"/>
      <w:r w:rsidRPr="00FA1FA8">
        <w:rPr>
          <w:rFonts w:eastAsia="Times New Roman" w:cs="Times New Roman"/>
          <w:sz w:val="24"/>
          <w:szCs w:val="24"/>
          <w:lang w:val="en-CA"/>
        </w:rPr>
        <w:t>)</w:t>
      </w:r>
    </w:p>
    <w:p w14:paraId="6423EF31" w14:textId="013E9EF4" w:rsidR="4716E08E" w:rsidRPr="00FA1FA8" w:rsidRDefault="4716E08E" w:rsidP="771B694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 xml:space="preserve">Input Network </w:t>
      </w:r>
      <w:r w:rsidR="001F17A4" w:rsidRPr="00716FE0">
        <w:rPr>
          <w:rFonts w:eastAsia="Times New Roman" w:cs="Times New Roman"/>
          <w:sz w:val="24"/>
          <w:szCs w:val="24"/>
          <w:lang w:val="en-CA"/>
        </w:rPr>
        <w:sym w:font="Wingdings" w:char="F0E0"/>
      </w:r>
      <w:r w:rsidRPr="00FA1FA8">
        <w:rPr>
          <w:rFonts w:eastAsia="Times New Roman" w:cs="Times New Roman"/>
          <w:sz w:val="24"/>
          <w:szCs w:val="24"/>
          <w:lang w:val="en-CA"/>
        </w:rPr>
        <w:t xml:space="preserve"> Codebook Quantization </w:t>
      </w:r>
      <w:r w:rsidR="001F17A4" w:rsidRPr="00716FE0">
        <w:rPr>
          <w:rFonts w:eastAsia="Times New Roman" w:cs="Times New Roman"/>
          <w:sz w:val="24"/>
          <w:szCs w:val="24"/>
          <w:lang w:val="en-CA"/>
        </w:rPr>
        <w:sym w:font="Wingdings" w:char="F0E0"/>
      </w:r>
      <w:r w:rsidRPr="00FA1FA8">
        <w:rPr>
          <w:rFonts w:eastAsia="Times New Roman" w:cs="Times New Roman"/>
          <w:sz w:val="24"/>
          <w:szCs w:val="24"/>
          <w:lang w:val="en-CA"/>
        </w:rPr>
        <w:t xml:space="preserve"> Baseline Entropy Coding (</w:t>
      </w:r>
      <w:proofErr w:type="spellStart"/>
      <w:r w:rsidRPr="00FA1FA8">
        <w:rPr>
          <w:rFonts w:eastAsia="Times New Roman" w:cs="Times New Roman"/>
          <w:sz w:val="24"/>
          <w:szCs w:val="24"/>
          <w:lang w:val="en-CA"/>
        </w:rPr>
        <w:t>DeepCABAC</w:t>
      </w:r>
      <w:proofErr w:type="spellEnd"/>
      <w:r w:rsidRPr="00FA1FA8">
        <w:rPr>
          <w:rFonts w:eastAsia="Times New Roman" w:cs="Times New Roman"/>
          <w:sz w:val="24"/>
          <w:szCs w:val="24"/>
          <w:lang w:val="en-CA"/>
        </w:rPr>
        <w:t>)</w:t>
      </w:r>
    </w:p>
    <w:p w14:paraId="30583F95" w14:textId="1D088A3D" w:rsidR="4716E08E" w:rsidRDefault="4716E08E" w:rsidP="771B6947">
      <w:pPr>
        <w:rPr>
          <w:rFonts w:eastAsia="Times New Roman"/>
        </w:rPr>
      </w:pPr>
      <w:r w:rsidRPr="771B6947">
        <w:rPr>
          <w:rFonts w:eastAsia="Times New Roman"/>
          <w:b/>
          <w:bCs/>
          <w:lang w:val="en-CA"/>
        </w:rPr>
        <w:t>Input networks:</w:t>
      </w:r>
    </w:p>
    <w:p w14:paraId="58DC39AB" w14:textId="684B0425" w:rsidR="4716E08E" w:rsidRPr="00FA1FA8" w:rsidRDefault="4716E08E" w:rsidP="771B694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>Original Networks</w:t>
      </w:r>
    </w:p>
    <w:p w14:paraId="7B2573C7" w14:textId="1A8DF9E5" w:rsidR="4716E08E" w:rsidRPr="00FA1FA8" w:rsidRDefault="4716E08E" w:rsidP="771B694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 xml:space="preserve">CE1 outputs: </w:t>
      </w:r>
      <w:r w:rsidR="00716FE0">
        <w:rPr>
          <w:rFonts w:eastAsia="Times New Roman" w:cs="Times New Roman"/>
          <w:sz w:val="24"/>
          <w:szCs w:val="24"/>
          <w:lang w:val="en-CA"/>
        </w:rPr>
        <w:t>b</w:t>
      </w:r>
      <w:r w:rsidRPr="00FA1FA8">
        <w:rPr>
          <w:rFonts w:eastAsia="Times New Roman" w:cs="Times New Roman"/>
          <w:sz w:val="24"/>
          <w:szCs w:val="24"/>
          <w:lang w:val="en-CA"/>
        </w:rPr>
        <w:t xml:space="preserve">aseline </w:t>
      </w:r>
      <w:r w:rsidR="00716FE0">
        <w:rPr>
          <w:rFonts w:eastAsia="Times New Roman" w:cs="Times New Roman"/>
          <w:sz w:val="24"/>
          <w:szCs w:val="24"/>
          <w:lang w:val="en-CA"/>
        </w:rPr>
        <w:t xml:space="preserve">Low Rank </w:t>
      </w:r>
      <w:r w:rsidRPr="00FA1FA8">
        <w:rPr>
          <w:rFonts w:eastAsia="Times New Roman" w:cs="Times New Roman"/>
          <w:sz w:val="24"/>
          <w:szCs w:val="24"/>
          <w:lang w:val="en-CA"/>
        </w:rPr>
        <w:t xml:space="preserve">method [3] for the 4 working points </w:t>
      </w:r>
      <w:r w:rsidR="00716FE0">
        <w:rPr>
          <w:rFonts w:eastAsia="Times New Roman" w:cs="Times New Roman"/>
          <w:sz w:val="24"/>
          <w:szCs w:val="24"/>
          <w:lang w:val="en-CA"/>
        </w:rPr>
        <w:t>detailed</w:t>
      </w:r>
      <w:r w:rsidR="00716FE0" w:rsidRPr="00FA1FA8">
        <w:rPr>
          <w:rFonts w:eastAsia="Times New Roman" w:cs="Times New Roman"/>
          <w:sz w:val="24"/>
          <w:szCs w:val="24"/>
          <w:lang w:val="en-CA"/>
        </w:rPr>
        <w:t xml:space="preserve"> </w:t>
      </w:r>
      <w:r w:rsidRPr="00FA1FA8">
        <w:rPr>
          <w:rFonts w:eastAsia="Times New Roman" w:cs="Times New Roman"/>
          <w:sz w:val="24"/>
          <w:szCs w:val="24"/>
          <w:lang w:val="en-CA"/>
        </w:rPr>
        <w:t>in [1]</w:t>
      </w:r>
    </w:p>
    <w:p w14:paraId="45B1B9A6" w14:textId="65B25D46" w:rsidR="4716E08E" w:rsidRDefault="4716E08E" w:rsidP="771B6947">
      <w:pPr>
        <w:rPr>
          <w:rFonts w:eastAsia="Times New Roman"/>
        </w:rPr>
      </w:pPr>
      <w:r w:rsidRPr="771B6947">
        <w:rPr>
          <w:rFonts w:eastAsia="Times New Roman"/>
          <w:b/>
          <w:bCs/>
          <w:lang w:val="en-CA"/>
        </w:rPr>
        <w:t>Use cases:</w:t>
      </w:r>
    </w:p>
    <w:p w14:paraId="0A14A933" w14:textId="2AAEC82A" w:rsidR="4716E08E" w:rsidRPr="00FA1FA8" w:rsidRDefault="4716E08E" w:rsidP="771B6947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>VGG-16</w:t>
      </w:r>
    </w:p>
    <w:p w14:paraId="03B4DCD4" w14:textId="2BDC8101" w:rsidR="4716E08E" w:rsidRPr="00FA1FA8" w:rsidRDefault="4716E08E" w:rsidP="771B6947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>ResNet-50</w:t>
      </w:r>
    </w:p>
    <w:p w14:paraId="0FBF8DBF" w14:textId="75AC4704" w:rsidR="4716E08E" w:rsidRPr="00FA1FA8" w:rsidRDefault="4716E08E" w:rsidP="771B6947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>MobileNetV2</w:t>
      </w:r>
    </w:p>
    <w:p w14:paraId="7A3B0315" w14:textId="31F96962" w:rsidR="4716E08E" w:rsidRPr="00FA1FA8" w:rsidRDefault="4716E08E" w:rsidP="771B6947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FA1FA8">
        <w:rPr>
          <w:rFonts w:eastAsia="Times New Roman" w:cs="Times New Roman"/>
          <w:sz w:val="24"/>
          <w:szCs w:val="24"/>
          <w:lang w:val="en-CA"/>
        </w:rPr>
        <w:t>DCase</w:t>
      </w:r>
      <w:proofErr w:type="spellEnd"/>
      <w:r w:rsidRPr="00FA1FA8">
        <w:rPr>
          <w:rFonts w:eastAsia="Times New Roman" w:cs="Times New Roman"/>
          <w:sz w:val="24"/>
          <w:szCs w:val="24"/>
          <w:lang w:val="en-CA"/>
        </w:rPr>
        <w:t xml:space="preserve"> (Audio Classification)</w:t>
      </w:r>
    </w:p>
    <w:p w14:paraId="48A9E400" w14:textId="33A3B4E9" w:rsidR="4716E08E" w:rsidRPr="00FA1FA8" w:rsidRDefault="4716E08E" w:rsidP="771B6947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A1FA8">
        <w:rPr>
          <w:rFonts w:eastAsia="Times New Roman" w:cs="Times New Roman"/>
          <w:sz w:val="24"/>
          <w:szCs w:val="24"/>
          <w:lang w:val="en-CA"/>
        </w:rPr>
        <w:t>UC12B (Image Compression)</w:t>
      </w:r>
      <w:r w:rsidRPr="00FA1FA8">
        <w:rPr>
          <w:sz w:val="24"/>
          <w:szCs w:val="24"/>
          <w:lang w:val="en-CA"/>
        </w:rPr>
        <w:t xml:space="preserve"> </w:t>
      </w:r>
    </w:p>
    <w:p w14:paraId="75FD4739" w14:textId="157B0644" w:rsidR="771B6947" w:rsidRDefault="771B6947" w:rsidP="771B6947">
      <w:pPr>
        <w:rPr>
          <w:lang w:val="en-CA"/>
        </w:rPr>
      </w:pPr>
    </w:p>
    <w:p w14:paraId="51342A3E" w14:textId="5A66BE16" w:rsidR="4716E08E" w:rsidRDefault="4716E08E" w:rsidP="771B6947">
      <w:pPr>
        <w:rPr>
          <w:lang w:val="en-CA"/>
        </w:rPr>
      </w:pPr>
      <w:r w:rsidRPr="771B6947">
        <w:rPr>
          <w:rFonts w:eastAsia="Times New Roman"/>
          <w:lang w:val="en-CA"/>
        </w:rPr>
        <w:t>We used NCTM</w:t>
      </w:r>
      <w:r w:rsidR="3D967591" w:rsidRPr="771B6947">
        <w:rPr>
          <w:rFonts w:eastAsia="Times New Roman"/>
          <w:lang w:val="en-CA"/>
        </w:rPr>
        <w:t xml:space="preserve"> [4]</w:t>
      </w:r>
      <w:r w:rsidRPr="771B6947">
        <w:rPr>
          <w:rFonts w:eastAsia="Times New Roman"/>
          <w:lang w:val="en-CA"/>
        </w:rPr>
        <w:t xml:space="preserve"> to do quantization, </w:t>
      </w:r>
      <w:r w:rsidR="215E093B" w:rsidRPr="771B6947">
        <w:rPr>
          <w:rFonts w:eastAsia="Times New Roman"/>
          <w:lang w:val="en-CA"/>
        </w:rPr>
        <w:t xml:space="preserve">baseline </w:t>
      </w:r>
      <w:r w:rsidRPr="771B6947">
        <w:rPr>
          <w:rFonts w:eastAsia="Times New Roman"/>
          <w:lang w:val="en-CA"/>
        </w:rPr>
        <w:t>entropy coding</w:t>
      </w:r>
      <w:r w:rsidR="7780F144" w:rsidRPr="771B6947">
        <w:rPr>
          <w:rFonts w:eastAsia="Times New Roman"/>
          <w:lang w:val="en-CA"/>
        </w:rPr>
        <w:t xml:space="preserve"> [5]</w:t>
      </w:r>
      <w:r w:rsidRPr="771B6947">
        <w:rPr>
          <w:rFonts w:eastAsia="Times New Roman"/>
          <w:lang w:val="en-CA"/>
        </w:rPr>
        <w:t xml:space="preserve">, and evaluation of the results. Here is a sample for ReseNet-50 use case using CE1 Working point </w:t>
      </w:r>
      <w:r w:rsidR="77FE2ECA" w:rsidRPr="771B6947">
        <w:rPr>
          <w:rFonts w:eastAsia="Times New Roman"/>
          <w:lang w:val="en-CA"/>
        </w:rPr>
        <w:t>4</w:t>
      </w:r>
      <w:r w:rsidRPr="771B6947">
        <w:rPr>
          <w:rFonts w:eastAsia="Times New Roman"/>
          <w:lang w:val="en-CA"/>
        </w:rPr>
        <w:t xml:space="preserve"> as input. </w:t>
      </w:r>
      <w:r w:rsidR="47E0B30C" w:rsidRPr="771B6947">
        <w:rPr>
          <w:rFonts w:eastAsia="Times New Roman"/>
          <w:lang w:val="en-CA"/>
        </w:rPr>
        <w:t>For complete results</w:t>
      </w:r>
      <w:r w:rsidRPr="771B6947">
        <w:rPr>
          <w:rFonts w:eastAsia="Times New Roman"/>
          <w:lang w:val="en-CA"/>
        </w:rPr>
        <w:t xml:space="preserve"> please refer to the </w:t>
      </w:r>
      <w:r w:rsidR="002B4185">
        <w:rPr>
          <w:rFonts w:eastAsia="Times New Roman"/>
          <w:lang w:val="en-CA"/>
        </w:rPr>
        <w:t>attached spreadsheets</w:t>
      </w:r>
      <w:r w:rsidRPr="771B6947">
        <w:rPr>
          <w:rFonts w:eastAsia="Times New Roman"/>
          <w:lang w:val="en-CA"/>
        </w:rPr>
        <w:t>.</w:t>
      </w:r>
    </w:p>
    <w:p w14:paraId="5D9E9DDF" w14:textId="10A99698" w:rsidR="771B6947" w:rsidRDefault="771B6947" w:rsidP="771B6947">
      <w:pPr>
        <w:rPr>
          <w:rFonts w:eastAsia="Times New Roman"/>
          <w:lang w:val="en-CA"/>
        </w:rPr>
      </w:pPr>
    </w:p>
    <w:p w14:paraId="72A5E774" w14:textId="008FC5CD" w:rsidR="0563CEC0" w:rsidRDefault="0563CEC0" w:rsidP="00FA1FA8">
      <w:pPr>
        <w:jc w:val="center"/>
      </w:pPr>
      <w:r>
        <w:rPr>
          <w:noProof/>
        </w:rPr>
        <w:drawing>
          <wp:inline distT="0" distB="0" distL="0" distR="0" wp14:anchorId="4F7DBC99" wp14:editId="04D9D3F0">
            <wp:extent cx="5456420" cy="3080604"/>
            <wp:effectExtent l="0" t="0" r="5080" b="5715"/>
            <wp:docPr id="922353230" name="Picture 92235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789" cy="308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CE9B6" w14:textId="3264FF52" w:rsidR="00C46A5F" w:rsidRDefault="0075011F" w:rsidP="00C46A5F">
      <w:pPr>
        <w:pStyle w:val="Heading1"/>
        <w:spacing w:before="480"/>
        <w:rPr>
          <w:lang w:val="en-CA"/>
        </w:rPr>
      </w:pPr>
      <w:r w:rsidRPr="771B6947">
        <w:rPr>
          <w:lang w:val="en-CA"/>
        </w:rPr>
        <w:t>Test f</w:t>
      </w:r>
      <w:r w:rsidR="00C46A5F" w:rsidRPr="771B6947">
        <w:rPr>
          <w:lang w:val="en-CA"/>
        </w:rPr>
        <w:t>rameworks and platform</w:t>
      </w:r>
    </w:p>
    <w:p w14:paraId="6C8F1268" w14:textId="77777777" w:rsidR="00CF7784" w:rsidRDefault="00CF7784" w:rsidP="00C46A5F">
      <w:pPr>
        <w:rPr>
          <w:lang w:val="en-CA"/>
        </w:rPr>
      </w:pPr>
    </w:p>
    <w:p w14:paraId="6AEF68E2" w14:textId="77777777" w:rsidR="008C3DE6" w:rsidRPr="00D24A29" w:rsidRDefault="008C3DE6" w:rsidP="008C3DE6">
      <w:r>
        <w:t>The presented results were obtained under the following test conditions:</w:t>
      </w:r>
    </w:p>
    <w:p w14:paraId="7D97A76D" w14:textId="77777777" w:rsidR="008C3DE6" w:rsidRDefault="008C3DE6" w:rsidP="008C3DE6">
      <w:pPr>
        <w:pStyle w:val="ListParagraph"/>
        <w:numPr>
          <w:ilvl w:val="0"/>
          <w:numId w:val="9"/>
        </w:numPr>
        <w:rPr>
          <w:lang w:eastAsia="ko-KR"/>
        </w:rPr>
      </w:pPr>
      <w:r w:rsidRPr="33CCE733">
        <w:rPr>
          <w:b/>
        </w:rPr>
        <w:t>Operating System:</w:t>
      </w:r>
      <w:r w:rsidRPr="3666CDCB">
        <w:t xml:space="preserve"> </w:t>
      </w:r>
      <w:r>
        <w:t>Ubuntu 18.04 LTS</w:t>
      </w:r>
    </w:p>
    <w:p w14:paraId="3DFEEE38" w14:textId="433EE57C" w:rsidR="008C3DE6" w:rsidRDefault="008C3DE6" w:rsidP="008C3DE6">
      <w:pPr>
        <w:pStyle w:val="ListParagraph"/>
        <w:numPr>
          <w:ilvl w:val="0"/>
          <w:numId w:val="9"/>
        </w:numPr>
        <w:rPr>
          <w:lang w:eastAsia="ko-KR"/>
        </w:rPr>
      </w:pPr>
      <w:r w:rsidRPr="771B6947">
        <w:rPr>
          <w:b/>
          <w:bCs/>
        </w:rPr>
        <w:t>Programming Language:</w:t>
      </w:r>
      <w:r>
        <w:t xml:space="preserve"> Python </w:t>
      </w:r>
      <w:r w:rsidR="781F78B3">
        <w:t>3.6</w:t>
      </w:r>
      <w:r>
        <w:t xml:space="preserve">, </w:t>
      </w:r>
      <w:proofErr w:type="spellStart"/>
      <w:r>
        <w:t>Tensorflow</w:t>
      </w:r>
      <w:proofErr w:type="spellEnd"/>
      <w:r>
        <w:t xml:space="preserve"> 1.1</w:t>
      </w:r>
      <w:r w:rsidR="2425CD9C">
        <w:t>4</w:t>
      </w:r>
      <w:r>
        <w:t>.0</w:t>
      </w:r>
    </w:p>
    <w:p w14:paraId="7805AA4A" w14:textId="65D56543" w:rsidR="008C3DE6" w:rsidRDefault="008C3DE6" w:rsidP="008C3DE6">
      <w:pPr>
        <w:pStyle w:val="ListParagraph"/>
        <w:numPr>
          <w:ilvl w:val="0"/>
          <w:numId w:val="9"/>
        </w:numPr>
        <w:rPr>
          <w:lang w:eastAsia="ko-KR"/>
        </w:rPr>
      </w:pPr>
      <w:r w:rsidRPr="771B6947">
        <w:rPr>
          <w:b/>
          <w:bCs/>
        </w:rPr>
        <w:t>Additional Libraries:</w:t>
      </w:r>
      <w:r>
        <w:t xml:space="preserve"> </w:t>
      </w:r>
      <w:proofErr w:type="spellStart"/>
      <w:r>
        <w:t>Cuda</w:t>
      </w:r>
      <w:proofErr w:type="spellEnd"/>
      <w:r>
        <w:t xml:space="preserve"> </w:t>
      </w:r>
      <w:r w:rsidR="75324E5C" w:rsidRPr="771B6947">
        <w:rPr>
          <w:rFonts w:eastAsia="Times New Roman" w:cs="Times New Roman"/>
        </w:rPr>
        <w:t>V10.0.130</w:t>
      </w:r>
      <w:r>
        <w:t xml:space="preserve"> and CUDNN 7.</w:t>
      </w:r>
      <w:r w:rsidR="44A09FD3">
        <w:t>6</w:t>
      </w:r>
    </w:p>
    <w:p w14:paraId="0C62D1D2" w14:textId="77777777" w:rsidR="008C3DE6" w:rsidRDefault="008C3DE6" w:rsidP="008C3DE6">
      <w:pPr>
        <w:pStyle w:val="ListParagraph"/>
        <w:numPr>
          <w:ilvl w:val="0"/>
          <w:numId w:val="9"/>
        </w:numPr>
      </w:pPr>
      <w:r w:rsidRPr="33CCE733">
        <w:rPr>
          <w:b/>
        </w:rPr>
        <w:t>The hardware configuration:</w:t>
      </w:r>
      <w:r w:rsidRPr="5D44682A">
        <w:t xml:space="preserve"> </w:t>
      </w:r>
    </w:p>
    <w:p w14:paraId="46181F5C" w14:textId="77777777" w:rsidR="008C3DE6" w:rsidRDefault="008C3DE6" w:rsidP="771B6947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771B6947">
        <w:rPr>
          <w:sz w:val="20"/>
          <w:szCs w:val="20"/>
        </w:rPr>
        <w:t xml:space="preserve">Intel i9-7920x </w:t>
      </w:r>
      <w:hyperlink r:id="rId9">
        <w:r w:rsidRPr="771B6947">
          <w:rPr>
            <w:sz w:val="20"/>
            <w:szCs w:val="20"/>
          </w:rPr>
          <w:t>CPU@2.9</w:t>
        </w:r>
      </w:hyperlink>
      <w:r w:rsidRPr="771B6947">
        <w:rPr>
          <w:sz w:val="20"/>
          <w:szCs w:val="20"/>
        </w:rPr>
        <w:t xml:space="preserve"> </w:t>
      </w:r>
      <w:proofErr w:type="spellStart"/>
      <w:r w:rsidRPr="771B6947">
        <w:rPr>
          <w:sz w:val="20"/>
          <w:szCs w:val="20"/>
        </w:rPr>
        <w:t>Ghz</w:t>
      </w:r>
      <w:proofErr w:type="spellEnd"/>
    </w:p>
    <w:p w14:paraId="2677DD7F" w14:textId="77777777" w:rsidR="008C3DE6" w:rsidRDefault="008C3DE6" w:rsidP="771B6947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771B6947">
        <w:rPr>
          <w:sz w:val="20"/>
          <w:szCs w:val="20"/>
        </w:rPr>
        <w:lastRenderedPageBreak/>
        <w:t xml:space="preserve">NVIDIA TITAN </w:t>
      </w:r>
      <w:proofErr w:type="spellStart"/>
      <w:r w:rsidRPr="771B6947">
        <w:rPr>
          <w:sz w:val="20"/>
          <w:szCs w:val="20"/>
        </w:rPr>
        <w:t>Xp</w:t>
      </w:r>
      <w:proofErr w:type="spellEnd"/>
      <w:r w:rsidRPr="771B6947">
        <w:rPr>
          <w:sz w:val="20"/>
          <w:szCs w:val="20"/>
          <w:lang w:val="en-CA"/>
        </w:rPr>
        <w:t xml:space="preserve"> </w:t>
      </w:r>
    </w:p>
    <w:p w14:paraId="7BAE17AB" w14:textId="1D32524C" w:rsidR="00CF7784" w:rsidRDefault="008C3DE6" w:rsidP="771B6947">
      <w:pPr>
        <w:pStyle w:val="ListParagraph"/>
        <w:numPr>
          <w:ilvl w:val="1"/>
          <w:numId w:val="9"/>
        </w:numPr>
        <w:spacing w:before="120" w:after="0"/>
        <w:rPr>
          <w:sz w:val="20"/>
          <w:szCs w:val="20"/>
        </w:rPr>
      </w:pPr>
      <w:r w:rsidRPr="771B6947">
        <w:rPr>
          <w:sz w:val="20"/>
          <w:szCs w:val="20"/>
        </w:rPr>
        <w:t>128 GB DDR4 RAM</w:t>
      </w:r>
    </w:p>
    <w:p w14:paraId="1DCAF16A" w14:textId="206790B3" w:rsidR="004879F3" w:rsidRPr="00BD13BC" w:rsidRDefault="004879F3" w:rsidP="004879F3">
      <w:pPr>
        <w:pStyle w:val="Heading1"/>
        <w:spacing w:before="480"/>
        <w:ind w:left="357" w:hanging="357"/>
        <w:rPr>
          <w:rFonts w:eastAsia="Malgun Gothic"/>
          <w:lang w:eastAsia="ko-KR"/>
        </w:rPr>
      </w:pPr>
      <w:r w:rsidRPr="771B6947">
        <w:rPr>
          <w:lang w:val="en-CA"/>
        </w:rPr>
        <w:t>Patent rights declaration(s)</w:t>
      </w:r>
    </w:p>
    <w:p w14:paraId="0D9C42D5" w14:textId="1270F84E" w:rsidR="004879F3" w:rsidRPr="005B217D" w:rsidRDefault="00CF7784" w:rsidP="004879F3">
      <w:pPr>
        <w:rPr>
          <w:lang w:val="en-CA"/>
        </w:rPr>
      </w:pPr>
      <w:proofErr w:type="spellStart"/>
      <w:r>
        <w:rPr>
          <w:b/>
          <w:lang w:val="en-CA"/>
        </w:rPr>
        <w:t>InterDigital</w:t>
      </w:r>
      <w:proofErr w:type="spellEnd"/>
      <w:r>
        <w:rPr>
          <w:b/>
          <w:lang w:val="en-CA"/>
        </w:rPr>
        <w:t xml:space="preserve"> Communications, Inc.</w:t>
      </w:r>
      <w:r w:rsidR="004879F3">
        <w:rPr>
          <w:b/>
          <w:lang w:val="en-CA"/>
        </w:rPr>
        <w:t xml:space="preserve"> </w:t>
      </w:r>
      <w:r w:rsidR="004879F3" w:rsidRPr="005B217D">
        <w:rPr>
          <w:b/>
          <w:lang w:val="en-CA"/>
        </w:rPr>
        <w:t>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</w:t>
      </w:r>
    </w:p>
    <w:p w14:paraId="2A574B8B" w14:textId="7B705FB2" w:rsidR="00884457" w:rsidRPr="00DE0CD6" w:rsidRDefault="00884457" w:rsidP="00884457">
      <w:pPr>
        <w:pStyle w:val="Heading1"/>
        <w:numPr>
          <w:ilvl w:val="0"/>
          <w:numId w:val="0"/>
        </w:numPr>
        <w:spacing w:before="480" w:after="120"/>
        <w:ind w:left="340" w:hanging="340"/>
        <w:rPr>
          <w:rFonts w:eastAsia="Malgun Gothic"/>
          <w:lang w:eastAsia="ko-KR"/>
        </w:rPr>
      </w:pPr>
      <w:r w:rsidRPr="771B6947">
        <w:rPr>
          <w:rFonts w:eastAsia="Malgun Gothic"/>
          <w:lang w:eastAsia="ko-KR"/>
        </w:rPr>
        <w:t>References</w:t>
      </w:r>
    </w:p>
    <w:p w14:paraId="5C6E665A" w14:textId="235F1E5D" w:rsidR="0090175B" w:rsidRDefault="4B63E9F7" w:rsidP="771B6947">
      <w:pPr>
        <w:pStyle w:val="Reference"/>
        <w:spacing w:after="0"/>
      </w:pPr>
      <w:r w:rsidRPr="771B6947">
        <w:rPr>
          <w:rFonts w:eastAsia="Times New Roman"/>
        </w:rPr>
        <w:t>“Description of Core Experiments on compression of neural networks for multimedia content description and analysis”, ISO/IEC JTC1/SC29/WG11 N18574, July 2019.</w:t>
      </w:r>
    </w:p>
    <w:p w14:paraId="19F6C1D9" w14:textId="243E7481" w:rsidR="0090175B" w:rsidRPr="0090175B" w:rsidRDefault="4B63E9F7" w:rsidP="00FA1FA8">
      <w:pPr>
        <w:pStyle w:val="Reference"/>
        <w:spacing w:after="0"/>
        <w:rPr>
          <w:rFonts w:asciiTheme="minorHAnsi" w:hAnsiTheme="minorHAnsi"/>
        </w:rPr>
      </w:pPr>
      <w:r w:rsidRPr="0090175B">
        <w:rPr>
          <w:rFonts w:eastAsia="Times New Roman"/>
        </w:rPr>
        <w:t xml:space="preserve">Shahab Hamidi-Rad, </w:t>
      </w:r>
      <w:proofErr w:type="spellStart"/>
      <w:r w:rsidRPr="0090175B">
        <w:rPr>
          <w:rFonts w:eastAsia="Times New Roman"/>
        </w:rPr>
        <w:t>Swayambhoo</w:t>
      </w:r>
      <w:proofErr w:type="spellEnd"/>
      <w:r w:rsidRPr="0090175B">
        <w:rPr>
          <w:rFonts w:eastAsia="Times New Roman"/>
        </w:rPr>
        <w:t xml:space="preserve"> Jain, Fabien </w:t>
      </w:r>
      <w:proofErr w:type="spellStart"/>
      <w:r w:rsidRPr="0090175B">
        <w:rPr>
          <w:rFonts w:eastAsia="Times New Roman"/>
        </w:rPr>
        <w:t>Racapé</w:t>
      </w:r>
      <w:proofErr w:type="spellEnd"/>
      <w:r w:rsidRPr="0090175B">
        <w:rPr>
          <w:rFonts w:eastAsia="Times New Roman"/>
        </w:rPr>
        <w:t xml:space="preserve"> “Gradient-Based K-Means for Quantization of Deep Neural Network parameters” ISO/IEC JTC1/SC29/WG11 m49260, July 2019. </w:t>
      </w:r>
    </w:p>
    <w:p w14:paraId="218EB7DA" w14:textId="10D80A38" w:rsidR="0090175B" w:rsidRPr="0090175B" w:rsidRDefault="4B63E9F7" w:rsidP="00FA1FA8">
      <w:pPr>
        <w:pStyle w:val="Reference"/>
        <w:spacing w:after="0"/>
        <w:rPr>
          <w:rFonts w:asciiTheme="minorHAnsi" w:hAnsiTheme="minorHAnsi"/>
        </w:rPr>
      </w:pPr>
      <w:proofErr w:type="spellStart"/>
      <w:r w:rsidRPr="0090175B">
        <w:rPr>
          <w:rFonts w:eastAsia="Times New Roman"/>
        </w:rPr>
        <w:t>Swayambhoo</w:t>
      </w:r>
      <w:proofErr w:type="spellEnd"/>
      <w:r w:rsidRPr="0090175B">
        <w:rPr>
          <w:rFonts w:eastAsia="Times New Roman"/>
        </w:rPr>
        <w:t xml:space="preserve"> Jain, Shahab Hamidi-Rad, Fabien </w:t>
      </w:r>
      <w:proofErr w:type="spellStart"/>
      <w:r w:rsidRPr="0090175B">
        <w:rPr>
          <w:rFonts w:eastAsia="Times New Roman"/>
        </w:rPr>
        <w:t>Racapé</w:t>
      </w:r>
      <w:proofErr w:type="spellEnd"/>
      <w:r w:rsidRPr="0090175B">
        <w:rPr>
          <w:rFonts w:eastAsia="Times New Roman"/>
        </w:rPr>
        <w:t>, “Low Displacement Rank decomposition for compressing convolutional layers” ISO/IEC JTC1/SC29/WG11 N18574, July 2019</w:t>
      </w:r>
    </w:p>
    <w:p w14:paraId="3689FFC6" w14:textId="65CF99DD" w:rsidR="0090175B" w:rsidRPr="0090175B" w:rsidRDefault="4B63E9F7" w:rsidP="00FA1FA8">
      <w:pPr>
        <w:pStyle w:val="Reference"/>
        <w:spacing w:after="0"/>
        <w:rPr>
          <w:rFonts w:asciiTheme="minorHAnsi" w:hAnsiTheme="minorHAnsi"/>
        </w:rPr>
      </w:pPr>
      <w:r w:rsidRPr="0090175B">
        <w:rPr>
          <w:rFonts w:eastAsia="Times New Roman"/>
        </w:rPr>
        <w:t>“Test model 3 of Compression of neural networks for multimedia content description and analysis”, ISO/IEC JTC 1/SC 29/WG11 N18993</w:t>
      </w:r>
    </w:p>
    <w:p w14:paraId="3AE78A68" w14:textId="6BD62E99" w:rsidR="4B63E9F7" w:rsidRPr="00FA1FA8" w:rsidRDefault="4B63E9F7" w:rsidP="00FA1FA8">
      <w:pPr>
        <w:pStyle w:val="Reference"/>
        <w:spacing w:after="0"/>
        <w:rPr>
          <w:rFonts w:asciiTheme="minorHAnsi" w:hAnsiTheme="minorHAnsi"/>
        </w:rPr>
      </w:pPr>
      <w:r w:rsidRPr="0090175B">
        <w:rPr>
          <w:rFonts w:eastAsia="Times New Roman"/>
        </w:rPr>
        <w:t>Simon Wiedemann et. Al. “Response to the Call for Proposals on Neural Network Compression: End-to-end processing pipeline for highly compressible neural networks”, ISO/IEC JTC1/SC29/WG11 m47698, March 2019.</w:t>
      </w:r>
    </w:p>
    <w:sectPr w:rsidR="4B63E9F7" w:rsidRPr="00FA1F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70712" w14:textId="77777777" w:rsidR="000D3EA2" w:rsidRDefault="000D3EA2" w:rsidP="00331449">
      <w:r>
        <w:separator/>
      </w:r>
    </w:p>
  </w:endnote>
  <w:endnote w:type="continuationSeparator" w:id="0">
    <w:p w14:paraId="658AA16C" w14:textId="77777777" w:rsidR="000D3EA2" w:rsidRDefault="000D3EA2" w:rsidP="00331449">
      <w:r>
        <w:continuationSeparator/>
      </w:r>
    </w:p>
  </w:endnote>
  <w:endnote w:type="continuationNotice" w:id="1">
    <w:p w14:paraId="794AAEAB" w14:textId="77777777" w:rsidR="000D3EA2" w:rsidRDefault="000D3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A4A73" w14:textId="77777777" w:rsidR="000D3EA2" w:rsidRDefault="000D3EA2" w:rsidP="00331449">
      <w:r>
        <w:separator/>
      </w:r>
    </w:p>
  </w:footnote>
  <w:footnote w:type="continuationSeparator" w:id="0">
    <w:p w14:paraId="71593F4C" w14:textId="77777777" w:rsidR="000D3EA2" w:rsidRDefault="000D3EA2" w:rsidP="00331449">
      <w:r>
        <w:continuationSeparator/>
      </w:r>
    </w:p>
  </w:footnote>
  <w:footnote w:type="continuationNotice" w:id="1">
    <w:p w14:paraId="73E26732" w14:textId="77777777" w:rsidR="000D3EA2" w:rsidRDefault="000D3E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097"/>
    <w:multiLevelType w:val="hybridMultilevel"/>
    <w:tmpl w:val="6054FE7C"/>
    <w:lvl w:ilvl="0" w:tplc="F0E0746A">
      <w:start w:val="3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42A"/>
    <w:multiLevelType w:val="hybridMultilevel"/>
    <w:tmpl w:val="3A6228C8"/>
    <w:lvl w:ilvl="0" w:tplc="FFFFFFFF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F77AF"/>
    <w:multiLevelType w:val="hybridMultilevel"/>
    <w:tmpl w:val="9D9CE15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251"/>
    <w:multiLevelType w:val="multilevel"/>
    <w:tmpl w:val="B7DAD70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upperLetter"/>
      <w:pStyle w:val="Heading5"/>
      <w:lvlText w:val="%5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2B7CAD"/>
    <w:multiLevelType w:val="hybridMultilevel"/>
    <w:tmpl w:val="FFFFFFFF"/>
    <w:lvl w:ilvl="0" w:tplc="A1F2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CE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C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1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3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6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88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6128"/>
    <w:multiLevelType w:val="multilevel"/>
    <w:tmpl w:val="3D543D0E"/>
    <w:styleLink w:val="Headings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693" w:hanging="567"/>
      </w:pPr>
      <w:rPr>
        <w:rFonts w:hint="default"/>
      </w:rPr>
    </w:lvl>
    <w:lvl w:ilvl="2">
      <w:start w:val="1"/>
      <w:numFmt w:val="decimal"/>
      <w:pStyle w:val="Heading3"/>
      <w:lvlText w:val="%2.%3.%1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A8B7821"/>
    <w:multiLevelType w:val="hybridMultilevel"/>
    <w:tmpl w:val="9A1C9A38"/>
    <w:lvl w:ilvl="0" w:tplc="C270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C2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8E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43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81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4F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2F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68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23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289E"/>
    <w:multiLevelType w:val="hybridMultilevel"/>
    <w:tmpl w:val="68B2FADE"/>
    <w:lvl w:ilvl="0" w:tplc="DFFC43E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54B2"/>
    <w:multiLevelType w:val="hybridMultilevel"/>
    <w:tmpl w:val="731A18EE"/>
    <w:lvl w:ilvl="0" w:tplc="B74ED1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2FE0"/>
    <w:multiLevelType w:val="hybridMultilevel"/>
    <w:tmpl w:val="BF00EBC2"/>
    <w:lvl w:ilvl="0" w:tplc="22C65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8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0C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60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C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E3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04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48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CB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4A36"/>
    <w:multiLevelType w:val="hybridMultilevel"/>
    <w:tmpl w:val="7F72D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D42D2"/>
    <w:multiLevelType w:val="hybridMultilevel"/>
    <w:tmpl w:val="5BF05DBE"/>
    <w:lvl w:ilvl="0" w:tplc="BAF8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9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4D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E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88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E2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C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60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3F3C"/>
    <w:multiLevelType w:val="hybridMultilevel"/>
    <w:tmpl w:val="89E0DF28"/>
    <w:lvl w:ilvl="0" w:tplc="CA141EB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B3CFB"/>
    <w:multiLevelType w:val="hybridMultilevel"/>
    <w:tmpl w:val="580EA73A"/>
    <w:lvl w:ilvl="0" w:tplc="DDF8FF4A">
      <w:start w:val="1"/>
      <w:numFmt w:val="decimal"/>
      <w:lvlText w:val="[%1]"/>
      <w:lvlJc w:val="left"/>
      <w:pPr>
        <w:ind w:left="720" w:hanging="360"/>
      </w:pPr>
    </w:lvl>
    <w:lvl w:ilvl="1" w:tplc="4208A9EA">
      <w:start w:val="1"/>
      <w:numFmt w:val="lowerLetter"/>
      <w:lvlText w:val="%2."/>
      <w:lvlJc w:val="left"/>
      <w:pPr>
        <w:ind w:left="1440" w:hanging="360"/>
      </w:pPr>
    </w:lvl>
    <w:lvl w:ilvl="2" w:tplc="01AA376A">
      <w:start w:val="1"/>
      <w:numFmt w:val="lowerRoman"/>
      <w:lvlText w:val="%3."/>
      <w:lvlJc w:val="right"/>
      <w:pPr>
        <w:ind w:left="2160" w:hanging="180"/>
      </w:pPr>
    </w:lvl>
    <w:lvl w:ilvl="3" w:tplc="591887CC">
      <w:start w:val="1"/>
      <w:numFmt w:val="decimal"/>
      <w:lvlText w:val="%4."/>
      <w:lvlJc w:val="left"/>
      <w:pPr>
        <w:ind w:left="2880" w:hanging="360"/>
      </w:pPr>
    </w:lvl>
    <w:lvl w:ilvl="4" w:tplc="0F28CF1E">
      <w:start w:val="1"/>
      <w:numFmt w:val="lowerLetter"/>
      <w:lvlText w:val="%5."/>
      <w:lvlJc w:val="left"/>
      <w:pPr>
        <w:ind w:left="3600" w:hanging="360"/>
      </w:pPr>
    </w:lvl>
    <w:lvl w:ilvl="5" w:tplc="4F8E6888">
      <w:start w:val="1"/>
      <w:numFmt w:val="lowerRoman"/>
      <w:lvlText w:val="%6."/>
      <w:lvlJc w:val="right"/>
      <w:pPr>
        <w:ind w:left="4320" w:hanging="180"/>
      </w:pPr>
    </w:lvl>
    <w:lvl w:ilvl="6" w:tplc="AF303672">
      <w:start w:val="1"/>
      <w:numFmt w:val="decimal"/>
      <w:lvlText w:val="%7."/>
      <w:lvlJc w:val="left"/>
      <w:pPr>
        <w:ind w:left="5040" w:hanging="360"/>
      </w:pPr>
    </w:lvl>
    <w:lvl w:ilvl="7" w:tplc="038672B6">
      <w:start w:val="1"/>
      <w:numFmt w:val="lowerLetter"/>
      <w:lvlText w:val="%8."/>
      <w:lvlJc w:val="left"/>
      <w:pPr>
        <w:ind w:left="5760" w:hanging="360"/>
      </w:pPr>
    </w:lvl>
    <w:lvl w:ilvl="8" w:tplc="179863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644B1"/>
    <w:multiLevelType w:val="multilevel"/>
    <w:tmpl w:val="3D543D0E"/>
    <w:numStyleLink w:val="Headings"/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14"/>
    <w:lvlOverride w:ilvl="0">
      <w:lvl w:ilvl="0">
        <w:start w:val="1"/>
        <w:numFmt w:val="decimal"/>
        <w:pStyle w:val="Heading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2693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3.%1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A"/>
    <w:rsid w:val="00000335"/>
    <w:rsid w:val="000142FA"/>
    <w:rsid w:val="000176DF"/>
    <w:rsid w:val="00017AA8"/>
    <w:rsid w:val="000204FF"/>
    <w:rsid w:val="000233E4"/>
    <w:rsid w:val="000465D5"/>
    <w:rsid w:val="00062F49"/>
    <w:rsid w:val="0006636E"/>
    <w:rsid w:val="000669EA"/>
    <w:rsid w:val="000670E2"/>
    <w:rsid w:val="00082D41"/>
    <w:rsid w:val="000A3DB8"/>
    <w:rsid w:val="000A5724"/>
    <w:rsid w:val="000A6A79"/>
    <w:rsid w:val="000B4D41"/>
    <w:rsid w:val="000D3EA2"/>
    <w:rsid w:val="000F132A"/>
    <w:rsid w:val="000F47E5"/>
    <w:rsid w:val="000F4EE0"/>
    <w:rsid w:val="00100941"/>
    <w:rsid w:val="00114200"/>
    <w:rsid w:val="0012417B"/>
    <w:rsid w:val="00124C1A"/>
    <w:rsid w:val="00127BA9"/>
    <w:rsid w:val="00131CA5"/>
    <w:rsid w:val="00136701"/>
    <w:rsid w:val="0014015B"/>
    <w:rsid w:val="00140A42"/>
    <w:rsid w:val="00146A62"/>
    <w:rsid w:val="0016353A"/>
    <w:rsid w:val="00177162"/>
    <w:rsid w:val="001801F8"/>
    <w:rsid w:val="0018508C"/>
    <w:rsid w:val="00192771"/>
    <w:rsid w:val="00197EE6"/>
    <w:rsid w:val="001C1AAB"/>
    <w:rsid w:val="001C5498"/>
    <w:rsid w:val="001D3AD9"/>
    <w:rsid w:val="001E32EF"/>
    <w:rsid w:val="001F17A4"/>
    <w:rsid w:val="00201B3F"/>
    <w:rsid w:val="00207221"/>
    <w:rsid w:val="002144FD"/>
    <w:rsid w:val="002159E2"/>
    <w:rsid w:val="00220376"/>
    <w:rsid w:val="00231F75"/>
    <w:rsid w:val="00234D4D"/>
    <w:rsid w:val="00247045"/>
    <w:rsid w:val="0024789B"/>
    <w:rsid w:val="00252189"/>
    <w:rsid w:val="00252200"/>
    <w:rsid w:val="00264EF3"/>
    <w:rsid w:val="0026531B"/>
    <w:rsid w:val="002721F2"/>
    <w:rsid w:val="002835E7"/>
    <w:rsid w:val="002858D7"/>
    <w:rsid w:val="00286B88"/>
    <w:rsid w:val="002920A3"/>
    <w:rsid w:val="00297192"/>
    <w:rsid w:val="0029738C"/>
    <w:rsid w:val="002A3023"/>
    <w:rsid w:val="002B0059"/>
    <w:rsid w:val="002B4185"/>
    <w:rsid w:val="002D7DD2"/>
    <w:rsid w:val="002E5FF0"/>
    <w:rsid w:val="002F68C7"/>
    <w:rsid w:val="0030353B"/>
    <w:rsid w:val="00306E36"/>
    <w:rsid w:val="003118FF"/>
    <w:rsid w:val="00323BBA"/>
    <w:rsid w:val="003259EE"/>
    <w:rsid w:val="00330CCA"/>
    <w:rsid w:val="00331449"/>
    <w:rsid w:val="00335F75"/>
    <w:rsid w:val="00350054"/>
    <w:rsid w:val="00350C48"/>
    <w:rsid w:val="00356ED2"/>
    <w:rsid w:val="00361A68"/>
    <w:rsid w:val="003662DC"/>
    <w:rsid w:val="0038055E"/>
    <w:rsid w:val="003843B1"/>
    <w:rsid w:val="00386A5F"/>
    <w:rsid w:val="003A2511"/>
    <w:rsid w:val="003B1BA9"/>
    <w:rsid w:val="003B1D81"/>
    <w:rsid w:val="003B6565"/>
    <w:rsid w:val="003D0B84"/>
    <w:rsid w:val="003E02E2"/>
    <w:rsid w:val="003E32FD"/>
    <w:rsid w:val="003E415C"/>
    <w:rsid w:val="003F4799"/>
    <w:rsid w:val="003F5B82"/>
    <w:rsid w:val="00407243"/>
    <w:rsid w:val="00413FB1"/>
    <w:rsid w:val="00427CD3"/>
    <w:rsid w:val="00434F6E"/>
    <w:rsid w:val="00442395"/>
    <w:rsid w:val="00442EA6"/>
    <w:rsid w:val="00444F7C"/>
    <w:rsid w:val="004530A1"/>
    <w:rsid w:val="004619C0"/>
    <w:rsid w:val="00465279"/>
    <w:rsid w:val="00470554"/>
    <w:rsid w:val="004711A8"/>
    <w:rsid w:val="0047172A"/>
    <w:rsid w:val="00475299"/>
    <w:rsid w:val="004766B7"/>
    <w:rsid w:val="0048244E"/>
    <w:rsid w:val="004879F3"/>
    <w:rsid w:val="0049254D"/>
    <w:rsid w:val="004933A4"/>
    <w:rsid w:val="0049563A"/>
    <w:rsid w:val="00497C5D"/>
    <w:rsid w:val="004B1758"/>
    <w:rsid w:val="004C2FB4"/>
    <w:rsid w:val="004C6B13"/>
    <w:rsid w:val="004C7A08"/>
    <w:rsid w:val="004D2F9D"/>
    <w:rsid w:val="004D32B3"/>
    <w:rsid w:val="004D5233"/>
    <w:rsid w:val="004D6C54"/>
    <w:rsid w:val="004E3FE7"/>
    <w:rsid w:val="004F198A"/>
    <w:rsid w:val="00500DD9"/>
    <w:rsid w:val="005167C6"/>
    <w:rsid w:val="005346AE"/>
    <w:rsid w:val="00537566"/>
    <w:rsid w:val="00546F2D"/>
    <w:rsid w:val="00557E26"/>
    <w:rsid w:val="00561605"/>
    <w:rsid w:val="00574A44"/>
    <w:rsid w:val="0057619D"/>
    <w:rsid w:val="005804CF"/>
    <w:rsid w:val="00580AF6"/>
    <w:rsid w:val="00583B8B"/>
    <w:rsid w:val="00583C2F"/>
    <w:rsid w:val="005937D2"/>
    <w:rsid w:val="005A0FFE"/>
    <w:rsid w:val="005A43B9"/>
    <w:rsid w:val="005A7BD5"/>
    <w:rsid w:val="005C326E"/>
    <w:rsid w:val="005C3806"/>
    <w:rsid w:val="005D1071"/>
    <w:rsid w:val="005D2489"/>
    <w:rsid w:val="005D2DC5"/>
    <w:rsid w:val="005D3137"/>
    <w:rsid w:val="005F5386"/>
    <w:rsid w:val="00604330"/>
    <w:rsid w:val="0061320D"/>
    <w:rsid w:val="0062381B"/>
    <w:rsid w:val="00623F94"/>
    <w:rsid w:val="00625B54"/>
    <w:rsid w:val="006269AF"/>
    <w:rsid w:val="00636EBB"/>
    <w:rsid w:val="006379F4"/>
    <w:rsid w:val="00637D14"/>
    <w:rsid w:val="00653CF0"/>
    <w:rsid w:val="006579C7"/>
    <w:rsid w:val="00663C53"/>
    <w:rsid w:val="00664B85"/>
    <w:rsid w:val="00676B4B"/>
    <w:rsid w:val="006852DD"/>
    <w:rsid w:val="00690DAA"/>
    <w:rsid w:val="00697101"/>
    <w:rsid w:val="00697937"/>
    <w:rsid w:val="006A3E09"/>
    <w:rsid w:val="006A5532"/>
    <w:rsid w:val="006A6DD9"/>
    <w:rsid w:val="006B042B"/>
    <w:rsid w:val="006B1818"/>
    <w:rsid w:val="006B1B2B"/>
    <w:rsid w:val="006B6C25"/>
    <w:rsid w:val="006B6ECD"/>
    <w:rsid w:val="006E1CE6"/>
    <w:rsid w:val="006E3569"/>
    <w:rsid w:val="006F0A2A"/>
    <w:rsid w:val="006F6309"/>
    <w:rsid w:val="00706F06"/>
    <w:rsid w:val="00715567"/>
    <w:rsid w:val="00716FE0"/>
    <w:rsid w:val="00727B5B"/>
    <w:rsid w:val="00727F7D"/>
    <w:rsid w:val="00736866"/>
    <w:rsid w:val="007424BD"/>
    <w:rsid w:val="00742CAF"/>
    <w:rsid w:val="00742DD4"/>
    <w:rsid w:val="0075011F"/>
    <w:rsid w:val="00753375"/>
    <w:rsid w:val="00755459"/>
    <w:rsid w:val="00756D49"/>
    <w:rsid w:val="00760C89"/>
    <w:rsid w:val="00797638"/>
    <w:rsid w:val="007B09EE"/>
    <w:rsid w:val="007B6E8F"/>
    <w:rsid w:val="007C7C35"/>
    <w:rsid w:val="007D79A3"/>
    <w:rsid w:val="007F3BAF"/>
    <w:rsid w:val="007F5301"/>
    <w:rsid w:val="007F5E32"/>
    <w:rsid w:val="0082147F"/>
    <w:rsid w:val="0083241F"/>
    <w:rsid w:val="0084073C"/>
    <w:rsid w:val="00840D88"/>
    <w:rsid w:val="00857E45"/>
    <w:rsid w:val="00867E9D"/>
    <w:rsid w:val="0087573C"/>
    <w:rsid w:val="00880CD4"/>
    <w:rsid w:val="00882BB2"/>
    <w:rsid w:val="00882F24"/>
    <w:rsid w:val="00884457"/>
    <w:rsid w:val="00884E96"/>
    <w:rsid w:val="008A085E"/>
    <w:rsid w:val="008A76FF"/>
    <w:rsid w:val="008B1E82"/>
    <w:rsid w:val="008B5971"/>
    <w:rsid w:val="008B64CA"/>
    <w:rsid w:val="008C3131"/>
    <w:rsid w:val="008C3DE6"/>
    <w:rsid w:val="008C45AD"/>
    <w:rsid w:val="008C5F10"/>
    <w:rsid w:val="008C731D"/>
    <w:rsid w:val="008D53B0"/>
    <w:rsid w:val="008E6053"/>
    <w:rsid w:val="008F0D1F"/>
    <w:rsid w:val="008F1A4A"/>
    <w:rsid w:val="008F6BEB"/>
    <w:rsid w:val="0090175B"/>
    <w:rsid w:val="00914848"/>
    <w:rsid w:val="00940B79"/>
    <w:rsid w:val="00950FF6"/>
    <w:rsid w:val="00952896"/>
    <w:rsid w:val="00962A3F"/>
    <w:rsid w:val="00962AAF"/>
    <w:rsid w:val="00971BD6"/>
    <w:rsid w:val="009757EC"/>
    <w:rsid w:val="00975936"/>
    <w:rsid w:val="00981042"/>
    <w:rsid w:val="0098355D"/>
    <w:rsid w:val="009858DE"/>
    <w:rsid w:val="00990816"/>
    <w:rsid w:val="00992D6A"/>
    <w:rsid w:val="009938CA"/>
    <w:rsid w:val="00994554"/>
    <w:rsid w:val="00994C94"/>
    <w:rsid w:val="00997DCE"/>
    <w:rsid w:val="009A1036"/>
    <w:rsid w:val="009A233F"/>
    <w:rsid w:val="009A5AF9"/>
    <w:rsid w:val="009A6F0D"/>
    <w:rsid w:val="009B7DBE"/>
    <w:rsid w:val="009D1FB8"/>
    <w:rsid w:val="009E4675"/>
    <w:rsid w:val="009E5265"/>
    <w:rsid w:val="009E7E82"/>
    <w:rsid w:val="00A05114"/>
    <w:rsid w:val="00A24526"/>
    <w:rsid w:val="00A26A4C"/>
    <w:rsid w:val="00A30296"/>
    <w:rsid w:val="00A31BEA"/>
    <w:rsid w:val="00A33FE7"/>
    <w:rsid w:val="00A364EB"/>
    <w:rsid w:val="00A41C21"/>
    <w:rsid w:val="00A553BB"/>
    <w:rsid w:val="00A719D1"/>
    <w:rsid w:val="00A8146D"/>
    <w:rsid w:val="00A82EF3"/>
    <w:rsid w:val="00A85B91"/>
    <w:rsid w:val="00A86E4F"/>
    <w:rsid w:val="00A872D0"/>
    <w:rsid w:val="00A9094E"/>
    <w:rsid w:val="00A928BF"/>
    <w:rsid w:val="00A93357"/>
    <w:rsid w:val="00AA6170"/>
    <w:rsid w:val="00AA7724"/>
    <w:rsid w:val="00AB2423"/>
    <w:rsid w:val="00AC551A"/>
    <w:rsid w:val="00AC711D"/>
    <w:rsid w:val="00AD5F1D"/>
    <w:rsid w:val="00AD6CFB"/>
    <w:rsid w:val="00AD748A"/>
    <w:rsid w:val="00AE3CF4"/>
    <w:rsid w:val="00AE3DB6"/>
    <w:rsid w:val="00AE6F21"/>
    <w:rsid w:val="00AF0FD7"/>
    <w:rsid w:val="00AF1AB6"/>
    <w:rsid w:val="00AF4CD7"/>
    <w:rsid w:val="00B108FB"/>
    <w:rsid w:val="00B136E6"/>
    <w:rsid w:val="00B1384A"/>
    <w:rsid w:val="00B316EC"/>
    <w:rsid w:val="00B37722"/>
    <w:rsid w:val="00B524D4"/>
    <w:rsid w:val="00B63A86"/>
    <w:rsid w:val="00B70C4E"/>
    <w:rsid w:val="00B7795F"/>
    <w:rsid w:val="00B80B34"/>
    <w:rsid w:val="00B86C6D"/>
    <w:rsid w:val="00B906D3"/>
    <w:rsid w:val="00B93CBB"/>
    <w:rsid w:val="00BA5C6A"/>
    <w:rsid w:val="00BB0944"/>
    <w:rsid w:val="00BC0A94"/>
    <w:rsid w:val="00BC25D8"/>
    <w:rsid w:val="00BC4702"/>
    <w:rsid w:val="00C03291"/>
    <w:rsid w:val="00C037E2"/>
    <w:rsid w:val="00C1145D"/>
    <w:rsid w:val="00C138B4"/>
    <w:rsid w:val="00C149E8"/>
    <w:rsid w:val="00C2225E"/>
    <w:rsid w:val="00C22C5C"/>
    <w:rsid w:val="00C439BE"/>
    <w:rsid w:val="00C46A5F"/>
    <w:rsid w:val="00C527E2"/>
    <w:rsid w:val="00C5478E"/>
    <w:rsid w:val="00C679FC"/>
    <w:rsid w:val="00C71544"/>
    <w:rsid w:val="00C735B2"/>
    <w:rsid w:val="00C80ED8"/>
    <w:rsid w:val="00C81055"/>
    <w:rsid w:val="00C81318"/>
    <w:rsid w:val="00C8401F"/>
    <w:rsid w:val="00C85347"/>
    <w:rsid w:val="00C94998"/>
    <w:rsid w:val="00C95BB7"/>
    <w:rsid w:val="00C97C64"/>
    <w:rsid w:val="00CA3E33"/>
    <w:rsid w:val="00CC78C1"/>
    <w:rsid w:val="00CD4F59"/>
    <w:rsid w:val="00CF035D"/>
    <w:rsid w:val="00CF0BA5"/>
    <w:rsid w:val="00CF4F30"/>
    <w:rsid w:val="00CF7784"/>
    <w:rsid w:val="00D16187"/>
    <w:rsid w:val="00D168D2"/>
    <w:rsid w:val="00D175C0"/>
    <w:rsid w:val="00D2102C"/>
    <w:rsid w:val="00D25E16"/>
    <w:rsid w:val="00D33B44"/>
    <w:rsid w:val="00D345A5"/>
    <w:rsid w:val="00D46F1E"/>
    <w:rsid w:val="00D47E16"/>
    <w:rsid w:val="00D62A8F"/>
    <w:rsid w:val="00D70672"/>
    <w:rsid w:val="00D713A1"/>
    <w:rsid w:val="00D82334"/>
    <w:rsid w:val="00D87F6A"/>
    <w:rsid w:val="00D905E9"/>
    <w:rsid w:val="00D967A5"/>
    <w:rsid w:val="00DB65E4"/>
    <w:rsid w:val="00DC1A98"/>
    <w:rsid w:val="00DD2CE5"/>
    <w:rsid w:val="00DE218A"/>
    <w:rsid w:val="00DE3D41"/>
    <w:rsid w:val="00DE6A73"/>
    <w:rsid w:val="00DE7343"/>
    <w:rsid w:val="00E01A36"/>
    <w:rsid w:val="00E04A4C"/>
    <w:rsid w:val="00E04A8B"/>
    <w:rsid w:val="00E32540"/>
    <w:rsid w:val="00E431AD"/>
    <w:rsid w:val="00E45C4C"/>
    <w:rsid w:val="00E6096A"/>
    <w:rsid w:val="00E62F86"/>
    <w:rsid w:val="00E6781B"/>
    <w:rsid w:val="00E7149F"/>
    <w:rsid w:val="00E90ED7"/>
    <w:rsid w:val="00E9518B"/>
    <w:rsid w:val="00EA0CB5"/>
    <w:rsid w:val="00EA27BE"/>
    <w:rsid w:val="00EE3675"/>
    <w:rsid w:val="00EE36AE"/>
    <w:rsid w:val="00EF5B98"/>
    <w:rsid w:val="00F00967"/>
    <w:rsid w:val="00F2235C"/>
    <w:rsid w:val="00F250B8"/>
    <w:rsid w:val="00F3042C"/>
    <w:rsid w:val="00F436A6"/>
    <w:rsid w:val="00F43CE6"/>
    <w:rsid w:val="00F56178"/>
    <w:rsid w:val="00F577F2"/>
    <w:rsid w:val="00F62ACB"/>
    <w:rsid w:val="00F67BC1"/>
    <w:rsid w:val="00F72AD9"/>
    <w:rsid w:val="00F74325"/>
    <w:rsid w:val="00F83B35"/>
    <w:rsid w:val="00F864F8"/>
    <w:rsid w:val="00F910E8"/>
    <w:rsid w:val="00F96A03"/>
    <w:rsid w:val="00FA13BE"/>
    <w:rsid w:val="00FA1FA8"/>
    <w:rsid w:val="00FA3D51"/>
    <w:rsid w:val="00FA6CB4"/>
    <w:rsid w:val="00FB1952"/>
    <w:rsid w:val="00FD1604"/>
    <w:rsid w:val="00FD1E1D"/>
    <w:rsid w:val="00FD58C4"/>
    <w:rsid w:val="00FE6784"/>
    <w:rsid w:val="00FE7A45"/>
    <w:rsid w:val="00FF456E"/>
    <w:rsid w:val="030F59B4"/>
    <w:rsid w:val="03DE987D"/>
    <w:rsid w:val="03EBA484"/>
    <w:rsid w:val="0563CEC0"/>
    <w:rsid w:val="077AB1E4"/>
    <w:rsid w:val="07A8CE76"/>
    <w:rsid w:val="081A56A5"/>
    <w:rsid w:val="09E51C41"/>
    <w:rsid w:val="0D0329DA"/>
    <w:rsid w:val="0EB4FB2C"/>
    <w:rsid w:val="0F1A8CA1"/>
    <w:rsid w:val="0F3BFEA6"/>
    <w:rsid w:val="12466F18"/>
    <w:rsid w:val="13266103"/>
    <w:rsid w:val="1416BAE3"/>
    <w:rsid w:val="16CAA09F"/>
    <w:rsid w:val="177DBDEF"/>
    <w:rsid w:val="18BC70BF"/>
    <w:rsid w:val="18D1AD2F"/>
    <w:rsid w:val="1ABE16D7"/>
    <w:rsid w:val="1CB1C25E"/>
    <w:rsid w:val="1E08B162"/>
    <w:rsid w:val="20002490"/>
    <w:rsid w:val="215E093B"/>
    <w:rsid w:val="2425CD9C"/>
    <w:rsid w:val="2598EE2E"/>
    <w:rsid w:val="2600422B"/>
    <w:rsid w:val="261627A2"/>
    <w:rsid w:val="2629682D"/>
    <w:rsid w:val="29CCE1B1"/>
    <w:rsid w:val="2B3B7816"/>
    <w:rsid w:val="308B660C"/>
    <w:rsid w:val="30DB0BF3"/>
    <w:rsid w:val="30FABACF"/>
    <w:rsid w:val="312136FB"/>
    <w:rsid w:val="32C10D53"/>
    <w:rsid w:val="32D3DA2E"/>
    <w:rsid w:val="334EC67E"/>
    <w:rsid w:val="366895C8"/>
    <w:rsid w:val="37FF058E"/>
    <w:rsid w:val="388AA822"/>
    <w:rsid w:val="3D967591"/>
    <w:rsid w:val="3DE8B36F"/>
    <w:rsid w:val="3ED2C9ED"/>
    <w:rsid w:val="4065A732"/>
    <w:rsid w:val="411C63B5"/>
    <w:rsid w:val="41499760"/>
    <w:rsid w:val="42CB626B"/>
    <w:rsid w:val="42EF7CCF"/>
    <w:rsid w:val="43B54D33"/>
    <w:rsid w:val="44A09FD3"/>
    <w:rsid w:val="4716E08E"/>
    <w:rsid w:val="47E0B30C"/>
    <w:rsid w:val="48AE2F38"/>
    <w:rsid w:val="4B63E9F7"/>
    <w:rsid w:val="4B80C315"/>
    <w:rsid w:val="540480E4"/>
    <w:rsid w:val="557260AA"/>
    <w:rsid w:val="55B2C670"/>
    <w:rsid w:val="55D1B581"/>
    <w:rsid w:val="56250C87"/>
    <w:rsid w:val="57B2AF77"/>
    <w:rsid w:val="590FA231"/>
    <w:rsid w:val="598459DD"/>
    <w:rsid w:val="5D714CF9"/>
    <w:rsid w:val="5F5A4E09"/>
    <w:rsid w:val="627D261A"/>
    <w:rsid w:val="639D5722"/>
    <w:rsid w:val="656A55BA"/>
    <w:rsid w:val="66D0E662"/>
    <w:rsid w:val="6929BB66"/>
    <w:rsid w:val="6B66AEC1"/>
    <w:rsid w:val="6C5F54C3"/>
    <w:rsid w:val="6E34E9AA"/>
    <w:rsid w:val="6E6BBC76"/>
    <w:rsid w:val="70079FCC"/>
    <w:rsid w:val="70596E05"/>
    <w:rsid w:val="727FA2F9"/>
    <w:rsid w:val="743E1DBE"/>
    <w:rsid w:val="75324E5C"/>
    <w:rsid w:val="77102C3A"/>
    <w:rsid w:val="77109BD0"/>
    <w:rsid w:val="771B6947"/>
    <w:rsid w:val="7780F144"/>
    <w:rsid w:val="77B644E3"/>
    <w:rsid w:val="77FE2ECA"/>
    <w:rsid w:val="781F78B3"/>
    <w:rsid w:val="7876C94D"/>
    <w:rsid w:val="7968C3BA"/>
    <w:rsid w:val="79D00919"/>
    <w:rsid w:val="7AB35DAA"/>
    <w:rsid w:val="7AFAB99D"/>
    <w:rsid w:val="7CFA9AE8"/>
    <w:rsid w:val="7E2D1FBD"/>
    <w:rsid w:val="7F7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A2800"/>
  <w15:chartTrackingRefBased/>
  <w15:docId w15:val="{C71C63ED-EABD-4393-80DF-15D886DE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49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A62"/>
    <w:pPr>
      <w:keepNext/>
      <w:numPr>
        <w:numId w:val="6"/>
      </w:numPr>
      <w:spacing w:before="600" w:after="60"/>
      <w:jc w:val="left"/>
      <w:outlineLvl w:val="0"/>
    </w:pPr>
    <w:rPr>
      <w:rFonts w:ascii="Arial" w:eastAsia="Batang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46A62"/>
    <w:pPr>
      <w:keepNext/>
      <w:numPr>
        <w:ilvl w:val="1"/>
        <w:numId w:val="6"/>
      </w:numPr>
      <w:spacing w:before="300" w:after="60"/>
      <w:ind w:left="227" w:hanging="227"/>
      <w:jc w:val="left"/>
      <w:outlineLvl w:val="1"/>
    </w:pPr>
    <w:rPr>
      <w:rFonts w:ascii="Arial" w:eastAsia="Batang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46A62"/>
    <w:pPr>
      <w:keepNext/>
      <w:numPr>
        <w:ilvl w:val="2"/>
        <w:numId w:val="6"/>
      </w:numPr>
      <w:spacing w:before="240" w:after="60"/>
      <w:ind w:left="1224" w:hanging="504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79F3"/>
    <w:pPr>
      <w:keepNext/>
      <w:numPr>
        <w:ilvl w:val="3"/>
        <w:numId w:val="8"/>
      </w:numPr>
      <w:spacing w:before="240" w:after="60"/>
      <w:outlineLvl w:val="3"/>
    </w:pPr>
    <w:rPr>
      <w:rFonts w:eastAsia="Batang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79F3"/>
    <w:pPr>
      <w:numPr>
        <w:ilvl w:val="4"/>
        <w:numId w:val="8"/>
      </w:numPr>
      <w:spacing w:before="240" w:after="60"/>
      <w:outlineLvl w:val="4"/>
    </w:pPr>
    <w:rPr>
      <w:rFonts w:eastAsia="Batang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79F3"/>
    <w:pPr>
      <w:numPr>
        <w:ilvl w:val="5"/>
        <w:numId w:val="8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879F3"/>
    <w:pPr>
      <w:numPr>
        <w:ilvl w:val="6"/>
        <w:numId w:val="8"/>
      </w:numPr>
      <w:spacing w:before="240" w:after="60"/>
      <w:outlineLvl w:val="6"/>
    </w:pPr>
    <w:rPr>
      <w:rFonts w:eastAsia="Batang"/>
    </w:rPr>
  </w:style>
  <w:style w:type="paragraph" w:styleId="Heading8">
    <w:name w:val="heading 8"/>
    <w:basedOn w:val="Normal"/>
    <w:next w:val="Normal"/>
    <w:link w:val="Heading8Char"/>
    <w:qFormat/>
    <w:rsid w:val="004879F3"/>
    <w:pPr>
      <w:numPr>
        <w:ilvl w:val="7"/>
        <w:numId w:val="8"/>
      </w:numPr>
      <w:spacing w:before="240" w:after="60"/>
      <w:outlineLvl w:val="7"/>
    </w:pPr>
    <w:rPr>
      <w:rFonts w:eastAsia="Batang"/>
      <w:i/>
      <w:iCs/>
    </w:rPr>
  </w:style>
  <w:style w:type="paragraph" w:styleId="Heading9">
    <w:name w:val="heading 9"/>
    <w:basedOn w:val="Normal"/>
    <w:next w:val="Normal"/>
    <w:link w:val="Heading9Char"/>
    <w:rsid w:val="004879F3"/>
    <w:pPr>
      <w:numPr>
        <w:ilvl w:val="8"/>
        <w:numId w:val="8"/>
      </w:numPr>
      <w:spacing w:before="240" w:after="60"/>
      <w:outlineLvl w:val="8"/>
    </w:pPr>
    <w:rPr>
      <w:rFonts w:ascii="Arial" w:eastAsia="Batang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C8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46A62"/>
    <w:rPr>
      <w:rFonts w:ascii="Arial" w:eastAsia="Batang" w:hAnsi="Arial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46A62"/>
    <w:rPr>
      <w:rFonts w:ascii="Arial" w:eastAsia="Batang" w:hAnsi="Arial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46A62"/>
    <w:rPr>
      <w:rFonts w:ascii="Arial" w:eastAsia="Batang" w:hAnsi="Arial" w:cs="Arial"/>
      <w:b/>
      <w:bCs/>
      <w:sz w:val="26"/>
      <w:szCs w:val="26"/>
      <w:lang w:val="en-US"/>
    </w:rPr>
  </w:style>
  <w:style w:type="numbering" w:customStyle="1" w:styleId="Headings">
    <w:name w:val="Headings"/>
    <w:uiPriority w:val="99"/>
    <w:rsid w:val="00146A62"/>
    <w:pPr>
      <w:numPr>
        <w:numId w:val="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3756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ference">
    <w:name w:val="Reference"/>
    <w:basedOn w:val="Normal"/>
    <w:link w:val="ReferenceChar"/>
    <w:qFormat/>
    <w:rsid w:val="00884457"/>
    <w:pPr>
      <w:numPr>
        <w:numId w:val="7"/>
      </w:numPr>
      <w:spacing w:after="100"/>
    </w:pPr>
    <w:rPr>
      <w:rFonts w:eastAsia="Batang"/>
      <w:sz w:val="22"/>
      <w:szCs w:val="22"/>
    </w:rPr>
  </w:style>
  <w:style w:type="character" w:customStyle="1" w:styleId="ReferenceChar">
    <w:name w:val="Reference Char"/>
    <w:basedOn w:val="DefaultParagraphFont"/>
    <w:link w:val="Reference"/>
    <w:rsid w:val="00884457"/>
    <w:rPr>
      <w:rFonts w:ascii="Times New Roman" w:eastAsia="Batang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4879F3"/>
    <w:rPr>
      <w:rFonts w:ascii="Times New Roman" w:eastAsia="Batang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879F3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879F3"/>
    <w:rPr>
      <w:rFonts w:ascii="Times New Roman" w:eastAsia="Batang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4879F3"/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879F3"/>
    <w:rPr>
      <w:rFonts w:ascii="Times New Roman" w:eastAsia="Batang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879F3"/>
    <w:rPr>
      <w:rFonts w:ascii="Arial" w:eastAsia="Batang" w:hAnsi="Arial" w:cs="Arial"/>
      <w:lang w:val="en-US"/>
    </w:rPr>
  </w:style>
  <w:style w:type="character" w:styleId="Hyperlink">
    <w:name w:val="Hyperlink"/>
    <w:rsid w:val="00C46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6A5F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F06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F06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06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61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605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61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605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PU@2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5D03-ACC1-BC47-92FD-59FF8689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Links>
    <vt:vector size="6" baseType="variant">
      <vt:variant>
        <vt:i4>8323156</vt:i4>
      </vt:variant>
      <vt:variant>
        <vt:i4>0</vt:i4>
      </vt:variant>
      <vt:variant>
        <vt:i4>0</vt:i4>
      </vt:variant>
      <vt:variant>
        <vt:i4>5</vt:i4>
      </vt:variant>
      <vt:variant>
        <vt:lpwstr>mailto:CPU@2.9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Aytekin, Caglar (Nokia - FI/Tampere)</dc:creator>
  <cp:keywords/>
  <dc:description/>
  <cp:lastModifiedBy>Fabien Racape</cp:lastModifiedBy>
  <cp:revision>226</cp:revision>
  <dcterms:created xsi:type="dcterms:W3CDTF">2019-09-03T05:48:00Z</dcterms:created>
  <dcterms:modified xsi:type="dcterms:W3CDTF">2020-04-10T21:07:00Z</dcterms:modified>
</cp:coreProperties>
</file>