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00F3" w14:textId="1F3A3E0F" w:rsidR="003B641D" w:rsidRPr="00D60C3D" w:rsidRDefault="00DF6208" w:rsidP="003B641D">
      <w:pPr>
        <w:spacing w:after="0"/>
        <w:jc w:val="center"/>
        <w:rPr>
          <w:rFonts w:cstheme="minorHAnsi"/>
          <w:color w:val="000000" w:themeColor="text1"/>
          <w:spacing w:val="40"/>
          <w:sz w:val="72"/>
          <w:szCs w:val="72"/>
        </w:rPr>
      </w:pPr>
      <w:r w:rsidRPr="00D60C3D">
        <w:rPr>
          <w:rFonts w:cstheme="minorHAnsi"/>
          <w:noProof/>
          <w:color w:val="000000" w:themeColor="text1"/>
          <w:spacing w:val="40"/>
          <w:sz w:val="48"/>
          <w:szCs w:val="48"/>
          <w:lang w:eastAsia="zh-CN"/>
        </w:rPr>
        <w:t>Glorieta 2.0 Adventure Camp</w:t>
      </w:r>
    </w:p>
    <w:p w14:paraId="13DB00F4" w14:textId="7822E03E" w:rsidR="00E7375A" w:rsidRDefault="006A2B2A" w:rsidP="003B641D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11 State Route 50 </w:t>
      </w:r>
      <w:proofErr w:type="spellStart"/>
      <w:r>
        <w:rPr>
          <w:rFonts w:cstheme="minorHAnsi"/>
        </w:rPr>
        <w:t>Glorieta</w:t>
      </w:r>
      <w:proofErr w:type="spellEnd"/>
      <w:r>
        <w:rPr>
          <w:rFonts w:cstheme="minorHAnsi"/>
        </w:rPr>
        <w:t>, NM 87535</w:t>
      </w:r>
      <w:r w:rsidR="003B641D">
        <w:rPr>
          <w:rFonts w:cstheme="minorHAnsi"/>
        </w:rPr>
        <w:br/>
      </w:r>
      <w:r w:rsidR="003B641D" w:rsidRPr="002B7C75">
        <w:rPr>
          <w:rFonts w:cstheme="minorHAnsi"/>
        </w:rPr>
        <w:t xml:space="preserve">Phone: </w:t>
      </w:r>
      <w:r>
        <w:rPr>
          <w:rFonts w:cstheme="minorHAnsi"/>
        </w:rPr>
        <w:t>505-757-6161</w:t>
      </w:r>
    </w:p>
    <w:p w14:paraId="13DB00F5" w14:textId="77777777" w:rsidR="003B641D" w:rsidRPr="003B641D" w:rsidRDefault="003B641D" w:rsidP="003B641D">
      <w:pPr>
        <w:spacing w:after="0"/>
        <w:jc w:val="center"/>
        <w:rPr>
          <w:rFonts w:cstheme="minorHAnsi"/>
        </w:rPr>
      </w:pPr>
    </w:p>
    <w:p w14:paraId="13DB00F6" w14:textId="77777777" w:rsidR="003B641D" w:rsidRPr="00D60C3D" w:rsidRDefault="003B641D" w:rsidP="003B641D">
      <w:pPr>
        <w:spacing w:after="0"/>
        <w:rPr>
          <w:rFonts w:cstheme="minorHAnsi"/>
          <w:noProof/>
          <w:color w:val="000000" w:themeColor="text1"/>
          <w:spacing w:val="40"/>
          <w:sz w:val="32"/>
          <w:szCs w:val="32"/>
          <w:lang w:eastAsia="zh-CN"/>
        </w:rPr>
      </w:pPr>
      <w:r w:rsidRPr="00D60C3D">
        <w:rPr>
          <w:rFonts w:cstheme="minorHAnsi"/>
          <w:noProof/>
          <w:color w:val="000000" w:themeColor="text1"/>
          <w:spacing w:val="40"/>
          <w:sz w:val="32"/>
          <w:szCs w:val="32"/>
          <w:lang w:eastAsia="zh-CN"/>
        </w:rPr>
        <w:t>Big 10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641D" w14:paraId="13DB00FB" w14:textId="77777777" w:rsidTr="003B641D">
        <w:tc>
          <w:tcPr>
            <w:tcW w:w="4675" w:type="dxa"/>
          </w:tcPr>
          <w:p w14:paraId="13DB00F7" w14:textId="77777777" w:rsidR="003B641D" w:rsidRPr="007C5767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 xml:space="preserve">ONE. How many people stay to a room and what style are the rooms? </w:t>
            </w:r>
          </w:p>
          <w:p w14:paraId="4ABD221D" w14:textId="77777777" w:rsidR="003D401B" w:rsidRDefault="007C5767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3789">
              <w:rPr>
                <w:rFonts w:cstheme="minorHAnsi"/>
                <w:sz w:val="20"/>
                <w:szCs w:val="20"/>
              </w:rPr>
              <w:t>Dorms are</w:t>
            </w:r>
            <w:r w:rsidR="00524A74">
              <w:rPr>
                <w:rFonts w:cstheme="minorHAnsi"/>
                <w:sz w:val="20"/>
                <w:szCs w:val="20"/>
              </w:rPr>
              <w:t xml:space="preserve"> bunk-style rooms that typically sleep 4-6 people.  </w:t>
            </w:r>
          </w:p>
          <w:p w14:paraId="2FB00A66" w14:textId="77777777" w:rsidR="003D401B" w:rsidRDefault="003D401B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3DB00F8" w14:textId="0277D658" w:rsidR="003D401B" w:rsidRPr="00A53789" w:rsidRDefault="003D401B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addition, there are hotel-style rooms on property complete with</w:t>
            </w:r>
            <w:r w:rsidR="00A03887">
              <w:rPr>
                <w:rFonts w:cstheme="minorHAnsi"/>
                <w:sz w:val="20"/>
                <w:szCs w:val="20"/>
              </w:rPr>
              <w:t xml:space="preserve"> private bathrooms and the option of two queen-size or one king-size bed.</w:t>
            </w:r>
          </w:p>
        </w:tc>
        <w:tc>
          <w:tcPr>
            <w:tcW w:w="4675" w:type="dxa"/>
          </w:tcPr>
          <w:p w14:paraId="13DB00F9" w14:textId="77777777" w:rsidR="003B641D" w:rsidRPr="007C5767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TWO. What types of bathrooms are available in the dorms?</w:t>
            </w:r>
          </w:p>
          <w:p w14:paraId="13DB00FA" w14:textId="3C1EC956" w:rsidR="006A2CAF" w:rsidRPr="00A03887" w:rsidRDefault="00A03887" w:rsidP="003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Dorms each have an in room sink </w:t>
            </w:r>
            <w:r w:rsidR="001779B4">
              <w:rPr>
                <w:sz w:val="20"/>
                <w:szCs w:val="20"/>
              </w:rPr>
              <w:t xml:space="preserve">and have a shared toilet and shower area. </w:t>
            </w:r>
          </w:p>
        </w:tc>
      </w:tr>
      <w:tr w:rsidR="003B641D" w:rsidRPr="00A53789" w14:paraId="13DB0100" w14:textId="77777777" w:rsidTr="003B641D">
        <w:tc>
          <w:tcPr>
            <w:tcW w:w="4675" w:type="dxa"/>
          </w:tcPr>
          <w:p w14:paraId="13DB00FC" w14:textId="77777777" w:rsidR="003B641D" w:rsidRPr="00A53789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A53789">
              <w:rPr>
                <w:rFonts w:cstheme="minorHAnsi"/>
                <w:b/>
              </w:rPr>
              <w:t>THREE. Are the dorms air conditioned?</w:t>
            </w:r>
          </w:p>
          <w:p w14:paraId="13DB00FD" w14:textId="4875BD39" w:rsidR="003B641D" w:rsidRPr="00A53789" w:rsidRDefault="00EE669D" w:rsidP="003B641D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E669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, only the hotel-style rooms on campus offer air conditioning. </w:t>
            </w:r>
          </w:p>
        </w:tc>
        <w:tc>
          <w:tcPr>
            <w:tcW w:w="4675" w:type="dxa"/>
          </w:tcPr>
          <w:p w14:paraId="13DB00FE" w14:textId="77777777" w:rsidR="003B641D" w:rsidRPr="00A53789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A53789">
              <w:rPr>
                <w:rFonts w:cstheme="minorHAnsi"/>
                <w:b/>
              </w:rPr>
              <w:t>FOUR. Is there a pool on campus?</w:t>
            </w:r>
          </w:p>
          <w:p w14:paraId="13DB00FF" w14:textId="13502EC1" w:rsidR="003B641D" w:rsidRPr="00A53789" w:rsidRDefault="00EE669D" w:rsidP="003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However, there is a large lake available for swimming and water activities. </w:t>
            </w:r>
          </w:p>
        </w:tc>
      </w:tr>
      <w:tr w:rsidR="003B641D" w14:paraId="13DB0105" w14:textId="77777777" w:rsidTr="003B641D">
        <w:tc>
          <w:tcPr>
            <w:tcW w:w="4675" w:type="dxa"/>
          </w:tcPr>
          <w:p w14:paraId="13DB0101" w14:textId="77777777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FIVE. What kinds of recreation options are available on campus?</w:t>
            </w:r>
          </w:p>
          <w:p w14:paraId="13DB0102" w14:textId="403617B5" w:rsidR="003B641D" w:rsidRPr="00A53789" w:rsidRDefault="006C15BD" w:rsidP="003B641D">
            <w:pPr>
              <w:spacing w:after="0"/>
              <w:rPr>
                <w:color w:val="FF0000"/>
                <w:sz w:val="20"/>
                <w:szCs w:val="20"/>
              </w:rPr>
            </w:pPr>
            <w:proofErr w:type="spellStart"/>
            <w:r w:rsidRPr="00431266">
              <w:rPr>
                <w:sz w:val="20"/>
                <w:szCs w:val="20"/>
              </w:rPr>
              <w:t>Glorieta</w:t>
            </w:r>
            <w:proofErr w:type="spellEnd"/>
            <w:r w:rsidRPr="00431266">
              <w:rPr>
                <w:sz w:val="20"/>
                <w:szCs w:val="20"/>
              </w:rPr>
              <w:t xml:space="preserve"> 2.0 is known for </w:t>
            </w:r>
            <w:r w:rsidR="00431266" w:rsidRPr="00431266">
              <w:rPr>
                <w:sz w:val="20"/>
                <w:szCs w:val="20"/>
              </w:rPr>
              <w:t xml:space="preserve">the diverse recreation offered. </w:t>
            </w:r>
            <w:r w:rsidR="00D200DE">
              <w:rPr>
                <w:sz w:val="20"/>
                <w:szCs w:val="20"/>
              </w:rPr>
              <w:t xml:space="preserve">Some activities such as zip lines, dirt trikes, snow tubing, </w:t>
            </w:r>
            <w:r w:rsidR="00742EC9">
              <w:rPr>
                <w:sz w:val="20"/>
                <w:szCs w:val="20"/>
              </w:rPr>
              <w:t xml:space="preserve">via ferrata, bouldering, </w:t>
            </w:r>
            <w:r w:rsidR="00F82EB4">
              <w:rPr>
                <w:sz w:val="20"/>
                <w:szCs w:val="20"/>
              </w:rPr>
              <w:t>lake activities, etc.</w:t>
            </w:r>
            <w:r w:rsidR="00D76C3B">
              <w:rPr>
                <w:sz w:val="20"/>
                <w:szCs w:val="20"/>
              </w:rPr>
              <w:t xml:space="preserve"> </w:t>
            </w:r>
            <w:r w:rsidR="00F82EB4">
              <w:rPr>
                <w:sz w:val="20"/>
                <w:szCs w:val="20"/>
              </w:rPr>
              <w:t>requ</w:t>
            </w:r>
            <w:r w:rsidR="00742EC9">
              <w:rPr>
                <w:sz w:val="20"/>
                <w:szCs w:val="20"/>
              </w:rPr>
              <w:t xml:space="preserve">ire scheduled staff to be available.  However, throughout campus, there are </w:t>
            </w:r>
            <w:r w:rsidR="00F82EB4">
              <w:rPr>
                <w:sz w:val="20"/>
                <w:szCs w:val="20"/>
              </w:rPr>
              <w:t xml:space="preserve">sports courts, mini golf, ping pong, disc golf, </w:t>
            </w:r>
            <w:r w:rsidR="00B25989">
              <w:rPr>
                <w:sz w:val="20"/>
                <w:szCs w:val="20"/>
              </w:rPr>
              <w:t xml:space="preserve">horseshoes, ring toss, gaga ball, etc. for students to use whenever they choose. </w:t>
            </w:r>
          </w:p>
        </w:tc>
        <w:tc>
          <w:tcPr>
            <w:tcW w:w="4675" w:type="dxa"/>
          </w:tcPr>
          <w:p w14:paraId="13DB0103" w14:textId="77777777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SIX. What is the distance between the dorms, the main meeting space, and the cafeteria?</w:t>
            </w:r>
          </w:p>
          <w:p w14:paraId="13DB0104" w14:textId="6EDF6C13" w:rsidR="003B641D" w:rsidRPr="00A53789" w:rsidRDefault="006D2930" w:rsidP="003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walking time between all main areas of activity is approximately 6-10 minutes.</w:t>
            </w:r>
          </w:p>
        </w:tc>
      </w:tr>
      <w:tr w:rsidR="003B641D" w14:paraId="13DB010A" w14:textId="77777777" w:rsidTr="003B641D">
        <w:tc>
          <w:tcPr>
            <w:tcW w:w="4675" w:type="dxa"/>
          </w:tcPr>
          <w:p w14:paraId="13DB0106" w14:textId="77777777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SEVEN. What are the food options available on campus?</w:t>
            </w:r>
          </w:p>
          <w:p w14:paraId="13DB0107" w14:textId="263AAB9C" w:rsidR="003B641D" w:rsidRPr="006F0254" w:rsidRDefault="003869C2" w:rsidP="003B641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dining hall is the only food option available at the camp. However, there is a coffee shop and a snack shack that are open during scheduled times throughout the event. </w:t>
            </w:r>
          </w:p>
        </w:tc>
        <w:tc>
          <w:tcPr>
            <w:tcW w:w="4675" w:type="dxa"/>
          </w:tcPr>
          <w:p w14:paraId="13DB0108" w14:textId="6A4072CD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 xml:space="preserve">EIGHT. What is the best </w:t>
            </w:r>
            <w:r w:rsidR="003C5929">
              <w:rPr>
                <w:rFonts w:cstheme="minorHAnsi"/>
                <w:b/>
              </w:rPr>
              <w:t>local activity or “thing to do”?</w:t>
            </w:r>
          </w:p>
          <w:p w14:paraId="13DB0109" w14:textId="22E18C2C" w:rsidR="003B641D" w:rsidRPr="006F0254" w:rsidRDefault="00916B62" w:rsidP="00C553F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Glorieta</w:t>
            </w:r>
            <w:proofErr w:type="spellEnd"/>
            <w:r>
              <w:rPr>
                <w:sz w:val="20"/>
                <w:szCs w:val="20"/>
              </w:rPr>
              <w:t xml:space="preserve"> 2.0 camp </w:t>
            </w:r>
            <w:proofErr w:type="gramStart"/>
            <w:r>
              <w:rPr>
                <w:sz w:val="20"/>
                <w:szCs w:val="20"/>
              </w:rPr>
              <w:t>is located in</w:t>
            </w:r>
            <w:proofErr w:type="gramEnd"/>
            <w:r>
              <w:rPr>
                <w:sz w:val="20"/>
                <w:szCs w:val="20"/>
              </w:rPr>
              <w:t xml:space="preserve"> a fairly remote location. Santa Fe is an approximat</w:t>
            </w:r>
            <w:r w:rsidR="002E258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35</w:t>
            </w:r>
            <w:r w:rsidR="00622F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minute drive away</w:t>
            </w:r>
            <w:r w:rsidR="00A71B17">
              <w:rPr>
                <w:sz w:val="20"/>
                <w:szCs w:val="20"/>
              </w:rPr>
              <w:t xml:space="preserve"> from camp</w:t>
            </w:r>
            <w:r w:rsidR="00890E1D">
              <w:rPr>
                <w:sz w:val="20"/>
                <w:szCs w:val="20"/>
              </w:rPr>
              <w:t xml:space="preserve"> </w:t>
            </w:r>
            <w:r w:rsidR="00622F4A">
              <w:rPr>
                <w:sz w:val="20"/>
                <w:szCs w:val="20"/>
              </w:rPr>
              <w:t xml:space="preserve">and boasts </w:t>
            </w:r>
            <w:r w:rsidR="00890E1D">
              <w:rPr>
                <w:sz w:val="20"/>
                <w:szCs w:val="20"/>
              </w:rPr>
              <w:t>multiple activities</w:t>
            </w:r>
            <w:r w:rsidR="004006DB">
              <w:rPr>
                <w:sz w:val="20"/>
                <w:szCs w:val="20"/>
              </w:rPr>
              <w:t xml:space="preserve">, </w:t>
            </w:r>
            <w:proofErr w:type="gramStart"/>
            <w:r w:rsidR="004006DB">
              <w:rPr>
                <w:sz w:val="20"/>
                <w:szCs w:val="20"/>
              </w:rPr>
              <w:t>attractions</w:t>
            </w:r>
            <w:proofErr w:type="gramEnd"/>
            <w:r w:rsidR="004006DB">
              <w:rPr>
                <w:sz w:val="20"/>
                <w:szCs w:val="20"/>
              </w:rPr>
              <w:t xml:space="preserve"> and sights.</w:t>
            </w:r>
          </w:p>
        </w:tc>
      </w:tr>
      <w:tr w:rsidR="003B641D" w14:paraId="13DB010F" w14:textId="77777777" w:rsidTr="003B641D">
        <w:tc>
          <w:tcPr>
            <w:tcW w:w="4675" w:type="dxa"/>
          </w:tcPr>
          <w:p w14:paraId="03AED686" w14:textId="058697AB" w:rsidR="003B641D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 xml:space="preserve">NINE. What is </w:t>
            </w:r>
            <w:r w:rsidR="001967B3">
              <w:rPr>
                <w:rFonts w:cstheme="minorHAnsi"/>
                <w:b/>
              </w:rPr>
              <w:t>a “need to know item” about the camp?</w:t>
            </w:r>
          </w:p>
          <w:p w14:paraId="13DB010C" w14:textId="68788D77" w:rsidR="00FE3A53" w:rsidRPr="006F0254" w:rsidRDefault="001967B3" w:rsidP="003B641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New Mexico state law requires that facilities that host </w:t>
            </w:r>
            <w:r w:rsidR="00F22E7B">
              <w:rPr>
                <w:rFonts w:cstheme="minorHAnsi"/>
                <w:bCs/>
                <w:sz w:val="20"/>
                <w:szCs w:val="20"/>
              </w:rPr>
              <w:t xml:space="preserve">overnight </w:t>
            </w:r>
            <w:r w:rsidR="002F73CF">
              <w:rPr>
                <w:rFonts w:cstheme="minorHAnsi"/>
                <w:bCs/>
                <w:sz w:val="20"/>
                <w:szCs w:val="20"/>
              </w:rPr>
              <w:t xml:space="preserve">student camps cannot have </w:t>
            </w:r>
            <w:r w:rsidR="00575717">
              <w:rPr>
                <w:rFonts w:cstheme="minorHAnsi"/>
                <w:bCs/>
                <w:sz w:val="20"/>
                <w:szCs w:val="20"/>
              </w:rPr>
              <w:t>locking doors</w:t>
            </w:r>
            <w:r w:rsidR="00100862">
              <w:rPr>
                <w:rFonts w:cstheme="minorHAnsi"/>
                <w:bCs/>
                <w:sz w:val="20"/>
                <w:szCs w:val="20"/>
              </w:rPr>
              <w:t xml:space="preserve"> in dormitories or cabins.  </w:t>
            </w:r>
            <w:r w:rsidR="00905BE0">
              <w:rPr>
                <w:rFonts w:cstheme="minorHAnsi"/>
                <w:bCs/>
                <w:sz w:val="20"/>
                <w:szCs w:val="20"/>
              </w:rPr>
              <w:t>We</w:t>
            </w:r>
            <w:r w:rsidR="00C40CBF">
              <w:rPr>
                <w:rFonts w:cstheme="minorHAnsi"/>
                <w:bCs/>
                <w:sz w:val="20"/>
                <w:szCs w:val="20"/>
              </w:rPr>
              <w:t xml:space="preserve"> encourage guests to keep valuable items on their person, in a vehicle or bring a locked box </w:t>
            </w:r>
            <w:r w:rsidR="00BF5863">
              <w:rPr>
                <w:rFonts w:cstheme="minorHAnsi"/>
                <w:bCs/>
                <w:sz w:val="20"/>
                <w:szCs w:val="20"/>
              </w:rPr>
              <w:t xml:space="preserve">for storage. </w:t>
            </w:r>
          </w:p>
        </w:tc>
        <w:tc>
          <w:tcPr>
            <w:tcW w:w="4675" w:type="dxa"/>
          </w:tcPr>
          <w:p w14:paraId="13DB010D" w14:textId="77777777" w:rsidR="003B641D" w:rsidRPr="007C5767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TEN. Why should I choose your campus?</w:t>
            </w:r>
          </w:p>
          <w:p w14:paraId="13DB010E" w14:textId="22E63B88" w:rsidR="003B641D" w:rsidRPr="006F0254" w:rsidRDefault="00A45410" w:rsidP="003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Nestled in the </w:t>
            </w:r>
            <w:r w:rsidR="004A2648">
              <w:rPr>
                <w:sz w:val="20"/>
                <w:szCs w:val="20"/>
              </w:rPr>
              <w:t xml:space="preserve">high desert of New Mexico, </w:t>
            </w:r>
            <w:proofErr w:type="spellStart"/>
            <w:r w:rsidR="004A2648">
              <w:rPr>
                <w:sz w:val="20"/>
                <w:szCs w:val="20"/>
              </w:rPr>
              <w:t>Glorieta’s</w:t>
            </w:r>
            <w:proofErr w:type="spellEnd"/>
            <w:r w:rsidR="004A2648">
              <w:rPr>
                <w:sz w:val="20"/>
                <w:szCs w:val="20"/>
              </w:rPr>
              <w:t xml:space="preserve"> campus offers </w:t>
            </w:r>
            <w:r w:rsidR="00F46040">
              <w:rPr>
                <w:sz w:val="20"/>
                <w:szCs w:val="20"/>
              </w:rPr>
              <w:t>a wide variety of adventure recreation</w:t>
            </w:r>
            <w:r w:rsidR="009945C9">
              <w:rPr>
                <w:sz w:val="20"/>
                <w:szCs w:val="20"/>
              </w:rPr>
              <w:t xml:space="preserve"> and thoughtful design set against the backdrop of natural woods and mountains</w:t>
            </w:r>
            <w:r w:rsidR="00D220FE">
              <w:rPr>
                <w:sz w:val="20"/>
                <w:szCs w:val="20"/>
              </w:rPr>
              <w:t xml:space="preserve">. Whether it is logrolling or blobbing in the lake, ziplining over the trees or </w:t>
            </w:r>
            <w:r w:rsidR="005F38E8">
              <w:rPr>
                <w:sz w:val="20"/>
                <w:szCs w:val="20"/>
              </w:rPr>
              <w:t>hanging out</w:t>
            </w:r>
            <w:r w:rsidR="00763014">
              <w:rPr>
                <w:sz w:val="20"/>
                <w:szCs w:val="20"/>
              </w:rPr>
              <w:t xml:space="preserve"> around the patio firepits, guests </w:t>
            </w:r>
            <w:r w:rsidR="00D31FE2">
              <w:rPr>
                <w:sz w:val="20"/>
                <w:szCs w:val="20"/>
              </w:rPr>
              <w:t xml:space="preserve">can enjoy connecting through play and relaxation as they explore all that the camp has to offer. </w:t>
            </w:r>
          </w:p>
        </w:tc>
      </w:tr>
    </w:tbl>
    <w:p w14:paraId="13DB0111" w14:textId="7973DD1E" w:rsidR="003A6CAF" w:rsidRPr="007C5767" w:rsidRDefault="003A6CAF" w:rsidP="007C5767">
      <w:pPr>
        <w:spacing w:after="0"/>
        <w:rPr>
          <w:rFonts w:cstheme="minorHAnsi"/>
          <w:noProof/>
          <w:color w:val="DD5900"/>
          <w:spacing w:val="40"/>
          <w:sz w:val="32"/>
          <w:szCs w:val="32"/>
          <w:lang w:eastAsia="zh-CN"/>
        </w:rPr>
      </w:pPr>
    </w:p>
    <w:sectPr w:rsidR="003A6CAF" w:rsidRPr="007C5767" w:rsidSect="005372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E3A"/>
    <w:multiLevelType w:val="hybridMultilevel"/>
    <w:tmpl w:val="067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21EE"/>
    <w:multiLevelType w:val="hybridMultilevel"/>
    <w:tmpl w:val="A526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457366">
    <w:abstractNumId w:val="0"/>
  </w:num>
  <w:num w:numId="2" w16cid:durableId="125674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1D"/>
    <w:rsid w:val="00015F09"/>
    <w:rsid w:val="000160C5"/>
    <w:rsid w:val="00017D44"/>
    <w:rsid w:val="000323B0"/>
    <w:rsid w:val="00044B40"/>
    <w:rsid w:val="000737C1"/>
    <w:rsid w:val="000849B8"/>
    <w:rsid w:val="00091A3A"/>
    <w:rsid w:val="000A12F5"/>
    <w:rsid w:val="000C0CC7"/>
    <w:rsid w:val="000D04B4"/>
    <w:rsid w:val="000D0A5A"/>
    <w:rsid w:val="000E3EB9"/>
    <w:rsid w:val="000E5639"/>
    <w:rsid w:val="000F26AE"/>
    <w:rsid w:val="000F7EE8"/>
    <w:rsid w:val="00100862"/>
    <w:rsid w:val="00102BD6"/>
    <w:rsid w:val="001055E9"/>
    <w:rsid w:val="00114E60"/>
    <w:rsid w:val="00141995"/>
    <w:rsid w:val="00152DB7"/>
    <w:rsid w:val="001553AA"/>
    <w:rsid w:val="00160B7B"/>
    <w:rsid w:val="0016390D"/>
    <w:rsid w:val="0017000A"/>
    <w:rsid w:val="00174E94"/>
    <w:rsid w:val="001767D9"/>
    <w:rsid w:val="001779B4"/>
    <w:rsid w:val="00180472"/>
    <w:rsid w:val="00186722"/>
    <w:rsid w:val="001967B3"/>
    <w:rsid w:val="001A1A31"/>
    <w:rsid w:val="001A4719"/>
    <w:rsid w:val="001D057A"/>
    <w:rsid w:val="001D61D6"/>
    <w:rsid w:val="001F355C"/>
    <w:rsid w:val="00202869"/>
    <w:rsid w:val="00202C04"/>
    <w:rsid w:val="00203A70"/>
    <w:rsid w:val="002171D6"/>
    <w:rsid w:val="002243F1"/>
    <w:rsid w:val="00243C41"/>
    <w:rsid w:val="00252ECA"/>
    <w:rsid w:val="0026140C"/>
    <w:rsid w:val="0027224E"/>
    <w:rsid w:val="00287BB2"/>
    <w:rsid w:val="00291B9F"/>
    <w:rsid w:val="00294DF4"/>
    <w:rsid w:val="002A5136"/>
    <w:rsid w:val="002A6831"/>
    <w:rsid w:val="002B6373"/>
    <w:rsid w:val="002C23E0"/>
    <w:rsid w:val="002C78D3"/>
    <w:rsid w:val="002D384F"/>
    <w:rsid w:val="002D3B8F"/>
    <w:rsid w:val="002E258D"/>
    <w:rsid w:val="002F6B1C"/>
    <w:rsid w:val="002F73CF"/>
    <w:rsid w:val="003222B4"/>
    <w:rsid w:val="00322DCB"/>
    <w:rsid w:val="003323F5"/>
    <w:rsid w:val="003449DB"/>
    <w:rsid w:val="00353454"/>
    <w:rsid w:val="00357413"/>
    <w:rsid w:val="0036528D"/>
    <w:rsid w:val="0037361A"/>
    <w:rsid w:val="00381023"/>
    <w:rsid w:val="00385A05"/>
    <w:rsid w:val="003869C2"/>
    <w:rsid w:val="00397F55"/>
    <w:rsid w:val="003A11A9"/>
    <w:rsid w:val="003A6CAF"/>
    <w:rsid w:val="003B641D"/>
    <w:rsid w:val="003C0A1D"/>
    <w:rsid w:val="003C5929"/>
    <w:rsid w:val="003D0E88"/>
    <w:rsid w:val="003D401B"/>
    <w:rsid w:val="003F487B"/>
    <w:rsid w:val="004006DB"/>
    <w:rsid w:val="00405F5B"/>
    <w:rsid w:val="00431266"/>
    <w:rsid w:val="00457E3C"/>
    <w:rsid w:val="0046519A"/>
    <w:rsid w:val="004848C1"/>
    <w:rsid w:val="00485F90"/>
    <w:rsid w:val="00492517"/>
    <w:rsid w:val="004A2648"/>
    <w:rsid w:val="004B6655"/>
    <w:rsid w:val="004C26CE"/>
    <w:rsid w:val="004C7772"/>
    <w:rsid w:val="004D09BC"/>
    <w:rsid w:val="004D45B6"/>
    <w:rsid w:val="004E22F6"/>
    <w:rsid w:val="004E53D7"/>
    <w:rsid w:val="004E6EB4"/>
    <w:rsid w:val="004E7D67"/>
    <w:rsid w:val="004F4B5E"/>
    <w:rsid w:val="004F51EC"/>
    <w:rsid w:val="00501247"/>
    <w:rsid w:val="005162E1"/>
    <w:rsid w:val="005227DF"/>
    <w:rsid w:val="00524A74"/>
    <w:rsid w:val="005372E6"/>
    <w:rsid w:val="00540BA8"/>
    <w:rsid w:val="0055246B"/>
    <w:rsid w:val="005562B8"/>
    <w:rsid w:val="005719DF"/>
    <w:rsid w:val="0057315C"/>
    <w:rsid w:val="00575717"/>
    <w:rsid w:val="00580D7D"/>
    <w:rsid w:val="00581103"/>
    <w:rsid w:val="00584678"/>
    <w:rsid w:val="005972E4"/>
    <w:rsid w:val="005B3A9D"/>
    <w:rsid w:val="005B5F68"/>
    <w:rsid w:val="005D2546"/>
    <w:rsid w:val="005E2E32"/>
    <w:rsid w:val="005F38E8"/>
    <w:rsid w:val="005F45E8"/>
    <w:rsid w:val="00613A7B"/>
    <w:rsid w:val="00622F4A"/>
    <w:rsid w:val="006277EA"/>
    <w:rsid w:val="00630629"/>
    <w:rsid w:val="00645C72"/>
    <w:rsid w:val="00645D5E"/>
    <w:rsid w:val="00652369"/>
    <w:rsid w:val="0065408A"/>
    <w:rsid w:val="00667820"/>
    <w:rsid w:val="006839D3"/>
    <w:rsid w:val="006A0ECD"/>
    <w:rsid w:val="006A2B2A"/>
    <w:rsid w:val="006A2CAF"/>
    <w:rsid w:val="006A3F1E"/>
    <w:rsid w:val="006A672E"/>
    <w:rsid w:val="006C15BD"/>
    <w:rsid w:val="006C1C43"/>
    <w:rsid w:val="006C3714"/>
    <w:rsid w:val="006C3F88"/>
    <w:rsid w:val="006C516E"/>
    <w:rsid w:val="006C59A7"/>
    <w:rsid w:val="006D2930"/>
    <w:rsid w:val="006D3A47"/>
    <w:rsid w:val="006E3142"/>
    <w:rsid w:val="006E38CF"/>
    <w:rsid w:val="006E7550"/>
    <w:rsid w:val="006F0254"/>
    <w:rsid w:val="007007FB"/>
    <w:rsid w:val="007008FF"/>
    <w:rsid w:val="00722703"/>
    <w:rsid w:val="0073637A"/>
    <w:rsid w:val="00742EC9"/>
    <w:rsid w:val="00750EC5"/>
    <w:rsid w:val="007611D5"/>
    <w:rsid w:val="00763014"/>
    <w:rsid w:val="0077471F"/>
    <w:rsid w:val="0078046D"/>
    <w:rsid w:val="007B5E87"/>
    <w:rsid w:val="007C5767"/>
    <w:rsid w:val="007E1587"/>
    <w:rsid w:val="007E2327"/>
    <w:rsid w:val="007F37BC"/>
    <w:rsid w:val="007F5298"/>
    <w:rsid w:val="00807348"/>
    <w:rsid w:val="00827337"/>
    <w:rsid w:val="008306A1"/>
    <w:rsid w:val="0083286E"/>
    <w:rsid w:val="0084650F"/>
    <w:rsid w:val="00847423"/>
    <w:rsid w:val="00850EAB"/>
    <w:rsid w:val="008561A7"/>
    <w:rsid w:val="00862D66"/>
    <w:rsid w:val="00881645"/>
    <w:rsid w:val="0088315B"/>
    <w:rsid w:val="00890E1D"/>
    <w:rsid w:val="008A0D49"/>
    <w:rsid w:val="008A6D28"/>
    <w:rsid w:val="008C165D"/>
    <w:rsid w:val="008C2073"/>
    <w:rsid w:val="008E3E2F"/>
    <w:rsid w:val="008F7C10"/>
    <w:rsid w:val="00905BE0"/>
    <w:rsid w:val="009133C1"/>
    <w:rsid w:val="00916B62"/>
    <w:rsid w:val="00933F55"/>
    <w:rsid w:val="00937531"/>
    <w:rsid w:val="009567D5"/>
    <w:rsid w:val="00957FE8"/>
    <w:rsid w:val="00967816"/>
    <w:rsid w:val="00976E45"/>
    <w:rsid w:val="00982080"/>
    <w:rsid w:val="009945C9"/>
    <w:rsid w:val="009A62E9"/>
    <w:rsid w:val="009C3F4D"/>
    <w:rsid w:val="009E3525"/>
    <w:rsid w:val="00A00FB3"/>
    <w:rsid w:val="00A03887"/>
    <w:rsid w:val="00A06CB7"/>
    <w:rsid w:val="00A14522"/>
    <w:rsid w:val="00A1476F"/>
    <w:rsid w:val="00A24D9D"/>
    <w:rsid w:val="00A45410"/>
    <w:rsid w:val="00A53789"/>
    <w:rsid w:val="00A550BD"/>
    <w:rsid w:val="00A71B17"/>
    <w:rsid w:val="00A72CBB"/>
    <w:rsid w:val="00A8046D"/>
    <w:rsid w:val="00A8224E"/>
    <w:rsid w:val="00A82AC7"/>
    <w:rsid w:val="00A97088"/>
    <w:rsid w:val="00AA00C0"/>
    <w:rsid w:val="00AA0267"/>
    <w:rsid w:val="00AA3A76"/>
    <w:rsid w:val="00AA4074"/>
    <w:rsid w:val="00AB4A7A"/>
    <w:rsid w:val="00AC25D6"/>
    <w:rsid w:val="00AC3E7E"/>
    <w:rsid w:val="00AC5C80"/>
    <w:rsid w:val="00AD5145"/>
    <w:rsid w:val="00AF5A4F"/>
    <w:rsid w:val="00AF75A6"/>
    <w:rsid w:val="00B204FF"/>
    <w:rsid w:val="00B25989"/>
    <w:rsid w:val="00B25C3D"/>
    <w:rsid w:val="00B42FA4"/>
    <w:rsid w:val="00B45339"/>
    <w:rsid w:val="00B52DBA"/>
    <w:rsid w:val="00B67D34"/>
    <w:rsid w:val="00B86BEB"/>
    <w:rsid w:val="00B9406C"/>
    <w:rsid w:val="00B97AD5"/>
    <w:rsid w:val="00BA0F77"/>
    <w:rsid w:val="00BA25A6"/>
    <w:rsid w:val="00BA4814"/>
    <w:rsid w:val="00BC7D1E"/>
    <w:rsid w:val="00BE03DE"/>
    <w:rsid w:val="00BE6D57"/>
    <w:rsid w:val="00BE7D30"/>
    <w:rsid w:val="00BF5863"/>
    <w:rsid w:val="00C01A2A"/>
    <w:rsid w:val="00C24C36"/>
    <w:rsid w:val="00C26C5A"/>
    <w:rsid w:val="00C40CBF"/>
    <w:rsid w:val="00C40EC6"/>
    <w:rsid w:val="00C456AA"/>
    <w:rsid w:val="00C459DC"/>
    <w:rsid w:val="00C553F7"/>
    <w:rsid w:val="00C72189"/>
    <w:rsid w:val="00C82ABC"/>
    <w:rsid w:val="00C95D59"/>
    <w:rsid w:val="00CA2DC9"/>
    <w:rsid w:val="00CB1CDF"/>
    <w:rsid w:val="00CB5E97"/>
    <w:rsid w:val="00CC1902"/>
    <w:rsid w:val="00CD3090"/>
    <w:rsid w:val="00CE1A10"/>
    <w:rsid w:val="00CE4CD3"/>
    <w:rsid w:val="00CE4F28"/>
    <w:rsid w:val="00CF2323"/>
    <w:rsid w:val="00D200DE"/>
    <w:rsid w:val="00D220FE"/>
    <w:rsid w:val="00D25F07"/>
    <w:rsid w:val="00D31FE2"/>
    <w:rsid w:val="00D47936"/>
    <w:rsid w:val="00D60C3D"/>
    <w:rsid w:val="00D76C3B"/>
    <w:rsid w:val="00D857C7"/>
    <w:rsid w:val="00DC3F2A"/>
    <w:rsid w:val="00DC5500"/>
    <w:rsid w:val="00DC7909"/>
    <w:rsid w:val="00DD6985"/>
    <w:rsid w:val="00DE5780"/>
    <w:rsid w:val="00DF6208"/>
    <w:rsid w:val="00DF6E0D"/>
    <w:rsid w:val="00E22B74"/>
    <w:rsid w:val="00E37A8E"/>
    <w:rsid w:val="00E42E29"/>
    <w:rsid w:val="00E507D7"/>
    <w:rsid w:val="00E53454"/>
    <w:rsid w:val="00E7375A"/>
    <w:rsid w:val="00E739D3"/>
    <w:rsid w:val="00EA586D"/>
    <w:rsid w:val="00EA6F0B"/>
    <w:rsid w:val="00EE63B3"/>
    <w:rsid w:val="00EE669D"/>
    <w:rsid w:val="00EF429E"/>
    <w:rsid w:val="00F22E7B"/>
    <w:rsid w:val="00F2383E"/>
    <w:rsid w:val="00F243E7"/>
    <w:rsid w:val="00F25BD8"/>
    <w:rsid w:val="00F26C73"/>
    <w:rsid w:val="00F46040"/>
    <w:rsid w:val="00F60886"/>
    <w:rsid w:val="00F6111A"/>
    <w:rsid w:val="00F66945"/>
    <w:rsid w:val="00F67406"/>
    <w:rsid w:val="00F80B63"/>
    <w:rsid w:val="00F82EB4"/>
    <w:rsid w:val="00F8617B"/>
    <w:rsid w:val="00F92ED1"/>
    <w:rsid w:val="00FC1589"/>
    <w:rsid w:val="00FC4645"/>
    <w:rsid w:val="00FD4E9E"/>
    <w:rsid w:val="00FE255E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00F3"/>
  <w15:chartTrackingRefBased/>
  <w15:docId w15:val="{1CF199A4-6FFC-404F-90EC-0354A76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6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57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 Maxwell</dc:creator>
  <cp:keywords/>
  <dc:description/>
  <cp:lastModifiedBy>Maddy Hay</cp:lastModifiedBy>
  <cp:revision>51</cp:revision>
  <dcterms:created xsi:type="dcterms:W3CDTF">2022-09-27T17:04:00Z</dcterms:created>
  <dcterms:modified xsi:type="dcterms:W3CDTF">2022-09-29T13:31:00Z</dcterms:modified>
</cp:coreProperties>
</file>