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7BBF9" w14:textId="77777777" w:rsidR="0021289F" w:rsidRDefault="0021289F" w:rsidP="00BB3614">
      <w:pPr>
        <w:jc w:val="center"/>
        <w:rPr>
          <w:rFonts w:ascii="Aptos" w:hAnsi="Aptos" w:cs="Calibri"/>
          <w:b/>
          <w:bCs/>
        </w:rPr>
      </w:pPr>
    </w:p>
    <w:p w14:paraId="3314D305" w14:textId="77777777" w:rsidR="0021289F" w:rsidRDefault="0021289F" w:rsidP="00BB3614">
      <w:pPr>
        <w:jc w:val="center"/>
        <w:rPr>
          <w:rFonts w:ascii="Aptos" w:hAnsi="Aptos" w:cs="Calibri"/>
          <w:b/>
          <w:bCs/>
        </w:rPr>
      </w:pPr>
    </w:p>
    <w:p w14:paraId="5CA6A65C" w14:textId="77777777" w:rsidR="0021289F" w:rsidRDefault="0021289F" w:rsidP="00BB3614">
      <w:pPr>
        <w:jc w:val="center"/>
        <w:rPr>
          <w:rFonts w:ascii="Aptos" w:hAnsi="Aptos" w:cs="Calibri"/>
          <w:b/>
          <w:bCs/>
        </w:rPr>
      </w:pPr>
    </w:p>
    <w:p w14:paraId="0075877A" w14:textId="40F0457D" w:rsidR="003977FA" w:rsidRPr="0021289F" w:rsidRDefault="009E0D8E" w:rsidP="00BB3614">
      <w:pPr>
        <w:jc w:val="center"/>
        <w:rPr>
          <w:rFonts w:ascii="Aptos" w:hAnsi="Aptos" w:cs="Calibri"/>
          <w:b/>
          <w:bCs/>
          <w:sz w:val="28"/>
          <w:szCs w:val="28"/>
        </w:rPr>
      </w:pPr>
      <w:r w:rsidRPr="0021289F">
        <w:rPr>
          <w:rFonts w:ascii="Aptos" w:hAnsi="Aptos" w:cs="Calibri"/>
          <w:b/>
          <w:bCs/>
          <w:sz w:val="28"/>
          <w:szCs w:val="28"/>
        </w:rPr>
        <w:t>Invitation to Tender</w:t>
      </w:r>
      <w:r w:rsidR="00B66C0C" w:rsidRPr="0021289F">
        <w:rPr>
          <w:rFonts w:ascii="Aptos" w:hAnsi="Aptos" w:cs="Calibri"/>
          <w:b/>
          <w:bCs/>
          <w:sz w:val="28"/>
          <w:szCs w:val="28"/>
        </w:rPr>
        <w:t>: Home-Start Clackmannanshire/</w:t>
      </w:r>
      <w:r w:rsidR="00B72A71" w:rsidRPr="0021289F">
        <w:rPr>
          <w:rFonts w:ascii="Aptos" w:hAnsi="Aptos" w:cs="Calibri"/>
          <w:b/>
          <w:bCs/>
          <w:sz w:val="28"/>
          <w:szCs w:val="28"/>
        </w:rPr>
        <w:t xml:space="preserve">14 </w:t>
      </w:r>
      <w:r w:rsidR="00B66C0C" w:rsidRPr="0021289F">
        <w:rPr>
          <w:rFonts w:ascii="Aptos" w:hAnsi="Aptos" w:cs="Calibri"/>
          <w:b/>
          <w:bCs/>
          <w:sz w:val="28"/>
          <w:szCs w:val="28"/>
        </w:rPr>
        <w:t xml:space="preserve">Bank Street, Alloa </w:t>
      </w:r>
    </w:p>
    <w:p w14:paraId="5A76909C" w14:textId="77777777" w:rsidR="00BB3614" w:rsidRPr="0021289F" w:rsidRDefault="00BB3614">
      <w:pPr>
        <w:rPr>
          <w:rFonts w:ascii="Aptos" w:hAnsi="Aptos" w:cs="Calibri"/>
          <w:b/>
          <w:bCs/>
        </w:rPr>
      </w:pPr>
    </w:p>
    <w:p w14:paraId="28245498" w14:textId="4D15B875" w:rsidR="00053B09" w:rsidRPr="0021289F" w:rsidRDefault="00B72A71">
      <w:pPr>
        <w:rPr>
          <w:rFonts w:ascii="Aptos" w:hAnsi="Aptos" w:cs="Calibri"/>
          <w:b/>
          <w:bCs/>
        </w:rPr>
      </w:pPr>
      <w:r w:rsidRPr="0021289F">
        <w:rPr>
          <w:rFonts w:ascii="Aptos" w:hAnsi="Aptos" w:cs="Calibri"/>
          <w:b/>
          <w:bCs/>
        </w:rPr>
        <w:t xml:space="preserve">1.0 </w:t>
      </w:r>
      <w:r w:rsidR="00053B09" w:rsidRPr="0021289F">
        <w:rPr>
          <w:rFonts w:ascii="Aptos" w:hAnsi="Aptos" w:cs="Calibri"/>
          <w:b/>
          <w:bCs/>
        </w:rPr>
        <w:t>Invitation to Tender</w:t>
      </w:r>
    </w:p>
    <w:p w14:paraId="3C95DB56" w14:textId="79696D5E" w:rsidR="00053B09" w:rsidRPr="0021289F" w:rsidRDefault="00B72A71" w:rsidP="00053B09">
      <w:pPr>
        <w:rPr>
          <w:rFonts w:ascii="Aptos" w:hAnsi="Aptos" w:cs="Calibri"/>
        </w:rPr>
      </w:pPr>
      <w:r w:rsidRPr="0021289F">
        <w:rPr>
          <w:rFonts w:ascii="Aptos" w:hAnsi="Aptos" w:cs="Calibri"/>
        </w:rPr>
        <w:t xml:space="preserve">1.1 </w:t>
      </w:r>
      <w:r w:rsidR="00053B09" w:rsidRPr="0021289F">
        <w:rPr>
          <w:rFonts w:ascii="Aptos" w:hAnsi="Aptos" w:cs="Calibri"/>
        </w:rPr>
        <w:t>Home-Start Clackmannanshire invites suitably qualified consultants to tender for one or more of four work packages relating to the potential acquisition and adaptation of 14 Bank Street, Alloa. Th</w:t>
      </w:r>
      <w:r w:rsidR="0021289F">
        <w:rPr>
          <w:rFonts w:ascii="Aptos" w:hAnsi="Aptos" w:cs="Calibri"/>
        </w:rPr>
        <w:t>ose</w:t>
      </w:r>
      <w:r w:rsidR="00053B09" w:rsidRPr="0021289F">
        <w:rPr>
          <w:rFonts w:ascii="Aptos" w:hAnsi="Aptos" w:cs="Calibri"/>
        </w:rPr>
        <w:t xml:space="preserve"> commission</w:t>
      </w:r>
      <w:r w:rsidR="0021289F">
        <w:rPr>
          <w:rFonts w:ascii="Aptos" w:hAnsi="Aptos" w:cs="Calibri"/>
        </w:rPr>
        <w:t>ed</w:t>
      </w:r>
      <w:r w:rsidR="00053B09" w:rsidRPr="0021289F">
        <w:rPr>
          <w:rFonts w:ascii="Aptos" w:hAnsi="Aptos" w:cs="Calibri"/>
        </w:rPr>
        <w:t xml:space="preserve"> will provide the technical, design, cost and business-planning information required by the charity’s trustees to determine whether acquisition of the property is viable and affordable.</w:t>
      </w:r>
    </w:p>
    <w:p w14:paraId="42FAA76C" w14:textId="77777777" w:rsidR="00053B09" w:rsidRPr="0021289F" w:rsidRDefault="00053B09">
      <w:pPr>
        <w:rPr>
          <w:rFonts w:ascii="Aptos" w:hAnsi="Aptos" w:cs="Calibri"/>
          <w:b/>
          <w:bCs/>
        </w:rPr>
      </w:pPr>
    </w:p>
    <w:p w14:paraId="578052EF" w14:textId="5E2D2114" w:rsidR="00BB3614" w:rsidRPr="0021289F" w:rsidRDefault="00B72A71">
      <w:pPr>
        <w:rPr>
          <w:rFonts w:ascii="Aptos" w:hAnsi="Aptos" w:cs="Calibri"/>
          <w:b/>
          <w:bCs/>
        </w:rPr>
      </w:pPr>
      <w:r w:rsidRPr="0021289F">
        <w:rPr>
          <w:rFonts w:ascii="Aptos" w:hAnsi="Aptos" w:cs="Calibri"/>
          <w:b/>
          <w:bCs/>
        </w:rPr>
        <w:t xml:space="preserve">2.0 </w:t>
      </w:r>
      <w:r w:rsidR="00BB3614" w:rsidRPr="0021289F">
        <w:rPr>
          <w:rFonts w:ascii="Aptos" w:hAnsi="Aptos" w:cs="Calibri"/>
          <w:b/>
          <w:bCs/>
        </w:rPr>
        <w:t>Home-Start Clackmannanshire</w:t>
      </w:r>
    </w:p>
    <w:p w14:paraId="4AEB3FE9" w14:textId="3985926C" w:rsidR="00BB3614" w:rsidRPr="0021289F" w:rsidRDefault="00B72A71" w:rsidP="00BB3614">
      <w:pPr>
        <w:rPr>
          <w:rFonts w:ascii="Aptos" w:hAnsi="Aptos" w:cs="Calibri"/>
        </w:rPr>
      </w:pPr>
      <w:r w:rsidRPr="0021289F">
        <w:rPr>
          <w:rFonts w:ascii="Aptos" w:hAnsi="Aptos" w:cs="Calibri"/>
        </w:rPr>
        <w:t xml:space="preserve">2.1 </w:t>
      </w:r>
      <w:r w:rsidR="00BB3614" w:rsidRPr="0021289F">
        <w:rPr>
          <w:rFonts w:ascii="Aptos" w:hAnsi="Aptos" w:cs="Calibri"/>
        </w:rPr>
        <w:t>We provid</w:t>
      </w:r>
      <w:r w:rsidR="00584100" w:rsidRPr="0021289F">
        <w:rPr>
          <w:rFonts w:ascii="Aptos" w:hAnsi="Aptos" w:cs="Calibri"/>
        </w:rPr>
        <w:t>e</w:t>
      </w:r>
      <w:r w:rsidR="00BB3614" w:rsidRPr="0021289F">
        <w:rPr>
          <w:rFonts w:ascii="Aptos" w:hAnsi="Aptos" w:cs="Calibri"/>
        </w:rPr>
        <w:t xml:space="preserve"> practical and emotional support to families across Clackmannanshire with at least one child under 12. Over half our beneficiaries are lone parents, and many experience poverty, including in-work poverty. Our trained volunteers provide weekly in-home support to families, our staff provide similar support to families with more complex lives, and a mixture of staff and volunteers run group sessions. The groups are for parents, carers and children and are focused on tackling social isolation and encouraging child development. In 2022 we received a Queen</w:t>
      </w:r>
      <w:r w:rsidR="006A5A7C" w:rsidRPr="0021289F">
        <w:rPr>
          <w:rFonts w:ascii="Aptos" w:hAnsi="Aptos" w:cs="Calibri"/>
        </w:rPr>
        <w:t>’</w:t>
      </w:r>
      <w:r w:rsidR="00BB3614" w:rsidRPr="0021289F">
        <w:rPr>
          <w:rFonts w:ascii="Aptos" w:hAnsi="Aptos" w:cs="Calibri"/>
        </w:rPr>
        <w:t>s Award for Voluntary Service.</w:t>
      </w:r>
      <w:r w:rsidR="00BE5178" w:rsidRPr="0021289F">
        <w:rPr>
          <w:rFonts w:ascii="Aptos" w:hAnsi="Aptos" w:cs="Calibri"/>
        </w:rPr>
        <w:t xml:space="preserve">  More information is available here: </w:t>
      </w:r>
      <w:hyperlink r:id="rId7" w:history="1">
        <w:r w:rsidR="00BE5178" w:rsidRPr="0021289F">
          <w:rPr>
            <w:rStyle w:val="Hyperlink"/>
            <w:rFonts w:ascii="Aptos" w:hAnsi="Aptos" w:cs="Calibri"/>
          </w:rPr>
          <w:t>https://www.hsclacks.co.uk/</w:t>
        </w:r>
      </w:hyperlink>
      <w:r w:rsidR="00BE5178" w:rsidRPr="0021289F">
        <w:rPr>
          <w:rFonts w:ascii="Aptos" w:hAnsi="Aptos" w:cs="Calibri"/>
        </w:rPr>
        <w:t xml:space="preserve"> </w:t>
      </w:r>
    </w:p>
    <w:p w14:paraId="08A8031F" w14:textId="77777777" w:rsidR="00BB3614" w:rsidRPr="0021289F" w:rsidRDefault="00BB3614" w:rsidP="00BB3614">
      <w:pPr>
        <w:rPr>
          <w:rFonts w:ascii="Aptos" w:hAnsi="Aptos" w:cs="Calibri"/>
        </w:rPr>
      </w:pPr>
    </w:p>
    <w:p w14:paraId="0720FAC9" w14:textId="6E489E03" w:rsidR="00663279" w:rsidRPr="0021289F" w:rsidRDefault="00B72A71" w:rsidP="00663279">
      <w:pPr>
        <w:rPr>
          <w:rFonts w:ascii="Aptos" w:hAnsi="Aptos" w:cs="Calibri"/>
          <w:b/>
          <w:bCs/>
        </w:rPr>
      </w:pPr>
      <w:r w:rsidRPr="0021289F">
        <w:rPr>
          <w:rFonts w:ascii="Aptos" w:hAnsi="Aptos" w:cs="Calibri"/>
          <w:b/>
          <w:bCs/>
        </w:rPr>
        <w:t xml:space="preserve">3.0 </w:t>
      </w:r>
      <w:r w:rsidR="00663279" w:rsidRPr="0021289F">
        <w:rPr>
          <w:rFonts w:ascii="Aptos" w:hAnsi="Aptos" w:cs="Calibri"/>
          <w:b/>
          <w:bCs/>
        </w:rPr>
        <w:t>Project background and objectives</w:t>
      </w:r>
    </w:p>
    <w:p w14:paraId="4CE7A985" w14:textId="0C3F64B6" w:rsidR="00BB3614" w:rsidRPr="0021289F" w:rsidRDefault="00B72A71" w:rsidP="00BB3614">
      <w:pPr>
        <w:rPr>
          <w:rFonts w:ascii="Aptos" w:hAnsi="Aptos" w:cs="Calibri"/>
        </w:rPr>
      </w:pPr>
      <w:r w:rsidRPr="0021289F">
        <w:rPr>
          <w:rFonts w:ascii="Aptos" w:hAnsi="Aptos" w:cs="Calibri"/>
        </w:rPr>
        <w:t xml:space="preserve">3.1 </w:t>
      </w:r>
      <w:r w:rsidR="0021289F">
        <w:rPr>
          <w:rFonts w:ascii="Aptos" w:hAnsi="Aptos" w:cs="Calibri"/>
        </w:rPr>
        <w:t xml:space="preserve">We currently have office space we rent in Alloa Business Centre and hire multiple community venues for our groups.  Our growing team means we are rapidly outgrowing out office space and facing challenges with rising costs to hire spaces for our groups. As such, we are </w:t>
      </w:r>
      <w:r w:rsidR="00BB3614" w:rsidRPr="0021289F">
        <w:rPr>
          <w:rFonts w:ascii="Aptos" w:hAnsi="Aptos" w:cs="Calibri"/>
        </w:rPr>
        <w:t xml:space="preserve">considering the purchase of </w:t>
      </w:r>
      <w:r w:rsidR="00584100" w:rsidRPr="0021289F">
        <w:rPr>
          <w:rFonts w:ascii="Aptos" w:hAnsi="Aptos" w:cs="Calibri"/>
        </w:rPr>
        <w:t xml:space="preserve">a </w:t>
      </w:r>
      <w:r w:rsidR="00BB3614" w:rsidRPr="0021289F">
        <w:rPr>
          <w:rFonts w:ascii="Aptos" w:hAnsi="Aptos" w:cs="Calibri"/>
        </w:rPr>
        <w:t xml:space="preserve">property, 14 Bank Street, currently owned by Clackmannanshire Council. </w:t>
      </w:r>
    </w:p>
    <w:p w14:paraId="515A2C1A" w14:textId="77777777" w:rsidR="0084631B" w:rsidRPr="0021289F" w:rsidRDefault="0084631B" w:rsidP="00BB3614">
      <w:pPr>
        <w:rPr>
          <w:rFonts w:ascii="Aptos" w:hAnsi="Aptos" w:cs="Calibri"/>
        </w:rPr>
      </w:pPr>
    </w:p>
    <w:p w14:paraId="36F99F6F" w14:textId="739C6398" w:rsidR="0084631B" w:rsidRPr="0021289F" w:rsidRDefault="00B72A71" w:rsidP="0084631B">
      <w:pPr>
        <w:rPr>
          <w:rFonts w:ascii="Aptos" w:hAnsi="Aptos" w:cs="Calibri"/>
        </w:rPr>
      </w:pPr>
      <w:r w:rsidRPr="0021289F">
        <w:rPr>
          <w:rFonts w:ascii="Aptos" w:hAnsi="Aptos" w:cs="Calibri"/>
        </w:rPr>
        <w:t xml:space="preserve">3.2 </w:t>
      </w:r>
      <w:r w:rsidR="0084631B" w:rsidRPr="0021289F">
        <w:rPr>
          <w:rFonts w:ascii="Aptos" w:hAnsi="Aptos" w:cs="Calibri"/>
        </w:rPr>
        <w:t xml:space="preserve">The building would provide space for </w:t>
      </w:r>
      <w:r w:rsidR="0021289F">
        <w:rPr>
          <w:rFonts w:ascii="Aptos" w:hAnsi="Aptos" w:cs="Calibri"/>
        </w:rPr>
        <w:t xml:space="preserve">some of </w:t>
      </w:r>
      <w:r w:rsidR="0084631B" w:rsidRPr="0021289F">
        <w:rPr>
          <w:rFonts w:ascii="Aptos" w:hAnsi="Aptos" w:cs="Calibri"/>
        </w:rPr>
        <w:t>our group sessions for parents/carers and their children. It would also need to provide office, meeting and training space for our growing team of staff (1</w:t>
      </w:r>
      <w:r w:rsidR="0021289F">
        <w:rPr>
          <w:rFonts w:ascii="Aptos" w:hAnsi="Aptos" w:cs="Calibri"/>
        </w:rPr>
        <w:t>8</w:t>
      </w:r>
      <w:r w:rsidR="0084631B" w:rsidRPr="0021289F">
        <w:rPr>
          <w:rFonts w:ascii="Aptos" w:hAnsi="Aptos" w:cs="Calibri"/>
        </w:rPr>
        <w:t xml:space="preserve"> currently) and 30+ volunteers. It will provide storage for the equipment we use during our group </w:t>
      </w:r>
      <w:r w:rsidR="0021289F" w:rsidRPr="0021289F">
        <w:rPr>
          <w:rFonts w:ascii="Aptos" w:hAnsi="Aptos" w:cs="Calibri"/>
        </w:rPr>
        <w:t>sessions and</w:t>
      </w:r>
      <w:r w:rsidR="0084631B" w:rsidRPr="0021289F">
        <w:rPr>
          <w:rFonts w:ascii="Aptos" w:hAnsi="Aptos" w:cs="Calibri"/>
        </w:rPr>
        <w:t xml:space="preserve"> could</w:t>
      </w:r>
      <w:r w:rsidRPr="0021289F">
        <w:rPr>
          <w:rFonts w:ascii="Aptos" w:hAnsi="Aptos" w:cs="Calibri"/>
        </w:rPr>
        <w:t xml:space="preserve"> </w:t>
      </w:r>
      <w:r w:rsidR="0084631B" w:rsidRPr="0021289F">
        <w:rPr>
          <w:rFonts w:ascii="Aptos" w:hAnsi="Aptos" w:cs="Calibri"/>
        </w:rPr>
        <w:t>possibly provide storage for donations sold through our shop on the High Street in Alloa, a 4</w:t>
      </w:r>
      <w:r w:rsidR="006A5A7C" w:rsidRPr="0021289F">
        <w:rPr>
          <w:rFonts w:ascii="Aptos" w:hAnsi="Aptos" w:cs="Calibri"/>
        </w:rPr>
        <w:t>-</w:t>
      </w:r>
      <w:r w:rsidR="0084631B" w:rsidRPr="0021289F">
        <w:rPr>
          <w:rFonts w:ascii="Aptos" w:hAnsi="Aptos" w:cs="Calibri"/>
        </w:rPr>
        <w:t>minute</w:t>
      </w:r>
      <w:r w:rsidRPr="0021289F">
        <w:rPr>
          <w:rFonts w:ascii="Aptos" w:hAnsi="Aptos" w:cs="Calibri"/>
        </w:rPr>
        <w:t xml:space="preserve"> </w:t>
      </w:r>
      <w:r w:rsidR="0084631B" w:rsidRPr="0021289F">
        <w:rPr>
          <w:rFonts w:ascii="Aptos" w:hAnsi="Aptos" w:cs="Calibri"/>
        </w:rPr>
        <w:t>walk away.  We could rent out the office on the ground floor to another organisation, thus providing us with a source of unrestricted income.</w:t>
      </w:r>
    </w:p>
    <w:p w14:paraId="54CCE3C5" w14:textId="77777777" w:rsidR="00BB3614" w:rsidRPr="0021289F" w:rsidRDefault="00BB3614" w:rsidP="00BB3614">
      <w:pPr>
        <w:rPr>
          <w:rFonts w:ascii="Aptos" w:hAnsi="Aptos" w:cs="Calibri"/>
        </w:rPr>
      </w:pPr>
    </w:p>
    <w:p w14:paraId="5633CEF4" w14:textId="42FF86CE" w:rsidR="00BB3614" w:rsidRPr="0021289F" w:rsidRDefault="00B72A71" w:rsidP="00BB3614">
      <w:pPr>
        <w:rPr>
          <w:rFonts w:ascii="Aptos" w:hAnsi="Aptos" w:cs="Calibri"/>
          <w:b/>
          <w:bCs/>
        </w:rPr>
      </w:pPr>
      <w:r w:rsidRPr="0021289F">
        <w:rPr>
          <w:rFonts w:ascii="Aptos" w:hAnsi="Aptos" w:cs="Calibri"/>
          <w:b/>
          <w:bCs/>
        </w:rPr>
        <w:t>4.0 No.</w:t>
      </w:r>
      <w:r w:rsidR="00BB3614" w:rsidRPr="0021289F">
        <w:rPr>
          <w:rFonts w:ascii="Aptos" w:hAnsi="Aptos" w:cs="Calibri"/>
          <w:b/>
          <w:bCs/>
        </w:rPr>
        <w:t>14 Bank Street</w:t>
      </w:r>
    </w:p>
    <w:p w14:paraId="06D95BD3" w14:textId="77777777" w:rsidR="00543382" w:rsidRDefault="00B72A71" w:rsidP="00BB3614">
      <w:pPr>
        <w:rPr>
          <w:rFonts w:ascii="Aptos" w:hAnsi="Aptos" w:cs="Calibri"/>
        </w:rPr>
      </w:pPr>
      <w:r w:rsidRPr="0021289F">
        <w:rPr>
          <w:rFonts w:ascii="Aptos" w:hAnsi="Aptos" w:cs="Calibri"/>
        </w:rPr>
        <w:t xml:space="preserve">4.1 </w:t>
      </w:r>
      <w:r w:rsidR="00BB3614" w:rsidRPr="0021289F">
        <w:rPr>
          <w:rFonts w:ascii="Aptos" w:hAnsi="Aptos" w:cs="Calibri"/>
        </w:rPr>
        <w:t>The property was built between 1872-4 as the Burgh Chambers. The architect was Thomas Frame &amp; Sons of Alloa, who developed</w:t>
      </w:r>
      <w:r w:rsidR="00584100" w:rsidRPr="0021289F">
        <w:rPr>
          <w:rFonts w:ascii="Aptos" w:hAnsi="Aptos" w:cs="Calibri"/>
        </w:rPr>
        <w:t xml:space="preserve"> </w:t>
      </w:r>
      <w:r w:rsidR="00BB3614" w:rsidRPr="0021289F">
        <w:rPr>
          <w:rFonts w:ascii="Aptos" w:hAnsi="Aptos" w:cs="Calibri"/>
        </w:rPr>
        <w:t>many of the buildings on the Alloa Glebe Conservation Area in which the Bank Street property sits. The</w:t>
      </w:r>
      <w:r w:rsidR="00584100" w:rsidRPr="0021289F">
        <w:rPr>
          <w:rFonts w:ascii="Aptos" w:hAnsi="Aptos" w:cs="Calibri"/>
        </w:rPr>
        <w:t xml:space="preserve"> </w:t>
      </w:r>
      <w:r w:rsidR="00BB3614" w:rsidRPr="0021289F">
        <w:rPr>
          <w:rFonts w:ascii="Aptos" w:hAnsi="Aptos" w:cs="Calibri"/>
        </w:rPr>
        <w:t>building was designed as a court, with witness and committee rooms and offices for the Alloa police</w:t>
      </w:r>
      <w:r w:rsidR="00584100" w:rsidRPr="0021289F">
        <w:rPr>
          <w:rFonts w:ascii="Aptos" w:hAnsi="Aptos" w:cs="Calibri"/>
        </w:rPr>
        <w:t xml:space="preserve"> </w:t>
      </w:r>
      <w:r w:rsidR="00BB3614" w:rsidRPr="0021289F">
        <w:rPr>
          <w:rFonts w:ascii="Aptos" w:hAnsi="Aptos" w:cs="Calibri"/>
        </w:rPr>
        <w:t>superintendent and his officers. It was where the Alloa Burgh Council met until 1952. The Alloa Mercat</w:t>
      </w:r>
      <w:r w:rsidR="00584100" w:rsidRPr="0021289F">
        <w:rPr>
          <w:rFonts w:ascii="Aptos" w:hAnsi="Aptos" w:cs="Calibri"/>
        </w:rPr>
        <w:t xml:space="preserve"> </w:t>
      </w:r>
      <w:r w:rsidR="00BB3614" w:rsidRPr="0021289F">
        <w:rPr>
          <w:rFonts w:ascii="Aptos" w:hAnsi="Aptos" w:cs="Calibri"/>
        </w:rPr>
        <w:t xml:space="preserve">Cross is in front of the building. It has a lovely tiled staircase, and two </w:t>
      </w:r>
      <w:r w:rsidR="0021289F" w:rsidRPr="0021289F">
        <w:rPr>
          <w:rFonts w:ascii="Aptos" w:hAnsi="Aptos" w:cs="Calibri"/>
        </w:rPr>
        <w:t>impressive, panelled</w:t>
      </w:r>
      <w:r w:rsidR="00BB3614" w:rsidRPr="0021289F">
        <w:rPr>
          <w:rFonts w:ascii="Aptos" w:hAnsi="Aptos" w:cs="Calibri"/>
        </w:rPr>
        <w:t xml:space="preserve"> rooms on the</w:t>
      </w:r>
      <w:r w:rsidR="00584100" w:rsidRPr="0021289F">
        <w:rPr>
          <w:rFonts w:ascii="Aptos" w:hAnsi="Aptos" w:cs="Calibri"/>
        </w:rPr>
        <w:t xml:space="preserve"> </w:t>
      </w:r>
      <w:r w:rsidR="00BB3614" w:rsidRPr="0021289F">
        <w:rPr>
          <w:rFonts w:ascii="Aptos" w:hAnsi="Aptos" w:cs="Calibri"/>
        </w:rPr>
        <w:t>first floor, which were subsequently used by the Council as an IT training centre. The ground floor is</w:t>
      </w:r>
      <w:r w:rsidR="00584100" w:rsidRPr="0021289F">
        <w:rPr>
          <w:rFonts w:ascii="Aptos" w:hAnsi="Aptos" w:cs="Calibri"/>
        </w:rPr>
        <w:t xml:space="preserve"> </w:t>
      </w:r>
      <w:r w:rsidR="00BB3614" w:rsidRPr="0021289F">
        <w:rPr>
          <w:rFonts w:ascii="Aptos" w:hAnsi="Aptos" w:cs="Calibri"/>
        </w:rPr>
        <w:t xml:space="preserve">currently rented out by </w:t>
      </w:r>
    </w:p>
    <w:p w14:paraId="4ECCC287" w14:textId="77777777" w:rsidR="00543382" w:rsidRDefault="00543382" w:rsidP="00BB3614">
      <w:pPr>
        <w:rPr>
          <w:rFonts w:ascii="Aptos" w:hAnsi="Aptos" w:cs="Calibri"/>
        </w:rPr>
      </w:pPr>
    </w:p>
    <w:p w14:paraId="26ECE87E" w14:textId="77777777" w:rsidR="00543382" w:rsidRDefault="00543382" w:rsidP="00BB3614">
      <w:pPr>
        <w:rPr>
          <w:rFonts w:ascii="Aptos" w:hAnsi="Aptos" w:cs="Calibri"/>
        </w:rPr>
      </w:pPr>
    </w:p>
    <w:p w14:paraId="365F01C2" w14:textId="77777777" w:rsidR="00543382" w:rsidRDefault="00543382" w:rsidP="00BB3614">
      <w:pPr>
        <w:rPr>
          <w:rFonts w:ascii="Aptos" w:hAnsi="Aptos" w:cs="Calibri"/>
        </w:rPr>
      </w:pPr>
    </w:p>
    <w:p w14:paraId="4329B732" w14:textId="77777777" w:rsidR="00543382" w:rsidRDefault="00543382" w:rsidP="00BB3614">
      <w:pPr>
        <w:rPr>
          <w:rFonts w:ascii="Aptos" w:hAnsi="Aptos" w:cs="Calibri"/>
        </w:rPr>
      </w:pPr>
    </w:p>
    <w:p w14:paraId="17E3A91C" w14:textId="75D33874" w:rsidR="00BB3614" w:rsidRPr="0021289F" w:rsidRDefault="00BB3614" w:rsidP="00BB3614">
      <w:pPr>
        <w:rPr>
          <w:rFonts w:ascii="Aptos" w:hAnsi="Aptos" w:cs="Calibri"/>
          <w:i/>
          <w:iCs/>
        </w:rPr>
      </w:pPr>
      <w:r w:rsidRPr="0021289F">
        <w:rPr>
          <w:rFonts w:ascii="Aptos" w:hAnsi="Aptos" w:cs="Calibri"/>
        </w:rPr>
        <w:t>Clackmannanshire Council to a charity. Its listing number is LB20986, and the</w:t>
      </w:r>
      <w:r w:rsidR="00584100" w:rsidRPr="0021289F">
        <w:rPr>
          <w:rFonts w:ascii="Aptos" w:hAnsi="Aptos" w:cs="Calibri"/>
        </w:rPr>
        <w:t xml:space="preserve"> </w:t>
      </w:r>
      <w:r w:rsidR="00B66C0C" w:rsidRPr="0021289F">
        <w:rPr>
          <w:rFonts w:ascii="Aptos" w:hAnsi="Aptos" w:cs="Calibri"/>
        </w:rPr>
        <w:t>l</w:t>
      </w:r>
      <w:r w:rsidRPr="0021289F">
        <w:rPr>
          <w:rFonts w:ascii="Aptos" w:hAnsi="Aptos" w:cs="Calibri"/>
        </w:rPr>
        <w:t xml:space="preserve">isting describes the Category C building as </w:t>
      </w:r>
      <w:r w:rsidRPr="0021289F">
        <w:rPr>
          <w:rFonts w:ascii="Aptos" w:hAnsi="Aptos" w:cs="Calibri"/>
          <w:i/>
          <w:iCs/>
        </w:rPr>
        <w:t>"Victorian Renaissance, 2-story 5 windows, 1 floor with</w:t>
      </w:r>
      <w:r w:rsidR="00584100" w:rsidRPr="0021289F">
        <w:rPr>
          <w:rFonts w:ascii="Aptos" w:hAnsi="Aptos" w:cs="Calibri"/>
          <w:i/>
          <w:iCs/>
        </w:rPr>
        <w:t xml:space="preserve"> </w:t>
      </w:r>
      <w:r w:rsidR="004279E9" w:rsidRPr="0021289F">
        <w:rPr>
          <w:rFonts w:ascii="Aptos" w:hAnsi="Aptos" w:cs="Calibri"/>
          <w:i/>
          <w:iCs/>
        </w:rPr>
        <w:t>Corinthian</w:t>
      </w:r>
      <w:r w:rsidRPr="0021289F">
        <w:rPr>
          <w:rFonts w:ascii="Aptos" w:hAnsi="Aptos" w:cs="Calibri"/>
          <w:i/>
          <w:iCs/>
        </w:rPr>
        <w:t xml:space="preserve"> pilastered end bays, alternating pediments and balastraded parapet." </w:t>
      </w:r>
    </w:p>
    <w:p w14:paraId="054E7AD0" w14:textId="77777777" w:rsidR="00084A94" w:rsidRPr="0021289F" w:rsidRDefault="00084A94" w:rsidP="00BB3614">
      <w:pPr>
        <w:rPr>
          <w:rFonts w:ascii="Aptos" w:hAnsi="Aptos" w:cs="Calibri"/>
        </w:rPr>
      </w:pPr>
    </w:p>
    <w:p w14:paraId="1B191D37" w14:textId="0E32C439" w:rsidR="00084A94" w:rsidRPr="0021289F" w:rsidRDefault="00B72A71" w:rsidP="000D0BF5">
      <w:pPr>
        <w:rPr>
          <w:rFonts w:ascii="Aptos" w:hAnsi="Aptos" w:cs="Calibri"/>
        </w:rPr>
      </w:pPr>
      <w:r w:rsidRPr="0021289F">
        <w:rPr>
          <w:rFonts w:ascii="Aptos" w:hAnsi="Aptos" w:cs="Calibri"/>
        </w:rPr>
        <w:t xml:space="preserve">4.2 </w:t>
      </w:r>
      <w:r w:rsidR="000D0BF5" w:rsidRPr="0021289F">
        <w:rPr>
          <w:rFonts w:ascii="Aptos" w:hAnsi="Aptos" w:cs="Calibri"/>
        </w:rPr>
        <w:t>The building has</w:t>
      </w:r>
      <w:r w:rsidR="00584100" w:rsidRPr="0021289F">
        <w:rPr>
          <w:rFonts w:ascii="Aptos" w:hAnsi="Aptos" w:cs="Calibri"/>
        </w:rPr>
        <w:t xml:space="preserve"> </w:t>
      </w:r>
      <w:r w:rsidR="000D0BF5" w:rsidRPr="0021289F">
        <w:rPr>
          <w:rFonts w:ascii="Aptos" w:hAnsi="Aptos" w:cs="Calibri"/>
        </w:rPr>
        <w:t>been heated and maintained by the Council but is not currently a welcoming, accessible or particularly</w:t>
      </w:r>
      <w:r w:rsidR="00584100" w:rsidRPr="0021289F">
        <w:rPr>
          <w:rFonts w:ascii="Aptos" w:hAnsi="Aptos" w:cs="Calibri"/>
        </w:rPr>
        <w:t xml:space="preserve"> </w:t>
      </w:r>
      <w:r w:rsidR="000D0BF5" w:rsidRPr="0021289F">
        <w:rPr>
          <w:rFonts w:ascii="Aptos" w:hAnsi="Aptos" w:cs="Calibri"/>
        </w:rPr>
        <w:t xml:space="preserve">comfortable space either for families or for staff and volunteers. We would need to remove some </w:t>
      </w:r>
      <w:r w:rsidR="0021289F" w:rsidRPr="0021289F">
        <w:rPr>
          <w:rFonts w:ascii="Aptos" w:hAnsi="Aptos" w:cs="Calibri"/>
        </w:rPr>
        <w:t>low-quality</w:t>
      </w:r>
      <w:r w:rsidR="000D0BF5" w:rsidRPr="0021289F">
        <w:rPr>
          <w:rFonts w:ascii="Aptos" w:hAnsi="Aptos" w:cs="Calibri"/>
        </w:rPr>
        <w:t xml:space="preserve"> internal partitions erected by the Council in recent </w:t>
      </w:r>
      <w:r w:rsidR="0021289F" w:rsidRPr="0021289F">
        <w:rPr>
          <w:rFonts w:ascii="Aptos" w:hAnsi="Aptos" w:cs="Calibri"/>
        </w:rPr>
        <w:t>years and</w:t>
      </w:r>
      <w:r w:rsidR="000D0BF5" w:rsidRPr="0021289F">
        <w:rPr>
          <w:rFonts w:ascii="Aptos" w:hAnsi="Aptos" w:cs="Calibri"/>
        </w:rPr>
        <w:t xml:space="preserve"> redecorate many of the rooms.</w:t>
      </w:r>
      <w:r w:rsidR="00584100" w:rsidRPr="0021289F">
        <w:rPr>
          <w:rFonts w:ascii="Aptos" w:hAnsi="Aptos" w:cs="Calibri"/>
        </w:rPr>
        <w:t xml:space="preserve">  </w:t>
      </w:r>
      <w:r w:rsidR="000D0BF5" w:rsidRPr="0021289F">
        <w:rPr>
          <w:rFonts w:ascii="Aptos" w:hAnsi="Aptos" w:cs="Calibri"/>
        </w:rPr>
        <w:t>Most importantly, however, we would need to install a lift. Much of the available space is on the first</w:t>
      </w:r>
      <w:r w:rsidR="00584100" w:rsidRPr="0021289F">
        <w:rPr>
          <w:rFonts w:ascii="Aptos" w:hAnsi="Aptos" w:cs="Calibri"/>
        </w:rPr>
        <w:t xml:space="preserve"> </w:t>
      </w:r>
      <w:r w:rsidR="000D0BF5" w:rsidRPr="0021289F">
        <w:rPr>
          <w:rFonts w:ascii="Aptos" w:hAnsi="Aptos" w:cs="Calibri"/>
        </w:rPr>
        <w:t>floor of the building, currently accessed only by a staircase. We feel that a lift would ensure that</w:t>
      </w:r>
      <w:r w:rsidR="0021289F">
        <w:rPr>
          <w:rFonts w:ascii="Aptos" w:hAnsi="Aptos" w:cs="Calibri"/>
        </w:rPr>
        <w:t xml:space="preserve"> </w:t>
      </w:r>
      <w:r w:rsidR="000D0BF5" w:rsidRPr="0021289F">
        <w:rPr>
          <w:rFonts w:ascii="Aptos" w:hAnsi="Aptos" w:cs="Calibri"/>
        </w:rPr>
        <w:t>families, staff and volunteers with disabilities would be able to access and use the building.</w:t>
      </w:r>
    </w:p>
    <w:p w14:paraId="2D4D3C92" w14:textId="77777777" w:rsidR="00E34B07" w:rsidRPr="0021289F" w:rsidRDefault="00E34B07" w:rsidP="000D0BF5">
      <w:pPr>
        <w:rPr>
          <w:rFonts w:ascii="Aptos" w:hAnsi="Aptos" w:cs="Calibri"/>
        </w:rPr>
      </w:pPr>
    </w:p>
    <w:p w14:paraId="79133A83" w14:textId="557FE306" w:rsidR="00E34B07" w:rsidRPr="0021289F" w:rsidRDefault="00B72A71" w:rsidP="000D0BF5">
      <w:pPr>
        <w:rPr>
          <w:rFonts w:ascii="Aptos" w:hAnsi="Aptos" w:cs="Calibri"/>
          <w:b/>
          <w:bCs/>
        </w:rPr>
      </w:pPr>
      <w:r w:rsidRPr="0021289F">
        <w:rPr>
          <w:rFonts w:ascii="Aptos" w:hAnsi="Aptos" w:cs="Calibri"/>
          <w:b/>
          <w:bCs/>
        </w:rPr>
        <w:t xml:space="preserve">5.0 </w:t>
      </w:r>
      <w:r w:rsidR="00E34B07" w:rsidRPr="0021289F">
        <w:rPr>
          <w:rFonts w:ascii="Aptos" w:hAnsi="Aptos" w:cs="Calibri"/>
          <w:b/>
          <w:bCs/>
        </w:rPr>
        <w:t>Next steps</w:t>
      </w:r>
    </w:p>
    <w:p w14:paraId="243D94D3" w14:textId="41138625" w:rsidR="00F90E0A" w:rsidRPr="0021289F" w:rsidRDefault="00B72A71" w:rsidP="00E34B07">
      <w:pPr>
        <w:rPr>
          <w:rFonts w:ascii="Aptos" w:hAnsi="Aptos" w:cs="Calibri"/>
        </w:rPr>
      </w:pPr>
      <w:r w:rsidRPr="0021289F">
        <w:rPr>
          <w:rFonts w:ascii="Aptos" w:hAnsi="Aptos" w:cs="Calibri"/>
        </w:rPr>
        <w:t xml:space="preserve">5.1 </w:t>
      </w:r>
      <w:r w:rsidR="00E34B07" w:rsidRPr="0021289F">
        <w:rPr>
          <w:rFonts w:ascii="Aptos" w:hAnsi="Aptos" w:cs="Calibri"/>
        </w:rPr>
        <w:t xml:space="preserve">We </w:t>
      </w:r>
      <w:r w:rsidR="00D663E9" w:rsidRPr="0021289F">
        <w:rPr>
          <w:rFonts w:ascii="Aptos" w:hAnsi="Aptos" w:cs="Calibri"/>
        </w:rPr>
        <w:t xml:space="preserve">have secured funding from the Architectural Heritage Fund (Scotland) and </w:t>
      </w:r>
      <w:r w:rsidR="00E34B07" w:rsidRPr="0021289F">
        <w:rPr>
          <w:rFonts w:ascii="Aptos" w:hAnsi="Aptos" w:cs="Calibri"/>
        </w:rPr>
        <w:t>would now like to assess project viability by commissioning</w:t>
      </w:r>
      <w:r w:rsidR="00F90E0A" w:rsidRPr="0021289F">
        <w:rPr>
          <w:rFonts w:ascii="Aptos" w:hAnsi="Aptos" w:cs="Calibri"/>
        </w:rPr>
        <w:t>:</w:t>
      </w:r>
      <w:r w:rsidR="00E34B07" w:rsidRPr="0021289F">
        <w:rPr>
          <w:rFonts w:ascii="Aptos" w:hAnsi="Aptos" w:cs="Calibri"/>
        </w:rPr>
        <w:t xml:space="preserve"> </w:t>
      </w:r>
    </w:p>
    <w:p w14:paraId="4024C138" w14:textId="77777777" w:rsidR="00F90E0A" w:rsidRPr="0021289F" w:rsidRDefault="00F90E0A" w:rsidP="00E34B07">
      <w:pPr>
        <w:rPr>
          <w:rFonts w:ascii="Aptos" w:hAnsi="Aptos" w:cs="Calibri"/>
        </w:rPr>
      </w:pPr>
    </w:p>
    <w:p w14:paraId="67A9827E" w14:textId="18B8D484" w:rsidR="00F90E0A" w:rsidRPr="0021289F" w:rsidRDefault="00E34B07" w:rsidP="00F90E0A">
      <w:pPr>
        <w:pStyle w:val="ListParagraph"/>
        <w:numPr>
          <w:ilvl w:val="0"/>
          <w:numId w:val="1"/>
        </w:numPr>
        <w:rPr>
          <w:rFonts w:ascii="Aptos" w:hAnsi="Aptos" w:cs="Calibri"/>
        </w:rPr>
      </w:pPr>
      <w:r w:rsidRPr="0021289F">
        <w:rPr>
          <w:rFonts w:ascii="Aptos" w:hAnsi="Aptos" w:cs="Calibri"/>
        </w:rPr>
        <w:t xml:space="preserve">a </w:t>
      </w:r>
      <w:r w:rsidRPr="0021289F">
        <w:rPr>
          <w:rFonts w:ascii="Aptos" w:hAnsi="Aptos" w:cs="Calibri"/>
          <w:b/>
          <w:bCs/>
        </w:rPr>
        <w:t>condition survey</w:t>
      </w:r>
      <w:r w:rsidRPr="0021289F">
        <w:rPr>
          <w:rFonts w:ascii="Aptos" w:hAnsi="Aptos" w:cs="Calibri"/>
        </w:rPr>
        <w:t xml:space="preserve"> to understand what works would be required to make the Bank Street property fit for our use</w:t>
      </w:r>
      <w:r w:rsidR="0090606B" w:rsidRPr="0021289F">
        <w:rPr>
          <w:rFonts w:ascii="Aptos" w:hAnsi="Aptos" w:cs="Calibri"/>
        </w:rPr>
        <w:t>.  This will ideally include an illustrated report, condition ratings, identification of urgent and longer-term repairs, accessibility issues, statutory considerations, indicative priorities and maintenance recommendations.</w:t>
      </w:r>
    </w:p>
    <w:p w14:paraId="14D13FDA" w14:textId="77777777" w:rsidR="00F90E0A" w:rsidRPr="0021289F" w:rsidRDefault="00F90E0A" w:rsidP="00F90E0A">
      <w:pPr>
        <w:pStyle w:val="ListParagraph"/>
        <w:ind w:left="1080"/>
        <w:rPr>
          <w:rFonts w:ascii="Aptos" w:hAnsi="Aptos" w:cs="Calibri"/>
        </w:rPr>
      </w:pPr>
    </w:p>
    <w:p w14:paraId="3310F31D" w14:textId="7AFEC181" w:rsidR="00F90E0A" w:rsidRPr="0021289F" w:rsidRDefault="00E34B07" w:rsidP="00324BBC">
      <w:pPr>
        <w:pStyle w:val="ListParagraph"/>
        <w:numPr>
          <w:ilvl w:val="0"/>
          <w:numId w:val="1"/>
        </w:numPr>
        <w:rPr>
          <w:rFonts w:ascii="Aptos" w:hAnsi="Aptos" w:cs="Calibri"/>
        </w:rPr>
      </w:pPr>
      <w:r w:rsidRPr="0021289F">
        <w:rPr>
          <w:rFonts w:ascii="Aptos" w:hAnsi="Aptos" w:cs="Calibri"/>
          <w:b/>
          <w:bCs/>
        </w:rPr>
        <w:t>initial architect drawings</w:t>
      </w:r>
      <w:r w:rsidRPr="0021289F">
        <w:rPr>
          <w:rFonts w:ascii="Aptos" w:hAnsi="Aptos" w:cs="Calibri"/>
        </w:rPr>
        <w:t xml:space="preserve"> to include the installation of a lift</w:t>
      </w:r>
      <w:r w:rsidR="00324BBC" w:rsidRPr="0021289F">
        <w:rPr>
          <w:rFonts w:ascii="Aptos" w:hAnsi="Aptos" w:cs="Calibri"/>
        </w:rPr>
        <w:t>.  This will ideally include measured survey assumptions, option drawings, lift location options, accessibility proposals, planning/listed-building considerations and an agreed set of final drawings.</w:t>
      </w:r>
    </w:p>
    <w:p w14:paraId="6BD93AC3" w14:textId="77777777" w:rsidR="00F90E0A" w:rsidRPr="0021289F" w:rsidRDefault="00F90E0A" w:rsidP="00F90E0A">
      <w:pPr>
        <w:rPr>
          <w:rFonts w:ascii="Aptos" w:hAnsi="Aptos" w:cs="Calibri"/>
        </w:rPr>
      </w:pPr>
    </w:p>
    <w:p w14:paraId="63AD89E0" w14:textId="08DF630C" w:rsidR="00F90E0A" w:rsidRPr="0021289F" w:rsidRDefault="00E34B07" w:rsidP="007B4964">
      <w:pPr>
        <w:pStyle w:val="ListParagraph"/>
        <w:numPr>
          <w:ilvl w:val="0"/>
          <w:numId w:val="1"/>
        </w:numPr>
        <w:rPr>
          <w:rFonts w:ascii="Aptos" w:hAnsi="Aptos" w:cs="Calibri"/>
        </w:rPr>
      </w:pPr>
      <w:r w:rsidRPr="0021289F">
        <w:rPr>
          <w:rFonts w:ascii="Aptos" w:hAnsi="Aptos" w:cs="Calibri"/>
          <w:b/>
          <w:bCs/>
        </w:rPr>
        <w:t>quantity surveyor costings</w:t>
      </w:r>
      <w:r w:rsidRPr="0021289F">
        <w:rPr>
          <w:rFonts w:ascii="Aptos" w:hAnsi="Aptos" w:cs="Calibri"/>
        </w:rPr>
        <w:t xml:space="preserve"> of the works which would be required or would be desirable following a purchase</w:t>
      </w:r>
      <w:r w:rsidR="007B4964" w:rsidRPr="0021289F">
        <w:rPr>
          <w:rFonts w:ascii="Aptos" w:hAnsi="Aptos" w:cs="Calibri"/>
        </w:rPr>
        <w:t xml:space="preserve">.  </w:t>
      </w:r>
      <w:r w:rsidR="00E2395F" w:rsidRPr="0021289F">
        <w:rPr>
          <w:rFonts w:ascii="Aptos" w:hAnsi="Aptos" w:cs="Calibri"/>
        </w:rPr>
        <w:t xml:space="preserve">The quantity surveyor must base the cost plan on the architect’s agreed proposals </w:t>
      </w:r>
      <w:r w:rsidR="00632783" w:rsidRPr="0021289F">
        <w:rPr>
          <w:rFonts w:ascii="Aptos" w:hAnsi="Aptos" w:cs="Calibri"/>
        </w:rPr>
        <w:t>which will be shared with you in early January</w:t>
      </w:r>
      <w:r w:rsidR="00E2395F" w:rsidRPr="0021289F">
        <w:rPr>
          <w:rFonts w:ascii="Aptos" w:hAnsi="Aptos" w:cs="Calibri"/>
        </w:rPr>
        <w:t xml:space="preserve">.  </w:t>
      </w:r>
      <w:r w:rsidR="007B4964" w:rsidRPr="0021289F">
        <w:rPr>
          <w:rFonts w:ascii="Aptos" w:hAnsi="Aptos" w:cs="Calibri"/>
        </w:rPr>
        <w:t xml:space="preserve">This </w:t>
      </w:r>
      <w:r w:rsidR="00221DC2" w:rsidRPr="0021289F">
        <w:rPr>
          <w:rFonts w:ascii="Aptos" w:hAnsi="Aptos" w:cs="Calibri"/>
        </w:rPr>
        <w:t xml:space="preserve">piece of work </w:t>
      </w:r>
      <w:r w:rsidR="007B4964" w:rsidRPr="0021289F">
        <w:rPr>
          <w:rFonts w:ascii="Aptos" w:hAnsi="Aptos" w:cs="Calibri"/>
        </w:rPr>
        <w:t>will ideally include an elemental cost plan, assumptions, exclusions, contingencies, inflation basis, professional fees and separation of essential and desirable works.</w:t>
      </w:r>
    </w:p>
    <w:p w14:paraId="74644973" w14:textId="77777777" w:rsidR="00F90E0A" w:rsidRPr="0021289F" w:rsidRDefault="00F90E0A" w:rsidP="00F90E0A">
      <w:pPr>
        <w:rPr>
          <w:rFonts w:ascii="Aptos" w:hAnsi="Aptos" w:cs="Calibri"/>
        </w:rPr>
      </w:pPr>
    </w:p>
    <w:p w14:paraId="7C1347C8" w14:textId="749DD19B" w:rsidR="00F90E0A" w:rsidRPr="0021289F" w:rsidRDefault="0021289F" w:rsidP="007B4964">
      <w:pPr>
        <w:pStyle w:val="ListParagraph"/>
        <w:numPr>
          <w:ilvl w:val="0"/>
          <w:numId w:val="1"/>
        </w:numPr>
        <w:rPr>
          <w:rFonts w:ascii="Aptos" w:hAnsi="Aptos" w:cs="Calibri"/>
        </w:rPr>
      </w:pPr>
      <w:r w:rsidRPr="0021289F">
        <w:rPr>
          <w:rFonts w:ascii="Aptos" w:hAnsi="Aptos" w:cs="Calibri"/>
          <w:b/>
          <w:bCs/>
        </w:rPr>
        <w:t>early-stage</w:t>
      </w:r>
      <w:r w:rsidR="00E34B07" w:rsidRPr="0021289F">
        <w:rPr>
          <w:rFonts w:ascii="Aptos" w:hAnsi="Aptos" w:cs="Calibri"/>
          <w:b/>
          <w:bCs/>
        </w:rPr>
        <w:t xml:space="preserve"> business planning</w:t>
      </w:r>
      <w:r w:rsidR="00E34B07" w:rsidRPr="0021289F">
        <w:rPr>
          <w:rFonts w:ascii="Aptos" w:hAnsi="Aptos" w:cs="Calibri"/>
        </w:rPr>
        <w:t xml:space="preserve"> to ensure that the charity could afford to run the property</w:t>
      </w:r>
      <w:r w:rsidR="007B4964" w:rsidRPr="0021289F">
        <w:rPr>
          <w:rFonts w:ascii="Aptos" w:hAnsi="Aptos" w:cs="Calibri"/>
        </w:rPr>
        <w:t>.  This will ideally include projected occupancy costs, income assumptions, rental potential, cash-flow implications, sensitivities, risks and an affordability conclusion</w:t>
      </w:r>
      <w:r w:rsidR="00632783" w:rsidRPr="0021289F">
        <w:rPr>
          <w:rFonts w:ascii="Aptos" w:hAnsi="Aptos" w:cs="Calibri"/>
        </w:rPr>
        <w:t>.</w:t>
      </w:r>
    </w:p>
    <w:p w14:paraId="778D4D65" w14:textId="77777777" w:rsidR="00F90E0A" w:rsidRPr="0021289F" w:rsidRDefault="00F90E0A" w:rsidP="00E34B07">
      <w:pPr>
        <w:rPr>
          <w:rFonts w:ascii="Aptos" w:hAnsi="Aptos" w:cs="Calibri"/>
        </w:rPr>
      </w:pPr>
    </w:p>
    <w:p w14:paraId="10350E27" w14:textId="541C4BD2" w:rsidR="003A144F" w:rsidRPr="0021289F" w:rsidRDefault="00B72A71" w:rsidP="00E34B07">
      <w:pPr>
        <w:rPr>
          <w:rFonts w:ascii="Aptos" w:hAnsi="Aptos" w:cs="Calibri"/>
        </w:rPr>
      </w:pPr>
      <w:r w:rsidRPr="0021289F">
        <w:rPr>
          <w:rFonts w:ascii="Aptos" w:hAnsi="Aptos" w:cs="Calibri"/>
        </w:rPr>
        <w:t xml:space="preserve">5.2 </w:t>
      </w:r>
      <w:r w:rsidR="003A144F" w:rsidRPr="0021289F">
        <w:rPr>
          <w:rFonts w:ascii="Aptos" w:hAnsi="Aptos" w:cs="Calibri"/>
        </w:rPr>
        <w:t>It is expected that each requirement will involve at least one consultation discussion with 2 Trustees and the CEO</w:t>
      </w:r>
      <w:r w:rsidR="00FB683D" w:rsidRPr="0021289F">
        <w:rPr>
          <w:rFonts w:ascii="Aptos" w:hAnsi="Aptos" w:cs="Calibri"/>
        </w:rPr>
        <w:t>, and the sharing of a near final draft for discussion and feedback before the final document is presented.</w:t>
      </w:r>
    </w:p>
    <w:p w14:paraId="0C08A002" w14:textId="77777777" w:rsidR="003A144F" w:rsidRPr="0021289F" w:rsidRDefault="003A144F" w:rsidP="00E34B07">
      <w:pPr>
        <w:rPr>
          <w:rFonts w:ascii="Aptos" w:hAnsi="Aptos" w:cs="Calibri"/>
        </w:rPr>
      </w:pPr>
    </w:p>
    <w:p w14:paraId="0848546F" w14:textId="77777777" w:rsidR="00543382" w:rsidRDefault="00543382" w:rsidP="00E34B07">
      <w:pPr>
        <w:rPr>
          <w:rFonts w:ascii="Aptos" w:hAnsi="Aptos" w:cs="Calibri"/>
        </w:rPr>
      </w:pPr>
    </w:p>
    <w:p w14:paraId="6347D33F" w14:textId="77777777" w:rsidR="00543382" w:rsidRDefault="00543382" w:rsidP="00E34B07">
      <w:pPr>
        <w:rPr>
          <w:rFonts w:ascii="Aptos" w:hAnsi="Aptos" w:cs="Calibri"/>
        </w:rPr>
      </w:pPr>
    </w:p>
    <w:p w14:paraId="29047743" w14:textId="77777777" w:rsidR="00543382" w:rsidRDefault="00543382" w:rsidP="00E34B07">
      <w:pPr>
        <w:rPr>
          <w:rFonts w:ascii="Aptos" w:hAnsi="Aptos" w:cs="Calibri"/>
        </w:rPr>
      </w:pPr>
    </w:p>
    <w:p w14:paraId="415951D0" w14:textId="557FF5C5" w:rsidR="00E34B07" w:rsidRPr="0021289F" w:rsidRDefault="00B72A71" w:rsidP="00E34B07">
      <w:pPr>
        <w:rPr>
          <w:rFonts w:ascii="Aptos" w:hAnsi="Aptos" w:cs="Calibri"/>
        </w:rPr>
      </w:pPr>
      <w:r w:rsidRPr="0021289F">
        <w:rPr>
          <w:rFonts w:ascii="Aptos" w:hAnsi="Aptos" w:cs="Calibri"/>
        </w:rPr>
        <w:t xml:space="preserve">5.3 </w:t>
      </w:r>
      <w:r w:rsidR="00E34B07" w:rsidRPr="0021289F">
        <w:rPr>
          <w:rFonts w:ascii="Aptos" w:hAnsi="Aptos" w:cs="Calibri"/>
        </w:rPr>
        <w:t>We need this information</w:t>
      </w:r>
      <w:r w:rsidR="0021289F">
        <w:rPr>
          <w:rFonts w:ascii="Aptos" w:hAnsi="Aptos" w:cs="Calibri"/>
        </w:rPr>
        <w:t xml:space="preserve"> to enable us to make an informed decision </w:t>
      </w:r>
      <w:r w:rsidR="00E34B07" w:rsidRPr="0021289F">
        <w:rPr>
          <w:rFonts w:ascii="Aptos" w:hAnsi="Aptos" w:cs="Calibri"/>
        </w:rPr>
        <w:t>about whether to proceed with acquiring the building. It will also help us to develop a project brief, a project business plan and a project risk register.</w:t>
      </w:r>
    </w:p>
    <w:p w14:paraId="2C2BA966" w14:textId="77777777" w:rsidR="003F5032" w:rsidRPr="0021289F" w:rsidRDefault="003F5032" w:rsidP="00E34B07">
      <w:pPr>
        <w:rPr>
          <w:rFonts w:ascii="Aptos" w:hAnsi="Aptos" w:cs="Calibri"/>
        </w:rPr>
      </w:pPr>
    </w:p>
    <w:p w14:paraId="229FCC71" w14:textId="12D8D170" w:rsidR="003F5032" w:rsidRPr="0021289F" w:rsidRDefault="00B72A71" w:rsidP="00E34B07">
      <w:pPr>
        <w:rPr>
          <w:rFonts w:ascii="Aptos" w:hAnsi="Aptos" w:cs="Calibri"/>
          <w:b/>
          <w:bCs/>
        </w:rPr>
      </w:pPr>
      <w:r w:rsidRPr="0021289F">
        <w:rPr>
          <w:rFonts w:ascii="Aptos" w:hAnsi="Aptos" w:cs="Calibri"/>
          <w:b/>
          <w:bCs/>
        </w:rPr>
        <w:t xml:space="preserve">6.0 </w:t>
      </w:r>
      <w:r w:rsidR="003F5032" w:rsidRPr="0021289F">
        <w:rPr>
          <w:rFonts w:ascii="Aptos" w:hAnsi="Aptos" w:cs="Calibri"/>
          <w:b/>
          <w:bCs/>
        </w:rPr>
        <w:t>Timeline</w:t>
      </w:r>
    </w:p>
    <w:p w14:paraId="57DF0F1B" w14:textId="3474C7D2" w:rsidR="00596E10" w:rsidRPr="0021289F" w:rsidRDefault="00B72A71" w:rsidP="00E34B07">
      <w:pPr>
        <w:rPr>
          <w:rFonts w:ascii="Aptos" w:hAnsi="Aptos" w:cs="Calibri"/>
        </w:rPr>
      </w:pPr>
      <w:r w:rsidRPr="0021289F">
        <w:rPr>
          <w:rFonts w:ascii="Aptos" w:hAnsi="Aptos" w:cs="Calibri"/>
        </w:rPr>
        <w:t xml:space="preserve">6.1 </w:t>
      </w:r>
      <w:r w:rsidR="00D52C15" w:rsidRPr="0021289F">
        <w:rPr>
          <w:rFonts w:ascii="Aptos" w:hAnsi="Aptos" w:cs="Calibri"/>
        </w:rPr>
        <w:t>Responses should be submitted by</w:t>
      </w:r>
      <w:r w:rsidR="00354240" w:rsidRPr="0021289F">
        <w:rPr>
          <w:rFonts w:ascii="Aptos" w:hAnsi="Aptos" w:cs="Calibri"/>
        </w:rPr>
        <w:t xml:space="preserve"> email to </w:t>
      </w:r>
      <w:hyperlink r:id="rId8" w:history="1">
        <w:r w:rsidR="00354240" w:rsidRPr="0021289F">
          <w:rPr>
            <w:rStyle w:val="Hyperlink"/>
            <w:rFonts w:ascii="Aptos" w:hAnsi="Aptos" w:cs="Calibri"/>
          </w:rPr>
          <w:t>patrickleaveyesq@gmail.com</w:t>
        </w:r>
      </w:hyperlink>
      <w:r w:rsidR="00354240" w:rsidRPr="0021289F">
        <w:rPr>
          <w:rFonts w:ascii="Aptos" w:hAnsi="Aptos" w:cs="Calibri"/>
        </w:rPr>
        <w:t xml:space="preserve"> before</w:t>
      </w:r>
      <w:r w:rsidR="00D52C15" w:rsidRPr="0021289F">
        <w:rPr>
          <w:rFonts w:ascii="Aptos" w:hAnsi="Aptos" w:cs="Calibri"/>
        </w:rPr>
        <w:t xml:space="preserve"> </w:t>
      </w:r>
      <w:r w:rsidR="00354240" w:rsidRPr="0021289F">
        <w:rPr>
          <w:rFonts w:ascii="Aptos" w:hAnsi="Aptos" w:cs="Calibri"/>
        </w:rPr>
        <w:t xml:space="preserve">5pm on </w:t>
      </w:r>
      <w:r w:rsidR="00D52C15" w:rsidRPr="0021289F">
        <w:rPr>
          <w:rFonts w:ascii="Aptos" w:hAnsi="Aptos" w:cs="Calibri"/>
        </w:rPr>
        <w:t xml:space="preserve">Friday 30 October 2026.  </w:t>
      </w:r>
    </w:p>
    <w:p w14:paraId="105A9B4C" w14:textId="77777777" w:rsidR="00F15867" w:rsidRPr="0021289F" w:rsidRDefault="00F15867" w:rsidP="00E34B07">
      <w:pPr>
        <w:rPr>
          <w:rFonts w:ascii="Aptos" w:hAnsi="Aptos" w:cs="Calibri"/>
        </w:rPr>
      </w:pPr>
    </w:p>
    <w:p w14:paraId="33F4CE07" w14:textId="34262828" w:rsidR="006718D4" w:rsidRPr="0021289F" w:rsidRDefault="00B72A71" w:rsidP="00E34B07">
      <w:pPr>
        <w:rPr>
          <w:rFonts w:ascii="Aptos" w:hAnsi="Aptos" w:cs="Calibri"/>
        </w:rPr>
      </w:pPr>
      <w:r w:rsidRPr="0021289F">
        <w:rPr>
          <w:rFonts w:ascii="Aptos" w:hAnsi="Aptos" w:cs="Calibri"/>
        </w:rPr>
        <w:t xml:space="preserve">6.2 </w:t>
      </w:r>
      <w:r w:rsidR="006718D4" w:rsidRPr="0021289F">
        <w:rPr>
          <w:rFonts w:ascii="Aptos" w:hAnsi="Aptos" w:cs="Calibri"/>
        </w:rPr>
        <w:t>Any interviews will be conducted in w/c Monday 9</w:t>
      </w:r>
      <w:r w:rsidR="006718D4" w:rsidRPr="0021289F">
        <w:rPr>
          <w:rFonts w:ascii="Aptos" w:hAnsi="Aptos" w:cs="Calibri"/>
          <w:vertAlign w:val="superscript"/>
        </w:rPr>
        <w:t>th</w:t>
      </w:r>
      <w:r w:rsidR="006718D4" w:rsidRPr="0021289F">
        <w:rPr>
          <w:rFonts w:ascii="Aptos" w:hAnsi="Aptos" w:cs="Calibri"/>
        </w:rPr>
        <w:t xml:space="preserve"> November 2026.</w:t>
      </w:r>
    </w:p>
    <w:p w14:paraId="385E4FDC" w14:textId="77777777" w:rsidR="006718D4" w:rsidRPr="0021289F" w:rsidRDefault="006718D4" w:rsidP="00E34B07">
      <w:pPr>
        <w:rPr>
          <w:rFonts w:ascii="Aptos" w:hAnsi="Aptos" w:cs="Calibri"/>
        </w:rPr>
      </w:pPr>
    </w:p>
    <w:p w14:paraId="6800BDD3" w14:textId="14A45988" w:rsidR="00F15867" w:rsidRPr="0021289F" w:rsidRDefault="00B72A71" w:rsidP="00E34B07">
      <w:pPr>
        <w:rPr>
          <w:rFonts w:ascii="Aptos" w:hAnsi="Aptos" w:cs="Calibri"/>
        </w:rPr>
      </w:pPr>
      <w:r w:rsidRPr="0021289F">
        <w:rPr>
          <w:rFonts w:ascii="Aptos" w:hAnsi="Aptos" w:cs="Calibri"/>
        </w:rPr>
        <w:t xml:space="preserve">6.3 </w:t>
      </w:r>
      <w:r w:rsidR="00F15867" w:rsidRPr="0021289F">
        <w:rPr>
          <w:rFonts w:ascii="Aptos" w:hAnsi="Aptos" w:cs="Calibri"/>
        </w:rPr>
        <w:t xml:space="preserve">A decision will be communicated by </w:t>
      </w:r>
      <w:r w:rsidR="006718D4" w:rsidRPr="0021289F">
        <w:rPr>
          <w:rFonts w:ascii="Aptos" w:hAnsi="Aptos" w:cs="Calibri"/>
        </w:rPr>
        <w:t>Monday</w:t>
      </w:r>
      <w:r w:rsidR="00F15867" w:rsidRPr="0021289F">
        <w:rPr>
          <w:rFonts w:ascii="Aptos" w:hAnsi="Aptos" w:cs="Calibri"/>
        </w:rPr>
        <w:t xml:space="preserve"> </w:t>
      </w:r>
      <w:r w:rsidR="006718D4" w:rsidRPr="0021289F">
        <w:rPr>
          <w:rFonts w:ascii="Aptos" w:hAnsi="Aptos" w:cs="Calibri"/>
        </w:rPr>
        <w:t>16</w:t>
      </w:r>
      <w:r w:rsidR="00F15867" w:rsidRPr="0021289F">
        <w:rPr>
          <w:rFonts w:ascii="Aptos" w:hAnsi="Aptos" w:cs="Calibri"/>
          <w:vertAlign w:val="superscript"/>
        </w:rPr>
        <w:t>th</w:t>
      </w:r>
      <w:r w:rsidR="00F15867" w:rsidRPr="0021289F">
        <w:rPr>
          <w:rFonts w:ascii="Aptos" w:hAnsi="Aptos" w:cs="Calibri"/>
        </w:rPr>
        <w:t xml:space="preserve"> November 2026.</w:t>
      </w:r>
    </w:p>
    <w:p w14:paraId="53621D19" w14:textId="77777777" w:rsidR="00596E10" w:rsidRPr="0021289F" w:rsidRDefault="00596E10" w:rsidP="00E34B07">
      <w:pPr>
        <w:rPr>
          <w:rFonts w:ascii="Aptos" w:hAnsi="Aptos" w:cs="Calibri"/>
        </w:rPr>
      </w:pPr>
    </w:p>
    <w:p w14:paraId="75525D33" w14:textId="36905339" w:rsidR="00596E10" w:rsidRPr="0021289F" w:rsidRDefault="00B72A71" w:rsidP="00E34B07">
      <w:pPr>
        <w:rPr>
          <w:rFonts w:ascii="Aptos" w:hAnsi="Aptos" w:cs="Calibri"/>
        </w:rPr>
      </w:pPr>
      <w:r w:rsidRPr="0021289F">
        <w:rPr>
          <w:rFonts w:ascii="Aptos" w:hAnsi="Aptos" w:cs="Calibri"/>
        </w:rPr>
        <w:t xml:space="preserve">6.4 </w:t>
      </w:r>
      <w:r w:rsidR="003F5032" w:rsidRPr="0021289F">
        <w:rPr>
          <w:rFonts w:ascii="Aptos" w:hAnsi="Aptos" w:cs="Calibri"/>
        </w:rPr>
        <w:t>The condition survey and initial architect drawing</w:t>
      </w:r>
      <w:r w:rsidR="00E74DB0" w:rsidRPr="0021289F">
        <w:rPr>
          <w:rFonts w:ascii="Aptos" w:hAnsi="Aptos" w:cs="Calibri"/>
        </w:rPr>
        <w:t>s</w:t>
      </w:r>
      <w:r w:rsidR="003F5032" w:rsidRPr="0021289F">
        <w:rPr>
          <w:rFonts w:ascii="Aptos" w:hAnsi="Aptos" w:cs="Calibri"/>
        </w:rPr>
        <w:t xml:space="preserve"> will need to be concluded by </w:t>
      </w:r>
      <w:r w:rsidR="00D52C15" w:rsidRPr="0021289F">
        <w:rPr>
          <w:rFonts w:ascii="Aptos" w:hAnsi="Aptos" w:cs="Calibri"/>
        </w:rPr>
        <w:t xml:space="preserve">Friday </w:t>
      </w:r>
      <w:r w:rsidR="00302281" w:rsidRPr="0021289F">
        <w:rPr>
          <w:rFonts w:ascii="Aptos" w:hAnsi="Aptos" w:cs="Calibri"/>
        </w:rPr>
        <w:t>8</w:t>
      </w:r>
      <w:r w:rsidR="00302281" w:rsidRPr="0021289F">
        <w:rPr>
          <w:rFonts w:ascii="Aptos" w:hAnsi="Aptos" w:cs="Calibri"/>
          <w:vertAlign w:val="superscript"/>
        </w:rPr>
        <w:t>th</w:t>
      </w:r>
      <w:r w:rsidR="00302281" w:rsidRPr="0021289F">
        <w:rPr>
          <w:rFonts w:ascii="Aptos" w:hAnsi="Aptos" w:cs="Calibri"/>
        </w:rPr>
        <w:t xml:space="preserve"> January</w:t>
      </w:r>
      <w:r w:rsidR="00E74DB0" w:rsidRPr="0021289F">
        <w:rPr>
          <w:rFonts w:ascii="Aptos" w:hAnsi="Aptos" w:cs="Calibri"/>
        </w:rPr>
        <w:t xml:space="preserve"> 2027.  </w:t>
      </w:r>
    </w:p>
    <w:p w14:paraId="50127F2A" w14:textId="77777777" w:rsidR="00596E10" w:rsidRPr="0021289F" w:rsidRDefault="00596E10" w:rsidP="00E34B07">
      <w:pPr>
        <w:rPr>
          <w:rFonts w:ascii="Aptos" w:hAnsi="Aptos" w:cs="Calibri"/>
        </w:rPr>
      </w:pPr>
    </w:p>
    <w:p w14:paraId="324DE630" w14:textId="58DA3CE5" w:rsidR="003F5032" w:rsidRPr="0021289F" w:rsidRDefault="00B72A71" w:rsidP="00E34B07">
      <w:pPr>
        <w:rPr>
          <w:rFonts w:ascii="Aptos" w:hAnsi="Aptos" w:cs="Calibri"/>
        </w:rPr>
      </w:pPr>
      <w:r w:rsidRPr="0021289F">
        <w:rPr>
          <w:rFonts w:ascii="Aptos" w:hAnsi="Aptos" w:cs="Calibri"/>
        </w:rPr>
        <w:t xml:space="preserve">6.5 </w:t>
      </w:r>
      <w:r w:rsidR="00E74DB0" w:rsidRPr="0021289F">
        <w:rPr>
          <w:rFonts w:ascii="Aptos" w:hAnsi="Aptos" w:cs="Calibri"/>
        </w:rPr>
        <w:t>The quantity surveyor costing</w:t>
      </w:r>
      <w:r w:rsidR="00E218F9" w:rsidRPr="0021289F">
        <w:rPr>
          <w:rFonts w:ascii="Aptos" w:hAnsi="Aptos" w:cs="Calibri"/>
        </w:rPr>
        <w:t xml:space="preserve">s </w:t>
      </w:r>
      <w:r w:rsidR="007F4297" w:rsidRPr="0021289F">
        <w:rPr>
          <w:rFonts w:ascii="Aptos" w:hAnsi="Aptos" w:cs="Calibri"/>
        </w:rPr>
        <w:t xml:space="preserve">and </w:t>
      </w:r>
      <w:r w:rsidR="0021289F" w:rsidRPr="0021289F">
        <w:rPr>
          <w:rFonts w:ascii="Aptos" w:hAnsi="Aptos" w:cs="Calibri"/>
        </w:rPr>
        <w:t>early-stage</w:t>
      </w:r>
      <w:r w:rsidR="007F4297" w:rsidRPr="0021289F">
        <w:rPr>
          <w:rFonts w:ascii="Aptos" w:hAnsi="Aptos" w:cs="Calibri"/>
        </w:rPr>
        <w:t xml:space="preserve"> business planning </w:t>
      </w:r>
      <w:r w:rsidR="00E218F9" w:rsidRPr="0021289F">
        <w:rPr>
          <w:rFonts w:ascii="Aptos" w:hAnsi="Aptos" w:cs="Calibri"/>
        </w:rPr>
        <w:t xml:space="preserve">will need to be undertaken by </w:t>
      </w:r>
      <w:r w:rsidR="00D52C15" w:rsidRPr="0021289F">
        <w:rPr>
          <w:rFonts w:ascii="Aptos" w:hAnsi="Aptos" w:cs="Calibri"/>
        </w:rPr>
        <w:t>Friday 26</w:t>
      </w:r>
      <w:r w:rsidR="00D52C15" w:rsidRPr="0021289F">
        <w:rPr>
          <w:rFonts w:ascii="Aptos" w:hAnsi="Aptos" w:cs="Calibri"/>
          <w:vertAlign w:val="superscript"/>
        </w:rPr>
        <w:t>th</w:t>
      </w:r>
      <w:r w:rsidR="00D52C15" w:rsidRPr="0021289F">
        <w:rPr>
          <w:rFonts w:ascii="Aptos" w:hAnsi="Aptos" w:cs="Calibri"/>
        </w:rPr>
        <w:t xml:space="preserve"> </w:t>
      </w:r>
      <w:r w:rsidR="00302281" w:rsidRPr="0021289F">
        <w:rPr>
          <w:rFonts w:ascii="Aptos" w:hAnsi="Aptos" w:cs="Calibri"/>
        </w:rPr>
        <w:t>February 2027.</w:t>
      </w:r>
    </w:p>
    <w:p w14:paraId="676D8337" w14:textId="77777777" w:rsidR="000535B8" w:rsidRPr="0021289F" w:rsidRDefault="000535B8" w:rsidP="00E34B07">
      <w:pPr>
        <w:rPr>
          <w:rFonts w:ascii="Aptos" w:hAnsi="Aptos" w:cs="Calibri"/>
        </w:rPr>
      </w:pPr>
    </w:p>
    <w:p w14:paraId="663E61E4" w14:textId="63493479" w:rsidR="003A3143" w:rsidRPr="0021289F" w:rsidRDefault="00B72A71" w:rsidP="00E34B07">
      <w:pPr>
        <w:rPr>
          <w:rFonts w:ascii="Aptos" w:hAnsi="Aptos" w:cs="Calibri"/>
          <w:b/>
          <w:bCs/>
        </w:rPr>
      </w:pPr>
      <w:r w:rsidRPr="0021289F">
        <w:rPr>
          <w:rFonts w:ascii="Aptos" w:hAnsi="Aptos" w:cs="Calibri"/>
          <w:b/>
          <w:bCs/>
        </w:rPr>
        <w:t xml:space="preserve">7.0 </w:t>
      </w:r>
      <w:r w:rsidR="003A3143" w:rsidRPr="0021289F">
        <w:rPr>
          <w:rFonts w:ascii="Aptos" w:hAnsi="Aptos" w:cs="Calibri"/>
          <w:b/>
          <w:bCs/>
        </w:rPr>
        <w:t>Tender process</w:t>
      </w:r>
    </w:p>
    <w:p w14:paraId="3DAD83FA" w14:textId="5B88B430" w:rsidR="003A3143" w:rsidRPr="0021289F" w:rsidRDefault="00B72A71" w:rsidP="00E34B07">
      <w:pPr>
        <w:rPr>
          <w:rFonts w:ascii="Aptos" w:hAnsi="Aptos" w:cs="Calibri"/>
        </w:rPr>
      </w:pPr>
      <w:r w:rsidRPr="0021289F">
        <w:rPr>
          <w:rFonts w:ascii="Aptos" w:hAnsi="Aptos" w:cs="Calibri"/>
        </w:rPr>
        <w:t xml:space="preserve">7.1 </w:t>
      </w:r>
      <w:r w:rsidR="003A3143" w:rsidRPr="0021289F">
        <w:rPr>
          <w:rFonts w:ascii="Aptos" w:hAnsi="Aptos" w:cs="Calibri"/>
        </w:rPr>
        <w:t xml:space="preserve">We </w:t>
      </w:r>
      <w:r w:rsidR="006F783F" w:rsidRPr="0021289F">
        <w:rPr>
          <w:rFonts w:ascii="Aptos" w:hAnsi="Aptos" w:cs="Calibri"/>
        </w:rPr>
        <w:t xml:space="preserve">invite proposals </w:t>
      </w:r>
      <w:r w:rsidR="003A3143" w:rsidRPr="0021289F">
        <w:rPr>
          <w:rFonts w:ascii="Aptos" w:hAnsi="Aptos" w:cs="Calibri"/>
        </w:rPr>
        <w:t xml:space="preserve">to </w:t>
      </w:r>
      <w:r w:rsidR="006F783F" w:rsidRPr="0021289F">
        <w:rPr>
          <w:rFonts w:ascii="Aptos" w:hAnsi="Aptos" w:cs="Calibri"/>
        </w:rPr>
        <w:t xml:space="preserve">deliver </w:t>
      </w:r>
      <w:r w:rsidR="004D4878" w:rsidRPr="0021289F">
        <w:rPr>
          <w:rFonts w:ascii="Aptos" w:hAnsi="Aptos" w:cs="Calibri"/>
        </w:rPr>
        <w:t xml:space="preserve">one or more of </w:t>
      </w:r>
      <w:r w:rsidR="006F783F" w:rsidRPr="0021289F">
        <w:rPr>
          <w:rFonts w:ascii="Aptos" w:hAnsi="Aptos" w:cs="Calibri"/>
        </w:rPr>
        <w:t>our</w:t>
      </w:r>
      <w:r w:rsidR="004D4878" w:rsidRPr="0021289F">
        <w:rPr>
          <w:rFonts w:ascii="Aptos" w:hAnsi="Aptos" w:cs="Calibri"/>
        </w:rPr>
        <w:t xml:space="preserve"> </w:t>
      </w:r>
      <w:r w:rsidR="00A94AAA" w:rsidRPr="0021289F">
        <w:rPr>
          <w:rFonts w:ascii="Aptos" w:hAnsi="Aptos" w:cs="Calibri"/>
        </w:rPr>
        <w:t>4 requirement</w:t>
      </w:r>
      <w:r w:rsidR="005F1EF1" w:rsidRPr="0021289F">
        <w:rPr>
          <w:rFonts w:ascii="Aptos" w:hAnsi="Aptos" w:cs="Calibri"/>
        </w:rPr>
        <w:t>s:</w:t>
      </w:r>
    </w:p>
    <w:p w14:paraId="4945163C" w14:textId="77777777" w:rsidR="005F1EF1" w:rsidRPr="0021289F" w:rsidRDefault="005F1EF1" w:rsidP="00E34B07">
      <w:pPr>
        <w:rPr>
          <w:rFonts w:ascii="Aptos" w:hAnsi="Aptos" w:cs="Calibri"/>
        </w:rPr>
      </w:pPr>
    </w:p>
    <w:p w14:paraId="298B35E4" w14:textId="10AD8543" w:rsidR="005F1EF1" w:rsidRPr="0021289F" w:rsidRDefault="005F1EF1" w:rsidP="00E65280">
      <w:pPr>
        <w:pStyle w:val="ListParagraph"/>
        <w:numPr>
          <w:ilvl w:val="0"/>
          <w:numId w:val="2"/>
        </w:numPr>
        <w:rPr>
          <w:rFonts w:ascii="Aptos" w:hAnsi="Aptos" w:cs="Calibri"/>
        </w:rPr>
      </w:pPr>
      <w:r w:rsidRPr="0021289F">
        <w:rPr>
          <w:rFonts w:ascii="Aptos" w:hAnsi="Aptos" w:cs="Calibri"/>
        </w:rPr>
        <w:t>condition survey</w:t>
      </w:r>
      <w:r w:rsidR="00E65280" w:rsidRPr="0021289F">
        <w:rPr>
          <w:rFonts w:ascii="Aptos" w:hAnsi="Aptos" w:cs="Calibri"/>
        </w:rPr>
        <w:t xml:space="preserve"> </w:t>
      </w:r>
      <w:r w:rsidR="00E65280" w:rsidRPr="0021289F">
        <w:rPr>
          <w:rFonts w:ascii="Aptos" w:hAnsi="Aptos" w:cs="Calibri"/>
          <w:i/>
          <w:iCs/>
        </w:rPr>
        <w:t xml:space="preserve">(we anticipate bids in the region of </w:t>
      </w:r>
      <w:r w:rsidR="003F5032" w:rsidRPr="0021289F">
        <w:rPr>
          <w:rFonts w:ascii="Aptos" w:hAnsi="Aptos" w:cs="Calibri"/>
          <w:i/>
          <w:iCs/>
        </w:rPr>
        <w:t>£3,000 to £4,000)</w:t>
      </w:r>
    </w:p>
    <w:p w14:paraId="5C9F31CF" w14:textId="77777777" w:rsidR="005F1EF1" w:rsidRPr="0021289F" w:rsidRDefault="005F1EF1" w:rsidP="005F1EF1">
      <w:pPr>
        <w:pStyle w:val="ListParagraph"/>
        <w:ind w:left="1080"/>
        <w:rPr>
          <w:rFonts w:ascii="Aptos" w:hAnsi="Aptos" w:cs="Calibri"/>
        </w:rPr>
      </w:pPr>
    </w:p>
    <w:p w14:paraId="6246C510" w14:textId="1F5D6940" w:rsidR="005F1EF1" w:rsidRPr="0021289F" w:rsidRDefault="005F1EF1" w:rsidP="005F1EF1">
      <w:pPr>
        <w:pStyle w:val="ListParagraph"/>
        <w:numPr>
          <w:ilvl w:val="0"/>
          <w:numId w:val="2"/>
        </w:numPr>
        <w:rPr>
          <w:rFonts w:ascii="Aptos" w:hAnsi="Aptos" w:cs="Calibri"/>
        </w:rPr>
      </w:pPr>
      <w:r w:rsidRPr="0021289F">
        <w:rPr>
          <w:rFonts w:ascii="Aptos" w:hAnsi="Aptos" w:cs="Calibri"/>
        </w:rPr>
        <w:t>initial architect drawings to include the installation of a lift</w:t>
      </w:r>
      <w:r w:rsidR="003F5032" w:rsidRPr="0021289F">
        <w:rPr>
          <w:rFonts w:ascii="Aptos" w:hAnsi="Aptos" w:cs="Calibri"/>
        </w:rPr>
        <w:t xml:space="preserve"> </w:t>
      </w:r>
      <w:r w:rsidR="003F5032" w:rsidRPr="0021289F">
        <w:rPr>
          <w:rFonts w:ascii="Aptos" w:hAnsi="Aptos" w:cs="Calibri"/>
          <w:i/>
          <w:iCs/>
        </w:rPr>
        <w:t>(we anticipate bids in the region of £7,000 to £8,000)</w:t>
      </w:r>
    </w:p>
    <w:p w14:paraId="5002E21C" w14:textId="77777777" w:rsidR="005F1EF1" w:rsidRPr="0021289F" w:rsidRDefault="005F1EF1" w:rsidP="005F1EF1">
      <w:pPr>
        <w:rPr>
          <w:rFonts w:ascii="Aptos" w:hAnsi="Aptos" w:cs="Calibri"/>
        </w:rPr>
      </w:pPr>
    </w:p>
    <w:p w14:paraId="19A92A36" w14:textId="0DFA363E" w:rsidR="005F1EF1" w:rsidRPr="0021289F" w:rsidRDefault="005F1EF1" w:rsidP="005F1EF1">
      <w:pPr>
        <w:pStyle w:val="ListParagraph"/>
        <w:numPr>
          <w:ilvl w:val="0"/>
          <w:numId w:val="2"/>
        </w:numPr>
        <w:rPr>
          <w:rFonts w:ascii="Aptos" w:hAnsi="Aptos" w:cs="Calibri"/>
        </w:rPr>
      </w:pPr>
      <w:r w:rsidRPr="0021289F">
        <w:rPr>
          <w:rFonts w:ascii="Aptos" w:hAnsi="Aptos" w:cs="Calibri"/>
        </w:rPr>
        <w:t xml:space="preserve">quantity surveyor costings of the required/desirable works </w:t>
      </w:r>
      <w:r w:rsidR="003F5032" w:rsidRPr="0021289F">
        <w:rPr>
          <w:rFonts w:ascii="Aptos" w:hAnsi="Aptos" w:cs="Calibri"/>
          <w:i/>
          <w:iCs/>
        </w:rPr>
        <w:t>(we anticipate bids in the region of £3,0</w:t>
      </w:r>
      <w:r w:rsidR="006A5A7C" w:rsidRPr="0021289F">
        <w:rPr>
          <w:rFonts w:ascii="Aptos" w:hAnsi="Aptos" w:cs="Calibri"/>
          <w:i/>
          <w:iCs/>
        </w:rPr>
        <w:t>0</w:t>
      </w:r>
      <w:r w:rsidR="003F5032" w:rsidRPr="0021289F">
        <w:rPr>
          <w:rFonts w:ascii="Aptos" w:hAnsi="Aptos" w:cs="Calibri"/>
          <w:i/>
          <w:iCs/>
        </w:rPr>
        <w:t>0 to £4,000)</w:t>
      </w:r>
    </w:p>
    <w:p w14:paraId="09C50B86" w14:textId="77777777" w:rsidR="005F1EF1" w:rsidRPr="0021289F" w:rsidRDefault="005F1EF1" w:rsidP="005F1EF1">
      <w:pPr>
        <w:rPr>
          <w:rFonts w:ascii="Aptos" w:hAnsi="Aptos" w:cs="Calibri"/>
        </w:rPr>
      </w:pPr>
    </w:p>
    <w:p w14:paraId="6757C61B" w14:textId="24C136D8" w:rsidR="005F1EF1" w:rsidRPr="0021289F" w:rsidRDefault="0021289F" w:rsidP="005F1EF1">
      <w:pPr>
        <w:pStyle w:val="ListParagraph"/>
        <w:numPr>
          <w:ilvl w:val="0"/>
          <w:numId w:val="2"/>
        </w:numPr>
        <w:rPr>
          <w:rFonts w:ascii="Aptos" w:hAnsi="Aptos" w:cs="Calibri"/>
        </w:rPr>
      </w:pPr>
      <w:r w:rsidRPr="0021289F">
        <w:rPr>
          <w:rFonts w:ascii="Aptos" w:hAnsi="Aptos" w:cs="Calibri"/>
        </w:rPr>
        <w:t>early-stage</w:t>
      </w:r>
      <w:r w:rsidR="005F1EF1" w:rsidRPr="0021289F">
        <w:rPr>
          <w:rFonts w:ascii="Aptos" w:hAnsi="Aptos" w:cs="Calibri"/>
        </w:rPr>
        <w:t xml:space="preserve"> business planning </w:t>
      </w:r>
      <w:r w:rsidR="003F5032" w:rsidRPr="0021289F">
        <w:rPr>
          <w:rFonts w:ascii="Aptos" w:hAnsi="Aptos" w:cs="Calibri"/>
          <w:i/>
          <w:iCs/>
        </w:rPr>
        <w:t>(we anticipate bids in the region of £3,000)</w:t>
      </w:r>
    </w:p>
    <w:p w14:paraId="25437FD1" w14:textId="77777777" w:rsidR="005F1EF1" w:rsidRPr="0021289F" w:rsidRDefault="005F1EF1" w:rsidP="00E34B07">
      <w:pPr>
        <w:rPr>
          <w:rFonts w:ascii="Aptos" w:hAnsi="Aptos" w:cs="Calibri"/>
        </w:rPr>
      </w:pPr>
    </w:p>
    <w:p w14:paraId="461C97C3" w14:textId="5691AC02" w:rsidR="006828DB" w:rsidRPr="0021289F" w:rsidRDefault="00B72A71" w:rsidP="006828DB">
      <w:pPr>
        <w:rPr>
          <w:rFonts w:ascii="Aptos" w:hAnsi="Aptos" w:cs="Calibri"/>
        </w:rPr>
      </w:pPr>
      <w:r w:rsidRPr="0021289F">
        <w:rPr>
          <w:rFonts w:ascii="Aptos" w:hAnsi="Aptos" w:cs="Calibri"/>
        </w:rPr>
        <w:t xml:space="preserve">7.2 </w:t>
      </w:r>
      <w:r w:rsidR="00D36157" w:rsidRPr="0021289F">
        <w:rPr>
          <w:rFonts w:ascii="Aptos" w:hAnsi="Aptos" w:cs="Calibri"/>
        </w:rPr>
        <w:t xml:space="preserve">Bidders may submit for one, several or all packages.  </w:t>
      </w:r>
      <w:r w:rsidR="006828DB" w:rsidRPr="0021289F">
        <w:rPr>
          <w:rFonts w:ascii="Aptos" w:hAnsi="Aptos" w:cs="Calibri"/>
        </w:rPr>
        <w:t>Bidders for several or all packages should show separate prices and any combined-package discount.</w:t>
      </w:r>
    </w:p>
    <w:p w14:paraId="5D83D81F" w14:textId="51F6FADE" w:rsidR="00D36157" w:rsidRPr="0021289F" w:rsidRDefault="00D36157" w:rsidP="00D36157">
      <w:pPr>
        <w:rPr>
          <w:rFonts w:ascii="Aptos" w:hAnsi="Aptos" w:cs="Calibri"/>
        </w:rPr>
      </w:pPr>
    </w:p>
    <w:p w14:paraId="6F8BCE71" w14:textId="67293576" w:rsidR="00E13F83" w:rsidRPr="0021289F" w:rsidRDefault="00B72A71" w:rsidP="00E34B07">
      <w:pPr>
        <w:rPr>
          <w:rFonts w:ascii="Aptos" w:hAnsi="Aptos" w:cs="Calibri"/>
        </w:rPr>
      </w:pPr>
      <w:r w:rsidRPr="0021289F">
        <w:rPr>
          <w:rFonts w:ascii="Aptos" w:hAnsi="Aptos" w:cs="Calibri"/>
        </w:rPr>
        <w:t xml:space="preserve">7.3 </w:t>
      </w:r>
      <w:r w:rsidR="009D0FBB" w:rsidRPr="0021289F">
        <w:rPr>
          <w:rFonts w:ascii="Aptos" w:hAnsi="Aptos" w:cs="Calibri"/>
        </w:rPr>
        <w:t xml:space="preserve">The </w:t>
      </w:r>
      <w:r w:rsidR="00673AD8" w:rsidRPr="0021289F">
        <w:rPr>
          <w:rFonts w:ascii="Aptos" w:hAnsi="Aptos" w:cs="Calibri"/>
        </w:rPr>
        <w:t>a</w:t>
      </w:r>
      <w:r w:rsidR="009D0FBB" w:rsidRPr="0021289F">
        <w:rPr>
          <w:rFonts w:ascii="Aptos" w:hAnsi="Aptos" w:cs="Calibri"/>
        </w:rPr>
        <w:t>ssessment will be undertaken by 2 Trustees and the CE</w:t>
      </w:r>
      <w:r w:rsidRPr="0021289F">
        <w:rPr>
          <w:rFonts w:ascii="Aptos" w:hAnsi="Aptos" w:cs="Calibri"/>
        </w:rPr>
        <w:t>O</w:t>
      </w:r>
      <w:r w:rsidR="009D0FBB" w:rsidRPr="0021289F">
        <w:rPr>
          <w:rFonts w:ascii="Aptos" w:hAnsi="Aptos" w:cs="Calibri"/>
        </w:rPr>
        <w:t xml:space="preserve">.  </w:t>
      </w:r>
      <w:r w:rsidR="00E13F83" w:rsidRPr="0021289F">
        <w:rPr>
          <w:rFonts w:ascii="Aptos" w:hAnsi="Aptos" w:cs="Calibri"/>
        </w:rPr>
        <w:t xml:space="preserve">In scoring </w:t>
      </w:r>
      <w:r w:rsidR="0021289F" w:rsidRPr="0021289F">
        <w:rPr>
          <w:rFonts w:ascii="Aptos" w:hAnsi="Aptos" w:cs="Calibri"/>
        </w:rPr>
        <w:t>responses,</w:t>
      </w:r>
      <w:r w:rsidR="000E4DBA" w:rsidRPr="0021289F">
        <w:rPr>
          <w:rFonts w:ascii="Aptos" w:hAnsi="Aptos" w:cs="Calibri"/>
        </w:rPr>
        <w:t xml:space="preserve"> we will weight price </w:t>
      </w:r>
      <w:r w:rsidR="00ED332D" w:rsidRPr="0021289F">
        <w:rPr>
          <w:rFonts w:ascii="Aptos" w:hAnsi="Aptos" w:cs="Calibri"/>
        </w:rPr>
        <w:t xml:space="preserve">at </w:t>
      </w:r>
      <w:r w:rsidR="000E4DBA" w:rsidRPr="0021289F">
        <w:rPr>
          <w:rFonts w:ascii="Aptos" w:hAnsi="Aptos" w:cs="Calibri"/>
        </w:rPr>
        <w:t xml:space="preserve">40% and quality </w:t>
      </w:r>
      <w:r w:rsidR="00ED332D" w:rsidRPr="0021289F">
        <w:rPr>
          <w:rFonts w:ascii="Aptos" w:hAnsi="Aptos" w:cs="Calibri"/>
        </w:rPr>
        <w:t xml:space="preserve">at </w:t>
      </w:r>
      <w:r w:rsidR="000E4DBA" w:rsidRPr="0021289F">
        <w:rPr>
          <w:rFonts w:ascii="Aptos" w:hAnsi="Aptos" w:cs="Calibri"/>
        </w:rPr>
        <w:t>60%.</w:t>
      </w:r>
      <w:r w:rsidR="009D0FBB" w:rsidRPr="0021289F">
        <w:rPr>
          <w:rFonts w:ascii="Aptos" w:hAnsi="Aptos" w:cs="Calibri"/>
        </w:rPr>
        <w:t xml:space="preserve">  </w:t>
      </w:r>
    </w:p>
    <w:p w14:paraId="047356C8" w14:textId="77777777" w:rsidR="00A30B95" w:rsidRPr="0021289F" w:rsidRDefault="00A30B95" w:rsidP="00E34B07">
      <w:pPr>
        <w:rPr>
          <w:rFonts w:ascii="Aptos" w:hAnsi="Aptos" w:cs="Calibri"/>
        </w:rPr>
      </w:pPr>
    </w:p>
    <w:p w14:paraId="24BB79E3" w14:textId="67E4A912" w:rsidR="000F3FD8" w:rsidRPr="0021289F" w:rsidRDefault="00B72A71" w:rsidP="000F3FD8">
      <w:pPr>
        <w:rPr>
          <w:rFonts w:ascii="Aptos" w:hAnsi="Aptos" w:cs="Calibri"/>
        </w:rPr>
      </w:pPr>
      <w:r w:rsidRPr="0021289F">
        <w:rPr>
          <w:rFonts w:ascii="Aptos" w:hAnsi="Aptos" w:cs="Calibri"/>
        </w:rPr>
        <w:t xml:space="preserve">7.4 </w:t>
      </w:r>
      <w:r w:rsidR="000F3FD8" w:rsidRPr="0021289F">
        <w:rPr>
          <w:rFonts w:ascii="Aptos" w:hAnsi="Aptos" w:cs="Calibri"/>
        </w:rPr>
        <w:t>Tenderers should provide a fixed fee for each work package tendered for, inclusive of all expenses. VAT should be shown separately where applicable. Any assumptions, exclusions, optional services and discounts for appointment to multiple work packages must be clearly identified.</w:t>
      </w:r>
    </w:p>
    <w:p w14:paraId="42165AE1" w14:textId="77777777" w:rsidR="00ED332D" w:rsidRPr="0021289F" w:rsidRDefault="00ED332D" w:rsidP="00E34B07">
      <w:pPr>
        <w:rPr>
          <w:rFonts w:ascii="Aptos" w:hAnsi="Aptos" w:cs="Calibri"/>
        </w:rPr>
      </w:pPr>
    </w:p>
    <w:p w14:paraId="1CED2F2F" w14:textId="77777777" w:rsidR="00543382" w:rsidRDefault="00543382" w:rsidP="00E34B07">
      <w:pPr>
        <w:rPr>
          <w:rFonts w:ascii="Aptos" w:hAnsi="Aptos" w:cs="Calibri"/>
        </w:rPr>
      </w:pPr>
    </w:p>
    <w:p w14:paraId="46517326" w14:textId="77777777" w:rsidR="00543382" w:rsidRDefault="00543382" w:rsidP="00E34B07">
      <w:pPr>
        <w:rPr>
          <w:rFonts w:ascii="Aptos" w:hAnsi="Aptos" w:cs="Calibri"/>
        </w:rPr>
      </w:pPr>
    </w:p>
    <w:p w14:paraId="5555E183" w14:textId="77777777" w:rsidR="00543382" w:rsidRDefault="00543382" w:rsidP="00E34B07">
      <w:pPr>
        <w:rPr>
          <w:rFonts w:ascii="Aptos" w:hAnsi="Aptos" w:cs="Calibri"/>
        </w:rPr>
      </w:pPr>
    </w:p>
    <w:p w14:paraId="0DF8EE2C" w14:textId="77777777" w:rsidR="00543382" w:rsidRDefault="00543382" w:rsidP="00E34B07">
      <w:pPr>
        <w:rPr>
          <w:rFonts w:ascii="Aptos" w:hAnsi="Aptos" w:cs="Calibri"/>
        </w:rPr>
      </w:pPr>
    </w:p>
    <w:p w14:paraId="20DE985E" w14:textId="77777777" w:rsidR="00543382" w:rsidRDefault="00543382" w:rsidP="00E34B07">
      <w:pPr>
        <w:rPr>
          <w:rFonts w:ascii="Aptos" w:hAnsi="Aptos" w:cs="Calibri"/>
        </w:rPr>
      </w:pPr>
    </w:p>
    <w:p w14:paraId="7EACBB03" w14:textId="77777777" w:rsidR="00543382" w:rsidRDefault="00543382" w:rsidP="00E34B07">
      <w:pPr>
        <w:rPr>
          <w:rFonts w:ascii="Aptos" w:hAnsi="Aptos" w:cs="Calibri"/>
        </w:rPr>
      </w:pPr>
    </w:p>
    <w:p w14:paraId="70C89CF5" w14:textId="16881C27" w:rsidR="00ED332D" w:rsidRPr="0021289F" w:rsidRDefault="00B72A71" w:rsidP="00E34B07">
      <w:pPr>
        <w:rPr>
          <w:rFonts w:ascii="Aptos" w:hAnsi="Aptos" w:cs="Calibri"/>
        </w:rPr>
      </w:pPr>
      <w:r w:rsidRPr="0021289F">
        <w:rPr>
          <w:rFonts w:ascii="Aptos" w:hAnsi="Aptos" w:cs="Calibri"/>
        </w:rPr>
        <w:t xml:space="preserve">7.5 </w:t>
      </w:r>
      <w:r w:rsidR="00ED332D" w:rsidRPr="0021289F">
        <w:rPr>
          <w:rFonts w:ascii="Aptos" w:hAnsi="Aptos" w:cs="Calibri"/>
        </w:rPr>
        <w:t>We may wish to hold interviews</w:t>
      </w:r>
      <w:r w:rsidR="003A3143" w:rsidRPr="0021289F">
        <w:rPr>
          <w:rFonts w:ascii="Aptos" w:hAnsi="Aptos" w:cs="Calibri"/>
        </w:rPr>
        <w:t xml:space="preserve"> over MS Teams</w:t>
      </w:r>
      <w:r w:rsidR="00440C85" w:rsidRPr="0021289F">
        <w:rPr>
          <w:rFonts w:ascii="Aptos" w:hAnsi="Aptos" w:cs="Calibri"/>
        </w:rPr>
        <w:t>, and seek references,</w:t>
      </w:r>
      <w:r w:rsidR="003A3143" w:rsidRPr="0021289F">
        <w:rPr>
          <w:rFonts w:ascii="Aptos" w:hAnsi="Aptos" w:cs="Calibri"/>
        </w:rPr>
        <w:t xml:space="preserve"> before appointing</w:t>
      </w:r>
      <w:r w:rsidR="00576051" w:rsidRPr="0021289F">
        <w:rPr>
          <w:rFonts w:ascii="Aptos" w:hAnsi="Aptos" w:cs="Calibri"/>
        </w:rPr>
        <w:t>.</w:t>
      </w:r>
      <w:r w:rsidR="00AD120F" w:rsidRPr="0021289F">
        <w:rPr>
          <w:rFonts w:ascii="Aptos" w:hAnsi="Aptos" w:cs="Calibri"/>
        </w:rPr>
        <w:t xml:space="preserve">  </w:t>
      </w:r>
    </w:p>
    <w:p w14:paraId="221396E6" w14:textId="77777777" w:rsidR="00B66C0C" w:rsidRPr="0021289F" w:rsidRDefault="00B66C0C" w:rsidP="00E34B07">
      <w:pPr>
        <w:rPr>
          <w:rFonts w:ascii="Aptos" w:hAnsi="Aptos" w:cs="Calibri"/>
        </w:rPr>
      </w:pPr>
    </w:p>
    <w:p w14:paraId="1D88FFE2" w14:textId="67820099" w:rsidR="00B66C0C" w:rsidRPr="0021289F" w:rsidRDefault="00B72A71" w:rsidP="00E34B07">
      <w:pPr>
        <w:rPr>
          <w:rFonts w:ascii="Aptos" w:hAnsi="Aptos" w:cs="Calibri"/>
        </w:rPr>
      </w:pPr>
      <w:r w:rsidRPr="0021289F">
        <w:rPr>
          <w:rFonts w:ascii="Aptos" w:hAnsi="Aptos" w:cs="Calibri"/>
        </w:rPr>
        <w:t xml:space="preserve">7.5 </w:t>
      </w:r>
      <w:r w:rsidR="00B66C0C" w:rsidRPr="0021289F">
        <w:rPr>
          <w:rFonts w:ascii="Aptos" w:hAnsi="Aptos" w:cs="Calibri"/>
        </w:rPr>
        <w:t xml:space="preserve">Any questions </w:t>
      </w:r>
      <w:r w:rsidR="009E7489" w:rsidRPr="0021289F">
        <w:rPr>
          <w:rFonts w:ascii="Aptos" w:hAnsi="Aptos" w:cs="Calibri"/>
        </w:rPr>
        <w:t xml:space="preserve">should be directed to Patrick Leavey (Chair of Trustees) at </w:t>
      </w:r>
      <w:hyperlink r:id="rId9" w:history="1">
        <w:r w:rsidR="009E7489" w:rsidRPr="0021289F">
          <w:rPr>
            <w:rStyle w:val="Hyperlink"/>
            <w:rFonts w:ascii="Aptos" w:hAnsi="Aptos" w:cs="Calibri"/>
          </w:rPr>
          <w:t>patrickleaveyesq@gmail.com</w:t>
        </w:r>
      </w:hyperlink>
      <w:r w:rsidR="009E7489" w:rsidRPr="0021289F">
        <w:rPr>
          <w:rFonts w:ascii="Aptos" w:hAnsi="Aptos" w:cs="Calibri"/>
        </w:rPr>
        <w:t xml:space="preserve"> or 07957323784.</w:t>
      </w:r>
    </w:p>
    <w:p w14:paraId="48B94DC1" w14:textId="77777777" w:rsidR="00804EA8" w:rsidRPr="0021289F" w:rsidRDefault="00804EA8" w:rsidP="00E34B07">
      <w:pPr>
        <w:rPr>
          <w:rFonts w:ascii="Aptos" w:hAnsi="Aptos" w:cs="Calibri"/>
        </w:rPr>
      </w:pPr>
    </w:p>
    <w:p w14:paraId="05E71458" w14:textId="00F1616F" w:rsidR="00804EA8" w:rsidRPr="0021289F" w:rsidRDefault="00B72A71" w:rsidP="00E34B07">
      <w:pPr>
        <w:rPr>
          <w:rFonts w:ascii="Aptos" w:hAnsi="Aptos" w:cs="Calibri"/>
        </w:rPr>
      </w:pPr>
      <w:r w:rsidRPr="0021289F">
        <w:rPr>
          <w:rFonts w:ascii="Aptos" w:hAnsi="Aptos" w:cs="Calibri"/>
        </w:rPr>
        <w:t xml:space="preserve">7.7 </w:t>
      </w:r>
      <w:r w:rsidR="00804EA8" w:rsidRPr="0021289F">
        <w:rPr>
          <w:rFonts w:ascii="Aptos" w:hAnsi="Aptos" w:cs="Calibri"/>
        </w:rPr>
        <w:t>The scoring criteria we will us</w:t>
      </w:r>
      <w:r w:rsidR="00673AD8" w:rsidRPr="0021289F">
        <w:rPr>
          <w:rFonts w:ascii="Aptos" w:hAnsi="Aptos" w:cs="Calibri"/>
        </w:rPr>
        <w:t>e</w:t>
      </w:r>
      <w:r w:rsidR="00804EA8" w:rsidRPr="0021289F">
        <w:rPr>
          <w:rFonts w:ascii="Aptos" w:hAnsi="Aptos" w:cs="Calibri"/>
        </w:rPr>
        <w:t xml:space="preserve"> is set out at Annex A.</w:t>
      </w:r>
    </w:p>
    <w:p w14:paraId="37B588BE" w14:textId="77777777" w:rsidR="00C11684" w:rsidRPr="0021289F" w:rsidRDefault="00C11684" w:rsidP="00E34B07">
      <w:pPr>
        <w:rPr>
          <w:rFonts w:ascii="Aptos" w:hAnsi="Aptos" w:cs="Calibri"/>
        </w:rPr>
      </w:pPr>
    </w:p>
    <w:p w14:paraId="3F5F1524" w14:textId="2D53A627" w:rsidR="00C11684" w:rsidRPr="0021289F" w:rsidRDefault="00B72A71" w:rsidP="00E34B07">
      <w:pPr>
        <w:rPr>
          <w:rFonts w:ascii="Aptos" w:hAnsi="Aptos" w:cs="Calibri"/>
          <w:b/>
          <w:bCs/>
        </w:rPr>
      </w:pPr>
      <w:r w:rsidRPr="0021289F">
        <w:rPr>
          <w:rFonts w:ascii="Aptos" w:hAnsi="Aptos" w:cs="Calibri"/>
          <w:b/>
          <w:bCs/>
        </w:rPr>
        <w:t xml:space="preserve">8.0 </w:t>
      </w:r>
      <w:r w:rsidR="00C11684" w:rsidRPr="0021289F">
        <w:rPr>
          <w:rFonts w:ascii="Aptos" w:hAnsi="Aptos" w:cs="Calibri"/>
          <w:b/>
          <w:bCs/>
        </w:rPr>
        <w:t>Conditions</w:t>
      </w:r>
    </w:p>
    <w:p w14:paraId="2F189218" w14:textId="4B72668D" w:rsidR="00C11684" w:rsidRPr="0021289F" w:rsidRDefault="00B72A71" w:rsidP="00C11684">
      <w:pPr>
        <w:rPr>
          <w:rFonts w:ascii="Aptos" w:hAnsi="Aptos" w:cs="Calibri"/>
        </w:rPr>
      </w:pPr>
      <w:r w:rsidRPr="0021289F">
        <w:rPr>
          <w:rFonts w:ascii="Aptos" w:hAnsi="Aptos" w:cs="Calibri"/>
        </w:rPr>
        <w:t xml:space="preserve">8.1 </w:t>
      </w:r>
      <w:r w:rsidR="00C11684" w:rsidRPr="0021289F">
        <w:rPr>
          <w:rFonts w:ascii="Aptos" w:hAnsi="Aptos" w:cs="Calibri"/>
        </w:rPr>
        <w:t>Home-Start Clackmannanshire:</w:t>
      </w:r>
    </w:p>
    <w:p w14:paraId="5CA97237" w14:textId="77777777" w:rsidR="00C11684" w:rsidRPr="0021289F" w:rsidRDefault="00C11684" w:rsidP="00B72A71">
      <w:pPr>
        <w:numPr>
          <w:ilvl w:val="0"/>
          <w:numId w:val="5"/>
        </w:numPr>
        <w:rPr>
          <w:rFonts w:ascii="Aptos" w:hAnsi="Aptos" w:cs="Calibri"/>
        </w:rPr>
      </w:pPr>
      <w:r w:rsidRPr="0021289F">
        <w:rPr>
          <w:rFonts w:ascii="Aptos" w:hAnsi="Aptos" w:cs="Calibri"/>
        </w:rPr>
        <w:t>is not obliged to accept the lowest or any tender;</w:t>
      </w:r>
    </w:p>
    <w:p w14:paraId="6B8F9D77" w14:textId="77777777" w:rsidR="00C11684" w:rsidRPr="0021289F" w:rsidRDefault="00C11684" w:rsidP="00B72A71">
      <w:pPr>
        <w:numPr>
          <w:ilvl w:val="0"/>
          <w:numId w:val="5"/>
        </w:numPr>
        <w:rPr>
          <w:rFonts w:ascii="Aptos" w:hAnsi="Aptos" w:cs="Calibri"/>
        </w:rPr>
      </w:pPr>
      <w:r w:rsidRPr="0021289F">
        <w:rPr>
          <w:rFonts w:ascii="Aptos" w:hAnsi="Aptos" w:cs="Calibri"/>
        </w:rPr>
        <w:t>may clarify, amend or cancel the process;</w:t>
      </w:r>
    </w:p>
    <w:p w14:paraId="7F98D73C" w14:textId="77777777" w:rsidR="00C11684" w:rsidRPr="0021289F" w:rsidRDefault="00C11684" w:rsidP="00B72A71">
      <w:pPr>
        <w:numPr>
          <w:ilvl w:val="0"/>
          <w:numId w:val="5"/>
        </w:numPr>
        <w:rPr>
          <w:rFonts w:ascii="Aptos" w:hAnsi="Aptos" w:cs="Calibri"/>
        </w:rPr>
      </w:pPr>
      <w:r w:rsidRPr="0021289F">
        <w:rPr>
          <w:rFonts w:ascii="Aptos" w:hAnsi="Aptos" w:cs="Calibri"/>
        </w:rPr>
        <w:t>will not reimburse tendering costs;</w:t>
      </w:r>
    </w:p>
    <w:p w14:paraId="2586267D" w14:textId="77777777" w:rsidR="00C11684" w:rsidRPr="0021289F" w:rsidRDefault="00C11684" w:rsidP="00B72A71">
      <w:pPr>
        <w:numPr>
          <w:ilvl w:val="0"/>
          <w:numId w:val="5"/>
        </w:numPr>
        <w:rPr>
          <w:rFonts w:ascii="Aptos" w:hAnsi="Aptos" w:cs="Calibri"/>
        </w:rPr>
      </w:pPr>
      <w:r w:rsidRPr="0021289F">
        <w:rPr>
          <w:rFonts w:ascii="Aptos" w:hAnsi="Aptos" w:cs="Calibri"/>
        </w:rPr>
        <w:t>will treat submissions confidentially, subject to any legal obligations;</w:t>
      </w:r>
    </w:p>
    <w:p w14:paraId="267F4F78" w14:textId="77777777" w:rsidR="00C11684" w:rsidRPr="0021289F" w:rsidRDefault="00C11684" w:rsidP="00B72A71">
      <w:pPr>
        <w:numPr>
          <w:ilvl w:val="0"/>
          <w:numId w:val="5"/>
        </w:numPr>
        <w:rPr>
          <w:rFonts w:ascii="Aptos" w:hAnsi="Aptos" w:cs="Calibri"/>
        </w:rPr>
      </w:pPr>
      <w:r w:rsidRPr="0021289F">
        <w:rPr>
          <w:rFonts w:ascii="Aptos" w:hAnsi="Aptos" w:cs="Calibri"/>
        </w:rPr>
        <w:t>requires appropriate professional indemnity and public liability insurance;</w:t>
      </w:r>
    </w:p>
    <w:p w14:paraId="7D18820F" w14:textId="77777777" w:rsidR="00C11684" w:rsidRPr="0021289F" w:rsidRDefault="00C11684" w:rsidP="00B72A71">
      <w:pPr>
        <w:numPr>
          <w:ilvl w:val="0"/>
          <w:numId w:val="5"/>
        </w:numPr>
        <w:rPr>
          <w:rFonts w:ascii="Aptos" w:hAnsi="Aptos" w:cs="Calibri"/>
        </w:rPr>
      </w:pPr>
      <w:r w:rsidRPr="0021289F">
        <w:rPr>
          <w:rFonts w:ascii="Aptos" w:hAnsi="Aptos" w:cs="Calibri"/>
        </w:rPr>
        <w:t>will own or have a suitable licence to use the commissioned reports and drawings;</w:t>
      </w:r>
    </w:p>
    <w:p w14:paraId="304286FD" w14:textId="77777777" w:rsidR="00C11684" w:rsidRPr="0021289F" w:rsidRDefault="00C11684" w:rsidP="00B72A71">
      <w:pPr>
        <w:numPr>
          <w:ilvl w:val="0"/>
          <w:numId w:val="5"/>
        </w:numPr>
        <w:rPr>
          <w:rFonts w:ascii="Aptos" w:hAnsi="Aptos" w:cs="Calibri"/>
        </w:rPr>
      </w:pPr>
      <w:r w:rsidRPr="0021289F">
        <w:rPr>
          <w:rFonts w:ascii="Aptos" w:hAnsi="Aptos" w:cs="Calibri"/>
        </w:rPr>
        <w:t>expects compliance with data protection, safeguarding, equality, accessibility and health and safety requirements.</w:t>
      </w:r>
    </w:p>
    <w:p w14:paraId="6966619D" w14:textId="77777777" w:rsidR="00C11684" w:rsidRPr="0021289F" w:rsidRDefault="00C11684" w:rsidP="00E34B07">
      <w:pPr>
        <w:rPr>
          <w:rFonts w:ascii="Aptos" w:hAnsi="Aptos" w:cs="Calibri"/>
          <w:b/>
          <w:bCs/>
        </w:rPr>
      </w:pPr>
    </w:p>
    <w:p w14:paraId="65C8E54A" w14:textId="77777777" w:rsidR="003F5032" w:rsidRPr="0021289F" w:rsidRDefault="003F5032" w:rsidP="00E34B07">
      <w:pPr>
        <w:rPr>
          <w:rFonts w:ascii="Aptos" w:hAnsi="Aptos" w:cs="Calibri"/>
        </w:rPr>
      </w:pPr>
    </w:p>
    <w:p w14:paraId="1C916AF8" w14:textId="2EC70D63" w:rsidR="003F5032" w:rsidRPr="0021289F" w:rsidRDefault="003F5032" w:rsidP="00E34B07">
      <w:pPr>
        <w:rPr>
          <w:rFonts w:ascii="Aptos" w:hAnsi="Aptos" w:cs="Calibri"/>
        </w:rPr>
      </w:pPr>
    </w:p>
    <w:p w14:paraId="46DFBD15" w14:textId="77777777" w:rsidR="00804EA8" w:rsidRPr="0021289F" w:rsidRDefault="00804EA8">
      <w:pPr>
        <w:rPr>
          <w:rFonts w:ascii="Aptos" w:hAnsi="Aptos" w:cs="Calibri"/>
        </w:rPr>
      </w:pPr>
      <w:r w:rsidRPr="0021289F">
        <w:rPr>
          <w:rFonts w:ascii="Aptos" w:hAnsi="Aptos" w:cs="Calibri"/>
        </w:rPr>
        <w:br w:type="page"/>
      </w:r>
    </w:p>
    <w:p w14:paraId="6E812B94" w14:textId="77777777" w:rsidR="00543382" w:rsidRDefault="00543382">
      <w:pPr>
        <w:rPr>
          <w:rFonts w:ascii="Garamond" w:hAnsi="Garamond" w:cs="Calibri"/>
          <w:b/>
          <w:bCs/>
          <w:sz w:val="22"/>
          <w:szCs w:val="22"/>
        </w:rPr>
      </w:pPr>
    </w:p>
    <w:p w14:paraId="60E5E50C" w14:textId="77777777" w:rsidR="00543382" w:rsidRDefault="00543382">
      <w:pPr>
        <w:rPr>
          <w:rFonts w:ascii="Garamond" w:hAnsi="Garamond" w:cs="Calibri"/>
          <w:b/>
          <w:bCs/>
          <w:sz w:val="22"/>
          <w:szCs w:val="22"/>
        </w:rPr>
      </w:pPr>
    </w:p>
    <w:p w14:paraId="23275E4E" w14:textId="6C71B2D1" w:rsidR="00DF2CE1" w:rsidRPr="00DF2CE1" w:rsidRDefault="00DF2CE1">
      <w:pPr>
        <w:rPr>
          <w:rFonts w:ascii="Garamond" w:hAnsi="Garamond" w:cs="Calibri"/>
          <w:b/>
          <w:bCs/>
          <w:sz w:val="22"/>
          <w:szCs w:val="22"/>
        </w:rPr>
      </w:pPr>
      <w:r w:rsidRPr="00DF2CE1">
        <w:rPr>
          <w:rFonts w:ascii="Garamond" w:hAnsi="Garamond" w:cs="Calibri"/>
          <w:b/>
          <w:bCs/>
          <w:sz w:val="22"/>
          <w:szCs w:val="22"/>
        </w:rPr>
        <w:t>Annex A: Scoring Criteria</w:t>
      </w:r>
    </w:p>
    <w:p w14:paraId="40F88473" w14:textId="77777777" w:rsidR="00DF2CE1" w:rsidRDefault="00DF2CE1">
      <w:pPr>
        <w:rPr>
          <w:rFonts w:ascii="Garamond" w:hAnsi="Garamond" w:cs="Calibri"/>
          <w:sz w:val="22"/>
          <w:szCs w:val="22"/>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4"/>
        <w:gridCol w:w="1134"/>
        <w:gridCol w:w="3657"/>
      </w:tblGrid>
      <w:tr w:rsidR="00804EA8" w:rsidRPr="00804EA8" w14:paraId="5B55650C" w14:textId="77777777" w:rsidTr="00E61EB5">
        <w:tc>
          <w:tcPr>
            <w:tcW w:w="3964" w:type="dxa"/>
          </w:tcPr>
          <w:p w14:paraId="106599B6" w14:textId="77777777" w:rsidR="00804EA8" w:rsidRPr="00804EA8" w:rsidRDefault="00804EA8" w:rsidP="00301BF7">
            <w:pPr>
              <w:jc w:val="center"/>
              <w:rPr>
                <w:rFonts w:ascii="Garamond" w:hAnsi="Garamond" w:cs="Arial"/>
                <w:b/>
                <w:sz w:val="22"/>
                <w:szCs w:val="22"/>
              </w:rPr>
            </w:pPr>
            <w:r w:rsidRPr="00804EA8">
              <w:rPr>
                <w:rFonts w:ascii="Garamond" w:hAnsi="Garamond" w:cs="Arial"/>
                <w:b/>
                <w:sz w:val="22"/>
                <w:szCs w:val="22"/>
              </w:rPr>
              <w:t>Criterion</w:t>
            </w:r>
          </w:p>
        </w:tc>
        <w:tc>
          <w:tcPr>
            <w:tcW w:w="1134" w:type="dxa"/>
          </w:tcPr>
          <w:p w14:paraId="24C68EBF" w14:textId="77777777" w:rsidR="00804EA8" w:rsidRPr="00804EA8" w:rsidRDefault="00804EA8" w:rsidP="00301BF7">
            <w:pPr>
              <w:jc w:val="center"/>
              <w:rPr>
                <w:rFonts w:ascii="Garamond" w:hAnsi="Garamond" w:cs="Arial"/>
                <w:b/>
                <w:sz w:val="22"/>
                <w:szCs w:val="22"/>
              </w:rPr>
            </w:pPr>
            <w:r w:rsidRPr="00804EA8">
              <w:rPr>
                <w:rFonts w:ascii="Garamond" w:hAnsi="Garamond" w:cs="Arial"/>
                <w:b/>
                <w:sz w:val="22"/>
                <w:szCs w:val="22"/>
              </w:rPr>
              <w:t>Score</w:t>
            </w:r>
          </w:p>
          <w:p w14:paraId="705EEEA1" w14:textId="77777777" w:rsidR="00804EA8" w:rsidRPr="00804EA8" w:rsidRDefault="00804EA8" w:rsidP="00301BF7">
            <w:pPr>
              <w:jc w:val="center"/>
              <w:rPr>
                <w:rFonts w:ascii="Garamond" w:hAnsi="Garamond" w:cs="Arial"/>
                <w:b/>
                <w:sz w:val="22"/>
                <w:szCs w:val="22"/>
              </w:rPr>
            </w:pPr>
            <w:r w:rsidRPr="00804EA8">
              <w:rPr>
                <w:rFonts w:ascii="Garamond" w:hAnsi="Garamond" w:cs="Arial"/>
                <w:b/>
                <w:sz w:val="22"/>
                <w:szCs w:val="22"/>
              </w:rPr>
              <w:t>(0-4)</w:t>
            </w:r>
          </w:p>
        </w:tc>
        <w:tc>
          <w:tcPr>
            <w:tcW w:w="3657" w:type="dxa"/>
          </w:tcPr>
          <w:p w14:paraId="04F58E01" w14:textId="77777777" w:rsidR="00804EA8" w:rsidRPr="00804EA8" w:rsidRDefault="00804EA8" w:rsidP="00301BF7">
            <w:pPr>
              <w:jc w:val="center"/>
              <w:rPr>
                <w:rFonts w:ascii="Garamond" w:hAnsi="Garamond" w:cs="Arial"/>
                <w:b/>
                <w:sz w:val="22"/>
                <w:szCs w:val="22"/>
              </w:rPr>
            </w:pPr>
            <w:r w:rsidRPr="00804EA8">
              <w:rPr>
                <w:rFonts w:ascii="Garamond" w:hAnsi="Garamond" w:cs="Arial"/>
                <w:b/>
                <w:sz w:val="22"/>
                <w:szCs w:val="22"/>
              </w:rPr>
              <w:t>Comments</w:t>
            </w:r>
          </w:p>
        </w:tc>
      </w:tr>
      <w:tr w:rsidR="00804EA8" w:rsidRPr="00804EA8" w14:paraId="64FDD8F5" w14:textId="77777777" w:rsidTr="00E61EB5">
        <w:tc>
          <w:tcPr>
            <w:tcW w:w="3964" w:type="dxa"/>
            <w:shd w:val="clear" w:color="auto" w:fill="D9D9D9" w:themeFill="background1" w:themeFillShade="D9"/>
          </w:tcPr>
          <w:p w14:paraId="76126F66" w14:textId="77777777" w:rsidR="00804EA8" w:rsidRPr="00804EA8" w:rsidRDefault="00804EA8" w:rsidP="00301BF7">
            <w:pPr>
              <w:rPr>
                <w:rFonts w:ascii="Garamond" w:hAnsi="Garamond" w:cs="Arial"/>
                <w:b/>
                <w:sz w:val="22"/>
                <w:szCs w:val="22"/>
              </w:rPr>
            </w:pPr>
            <w:r w:rsidRPr="00804EA8">
              <w:rPr>
                <w:rFonts w:ascii="Garamond" w:hAnsi="Garamond" w:cs="Arial"/>
                <w:b/>
                <w:sz w:val="22"/>
                <w:szCs w:val="22"/>
              </w:rPr>
              <w:t>Understanding of the brief</w:t>
            </w:r>
          </w:p>
        </w:tc>
        <w:tc>
          <w:tcPr>
            <w:tcW w:w="1134" w:type="dxa"/>
            <w:shd w:val="clear" w:color="auto" w:fill="D9D9D9" w:themeFill="background1" w:themeFillShade="D9"/>
          </w:tcPr>
          <w:p w14:paraId="3C48876D" w14:textId="77777777" w:rsidR="00804EA8" w:rsidRPr="00804EA8" w:rsidRDefault="00804EA8" w:rsidP="00301BF7">
            <w:pPr>
              <w:rPr>
                <w:rFonts w:ascii="Garamond" w:hAnsi="Garamond" w:cs="Arial"/>
                <w:sz w:val="22"/>
                <w:szCs w:val="22"/>
              </w:rPr>
            </w:pPr>
          </w:p>
        </w:tc>
        <w:tc>
          <w:tcPr>
            <w:tcW w:w="3657" w:type="dxa"/>
            <w:shd w:val="clear" w:color="auto" w:fill="D9D9D9" w:themeFill="background1" w:themeFillShade="D9"/>
          </w:tcPr>
          <w:p w14:paraId="458045AD" w14:textId="77777777" w:rsidR="00804EA8" w:rsidRPr="00804EA8" w:rsidRDefault="00804EA8" w:rsidP="00301BF7">
            <w:pPr>
              <w:rPr>
                <w:rFonts w:ascii="Garamond" w:hAnsi="Garamond" w:cs="Arial"/>
                <w:sz w:val="22"/>
                <w:szCs w:val="22"/>
              </w:rPr>
            </w:pPr>
          </w:p>
        </w:tc>
      </w:tr>
      <w:tr w:rsidR="00804EA8" w:rsidRPr="00804EA8" w14:paraId="740D4266" w14:textId="77777777" w:rsidTr="00E61EB5">
        <w:tc>
          <w:tcPr>
            <w:tcW w:w="3964" w:type="dxa"/>
          </w:tcPr>
          <w:p w14:paraId="79792A68" w14:textId="42C008D1" w:rsidR="00804EA8" w:rsidRPr="00804EA8" w:rsidRDefault="007D5D70" w:rsidP="00301BF7">
            <w:pPr>
              <w:rPr>
                <w:rFonts w:ascii="Garamond" w:hAnsi="Garamond" w:cs="Arial"/>
                <w:sz w:val="22"/>
                <w:szCs w:val="22"/>
              </w:rPr>
            </w:pPr>
            <w:r>
              <w:rPr>
                <w:rFonts w:ascii="Garamond" w:hAnsi="Garamond" w:cs="Arial"/>
                <w:sz w:val="22"/>
                <w:szCs w:val="22"/>
              </w:rPr>
              <w:t>U</w:t>
            </w:r>
            <w:r w:rsidR="00804EA8" w:rsidRPr="00804EA8">
              <w:rPr>
                <w:rFonts w:ascii="Garamond" w:hAnsi="Garamond" w:cs="Arial"/>
                <w:sz w:val="22"/>
                <w:szCs w:val="22"/>
              </w:rPr>
              <w:t>nderstanding of the task</w:t>
            </w:r>
          </w:p>
        </w:tc>
        <w:tc>
          <w:tcPr>
            <w:tcW w:w="1134" w:type="dxa"/>
          </w:tcPr>
          <w:p w14:paraId="385CDE34" w14:textId="77777777" w:rsidR="00804EA8" w:rsidRPr="00804EA8" w:rsidRDefault="00804EA8" w:rsidP="00301BF7">
            <w:pPr>
              <w:rPr>
                <w:rFonts w:ascii="Garamond" w:hAnsi="Garamond" w:cs="Arial"/>
                <w:sz w:val="22"/>
                <w:szCs w:val="22"/>
              </w:rPr>
            </w:pPr>
          </w:p>
        </w:tc>
        <w:tc>
          <w:tcPr>
            <w:tcW w:w="3657" w:type="dxa"/>
          </w:tcPr>
          <w:p w14:paraId="5DC545A2" w14:textId="77777777" w:rsidR="00804EA8" w:rsidRPr="00804EA8" w:rsidRDefault="00804EA8" w:rsidP="00301BF7">
            <w:pPr>
              <w:rPr>
                <w:rFonts w:ascii="Garamond" w:hAnsi="Garamond" w:cs="Arial"/>
                <w:sz w:val="22"/>
                <w:szCs w:val="22"/>
              </w:rPr>
            </w:pPr>
          </w:p>
        </w:tc>
      </w:tr>
      <w:tr w:rsidR="00804EA8" w:rsidRPr="00804EA8" w14:paraId="091A1C62" w14:textId="77777777" w:rsidTr="00E61EB5">
        <w:tc>
          <w:tcPr>
            <w:tcW w:w="3964" w:type="dxa"/>
          </w:tcPr>
          <w:p w14:paraId="3BB92822" w14:textId="2008350B" w:rsidR="00804EA8" w:rsidRPr="00804EA8" w:rsidRDefault="00804EA8" w:rsidP="00301BF7">
            <w:pPr>
              <w:rPr>
                <w:rFonts w:ascii="Garamond" w:hAnsi="Garamond" w:cs="Arial"/>
                <w:sz w:val="22"/>
                <w:szCs w:val="22"/>
              </w:rPr>
            </w:pPr>
            <w:r w:rsidRPr="00804EA8">
              <w:rPr>
                <w:rFonts w:ascii="Garamond" w:hAnsi="Garamond" w:cs="Arial"/>
                <w:sz w:val="22"/>
                <w:szCs w:val="22"/>
              </w:rPr>
              <w:t>Understand</w:t>
            </w:r>
            <w:r w:rsidR="007D5D70">
              <w:rPr>
                <w:rFonts w:ascii="Garamond" w:hAnsi="Garamond" w:cs="Arial"/>
                <w:sz w:val="22"/>
                <w:szCs w:val="22"/>
              </w:rPr>
              <w:t>ing</w:t>
            </w:r>
            <w:r w:rsidRPr="00804EA8">
              <w:rPr>
                <w:rFonts w:ascii="Garamond" w:hAnsi="Garamond" w:cs="Arial"/>
                <w:sz w:val="22"/>
                <w:szCs w:val="22"/>
              </w:rPr>
              <w:t xml:space="preserve"> the overall aim</w:t>
            </w:r>
          </w:p>
        </w:tc>
        <w:tc>
          <w:tcPr>
            <w:tcW w:w="1134" w:type="dxa"/>
          </w:tcPr>
          <w:p w14:paraId="49457B8A" w14:textId="77777777" w:rsidR="00804EA8" w:rsidRPr="00804EA8" w:rsidRDefault="00804EA8" w:rsidP="00301BF7">
            <w:pPr>
              <w:rPr>
                <w:rFonts w:ascii="Garamond" w:hAnsi="Garamond" w:cs="Arial"/>
                <w:sz w:val="22"/>
                <w:szCs w:val="22"/>
              </w:rPr>
            </w:pPr>
          </w:p>
        </w:tc>
        <w:tc>
          <w:tcPr>
            <w:tcW w:w="3657" w:type="dxa"/>
          </w:tcPr>
          <w:p w14:paraId="09A13926" w14:textId="77777777" w:rsidR="00804EA8" w:rsidRPr="00804EA8" w:rsidRDefault="00804EA8" w:rsidP="00301BF7">
            <w:pPr>
              <w:rPr>
                <w:rFonts w:ascii="Garamond" w:hAnsi="Garamond" w:cs="Arial"/>
                <w:sz w:val="22"/>
                <w:szCs w:val="22"/>
              </w:rPr>
            </w:pPr>
          </w:p>
        </w:tc>
      </w:tr>
      <w:tr w:rsidR="00804EA8" w:rsidRPr="00804EA8" w14:paraId="75CE49CF" w14:textId="77777777" w:rsidTr="00E61EB5">
        <w:tc>
          <w:tcPr>
            <w:tcW w:w="3964" w:type="dxa"/>
          </w:tcPr>
          <w:p w14:paraId="49BF8A35" w14:textId="77777777" w:rsidR="00804EA8" w:rsidRPr="00804EA8" w:rsidRDefault="00804EA8" w:rsidP="00301BF7">
            <w:pPr>
              <w:rPr>
                <w:rFonts w:ascii="Garamond" w:hAnsi="Garamond" w:cs="Arial"/>
                <w:b/>
                <w:sz w:val="22"/>
                <w:szCs w:val="22"/>
              </w:rPr>
            </w:pPr>
          </w:p>
        </w:tc>
        <w:tc>
          <w:tcPr>
            <w:tcW w:w="1134" w:type="dxa"/>
          </w:tcPr>
          <w:p w14:paraId="5425EC58" w14:textId="77777777" w:rsidR="00804EA8" w:rsidRPr="00804EA8" w:rsidRDefault="00804EA8" w:rsidP="00301BF7">
            <w:pPr>
              <w:rPr>
                <w:rFonts w:ascii="Garamond" w:hAnsi="Garamond" w:cs="Arial"/>
                <w:sz w:val="22"/>
                <w:szCs w:val="22"/>
              </w:rPr>
            </w:pPr>
          </w:p>
        </w:tc>
        <w:tc>
          <w:tcPr>
            <w:tcW w:w="3657" w:type="dxa"/>
          </w:tcPr>
          <w:p w14:paraId="4DE8C4AF" w14:textId="77777777" w:rsidR="00804EA8" w:rsidRPr="00804EA8" w:rsidRDefault="00804EA8" w:rsidP="00301BF7">
            <w:pPr>
              <w:rPr>
                <w:rFonts w:ascii="Garamond" w:hAnsi="Garamond" w:cs="Arial"/>
                <w:sz w:val="22"/>
                <w:szCs w:val="22"/>
              </w:rPr>
            </w:pPr>
          </w:p>
        </w:tc>
      </w:tr>
      <w:tr w:rsidR="00804EA8" w:rsidRPr="00804EA8" w14:paraId="0F6001D4" w14:textId="77777777" w:rsidTr="00E61EB5">
        <w:tc>
          <w:tcPr>
            <w:tcW w:w="3964" w:type="dxa"/>
            <w:shd w:val="clear" w:color="auto" w:fill="D9D9D9" w:themeFill="background1" w:themeFillShade="D9"/>
          </w:tcPr>
          <w:p w14:paraId="05F27B0C" w14:textId="77777777" w:rsidR="00804EA8" w:rsidRPr="00804EA8" w:rsidRDefault="00804EA8" w:rsidP="00301BF7">
            <w:pPr>
              <w:rPr>
                <w:rFonts w:ascii="Garamond" w:hAnsi="Garamond" w:cs="Arial"/>
                <w:b/>
                <w:sz w:val="22"/>
                <w:szCs w:val="22"/>
              </w:rPr>
            </w:pPr>
            <w:r w:rsidRPr="00804EA8">
              <w:rPr>
                <w:rFonts w:ascii="Garamond" w:hAnsi="Garamond" w:cs="Arial"/>
                <w:b/>
                <w:sz w:val="22"/>
                <w:szCs w:val="22"/>
              </w:rPr>
              <w:t>Methodology and approach</w:t>
            </w:r>
          </w:p>
        </w:tc>
        <w:tc>
          <w:tcPr>
            <w:tcW w:w="1134" w:type="dxa"/>
            <w:shd w:val="clear" w:color="auto" w:fill="D9D9D9" w:themeFill="background1" w:themeFillShade="D9"/>
          </w:tcPr>
          <w:p w14:paraId="42671DC0" w14:textId="77777777" w:rsidR="00804EA8" w:rsidRPr="00804EA8" w:rsidRDefault="00804EA8" w:rsidP="00301BF7">
            <w:pPr>
              <w:rPr>
                <w:rFonts w:ascii="Garamond" w:hAnsi="Garamond" w:cs="Arial"/>
                <w:b/>
                <w:sz w:val="22"/>
                <w:szCs w:val="22"/>
              </w:rPr>
            </w:pPr>
          </w:p>
        </w:tc>
        <w:tc>
          <w:tcPr>
            <w:tcW w:w="3657" w:type="dxa"/>
            <w:shd w:val="clear" w:color="auto" w:fill="D9D9D9" w:themeFill="background1" w:themeFillShade="D9"/>
          </w:tcPr>
          <w:p w14:paraId="08ED36E7" w14:textId="77777777" w:rsidR="00804EA8" w:rsidRPr="00804EA8" w:rsidRDefault="00804EA8" w:rsidP="00301BF7">
            <w:pPr>
              <w:rPr>
                <w:rFonts w:ascii="Garamond" w:hAnsi="Garamond" w:cs="Arial"/>
                <w:sz w:val="22"/>
                <w:szCs w:val="22"/>
              </w:rPr>
            </w:pPr>
          </w:p>
        </w:tc>
      </w:tr>
      <w:tr w:rsidR="00804EA8" w:rsidRPr="00804EA8" w14:paraId="3CAA37CD" w14:textId="77777777" w:rsidTr="00E61EB5">
        <w:trPr>
          <w:trHeight w:val="257"/>
        </w:trPr>
        <w:tc>
          <w:tcPr>
            <w:tcW w:w="3964" w:type="dxa"/>
          </w:tcPr>
          <w:p w14:paraId="7132E78C" w14:textId="77777777" w:rsidR="00804EA8" w:rsidRPr="00804EA8" w:rsidRDefault="00804EA8" w:rsidP="00301BF7">
            <w:pPr>
              <w:rPr>
                <w:rFonts w:ascii="Garamond" w:hAnsi="Garamond" w:cs="Arial"/>
                <w:sz w:val="22"/>
                <w:szCs w:val="22"/>
              </w:rPr>
            </w:pPr>
            <w:r w:rsidRPr="00804EA8">
              <w:rPr>
                <w:rFonts w:ascii="Garamond" w:hAnsi="Garamond" w:cs="Arial"/>
                <w:sz w:val="22"/>
                <w:szCs w:val="22"/>
              </w:rPr>
              <w:t>Time allocation</w:t>
            </w:r>
          </w:p>
        </w:tc>
        <w:tc>
          <w:tcPr>
            <w:tcW w:w="1134" w:type="dxa"/>
          </w:tcPr>
          <w:p w14:paraId="48E9D547" w14:textId="77777777" w:rsidR="00804EA8" w:rsidRPr="00804EA8" w:rsidRDefault="00804EA8" w:rsidP="00301BF7">
            <w:pPr>
              <w:rPr>
                <w:rFonts w:ascii="Garamond" w:hAnsi="Garamond" w:cs="Arial"/>
                <w:i/>
                <w:sz w:val="22"/>
                <w:szCs w:val="22"/>
              </w:rPr>
            </w:pPr>
          </w:p>
        </w:tc>
        <w:tc>
          <w:tcPr>
            <w:tcW w:w="3657" w:type="dxa"/>
          </w:tcPr>
          <w:p w14:paraId="4DA7E287" w14:textId="77777777" w:rsidR="00804EA8" w:rsidRPr="00804EA8" w:rsidRDefault="00804EA8" w:rsidP="00301BF7">
            <w:pPr>
              <w:rPr>
                <w:rFonts w:ascii="Garamond" w:hAnsi="Garamond" w:cs="Arial"/>
                <w:sz w:val="22"/>
                <w:szCs w:val="22"/>
              </w:rPr>
            </w:pPr>
          </w:p>
        </w:tc>
      </w:tr>
      <w:tr w:rsidR="00804EA8" w:rsidRPr="00804EA8" w14:paraId="3225A01E" w14:textId="77777777" w:rsidTr="00E61EB5">
        <w:tc>
          <w:tcPr>
            <w:tcW w:w="3964" w:type="dxa"/>
          </w:tcPr>
          <w:p w14:paraId="692B7662" w14:textId="01CD6D2A" w:rsidR="00804EA8" w:rsidRPr="00804EA8" w:rsidRDefault="007D5D70" w:rsidP="00301BF7">
            <w:pPr>
              <w:rPr>
                <w:rFonts w:ascii="Garamond" w:hAnsi="Garamond" w:cs="Arial"/>
                <w:sz w:val="22"/>
                <w:szCs w:val="22"/>
              </w:rPr>
            </w:pPr>
            <w:r>
              <w:rPr>
                <w:rFonts w:ascii="Garamond" w:hAnsi="Garamond" w:cs="Arial"/>
                <w:sz w:val="22"/>
                <w:szCs w:val="22"/>
              </w:rPr>
              <w:t>Approach to c</w:t>
            </w:r>
            <w:r w:rsidR="00804EA8" w:rsidRPr="00804EA8">
              <w:rPr>
                <w:rFonts w:ascii="Garamond" w:hAnsi="Garamond" w:cs="Arial"/>
                <w:sz w:val="22"/>
                <w:szCs w:val="22"/>
              </w:rPr>
              <w:t>onsultation</w:t>
            </w:r>
            <w:r>
              <w:rPr>
                <w:rFonts w:ascii="Garamond" w:hAnsi="Garamond" w:cs="Arial"/>
                <w:sz w:val="22"/>
                <w:szCs w:val="22"/>
              </w:rPr>
              <w:t xml:space="preserve"> with client</w:t>
            </w:r>
          </w:p>
        </w:tc>
        <w:tc>
          <w:tcPr>
            <w:tcW w:w="1134" w:type="dxa"/>
          </w:tcPr>
          <w:p w14:paraId="43696F4F" w14:textId="77777777" w:rsidR="00804EA8" w:rsidRPr="00804EA8" w:rsidRDefault="00804EA8" w:rsidP="00301BF7">
            <w:pPr>
              <w:rPr>
                <w:rFonts w:ascii="Garamond" w:hAnsi="Garamond" w:cs="Arial"/>
                <w:i/>
                <w:sz w:val="22"/>
                <w:szCs w:val="22"/>
              </w:rPr>
            </w:pPr>
          </w:p>
        </w:tc>
        <w:tc>
          <w:tcPr>
            <w:tcW w:w="3657" w:type="dxa"/>
          </w:tcPr>
          <w:p w14:paraId="3EDFFE25" w14:textId="77777777" w:rsidR="00804EA8" w:rsidRPr="00804EA8" w:rsidRDefault="00804EA8" w:rsidP="00301BF7">
            <w:pPr>
              <w:rPr>
                <w:rFonts w:ascii="Garamond" w:hAnsi="Garamond" w:cs="Arial"/>
                <w:sz w:val="22"/>
                <w:szCs w:val="22"/>
              </w:rPr>
            </w:pPr>
          </w:p>
        </w:tc>
      </w:tr>
      <w:tr w:rsidR="00804EA8" w:rsidRPr="00804EA8" w14:paraId="56367CD4" w14:textId="77777777" w:rsidTr="00E61EB5">
        <w:tc>
          <w:tcPr>
            <w:tcW w:w="3964" w:type="dxa"/>
          </w:tcPr>
          <w:p w14:paraId="036F759B" w14:textId="77777777" w:rsidR="00804EA8" w:rsidRPr="00804EA8" w:rsidRDefault="00804EA8" w:rsidP="00301BF7">
            <w:pPr>
              <w:rPr>
                <w:rFonts w:ascii="Garamond" w:hAnsi="Garamond" w:cs="Arial"/>
                <w:sz w:val="22"/>
                <w:szCs w:val="22"/>
              </w:rPr>
            </w:pPr>
            <w:r w:rsidRPr="00804EA8">
              <w:rPr>
                <w:rFonts w:ascii="Garamond" w:hAnsi="Garamond" w:cs="Arial"/>
                <w:sz w:val="22"/>
                <w:szCs w:val="22"/>
              </w:rPr>
              <w:t>Innovative ideas and added value</w:t>
            </w:r>
          </w:p>
        </w:tc>
        <w:tc>
          <w:tcPr>
            <w:tcW w:w="1134" w:type="dxa"/>
          </w:tcPr>
          <w:p w14:paraId="65FF6B43" w14:textId="77777777" w:rsidR="00804EA8" w:rsidRPr="00804EA8" w:rsidRDefault="00804EA8" w:rsidP="00301BF7">
            <w:pPr>
              <w:rPr>
                <w:rFonts w:ascii="Garamond" w:hAnsi="Garamond" w:cs="Arial"/>
                <w:i/>
                <w:sz w:val="22"/>
                <w:szCs w:val="22"/>
              </w:rPr>
            </w:pPr>
          </w:p>
        </w:tc>
        <w:tc>
          <w:tcPr>
            <w:tcW w:w="3657" w:type="dxa"/>
          </w:tcPr>
          <w:p w14:paraId="12C2CCC6" w14:textId="77777777" w:rsidR="00804EA8" w:rsidRPr="00804EA8" w:rsidRDefault="00804EA8" w:rsidP="00301BF7">
            <w:pPr>
              <w:rPr>
                <w:rFonts w:ascii="Garamond" w:hAnsi="Garamond" w:cs="Arial"/>
                <w:sz w:val="22"/>
                <w:szCs w:val="22"/>
              </w:rPr>
            </w:pPr>
          </w:p>
        </w:tc>
      </w:tr>
      <w:tr w:rsidR="00804EA8" w:rsidRPr="00804EA8" w14:paraId="4D65E29D" w14:textId="77777777" w:rsidTr="00E61EB5">
        <w:tc>
          <w:tcPr>
            <w:tcW w:w="3964" w:type="dxa"/>
          </w:tcPr>
          <w:p w14:paraId="035FB400" w14:textId="77777777" w:rsidR="00804EA8" w:rsidRPr="00804EA8" w:rsidRDefault="00804EA8" w:rsidP="00301BF7">
            <w:pPr>
              <w:rPr>
                <w:rFonts w:ascii="Garamond" w:hAnsi="Garamond" w:cs="Arial"/>
                <w:b/>
                <w:sz w:val="22"/>
                <w:szCs w:val="22"/>
              </w:rPr>
            </w:pPr>
          </w:p>
        </w:tc>
        <w:tc>
          <w:tcPr>
            <w:tcW w:w="1134" w:type="dxa"/>
          </w:tcPr>
          <w:p w14:paraId="09891575" w14:textId="77777777" w:rsidR="00804EA8" w:rsidRPr="00804EA8" w:rsidRDefault="00804EA8" w:rsidP="00301BF7">
            <w:pPr>
              <w:rPr>
                <w:rFonts w:ascii="Garamond" w:hAnsi="Garamond" w:cs="Arial"/>
                <w:sz w:val="22"/>
                <w:szCs w:val="22"/>
              </w:rPr>
            </w:pPr>
          </w:p>
        </w:tc>
        <w:tc>
          <w:tcPr>
            <w:tcW w:w="3657" w:type="dxa"/>
          </w:tcPr>
          <w:p w14:paraId="6B08D87B" w14:textId="77777777" w:rsidR="00804EA8" w:rsidRPr="00804EA8" w:rsidRDefault="00804EA8" w:rsidP="00301BF7">
            <w:pPr>
              <w:rPr>
                <w:rFonts w:ascii="Garamond" w:hAnsi="Garamond" w:cs="Arial"/>
                <w:sz w:val="22"/>
                <w:szCs w:val="22"/>
              </w:rPr>
            </w:pPr>
          </w:p>
        </w:tc>
      </w:tr>
      <w:tr w:rsidR="00804EA8" w:rsidRPr="00804EA8" w14:paraId="7313CF78" w14:textId="77777777" w:rsidTr="00E61EB5">
        <w:tc>
          <w:tcPr>
            <w:tcW w:w="3964" w:type="dxa"/>
            <w:shd w:val="clear" w:color="auto" w:fill="D9D9D9" w:themeFill="background1" w:themeFillShade="D9"/>
          </w:tcPr>
          <w:p w14:paraId="58B38BA8" w14:textId="77777777" w:rsidR="00804EA8" w:rsidRPr="00804EA8" w:rsidRDefault="00804EA8" w:rsidP="00301BF7">
            <w:pPr>
              <w:rPr>
                <w:rFonts w:ascii="Garamond" w:hAnsi="Garamond" w:cs="Arial"/>
                <w:b/>
                <w:sz w:val="22"/>
                <w:szCs w:val="22"/>
              </w:rPr>
            </w:pPr>
            <w:r w:rsidRPr="00804EA8">
              <w:rPr>
                <w:rFonts w:ascii="Garamond" w:hAnsi="Garamond" w:cs="Arial"/>
                <w:b/>
                <w:sz w:val="22"/>
                <w:szCs w:val="22"/>
              </w:rPr>
              <w:t>Skills and experience of the team</w:t>
            </w:r>
          </w:p>
        </w:tc>
        <w:tc>
          <w:tcPr>
            <w:tcW w:w="1134" w:type="dxa"/>
            <w:shd w:val="clear" w:color="auto" w:fill="D9D9D9" w:themeFill="background1" w:themeFillShade="D9"/>
          </w:tcPr>
          <w:p w14:paraId="7B019813" w14:textId="77777777" w:rsidR="00804EA8" w:rsidRPr="00804EA8" w:rsidRDefault="00804EA8" w:rsidP="00301BF7">
            <w:pPr>
              <w:rPr>
                <w:rFonts w:ascii="Garamond" w:hAnsi="Garamond" w:cs="Arial"/>
                <w:sz w:val="22"/>
                <w:szCs w:val="22"/>
              </w:rPr>
            </w:pPr>
          </w:p>
        </w:tc>
        <w:tc>
          <w:tcPr>
            <w:tcW w:w="3657" w:type="dxa"/>
            <w:shd w:val="clear" w:color="auto" w:fill="D9D9D9" w:themeFill="background1" w:themeFillShade="D9"/>
          </w:tcPr>
          <w:p w14:paraId="07340E43" w14:textId="77777777" w:rsidR="00804EA8" w:rsidRPr="00804EA8" w:rsidRDefault="00804EA8" w:rsidP="00301BF7">
            <w:pPr>
              <w:rPr>
                <w:rFonts w:ascii="Garamond" w:hAnsi="Garamond" w:cs="Arial"/>
                <w:sz w:val="22"/>
                <w:szCs w:val="22"/>
              </w:rPr>
            </w:pPr>
          </w:p>
        </w:tc>
      </w:tr>
      <w:tr w:rsidR="00804EA8" w:rsidRPr="00804EA8" w14:paraId="07EC8814" w14:textId="77777777" w:rsidTr="00E61EB5">
        <w:tc>
          <w:tcPr>
            <w:tcW w:w="3964" w:type="dxa"/>
          </w:tcPr>
          <w:p w14:paraId="5A0B1219" w14:textId="10E2A775" w:rsidR="00804EA8" w:rsidRPr="00804EA8" w:rsidRDefault="00804EA8" w:rsidP="00301BF7">
            <w:pPr>
              <w:rPr>
                <w:rFonts w:ascii="Garamond" w:hAnsi="Garamond" w:cs="Arial"/>
                <w:sz w:val="22"/>
                <w:szCs w:val="22"/>
              </w:rPr>
            </w:pPr>
            <w:r w:rsidRPr="00804EA8">
              <w:rPr>
                <w:rFonts w:ascii="Garamond" w:hAnsi="Garamond" w:cs="Arial"/>
                <w:sz w:val="22"/>
                <w:szCs w:val="22"/>
              </w:rPr>
              <w:t xml:space="preserve">Technical skills appropriate to the tender </w:t>
            </w:r>
          </w:p>
        </w:tc>
        <w:tc>
          <w:tcPr>
            <w:tcW w:w="1134" w:type="dxa"/>
          </w:tcPr>
          <w:p w14:paraId="75C22B4F" w14:textId="77777777" w:rsidR="00804EA8" w:rsidRPr="00804EA8" w:rsidRDefault="00804EA8" w:rsidP="00301BF7">
            <w:pPr>
              <w:rPr>
                <w:rFonts w:ascii="Garamond" w:hAnsi="Garamond" w:cs="Arial"/>
                <w:sz w:val="22"/>
                <w:szCs w:val="22"/>
              </w:rPr>
            </w:pPr>
            <w:r w:rsidRPr="00804EA8">
              <w:rPr>
                <w:rFonts w:ascii="Garamond" w:hAnsi="Garamond" w:cs="Arial"/>
                <w:sz w:val="22"/>
                <w:szCs w:val="22"/>
              </w:rPr>
              <w:t xml:space="preserve">          </w:t>
            </w:r>
          </w:p>
        </w:tc>
        <w:tc>
          <w:tcPr>
            <w:tcW w:w="3657" w:type="dxa"/>
          </w:tcPr>
          <w:p w14:paraId="35047AEC" w14:textId="77777777" w:rsidR="00804EA8" w:rsidRPr="00804EA8" w:rsidRDefault="00804EA8" w:rsidP="00301BF7">
            <w:pPr>
              <w:rPr>
                <w:rFonts w:ascii="Garamond" w:hAnsi="Garamond" w:cs="Arial"/>
                <w:sz w:val="22"/>
                <w:szCs w:val="22"/>
              </w:rPr>
            </w:pPr>
          </w:p>
        </w:tc>
      </w:tr>
      <w:tr w:rsidR="00D00473" w:rsidRPr="00804EA8" w14:paraId="6B7C2CD8" w14:textId="77777777" w:rsidTr="00E61EB5">
        <w:tc>
          <w:tcPr>
            <w:tcW w:w="3964" w:type="dxa"/>
          </w:tcPr>
          <w:p w14:paraId="5883153F" w14:textId="6DFB1BEE" w:rsidR="00D00473" w:rsidRDefault="00D00473" w:rsidP="00301BF7">
            <w:pPr>
              <w:rPr>
                <w:rFonts w:ascii="Garamond" w:hAnsi="Garamond" w:cs="Arial"/>
                <w:sz w:val="22"/>
                <w:szCs w:val="22"/>
              </w:rPr>
            </w:pPr>
            <w:r>
              <w:rPr>
                <w:rFonts w:ascii="Garamond" w:hAnsi="Garamond" w:cs="Arial"/>
                <w:sz w:val="22"/>
                <w:szCs w:val="22"/>
              </w:rPr>
              <w:t xml:space="preserve">Experience working </w:t>
            </w:r>
            <w:r w:rsidR="00C43A83">
              <w:rPr>
                <w:rFonts w:ascii="Garamond" w:hAnsi="Garamond" w:cs="Arial"/>
                <w:sz w:val="22"/>
                <w:szCs w:val="22"/>
              </w:rPr>
              <w:t>with listed buildings</w:t>
            </w:r>
          </w:p>
        </w:tc>
        <w:tc>
          <w:tcPr>
            <w:tcW w:w="1134" w:type="dxa"/>
          </w:tcPr>
          <w:p w14:paraId="37D30521" w14:textId="77777777" w:rsidR="00D00473" w:rsidRPr="00804EA8" w:rsidRDefault="00D00473" w:rsidP="00301BF7">
            <w:pPr>
              <w:rPr>
                <w:rFonts w:ascii="Garamond" w:hAnsi="Garamond" w:cs="Arial"/>
                <w:sz w:val="22"/>
                <w:szCs w:val="22"/>
              </w:rPr>
            </w:pPr>
          </w:p>
        </w:tc>
        <w:tc>
          <w:tcPr>
            <w:tcW w:w="3657" w:type="dxa"/>
          </w:tcPr>
          <w:p w14:paraId="35788467" w14:textId="77777777" w:rsidR="00D00473" w:rsidRPr="00804EA8" w:rsidRDefault="00D00473" w:rsidP="00301BF7">
            <w:pPr>
              <w:rPr>
                <w:rFonts w:ascii="Garamond" w:hAnsi="Garamond" w:cs="Arial"/>
                <w:sz w:val="22"/>
                <w:szCs w:val="22"/>
              </w:rPr>
            </w:pPr>
          </w:p>
        </w:tc>
      </w:tr>
      <w:tr w:rsidR="00804EA8" w:rsidRPr="00804EA8" w14:paraId="0319F155" w14:textId="77777777" w:rsidTr="00E61EB5">
        <w:tc>
          <w:tcPr>
            <w:tcW w:w="3964" w:type="dxa"/>
          </w:tcPr>
          <w:p w14:paraId="182D20AA" w14:textId="12FDCD93" w:rsidR="00804EA8" w:rsidRPr="00804EA8" w:rsidRDefault="00AB338C" w:rsidP="00301BF7">
            <w:pPr>
              <w:rPr>
                <w:rFonts w:ascii="Garamond" w:hAnsi="Garamond" w:cs="Arial"/>
                <w:sz w:val="22"/>
                <w:szCs w:val="22"/>
              </w:rPr>
            </w:pPr>
            <w:r>
              <w:rPr>
                <w:rFonts w:ascii="Garamond" w:hAnsi="Garamond" w:cs="Arial"/>
                <w:sz w:val="22"/>
                <w:szCs w:val="22"/>
              </w:rPr>
              <w:t>Experience w</w:t>
            </w:r>
            <w:r w:rsidR="00804EA8" w:rsidRPr="00804EA8">
              <w:rPr>
                <w:rFonts w:ascii="Garamond" w:hAnsi="Garamond" w:cs="Arial"/>
                <w:sz w:val="22"/>
                <w:szCs w:val="22"/>
              </w:rPr>
              <w:t xml:space="preserve">orking with </w:t>
            </w:r>
            <w:r w:rsidR="00E61EB5">
              <w:rPr>
                <w:rFonts w:ascii="Garamond" w:hAnsi="Garamond" w:cs="Arial"/>
                <w:sz w:val="22"/>
                <w:szCs w:val="22"/>
              </w:rPr>
              <w:t>charities</w:t>
            </w:r>
            <w:r w:rsidR="00804EA8" w:rsidRPr="00804EA8">
              <w:rPr>
                <w:rFonts w:ascii="Garamond" w:hAnsi="Garamond" w:cs="Arial"/>
                <w:sz w:val="22"/>
                <w:szCs w:val="22"/>
              </w:rPr>
              <w:t xml:space="preserve"> </w:t>
            </w:r>
          </w:p>
        </w:tc>
        <w:tc>
          <w:tcPr>
            <w:tcW w:w="1134" w:type="dxa"/>
          </w:tcPr>
          <w:p w14:paraId="164AD27B" w14:textId="77777777" w:rsidR="00804EA8" w:rsidRPr="00804EA8" w:rsidRDefault="00804EA8" w:rsidP="00301BF7">
            <w:pPr>
              <w:rPr>
                <w:rFonts w:ascii="Garamond" w:hAnsi="Garamond" w:cs="Arial"/>
                <w:sz w:val="22"/>
                <w:szCs w:val="22"/>
              </w:rPr>
            </w:pPr>
          </w:p>
        </w:tc>
        <w:tc>
          <w:tcPr>
            <w:tcW w:w="3657" w:type="dxa"/>
          </w:tcPr>
          <w:p w14:paraId="4F797F6A" w14:textId="77777777" w:rsidR="00804EA8" w:rsidRPr="00804EA8" w:rsidRDefault="00804EA8" w:rsidP="00301BF7">
            <w:pPr>
              <w:rPr>
                <w:rFonts w:ascii="Garamond" w:hAnsi="Garamond" w:cs="Arial"/>
                <w:sz w:val="22"/>
                <w:szCs w:val="22"/>
              </w:rPr>
            </w:pPr>
          </w:p>
        </w:tc>
      </w:tr>
      <w:tr w:rsidR="00804EA8" w:rsidRPr="00804EA8" w14:paraId="615F1E90" w14:textId="77777777" w:rsidTr="00E61EB5">
        <w:tc>
          <w:tcPr>
            <w:tcW w:w="3964" w:type="dxa"/>
          </w:tcPr>
          <w:p w14:paraId="41D5B805" w14:textId="77777777" w:rsidR="00804EA8" w:rsidRPr="00804EA8" w:rsidRDefault="00804EA8" w:rsidP="00301BF7">
            <w:pPr>
              <w:rPr>
                <w:rFonts w:ascii="Garamond" w:hAnsi="Garamond" w:cs="Arial"/>
                <w:sz w:val="22"/>
                <w:szCs w:val="22"/>
              </w:rPr>
            </w:pPr>
            <w:r w:rsidRPr="00804EA8">
              <w:rPr>
                <w:rFonts w:ascii="Garamond" w:hAnsi="Garamond" w:cs="Arial"/>
                <w:sz w:val="22"/>
                <w:szCs w:val="22"/>
              </w:rPr>
              <w:t>Examples of recent relevant work</w:t>
            </w:r>
          </w:p>
        </w:tc>
        <w:tc>
          <w:tcPr>
            <w:tcW w:w="1134" w:type="dxa"/>
          </w:tcPr>
          <w:p w14:paraId="3F01769A" w14:textId="77777777" w:rsidR="00804EA8" w:rsidRPr="00804EA8" w:rsidRDefault="00804EA8" w:rsidP="00301BF7">
            <w:pPr>
              <w:rPr>
                <w:rFonts w:ascii="Garamond" w:hAnsi="Garamond" w:cs="Arial"/>
                <w:sz w:val="22"/>
                <w:szCs w:val="22"/>
              </w:rPr>
            </w:pPr>
          </w:p>
        </w:tc>
        <w:tc>
          <w:tcPr>
            <w:tcW w:w="3657" w:type="dxa"/>
          </w:tcPr>
          <w:p w14:paraId="362FC32B" w14:textId="77777777" w:rsidR="00804EA8" w:rsidRPr="00804EA8" w:rsidRDefault="00804EA8" w:rsidP="00301BF7">
            <w:pPr>
              <w:rPr>
                <w:rFonts w:ascii="Garamond" w:hAnsi="Garamond" w:cs="Arial"/>
                <w:sz w:val="22"/>
                <w:szCs w:val="22"/>
              </w:rPr>
            </w:pPr>
          </w:p>
        </w:tc>
      </w:tr>
      <w:tr w:rsidR="00804EA8" w:rsidRPr="00804EA8" w14:paraId="26F12BD9" w14:textId="77777777" w:rsidTr="00E61EB5">
        <w:tc>
          <w:tcPr>
            <w:tcW w:w="3964" w:type="dxa"/>
          </w:tcPr>
          <w:p w14:paraId="19246144" w14:textId="77777777" w:rsidR="00804EA8" w:rsidRPr="00804EA8" w:rsidRDefault="00804EA8" w:rsidP="00301BF7">
            <w:pPr>
              <w:rPr>
                <w:rFonts w:ascii="Garamond" w:hAnsi="Garamond" w:cs="Arial"/>
                <w:b/>
                <w:sz w:val="22"/>
                <w:szCs w:val="22"/>
              </w:rPr>
            </w:pPr>
          </w:p>
        </w:tc>
        <w:tc>
          <w:tcPr>
            <w:tcW w:w="1134" w:type="dxa"/>
          </w:tcPr>
          <w:p w14:paraId="23B43736" w14:textId="77777777" w:rsidR="00804EA8" w:rsidRPr="00804EA8" w:rsidRDefault="00804EA8" w:rsidP="00301BF7">
            <w:pPr>
              <w:rPr>
                <w:rFonts w:ascii="Garamond" w:hAnsi="Garamond" w:cs="Arial"/>
                <w:sz w:val="22"/>
                <w:szCs w:val="22"/>
              </w:rPr>
            </w:pPr>
          </w:p>
        </w:tc>
        <w:tc>
          <w:tcPr>
            <w:tcW w:w="3657" w:type="dxa"/>
          </w:tcPr>
          <w:p w14:paraId="53B6CD5C" w14:textId="77777777" w:rsidR="00804EA8" w:rsidRPr="00804EA8" w:rsidRDefault="00804EA8" w:rsidP="00301BF7">
            <w:pPr>
              <w:rPr>
                <w:rFonts w:ascii="Garamond" w:hAnsi="Garamond" w:cs="Arial"/>
                <w:sz w:val="22"/>
                <w:szCs w:val="22"/>
              </w:rPr>
            </w:pPr>
          </w:p>
        </w:tc>
      </w:tr>
      <w:tr w:rsidR="00804EA8" w:rsidRPr="00804EA8" w14:paraId="421A5326" w14:textId="77777777" w:rsidTr="00E61EB5">
        <w:tc>
          <w:tcPr>
            <w:tcW w:w="3964" w:type="dxa"/>
          </w:tcPr>
          <w:p w14:paraId="0D2BED1E" w14:textId="15802718" w:rsidR="00804EA8" w:rsidRPr="00804EA8" w:rsidRDefault="00804EA8" w:rsidP="00301BF7">
            <w:pPr>
              <w:rPr>
                <w:rFonts w:ascii="Garamond" w:hAnsi="Garamond" w:cs="Arial"/>
                <w:b/>
                <w:sz w:val="22"/>
                <w:szCs w:val="22"/>
              </w:rPr>
            </w:pPr>
            <w:r w:rsidRPr="00804EA8">
              <w:rPr>
                <w:rFonts w:ascii="Garamond" w:hAnsi="Garamond" w:cs="Arial"/>
                <w:b/>
                <w:sz w:val="22"/>
                <w:szCs w:val="22"/>
              </w:rPr>
              <w:t>Total Quality score</w:t>
            </w:r>
            <w:r w:rsidR="00E61EB5">
              <w:rPr>
                <w:rFonts w:ascii="Garamond" w:hAnsi="Garamond" w:cs="Arial"/>
                <w:b/>
                <w:sz w:val="22"/>
                <w:szCs w:val="22"/>
              </w:rPr>
              <w:t xml:space="preserve"> (60%)</w:t>
            </w:r>
          </w:p>
        </w:tc>
        <w:tc>
          <w:tcPr>
            <w:tcW w:w="1134" w:type="dxa"/>
          </w:tcPr>
          <w:p w14:paraId="69343DBC" w14:textId="77777777" w:rsidR="00804EA8" w:rsidRPr="00804EA8" w:rsidRDefault="00804EA8" w:rsidP="00301BF7">
            <w:pPr>
              <w:rPr>
                <w:rFonts w:ascii="Garamond" w:hAnsi="Garamond" w:cs="Arial"/>
                <w:sz w:val="22"/>
                <w:szCs w:val="22"/>
              </w:rPr>
            </w:pPr>
          </w:p>
        </w:tc>
        <w:tc>
          <w:tcPr>
            <w:tcW w:w="3657" w:type="dxa"/>
          </w:tcPr>
          <w:p w14:paraId="14314B16" w14:textId="77777777" w:rsidR="00804EA8" w:rsidRPr="00804EA8" w:rsidRDefault="00804EA8" w:rsidP="00301BF7">
            <w:pPr>
              <w:rPr>
                <w:rFonts w:ascii="Garamond" w:hAnsi="Garamond" w:cs="Arial"/>
                <w:sz w:val="22"/>
                <w:szCs w:val="22"/>
              </w:rPr>
            </w:pPr>
          </w:p>
        </w:tc>
      </w:tr>
      <w:tr w:rsidR="00804EA8" w:rsidRPr="00804EA8" w14:paraId="174BC883" w14:textId="77777777" w:rsidTr="00E61EB5">
        <w:tc>
          <w:tcPr>
            <w:tcW w:w="3964" w:type="dxa"/>
          </w:tcPr>
          <w:p w14:paraId="06F4AF93" w14:textId="77777777" w:rsidR="00804EA8" w:rsidRPr="00804EA8" w:rsidRDefault="00804EA8" w:rsidP="00301BF7">
            <w:pPr>
              <w:rPr>
                <w:rFonts w:ascii="Garamond" w:hAnsi="Garamond" w:cs="Arial"/>
                <w:b/>
                <w:sz w:val="22"/>
                <w:szCs w:val="22"/>
              </w:rPr>
            </w:pPr>
          </w:p>
        </w:tc>
        <w:tc>
          <w:tcPr>
            <w:tcW w:w="1134" w:type="dxa"/>
          </w:tcPr>
          <w:p w14:paraId="74005AEA" w14:textId="77777777" w:rsidR="00804EA8" w:rsidRPr="00804EA8" w:rsidRDefault="00804EA8" w:rsidP="00301BF7">
            <w:pPr>
              <w:rPr>
                <w:rFonts w:ascii="Garamond" w:hAnsi="Garamond" w:cs="Arial"/>
                <w:sz w:val="22"/>
                <w:szCs w:val="22"/>
              </w:rPr>
            </w:pPr>
          </w:p>
        </w:tc>
        <w:tc>
          <w:tcPr>
            <w:tcW w:w="3657" w:type="dxa"/>
          </w:tcPr>
          <w:p w14:paraId="4CACABE8" w14:textId="77777777" w:rsidR="00804EA8" w:rsidRPr="00804EA8" w:rsidRDefault="00804EA8" w:rsidP="00301BF7">
            <w:pPr>
              <w:rPr>
                <w:rFonts w:ascii="Garamond" w:hAnsi="Garamond" w:cs="Arial"/>
                <w:sz w:val="22"/>
                <w:szCs w:val="22"/>
              </w:rPr>
            </w:pPr>
          </w:p>
        </w:tc>
      </w:tr>
      <w:tr w:rsidR="00804EA8" w:rsidRPr="00804EA8" w14:paraId="29210E18" w14:textId="77777777" w:rsidTr="00E61EB5">
        <w:tc>
          <w:tcPr>
            <w:tcW w:w="3964" w:type="dxa"/>
          </w:tcPr>
          <w:p w14:paraId="51580C46" w14:textId="29FE7F70" w:rsidR="00804EA8" w:rsidRPr="00804EA8" w:rsidRDefault="00E61EB5" w:rsidP="00301BF7">
            <w:pPr>
              <w:rPr>
                <w:rFonts w:ascii="Garamond" w:hAnsi="Garamond" w:cs="Arial"/>
                <w:b/>
                <w:sz w:val="22"/>
                <w:szCs w:val="22"/>
              </w:rPr>
            </w:pPr>
            <w:r>
              <w:rPr>
                <w:rFonts w:ascii="Garamond" w:hAnsi="Garamond" w:cs="Arial"/>
                <w:b/>
                <w:sz w:val="22"/>
                <w:szCs w:val="22"/>
              </w:rPr>
              <w:t xml:space="preserve">Total </w:t>
            </w:r>
            <w:r w:rsidR="00804EA8" w:rsidRPr="00804EA8">
              <w:rPr>
                <w:rFonts w:ascii="Garamond" w:hAnsi="Garamond" w:cs="Arial"/>
                <w:b/>
                <w:sz w:val="22"/>
                <w:szCs w:val="22"/>
              </w:rPr>
              <w:t>Price</w:t>
            </w:r>
            <w:r>
              <w:rPr>
                <w:rFonts w:ascii="Garamond" w:hAnsi="Garamond" w:cs="Arial"/>
                <w:b/>
                <w:sz w:val="22"/>
                <w:szCs w:val="22"/>
              </w:rPr>
              <w:t xml:space="preserve"> score (40%)</w:t>
            </w:r>
          </w:p>
        </w:tc>
        <w:tc>
          <w:tcPr>
            <w:tcW w:w="1134" w:type="dxa"/>
          </w:tcPr>
          <w:p w14:paraId="39DBCC98" w14:textId="77777777" w:rsidR="00804EA8" w:rsidRPr="00804EA8" w:rsidRDefault="00804EA8" w:rsidP="00301BF7">
            <w:pPr>
              <w:rPr>
                <w:rFonts w:ascii="Garamond" w:hAnsi="Garamond" w:cs="Arial"/>
                <w:sz w:val="22"/>
                <w:szCs w:val="22"/>
              </w:rPr>
            </w:pPr>
          </w:p>
        </w:tc>
        <w:tc>
          <w:tcPr>
            <w:tcW w:w="3657" w:type="dxa"/>
          </w:tcPr>
          <w:p w14:paraId="4044C407" w14:textId="77777777" w:rsidR="00804EA8" w:rsidRPr="00804EA8" w:rsidRDefault="00804EA8" w:rsidP="00301BF7">
            <w:pPr>
              <w:rPr>
                <w:rFonts w:ascii="Garamond" w:hAnsi="Garamond" w:cs="Arial"/>
                <w:sz w:val="22"/>
                <w:szCs w:val="22"/>
              </w:rPr>
            </w:pPr>
          </w:p>
        </w:tc>
      </w:tr>
      <w:tr w:rsidR="00804EA8" w:rsidRPr="00804EA8" w14:paraId="1DC0E6F8" w14:textId="77777777" w:rsidTr="00E61EB5">
        <w:tc>
          <w:tcPr>
            <w:tcW w:w="3964" w:type="dxa"/>
          </w:tcPr>
          <w:p w14:paraId="054EC7C1" w14:textId="77777777" w:rsidR="00804EA8" w:rsidRPr="00804EA8" w:rsidRDefault="00804EA8" w:rsidP="00301BF7">
            <w:pPr>
              <w:rPr>
                <w:rFonts w:ascii="Garamond" w:hAnsi="Garamond" w:cs="Arial"/>
                <w:sz w:val="22"/>
                <w:szCs w:val="22"/>
              </w:rPr>
            </w:pPr>
          </w:p>
        </w:tc>
        <w:tc>
          <w:tcPr>
            <w:tcW w:w="1134" w:type="dxa"/>
          </w:tcPr>
          <w:p w14:paraId="3A51EE56" w14:textId="77777777" w:rsidR="00804EA8" w:rsidRPr="00804EA8" w:rsidRDefault="00804EA8" w:rsidP="00301BF7">
            <w:pPr>
              <w:rPr>
                <w:rFonts w:ascii="Garamond" w:hAnsi="Garamond" w:cs="Arial"/>
                <w:sz w:val="22"/>
                <w:szCs w:val="22"/>
              </w:rPr>
            </w:pPr>
          </w:p>
        </w:tc>
        <w:tc>
          <w:tcPr>
            <w:tcW w:w="3657" w:type="dxa"/>
          </w:tcPr>
          <w:p w14:paraId="74312E0F" w14:textId="77777777" w:rsidR="00804EA8" w:rsidRPr="00804EA8" w:rsidRDefault="00804EA8" w:rsidP="00301BF7">
            <w:pPr>
              <w:rPr>
                <w:rFonts w:ascii="Garamond" w:hAnsi="Garamond" w:cs="Arial"/>
                <w:sz w:val="22"/>
                <w:szCs w:val="22"/>
              </w:rPr>
            </w:pPr>
          </w:p>
        </w:tc>
      </w:tr>
      <w:tr w:rsidR="00804EA8" w:rsidRPr="00804EA8" w14:paraId="2E3A78EB" w14:textId="77777777" w:rsidTr="00E61EB5">
        <w:tc>
          <w:tcPr>
            <w:tcW w:w="3964" w:type="dxa"/>
          </w:tcPr>
          <w:p w14:paraId="0C6972C4" w14:textId="1E05478D" w:rsidR="00804EA8" w:rsidRPr="00804EA8" w:rsidRDefault="00804EA8" w:rsidP="00301BF7">
            <w:pPr>
              <w:rPr>
                <w:rFonts w:ascii="Garamond" w:hAnsi="Garamond" w:cs="Arial"/>
                <w:b/>
                <w:sz w:val="22"/>
                <w:szCs w:val="22"/>
              </w:rPr>
            </w:pPr>
            <w:r w:rsidRPr="00804EA8">
              <w:rPr>
                <w:rFonts w:ascii="Garamond" w:hAnsi="Garamond" w:cs="Arial"/>
                <w:b/>
                <w:sz w:val="22"/>
                <w:szCs w:val="22"/>
              </w:rPr>
              <w:t>Total score</w:t>
            </w:r>
          </w:p>
        </w:tc>
        <w:tc>
          <w:tcPr>
            <w:tcW w:w="1134" w:type="dxa"/>
          </w:tcPr>
          <w:p w14:paraId="4464854C" w14:textId="77777777" w:rsidR="00804EA8" w:rsidRPr="00804EA8" w:rsidRDefault="00804EA8" w:rsidP="00301BF7">
            <w:pPr>
              <w:rPr>
                <w:rFonts w:ascii="Garamond" w:hAnsi="Garamond" w:cs="Arial"/>
                <w:sz w:val="22"/>
                <w:szCs w:val="22"/>
              </w:rPr>
            </w:pPr>
          </w:p>
        </w:tc>
        <w:tc>
          <w:tcPr>
            <w:tcW w:w="3657" w:type="dxa"/>
          </w:tcPr>
          <w:p w14:paraId="5F5A8202" w14:textId="77777777" w:rsidR="00804EA8" w:rsidRPr="00804EA8" w:rsidRDefault="00804EA8" w:rsidP="00301BF7">
            <w:pPr>
              <w:rPr>
                <w:rFonts w:ascii="Garamond" w:hAnsi="Garamond" w:cs="Arial"/>
                <w:sz w:val="22"/>
                <w:szCs w:val="22"/>
              </w:rPr>
            </w:pPr>
          </w:p>
        </w:tc>
      </w:tr>
    </w:tbl>
    <w:p w14:paraId="56C76FA7" w14:textId="77777777" w:rsidR="00804EA8" w:rsidRDefault="00804EA8" w:rsidP="00E34B07">
      <w:pPr>
        <w:rPr>
          <w:rFonts w:ascii="Garamond" w:hAnsi="Garamond" w:cs="Calibri"/>
          <w:sz w:val="22"/>
          <w:szCs w:val="22"/>
        </w:rPr>
      </w:pPr>
    </w:p>
    <w:p w14:paraId="163FB8D5" w14:textId="226D8579" w:rsidR="00FA0657" w:rsidRDefault="00FA0657" w:rsidP="00FA0657">
      <w:pPr>
        <w:rPr>
          <w:rFonts w:ascii="Garamond" w:hAnsi="Garamond" w:cs="Calibri"/>
          <w:sz w:val="22"/>
          <w:szCs w:val="22"/>
        </w:rPr>
      </w:pPr>
      <w:r w:rsidRPr="00FA0657">
        <w:rPr>
          <w:rFonts w:ascii="Garamond" w:hAnsi="Garamond" w:cs="Calibri"/>
          <w:sz w:val="22"/>
          <w:szCs w:val="22"/>
        </w:rPr>
        <w:t xml:space="preserve">Scores </w:t>
      </w:r>
      <w:r>
        <w:rPr>
          <w:rFonts w:ascii="Garamond" w:hAnsi="Garamond" w:cs="Calibri"/>
          <w:sz w:val="22"/>
          <w:szCs w:val="22"/>
        </w:rPr>
        <w:t>will</w:t>
      </w:r>
      <w:r w:rsidRPr="00FA0657">
        <w:rPr>
          <w:rFonts w:ascii="Garamond" w:hAnsi="Garamond" w:cs="Calibri"/>
          <w:sz w:val="22"/>
          <w:szCs w:val="22"/>
        </w:rPr>
        <w:t xml:space="preserve"> be rated on 0-4 basis, where:</w:t>
      </w:r>
    </w:p>
    <w:p w14:paraId="4E34D280" w14:textId="77777777" w:rsidR="00FA0657" w:rsidRPr="00FA0657" w:rsidRDefault="00FA0657" w:rsidP="00FA0657">
      <w:pPr>
        <w:rPr>
          <w:rFonts w:ascii="Garamond" w:hAnsi="Garamond" w:cs="Calibri"/>
          <w:sz w:val="22"/>
          <w:szCs w:val="22"/>
        </w:rPr>
      </w:pPr>
    </w:p>
    <w:p w14:paraId="25A29068" w14:textId="5CD13C89" w:rsidR="00FA0657" w:rsidRDefault="00FA0657" w:rsidP="00FA0657">
      <w:pPr>
        <w:ind w:left="720"/>
        <w:rPr>
          <w:rFonts w:ascii="Garamond" w:hAnsi="Garamond" w:cs="Calibri"/>
          <w:sz w:val="22"/>
          <w:szCs w:val="22"/>
        </w:rPr>
      </w:pPr>
      <w:r w:rsidRPr="00FA0657">
        <w:rPr>
          <w:rFonts w:ascii="Garamond" w:hAnsi="Garamond" w:cs="Calibri"/>
          <w:sz w:val="22"/>
          <w:szCs w:val="22"/>
        </w:rPr>
        <w:t>0</w:t>
      </w:r>
      <w:r>
        <w:rPr>
          <w:rFonts w:ascii="Garamond" w:hAnsi="Garamond" w:cs="Calibri"/>
          <w:sz w:val="22"/>
          <w:szCs w:val="22"/>
        </w:rPr>
        <w:t xml:space="preserve"> =</w:t>
      </w:r>
      <w:r w:rsidRPr="00FA0657">
        <w:rPr>
          <w:rFonts w:ascii="Garamond" w:hAnsi="Garamond" w:cs="Calibri"/>
          <w:sz w:val="22"/>
          <w:szCs w:val="22"/>
        </w:rPr>
        <w:t xml:space="preserve"> Unacceptable. Nil or inadequate response</w:t>
      </w:r>
    </w:p>
    <w:p w14:paraId="70B72CF4" w14:textId="77777777" w:rsidR="00FA0657" w:rsidRPr="00FA0657" w:rsidRDefault="00FA0657" w:rsidP="00FA0657">
      <w:pPr>
        <w:ind w:left="720"/>
        <w:rPr>
          <w:rFonts w:ascii="Garamond" w:hAnsi="Garamond" w:cs="Calibri"/>
          <w:sz w:val="22"/>
          <w:szCs w:val="22"/>
        </w:rPr>
      </w:pPr>
    </w:p>
    <w:p w14:paraId="2C539A8A" w14:textId="1AF29E64" w:rsidR="00FA0657" w:rsidRDefault="00FA0657" w:rsidP="00FA0657">
      <w:pPr>
        <w:ind w:left="720"/>
        <w:rPr>
          <w:rFonts w:ascii="Garamond" w:hAnsi="Garamond" w:cs="Calibri"/>
          <w:sz w:val="22"/>
          <w:szCs w:val="22"/>
        </w:rPr>
      </w:pPr>
      <w:r w:rsidRPr="00FA0657">
        <w:rPr>
          <w:rFonts w:ascii="Garamond" w:hAnsi="Garamond" w:cs="Calibri"/>
          <w:sz w:val="22"/>
          <w:szCs w:val="22"/>
        </w:rPr>
        <w:t>1</w:t>
      </w:r>
      <w:r>
        <w:rPr>
          <w:rFonts w:ascii="Garamond" w:hAnsi="Garamond" w:cs="Calibri"/>
          <w:sz w:val="22"/>
          <w:szCs w:val="22"/>
        </w:rPr>
        <w:t xml:space="preserve"> =</w:t>
      </w:r>
      <w:r w:rsidRPr="00FA0657">
        <w:rPr>
          <w:rFonts w:ascii="Garamond" w:hAnsi="Garamond" w:cs="Calibri"/>
          <w:sz w:val="22"/>
          <w:szCs w:val="22"/>
        </w:rPr>
        <w:t xml:space="preserve"> Poor. Response is partially relevant but generally poor. Insufficient detail or explanation to satisfy </w:t>
      </w:r>
      <w:r>
        <w:rPr>
          <w:rFonts w:ascii="Garamond" w:hAnsi="Garamond" w:cs="Calibri"/>
          <w:sz w:val="22"/>
          <w:szCs w:val="22"/>
        </w:rPr>
        <w:t xml:space="preserve">us </w:t>
      </w:r>
      <w:r w:rsidRPr="00FA0657">
        <w:rPr>
          <w:rFonts w:ascii="Garamond" w:hAnsi="Garamond" w:cs="Calibri"/>
          <w:sz w:val="22"/>
          <w:szCs w:val="22"/>
        </w:rPr>
        <w:t>that the requirement will be fulfilled.</w:t>
      </w:r>
    </w:p>
    <w:p w14:paraId="639791C6" w14:textId="77777777" w:rsidR="00FA0657" w:rsidRPr="00FA0657" w:rsidRDefault="00FA0657" w:rsidP="00FA0657">
      <w:pPr>
        <w:rPr>
          <w:rFonts w:ascii="Garamond" w:hAnsi="Garamond" w:cs="Calibri"/>
          <w:sz w:val="22"/>
          <w:szCs w:val="22"/>
        </w:rPr>
      </w:pPr>
    </w:p>
    <w:p w14:paraId="1E5C7B06" w14:textId="68284AE7" w:rsidR="00FA0657" w:rsidRDefault="00FA0657" w:rsidP="00FA0657">
      <w:pPr>
        <w:ind w:left="720"/>
        <w:rPr>
          <w:rFonts w:ascii="Garamond" w:hAnsi="Garamond" w:cs="Calibri"/>
          <w:sz w:val="22"/>
          <w:szCs w:val="22"/>
        </w:rPr>
      </w:pPr>
      <w:r w:rsidRPr="00FA0657">
        <w:rPr>
          <w:rFonts w:ascii="Garamond" w:hAnsi="Garamond" w:cs="Calibri"/>
          <w:sz w:val="22"/>
          <w:szCs w:val="22"/>
        </w:rPr>
        <w:t>2</w:t>
      </w:r>
      <w:r>
        <w:rPr>
          <w:rFonts w:ascii="Garamond" w:hAnsi="Garamond" w:cs="Calibri"/>
          <w:sz w:val="22"/>
          <w:szCs w:val="22"/>
        </w:rPr>
        <w:t xml:space="preserve"> = </w:t>
      </w:r>
      <w:r w:rsidRPr="00FA0657">
        <w:rPr>
          <w:rFonts w:ascii="Garamond" w:hAnsi="Garamond" w:cs="Calibri"/>
          <w:sz w:val="22"/>
          <w:szCs w:val="22"/>
        </w:rPr>
        <w:t>Acceptable. Response is relevant and acceptable but might lack detail.</w:t>
      </w:r>
    </w:p>
    <w:p w14:paraId="11D590D1" w14:textId="77777777" w:rsidR="00FA0657" w:rsidRPr="00FA0657" w:rsidRDefault="00FA0657" w:rsidP="00FA0657">
      <w:pPr>
        <w:rPr>
          <w:rFonts w:ascii="Garamond" w:hAnsi="Garamond" w:cs="Calibri"/>
          <w:sz w:val="22"/>
          <w:szCs w:val="22"/>
        </w:rPr>
      </w:pPr>
    </w:p>
    <w:p w14:paraId="581DF0D9" w14:textId="47A3F649" w:rsidR="00FA0657" w:rsidRDefault="00FA0657" w:rsidP="00FA0657">
      <w:pPr>
        <w:ind w:left="720"/>
        <w:rPr>
          <w:rFonts w:ascii="Garamond" w:hAnsi="Garamond" w:cs="Calibri"/>
          <w:sz w:val="22"/>
          <w:szCs w:val="22"/>
        </w:rPr>
      </w:pPr>
      <w:r w:rsidRPr="00FA0657">
        <w:rPr>
          <w:rFonts w:ascii="Garamond" w:hAnsi="Garamond" w:cs="Calibri"/>
          <w:sz w:val="22"/>
          <w:szCs w:val="22"/>
        </w:rPr>
        <w:t>3</w:t>
      </w:r>
      <w:r>
        <w:rPr>
          <w:rFonts w:ascii="Garamond" w:hAnsi="Garamond" w:cs="Calibri"/>
          <w:sz w:val="22"/>
          <w:szCs w:val="22"/>
        </w:rPr>
        <w:t xml:space="preserve"> =</w:t>
      </w:r>
      <w:r w:rsidRPr="00FA0657">
        <w:rPr>
          <w:rFonts w:ascii="Garamond" w:hAnsi="Garamond" w:cs="Calibri"/>
          <w:sz w:val="22"/>
          <w:szCs w:val="22"/>
        </w:rPr>
        <w:t xml:space="preserve"> Good. Response is relevant and good. Sufficiently detailed to demonstrate understanding and provides</w:t>
      </w:r>
      <w:r>
        <w:rPr>
          <w:rFonts w:ascii="Garamond" w:hAnsi="Garamond" w:cs="Calibri"/>
          <w:sz w:val="22"/>
          <w:szCs w:val="22"/>
        </w:rPr>
        <w:t xml:space="preserve"> </w:t>
      </w:r>
      <w:r w:rsidRPr="00FA0657">
        <w:rPr>
          <w:rFonts w:ascii="Garamond" w:hAnsi="Garamond" w:cs="Calibri"/>
          <w:sz w:val="22"/>
          <w:szCs w:val="22"/>
        </w:rPr>
        <w:t>details on how requirements will be fulfilled.</w:t>
      </w:r>
    </w:p>
    <w:p w14:paraId="20D2EB34" w14:textId="77777777" w:rsidR="00FA0657" w:rsidRPr="00FA0657" w:rsidRDefault="00FA0657" w:rsidP="00FA0657">
      <w:pPr>
        <w:rPr>
          <w:rFonts w:ascii="Garamond" w:hAnsi="Garamond" w:cs="Calibri"/>
          <w:sz w:val="22"/>
          <w:szCs w:val="22"/>
        </w:rPr>
      </w:pPr>
    </w:p>
    <w:p w14:paraId="2D7C7EC6" w14:textId="15CD3AB2" w:rsidR="00576051" w:rsidRDefault="00FA0657" w:rsidP="00FA0657">
      <w:pPr>
        <w:ind w:left="720"/>
        <w:rPr>
          <w:rFonts w:ascii="Garamond" w:hAnsi="Garamond" w:cs="Calibri"/>
          <w:sz w:val="22"/>
          <w:szCs w:val="22"/>
        </w:rPr>
      </w:pPr>
      <w:r w:rsidRPr="00FA0657">
        <w:rPr>
          <w:rFonts w:ascii="Garamond" w:hAnsi="Garamond" w:cs="Calibri"/>
          <w:sz w:val="22"/>
          <w:szCs w:val="22"/>
        </w:rPr>
        <w:t>4</w:t>
      </w:r>
      <w:r>
        <w:rPr>
          <w:rFonts w:ascii="Garamond" w:hAnsi="Garamond" w:cs="Calibri"/>
          <w:sz w:val="22"/>
          <w:szCs w:val="22"/>
        </w:rPr>
        <w:t xml:space="preserve"> =</w:t>
      </w:r>
      <w:r w:rsidRPr="00FA0657">
        <w:rPr>
          <w:rFonts w:ascii="Garamond" w:hAnsi="Garamond" w:cs="Calibri"/>
          <w:sz w:val="22"/>
          <w:szCs w:val="22"/>
        </w:rPr>
        <w:t xml:space="preserve"> Excellent. Response is completely relevant and excellent overall. It is comprehensive and unambiguous</w:t>
      </w:r>
      <w:r>
        <w:rPr>
          <w:rFonts w:ascii="Garamond" w:hAnsi="Garamond" w:cs="Calibri"/>
          <w:sz w:val="22"/>
          <w:szCs w:val="22"/>
        </w:rPr>
        <w:t xml:space="preserve"> </w:t>
      </w:r>
      <w:r w:rsidRPr="00FA0657">
        <w:rPr>
          <w:rFonts w:ascii="Garamond" w:hAnsi="Garamond" w:cs="Calibri"/>
          <w:sz w:val="22"/>
          <w:szCs w:val="22"/>
        </w:rPr>
        <w:t>and demonstrates a thorough understanding of the requirements and how they will be met in full.</w:t>
      </w:r>
    </w:p>
    <w:p w14:paraId="6B397512" w14:textId="77777777" w:rsidR="00576051" w:rsidRDefault="00576051" w:rsidP="00E34B07">
      <w:pPr>
        <w:rPr>
          <w:rFonts w:ascii="Garamond" w:hAnsi="Garamond" w:cs="Calibri"/>
          <w:sz w:val="22"/>
          <w:szCs w:val="22"/>
        </w:rPr>
      </w:pPr>
    </w:p>
    <w:p w14:paraId="4F0B1027" w14:textId="77777777" w:rsidR="00A37797" w:rsidRDefault="00A37797" w:rsidP="00E34B07">
      <w:pPr>
        <w:rPr>
          <w:rFonts w:ascii="Garamond" w:hAnsi="Garamond" w:cs="Calibri"/>
          <w:sz w:val="22"/>
          <w:szCs w:val="22"/>
        </w:rPr>
      </w:pPr>
    </w:p>
    <w:p w14:paraId="605648D2" w14:textId="54A3249C" w:rsidR="00A37797" w:rsidRPr="00E34B07" w:rsidRDefault="00A37797" w:rsidP="00A37797">
      <w:pPr>
        <w:jc w:val="center"/>
        <w:rPr>
          <w:rFonts w:ascii="Garamond" w:hAnsi="Garamond" w:cs="Calibri"/>
          <w:sz w:val="22"/>
          <w:szCs w:val="22"/>
        </w:rPr>
      </w:pPr>
    </w:p>
    <w:p w14:paraId="1373BC8E" w14:textId="77777777" w:rsidR="00BB3614" w:rsidRDefault="00BB3614" w:rsidP="00BB3614">
      <w:pPr>
        <w:rPr>
          <w:rFonts w:ascii="Garamond" w:hAnsi="Garamond" w:cs="Calibri"/>
          <w:sz w:val="22"/>
          <w:szCs w:val="22"/>
        </w:rPr>
      </w:pPr>
    </w:p>
    <w:p w14:paraId="7C87EBAA" w14:textId="77777777" w:rsidR="00BB3614" w:rsidRDefault="00BB3614" w:rsidP="00BB3614">
      <w:pPr>
        <w:rPr>
          <w:rFonts w:ascii="Garamond" w:hAnsi="Garamond" w:cs="Calibri"/>
          <w:sz w:val="22"/>
          <w:szCs w:val="22"/>
        </w:rPr>
      </w:pPr>
    </w:p>
    <w:p w14:paraId="3BE211B8" w14:textId="77777777" w:rsidR="00BB3614" w:rsidRDefault="00BB3614" w:rsidP="00BB3614">
      <w:pPr>
        <w:rPr>
          <w:rFonts w:ascii="Garamond" w:hAnsi="Garamond" w:cs="Calibri"/>
          <w:sz w:val="22"/>
          <w:szCs w:val="22"/>
        </w:rPr>
      </w:pPr>
    </w:p>
    <w:p w14:paraId="0FCB8434" w14:textId="77777777" w:rsidR="00BB3614" w:rsidRPr="00BB3614" w:rsidRDefault="00BB3614" w:rsidP="00BB3614">
      <w:pPr>
        <w:rPr>
          <w:rFonts w:ascii="Garamond" w:hAnsi="Garamond" w:cs="Calibri"/>
          <w:sz w:val="22"/>
          <w:szCs w:val="22"/>
        </w:rPr>
      </w:pPr>
    </w:p>
    <w:sectPr w:rsidR="00BB3614" w:rsidRPr="00BB361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E7B53" w14:textId="77777777" w:rsidR="00526CF5" w:rsidRDefault="00526CF5" w:rsidP="00D663E9">
      <w:r>
        <w:separator/>
      </w:r>
    </w:p>
  </w:endnote>
  <w:endnote w:type="continuationSeparator" w:id="0">
    <w:p w14:paraId="33C0C0FD" w14:textId="77777777" w:rsidR="00526CF5" w:rsidRDefault="00526CF5" w:rsidP="00D66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4109483"/>
      <w:docPartObj>
        <w:docPartGallery w:val="Page Numbers (Bottom of Page)"/>
        <w:docPartUnique/>
      </w:docPartObj>
    </w:sdtPr>
    <w:sdtEndPr/>
    <w:sdtContent>
      <w:sdt>
        <w:sdtPr>
          <w:id w:val="1728636285"/>
          <w:docPartObj>
            <w:docPartGallery w:val="Page Numbers (Top of Page)"/>
            <w:docPartUnique/>
          </w:docPartObj>
        </w:sdtPr>
        <w:sdtEndPr/>
        <w:sdtContent>
          <w:p w14:paraId="39BB673A" w14:textId="01DA2C0F" w:rsidR="00D663E9" w:rsidRDefault="00D663E9">
            <w:pPr>
              <w:pStyle w:val="Footer"/>
              <w:jc w:val="center"/>
            </w:pPr>
            <w:r w:rsidRPr="00D663E9">
              <w:rPr>
                <w:rFonts w:ascii="Garamond" w:hAnsi="Garamond"/>
                <w:sz w:val="16"/>
                <w:szCs w:val="16"/>
              </w:rPr>
              <w:t xml:space="preserve">Page </w:t>
            </w:r>
            <w:r w:rsidRPr="00D663E9">
              <w:rPr>
                <w:rFonts w:ascii="Garamond" w:hAnsi="Garamond"/>
                <w:b/>
                <w:bCs/>
                <w:sz w:val="16"/>
                <w:szCs w:val="16"/>
              </w:rPr>
              <w:fldChar w:fldCharType="begin"/>
            </w:r>
            <w:r w:rsidRPr="00D663E9">
              <w:rPr>
                <w:rFonts w:ascii="Garamond" w:hAnsi="Garamond"/>
                <w:b/>
                <w:bCs/>
                <w:sz w:val="16"/>
                <w:szCs w:val="16"/>
              </w:rPr>
              <w:instrText>PAGE</w:instrText>
            </w:r>
            <w:r w:rsidRPr="00D663E9">
              <w:rPr>
                <w:rFonts w:ascii="Garamond" w:hAnsi="Garamond"/>
                <w:b/>
                <w:bCs/>
                <w:sz w:val="16"/>
                <w:szCs w:val="16"/>
              </w:rPr>
              <w:fldChar w:fldCharType="separate"/>
            </w:r>
            <w:r w:rsidRPr="00D663E9">
              <w:rPr>
                <w:rFonts w:ascii="Garamond" w:hAnsi="Garamond"/>
                <w:b/>
                <w:bCs/>
                <w:sz w:val="16"/>
                <w:szCs w:val="16"/>
              </w:rPr>
              <w:t>2</w:t>
            </w:r>
            <w:r w:rsidRPr="00D663E9">
              <w:rPr>
                <w:rFonts w:ascii="Garamond" w:hAnsi="Garamond"/>
                <w:b/>
                <w:bCs/>
                <w:sz w:val="16"/>
                <w:szCs w:val="16"/>
              </w:rPr>
              <w:fldChar w:fldCharType="end"/>
            </w:r>
            <w:r w:rsidRPr="00D663E9">
              <w:rPr>
                <w:rFonts w:ascii="Garamond" w:hAnsi="Garamond"/>
                <w:sz w:val="16"/>
                <w:szCs w:val="16"/>
              </w:rPr>
              <w:t xml:space="preserve"> of </w:t>
            </w:r>
            <w:r w:rsidRPr="00D663E9">
              <w:rPr>
                <w:rFonts w:ascii="Garamond" w:hAnsi="Garamond"/>
                <w:b/>
                <w:bCs/>
                <w:sz w:val="16"/>
                <w:szCs w:val="16"/>
              </w:rPr>
              <w:fldChar w:fldCharType="begin"/>
            </w:r>
            <w:r w:rsidRPr="00D663E9">
              <w:rPr>
                <w:rFonts w:ascii="Garamond" w:hAnsi="Garamond"/>
                <w:b/>
                <w:bCs/>
                <w:sz w:val="16"/>
                <w:szCs w:val="16"/>
              </w:rPr>
              <w:instrText>NUMPAGES</w:instrText>
            </w:r>
            <w:r w:rsidRPr="00D663E9">
              <w:rPr>
                <w:rFonts w:ascii="Garamond" w:hAnsi="Garamond"/>
                <w:b/>
                <w:bCs/>
                <w:sz w:val="16"/>
                <w:szCs w:val="16"/>
              </w:rPr>
              <w:fldChar w:fldCharType="separate"/>
            </w:r>
            <w:r w:rsidRPr="00D663E9">
              <w:rPr>
                <w:rFonts w:ascii="Garamond" w:hAnsi="Garamond"/>
                <w:b/>
                <w:bCs/>
                <w:sz w:val="16"/>
                <w:szCs w:val="16"/>
              </w:rPr>
              <w:t>2</w:t>
            </w:r>
            <w:r w:rsidRPr="00D663E9">
              <w:rPr>
                <w:rFonts w:ascii="Garamond" w:hAnsi="Garamond"/>
                <w:b/>
                <w:bCs/>
                <w:sz w:val="16"/>
                <w:szCs w:val="16"/>
              </w:rPr>
              <w:fldChar w:fldCharType="end"/>
            </w:r>
          </w:p>
        </w:sdtContent>
      </w:sdt>
    </w:sdtContent>
  </w:sdt>
  <w:p w14:paraId="62C4F3BC" w14:textId="77777777" w:rsidR="00D663E9" w:rsidRDefault="00D663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27CAF" w14:textId="77777777" w:rsidR="00526CF5" w:rsidRDefault="00526CF5" w:rsidP="00D663E9">
      <w:r>
        <w:separator/>
      </w:r>
    </w:p>
  </w:footnote>
  <w:footnote w:type="continuationSeparator" w:id="0">
    <w:p w14:paraId="733C1425" w14:textId="77777777" w:rsidR="00526CF5" w:rsidRDefault="00526CF5" w:rsidP="00D663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E9394" w14:textId="73639F4B" w:rsidR="00AF7CAA" w:rsidRDefault="00B72A71">
    <w:pPr>
      <w:pStyle w:val="Header"/>
    </w:pPr>
    <w:r>
      <w:rPr>
        <w:noProof/>
      </w:rPr>
      <w:drawing>
        <wp:anchor distT="0" distB="0" distL="114300" distR="114300" simplePos="0" relativeHeight="251658240" behindDoc="0" locked="0" layoutInCell="1" allowOverlap="1" wp14:anchorId="2CCC260C" wp14:editId="1E3610D1">
          <wp:simplePos x="0" y="0"/>
          <wp:positionH relativeFrom="column">
            <wp:posOffset>4632960</wp:posOffset>
          </wp:positionH>
          <wp:positionV relativeFrom="paragraph">
            <wp:posOffset>-129540</wp:posOffset>
          </wp:positionV>
          <wp:extent cx="1457325" cy="876300"/>
          <wp:effectExtent l="0" t="0" r="9525" b="0"/>
          <wp:wrapSquare wrapText="bothSides"/>
          <wp:docPr id="231261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831DB"/>
    <w:multiLevelType w:val="hybridMultilevel"/>
    <w:tmpl w:val="CF3A7B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36731C9C"/>
    <w:multiLevelType w:val="hybridMultilevel"/>
    <w:tmpl w:val="CF3A7B7C"/>
    <w:lvl w:ilvl="0" w:tplc="F736905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557A6A23"/>
    <w:multiLevelType w:val="multilevel"/>
    <w:tmpl w:val="20A26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7B1BBC"/>
    <w:multiLevelType w:val="multilevel"/>
    <w:tmpl w:val="069CC820"/>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674941"/>
    <w:multiLevelType w:val="multilevel"/>
    <w:tmpl w:val="5D505370"/>
    <w:lvl w:ilvl="0">
      <w:start w:val="1"/>
      <w:numFmt w:val="low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3059103">
    <w:abstractNumId w:val="1"/>
  </w:num>
  <w:num w:numId="2" w16cid:durableId="1270627355">
    <w:abstractNumId w:val="0"/>
  </w:num>
  <w:num w:numId="3" w16cid:durableId="456417574">
    <w:abstractNumId w:val="2"/>
  </w:num>
  <w:num w:numId="4" w16cid:durableId="654995439">
    <w:abstractNumId w:val="3"/>
  </w:num>
  <w:num w:numId="5" w16cid:durableId="3993285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614"/>
    <w:rsid w:val="00001529"/>
    <w:rsid w:val="000535B8"/>
    <w:rsid w:val="00053B09"/>
    <w:rsid w:val="00084A94"/>
    <w:rsid w:val="000D0BF5"/>
    <w:rsid w:val="000E4DBA"/>
    <w:rsid w:val="000F3FD8"/>
    <w:rsid w:val="00170159"/>
    <w:rsid w:val="0021289F"/>
    <w:rsid w:val="00221DC2"/>
    <w:rsid w:val="00302281"/>
    <w:rsid w:val="00324BBC"/>
    <w:rsid w:val="00336741"/>
    <w:rsid w:val="00354240"/>
    <w:rsid w:val="003977FA"/>
    <w:rsid w:val="003A144F"/>
    <w:rsid w:val="003A3143"/>
    <w:rsid w:val="003D0E47"/>
    <w:rsid w:val="003F5032"/>
    <w:rsid w:val="004279E9"/>
    <w:rsid w:val="00440C85"/>
    <w:rsid w:val="004D4878"/>
    <w:rsid w:val="00526CF5"/>
    <w:rsid w:val="00543382"/>
    <w:rsid w:val="00576051"/>
    <w:rsid w:val="00584100"/>
    <w:rsid w:val="00596E10"/>
    <w:rsid w:val="005F1EF1"/>
    <w:rsid w:val="00632783"/>
    <w:rsid w:val="00656D3F"/>
    <w:rsid w:val="00663279"/>
    <w:rsid w:val="006718D4"/>
    <w:rsid w:val="00673AD8"/>
    <w:rsid w:val="006828DB"/>
    <w:rsid w:val="00693C9B"/>
    <w:rsid w:val="006A5A7C"/>
    <w:rsid w:val="006F783F"/>
    <w:rsid w:val="007B4964"/>
    <w:rsid w:val="007D5D70"/>
    <w:rsid w:val="007F4297"/>
    <w:rsid w:val="00804EA8"/>
    <w:rsid w:val="0084631B"/>
    <w:rsid w:val="008F62CE"/>
    <w:rsid w:val="0090606B"/>
    <w:rsid w:val="009D0FBB"/>
    <w:rsid w:val="009E0D8E"/>
    <w:rsid w:val="009E7489"/>
    <w:rsid w:val="00A30B95"/>
    <w:rsid w:val="00A37797"/>
    <w:rsid w:val="00A94AAA"/>
    <w:rsid w:val="00AB338C"/>
    <w:rsid w:val="00AD120F"/>
    <w:rsid w:val="00AF7CAA"/>
    <w:rsid w:val="00B63601"/>
    <w:rsid w:val="00B66C0C"/>
    <w:rsid w:val="00B72A71"/>
    <w:rsid w:val="00BB3614"/>
    <w:rsid w:val="00BE5178"/>
    <w:rsid w:val="00C11684"/>
    <w:rsid w:val="00C43A83"/>
    <w:rsid w:val="00C73D15"/>
    <w:rsid w:val="00C75630"/>
    <w:rsid w:val="00D00473"/>
    <w:rsid w:val="00D36157"/>
    <w:rsid w:val="00D52C15"/>
    <w:rsid w:val="00D55AD1"/>
    <w:rsid w:val="00D663E9"/>
    <w:rsid w:val="00DF2CE1"/>
    <w:rsid w:val="00E13F83"/>
    <w:rsid w:val="00E218F9"/>
    <w:rsid w:val="00E2395F"/>
    <w:rsid w:val="00E34B07"/>
    <w:rsid w:val="00E61EB5"/>
    <w:rsid w:val="00E65280"/>
    <w:rsid w:val="00E74DB0"/>
    <w:rsid w:val="00ED332D"/>
    <w:rsid w:val="00F15867"/>
    <w:rsid w:val="00F90E0A"/>
    <w:rsid w:val="00F92C34"/>
    <w:rsid w:val="00F95FB3"/>
    <w:rsid w:val="00FA0657"/>
    <w:rsid w:val="00FB68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0E1F1"/>
  <w15:chartTrackingRefBased/>
  <w15:docId w15:val="{99C355C0-587D-4907-9B68-9A954E09F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77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977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77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77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977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77F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77F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77F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77F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77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977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77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77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977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77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77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77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77FA"/>
    <w:rPr>
      <w:rFonts w:eastAsiaTheme="majorEastAsia" w:cstheme="majorBidi"/>
      <w:color w:val="272727" w:themeColor="text1" w:themeTint="D8"/>
    </w:rPr>
  </w:style>
  <w:style w:type="paragraph" w:styleId="Title">
    <w:name w:val="Title"/>
    <w:basedOn w:val="Normal"/>
    <w:next w:val="Normal"/>
    <w:link w:val="TitleChar"/>
    <w:uiPriority w:val="10"/>
    <w:qFormat/>
    <w:rsid w:val="003977F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77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77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77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77FA"/>
    <w:pPr>
      <w:spacing w:before="160"/>
      <w:jc w:val="center"/>
    </w:pPr>
    <w:rPr>
      <w:i/>
      <w:iCs/>
      <w:color w:val="404040" w:themeColor="text1" w:themeTint="BF"/>
    </w:rPr>
  </w:style>
  <w:style w:type="character" w:customStyle="1" w:styleId="QuoteChar">
    <w:name w:val="Quote Char"/>
    <w:basedOn w:val="DefaultParagraphFont"/>
    <w:link w:val="Quote"/>
    <w:uiPriority w:val="29"/>
    <w:rsid w:val="003977FA"/>
    <w:rPr>
      <w:i/>
      <w:iCs/>
      <w:color w:val="404040" w:themeColor="text1" w:themeTint="BF"/>
    </w:rPr>
  </w:style>
  <w:style w:type="paragraph" w:styleId="ListParagraph">
    <w:name w:val="List Paragraph"/>
    <w:basedOn w:val="Normal"/>
    <w:uiPriority w:val="34"/>
    <w:qFormat/>
    <w:rsid w:val="003977FA"/>
    <w:pPr>
      <w:ind w:left="720"/>
      <w:contextualSpacing/>
    </w:pPr>
  </w:style>
  <w:style w:type="character" w:styleId="IntenseEmphasis">
    <w:name w:val="Intense Emphasis"/>
    <w:basedOn w:val="DefaultParagraphFont"/>
    <w:uiPriority w:val="21"/>
    <w:qFormat/>
    <w:rsid w:val="003977FA"/>
    <w:rPr>
      <w:i/>
      <w:iCs/>
      <w:color w:val="0F4761" w:themeColor="accent1" w:themeShade="BF"/>
    </w:rPr>
  </w:style>
  <w:style w:type="paragraph" w:styleId="IntenseQuote">
    <w:name w:val="Intense Quote"/>
    <w:basedOn w:val="Normal"/>
    <w:next w:val="Normal"/>
    <w:link w:val="IntenseQuoteChar"/>
    <w:uiPriority w:val="30"/>
    <w:qFormat/>
    <w:rsid w:val="003977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77FA"/>
    <w:rPr>
      <w:i/>
      <w:iCs/>
      <w:color w:val="0F4761" w:themeColor="accent1" w:themeShade="BF"/>
    </w:rPr>
  </w:style>
  <w:style w:type="character" w:styleId="IntenseReference">
    <w:name w:val="Intense Reference"/>
    <w:basedOn w:val="DefaultParagraphFont"/>
    <w:uiPriority w:val="32"/>
    <w:qFormat/>
    <w:rsid w:val="003977FA"/>
    <w:rPr>
      <w:b/>
      <w:bCs/>
      <w:smallCaps/>
      <w:color w:val="0F4761" w:themeColor="accent1" w:themeShade="BF"/>
      <w:spacing w:val="5"/>
    </w:rPr>
  </w:style>
  <w:style w:type="character" w:styleId="Hyperlink">
    <w:name w:val="Hyperlink"/>
    <w:basedOn w:val="DefaultParagraphFont"/>
    <w:uiPriority w:val="99"/>
    <w:unhideWhenUsed/>
    <w:rsid w:val="009E7489"/>
    <w:rPr>
      <w:color w:val="467886" w:themeColor="hyperlink"/>
      <w:u w:val="single"/>
    </w:rPr>
  </w:style>
  <w:style w:type="character" w:styleId="UnresolvedMention">
    <w:name w:val="Unresolved Mention"/>
    <w:basedOn w:val="DefaultParagraphFont"/>
    <w:uiPriority w:val="99"/>
    <w:semiHidden/>
    <w:unhideWhenUsed/>
    <w:rsid w:val="009E7489"/>
    <w:rPr>
      <w:color w:val="605E5C"/>
      <w:shd w:val="clear" w:color="auto" w:fill="E1DFDD"/>
    </w:rPr>
  </w:style>
  <w:style w:type="paragraph" w:styleId="Header">
    <w:name w:val="header"/>
    <w:basedOn w:val="Normal"/>
    <w:link w:val="HeaderChar"/>
    <w:uiPriority w:val="99"/>
    <w:unhideWhenUsed/>
    <w:rsid w:val="00D663E9"/>
    <w:pPr>
      <w:tabs>
        <w:tab w:val="center" w:pos="4513"/>
        <w:tab w:val="right" w:pos="9026"/>
      </w:tabs>
    </w:pPr>
  </w:style>
  <w:style w:type="character" w:customStyle="1" w:styleId="HeaderChar">
    <w:name w:val="Header Char"/>
    <w:basedOn w:val="DefaultParagraphFont"/>
    <w:link w:val="Header"/>
    <w:uiPriority w:val="99"/>
    <w:rsid w:val="00D663E9"/>
  </w:style>
  <w:style w:type="paragraph" w:styleId="Footer">
    <w:name w:val="footer"/>
    <w:basedOn w:val="Normal"/>
    <w:link w:val="FooterChar"/>
    <w:uiPriority w:val="99"/>
    <w:unhideWhenUsed/>
    <w:rsid w:val="00D663E9"/>
    <w:pPr>
      <w:tabs>
        <w:tab w:val="center" w:pos="4513"/>
        <w:tab w:val="right" w:pos="9026"/>
      </w:tabs>
    </w:pPr>
  </w:style>
  <w:style w:type="character" w:customStyle="1" w:styleId="FooterChar">
    <w:name w:val="Footer Char"/>
    <w:basedOn w:val="DefaultParagraphFont"/>
    <w:link w:val="Footer"/>
    <w:uiPriority w:val="99"/>
    <w:rsid w:val="00D663E9"/>
  </w:style>
  <w:style w:type="character" w:styleId="BookTitle">
    <w:name w:val="Book Title"/>
    <w:basedOn w:val="DefaultParagraphFont"/>
    <w:uiPriority w:val="33"/>
    <w:qFormat/>
    <w:rsid w:val="00AF7CAA"/>
    <w:rPr>
      <w:b/>
      <w:bCs/>
      <w:i/>
      <w:iCs/>
      <w:spacing w:val="5"/>
    </w:rPr>
  </w:style>
  <w:style w:type="paragraph" w:styleId="Caption">
    <w:name w:val="caption"/>
    <w:basedOn w:val="Normal"/>
    <w:next w:val="Normal"/>
    <w:uiPriority w:val="35"/>
    <w:semiHidden/>
    <w:unhideWhenUsed/>
    <w:qFormat/>
    <w:rsid w:val="00AF7CAA"/>
    <w:pPr>
      <w:spacing w:after="200"/>
    </w:pPr>
    <w:rPr>
      <w:i/>
      <w:iCs/>
      <w:color w:val="0E2841" w:themeColor="text2"/>
      <w:sz w:val="18"/>
      <w:szCs w:val="18"/>
    </w:rPr>
  </w:style>
  <w:style w:type="character" w:styleId="Emphasis">
    <w:name w:val="Emphasis"/>
    <w:basedOn w:val="DefaultParagraphFont"/>
    <w:uiPriority w:val="20"/>
    <w:qFormat/>
    <w:rsid w:val="00AF7CAA"/>
    <w:rPr>
      <w:i/>
      <w:iCs/>
    </w:rPr>
  </w:style>
  <w:style w:type="paragraph" w:styleId="NoSpacing">
    <w:name w:val="No Spacing"/>
    <w:uiPriority w:val="1"/>
    <w:qFormat/>
    <w:rsid w:val="00AF7CAA"/>
  </w:style>
  <w:style w:type="character" w:styleId="Strong">
    <w:name w:val="Strong"/>
    <w:basedOn w:val="DefaultParagraphFont"/>
    <w:uiPriority w:val="22"/>
    <w:qFormat/>
    <w:rsid w:val="00AF7CAA"/>
    <w:rPr>
      <w:b/>
      <w:bCs/>
    </w:rPr>
  </w:style>
  <w:style w:type="character" w:styleId="SubtleEmphasis">
    <w:name w:val="Subtle Emphasis"/>
    <w:basedOn w:val="DefaultParagraphFont"/>
    <w:uiPriority w:val="19"/>
    <w:qFormat/>
    <w:rsid w:val="00AF7CAA"/>
    <w:rPr>
      <w:i/>
      <w:iCs/>
      <w:color w:val="404040" w:themeColor="text1" w:themeTint="BF"/>
    </w:rPr>
  </w:style>
  <w:style w:type="character" w:styleId="SubtleReference">
    <w:name w:val="Subtle Reference"/>
    <w:basedOn w:val="DefaultParagraphFont"/>
    <w:uiPriority w:val="31"/>
    <w:qFormat/>
    <w:rsid w:val="00AF7CAA"/>
    <w:rPr>
      <w:smallCaps/>
      <w:color w:val="5A5A5A" w:themeColor="text1" w:themeTint="A5"/>
    </w:rPr>
  </w:style>
  <w:style w:type="paragraph" w:styleId="TOCHeading">
    <w:name w:val="TOC Heading"/>
    <w:basedOn w:val="Heading1"/>
    <w:next w:val="Normal"/>
    <w:uiPriority w:val="39"/>
    <w:semiHidden/>
    <w:unhideWhenUsed/>
    <w:qFormat/>
    <w:rsid w:val="00AF7CAA"/>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trickleaveyesq@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sclacks.co.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atrickleaveyesq@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1410</Words>
  <Characters>8039</Characters>
  <Application>Microsoft Office Word</Application>
  <DocSecurity>0</DocSecurity>
  <Lines>66</Lines>
  <Paragraphs>18</Paragraphs>
  <ScaleCrop>false</ScaleCrop>
  <Company/>
  <LinksUpToDate>false</LinksUpToDate>
  <CharactersWithSpaces>9431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Leavey</dc:creator>
  <cp:keywords/>
  <dc:description/>
  <cp:lastModifiedBy>Louise Orr</cp:lastModifiedBy>
  <cp:revision>3</cp:revision>
  <dcterms:created xsi:type="dcterms:W3CDTF">2026-09-30T23:18:00Z</dcterms:created>
  <dcterms:modified xsi:type="dcterms:W3CDTF">2026-09-30T23:19:00Z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f1d417-8d24-4145-98e6-20a1a753a0a2_Enabled">
    <vt:lpwstr>true</vt:lpwstr>
  </property>
  <property fmtid="{D5CDD505-2E9C-101B-9397-08002B2CF9AE}" pid="3" name="MSIP_Label_c1f1d417-8d24-4145-98e6-20a1a753a0a2_SetDate">
    <vt:lpwstr>2026-09-28T18:19:27Z</vt:lpwstr>
  </property>
  <property fmtid="{D5CDD505-2E9C-101B-9397-08002B2CF9AE}" pid="4" name="MSIP_Label_c1f1d417-8d24-4145-98e6-20a1a753a0a2_Method">
    <vt:lpwstr>Standard</vt:lpwstr>
  </property>
  <property fmtid="{D5CDD505-2E9C-101B-9397-08002B2CF9AE}" pid="5" name="MSIP_Label_c1f1d417-8d24-4145-98e6-20a1a753a0a2_Name">
    <vt:lpwstr>Internal</vt:lpwstr>
  </property>
  <property fmtid="{D5CDD505-2E9C-101B-9397-08002B2CF9AE}" pid="6" name="MSIP_Label_c1f1d417-8d24-4145-98e6-20a1a753a0a2_SiteId">
    <vt:lpwstr>bbe41032-8fce-4d42-bab5-44e21510886d</vt:lpwstr>
  </property>
  <property fmtid="{D5CDD505-2E9C-101B-9397-08002B2CF9AE}" pid="7" name="MSIP_Label_c1f1d417-8d24-4145-98e6-20a1a753a0a2_ActionId">
    <vt:lpwstr>23467d9d-d933-4744-9bf7-7cf336f9f8b4</vt:lpwstr>
  </property>
  <property fmtid="{D5CDD505-2E9C-101B-9397-08002B2CF9AE}" pid="8" name="MSIP_Label_c1f1d417-8d24-4145-98e6-20a1a753a0a2_ContentBits">
    <vt:lpwstr>0</vt:lpwstr>
  </property>
  <property fmtid="{D5CDD505-2E9C-101B-9397-08002B2CF9AE}" pid="9" name="MSIP_Label_c1f1d417-8d24-4145-98e6-20a1a753a0a2_Tag">
    <vt:lpwstr>10, 3, 0, 1</vt:lpwstr>
  </property>
</Properties>
</file>