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319F" w14:textId="77777777" w:rsidR="00B665D8" w:rsidRPr="00813709" w:rsidRDefault="00B665D8" w:rsidP="00B665D8">
      <w:pPr>
        <w:autoSpaceDE w:val="0"/>
        <w:autoSpaceDN w:val="0"/>
        <w:adjustRightInd w:val="0"/>
        <w:jc w:val="both"/>
        <w:rPr>
          <w:rFonts w:cs="Helvetica"/>
          <w:b/>
          <w:bCs/>
          <w:color w:val="000000"/>
          <w:kern w:val="0"/>
          <w:sz w:val="28"/>
          <w:szCs w:val="28"/>
          <w:lang w:val="fr-FR"/>
        </w:rPr>
      </w:pPr>
      <w:r w:rsidRPr="00813709">
        <w:rPr>
          <w:rFonts w:cs="Helvetica"/>
          <w:b/>
          <w:bCs/>
          <w:color w:val="000000"/>
          <w:kern w:val="0"/>
          <w:sz w:val="28"/>
          <w:szCs w:val="28"/>
          <w:lang w:val="fr-FR"/>
        </w:rPr>
        <w:t xml:space="preserve">Marc </w:t>
      </w:r>
      <w:proofErr w:type="spellStart"/>
      <w:r w:rsidRPr="00813709">
        <w:rPr>
          <w:rFonts w:cs="Helvetica"/>
          <w:b/>
          <w:bCs/>
          <w:color w:val="000000"/>
          <w:kern w:val="0"/>
          <w:sz w:val="28"/>
          <w:szCs w:val="28"/>
          <w:lang w:val="fr-FR"/>
        </w:rPr>
        <w:t>Sabbah</w:t>
      </w:r>
      <w:proofErr w:type="spellEnd"/>
    </w:p>
    <w:p w14:paraId="067F7B21" w14:textId="1CA943BA" w:rsidR="00B665D8" w:rsidRPr="00813709" w:rsidRDefault="0043463C" w:rsidP="00B665D8">
      <w:pPr>
        <w:autoSpaceDE w:val="0"/>
        <w:autoSpaceDN w:val="0"/>
        <w:adjustRightInd w:val="0"/>
        <w:jc w:val="both"/>
        <w:rPr>
          <w:rFonts w:cs="Helvetica"/>
          <w:b/>
          <w:bCs/>
          <w:i/>
          <w:iCs/>
          <w:color w:val="000000"/>
          <w:kern w:val="0"/>
          <w:sz w:val="22"/>
          <w:szCs w:val="22"/>
          <w:lang w:val="fr-FR"/>
        </w:rPr>
      </w:pPr>
      <w:proofErr w:type="gramStart"/>
      <w:r w:rsidRPr="00813709">
        <w:rPr>
          <w:rFonts w:cs="Helvetica"/>
          <w:b/>
          <w:bCs/>
          <w:i/>
          <w:iCs/>
          <w:color w:val="000000"/>
          <w:kern w:val="0"/>
          <w:sz w:val="22"/>
          <w:szCs w:val="22"/>
          <w:lang w:val="fr-FR"/>
        </w:rPr>
        <w:t>alto</w:t>
      </w:r>
      <w:proofErr w:type="gramEnd"/>
    </w:p>
    <w:p w14:paraId="0C426707" w14:textId="77777777" w:rsidR="00B665D8" w:rsidRPr="00813709" w:rsidRDefault="00B665D8" w:rsidP="00B665D8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  <w:lang w:val="fr-FR"/>
        </w:rPr>
      </w:pPr>
    </w:p>
    <w:p w14:paraId="55C2A351" w14:textId="0D4F9EBC" w:rsidR="00C13A81" w:rsidRDefault="00E34F6B" w:rsidP="008376F0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8376F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Né à New York et basé à Bruxelles, Marc Sabbah s’impose aujourd’hui comme </w:t>
      </w:r>
      <w:r w:rsidR="00F61C55" w:rsidRPr="008376F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l’un des altistes les plus captivants de sa génération</w:t>
      </w:r>
      <w:r w:rsidRPr="008376F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. Soliste, chambriste et pédagogue, il mène une carrière internationale portée par une sonorité profondément personnelle</w:t>
      </w:r>
      <w:r w:rsidR="00CE7414">
        <w:rPr>
          <w:rFonts w:eastAsia="Times New Roman" w:cs="Times New Roman"/>
          <w:kern w:val="0"/>
          <w:sz w:val="22"/>
          <w:szCs w:val="22"/>
          <w:lang w:val="fr-FR" w:eastAsia="de-DE"/>
          <w14:ligatures w14:val="none"/>
        </w:rPr>
        <w:t xml:space="preserve"> et chaleureuse</w:t>
      </w:r>
      <w:r w:rsidRPr="008376F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une virtuosité remarquable et une présence scénique </w:t>
      </w:r>
      <w:r w:rsidR="00C13A81" w:rsidRPr="008376F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marquante</w:t>
      </w:r>
      <w:r w:rsidRPr="008376F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.</w:t>
      </w:r>
    </w:p>
    <w:p w14:paraId="6CC9F5DB" w14:textId="77777777" w:rsidR="008376F0" w:rsidRPr="0043463C" w:rsidRDefault="008376F0" w:rsidP="008376F0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15CEBFCA" w14:textId="005EDA5E" w:rsidR="00E34F6B" w:rsidRPr="001B4386" w:rsidRDefault="00E34F6B" w:rsidP="00E34F6B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szCs w:val="22"/>
          <w:lang w:val="fr-FR" w:eastAsia="de-DE"/>
          <w14:ligatures w14:val="none"/>
        </w:rPr>
      </w:pPr>
      <w:r w:rsidRPr="001B4386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Ancien alto solo du Belgian National Orchestra (2012–2024), il est également professeur au Conservatoire </w:t>
      </w:r>
      <w:r w:rsidR="00813709">
        <w:rPr>
          <w:rFonts w:eastAsia="Times New Roman" w:cs="Times New Roman"/>
          <w:kern w:val="0"/>
          <w:sz w:val="22"/>
          <w:szCs w:val="22"/>
          <w:lang w:val="fr-FR" w:eastAsia="de-DE"/>
          <w14:ligatures w14:val="none"/>
        </w:rPr>
        <w:t>R</w:t>
      </w:r>
      <w:r w:rsidRPr="001B4386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oyal de Mons depuis 2017 ainsi que </w:t>
      </w:r>
      <w:r w:rsidRPr="0043463C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co-directeur du festival de musique de chambre Cameristica.</w:t>
      </w:r>
      <w:r w:rsidRPr="001B4386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Son parcours l’a conduit sur de nombreuses scènes internationales, du Japon à l’Amérique latine</w:t>
      </w:r>
      <w:r w:rsidRPr="001B4386">
        <w:rPr>
          <w:rFonts w:eastAsia="Times New Roman" w:cs="Times New Roman"/>
          <w:kern w:val="0"/>
          <w:sz w:val="22"/>
          <w:szCs w:val="22"/>
          <w:lang w:val="fr-FR" w:eastAsia="de-DE"/>
          <w14:ligatures w14:val="none"/>
        </w:rPr>
        <w:t xml:space="preserve"> et l’Europe à la Chine.</w:t>
      </w:r>
    </w:p>
    <w:p w14:paraId="6DAB2D80" w14:textId="77777777" w:rsidR="00E34F6B" w:rsidRPr="000D7895" w:rsidRDefault="00E34F6B" w:rsidP="00E34F6B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</w:p>
    <w:p w14:paraId="37BC3ED2" w14:textId="0C2FAD8D" w:rsidR="0043463C" w:rsidRPr="0043463C" w:rsidRDefault="0043463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  <w:r w:rsidRPr="0043463C">
        <w:rPr>
          <w:rFonts w:cs="Helvetica"/>
          <w:color w:val="000000"/>
          <w:kern w:val="0"/>
          <w:sz w:val="22"/>
          <w:szCs w:val="22"/>
        </w:rPr>
        <w:t xml:space="preserve">Le chef légendaire Zubin Mehta l’a décrit comme « un musicien magnifique ». En 2011, Marc Sabbah s’est produit avec Ivry Gitlis au Verbier Festival. </w:t>
      </w:r>
      <w:r w:rsidR="008376F0">
        <w:rPr>
          <w:rFonts w:cs="Helvetica"/>
          <w:color w:val="000000"/>
          <w:kern w:val="0"/>
          <w:sz w:val="22"/>
          <w:szCs w:val="22"/>
          <w:lang w:val="fr-FR"/>
        </w:rPr>
        <w:t>Plus</w:t>
      </w:r>
      <w:r w:rsidRPr="0043463C">
        <w:rPr>
          <w:rFonts w:cs="Helvetica"/>
          <w:color w:val="000000"/>
          <w:kern w:val="0"/>
          <w:sz w:val="22"/>
          <w:szCs w:val="22"/>
        </w:rPr>
        <w:t xml:space="preserve"> tard, Gitlis assista à son interprétation du concerto pour alto de Leo Smit et le surnomma « le Paganini de l’alto ».</w:t>
      </w:r>
    </w:p>
    <w:p w14:paraId="25C8DD74" w14:textId="77777777" w:rsidR="0043463C" w:rsidRPr="000D7895" w:rsidRDefault="0043463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</w:p>
    <w:p w14:paraId="4BC2C578" w14:textId="0566D047" w:rsidR="0043463C" w:rsidRPr="0043463C" w:rsidRDefault="0043463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  <w:lang w:val="fr-FR"/>
        </w:rPr>
      </w:pPr>
      <w:r w:rsidRPr="0043463C">
        <w:rPr>
          <w:rFonts w:cs="Helvetica"/>
          <w:color w:val="000000"/>
          <w:kern w:val="0"/>
          <w:sz w:val="22"/>
          <w:szCs w:val="22"/>
        </w:rPr>
        <w:t xml:space="preserve">Parmi ses distinctions figurent le </w:t>
      </w:r>
      <w:r w:rsidR="0093505E" w:rsidRPr="000D7895">
        <w:rPr>
          <w:rFonts w:cs="Helvetica"/>
          <w:color w:val="000000"/>
          <w:kern w:val="0"/>
          <w:sz w:val="22"/>
          <w:szCs w:val="22"/>
          <w:lang w:val="fr-FR"/>
        </w:rPr>
        <w:t>1</w:t>
      </w:r>
      <w:r w:rsidR="0093505E" w:rsidRPr="000D7895">
        <w:rPr>
          <w:rFonts w:cs="Helvetica"/>
          <w:color w:val="000000"/>
          <w:kern w:val="0"/>
          <w:sz w:val="22"/>
          <w:szCs w:val="22"/>
          <w:vertAlign w:val="superscript"/>
          <w:lang w:val="fr-FR"/>
        </w:rPr>
        <w:t>er</w:t>
      </w:r>
      <w:r w:rsidRPr="0043463C">
        <w:rPr>
          <w:rFonts w:cs="Helvetica"/>
          <w:color w:val="000000"/>
          <w:kern w:val="0"/>
          <w:sz w:val="22"/>
          <w:szCs w:val="22"/>
        </w:rPr>
        <w:t xml:space="preserve"> prix du Rising Stars Grand Prix 2016 avec une prestation en soliste à la Berlin Philharmonie, le Grand Prix du Manhattan International Music Competition avec un récital au Carnegie Hall, ainsi que le </w:t>
      </w:r>
      <w:r w:rsidR="0093505E" w:rsidRPr="000D7895">
        <w:rPr>
          <w:rFonts w:cs="Helvetica"/>
          <w:color w:val="000000"/>
          <w:kern w:val="0"/>
          <w:sz w:val="22"/>
          <w:szCs w:val="22"/>
          <w:lang w:val="fr-FR"/>
        </w:rPr>
        <w:t>1</w:t>
      </w:r>
      <w:r w:rsidR="0093505E" w:rsidRPr="000D7895">
        <w:rPr>
          <w:rFonts w:cs="Helvetica"/>
          <w:color w:val="000000"/>
          <w:kern w:val="0"/>
          <w:sz w:val="22"/>
          <w:szCs w:val="22"/>
          <w:vertAlign w:val="superscript"/>
          <w:lang w:val="fr-FR"/>
        </w:rPr>
        <w:t>er</w:t>
      </w:r>
      <w:r w:rsidRPr="0043463C">
        <w:rPr>
          <w:rFonts w:cs="Helvetica"/>
          <w:color w:val="000000"/>
          <w:kern w:val="0"/>
          <w:sz w:val="22"/>
          <w:szCs w:val="22"/>
        </w:rPr>
        <w:t xml:space="preserve"> prix du Concours national d’alto d’Amsterdam. Il a également remporté des prix majeurs au Moscow Arts Competition à Boston, ainsi qu’au concours et académie internationaux Horowitz à Kiev en 2004</w:t>
      </w:r>
      <w:r w:rsidR="0025696C" w:rsidRPr="000D7895">
        <w:rPr>
          <w:rFonts w:cs="Helvetica"/>
          <w:color w:val="000000"/>
          <w:kern w:val="0"/>
          <w:sz w:val="22"/>
          <w:szCs w:val="22"/>
          <w:lang w:val="fr-FR"/>
        </w:rPr>
        <w:t>.</w:t>
      </w:r>
    </w:p>
    <w:p w14:paraId="4A6F871F" w14:textId="77777777" w:rsidR="0043463C" w:rsidRPr="000D7895" w:rsidRDefault="0043463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</w:p>
    <w:p w14:paraId="4068C0DB" w14:textId="44B22CD1" w:rsidR="0025696C" w:rsidRPr="000D7895" w:rsidRDefault="00A96655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  <w:r w:rsidRPr="00A96655">
        <w:rPr>
          <w:rFonts w:cs="Helvetica"/>
          <w:color w:val="000000"/>
          <w:kern w:val="0"/>
          <w:sz w:val="22"/>
          <w:szCs w:val="22"/>
        </w:rPr>
        <w:t xml:space="preserve">Depuis 2016, Marc collabore avec la pianiste belge Eliane Reyes au sein du Duo Sabbah-Reyes, dédié à l’exploration du répertoire pour alto et piano. </w:t>
      </w:r>
      <w:r w:rsidR="0043463C" w:rsidRPr="0043463C">
        <w:rPr>
          <w:rFonts w:cs="Helvetica"/>
          <w:color w:val="000000"/>
          <w:kern w:val="0"/>
          <w:sz w:val="22"/>
          <w:szCs w:val="22"/>
        </w:rPr>
        <w:t>Le duo a publié son disque</w:t>
      </w:r>
      <w:r w:rsidR="00015553">
        <w:rPr>
          <w:rFonts w:cs="Helvetica"/>
          <w:color w:val="000000"/>
          <w:kern w:val="0"/>
          <w:sz w:val="22"/>
          <w:szCs w:val="22"/>
          <w:lang w:val="fr-FR"/>
        </w:rPr>
        <w:t xml:space="preserve"> « </w:t>
      </w:r>
      <w:r w:rsidR="0043463C" w:rsidRPr="0043463C">
        <w:rPr>
          <w:rFonts w:cs="Helvetica"/>
          <w:color w:val="000000"/>
          <w:kern w:val="0"/>
          <w:sz w:val="22"/>
          <w:szCs w:val="22"/>
        </w:rPr>
        <w:t>AppassionAlto</w:t>
      </w:r>
      <w:r w:rsidR="00015553">
        <w:rPr>
          <w:rFonts w:cs="Helvetica"/>
          <w:color w:val="000000"/>
          <w:kern w:val="0"/>
          <w:sz w:val="22"/>
          <w:szCs w:val="22"/>
          <w:lang w:val="fr-FR"/>
        </w:rPr>
        <w:t> »</w:t>
      </w:r>
      <w:r w:rsidR="0043463C" w:rsidRPr="0043463C">
        <w:rPr>
          <w:rFonts w:cs="Helvetica"/>
          <w:color w:val="000000"/>
          <w:kern w:val="0"/>
          <w:sz w:val="22"/>
          <w:szCs w:val="22"/>
        </w:rPr>
        <w:t xml:space="preserve"> sous le label Prospero Classical. L’album a été salué par plusieurs publications, notamment</w:t>
      </w:r>
      <w:r w:rsidR="0043463C" w:rsidRPr="00A96655">
        <w:rPr>
          <w:rFonts w:cs="Helvetica"/>
          <w:color w:val="000000"/>
          <w:kern w:val="0"/>
          <w:sz w:val="22"/>
          <w:szCs w:val="22"/>
        </w:rPr>
        <w:t xml:space="preserve"> The Strad.</w:t>
      </w:r>
      <w:r w:rsidR="0093505E" w:rsidRPr="00A96655">
        <w:rPr>
          <w:rFonts w:cs="Helvetica"/>
          <w:color w:val="000000"/>
          <w:kern w:val="0"/>
          <w:sz w:val="22"/>
          <w:szCs w:val="22"/>
        </w:rPr>
        <w:t xml:space="preserve"> </w:t>
      </w:r>
      <w:r w:rsidR="0043463C" w:rsidRPr="0043463C">
        <w:rPr>
          <w:rFonts w:cs="Helvetica"/>
          <w:color w:val="000000"/>
          <w:kern w:val="0"/>
          <w:sz w:val="22"/>
          <w:szCs w:val="22"/>
        </w:rPr>
        <w:t>Membre fondateur et altiste du Trio</w:t>
      </w:r>
      <w:r w:rsidR="0093505E" w:rsidRPr="00A96655">
        <w:rPr>
          <w:rFonts w:cs="Helvetica"/>
          <w:color w:val="000000"/>
          <w:kern w:val="0"/>
          <w:sz w:val="22"/>
          <w:szCs w:val="22"/>
        </w:rPr>
        <w:t xml:space="preserve"> </w:t>
      </w:r>
      <w:r w:rsidR="0043463C" w:rsidRPr="0043463C">
        <w:rPr>
          <w:rFonts w:cs="Helvetica"/>
          <w:color w:val="000000"/>
          <w:kern w:val="0"/>
          <w:sz w:val="22"/>
          <w:szCs w:val="22"/>
        </w:rPr>
        <w:t xml:space="preserve">NOMADA, Marc Sabbah se produit aux côtés du violoncelliste David Cohen et du violoniste Noé Inui. </w:t>
      </w:r>
    </w:p>
    <w:p w14:paraId="6BD4658D" w14:textId="77777777" w:rsidR="0025696C" w:rsidRPr="000D7895" w:rsidRDefault="0025696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</w:p>
    <w:p w14:paraId="607FF91A" w14:textId="1F79A7CA" w:rsidR="0043463C" w:rsidRPr="00407833" w:rsidRDefault="00407833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  <w:r w:rsidRPr="00407833">
        <w:rPr>
          <w:rFonts w:cs="Helvetica"/>
          <w:color w:val="000000"/>
          <w:kern w:val="0"/>
          <w:sz w:val="22"/>
          <w:szCs w:val="22"/>
        </w:rPr>
        <w:t xml:space="preserve">Avec de nombreux récitals, des apparitions à la radio et à la télévision, ainsi que l’interprétation de nombreux concertos avec des orchestres internationaux tels que le Belgian National Orchestra, l’Orchestre d’État d’Athènes, l’Orchestre d’État d’Antalya, le Philharmonisches Orchester Basel, </w:t>
      </w:r>
      <w:r w:rsidR="008C6C72">
        <w:rPr>
          <w:rFonts w:cs="Helvetica"/>
          <w:color w:val="000000"/>
          <w:kern w:val="0"/>
          <w:sz w:val="22"/>
          <w:szCs w:val="22"/>
          <w:lang w:val="fr-FR"/>
        </w:rPr>
        <w:t xml:space="preserve">le </w:t>
      </w:r>
      <w:r w:rsidRPr="00407833">
        <w:rPr>
          <w:rFonts w:cs="Helvetica"/>
          <w:color w:val="000000"/>
          <w:kern w:val="0"/>
          <w:sz w:val="22"/>
          <w:szCs w:val="22"/>
        </w:rPr>
        <w:t>Casco Phi</w:t>
      </w:r>
      <w:r w:rsidR="008C6C72">
        <w:rPr>
          <w:rFonts w:cs="Helvetica"/>
          <w:color w:val="000000"/>
          <w:kern w:val="0"/>
          <w:sz w:val="22"/>
          <w:szCs w:val="22"/>
          <w:lang w:val="fr-FR"/>
        </w:rPr>
        <w:t>l</w:t>
      </w:r>
      <w:r w:rsidRPr="00407833">
        <w:rPr>
          <w:rFonts w:cs="Helvetica"/>
          <w:color w:val="000000"/>
          <w:kern w:val="0"/>
          <w:sz w:val="22"/>
          <w:szCs w:val="22"/>
        </w:rPr>
        <w:t>, de Filharmonie Amsterdam, l’Orquesta Filarmónica de Coahuila, la Filarmónica de Bogotá, entre autres, Marc trace aujourd’hui un parcours qui fait de lui une force musicale de sa génération.</w:t>
      </w:r>
    </w:p>
    <w:p w14:paraId="5127A840" w14:textId="77777777" w:rsidR="00407833" w:rsidRPr="000D7895" w:rsidRDefault="00407833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</w:p>
    <w:p w14:paraId="198A8DC3" w14:textId="51AE4835" w:rsidR="0043463C" w:rsidRPr="0043463C" w:rsidRDefault="0043463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  <w:lang w:val="fr-FR"/>
        </w:rPr>
      </w:pPr>
      <w:r w:rsidRPr="0043463C">
        <w:rPr>
          <w:rFonts w:cs="Helvetica"/>
          <w:color w:val="000000"/>
          <w:kern w:val="0"/>
          <w:sz w:val="22"/>
          <w:szCs w:val="22"/>
        </w:rPr>
        <w:t>Son dernier album (2026), un double disque consacré à l’intégrale des six suites pour violoncelle de Johann Sebastian Bach, publié chez Prospero Classical, a déjà suscité l’intérêt</w:t>
      </w:r>
      <w:r w:rsidRPr="000D7895">
        <w:rPr>
          <w:rFonts w:cs="Helvetica"/>
          <w:color w:val="000000"/>
          <w:kern w:val="0"/>
          <w:sz w:val="22"/>
          <w:szCs w:val="22"/>
          <w:lang w:val="fr-FR"/>
        </w:rPr>
        <w:t xml:space="preserve"> de</w:t>
      </w:r>
      <w:r w:rsidRPr="0043463C">
        <w:rPr>
          <w:rFonts w:cs="Helvetica"/>
          <w:color w:val="000000"/>
          <w:kern w:val="0"/>
          <w:sz w:val="22"/>
          <w:szCs w:val="22"/>
        </w:rPr>
        <w:t xml:space="preserve"> </w:t>
      </w:r>
      <w:r w:rsidRPr="000D7895">
        <w:rPr>
          <w:rFonts w:cs="Helvetica"/>
          <w:color w:val="000000"/>
          <w:kern w:val="0"/>
          <w:sz w:val="22"/>
          <w:szCs w:val="22"/>
          <w:lang w:val="fr-FR"/>
        </w:rPr>
        <w:t xml:space="preserve">The </w:t>
      </w:r>
      <w:proofErr w:type="spellStart"/>
      <w:r w:rsidRPr="000D7895">
        <w:rPr>
          <w:rFonts w:cs="Helvetica"/>
          <w:color w:val="000000"/>
          <w:kern w:val="0"/>
          <w:sz w:val="22"/>
          <w:szCs w:val="22"/>
          <w:lang w:val="fr-FR"/>
        </w:rPr>
        <w:t>Strad</w:t>
      </w:r>
      <w:proofErr w:type="spellEnd"/>
      <w:r w:rsidRPr="0043463C">
        <w:rPr>
          <w:rFonts w:cs="Helvetica"/>
          <w:color w:val="000000"/>
          <w:kern w:val="0"/>
          <w:sz w:val="22"/>
          <w:szCs w:val="22"/>
        </w:rPr>
        <w:t>. Ces enregistrements très attendus ont déjà donné lieu à plusieurs concerts, notamment à Arsonic, à Niigata et au Megaron Mousikis.</w:t>
      </w:r>
      <w:r w:rsidR="00F4380A" w:rsidRPr="000D7895">
        <w:rPr>
          <w:rFonts w:cs="Helvetica"/>
          <w:color w:val="000000"/>
          <w:kern w:val="0"/>
          <w:sz w:val="22"/>
          <w:szCs w:val="22"/>
          <w:lang w:val="fr-FR"/>
        </w:rPr>
        <w:t xml:space="preserve"> </w:t>
      </w:r>
      <w:r w:rsidRPr="0043463C">
        <w:rPr>
          <w:rFonts w:cs="Helvetica"/>
          <w:color w:val="000000"/>
          <w:kern w:val="0"/>
          <w:sz w:val="22"/>
          <w:szCs w:val="22"/>
        </w:rPr>
        <w:t xml:space="preserve">Comptant parmi les rares altistes à avoir enregistré l’intégrale des six suites de Bach, </w:t>
      </w:r>
      <w:r w:rsidR="00F4380A" w:rsidRPr="000D7895">
        <w:rPr>
          <w:rFonts w:cs="Helvetica"/>
          <w:color w:val="000000"/>
          <w:kern w:val="0"/>
          <w:sz w:val="22"/>
          <w:szCs w:val="22"/>
          <w:lang w:val="fr-FR"/>
        </w:rPr>
        <w:t xml:space="preserve">Marc </w:t>
      </w:r>
      <w:proofErr w:type="spellStart"/>
      <w:r w:rsidR="00F4380A" w:rsidRPr="000D7895">
        <w:rPr>
          <w:rFonts w:cs="Helvetica"/>
          <w:color w:val="000000"/>
          <w:kern w:val="0"/>
          <w:sz w:val="22"/>
          <w:szCs w:val="22"/>
          <w:lang w:val="fr-FR"/>
        </w:rPr>
        <w:t>Sabbah</w:t>
      </w:r>
      <w:proofErr w:type="spellEnd"/>
      <w:r w:rsidRPr="0043463C">
        <w:rPr>
          <w:rFonts w:cs="Helvetica"/>
          <w:color w:val="000000"/>
          <w:kern w:val="0"/>
          <w:sz w:val="22"/>
          <w:szCs w:val="22"/>
        </w:rPr>
        <w:t xml:space="preserve"> entretient un lien profond avec cette musique.</w:t>
      </w:r>
    </w:p>
    <w:p w14:paraId="48B19BDC" w14:textId="77777777" w:rsidR="006457C6" w:rsidRPr="000D7895" w:rsidRDefault="006457C6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</w:p>
    <w:p w14:paraId="736D33D9" w14:textId="5CDA95CC" w:rsidR="0043463C" w:rsidRPr="0043463C" w:rsidRDefault="0043463C" w:rsidP="0043463C">
      <w:pPr>
        <w:autoSpaceDE w:val="0"/>
        <w:autoSpaceDN w:val="0"/>
        <w:adjustRightInd w:val="0"/>
        <w:jc w:val="both"/>
        <w:rPr>
          <w:rFonts w:cs="Helvetica"/>
          <w:color w:val="000000"/>
          <w:kern w:val="0"/>
          <w:sz w:val="22"/>
          <w:szCs w:val="22"/>
        </w:rPr>
      </w:pPr>
      <w:r w:rsidRPr="0043463C">
        <w:rPr>
          <w:rFonts w:cs="Helvetica"/>
          <w:color w:val="000000"/>
          <w:kern w:val="0"/>
          <w:sz w:val="22"/>
          <w:szCs w:val="22"/>
        </w:rPr>
        <w:t>Depuis 2020, il est ambassadeur des cordes Jargar Strings, qu’il utilise sur son alto fabriqué en 1951 par Leroy F. Geiger à Chicago.</w:t>
      </w:r>
    </w:p>
    <w:p w14:paraId="39C7F78F" w14:textId="0D769DE6" w:rsidR="00B665D8" w:rsidRPr="00B665D8" w:rsidRDefault="00B665D8" w:rsidP="0043463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B665D8" w:rsidRPr="00B66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D8"/>
    <w:rsid w:val="00015553"/>
    <w:rsid w:val="000D7895"/>
    <w:rsid w:val="0017065A"/>
    <w:rsid w:val="001B4386"/>
    <w:rsid w:val="001C535D"/>
    <w:rsid w:val="00234DB5"/>
    <w:rsid w:val="00236A51"/>
    <w:rsid w:val="0025696C"/>
    <w:rsid w:val="002D71B1"/>
    <w:rsid w:val="00407833"/>
    <w:rsid w:val="004238C6"/>
    <w:rsid w:val="0043463C"/>
    <w:rsid w:val="006457C6"/>
    <w:rsid w:val="006E03F7"/>
    <w:rsid w:val="00813709"/>
    <w:rsid w:val="008376F0"/>
    <w:rsid w:val="008C2B29"/>
    <w:rsid w:val="008C6C72"/>
    <w:rsid w:val="0093505E"/>
    <w:rsid w:val="009A32BE"/>
    <w:rsid w:val="00A96655"/>
    <w:rsid w:val="00AE3F96"/>
    <w:rsid w:val="00B665D8"/>
    <w:rsid w:val="00BA22A2"/>
    <w:rsid w:val="00C13A81"/>
    <w:rsid w:val="00CE7414"/>
    <w:rsid w:val="00D04762"/>
    <w:rsid w:val="00E34F6B"/>
    <w:rsid w:val="00F4380A"/>
    <w:rsid w:val="00F6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CB503"/>
  <w15:chartTrackingRefBased/>
  <w15:docId w15:val="{A879A3F7-141C-8F45-87CF-8047A704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6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6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6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6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6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6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6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6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6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6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6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65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65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65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65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65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65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6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65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6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6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65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65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65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6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65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65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3463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463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E34F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whitespace-normal">
    <w:name w:val="whitespace-normal"/>
    <w:basedOn w:val="Absatz-Standardschriftart"/>
    <w:rsid w:val="00E34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6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24</cp:revision>
  <dcterms:created xsi:type="dcterms:W3CDTF">2026-05-08T07:10:00Z</dcterms:created>
  <dcterms:modified xsi:type="dcterms:W3CDTF">2026-05-11T13:05:00Z</dcterms:modified>
</cp:coreProperties>
</file>