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64C3" w14:textId="2C5D930C" w:rsidR="005C0ADF" w:rsidRPr="00AC654B" w:rsidRDefault="001823BE" w:rsidP="00AC654B">
      <w:pPr>
        <w:pStyle w:val="ListParagraph"/>
        <w:spacing w:after="0"/>
        <w:ind w:left="0"/>
        <w:contextualSpacing w:val="0"/>
        <w:jc w:val="center"/>
        <w:rPr>
          <w:rFonts w:ascii="Gill Sans MT" w:hAnsi="Gill Sans MT" w:cs="Times New Roman"/>
          <w:b/>
          <w:smallCaps/>
          <w:sz w:val="24"/>
          <w:szCs w:val="24"/>
          <w:lang w:val="en-GB"/>
        </w:rPr>
      </w:pPr>
      <w:r w:rsidRPr="00AC654B">
        <w:rPr>
          <w:rFonts w:ascii="Gill Sans MT" w:hAnsi="Gill Sans MT" w:cs="Times New Roman"/>
          <w:b/>
          <w:smallCaps/>
          <w:sz w:val="24"/>
          <w:szCs w:val="24"/>
          <w:lang w:val="en-GB"/>
        </w:rPr>
        <w:t>TERMS OF REFERENCE</w:t>
      </w:r>
    </w:p>
    <w:p w14:paraId="06685E97" w14:textId="77777777" w:rsidR="00271A25" w:rsidRPr="00AC654B" w:rsidRDefault="00271A25" w:rsidP="00AC654B">
      <w:pPr>
        <w:spacing w:after="0"/>
        <w:jc w:val="both"/>
        <w:rPr>
          <w:rFonts w:ascii="Gill Sans MT" w:hAnsi="Gill Sans MT" w:cs="Times New Roman"/>
          <w:sz w:val="24"/>
          <w:szCs w:val="24"/>
          <w:u w:val="single"/>
          <w:lang w:val="en-US"/>
        </w:rPr>
      </w:pPr>
    </w:p>
    <w:p w14:paraId="14065AB5" w14:textId="03F66239" w:rsidR="003D546F" w:rsidRPr="00AC654B" w:rsidRDefault="00540BB6" w:rsidP="5FC92866">
      <w:pPr>
        <w:spacing w:after="0" w:line="240" w:lineRule="auto"/>
        <w:jc w:val="both"/>
        <w:rPr>
          <w:rFonts w:ascii="Gill Sans MT" w:hAnsi="Gill Sans MT" w:cs="Times New Roman"/>
          <w:sz w:val="24"/>
          <w:szCs w:val="24"/>
          <w:lang w:val="en-US"/>
        </w:rPr>
      </w:pPr>
      <w:r w:rsidRPr="5FC92866">
        <w:rPr>
          <w:rFonts w:ascii="Gill Sans MT" w:hAnsi="Gill Sans MT" w:cs="Times New Roman"/>
          <w:sz w:val="24"/>
          <w:szCs w:val="24"/>
          <w:lang w:val="en-US"/>
        </w:rPr>
        <w:t>Position Title:</w:t>
      </w:r>
      <w:r>
        <w:tab/>
      </w:r>
      <w:r w:rsidR="00A739E7" w:rsidRPr="5FC92866">
        <w:rPr>
          <w:rFonts w:ascii="Gill Sans MT" w:hAnsi="Gill Sans MT" w:cs="Times New Roman"/>
          <w:sz w:val="24"/>
          <w:szCs w:val="24"/>
          <w:lang w:val="en-US"/>
        </w:rPr>
        <w:t xml:space="preserve">           </w:t>
      </w:r>
      <w:r w:rsidR="003D546F" w:rsidRPr="5FC92866">
        <w:rPr>
          <w:rFonts w:ascii="Gill Sans MT" w:hAnsi="Gill Sans MT" w:cs="Times New Roman"/>
          <w:sz w:val="24"/>
          <w:szCs w:val="24"/>
          <w:lang w:val="en-US"/>
        </w:rPr>
        <w:t xml:space="preserve">Finance </w:t>
      </w:r>
      <w:r w:rsidR="0054575E" w:rsidRPr="5FC92866">
        <w:rPr>
          <w:rFonts w:ascii="Gill Sans MT" w:hAnsi="Gill Sans MT" w:cs="Times New Roman"/>
          <w:sz w:val="24"/>
          <w:szCs w:val="24"/>
          <w:lang w:val="en-US"/>
        </w:rPr>
        <w:t xml:space="preserve">&amp; Programme Operations </w:t>
      </w:r>
      <w:r w:rsidR="007E52DD" w:rsidRPr="5FC92866">
        <w:rPr>
          <w:rFonts w:ascii="Gill Sans MT" w:hAnsi="Gill Sans MT" w:cs="Times New Roman"/>
          <w:sz w:val="24"/>
          <w:szCs w:val="24"/>
          <w:lang w:val="en-US"/>
        </w:rPr>
        <w:t>Officer (</w:t>
      </w:r>
      <w:r w:rsidR="001E3513" w:rsidRPr="5FC92866">
        <w:rPr>
          <w:rFonts w:ascii="Gill Sans MT" w:hAnsi="Gill Sans MT" w:cs="Times New Roman"/>
          <w:sz w:val="24"/>
          <w:szCs w:val="24"/>
          <w:lang w:val="en-US"/>
        </w:rPr>
        <w:t>GRIT</w:t>
      </w:r>
      <w:r w:rsidR="00103A45" w:rsidRPr="5FC92866">
        <w:rPr>
          <w:rFonts w:ascii="Gill Sans MT" w:hAnsi="Gill Sans MT" w:cs="Times New Roman"/>
          <w:sz w:val="24"/>
          <w:szCs w:val="24"/>
          <w:lang w:val="en-US"/>
        </w:rPr>
        <w:t>)</w:t>
      </w:r>
    </w:p>
    <w:p w14:paraId="717FA04C" w14:textId="7F1E5068" w:rsidR="5FC92866" w:rsidRDefault="5FC92866" w:rsidP="5FC92866">
      <w:pPr>
        <w:spacing w:after="0" w:line="240" w:lineRule="auto"/>
        <w:jc w:val="both"/>
        <w:rPr>
          <w:rFonts w:ascii="Gill Sans MT" w:hAnsi="Gill Sans MT" w:cs="Times New Roman"/>
          <w:sz w:val="24"/>
          <w:szCs w:val="24"/>
          <w:lang w:val="en-US"/>
        </w:rPr>
      </w:pPr>
    </w:p>
    <w:p w14:paraId="5DBE609D" w14:textId="7A740BAF" w:rsidR="20A4685E" w:rsidRDefault="20A4685E" w:rsidP="5FC92866">
      <w:pPr>
        <w:spacing w:after="0" w:line="240" w:lineRule="auto"/>
        <w:jc w:val="both"/>
        <w:rPr>
          <w:rFonts w:ascii="Gill Sans MT" w:hAnsi="Gill Sans MT" w:cs="Times New Roman"/>
          <w:sz w:val="24"/>
          <w:szCs w:val="24"/>
        </w:rPr>
      </w:pPr>
      <w:r w:rsidRPr="5FC92866">
        <w:rPr>
          <w:rFonts w:ascii="Gill Sans MT" w:hAnsi="Gill Sans MT" w:cs="Times New Roman"/>
          <w:sz w:val="24"/>
          <w:szCs w:val="24"/>
        </w:rPr>
        <w:t>Contract Type:</w:t>
      </w:r>
      <w:r>
        <w:tab/>
      </w:r>
      <w:r w:rsidRPr="5FC92866">
        <w:rPr>
          <w:rFonts w:ascii="Gill Sans MT" w:hAnsi="Gill Sans MT" w:cs="Times New Roman"/>
          <w:sz w:val="24"/>
          <w:szCs w:val="24"/>
        </w:rPr>
        <w:t>In-House Consultancy</w:t>
      </w:r>
    </w:p>
    <w:p w14:paraId="0EA43BAE" w14:textId="77777777" w:rsidR="000B251A" w:rsidRPr="00AC654B" w:rsidRDefault="000B251A" w:rsidP="00AC654B">
      <w:pPr>
        <w:spacing w:after="0" w:line="240" w:lineRule="auto"/>
        <w:ind w:left="2160" w:hanging="2160"/>
        <w:jc w:val="both"/>
        <w:rPr>
          <w:rFonts w:ascii="Gill Sans MT" w:hAnsi="Gill Sans MT" w:cs="Times New Roman"/>
          <w:bCs/>
          <w:sz w:val="24"/>
          <w:szCs w:val="24"/>
          <w:lang w:val="en-US"/>
        </w:rPr>
      </w:pPr>
    </w:p>
    <w:p w14:paraId="178ED6B8" w14:textId="29840BFF" w:rsidR="001E3513" w:rsidRPr="00AC654B" w:rsidRDefault="07F25B38" w:rsidP="7BEA6A9B">
      <w:pPr>
        <w:spacing w:after="0" w:line="240" w:lineRule="auto"/>
        <w:ind w:left="2160" w:hanging="2160"/>
        <w:jc w:val="both"/>
        <w:rPr>
          <w:rFonts w:ascii="Gill Sans MT" w:hAnsi="Gill Sans MT" w:cs="Times New Roman"/>
          <w:sz w:val="24"/>
          <w:szCs w:val="24"/>
          <w:lang w:val="en-GB"/>
        </w:rPr>
      </w:pPr>
      <w:r w:rsidRPr="690D5F7A">
        <w:rPr>
          <w:rFonts w:ascii="Gill Sans MT" w:hAnsi="Gill Sans MT" w:cs="Times New Roman"/>
          <w:sz w:val="24"/>
          <w:szCs w:val="24"/>
          <w:lang w:val="en-GB"/>
        </w:rPr>
        <w:t>Reports t</w:t>
      </w:r>
      <w:r w:rsidR="39390070" w:rsidRPr="690D5F7A">
        <w:rPr>
          <w:rFonts w:ascii="Gill Sans MT" w:hAnsi="Gill Sans MT" w:cs="Times New Roman"/>
          <w:sz w:val="24"/>
          <w:szCs w:val="24"/>
          <w:lang w:val="en-GB"/>
        </w:rPr>
        <w:t>o:</w:t>
      </w:r>
      <w:r w:rsidR="00BE5645">
        <w:tab/>
      </w:r>
      <w:r w:rsidR="233E72E5" w:rsidRPr="690D5F7A">
        <w:rPr>
          <w:rFonts w:ascii="Gill Sans MT" w:hAnsi="Gill Sans MT" w:cs="Times New Roman"/>
          <w:sz w:val="24"/>
          <w:szCs w:val="24"/>
          <w:lang w:val="en-GB"/>
        </w:rPr>
        <w:t>Head</w:t>
      </w:r>
      <w:r w:rsidR="6A9381F5" w:rsidRPr="690D5F7A">
        <w:rPr>
          <w:rFonts w:ascii="Gill Sans MT" w:hAnsi="Gill Sans MT" w:cs="Times New Roman"/>
          <w:sz w:val="24"/>
          <w:szCs w:val="24"/>
          <w:lang w:val="en-GB"/>
        </w:rPr>
        <w:t xml:space="preserve"> – </w:t>
      </w:r>
      <w:r w:rsidR="66665191" w:rsidRPr="690D5F7A">
        <w:rPr>
          <w:rFonts w:ascii="Gill Sans MT" w:hAnsi="Gill Sans MT" w:cs="Times New Roman"/>
          <w:sz w:val="24"/>
          <w:szCs w:val="24"/>
          <w:lang w:val="en-GB"/>
        </w:rPr>
        <w:t xml:space="preserve">Finance &amp; </w:t>
      </w:r>
      <w:r w:rsidR="6A9381F5" w:rsidRPr="690D5F7A">
        <w:rPr>
          <w:rFonts w:ascii="Gill Sans MT" w:hAnsi="Gill Sans MT" w:cs="Times New Roman"/>
          <w:sz w:val="24"/>
          <w:szCs w:val="24"/>
          <w:lang w:val="en-GB"/>
        </w:rPr>
        <w:t xml:space="preserve">Operations; </w:t>
      </w:r>
      <w:r w:rsidR="6A9381F5" w:rsidRPr="690D5F7A">
        <w:rPr>
          <w:rFonts w:ascii="Gill Sans MT" w:hAnsi="Gill Sans MT" w:cs="Times New Roman"/>
          <w:sz w:val="24"/>
          <w:szCs w:val="24"/>
        </w:rPr>
        <w:t>Programme Officer – Gender and Entrepreneurship</w:t>
      </w:r>
      <w:r w:rsidR="67B89E73" w:rsidRPr="690D5F7A">
        <w:rPr>
          <w:rFonts w:ascii="Gill Sans MT" w:hAnsi="Gill Sans MT" w:cs="Times New Roman"/>
          <w:sz w:val="24"/>
          <w:szCs w:val="24"/>
        </w:rPr>
        <w:t xml:space="preserve"> </w:t>
      </w:r>
    </w:p>
    <w:p w14:paraId="47ED6139" w14:textId="77777777" w:rsidR="0052726B" w:rsidRPr="00AC654B" w:rsidRDefault="0052726B" w:rsidP="00AC654B">
      <w:pPr>
        <w:spacing w:after="0" w:line="240" w:lineRule="auto"/>
        <w:jc w:val="both"/>
        <w:rPr>
          <w:rFonts w:ascii="Gill Sans MT" w:hAnsi="Gill Sans MT" w:cs="Times New Roman"/>
          <w:bCs/>
          <w:sz w:val="24"/>
          <w:szCs w:val="24"/>
          <w:lang w:val="en-GB"/>
        </w:rPr>
      </w:pPr>
    </w:p>
    <w:p w14:paraId="0AE2A1A8" w14:textId="6C885022" w:rsidR="0052726B" w:rsidRPr="00AC654B" w:rsidRDefault="00345C56" w:rsidP="00AC654B">
      <w:pPr>
        <w:spacing w:after="0" w:line="240" w:lineRule="auto"/>
        <w:jc w:val="both"/>
        <w:rPr>
          <w:rFonts w:ascii="Gill Sans MT" w:hAnsi="Gill Sans MT" w:cs="Times New Roman"/>
          <w:bCs/>
          <w:sz w:val="24"/>
          <w:szCs w:val="24"/>
          <w:lang w:val="en-GB"/>
        </w:rPr>
      </w:pPr>
      <w:r w:rsidRPr="00AC654B">
        <w:rPr>
          <w:rFonts w:ascii="Gill Sans MT" w:hAnsi="Gill Sans MT" w:cs="Times New Roman"/>
          <w:bCs/>
          <w:sz w:val="24"/>
          <w:szCs w:val="24"/>
          <w:lang w:val="en-GB"/>
        </w:rPr>
        <w:t>Location</w:t>
      </w:r>
      <w:r w:rsidR="0052726B" w:rsidRPr="00AC654B">
        <w:rPr>
          <w:rFonts w:ascii="Gill Sans MT" w:hAnsi="Gill Sans MT" w:cs="Times New Roman"/>
          <w:bCs/>
          <w:sz w:val="24"/>
          <w:szCs w:val="24"/>
          <w:lang w:val="en-GB"/>
        </w:rPr>
        <w:t>:</w:t>
      </w:r>
      <w:r w:rsidR="0052726B" w:rsidRPr="00AC654B">
        <w:rPr>
          <w:rFonts w:ascii="Gill Sans MT" w:hAnsi="Gill Sans MT" w:cs="Times New Roman"/>
          <w:bCs/>
          <w:sz w:val="24"/>
          <w:szCs w:val="24"/>
          <w:lang w:val="en-GB"/>
        </w:rPr>
        <w:tab/>
      </w:r>
      <w:r w:rsidR="0052726B" w:rsidRPr="00AC654B">
        <w:rPr>
          <w:rFonts w:ascii="Gill Sans MT" w:hAnsi="Gill Sans MT" w:cs="Times New Roman"/>
          <w:bCs/>
          <w:sz w:val="24"/>
          <w:szCs w:val="24"/>
          <w:lang w:val="en-GB"/>
        </w:rPr>
        <w:tab/>
        <w:t xml:space="preserve">Caribbean Export Development Agency – </w:t>
      </w:r>
      <w:r w:rsidR="0054575E" w:rsidRPr="00AC654B">
        <w:rPr>
          <w:rFonts w:ascii="Gill Sans MT" w:hAnsi="Gill Sans MT" w:cs="Times New Roman"/>
          <w:bCs/>
          <w:sz w:val="24"/>
          <w:szCs w:val="24"/>
          <w:lang w:val="en-GB"/>
        </w:rPr>
        <w:t>Headquarters in Barbados</w:t>
      </w:r>
    </w:p>
    <w:p w14:paraId="0DC87A92" w14:textId="77777777" w:rsidR="007E52DD" w:rsidRPr="00AC654B" w:rsidRDefault="007E52DD" w:rsidP="00AC654B">
      <w:pPr>
        <w:spacing w:after="0" w:line="240" w:lineRule="auto"/>
        <w:jc w:val="both"/>
        <w:rPr>
          <w:rFonts w:ascii="Gill Sans MT" w:hAnsi="Gill Sans MT" w:cs="Times New Roman"/>
          <w:bCs/>
          <w:sz w:val="24"/>
          <w:szCs w:val="24"/>
          <w:lang w:val="en-GB"/>
        </w:rPr>
      </w:pPr>
    </w:p>
    <w:p w14:paraId="0ED59F6B" w14:textId="4863CC4A" w:rsidR="007E52DD" w:rsidRPr="00AC654B" w:rsidRDefault="138FFE50" w:rsidP="690D5F7A">
      <w:pPr>
        <w:spacing w:after="0" w:line="240" w:lineRule="auto"/>
        <w:jc w:val="both"/>
        <w:rPr>
          <w:rFonts w:ascii="Gill Sans MT" w:hAnsi="Gill Sans MT" w:cs="Times New Roman"/>
          <w:sz w:val="24"/>
          <w:szCs w:val="24"/>
          <w:lang w:val="en-GB"/>
        </w:rPr>
      </w:pPr>
      <w:r w:rsidRPr="690D5F7A">
        <w:rPr>
          <w:rFonts w:ascii="Gill Sans MT" w:hAnsi="Gill Sans MT" w:cs="Times New Roman"/>
          <w:sz w:val="24"/>
          <w:szCs w:val="24"/>
          <w:lang w:val="en-GB"/>
        </w:rPr>
        <w:t xml:space="preserve">Start Date: </w:t>
      </w:r>
      <w:r w:rsidR="00F64AAB">
        <w:tab/>
      </w:r>
      <w:r w:rsidR="00F64AAB">
        <w:tab/>
      </w:r>
      <w:r w:rsidRPr="690D5F7A">
        <w:rPr>
          <w:rFonts w:ascii="Gill Sans MT" w:hAnsi="Gill Sans MT" w:cs="Times New Roman"/>
          <w:sz w:val="24"/>
          <w:szCs w:val="24"/>
          <w:lang w:val="en-GB"/>
        </w:rPr>
        <w:t xml:space="preserve"> </w:t>
      </w:r>
      <w:r w:rsidR="2EBC2036" w:rsidRPr="690D5F7A">
        <w:rPr>
          <w:rFonts w:ascii="Gill Sans MT" w:hAnsi="Gill Sans MT" w:cs="Times New Roman"/>
          <w:sz w:val="24"/>
          <w:szCs w:val="24"/>
          <w:lang w:val="en-GB"/>
        </w:rPr>
        <w:t>September 2026</w:t>
      </w:r>
    </w:p>
    <w:p w14:paraId="0DC828DA" w14:textId="77777777" w:rsidR="00595D48" w:rsidRPr="00AC654B" w:rsidRDefault="00595D48" w:rsidP="00AC654B">
      <w:pPr>
        <w:spacing w:after="0"/>
        <w:jc w:val="both"/>
        <w:rPr>
          <w:rFonts w:ascii="Gill Sans MT" w:hAnsi="Gill Sans MT" w:cs="Times New Roman"/>
          <w:sz w:val="24"/>
          <w:szCs w:val="24"/>
          <w:u w:val="single"/>
          <w:lang w:val="en-GB"/>
        </w:rPr>
      </w:pPr>
    </w:p>
    <w:p w14:paraId="6504C52F" w14:textId="77777777" w:rsidR="006B7BF2" w:rsidRPr="00AC654B" w:rsidRDefault="006B7BF2" w:rsidP="00AC654B">
      <w:pPr>
        <w:spacing w:after="0"/>
        <w:jc w:val="both"/>
        <w:rPr>
          <w:rFonts w:ascii="Gill Sans MT" w:eastAsia="Times New Roman" w:hAnsi="Gill Sans MT" w:cs="Times New Roman"/>
          <w:b/>
          <w:sz w:val="24"/>
          <w:szCs w:val="24"/>
        </w:rPr>
      </w:pPr>
      <w:r w:rsidRPr="00AC654B">
        <w:rPr>
          <w:rFonts w:ascii="Gill Sans MT" w:eastAsia="Times New Roman" w:hAnsi="Gill Sans MT" w:cs="Times New Roman"/>
          <w:b/>
          <w:sz w:val="24"/>
          <w:szCs w:val="24"/>
        </w:rPr>
        <w:t>PROGRAMME SUMMARY</w:t>
      </w:r>
    </w:p>
    <w:p w14:paraId="030D8461" w14:textId="67CD2B7D" w:rsidR="006B7BF2" w:rsidRPr="00AC654B" w:rsidRDefault="52C30E86" w:rsidP="00AC654B">
      <w:pPr>
        <w:spacing w:after="0"/>
        <w:jc w:val="both"/>
        <w:rPr>
          <w:rFonts w:ascii="Gill Sans MT" w:eastAsia="Times New Roman" w:hAnsi="Gill Sans MT" w:cs="Times New Roman"/>
          <w:sz w:val="24"/>
          <w:szCs w:val="24"/>
        </w:rPr>
      </w:pPr>
      <w:r w:rsidRPr="00AC654B">
        <w:rPr>
          <w:rFonts w:ascii="Gill Sans MT" w:eastAsia="Times New Roman" w:hAnsi="Gill Sans MT" w:cs="Times New Roman"/>
          <w:sz w:val="24"/>
          <w:szCs w:val="24"/>
        </w:rPr>
        <w:t>The Caribbean Women Entrepreneurs Generating Resilient and Inclusive Trade (GRIT) Programme, funded by Global Affairs Canada (GAC) and implemented by the Caribbean Export Development Agency (CE), is a four-year programme (2024–2028) that aims to increase the productivity, competitiveness, and export readiness of women-led businesses across six Caribbean member states: Belize, Dominica, Grenada, Jamaica, Saint Lucia, and Saint Vincent and the Grenadines.</w:t>
      </w:r>
    </w:p>
    <w:p w14:paraId="389C2AB8" w14:textId="77777777" w:rsidR="006B7BF2" w:rsidRPr="00AC654B" w:rsidRDefault="006B7BF2" w:rsidP="00AC654B">
      <w:pPr>
        <w:spacing w:after="0"/>
        <w:jc w:val="both"/>
        <w:rPr>
          <w:rFonts w:ascii="Gill Sans MT" w:eastAsia="Times New Roman" w:hAnsi="Gill Sans MT" w:cs="Times New Roman"/>
          <w:sz w:val="24"/>
          <w:szCs w:val="24"/>
        </w:rPr>
      </w:pPr>
    </w:p>
    <w:p w14:paraId="5A1FB880" w14:textId="42CCCF74" w:rsidR="006B7BF2" w:rsidRPr="00AC654B" w:rsidRDefault="006B7BF2" w:rsidP="00AC654B">
      <w:pPr>
        <w:spacing w:after="0"/>
        <w:jc w:val="both"/>
        <w:rPr>
          <w:rFonts w:ascii="Gill Sans MT" w:eastAsia="Times New Roman" w:hAnsi="Gill Sans MT" w:cs="Times New Roman"/>
          <w:sz w:val="24"/>
          <w:szCs w:val="24"/>
        </w:rPr>
      </w:pPr>
      <w:r w:rsidRPr="00AC654B">
        <w:rPr>
          <w:rFonts w:ascii="Gill Sans MT" w:eastAsia="Times New Roman" w:hAnsi="Gill Sans MT" w:cs="Times New Roman"/>
          <w:sz w:val="24"/>
          <w:szCs w:val="24"/>
        </w:rPr>
        <w:t xml:space="preserve">Through training, grant funding, technical assistance, trade missions, and launch-to-market programmes, GRIT will support 800 women entrepreneurs in adopting green business practices and digital technologies to scale, diversify, and compete in regional and international markets. </w:t>
      </w:r>
      <w:r w:rsidR="003718DC" w:rsidRPr="00AC654B">
        <w:rPr>
          <w:rFonts w:ascii="Gill Sans MT" w:eastAsia="Times New Roman" w:hAnsi="Gill Sans MT" w:cs="Times New Roman"/>
          <w:sz w:val="24"/>
          <w:szCs w:val="24"/>
        </w:rPr>
        <w:t>GRIT’s</w:t>
      </w:r>
      <w:r w:rsidRPr="00AC654B">
        <w:rPr>
          <w:rFonts w:ascii="Gill Sans MT" w:eastAsia="Times New Roman" w:hAnsi="Gill Sans MT" w:cs="Times New Roman"/>
          <w:sz w:val="24"/>
          <w:szCs w:val="24"/>
        </w:rPr>
        <w:t xml:space="preserve"> impact will extend to </w:t>
      </w:r>
      <w:r w:rsidR="002B1785" w:rsidRPr="00AC654B">
        <w:rPr>
          <w:rFonts w:ascii="Gill Sans MT" w:eastAsia="Times New Roman" w:hAnsi="Gill Sans MT" w:cs="Times New Roman"/>
          <w:sz w:val="24"/>
          <w:szCs w:val="24"/>
        </w:rPr>
        <w:t>a further</w:t>
      </w:r>
      <w:r w:rsidRPr="00AC654B">
        <w:rPr>
          <w:rFonts w:ascii="Gill Sans MT" w:eastAsia="Times New Roman" w:hAnsi="Gill Sans MT" w:cs="Times New Roman"/>
          <w:sz w:val="24"/>
          <w:szCs w:val="24"/>
        </w:rPr>
        <w:t xml:space="preserve"> 10,000 individuals across the wider region through capacity-building initiatives and access to market intelligence tools.</w:t>
      </w:r>
    </w:p>
    <w:p w14:paraId="0DF5E750" w14:textId="77777777" w:rsidR="006B7BF2" w:rsidRPr="00AC654B" w:rsidRDefault="006B7BF2" w:rsidP="00AC654B">
      <w:pPr>
        <w:spacing w:after="0"/>
        <w:jc w:val="both"/>
        <w:rPr>
          <w:rFonts w:ascii="Gill Sans MT" w:eastAsia="Times New Roman" w:hAnsi="Gill Sans MT" w:cs="Times New Roman"/>
          <w:sz w:val="24"/>
          <w:szCs w:val="24"/>
        </w:rPr>
      </w:pPr>
    </w:p>
    <w:p w14:paraId="2DB78F40" w14:textId="5D28D998" w:rsidR="006B7BF2" w:rsidRPr="00AC654B" w:rsidRDefault="00B53D06" w:rsidP="00AC654B">
      <w:pPr>
        <w:spacing w:after="0"/>
        <w:jc w:val="both"/>
        <w:rPr>
          <w:rFonts w:ascii="Gill Sans MT" w:eastAsia="Times New Roman" w:hAnsi="Gill Sans MT" w:cs="Times New Roman"/>
          <w:sz w:val="24"/>
          <w:szCs w:val="24"/>
        </w:rPr>
      </w:pPr>
      <w:r w:rsidRPr="00AC654B">
        <w:rPr>
          <w:rFonts w:ascii="Gill Sans MT" w:eastAsia="Times New Roman" w:hAnsi="Gill Sans MT" w:cs="Times New Roman"/>
          <w:sz w:val="24"/>
          <w:szCs w:val="24"/>
        </w:rPr>
        <w:t xml:space="preserve">Beyond its interventions, </w:t>
      </w:r>
      <w:r w:rsidR="006B7BF2" w:rsidRPr="00AC654B">
        <w:rPr>
          <w:rFonts w:ascii="Gill Sans MT" w:eastAsia="Times New Roman" w:hAnsi="Gill Sans MT" w:cs="Times New Roman"/>
          <w:sz w:val="24"/>
          <w:szCs w:val="24"/>
        </w:rPr>
        <w:t>GRIT seeks to strengthen the ecosystem for women’s entrepreneurship by addressing structural barriers, embedding gender-responsive approaches in trade and private sector development, and positioning women-led enterprises as key drivers of sustainable and inclusive economic growth in the Caribbean.</w:t>
      </w:r>
    </w:p>
    <w:p w14:paraId="556BB1F8" w14:textId="77777777" w:rsidR="008C60E4" w:rsidRPr="00AC654B" w:rsidRDefault="008C60E4" w:rsidP="00AC654B">
      <w:pPr>
        <w:spacing w:after="0"/>
        <w:jc w:val="both"/>
        <w:rPr>
          <w:rFonts w:ascii="Gill Sans MT" w:eastAsia="Times New Roman" w:hAnsi="Gill Sans MT" w:cs="Times New Roman"/>
          <w:sz w:val="24"/>
          <w:szCs w:val="24"/>
        </w:rPr>
      </w:pPr>
    </w:p>
    <w:p w14:paraId="1AC6E973" w14:textId="122BCEC8" w:rsidR="00595D48" w:rsidRPr="00AC654B" w:rsidRDefault="007E52DD" w:rsidP="00AC654B">
      <w:pPr>
        <w:pStyle w:val="ListParagraph"/>
        <w:spacing w:after="0"/>
        <w:ind w:left="0"/>
        <w:contextualSpacing w:val="0"/>
        <w:jc w:val="both"/>
        <w:rPr>
          <w:rFonts w:ascii="Gill Sans MT" w:hAnsi="Gill Sans MT" w:cs="Times New Roman"/>
          <w:b/>
          <w:sz w:val="24"/>
          <w:szCs w:val="24"/>
          <w:u w:val="single"/>
          <w:lang w:val="en-GB"/>
        </w:rPr>
      </w:pPr>
      <w:r w:rsidRPr="00AC654B">
        <w:rPr>
          <w:rFonts w:ascii="Gill Sans MT" w:hAnsi="Gill Sans MT" w:cs="Times New Roman"/>
          <w:b/>
          <w:sz w:val="24"/>
          <w:szCs w:val="24"/>
          <w:u w:val="single"/>
          <w:lang w:val="en-GB"/>
        </w:rPr>
        <w:t xml:space="preserve">Role </w:t>
      </w:r>
      <w:r w:rsidR="000737DB" w:rsidRPr="00AC654B">
        <w:rPr>
          <w:rFonts w:ascii="Gill Sans MT" w:hAnsi="Gill Sans MT" w:cs="Times New Roman"/>
          <w:b/>
          <w:sz w:val="24"/>
          <w:szCs w:val="24"/>
          <w:u w:val="single"/>
          <w:lang w:val="en-GB"/>
        </w:rPr>
        <w:t>Summary</w:t>
      </w:r>
    </w:p>
    <w:p w14:paraId="3F8703A7" w14:textId="4D43E527" w:rsidR="00E057E1" w:rsidRPr="00AC654B" w:rsidRDefault="57A78D58" w:rsidP="690D5F7A">
      <w:pPr>
        <w:pStyle w:val="NormalWeb"/>
        <w:spacing w:before="0" w:beforeAutospacing="0" w:after="0" w:afterAutospacing="0" w:line="276" w:lineRule="auto"/>
        <w:jc w:val="both"/>
        <w:rPr>
          <w:rFonts w:ascii="Gill Sans MT" w:hAnsi="Gill Sans MT"/>
        </w:rPr>
      </w:pPr>
      <w:r w:rsidRPr="690D5F7A">
        <w:rPr>
          <w:rFonts w:ascii="Gill Sans MT" w:hAnsi="Gill Sans MT"/>
        </w:rPr>
        <w:t xml:space="preserve">As </w:t>
      </w:r>
      <w:r w:rsidRPr="690D5F7A">
        <w:rPr>
          <w:rStyle w:val="Strong"/>
          <w:rFonts w:ascii="Gill Sans MT" w:hAnsi="Gill Sans MT"/>
        </w:rPr>
        <w:t>Finance &amp; Programme Operations Officer</w:t>
      </w:r>
      <w:r w:rsidRPr="690D5F7A">
        <w:rPr>
          <w:rFonts w:ascii="Gill Sans MT" w:hAnsi="Gill Sans MT"/>
        </w:rPr>
        <w:t xml:space="preserve">, you will help </w:t>
      </w:r>
      <w:r w:rsidR="4D4F209D" w:rsidRPr="690D5F7A">
        <w:rPr>
          <w:rFonts w:ascii="Gill Sans MT" w:hAnsi="Gill Sans MT"/>
        </w:rPr>
        <w:t>maintain</w:t>
      </w:r>
      <w:r w:rsidRPr="690D5F7A">
        <w:rPr>
          <w:rFonts w:ascii="Gill Sans MT" w:hAnsi="Gill Sans MT"/>
        </w:rPr>
        <w:t xml:space="preserve"> the financial and operational backbone of</w:t>
      </w:r>
      <w:r w:rsidR="09AB4511" w:rsidRPr="690D5F7A">
        <w:rPr>
          <w:rFonts w:ascii="Gill Sans MT" w:hAnsi="Gill Sans MT"/>
        </w:rPr>
        <w:t xml:space="preserve"> this </w:t>
      </w:r>
      <w:r w:rsidRPr="690D5F7A">
        <w:rPr>
          <w:rFonts w:ascii="Gill Sans MT" w:hAnsi="Gill Sans MT"/>
        </w:rPr>
        <w:t xml:space="preserve">women’s entrepreneurship programme. </w:t>
      </w:r>
      <w:r w:rsidR="2C72B699" w:rsidRPr="690D5F7A">
        <w:rPr>
          <w:rFonts w:ascii="Gill Sans MT" w:hAnsi="Gill Sans MT"/>
        </w:rPr>
        <w:t xml:space="preserve">You will support </w:t>
      </w:r>
      <w:r w:rsidRPr="690D5F7A">
        <w:rPr>
          <w:rFonts w:ascii="Gill Sans MT" w:hAnsi="Gill Sans MT"/>
        </w:rPr>
        <w:t>controls, streamlin</w:t>
      </w:r>
      <w:r w:rsidR="7DC11561" w:rsidRPr="690D5F7A">
        <w:rPr>
          <w:rFonts w:ascii="Gill Sans MT" w:hAnsi="Gill Sans MT"/>
        </w:rPr>
        <w:t>e</w:t>
      </w:r>
      <w:r w:rsidRPr="690D5F7A">
        <w:rPr>
          <w:rFonts w:ascii="Gill Sans MT" w:hAnsi="Gill Sans MT"/>
        </w:rPr>
        <w:t xml:space="preserve"> processes, and ensur</w:t>
      </w:r>
      <w:r w:rsidR="11F9F5BF" w:rsidRPr="690D5F7A">
        <w:rPr>
          <w:rFonts w:ascii="Gill Sans MT" w:hAnsi="Gill Sans MT"/>
        </w:rPr>
        <w:t>e</w:t>
      </w:r>
      <w:r w:rsidRPr="690D5F7A">
        <w:rPr>
          <w:rFonts w:ascii="Gill Sans MT" w:hAnsi="Gill Sans MT"/>
        </w:rPr>
        <w:t xml:space="preserve"> every dollar and deliverable is tracked, transparent, audit-ready</w:t>
      </w:r>
      <w:r w:rsidR="4E71F7CB" w:rsidRPr="690D5F7A">
        <w:rPr>
          <w:rFonts w:ascii="Gill Sans MT" w:hAnsi="Gill Sans MT"/>
        </w:rPr>
        <w:t xml:space="preserve"> and in compliance with Caribbean Export’s internal policies and the requirements of Global Affairs Canada (GAC).</w:t>
      </w:r>
    </w:p>
    <w:p w14:paraId="2D3956F4" w14:textId="77777777" w:rsidR="007B3135" w:rsidRPr="00AC654B" w:rsidRDefault="007B3135" w:rsidP="00AC654B">
      <w:pPr>
        <w:pStyle w:val="NormalWeb"/>
        <w:spacing w:before="0" w:beforeAutospacing="0" w:after="0" w:afterAutospacing="0" w:line="276" w:lineRule="auto"/>
        <w:jc w:val="both"/>
        <w:rPr>
          <w:rFonts w:ascii="Gill Sans MT" w:hAnsi="Gill Sans MT"/>
        </w:rPr>
      </w:pPr>
    </w:p>
    <w:p w14:paraId="2B315420" w14:textId="7378554B" w:rsidR="00077B09" w:rsidRPr="00AC654B" w:rsidRDefault="0CF4E037" w:rsidP="690D5F7A">
      <w:pPr>
        <w:pStyle w:val="NormalWeb"/>
        <w:spacing w:before="0" w:beforeAutospacing="0" w:after="0" w:afterAutospacing="0" w:line="276" w:lineRule="auto"/>
        <w:jc w:val="both"/>
        <w:rPr>
          <w:rFonts w:ascii="Gill Sans MT" w:hAnsi="Gill Sans MT"/>
        </w:rPr>
      </w:pPr>
      <w:r w:rsidRPr="690D5F7A">
        <w:rPr>
          <w:rFonts w:ascii="Gill Sans MT" w:hAnsi="Gill Sans MT"/>
        </w:rPr>
        <w:t>The</w:t>
      </w:r>
      <w:r w:rsidR="5323DB78" w:rsidRPr="690D5F7A">
        <w:rPr>
          <w:rFonts w:ascii="Gill Sans MT" w:hAnsi="Gill Sans MT"/>
        </w:rPr>
        <w:t xml:space="preserve"> </w:t>
      </w:r>
      <w:r w:rsidRPr="690D5F7A">
        <w:rPr>
          <w:rFonts w:ascii="Gill Sans MT" w:hAnsi="Gill Sans MT"/>
        </w:rPr>
        <w:t xml:space="preserve">incumbent will work alongside </w:t>
      </w:r>
      <w:r w:rsidR="5323DB78" w:rsidRPr="690D5F7A">
        <w:rPr>
          <w:rFonts w:ascii="Gill Sans MT" w:hAnsi="Gill Sans MT"/>
          <w:lang w:val="en-US"/>
        </w:rPr>
        <w:t xml:space="preserve">the Programme </w:t>
      </w:r>
      <w:r w:rsidR="4AC0732F" w:rsidRPr="690D5F7A">
        <w:rPr>
          <w:rFonts w:ascii="Gill Sans MT" w:hAnsi="Gill Sans MT"/>
          <w:lang w:val="en-US"/>
        </w:rPr>
        <w:t xml:space="preserve">Team for the GRIT Programme </w:t>
      </w:r>
      <w:r w:rsidR="5323DB78" w:rsidRPr="690D5F7A">
        <w:rPr>
          <w:rFonts w:ascii="Gill Sans MT" w:hAnsi="Gill Sans MT"/>
          <w:lang w:val="en-US"/>
        </w:rPr>
        <w:t xml:space="preserve">and </w:t>
      </w:r>
      <w:r w:rsidR="1AEE7EAA" w:rsidRPr="690D5F7A">
        <w:rPr>
          <w:rFonts w:ascii="Gill Sans MT" w:hAnsi="Gill Sans MT"/>
          <w:lang w:val="en-US"/>
        </w:rPr>
        <w:t xml:space="preserve">the finance and operations team, </w:t>
      </w:r>
      <w:r w:rsidR="5323DB78" w:rsidRPr="690D5F7A">
        <w:rPr>
          <w:rFonts w:ascii="Gill Sans MT" w:hAnsi="Gill Sans MT"/>
          <w:lang w:val="en-US"/>
        </w:rPr>
        <w:t>in collaboration with the technical team</w:t>
      </w:r>
      <w:r w:rsidR="4033BD64" w:rsidRPr="690D5F7A">
        <w:rPr>
          <w:rFonts w:ascii="Gill Sans MT" w:hAnsi="Gill Sans MT"/>
          <w:lang w:val="en-US"/>
        </w:rPr>
        <w:t xml:space="preserve"> </w:t>
      </w:r>
      <w:r w:rsidR="5323DB78" w:rsidRPr="690D5F7A">
        <w:rPr>
          <w:rFonts w:ascii="Gill Sans MT" w:hAnsi="Gill Sans MT"/>
          <w:lang w:val="en-US"/>
        </w:rPr>
        <w:t xml:space="preserve">and external stakeholders, </w:t>
      </w:r>
      <w:r w:rsidR="5323DB78" w:rsidRPr="690D5F7A">
        <w:rPr>
          <w:rFonts w:ascii="Gill Sans MT" w:hAnsi="Gill Sans MT"/>
        </w:rPr>
        <w:lastRenderedPageBreak/>
        <w:t>you will</w:t>
      </w:r>
      <w:r w:rsidR="6BF66EA1" w:rsidRPr="690D5F7A">
        <w:rPr>
          <w:rFonts w:ascii="Gill Sans MT" w:hAnsi="Gill Sans MT"/>
        </w:rPr>
        <w:t xml:space="preserve"> </w:t>
      </w:r>
      <w:r w:rsidR="6BF66EA1" w:rsidRPr="690D5F7A">
        <w:rPr>
          <w:rFonts w:ascii="Gill Sans MT" w:hAnsi="Gill Sans MT"/>
          <w:lang w:val="en-US"/>
        </w:rPr>
        <w:t>support the day-to-day financial operations of the GRIT project, including budget monitoring, financial reporting, procurement and logistics support</w:t>
      </w:r>
      <w:r w:rsidR="41F06FCB" w:rsidRPr="690D5F7A">
        <w:rPr>
          <w:rFonts w:ascii="Gill Sans MT" w:hAnsi="Gill Sans MT"/>
          <w:lang w:val="en-US"/>
        </w:rPr>
        <w:t xml:space="preserve"> for missions, </w:t>
      </w:r>
      <w:proofErr w:type="spellStart"/>
      <w:r w:rsidR="41F06FCB" w:rsidRPr="690D5F7A">
        <w:rPr>
          <w:rFonts w:ascii="Gill Sans MT" w:hAnsi="Gill Sans MT"/>
          <w:lang w:val="en-US"/>
        </w:rPr>
        <w:t>worshops</w:t>
      </w:r>
      <w:proofErr w:type="spellEnd"/>
      <w:r w:rsidR="41F06FCB" w:rsidRPr="690D5F7A">
        <w:rPr>
          <w:rFonts w:ascii="Gill Sans MT" w:hAnsi="Gill Sans MT"/>
          <w:lang w:val="en-US"/>
        </w:rPr>
        <w:t xml:space="preserve"> and other </w:t>
      </w:r>
      <w:proofErr w:type="spellStart"/>
      <w:r w:rsidR="41F06FCB" w:rsidRPr="690D5F7A">
        <w:rPr>
          <w:rFonts w:ascii="Gill Sans MT" w:hAnsi="Gill Sans MT"/>
          <w:lang w:val="en-US"/>
        </w:rPr>
        <w:t>programme</w:t>
      </w:r>
      <w:proofErr w:type="spellEnd"/>
      <w:r w:rsidR="41F06FCB" w:rsidRPr="690D5F7A">
        <w:rPr>
          <w:rFonts w:ascii="Gill Sans MT" w:hAnsi="Gill Sans MT"/>
          <w:lang w:val="en-US"/>
        </w:rPr>
        <w:t xml:space="preserve"> activities</w:t>
      </w:r>
      <w:r w:rsidR="6BF66EA1" w:rsidRPr="690D5F7A">
        <w:rPr>
          <w:rFonts w:ascii="Gill Sans MT" w:hAnsi="Gill Sans MT"/>
          <w:lang w:val="en-US"/>
        </w:rPr>
        <w:t xml:space="preserve">. </w:t>
      </w:r>
      <w:r w:rsidR="6BF66EA1" w:rsidRPr="690D5F7A">
        <w:rPr>
          <w:rFonts w:ascii="Gill Sans MT" w:hAnsi="Gill Sans MT"/>
        </w:rPr>
        <w:t xml:space="preserve">This </w:t>
      </w:r>
      <w:r w:rsidR="57A78D58" w:rsidRPr="690D5F7A">
        <w:rPr>
          <w:rFonts w:ascii="Gill Sans MT" w:hAnsi="Gill Sans MT"/>
        </w:rPr>
        <w:t>role suits a proactive, digitally fluent professional who enjoys shaping processes, solving problems, and using modern tools to work smarter</w:t>
      </w:r>
      <w:r w:rsidR="37B1B98E" w:rsidRPr="690D5F7A">
        <w:rPr>
          <w:rFonts w:ascii="Gill Sans MT" w:hAnsi="Gill Sans MT"/>
        </w:rPr>
        <w:t>, while following the programme’s policies and procedures</w:t>
      </w:r>
      <w:r w:rsidR="57A78D58" w:rsidRPr="690D5F7A">
        <w:rPr>
          <w:rFonts w:ascii="Gill Sans MT" w:hAnsi="Gill Sans MT"/>
        </w:rPr>
        <w:t>.</w:t>
      </w:r>
    </w:p>
    <w:p w14:paraId="7A928260" w14:textId="77777777" w:rsidR="001051FB" w:rsidRPr="00AC654B" w:rsidRDefault="001051FB" w:rsidP="00AC654B">
      <w:pPr>
        <w:pStyle w:val="NormalWeb"/>
        <w:spacing w:before="0" w:beforeAutospacing="0" w:after="0" w:afterAutospacing="0" w:line="276" w:lineRule="auto"/>
        <w:jc w:val="both"/>
        <w:rPr>
          <w:rFonts w:ascii="Gill Sans MT" w:hAnsi="Gill Sans MT"/>
        </w:rPr>
      </w:pPr>
    </w:p>
    <w:p w14:paraId="650FC4D5" w14:textId="27A9B9B7" w:rsidR="0F85FF86" w:rsidRDefault="0F85FF86" w:rsidP="5FC92866">
      <w:pPr>
        <w:pStyle w:val="ListParagraph"/>
        <w:spacing w:after="0"/>
        <w:ind w:left="0"/>
        <w:jc w:val="both"/>
      </w:pPr>
      <w:r w:rsidRPr="5FC92866">
        <w:rPr>
          <w:rFonts w:ascii="Gill Sans MT" w:hAnsi="Gill Sans MT" w:cs="Times New Roman"/>
          <w:b/>
          <w:bCs/>
          <w:sz w:val="24"/>
          <w:szCs w:val="24"/>
          <w:u w:val="single"/>
          <w:lang w:val="en-GB"/>
        </w:rPr>
        <w:t>CORE DELIVERABLES</w:t>
      </w:r>
      <w:r w:rsidR="27E8A39E" w:rsidRPr="5FC92866">
        <w:rPr>
          <w:rFonts w:ascii="Gill Sans MT" w:hAnsi="Gill Sans MT" w:cs="Times New Roman"/>
          <w:b/>
          <w:bCs/>
          <w:sz w:val="24"/>
          <w:szCs w:val="24"/>
          <w:u w:val="single"/>
          <w:lang w:val="en-GB"/>
        </w:rPr>
        <w:t>:</w:t>
      </w:r>
    </w:p>
    <w:p w14:paraId="24272043" w14:textId="3AFF607A" w:rsidR="009E40DC" w:rsidRPr="00AC654B" w:rsidRDefault="008B6D21" w:rsidP="00AC654B">
      <w:pPr>
        <w:spacing w:after="0"/>
        <w:jc w:val="both"/>
        <w:rPr>
          <w:rFonts w:ascii="Gill Sans MT" w:eastAsia="Times New Roman" w:hAnsi="Gill Sans MT" w:cs="Times New Roman"/>
          <w:b/>
          <w:bCs/>
          <w:sz w:val="24"/>
          <w:szCs w:val="24"/>
          <w:lang w:val="en-GB"/>
        </w:rPr>
      </w:pPr>
      <w:r w:rsidRPr="00AC654B">
        <w:rPr>
          <w:rFonts w:ascii="Gill Sans MT" w:eastAsia="Times New Roman" w:hAnsi="Gill Sans MT" w:cs="Times New Roman"/>
          <w:b/>
          <w:bCs/>
          <w:sz w:val="24"/>
          <w:szCs w:val="24"/>
          <w:lang w:val="en-GB"/>
        </w:rPr>
        <w:t>Financial Management and Reporting</w:t>
      </w:r>
    </w:p>
    <w:p w14:paraId="4DF62852" w14:textId="4A9589C0" w:rsidR="003E1BE9" w:rsidRPr="003E1BE9" w:rsidRDefault="003E1BE9" w:rsidP="7BEA6A9B">
      <w:pPr>
        <w:numPr>
          <w:ilvl w:val="0"/>
          <w:numId w:val="42"/>
        </w:numPr>
        <w:tabs>
          <w:tab w:val="num" w:pos="720"/>
        </w:tabs>
        <w:spacing w:after="0"/>
        <w:rPr>
          <w:rFonts w:ascii="Gill Sans MT" w:eastAsia="Times New Roman" w:hAnsi="Gill Sans MT" w:cs="Times New Roman"/>
          <w:sz w:val="24"/>
          <w:szCs w:val="24"/>
          <w:lang w:val="en-US" w:eastAsia="en-US"/>
        </w:rPr>
      </w:pPr>
      <w:r w:rsidRPr="7BEA6A9B">
        <w:rPr>
          <w:rFonts w:ascii="Gill Sans MT" w:eastAsia="Times New Roman" w:hAnsi="Gill Sans MT" w:cs="Times New Roman"/>
          <w:sz w:val="24"/>
          <w:szCs w:val="24"/>
          <w:lang w:val="en-US" w:eastAsia="en-US"/>
        </w:rPr>
        <w:t xml:space="preserve">Provide financial administration for the GRIT </w:t>
      </w:r>
      <w:proofErr w:type="spellStart"/>
      <w:r w:rsidRPr="7BEA6A9B">
        <w:rPr>
          <w:rFonts w:ascii="Gill Sans MT" w:eastAsia="Times New Roman" w:hAnsi="Gill Sans MT" w:cs="Times New Roman"/>
          <w:sz w:val="24"/>
          <w:szCs w:val="24"/>
          <w:lang w:val="en-US" w:eastAsia="en-US"/>
        </w:rPr>
        <w:t>programme</w:t>
      </w:r>
      <w:proofErr w:type="spellEnd"/>
      <w:r w:rsidRPr="7BEA6A9B">
        <w:rPr>
          <w:rFonts w:ascii="Gill Sans MT" w:eastAsia="Times New Roman" w:hAnsi="Gill Sans MT" w:cs="Times New Roman"/>
          <w:sz w:val="24"/>
          <w:szCs w:val="24"/>
          <w:lang w:val="en-US" w:eastAsia="en-US"/>
        </w:rPr>
        <w:t xml:space="preserve"> in line with GAC regulations and </w:t>
      </w:r>
      <w:r w:rsidR="00A65640">
        <w:rPr>
          <w:rFonts w:ascii="Gill Sans MT" w:eastAsia="Times New Roman" w:hAnsi="Gill Sans MT" w:cs="Times New Roman"/>
          <w:sz w:val="24"/>
          <w:szCs w:val="24"/>
          <w:lang w:val="en-US" w:eastAsia="en-US"/>
        </w:rPr>
        <w:t>CARIBBEAN EXPORT</w:t>
      </w:r>
      <w:r w:rsidRPr="7BEA6A9B">
        <w:rPr>
          <w:rFonts w:ascii="Gill Sans MT" w:eastAsia="Times New Roman" w:hAnsi="Gill Sans MT" w:cs="Times New Roman"/>
          <w:sz w:val="24"/>
          <w:szCs w:val="24"/>
          <w:lang w:val="en-US" w:eastAsia="en-US"/>
        </w:rPr>
        <w:t xml:space="preserve"> policies.</w:t>
      </w:r>
    </w:p>
    <w:p w14:paraId="7775A3C2" w14:textId="77777777" w:rsidR="003E1BE9" w:rsidRPr="003E1BE9" w:rsidRDefault="003E1BE9" w:rsidP="7BEA6A9B">
      <w:pPr>
        <w:numPr>
          <w:ilvl w:val="0"/>
          <w:numId w:val="42"/>
        </w:numPr>
        <w:tabs>
          <w:tab w:val="num" w:pos="720"/>
        </w:tabs>
        <w:spacing w:after="0"/>
        <w:rPr>
          <w:rFonts w:ascii="Gill Sans MT" w:eastAsia="Times New Roman" w:hAnsi="Gill Sans MT" w:cs="Times New Roman"/>
          <w:sz w:val="24"/>
          <w:szCs w:val="24"/>
          <w:lang w:val="en-US" w:eastAsia="en-US"/>
        </w:rPr>
      </w:pPr>
      <w:r w:rsidRPr="7BEA6A9B">
        <w:rPr>
          <w:rFonts w:ascii="Gill Sans MT" w:eastAsia="Times New Roman" w:hAnsi="Gill Sans MT" w:cs="Times New Roman"/>
          <w:sz w:val="24"/>
          <w:szCs w:val="24"/>
          <w:lang w:val="en-US" w:eastAsia="en-US"/>
        </w:rPr>
        <w:t>Monitor budgets, track expenditure and commitments, and deliver timely burn-rate and variance analyses.</w:t>
      </w:r>
    </w:p>
    <w:p w14:paraId="77183EBC" w14:textId="77777777" w:rsidR="003E1BE9" w:rsidRPr="003E1BE9" w:rsidRDefault="003E1BE9" w:rsidP="7BEA6A9B">
      <w:pPr>
        <w:numPr>
          <w:ilvl w:val="0"/>
          <w:numId w:val="42"/>
        </w:numPr>
        <w:tabs>
          <w:tab w:val="num" w:pos="720"/>
        </w:tabs>
        <w:spacing w:after="0"/>
        <w:rPr>
          <w:rFonts w:ascii="Gill Sans MT" w:eastAsia="Times New Roman" w:hAnsi="Gill Sans MT" w:cs="Times New Roman"/>
          <w:sz w:val="24"/>
          <w:szCs w:val="24"/>
          <w:lang w:val="en-US" w:eastAsia="en-US"/>
        </w:rPr>
      </w:pPr>
      <w:r w:rsidRPr="7BEA6A9B">
        <w:rPr>
          <w:rFonts w:ascii="Gill Sans MT" w:eastAsia="Times New Roman" w:hAnsi="Gill Sans MT" w:cs="Times New Roman"/>
          <w:sz w:val="24"/>
          <w:szCs w:val="24"/>
          <w:lang w:val="en-US" w:eastAsia="en-US"/>
        </w:rPr>
        <w:t>Prepare accurate monthly and quarterly financial reports for internal management, the Steering Committee, and GAC.</w:t>
      </w:r>
    </w:p>
    <w:p w14:paraId="782BBCD6" w14:textId="77777777" w:rsidR="003E1BE9" w:rsidRPr="003E1BE9" w:rsidRDefault="003E1BE9" w:rsidP="00AC654B">
      <w:pPr>
        <w:numPr>
          <w:ilvl w:val="0"/>
          <w:numId w:val="42"/>
        </w:numPr>
        <w:tabs>
          <w:tab w:val="num" w:pos="720"/>
        </w:tabs>
        <w:spacing w:after="0"/>
        <w:rPr>
          <w:rFonts w:ascii="Gill Sans MT" w:eastAsia="Times New Roman" w:hAnsi="Gill Sans MT" w:cs="Times New Roman"/>
          <w:sz w:val="24"/>
          <w:szCs w:val="24"/>
          <w:lang/>
        </w:rPr>
      </w:pPr>
      <w:r w:rsidRPr="003E1BE9">
        <w:rPr>
          <w:rFonts w:ascii="Gill Sans MT" w:eastAsia="Times New Roman" w:hAnsi="Gill Sans MT" w:cs="Times New Roman"/>
          <w:sz w:val="24"/>
          <w:szCs w:val="24"/>
          <w:lang/>
        </w:rPr>
        <w:t>Maintain complete, audit-ready financial records and documentation.</w:t>
      </w:r>
    </w:p>
    <w:p w14:paraId="40F85866" w14:textId="77777777" w:rsidR="003E1BE9" w:rsidRPr="003E1BE9" w:rsidRDefault="003E1BE9" w:rsidP="7BEA6A9B">
      <w:pPr>
        <w:numPr>
          <w:ilvl w:val="0"/>
          <w:numId w:val="42"/>
        </w:numPr>
        <w:tabs>
          <w:tab w:val="num" w:pos="720"/>
        </w:tabs>
        <w:spacing w:after="0"/>
        <w:rPr>
          <w:rFonts w:ascii="Gill Sans MT" w:eastAsia="Times New Roman" w:hAnsi="Gill Sans MT" w:cs="Times New Roman"/>
          <w:sz w:val="24"/>
          <w:szCs w:val="24"/>
          <w:lang w:val="en-US" w:eastAsia="en-US"/>
        </w:rPr>
      </w:pPr>
      <w:r w:rsidRPr="7BEA6A9B">
        <w:rPr>
          <w:rFonts w:ascii="Gill Sans MT" w:eastAsia="Times New Roman" w:hAnsi="Gill Sans MT" w:cs="Times New Roman"/>
          <w:sz w:val="24"/>
          <w:szCs w:val="24"/>
          <w:lang w:val="en-US" w:eastAsia="en-US"/>
        </w:rPr>
        <w:t>Process payments to grantees, suppliers, and service providers, ensuring proper coding, approvals, and reconciliation.</w:t>
      </w:r>
    </w:p>
    <w:p w14:paraId="1264283C" w14:textId="77777777" w:rsidR="003E1BE9" w:rsidRPr="003E1BE9" w:rsidRDefault="003E1BE9" w:rsidP="00AC654B">
      <w:pPr>
        <w:numPr>
          <w:ilvl w:val="0"/>
          <w:numId w:val="42"/>
        </w:numPr>
        <w:tabs>
          <w:tab w:val="num" w:pos="720"/>
        </w:tabs>
        <w:spacing w:after="0"/>
        <w:rPr>
          <w:rFonts w:ascii="Gill Sans MT" w:eastAsia="Times New Roman" w:hAnsi="Gill Sans MT" w:cs="Times New Roman"/>
          <w:sz w:val="24"/>
          <w:szCs w:val="24"/>
          <w:lang/>
        </w:rPr>
      </w:pPr>
      <w:r w:rsidRPr="003E1BE9">
        <w:rPr>
          <w:rFonts w:ascii="Gill Sans MT" w:eastAsia="Times New Roman" w:hAnsi="Gill Sans MT" w:cs="Times New Roman"/>
          <w:sz w:val="24"/>
          <w:szCs w:val="24"/>
          <w:lang/>
        </w:rPr>
        <w:t>Prepare cashflow forecasts, budget revisions, and financial projections to inform decision-making.</w:t>
      </w:r>
    </w:p>
    <w:p w14:paraId="15A6B532" w14:textId="77777777" w:rsidR="003E1BE9" w:rsidRPr="00AC654B" w:rsidRDefault="003E1BE9" w:rsidP="00AC654B">
      <w:pPr>
        <w:spacing w:after="0"/>
        <w:jc w:val="both"/>
        <w:rPr>
          <w:rFonts w:ascii="Gill Sans MT" w:eastAsia="Times New Roman" w:hAnsi="Gill Sans MT" w:cs="Times New Roman"/>
          <w:sz w:val="24"/>
          <w:szCs w:val="24"/>
          <w:lang w:val="en-US"/>
        </w:rPr>
      </w:pPr>
    </w:p>
    <w:p w14:paraId="2EDCFE7D" w14:textId="659EF961" w:rsidR="0076022D" w:rsidRPr="00AC654B" w:rsidRDefault="005F0AD9" w:rsidP="00AC654B">
      <w:pPr>
        <w:spacing w:after="0"/>
        <w:jc w:val="both"/>
        <w:rPr>
          <w:rFonts w:ascii="Gill Sans MT" w:eastAsia="Times New Roman" w:hAnsi="Gill Sans MT" w:cs="Times New Roman"/>
          <w:sz w:val="24"/>
          <w:szCs w:val="24"/>
          <w:lang w:val="en-GB"/>
        </w:rPr>
      </w:pPr>
      <w:r w:rsidRPr="00AC654B">
        <w:rPr>
          <w:rFonts w:ascii="Gill Sans MT" w:eastAsia="Times New Roman" w:hAnsi="Gill Sans MT" w:cs="Times New Roman"/>
          <w:b/>
          <w:bCs/>
          <w:sz w:val="24"/>
          <w:szCs w:val="24"/>
          <w:lang w:val="en-GB"/>
        </w:rPr>
        <w:t xml:space="preserve">Procurement and </w:t>
      </w:r>
      <w:r w:rsidR="0054575E" w:rsidRPr="00AC654B">
        <w:rPr>
          <w:rFonts w:ascii="Gill Sans MT" w:eastAsia="Times New Roman" w:hAnsi="Gill Sans MT" w:cs="Times New Roman"/>
          <w:b/>
          <w:bCs/>
          <w:sz w:val="24"/>
          <w:szCs w:val="24"/>
          <w:lang w:val="en-GB"/>
        </w:rPr>
        <w:t>Operational</w:t>
      </w:r>
      <w:r w:rsidRPr="00AC654B">
        <w:rPr>
          <w:rFonts w:ascii="Gill Sans MT" w:eastAsia="Times New Roman" w:hAnsi="Gill Sans MT" w:cs="Times New Roman"/>
          <w:b/>
          <w:bCs/>
          <w:sz w:val="24"/>
          <w:szCs w:val="24"/>
          <w:lang w:val="en-GB"/>
        </w:rPr>
        <w:t xml:space="preserve"> Support</w:t>
      </w:r>
    </w:p>
    <w:p w14:paraId="4B568296" w14:textId="1981BAF0" w:rsidR="0076022D" w:rsidRPr="00AC654B" w:rsidRDefault="0076022D" w:rsidP="00AC654B">
      <w:pPr>
        <w:pStyle w:val="NormalWeb"/>
        <w:numPr>
          <w:ilvl w:val="0"/>
          <w:numId w:val="42"/>
        </w:numPr>
        <w:spacing w:before="0" w:beforeAutospacing="0" w:after="0" w:afterAutospacing="0" w:line="276" w:lineRule="auto"/>
        <w:rPr>
          <w:rFonts w:ascii="Gill Sans MT" w:hAnsi="Gill Sans MT"/>
        </w:rPr>
      </w:pPr>
      <w:r w:rsidRPr="00AC654B">
        <w:rPr>
          <w:rFonts w:ascii="Gill Sans MT" w:hAnsi="Gill Sans MT"/>
        </w:rPr>
        <w:t>Support the procurement of goods and services in accordance with approved guidelines and thresholds.</w:t>
      </w:r>
    </w:p>
    <w:p w14:paraId="50DC9766" w14:textId="20ED47C1" w:rsidR="0076022D" w:rsidRPr="00AC654B" w:rsidRDefault="0076022D" w:rsidP="00AC654B">
      <w:pPr>
        <w:pStyle w:val="NormalWeb"/>
        <w:numPr>
          <w:ilvl w:val="0"/>
          <w:numId w:val="42"/>
        </w:numPr>
        <w:spacing w:before="0" w:beforeAutospacing="0" w:after="0" w:afterAutospacing="0" w:line="276" w:lineRule="auto"/>
        <w:rPr>
          <w:rFonts w:ascii="Gill Sans MT" w:hAnsi="Gill Sans MT"/>
        </w:rPr>
      </w:pPr>
      <w:r w:rsidRPr="00AC654B">
        <w:rPr>
          <w:rFonts w:ascii="Gill Sans MT" w:hAnsi="Gill Sans MT"/>
        </w:rPr>
        <w:t>Coordinate the preparation of RFQs/RFPs, evaluation documentation, contract administration, and vendor onboarding.</w:t>
      </w:r>
    </w:p>
    <w:p w14:paraId="39A8F4E7" w14:textId="49E6844A" w:rsidR="0076022D" w:rsidRPr="00AC654B" w:rsidRDefault="0076022D" w:rsidP="00AC654B">
      <w:pPr>
        <w:pStyle w:val="NormalWeb"/>
        <w:numPr>
          <w:ilvl w:val="0"/>
          <w:numId w:val="42"/>
        </w:numPr>
        <w:spacing w:before="0" w:beforeAutospacing="0" w:after="0" w:afterAutospacing="0" w:line="276" w:lineRule="auto"/>
        <w:rPr>
          <w:rFonts w:ascii="Gill Sans MT" w:hAnsi="Gill Sans MT"/>
        </w:rPr>
      </w:pPr>
      <w:r w:rsidRPr="00AC654B">
        <w:rPr>
          <w:rFonts w:ascii="Gill Sans MT" w:hAnsi="Gill Sans MT"/>
        </w:rPr>
        <w:t>Provide operational support for travel, meetings, workshops, and events linked to GRIT delivery.</w:t>
      </w:r>
    </w:p>
    <w:p w14:paraId="6DA0ADA9" w14:textId="63DE33E1" w:rsidR="0076022D" w:rsidRPr="00AC654B" w:rsidRDefault="0076022D" w:rsidP="00AC654B">
      <w:pPr>
        <w:pStyle w:val="NormalWeb"/>
        <w:numPr>
          <w:ilvl w:val="0"/>
          <w:numId w:val="42"/>
        </w:numPr>
        <w:spacing w:before="0" w:beforeAutospacing="0" w:after="0" w:afterAutospacing="0" w:line="276" w:lineRule="auto"/>
        <w:rPr>
          <w:rFonts w:ascii="Gill Sans MT" w:hAnsi="Gill Sans MT"/>
        </w:rPr>
      </w:pPr>
      <w:r w:rsidRPr="00AC654B">
        <w:rPr>
          <w:rFonts w:ascii="Gill Sans MT" w:hAnsi="Gill Sans MT"/>
        </w:rPr>
        <w:t>Ensure proper archiving and lifecycle management of financial, contractual, and procurement records.</w:t>
      </w:r>
    </w:p>
    <w:p w14:paraId="4437A1D0" w14:textId="77777777" w:rsidR="004240DA" w:rsidRPr="00AC654B" w:rsidRDefault="004240DA" w:rsidP="00AC654B">
      <w:pPr>
        <w:spacing w:after="0"/>
        <w:jc w:val="both"/>
        <w:rPr>
          <w:rFonts w:ascii="Gill Sans MT" w:eastAsia="Times New Roman" w:hAnsi="Gill Sans MT" w:cs="Times New Roman"/>
          <w:sz w:val="24"/>
          <w:szCs w:val="24"/>
          <w:lang w:val="en-US"/>
        </w:rPr>
      </w:pPr>
    </w:p>
    <w:p w14:paraId="035E4AF9" w14:textId="21CE117C" w:rsidR="005C52CA" w:rsidRPr="00AC654B" w:rsidRDefault="0058064C" w:rsidP="00AC654B">
      <w:pPr>
        <w:spacing w:after="0"/>
        <w:jc w:val="both"/>
        <w:rPr>
          <w:rFonts w:ascii="Gill Sans MT" w:eastAsia="Times New Roman" w:hAnsi="Gill Sans MT" w:cs="Times New Roman"/>
          <w:b/>
          <w:bCs/>
          <w:sz w:val="24"/>
          <w:szCs w:val="24"/>
          <w:lang w:val="en-GB"/>
        </w:rPr>
      </w:pPr>
      <w:r w:rsidRPr="00AC654B">
        <w:rPr>
          <w:rFonts w:ascii="Gill Sans MT" w:eastAsia="Times New Roman" w:hAnsi="Gill Sans MT" w:cs="Times New Roman"/>
          <w:b/>
          <w:bCs/>
          <w:sz w:val="24"/>
          <w:szCs w:val="24"/>
          <w:lang w:val="en-GB"/>
        </w:rPr>
        <w:t>Audit and Compliance</w:t>
      </w:r>
    </w:p>
    <w:p w14:paraId="65ECB127" w14:textId="52BE6B25" w:rsidR="0024576F" w:rsidRPr="00AC654B" w:rsidRDefault="0024576F" w:rsidP="00AC654B">
      <w:pPr>
        <w:pStyle w:val="NormalWeb"/>
        <w:numPr>
          <w:ilvl w:val="0"/>
          <w:numId w:val="42"/>
        </w:numPr>
        <w:spacing w:before="0" w:beforeAutospacing="0" w:after="0" w:afterAutospacing="0" w:line="276" w:lineRule="auto"/>
        <w:rPr>
          <w:rFonts w:ascii="Gill Sans MT" w:hAnsi="Gill Sans MT"/>
        </w:rPr>
      </w:pPr>
      <w:r w:rsidRPr="00AC654B">
        <w:rPr>
          <w:rFonts w:ascii="Gill Sans MT" w:hAnsi="Gill Sans MT"/>
        </w:rPr>
        <w:t>Assemble audit packs, respond to audit queries, and support the implementation of audit recommendations.</w:t>
      </w:r>
    </w:p>
    <w:p w14:paraId="44550BAC" w14:textId="5432FD79" w:rsidR="0024576F" w:rsidRPr="00AC654B" w:rsidRDefault="0024576F" w:rsidP="00AC654B">
      <w:pPr>
        <w:pStyle w:val="NormalWeb"/>
        <w:numPr>
          <w:ilvl w:val="0"/>
          <w:numId w:val="42"/>
        </w:numPr>
        <w:spacing w:before="0" w:beforeAutospacing="0" w:after="0" w:afterAutospacing="0" w:line="276" w:lineRule="auto"/>
        <w:rPr>
          <w:rFonts w:ascii="Gill Sans MT" w:hAnsi="Gill Sans MT"/>
        </w:rPr>
      </w:pPr>
      <w:r w:rsidRPr="00AC654B">
        <w:rPr>
          <w:rFonts w:ascii="Gill Sans MT" w:hAnsi="Gill Sans MT"/>
        </w:rPr>
        <w:t xml:space="preserve">Uphold internal controls, segregation of duties, eligibility checks, and documentation standards required by GAC and </w:t>
      </w:r>
      <w:r w:rsidR="00A65640">
        <w:rPr>
          <w:rFonts w:ascii="Gill Sans MT" w:hAnsi="Gill Sans MT"/>
        </w:rPr>
        <w:t>CARIBBEAN EXPORT</w:t>
      </w:r>
      <w:r w:rsidRPr="00AC654B">
        <w:rPr>
          <w:rFonts w:ascii="Gill Sans MT" w:hAnsi="Gill Sans MT"/>
        </w:rPr>
        <w:t>.</w:t>
      </w:r>
    </w:p>
    <w:p w14:paraId="0DAD8B8C" w14:textId="0CC3F5A7" w:rsidR="0024576F" w:rsidRPr="00AC654B" w:rsidRDefault="0024576F" w:rsidP="00AC654B">
      <w:pPr>
        <w:pStyle w:val="NormalWeb"/>
        <w:numPr>
          <w:ilvl w:val="0"/>
          <w:numId w:val="42"/>
        </w:numPr>
        <w:spacing w:before="0" w:beforeAutospacing="0" w:after="0" w:afterAutospacing="0" w:line="276" w:lineRule="auto"/>
        <w:rPr>
          <w:rFonts w:ascii="Gill Sans MT" w:hAnsi="Gill Sans MT"/>
        </w:rPr>
      </w:pPr>
      <w:r w:rsidRPr="00AC654B">
        <w:rPr>
          <w:rFonts w:ascii="Gill Sans MT" w:hAnsi="Gill Sans MT"/>
        </w:rPr>
        <w:t>Contribute to continuous improvement of compliance processes and risk mitigation measures.</w:t>
      </w:r>
    </w:p>
    <w:p w14:paraId="6007235A" w14:textId="77777777" w:rsidR="00AC654B" w:rsidRPr="00AC654B" w:rsidRDefault="00AC654B" w:rsidP="00AC654B">
      <w:pPr>
        <w:spacing w:after="0"/>
        <w:jc w:val="both"/>
        <w:rPr>
          <w:rFonts w:ascii="Gill Sans MT" w:eastAsia="Times New Roman" w:hAnsi="Gill Sans MT" w:cs="Times New Roman"/>
          <w:sz w:val="24"/>
          <w:szCs w:val="24"/>
          <w:lang w:val="en-US"/>
        </w:rPr>
      </w:pPr>
    </w:p>
    <w:p w14:paraId="153218BF" w14:textId="77777777" w:rsidR="00A65640" w:rsidRDefault="00A65640" w:rsidP="00AC654B">
      <w:pPr>
        <w:spacing w:after="0"/>
        <w:jc w:val="both"/>
        <w:rPr>
          <w:rFonts w:ascii="Gill Sans MT" w:eastAsia="Times New Roman" w:hAnsi="Gill Sans MT" w:cs="Times New Roman"/>
          <w:b/>
          <w:bCs/>
          <w:sz w:val="24"/>
          <w:szCs w:val="24"/>
          <w:lang/>
        </w:rPr>
      </w:pPr>
    </w:p>
    <w:p w14:paraId="7C356975" w14:textId="4332F6C7" w:rsidR="00CE2D9E" w:rsidRPr="00CE2D9E" w:rsidRDefault="00CE2D9E" w:rsidP="00AC654B">
      <w:pPr>
        <w:spacing w:after="0"/>
        <w:jc w:val="both"/>
        <w:rPr>
          <w:rFonts w:ascii="Gill Sans MT" w:eastAsia="Times New Roman" w:hAnsi="Gill Sans MT" w:cs="Times New Roman"/>
          <w:b/>
          <w:bCs/>
          <w:sz w:val="24"/>
          <w:szCs w:val="24"/>
          <w:lang/>
        </w:rPr>
      </w:pPr>
      <w:r w:rsidRPr="00CE2D9E">
        <w:rPr>
          <w:rFonts w:ascii="Gill Sans MT" w:eastAsia="Times New Roman" w:hAnsi="Gill Sans MT" w:cs="Times New Roman"/>
          <w:b/>
          <w:bCs/>
          <w:sz w:val="24"/>
          <w:szCs w:val="24"/>
          <w:lang/>
        </w:rPr>
        <w:lastRenderedPageBreak/>
        <w:t>Collaboration and Communication</w:t>
      </w:r>
    </w:p>
    <w:p w14:paraId="281B9701" w14:textId="77777777" w:rsidR="00CE2D9E" w:rsidRPr="00CE2D9E" w:rsidRDefault="00CE2D9E" w:rsidP="00AC654B">
      <w:pPr>
        <w:numPr>
          <w:ilvl w:val="0"/>
          <w:numId w:val="45"/>
        </w:numPr>
        <w:spacing w:after="0"/>
        <w:jc w:val="both"/>
        <w:rPr>
          <w:rFonts w:ascii="Gill Sans MT" w:eastAsia="Times New Roman" w:hAnsi="Gill Sans MT" w:cs="Times New Roman"/>
          <w:sz w:val="24"/>
          <w:szCs w:val="24"/>
          <w:lang/>
        </w:rPr>
      </w:pPr>
      <w:r w:rsidRPr="00CE2D9E">
        <w:rPr>
          <w:rFonts w:ascii="Gill Sans MT" w:eastAsia="Times New Roman" w:hAnsi="Gill Sans MT" w:cs="Times New Roman"/>
          <w:sz w:val="24"/>
          <w:szCs w:val="24"/>
          <w:lang/>
        </w:rPr>
        <w:t>Align budgets and financial schedules with technical workplans and delivery timelines.</w:t>
      </w:r>
    </w:p>
    <w:p w14:paraId="457CD19D" w14:textId="11E8A73B" w:rsidR="00CE2D9E" w:rsidRPr="00CE2D9E" w:rsidRDefault="4A6070EC" w:rsidP="7BEA6A9B">
      <w:pPr>
        <w:numPr>
          <w:ilvl w:val="0"/>
          <w:numId w:val="45"/>
        </w:numPr>
        <w:spacing w:after="0"/>
        <w:jc w:val="both"/>
        <w:rPr>
          <w:rFonts w:ascii="Gill Sans MT" w:eastAsia="Times New Roman" w:hAnsi="Gill Sans MT" w:cs="Times New Roman"/>
          <w:sz w:val="24"/>
          <w:szCs w:val="24"/>
          <w:lang w:val="en-US"/>
        </w:rPr>
      </w:pPr>
      <w:r w:rsidRPr="690D5F7A">
        <w:rPr>
          <w:rFonts w:ascii="Gill Sans MT" w:eastAsia="Times New Roman" w:hAnsi="Gill Sans MT" w:cs="Times New Roman"/>
          <w:sz w:val="24"/>
          <w:szCs w:val="24"/>
          <w:lang w:val="en-US"/>
        </w:rPr>
        <w:t xml:space="preserve">Provide </w:t>
      </w:r>
      <w:r w:rsidR="2EB3464A" w:rsidRPr="690D5F7A">
        <w:rPr>
          <w:rFonts w:ascii="Gill Sans MT" w:eastAsia="Times New Roman" w:hAnsi="Gill Sans MT" w:cs="Times New Roman"/>
          <w:sz w:val="24"/>
          <w:szCs w:val="24"/>
          <w:lang w:val="en-US"/>
        </w:rPr>
        <w:t>financial</w:t>
      </w:r>
      <w:r w:rsidRPr="690D5F7A">
        <w:rPr>
          <w:rFonts w:ascii="Gill Sans MT" w:eastAsia="Times New Roman" w:hAnsi="Gill Sans MT" w:cs="Times New Roman"/>
          <w:sz w:val="24"/>
          <w:szCs w:val="24"/>
          <w:lang w:val="en-US"/>
        </w:rPr>
        <w:t xml:space="preserve"> guidance to </w:t>
      </w:r>
      <w:r w:rsidR="3A8ACA31" w:rsidRPr="690D5F7A">
        <w:rPr>
          <w:rFonts w:ascii="Gill Sans MT" w:eastAsia="Times New Roman" w:hAnsi="Gill Sans MT" w:cs="Times New Roman"/>
          <w:sz w:val="24"/>
          <w:szCs w:val="24"/>
          <w:lang w:val="en-US"/>
        </w:rPr>
        <w:t xml:space="preserve">the </w:t>
      </w:r>
      <w:r w:rsidR="028CEFB3" w:rsidRPr="690D5F7A">
        <w:rPr>
          <w:rFonts w:ascii="Gill Sans MT" w:eastAsia="Times New Roman" w:hAnsi="Gill Sans MT" w:cs="Times New Roman"/>
          <w:sz w:val="24"/>
          <w:szCs w:val="24"/>
          <w:lang w:val="en-US"/>
        </w:rPr>
        <w:t>GRIT Programme team</w:t>
      </w:r>
      <w:r w:rsidR="3A8ACA31" w:rsidRPr="690D5F7A">
        <w:rPr>
          <w:rFonts w:ascii="Gill Sans MT" w:eastAsia="Times New Roman" w:hAnsi="Gill Sans MT" w:cs="Times New Roman"/>
          <w:sz w:val="24"/>
          <w:szCs w:val="24"/>
          <w:lang w:val="en-US"/>
        </w:rPr>
        <w:t xml:space="preserve">, </w:t>
      </w:r>
      <w:r w:rsidRPr="690D5F7A">
        <w:rPr>
          <w:rFonts w:ascii="Gill Sans MT" w:eastAsia="Times New Roman" w:hAnsi="Gill Sans MT" w:cs="Times New Roman"/>
          <w:sz w:val="24"/>
          <w:szCs w:val="24"/>
          <w:lang w:val="en-US"/>
        </w:rPr>
        <w:t xml:space="preserve">partners, grantees, and suppliers on financial procedures and </w:t>
      </w:r>
      <w:r w:rsidR="3A8ACA31" w:rsidRPr="690D5F7A">
        <w:rPr>
          <w:rFonts w:ascii="Gill Sans MT" w:eastAsia="Times New Roman" w:hAnsi="Gill Sans MT" w:cs="Times New Roman"/>
          <w:sz w:val="24"/>
          <w:szCs w:val="24"/>
          <w:lang w:val="en-US"/>
        </w:rPr>
        <w:t xml:space="preserve">GAC </w:t>
      </w:r>
      <w:r w:rsidRPr="690D5F7A">
        <w:rPr>
          <w:rFonts w:ascii="Gill Sans MT" w:eastAsia="Times New Roman" w:hAnsi="Gill Sans MT" w:cs="Times New Roman"/>
          <w:sz w:val="24"/>
          <w:szCs w:val="24"/>
          <w:lang w:val="en-US"/>
        </w:rPr>
        <w:t>compliance requirements.</w:t>
      </w:r>
    </w:p>
    <w:p w14:paraId="60823C1D" w14:textId="124D9503" w:rsidR="00CE2D9E" w:rsidRPr="00AC654B" w:rsidRDefault="00CE2D9E" w:rsidP="7BEA6A9B">
      <w:pPr>
        <w:numPr>
          <w:ilvl w:val="0"/>
          <w:numId w:val="45"/>
        </w:numPr>
        <w:spacing w:after="0"/>
        <w:jc w:val="both"/>
        <w:rPr>
          <w:rFonts w:ascii="Gill Sans MT" w:eastAsia="Times New Roman" w:hAnsi="Gill Sans MT" w:cs="Times New Roman"/>
          <w:sz w:val="24"/>
          <w:szCs w:val="24"/>
          <w:lang w:val="en-US"/>
        </w:rPr>
      </w:pPr>
      <w:r w:rsidRPr="7BEA6A9B">
        <w:rPr>
          <w:rFonts w:ascii="Gill Sans MT" w:eastAsia="Times New Roman" w:hAnsi="Gill Sans MT" w:cs="Times New Roman"/>
          <w:sz w:val="24"/>
          <w:szCs w:val="24"/>
          <w:lang w:val="en-US"/>
        </w:rPr>
        <w:t>Contribute to</w:t>
      </w:r>
      <w:r w:rsidR="00522240" w:rsidRPr="7BEA6A9B">
        <w:rPr>
          <w:rFonts w:ascii="Gill Sans MT" w:eastAsia="Times New Roman" w:hAnsi="Gill Sans MT" w:cs="Times New Roman"/>
          <w:sz w:val="24"/>
          <w:szCs w:val="24"/>
          <w:lang w:val="en-US"/>
        </w:rPr>
        <w:t xml:space="preserve"> reports,</w:t>
      </w:r>
      <w:r w:rsidRPr="7BEA6A9B">
        <w:rPr>
          <w:rFonts w:ascii="Gill Sans MT" w:eastAsia="Times New Roman" w:hAnsi="Gill Sans MT" w:cs="Times New Roman"/>
          <w:sz w:val="24"/>
          <w:szCs w:val="24"/>
          <w:lang w:val="en-US"/>
        </w:rPr>
        <w:t xml:space="preserve"> presentations and briefings on </w:t>
      </w:r>
      <w:proofErr w:type="spellStart"/>
      <w:r w:rsidRPr="7BEA6A9B">
        <w:rPr>
          <w:rFonts w:ascii="Gill Sans MT" w:eastAsia="Times New Roman" w:hAnsi="Gill Sans MT" w:cs="Times New Roman"/>
          <w:sz w:val="24"/>
          <w:szCs w:val="24"/>
          <w:lang w:val="en-US"/>
        </w:rPr>
        <w:t>programme</w:t>
      </w:r>
      <w:proofErr w:type="spellEnd"/>
      <w:r w:rsidRPr="7BEA6A9B">
        <w:rPr>
          <w:rFonts w:ascii="Gill Sans MT" w:eastAsia="Times New Roman" w:hAnsi="Gill Sans MT" w:cs="Times New Roman"/>
          <w:sz w:val="24"/>
          <w:szCs w:val="24"/>
          <w:lang w:val="en-US"/>
        </w:rPr>
        <w:t xml:space="preserve"> financial performance and operational risks.</w:t>
      </w:r>
    </w:p>
    <w:p w14:paraId="368BF3EA" w14:textId="77777777" w:rsidR="00522240" w:rsidRPr="00CE2D9E" w:rsidRDefault="00522240" w:rsidP="00AC654B">
      <w:pPr>
        <w:spacing w:after="0"/>
        <w:ind w:left="720"/>
        <w:jc w:val="both"/>
        <w:rPr>
          <w:rFonts w:ascii="Gill Sans MT" w:eastAsia="Times New Roman" w:hAnsi="Gill Sans MT" w:cs="Times New Roman"/>
          <w:sz w:val="24"/>
          <w:szCs w:val="24"/>
          <w:lang/>
        </w:rPr>
      </w:pPr>
    </w:p>
    <w:p w14:paraId="0DBD965E" w14:textId="77777777" w:rsidR="00BD4115" w:rsidRPr="00AC654B" w:rsidRDefault="00BD4115" w:rsidP="00AC654B">
      <w:pPr>
        <w:spacing w:after="0"/>
        <w:jc w:val="both"/>
        <w:outlineLvl w:val="2"/>
        <w:rPr>
          <w:rFonts w:ascii="Gill Sans MT" w:eastAsia="Times New Roman" w:hAnsi="Gill Sans MT" w:cs="Times New Roman"/>
          <w:b/>
          <w:bCs/>
          <w:sz w:val="24"/>
          <w:szCs w:val="24"/>
          <w:lang w:val="en-GB"/>
        </w:rPr>
      </w:pPr>
    </w:p>
    <w:p w14:paraId="3D86763E" w14:textId="01E372F3" w:rsidR="001D6FE0" w:rsidRPr="00AC654B" w:rsidRDefault="007A5F4A" w:rsidP="00AC654B">
      <w:pPr>
        <w:spacing w:after="0"/>
        <w:jc w:val="both"/>
        <w:outlineLvl w:val="2"/>
        <w:rPr>
          <w:rFonts w:ascii="Gill Sans MT" w:eastAsia="Times New Roman" w:hAnsi="Gill Sans MT" w:cs="Times New Roman"/>
          <w:b/>
          <w:bCs/>
          <w:sz w:val="24"/>
          <w:szCs w:val="24"/>
          <w:u w:val="single"/>
          <w:lang w:val="en-GB"/>
        </w:rPr>
      </w:pPr>
      <w:r w:rsidRPr="00AC654B">
        <w:rPr>
          <w:rFonts w:ascii="Gill Sans MT" w:eastAsia="Times New Roman" w:hAnsi="Gill Sans MT" w:cs="Times New Roman"/>
          <w:b/>
          <w:bCs/>
          <w:sz w:val="24"/>
          <w:szCs w:val="24"/>
          <w:u w:val="single"/>
          <w:lang w:val="en-GB"/>
        </w:rPr>
        <w:t>Core &amp; Technical Competencies</w:t>
      </w:r>
    </w:p>
    <w:p w14:paraId="712804B0" w14:textId="2CD3DA31"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Financial Management and Compliance:</w:t>
      </w:r>
      <w:r w:rsidRPr="00AC654B">
        <w:rPr>
          <w:rFonts w:ascii="Gill Sans MT" w:eastAsia="Times New Roman" w:hAnsi="Gill Sans MT" w:cs="Times New Roman"/>
          <w:sz w:val="24"/>
          <w:szCs w:val="24"/>
          <w:lang w:val="en-US"/>
        </w:rPr>
        <w:t xml:space="preserve"> Demonstrated expertise in managing financial processes for donor-funded projects, with a strong understanding of budgeting, expenditure tracking, financial reporting, and compliance with international donor regulations, particularly those of </w:t>
      </w:r>
      <w:r w:rsidR="007F01B3" w:rsidRPr="00AC654B">
        <w:rPr>
          <w:rFonts w:ascii="Gill Sans MT" w:eastAsia="Times New Roman" w:hAnsi="Gill Sans MT" w:cs="Times New Roman"/>
          <w:sz w:val="24"/>
          <w:szCs w:val="24"/>
          <w:lang w:val="en-US"/>
        </w:rPr>
        <w:t>Global Affairs Canada</w:t>
      </w:r>
      <w:r w:rsidRPr="00AC654B">
        <w:rPr>
          <w:rFonts w:ascii="Gill Sans MT" w:eastAsia="Times New Roman" w:hAnsi="Gill Sans MT" w:cs="Times New Roman"/>
          <w:sz w:val="24"/>
          <w:szCs w:val="24"/>
          <w:lang w:val="en-US"/>
        </w:rPr>
        <w:t>.</w:t>
      </w:r>
    </w:p>
    <w:p w14:paraId="2748D4E4" w14:textId="77B0F920"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Procurement and Contract Administration:</w:t>
      </w:r>
      <w:r w:rsidRPr="00AC654B">
        <w:rPr>
          <w:rFonts w:ascii="Gill Sans MT" w:eastAsia="Times New Roman" w:hAnsi="Gill Sans MT" w:cs="Times New Roman"/>
          <w:sz w:val="24"/>
          <w:szCs w:val="24"/>
          <w:lang w:val="en-US"/>
        </w:rPr>
        <w:t xml:space="preserve"> Proven ability to support procurement processes, including the preparation of tender documents, evaluation of proposals, and contract management, ensuring adherence to procurement guidelines and standards.</w:t>
      </w:r>
    </w:p>
    <w:p w14:paraId="301BF988" w14:textId="3627E397"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Operational Support:</w:t>
      </w:r>
      <w:r w:rsidRPr="00AC654B">
        <w:rPr>
          <w:rFonts w:ascii="Gill Sans MT" w:eastAsia="Times New Roman" w:hAnsi="Gill Sans MT" w:cs="Times New Roman"/>
          <w:sz w:val="24"/>
          <w:szCs w:val="24"/>
          <w:lang w:val="en-US"/>
        </w:rPr>
        <w:t xml:space="preserve"> Experience in providing administrative and logistical support for multi-country </w:t>
      </w:r>
      <w:proofErr w:type="spellStart"/>
      <w:r w:rsidRPr="00AC654B">
        <w:rPr>
          <w:rFonts w:ascii="Gill Sans MT" w:eastAsia="Times New Roman" w:hAnsi="Gill Sans MT" w:cs="Times New Roman"/>
          <w:sz w:val="24"/>
          <w:szCs w:val="24"/>
          <w:lang w:val="en-US"/>
        </w:rPr>
        <w:t>programmes</w:t>
      </w:r>
      <w:proofErr w:type="spellEnd"/>
      <w:r w:rsidRPr="00AC654B">
        <w:rPr>
          <w:rFonts w:ascii="Gill Sans MT" w:eastAsia="Times New Roman" w:hAnsi="Gill Sans MT" w:cs="Times New Roman"/>
          <w:sz w:val="24"/>
          <w:szCs w:val="24"/>
          <w:lang w:val="en-US"/>
        </w:rPr>
        <w:t xml:space="preserve">, including </w:t>
      </w:r>
      <w:proofErr w:type="spellStart"/>
      <w:r w:rsidRPr="00AC654B">
        <w:rPr>
          <w:rFonts w:ascii="Gill Sans MT" w:eastAsia="Times New Roman" w:hAnsi="Gill Sans MT" w:cs="Times New Roman"/>
          <w:sz w:val="24"/>
          <w:szCs w:val="24"/>
          <w:lang w:val="en-US"/>
        </w:rPr>
        <w:t>organising</w:t>
      </w:r>
      <w:proofErr w:type="spellEnd"/>
      <w:r w:rsidRPr="00AC654B">
        <w:rPr>
          <w:rFonts w:ascii="Gill Sans MT" w:eastAsia="Times New Roman" w:hAnsi="Gill Sans MT" w:cs="Times New Roman"/>
          <w:sz w:val="24"/>
          <w:szCs w:val="24"/>
          <w:lang w:val="en-US"/>
        </w:rPr>
        <w:t xml:space="preserve"> travel, meetings, events, and ensuring smooth coordination of operational activities.</w:t>
      </w:r>
    </w:p>
    <w:p w14:paraId="3C40B3EB" w14:textId="41F74C84"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Audit Preparation and Support:</w:t>
      </w:r>
      <w:r w:rsidRPr="00AC654B">
        <w:rPr>
          <w:rFonts w:ascii="Gill Sans MT" w:eastAsia="Times New Roman" w:hAnsi="Gill Sans MT" w:cs="Times New Roman"/>
          <w:sz w:val="24"/>
          <w:szCs w:val="24"/>
          <w:lang w:val="en-US"/>
        </w:rPr>
        <w:t xml:space="preserve"> Knowledge of audit processes, with the ability to compile and present financial documentation in accordance with audit requirements and to support the implementation of audit recommendations.</w:t>
      </w:r>
    </w:p>
    <w:p w14:paraId="19430C39" w14:textId="6F5A9872"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Budget Monitoring and Forecasting</w:t>
      </w:r>
      <w:r w:rsidRPr="00AC654B">
        <w:rPr>
          <w:rFonts w:ascii="Gill Sans MT" w:eastAsia="Times New Roman" w:hAnsi="Gill Sans MT" w:cs="Times New Roman"/>
          <w:sz w:val="24"/>
          <w:szCs w:val="24"/>
          <w:lang w:val="en-US"/>
        </w:rPr>
        <w:t xml:space="preserve">: Skilled in monitoring </w:t>
      </w:r>
      <w:proofErr w:type="spellStart"/>
      <w:r w:rsidRPr="00AC654B">
        <w:rPr>
          <w:rFonts w:ascii="Gill Sans MT" w:eastAsia="Times New Roman" w:hAnsi="Gill Sans MT" w:cs="Times New Roman"/>
          <w:sz w:val="24"/>
          <w:szCs w:val="24"/>
          <w:lang w:val="en-US"/>
        </w:rPr>
        <w:t>programme</w:t>
      </w:r>
      <w:proofErr w:type="spellEnd"/>
      <w:r w:rsidRPr="00AC654B">
        <w:rPr>
          <w:rFonts w:ascii="Gill Sans MT" w:eastAsia="Times New Roman" w:hAnsi="Gill Sans MT" w:cs="Times New Roman"/>
          <w:sz w:val="24"/>
          <w:szCs w:val="24"/>
          <w:lang w:val="en-US"/>
        </w:rPr>
        <w:t xml:space="preserve"> budgets, preparing financial forecasts, and providing accurate financial updates to inform decision-making and ensure the financial health of complex, multi-partner projects.</w:t>
      </w:r>
    </w:p>
    <w:p w14:paraId="3C38B5FB" w14:textId="67DFEA0E"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Records Management:</w:t>
      </w:r>
      <w:r w:rsidRPr="00AC654B">
        <w:rPr>
          <w:rFonts w:ascii="Gill Sans MT" w:eastAsia="Times New Roman" w:hAnsi="Gill Sans MT" w:cs="Times New Roman"/>
          <w:sz w:val="24"/>
          <w:szCs w:val="24"/>
          <w:lang w:val="en-US"/>
        </w:rPr>
        <w:t xml:space="preserve"> Strong </w:t>
      </w:r>
      <w:proofErr w:type="spellStart"/>
      <w:r w:rsidRPr="00AC654B">
        <w:rPr>
          <w:rFonts w:ascii="Gill Sans MT" w:eastAsia="Times New Roman" w:hAnsi="Gill Sans MT" w:cs="Times New Roman"/>
          <w:sz w:val="24"/>
          <w:szCs w:val="24"/>
          <w:lang w:val="en-US"/>
        </w:rPr>
        <w:t>organisational</w:t>
      </w:r>
      <w:proofErr w:type="spellEnd"/>
      <w:r w:rsidRPr="00AC654B">
        <w:rPr>
          <w:rFonts w:ascii="Gill Sans MT" w:eastAsia="Times New Roman" w:hAnsi="Gill Sans MT" w:cs="Times New Roman"/>
          <w:sz w:val="24"/>
          <w:szCs w:val="24"/>
          <w:lang w:val="en-US"/>
        </w:rPr>
        <w:t xml:space="preserve"> skills in maintaining accurate, well-documented, and audit-ready financial records, ensuring all documentation complies with institutional policies and donor requirements.</w:t>
      </w:r>
    </w:p>
    <w:p w14:paraId="66AA3EC4" w14:textId="030B487E"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Results-Based Financial Reporting:</w:t>
      </w:r>
      <w:r w:rsidRPr="00AC654B">
        <w:rPr>
          <w:rFonts w:ascii="Gill Sans MT" w:eastAsia="Times New Roman" w:hAnsi="Gill Sans MT" w:cs="Times New Roman"/>
          <w:sz w:val="24"/>
          <w:szCs w:val="24"/>
          <w:lang w:val="en-US"/>
        </w:rPr>
        <w:t xml:space="preserve"> Ability to apply results-based management principles to financial monitoring and reporting, ensuring financial data supports the measurement of </w:t>
      </w:r>
      <w:proofErr w:type="spellStart"/>
      <w:r w:rsidRPr="00AC654B">
        <w:rPr>
          <w:rFonts w:ascii="Gill Sans MT" w:eastAsia="Times New Roman" w:hAnsi="Gill Sans MT" w:cs="Times New Roman"/>
          <w:sz w:val="24"/>
          <w:szCs w:val="24"/>
          <w:lang w:val="en-US"/>
        </w:rPr>
        <w:t>programme</w:t>
      </w:r>
      <w:proofErr w:type="spellEnd"/>
      <w:r w:rsidRPr="00AC654B">
        <w:rPr>
          <w:rFonts w:ascii="Gill Sans MT" w:eastAsia="Times New Roman" w:hAnsi="Gill Sans MT" w:cs="Times New Roman"/>
          <w:sz w:val="24"/>
          <w:szCs w:val="24"/>
          <w:lang w:val="en-US"/>
        </w:rPr>
        <w:t xml:space="preserve"> outcomes and impacts.</w:t>
      </w:r>
    </w:p>
    <w:p w14:paraId="2C36C437" w14:textId="019E333B"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Stakeholder Coordination:</w:t>
      </w:r>
      <w:r w:rsidRPr="00AC654B">
        <w:rPr>
          <w:rFonts w:ascii="Gill Sans MT" w:eastAsia="Times New Roman" w:hAnsi="Gill Sans MT" w:cs="Times New Roman"/>
          <w:sz w:val="24"/>
          <w:szCs w:val="24"/>
          <w:lang w:val="en-US"/>
        </w:rPr>
        <w:t xml:space="preserve"> Demonstrated ability to work collaboratively with internal teams, consortium partners, suppliers, auditors, and donors to ensure seamless financial and operational management of </w:t>
      </w:r>
      <w:proofErr w:type="spellStart"/>
      <w:r w:rsidRPr="00AC654B">
        <w:rPr>
          <w:rFonts w:ascii="Gill Sans MT" w:eastAsia="Times New Roman" w:hAnsi="Gill Sans MT" w:cs="Times New Roman"/>
          <w:sz w:val="24"/>
          <w:szCs w:val="24"/>
          <w:lang w:val="en-US"/>
        </w:rPr>
        <w:t>programmes</w:t>
      </w:r>
      <w:proofErr w:type="spellEnd"/>
      <w:r w:rsidRPr="00AC654B">
        <w:rPr>
          <w:rFonts w:ascii="Gill Sans MT" w:eastAsia="Times New Roman" w:hAnsi="Gill Sans MT" w:cs="Times New Roman"/>
          <w:sz w:val="24"/>
          <w:szCs w:val="24"/>
          <w:lang w:val="en-US"/>
        </w:rPr>
        <w:t>.</w:t>
      </w:r>
    </w:p>
    <w:p w14:paraId="4C1231BE" w14:textId="08D6E1B3"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 xml:space="preserve">Attention to Detail and Accuracy: </w:t>
      </w:r>
      <w:r w:rsidRPr="00AC654B">
        <w:rPr>
          <w:rFonts w:ascii="Gill Sans MT" w:eastAsia="Times New Roman" w:hAnsi="Gill Sans MT" w:cs="Times New Roman"/>
          <w:sz w:val="24"/>
          <w:szCs w:val="24"/>
          <w:lang w:val="en-US"/>
        </w:rPr>
        <w:t>High level of precision in financial data entry, analysis, and reporting, with a commitment to maintaining the integrity of financial information.</w:t>
      </w:r>
    </w:p>
    <w:p w14:paraId="3A890497" w14:textId="77777777" w:rsidR="00652209" w:rsidRPr="00AC654B" w:rsidRDefault="00652209"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US"/>
        </w:rPr>
        <w:t>Adaptability:</w:t>
      </w:r>
      <w:r w:rsidRPr="00AC654B">
        <w:rPr>
          <w:rFonts w:ascii="Gill Sans MT" w:eastAsia="Times New Roman" w:hAnsi="Gill Sans MT" w:cs="Times New Roman"/>
          <w:sz w:val="24"/>
          <w:szCs w:val="24"/>
          <w:lang w:val="en-US"/>
        </w:rPr>
        <w:t xml:space="preserve"> Capacity to manage multiple financial and administrative priorities in dynamic environments, adjusting to evolving </w:t>
      </w:r>
      <w:proofErr w:type="spellStart"/>
      <w:r w:rsidRPr="00AC654B">
        <w:rPr>
          <w:rFonts w:ascii="Gill Sans MT" w:eastAsia="Times New Roman" w:hAnsi="Gill Sans MT" w:cs="Times New Roman"/>
          <w:sz w:val="24"/>
          <w:szCs w:val="24"/>
          <w:lang w:val="en-US"/>
        </w:rPr>
        <w:t>programme</w:t>
      </w:r>
      <w:proofErr w:type="spellEnd"/>
      <w:r w:rsidRPr="00AC654B">
        <w:rPr>
          <w:rFonts w:ascii="Gill Sans MT" w:eastAsia="Times New Roman" w:hAnsi="Gill Sans MT" w:cs="Times New Roman"/>
          <w:sz w:val="24"/>
          <w:szCs w:val="24"/>
          <w:lang w:val="en-US"/>
        </w:rPr>
        <w:t xml:space="preserve"> needs while ensuring compliance and quality.</w:t>
      </w:r>
    </w:p>
    <w:p w14:paraId="1F03D395" w14:textId="0E316A9C" w:rsidR="007A5F4A" w:rsidRPr="00AC654B" w:rsidRDefault="007A5F4A" w:rsidP="00AC654B">
      <w:pPr>
        <w:pStyle w:val="ListParagraph"/>
        <w:numPr>
          <w:ilvl w:val="0"/>
          <w:numId w:val="35"/>
        </w:numPr>
        <w:spacing w:after="0"/>
        <w:ind w:left="360"/>
        <w:jc w:val="both"/>
        <w:outlineLvl w:val="2"/>
        <w:rPr>
          <w:rFonts w:ascii="Gill Sans MT" w:eastAsia="Times New Roman" w:hAnsi="Gill Sans MT" w:cs="Times New Roman"/>
          <w:sz w:val="24"/>
          <w:szCs w:val="24"/>
          <w:lang w:val="en-US"/>
        </w:rPr>
      </w:pPr>
      <w:r w:rsidRPr="00AC654B">
        <w:rPr>
          <w:rFonts w:ascii="Gill Sans MT" w:eastAsia="Times New Roman" w:hAnsi="Gill Sans MT" w:cs="Times New Roman"/>
          <w:b/>
          <w:bCs/>
          <w:sz w:val="24"/>
          <w:szCs w:val="24"/>
          <w:lang w:val="en-GB"/>
        </w:rPr>
        <w:t>Excellent Communication:</w:t>
      </w:r>
      <w:r w:rsidRPr="00AC654B">
        <w:rPr>
          <w:rFonts w:ascii="Gill Sans MT" w:eastAsia="Times New Roman" w:hAnsi="Gill Sans MT" w:cs="Times New Roman"/>
          <w:sz w:val="24"/>
          <w:szCs w:val="24"/>
          <w:lang w:val="en-GB"/>
        </w:rPr>
        <w:t xml:space="preserve"> </w:t>
      </w:r>
      <w:r w:rsidR="00E040D7" w:rsidRPr="00AC654B">
        <w:rPr>
          <w:rFonts w:ascii="Gill Sans MT" w:eastAsia="Times New Roman" w:hAnsi="Gill Sans MT" w:cs="Times New Roman"/>
          <w:sz w:val="24"/>
          <w:szCs w:val="24"/>
          <w:lang w:val="en-GB"/>
        </w:rPr>
        <w:t>Ability to work and communicate</w:t>
      </w:r>
      <w:r w:rsidRPr="00AC654B">
        <w:rPr>
          <w:rFonts w:ascii="Gill Sans MT" w:eastAsia="Times New Roman" w:hAnsi="Gill Sans MT" w:cs="Times New Roman"/>
          <w:sz w:val="24"/>
          <w:szCs w:val="24"/>
          <w:lang w:val="en-GB"/>
        </w:rPr>
        <w:t xml:space="preserve"> in English is required. </w:t>
      </w:r>
    </w:p>
    <w:p w14:paraId="70D8CCCC" w14:textId="77777777" w:rsidR="007A5F4A" w:rsidRPr="00AC654B" w:rsidRDefault="007A5F4A" w:rsidP="00AC654B">
      <w:pPr>
        <w:spacing w:after="0"/>
        <w:jc w:val="both"/>
        <w:rPr>
          <w:rFonts w:ascii="Gill Sans MT" w:eastAsia="Times New Roman" w:hAnsi="Gill Sans MT" w:cs="Times New Roman"/>
          <w:sz w:val="24"/>
          <w:szCs w:val="24"/>
          <w:lang w:val="en-GB"/>
        </w:rPr>
      </w:pPr>
    </w:p>
    <w:p w14:paraId="33268E42" w14:textId="57ED08E0" w:rsidR="00BE2F3D" w:rsidRPr="00AC654B" w:rsidRDefault="00BE2F3D" w:rsidP="00AC654B">
      <w:pPr>
        <w:spacing w:after="0"/>
        <w:jc w:val="both"/>
        <w:outlineLvl w:val="2"/>
        <w:rPr>
          <w:rFonts w:ascii="Gill Sans MT" w:eastAsia="Times New Roman" w:hAnsi="Gill Sans MT" w:cs="Times New Roman"/>
          <w:b/>
          <w:bCs/>
          <w:sz w:val="24"/>
          <w:szCs w:val="24"/>
          <w:lang w:val="en-GB"/>
        </w:rPr>
      </w:pPr>
      <w:r w:rsidRPr="00AC654B">
        <w:rPr>
          <w:rFonts w:ascii="Gill Sans MT" w:eastAsia="Times New Roman" w:hAnsi="Gill Sans MT" w:cs="Times New Roman"/>
          <w:b/>
          <w:bCs/>
          <w:sz w:val="24"/>
          <w:szCs w:val="24"/>
          <w:lang w:val="en-GB"/>
        </w:rPr>
        <w:t>Education</w:t>
      </w:r>
      <w:r w:rsidR="00371CA1" w:rsidRPr="00AC654B">
        <w:rPr>
          <w:rFonts w:ascii="Gill Sans MT" w:eastAsia="Times New Roman" w:hAnsi="Gill Sans MT" w:cs="Times New Roman"/>
          <w:b/>
          <w:bCs/>
          <w:sz w:val="24"/>
          <w:szCs w:val="24"/>
          <w:lang w:val="en-GB"/>
        </w:rPr>
        <w:t>:</w:t>
      </w:r>
    </w:p>
    <w:p w14:paraId="2E33B025" w14:textId="482654B2" w:rsidR="00764DC0" w:rsidRPr="00AC654B" w:rsidRDefault="00764DC0" w:rsidP="00AC654B">
      <w:pPr>
        <w:pStyle w:val="ListParagraph"/>
        <w:numPr>
          <w:ilvl w:val="0"/>
          <w:numId w:val="21"/>
        </w:numPr>
        <w:spacing w:after="0"/>
        <w:ind w:left="360"/>
        <w:jc w:val="both"/>
        <w:rPr>
          <w:rFonts w:ascii="Gill Sans MT" w:eastAsia="Times New Roman" w:hAnsi="Gill Sans MT" w:cs="Times New Roman"/>
          <w:sz w:val="24"/>
          <w:szCs w:val="24"/>
          <w:lang w:val="en-US"/>
        </w:rPr>
      </w:pPr>
      <w:proofErr w:type="gramStart"/>
      <w:r w:rsidRPr="00AC654B">
        <w:rPr>
          <w:rFonts w:ascii="Gill Sans MT" w:eastAsia="Times New Roman" w:hAnsi="Gill Sans MT" w:cs="Times New Roman"/>
          <w:sz w:val="24"/>
          <w:szCs w:val="24"/>
          <w:lang w:val="en-US"/>
        </w:rPr>
        <w:t xml:space="preserve">Bachelor’s degree in </w:t>
      </w:r>
      <w:r w:rsidRPr="00AC654B">
        <w:rPr>
          <w:rFonts w:ascii="Gill Sans MT" w:eastAsia="Times New Roman" w:hAnsi="Gill Sans MT" w:cs="Times New Roman"/>
          <w:b/>
          <w:bCs/>
          <w:sz w:val="24"/>
          <w:szCs w:val="24"/>
          <w:lang w:val="en-US"/>
        </w:rPr>
        <w:t>Accounting</w:t>
      </w:r>
      <w:proofErr w:type="gramEnd"/>
      <w:r w:rsidRPr="00AC654B">
        <w:rPr>
          <w:rFonts w:ascii="Gill Sans MT" w:eastAsia="Times New Roman" w:hAnsi="Gill Sans MT" w:cs="Times New Roman"/>
          <w:sz w:val="24"/>
          <w:szCs w:val="24"/>
          <w:lang w:val="en-US"/>
        </w:rPr>
        <w:t xml:space="preserve">, </w:t>
      </w:r>
      <w:r w:rsidRPr="00AC654B">
        <w:rPr>
          <w:rFonts w:ascii="Gill Sans MT" w:eastAsia="Times New Roman" w:hAnsi="Gill Sans MT" w:cs="Times New Roman"/>
          <w:b/>
          <w:bCs/>
          <w:sz w:val="24"/>
          <w:szCs w:val="24"/>
          <w:lang w:val="en-US"/>
        </w:rPr>
        <w:t>Finance</w:t>
      </w:r>
      <w:r w:rsidRPr="00AC654B">
        <w:rPr>
          <w:rFonts w:ascii="Gill Sans MT" w:eastAsia="Times New Roman" w:hAnsi="Gill Sans MT" w:cs="Times New Roman"/>
          <w:sz w:val="24"/>
          <w:szCs w:val="24"/>
          <w:lang w:val="en-US"/>
        </w:rPr>
        <w:t xml:space="preserve">, </w:t>
      </w:r>
      <w:r w:rsidRPr="00AC654B">
        <w:rPr>
          <w:rFonts w:ascii="Gill Sans MT" w:eastAsia="Times New Roman" w:hAnsi="Gill Sans MT" w:cs="Times New Roman"/>
          <w:b/>
          <w:bCs/>
          <w:sz w:val="24"/>
          <w:szCs w:val="24"/>
          <w:lang w:val="en-US"/>
        </w:rPr>
        <w:t>Business Administration</w:t>
      </w:r>
      <w:r w:rsidRPr="00AC654B">
        <w:rPr>
          <w:rFonts w:ascii="Gill Sans MT" w:eastAsia="Times New Roman" w:hAnsi="Gill Sans MT" w:cs="Times New Roman"/>
          <w:sz w:val="24"/>
          <w:szCs w:val="24"/>
          <w:lang w:val="en-US"/>
        </w:rPr>
        <w:t>, or a related field.</w:t>
      </w:r>
    </w:p>
    <w:p w14:paraId="0FF9507D" w14:textId="54028DD4" w:rsidR="00764DC0" w:rsidRPr="00AC654B" w:rsidRDefault="00764DC0" w:rsidP="00AC654B">
      <w:pPr>
        <w:pStyle w:val="ListParagraph"/>
        <w:numPr>
          <w:ilvl w:val="0"/>
          <w:numId w:val="21"/>
        </w:numPr>
        <w:spacing w:after="0"/>
        <w:ind w:left="360"/>
        <w:jc w:val="both"/>
        <w:rPr>
          <w:rFonts w:ascii="Gill Sans MT" w:eastAsia="Times New Roman" w:hAnsi="Gill Sans MT" w:cs="Times New Roman"/>
          <w:sz w:val="24"/>
          <w:szCs w:val="24"/>
          <w:lang w:val="en-US"/>
        </w:rPr>
      </w:pPr>
      <w:r w:rsidRPr="00AC654B">
        <w:rPr>
          <w:rFonts w:ascii="Gill Sans MT" w:eastAsia="Times New Roman" w:hAnsi="Gill Sans MT" w:cs="Times New Roman"/>
          <w:sz w:val="24"/>
          <w:szCs w:val="24"/>
          <w:lang w:val="en-US"/>
        </w:rPr>
        <w:t xml:space="preserve">A professional accounting qualification (such as </w:t>
      </w:r>
      <w:r w:rsidRPr="00AC654B">
        <w:rPr>
          <w:rFonts w:ascii="Gill Sans MT" w:eastAsia="Times New Roman" w:hAnsi="Gill Sans MT" w:cs="Times New Roman"/>
          <w:b/>
          <w:bCs/>
          <w:sz w:val="24"/>
          <w:szCs w:val="24"/>
          <w:lang w:val="en-US"/>
        </w:rPr>
        <w:t>ACCA</w:t>
      </w:r>
      <w:r w:rsidRPr="00AC654B">
        <w:rPr>
          <w:rFonts w:ascii="Gill Sans MT" w:eastAsia="Times New Roman" w:hAnsi="Gill Sans MT" w:cs="Times New Roman"/>
          <w:sz w:val="24"/>
          <w:szCs w:val="24"/>
          <w:lang w:val="en-US"/>
        </w:rPr>
        <w:t xml:space="preserve">, </w:t>
      </w:r>
      <w:r w:rsidRPr="00AC654B">
        <w:rPr>
          <w:rFonts w:ascii="Gill Sans MT" w:eastAsia="Times New Roman" w:hAnsi="Gill Sans MT" w:cs="Times New Roman"/>
          <w:b/>
          <w:bCs/>
          <w:sz w:val="24"/>
          <w:szCs w:val="24"/>
          <w:lang w:val="en-US"/>
        </w:rPr>
        <w:t>CPA</w:t>
      </w:r>
      <w:r w:rsidRPr="00AC654B">
        <w:rPr>
          <w:rFonts w:ascii="Gill Sans MT" w:eastAsia="Times New Roman" w:hAnsi="Gill Sans MT" w:cs="Times New Roman"/>
          <w:sz w:val="24"/>
          <w:szCs w:val="24"/>
          <w:lang w:val="en-US"/>
        </w:rPr>
        <w:t xml:space="preserve">, </w:t>
      </w:r>
      <w:r w:rsidRPr="00AC654B">
        <w:rPr>
          <w:rFonts w:ascii="Gill Sans MT" w:eastAsia="Times New Roman" w:hAnsi="Gill Sans MT" w:cs="Times New Roman"/>
          <w:b/>
          <w:bCs/>
          <w:sz w:val="24"/>
          <w:szCs w:val="24"/>
          <w:lang w:val="en-US"/>
        </w:rPr>
        <w:t>CMA</w:t>
      </w:r>
      <w:r w:rsidRPr="00AC654B">
        <w:rPr>
          <w:rFonts w:ascii="Gill Sans MT" w:eastAsia="Times New Roman" w:hAnsi="Gill Sans MT" w:cs="Times New Roman"/>
          <w:sz w:val="24"/>
          <w:szCs w:val="24"/>
          <w:lang w:val="en-US"/>
        </w:rPr>
        <w:t>) is highly desirable or active progress towards certification.</w:t>
      </w:r>
    </w:p>
    <w:p w14:paraId="312CDAB0" w14:textId="77777777" w:rsidR="00BE2F3D" w:rsidRPr="00AC654B" w:rsidRDefault="00BE2F3D" w:rsidP="00AC654B">
      <w:pPr>
        <w:spacing w:after="0"/>
        <w:jc w:val="both"/>
        <w:rPr>
          <w:rFonts w:ascii="Gill Sans MT" w:eastAsia="Times New Roman" w:hAnsi="Gill Sans MT" w:cs="Times New Roman"/>
          <w:b/>
          <w:bCs/>
          <w:sz w:val="24"/>
          <w:szCs w:val="24"/>
          <w:lang w:val="en-US"/>
        </w:rPr>
      </w:pPr>
    </w:p>
    <w:p w14:paraId="7F4B0094" w14:textId="03035051" w:rsidR="00BE2F3D" w:rsidRPr="00AC654B" w:rsidRDefault="00BE2F3D" w:rsidP="00AC654B">
      <w:pPr>
        <w:spacing w:after="0"/>
        <w:jc w:val="both"/>
        <w:rPr>
          <w:rFonts w:ascii="Gill Sans MT" w:eastAsia="Times New Roman" w:hAnsi="Gill Sans MT" w:cs="Times New Roman"/>
          <w:sz w:val="24"/>
          <w:szCs w:val="24"/>
          <w:lang w:val="en-GB"/>
        </w:rPr>
      </w:pPr>
      <w:r w:rsidRPr="00AC654B">
        <w:rPr>
          <w:rFonts w:ascii="Gill Sans MT" w:eastAsia="Times New Roman" w:hAnsi="Gill Sans MT" w:cs="Times New Roman"/>
          <w:b/>
          <w:bCs/>
          <w:sz w:val="24"/>
          <w:szCs w:val="24"/>
          <w:lang w:val="en-GB"/>
        </w:rPr>
        <w:t>Experience:</w:t>
      </w:r>
    </w:p>
    <w:p w14:paraId="195DFE9A" w14:textId="0B09A5BF" w:rsidR="00764DC0" w:rsidRPr="00AC654B" w:rsidRDefault="00764DC0" w:rsidP="00AC654B">
      <w:pPr>
        <w:pStyle w:val="ListParagraph"/>
        <w:numPr>
          <w:ilvl w:val="0"/>
          <w:numId w:val="21"/>
        </w:numPr>
        <w:spacing w:after="0"/>
        <w:ind w:left="360"/>
        <w:jc w:val="both"/>
        <w:rPr>
          <w:rFonts w:ascii="Gill Sans MT" w:eastAsia="Times New Roman" w:hAnsi="Gill Sans MT" w:cs="Times New Roman"/>
          <w:sz w:val="24"/>
          <w:szCs w:val="24"/>
          <w:lang w:val="en-US"/>
        </w:rPr>
      </w:pPr>
      <w:r w:rsidRPr="00AC654B">
        <w:rPr>
          <w:rFonts w:ascii="Gill Sans MT" w:eastAsia="Times New Roman" w:hAnsi="Gill Sans MT" w:cs="Times New Roman"/>
          <w:sz w:val="24"/>
          <w:szCs w:val="24"/>
          <w:lang w:val="en-US"/>
        </w:rPr>
        <w:t xml:space="preserve">Minimum of </w:t>
      </w:r>
      <w:r w:rsidRPr="00AC654B">
        <w:rPr>
          <w:rFonts w:ascii="Gill Sans MT" w:eastAsia="Times New Roman" w:hAnsi="Gill Sans MT" w:cs="Times New Roman"/>
          <w:b/>
          <w:bCs/>
          <w:sz w:val="24"/>
          <w:szCs w:val="24"/>
          <w:lang w:val="en-US"/>
        </w:rPr>
        <w:t>three (3) years’ experience</w:t>
      </w:r>
      <w:r w:rsidRPr="00AC654B">
        <w:rPr>
          <w:rFonts w:ascii="Gill Sans MT" w:eastAsia="Times New Roman" w:hAnsi="Gill Sans MT" w:cs="Times New Roman"/>
          <w:sz w:val="24"/>
          <w:szCs w:val="24"/>
          <w:lang w:val="en-US"/>
        </w:rPr>
        <w:t xml:space="preserve"> in financial management, accounting, or a related field, preferably within donor-funded projects.</w:t>
      </w:r>
    </w:p>
    <w:p w14:paraId="3149C31F" w14:textId="25B91300" w:rsidR="002F40F0" w:rsidRPr="00AC654B" w:rsidRDefault="002F40F0" w:rsidP="00AC654B">
      <w:pPr>
        <w:pStyle w:val="ListParagraph"/>
        <w:numPr>
          <w:ilvl w:val="0"/>
          <w:numId w:val="21"/>
        </w:numPr>
        <w:spacing w:after="0"/>
        <w:ind w:left="360"/>
        <w:jc w:val="both"/>
        <w:rPr>
          <w:rFonts w:ascii="Gill Sans MT" w:eastAsia="Times New Roman" w:hAnsi="Gill Sans MT" w:cs="Times New Roman"/>
          <w:sz w:val="24"/>
          <w:szCs w:val="24"/>
          <w:lang w:val="en-GB"/>
        </w:rPr>
      </w:pPr>
      <w:r w:rsidRPr="00AC654B">
        <w:rPr>
          <w:rFonts w:ascii="Gill Sans MT" w:eastAsia="Times New Roman" w:hAnsi="Gill Sans MT" w:cs="Times New Roman"/>
          <w:sz w:val="24"/>
          <w:szCs w:val="24"/>
          <w:lang w:val="en-GB"/>
        </w:rPr>
        <w:t>Demonstrated experience supporting donor-funded projects with multi-stakeholder involvement</w:t>
      </w:r>
      <w:r w:rsidR="001005A1" w:rsidRPr="00AC654B">
        <w:rPr>
          <w:rFonts w:ascii="Gill Sans MT" w:eastAsia="Times New Roman" w:hAnsi="Gill Sans MT" w:cs="Times New Roman"/>
          <w:sz w:val="24"/>
          <w:szCs w:val="24"/>
          <w:lang w:val="en-GB"/>
        </w:rPr>
        <w:t xml:space="preserve">, </w:t>
      </w:r>
      <w:r w:rsidR="00ED37A9" w:rsidRPr="00AC654B">
        <w:rPr>
          <w:rFonts w:ascii="Gill Sans MT" w:eastAsia="Times New Roman" w:hAnsi="Gill Sans MT" w:cs="Times New Roman"/>
          <w:sz w:val="24"/>
          <w:szCs w:val="24"/>
          <w:lang w:val="en-GB"/>
        </w:rPr>
        <w:t>and</w:t>
      </w:r>
      <w:r w:rsidR="00087E36" w:rsidRPr="00AC654B">
        <w:rPr>
          <w:rFonts w:ascii="Gill Sans MT" w:eastAsia="Times New Roman" w:hAnsi="Gill Sans MT" w:cs="Times New Roman"/>
          <w:sz w:val="24"/>
          <w:szCs w:val="24"/>
          <w:lang w:val="en-GB"/>
        </w:rPr>
        <w:t xml:space="preserve"> management of </w:t>
      </w:r>
      <w:r w:rsidR="007F01B3" w:rsidRPr="00AC654B">
        <w:rPr>
          <w:rFonts w:ascii="Gill Sans MT" w:eastAsia="Times New Roman" w:hAnsi="Gill Sans MT" w:cs="Times New Roman"/>
          <w:sz w:val="24"/>
          <w:szCs w:val="24"/>
          <w:lang w:val="en-GB"/>
        </w:rPr>
        <w:t xml:space="preserve">GAC </w:t>
      </w:r>
      <w:r w:rsidR="00ED37A9" w:rsidRPr="00AC654B">
        <w:rPr>
          <w:rFonts w:ascii="Gill Sans MT" w:eastAsia="Times New Roman" w:hAnsi="Gill Sans MT" w:cs="Times New Roman"/>
          <w:sz w:val="24"/>
          <w:szCs w:val="24"/>
          <w:lang w:val="en-GB"/>
        </w:rPr>
        <w:t>funded projects</w:t>
      </w:r>
      <w:r w:rsidR="007F01B3" w:rsidRPr="00AC654B">
        <w:rPr>
          <w:rFonts w:ascii="Gill Sans MT" w:eastAsia="Times New Roman" w:hAnsi="Gill Sans MT" w:cs="Times New Roman"/>
          <w:sz w:val="24"/>
          <w:szCs w:val="24"/>
          <w:lang w:val="en-GB"/>
        </w:rPr>
        <w:t xml:space="preserve"> would be an asset</w:t>
      </w:r>
      <w:r w:rsidR="00087E36" w:rsidRPr="00AC654B">
        <w:rPr>
          <w:rFonts w:ascii="Gill Sans MT" w:eastAsia="Times New Roman" w:hAnsi="Gill Sans MT" w:cs="Times New Roman"/>
          <w:sz w:val="24"/>
          <w:szCs w:val="24"/>
          <w:lang w:val="en-GB"/>
        </w:rPr>
        <w:t>.</w:t>
      </w:r>
    </w:p>
    <w:p w14:paraId="75CF39ED" w14:textId="1325199B" w:rsidR="002F40F0" w:rsidRPr="00AC654B" w:rsidRDefault="002F40F0" w:rsidP="00AC654B">
      <w:pPr>
        <w:pStyle w:val="ListParagraph"/>
        <w:numPr>
          <w:ilvl w:val="0"/>
          <w:numId w:val="21"/>
        </w:numPr>
        <w:spacing w:after="0"/>
        <w:ind w:left="360"/>
        <w:jc w:val="both"/>
        <w:rPr>
          <w:rFonts w:ascii="Gill Sans MT" w:eastAsia="Times New Roman" w:hAnsi="Gill Sans MT" w:cs="Times New Roman"/>
          <w:sz w:val="24"/>
          <w:szCs w:val="24"/>
          <w:lang w:val="en-GB"/>
        </w:rPr>
      </w:pPr>
      <w:r w:rsidRPr="00AC654B">
        <w:rPr>
          <w:rFonts w:ascii="Gill Sans MT" w:eastAsia="Times New Roman" w:hAnsi="Gill Sans MT" w:cs="Times New Roman"/>
          <w:sz w:val="24"/>
          <w:szCs w:val="24"/>
          <w:lang w:val="en-GB"/>
        </w:rPr>
        <w:t xml:space="preserve">Experience working </w:t>
      </w:r>
      <w:r w:rsidR="000B273D" w:rsidRPr="00AC654B">
        <w:rPr>
          <w:rFonts w:ascii="Gill Sans MT" w:eastAsia="Times New Roman" w:hAnsi="Gill Sans MT" w:cs="Times New Roman"/>
          <w:sz w:val="24"/>
          <w:szCs w:val="24"/>
          <w:lang w:val="en-GB"/>
        </w:rPr>
        <w:t>with financial and ERP</w:t>
      </w:r>
      <w:r w:rsidR="00EB5C11" w:rsidRPr="00AC654B">
        <w:rPr>
          <w:rFonts w:ascii="Gill Sans MT" w:eastAsia="Times New Roman" w:hAnsi="Gill Sans MT" w:cs="Times New Roman"/>
          <w:sz w:val="24"/>
          <w:szCs w:val="24"/>
          <w:lang w:val="en-GB"/>
        </w:rPr>
        <w:t xml:space="preserve"> software for reporting and office management</w:t>
      </w:r>
      <w:r w:rsidR="0085446F" w:rsidRPr="00AC654B">
        <w:rPr>
          <w:rFonts w:ascii="Gill Sans MT" w:eastAsia="Times New Roman" w:hAnsi="Gill Sans MT" w:cs="Times New Roman"/>
          <w:sz w:val="24"/>
          <w:szCs w:val="24"/>
          <w:lang w:val="en-GB"/>
        </w:rPr>
        <w:t>.</w:t>
      </w:r>
    </w:p>
    <w:p w14:paraId="2596FD1A" w14:textId="57776097" w:rsidR="00EB5C11" w:rsidRPr="00AC654B" w:rsidRDefault="00EB5C11" w:rsidP="00AC654B">
      <w:pPr>
        <w:pStyle w:val="ListParagraph"/>
        <w:numPr>
          <w:ilvl w:val="0"/>
          <w:numId w:val="21"/>
        </w:numPr>
        <w:spacing w:after="0"/>
        <w:ind w:left="360"/>
        <w:jc w:val="both"/>
        <w:rPr>
          <w:rFonts w:ascii="Gill Sans MT" w:eastAsia="Times New Roman" w:hAnsi="Gill Sans MT" w:cs="Times New Roman"/>
          <w:sz w:val="24"/>
          <w:szCs w:val="24"/>
          <w:lang w:val="en-GB"/>
        </w:rPr>
      </w:pPr>
      <w:r w:rsidRPr="00AC654B">
        <w:rPr>
          <w:rFonts w:ascii="Gill Sans MT" w:eastAsia="Times New Roman" w:hAnsi="Gill Sans MT" w:cs="Times New Roman"/>
          <w:sz w:val="24"/>
          <w:szCs w:val="24"/>
          <w:lang w:val="en-GB"/>
        </w:rPr>
        <w:t xml:space="preserve">Experience working in </w:t>
      </w:r>
      <w:r w:rsidR="006F6A97" w:rsidRPr="00AC654B">
        <w:rPr>
          <w:rFonts w:ascii="Gill Sans MT" w:eastAsia="Times New Roman" w:hAnsi="Gill Sans MT" w:cs="Times New Roman"/>
          <w:sz w:val="24"/>
          <w:szCs w:val="24"/>
          <w:lang w:val="en-GB"/>
        </w:rPr>
        <w:t>office management operations as well as financial support.</w:t>
      </w:r>
    </w:p>
    <w:p w14:paraId="26DD3B40" w14:textId="77777777" w:rsidR="00E605FE" w:rsidRPr="00AC654B" w:rsidRDefault="001005A1" w:rsidP="00AC654B">
      <w:pPr>
        <w:pStyle w:val="ListParagraph"/>
        <w:numPr>
          <w:ilvl w:val="0"/>
          <w:numId w:val="36"/>
        </w:numPr>
        <w:spacing w:after="0"/>
        <w:ind w:left="360"/>
        <w:jc w:val="both"/>
        <w:rPr>
          <w:rFonts w:ascii="Gill Sans MT" w:hAnsi="Gill Sans MT" w:cs="Times New Roman"/>
          <w:sz w:val="24"/>
          <w:szCs w:val="24"/>
          <w:lang w:val="en-US"/>
        </w:rPr>
      </w:pPr>
      <w:r w:rsidRPr="00AC654B">
        <w:rPr>
          <w:rFonts w:ascii="Gill Sans MT" w:hAnsi="Gill Sans MT" w:cs="Times New Roman"/>
          <w:sz w:val="24"/>
          <w:szCs w:val="24"/>
          <w:lang w:val="en-US"/>
        </w:rPr>
        <w:t>Working k</w:t>
      </w:r>
      <w:r w:rsidR="006A4EFE" w:rsidRPr="00AC654B">
        <w:rPr>
          <w:rFonts w:ascii="Gill Sans MT" w:hAnsi="Gill Sans MT" w:cs="Times New Roman"/>
          <w:sz w:val="24"/>
          <w:szCs w:val="24"/>
          <w:lang w:val="en-US"/>
        </w:rPr>
        <w:t>nowledge of results-based management (RBM) principles and their application to financial monitoring and reporting.</w:t>
      </w:r>
    </w:p>
    <w:p w14:paraId="017C5CC9" w14:textId="77777777" w:rsidR="000D09E6" w:rsidRPr="00AC654B" w:rsidRDefault="000D09E6" w:rsidP="00AC654B">
      <w:pPr>
        <w:spacing w:after="0"/>
        <w:ind w:left="720"/>
        <w:jc w:val="both"/>
        <w:rPr>
          <w:rFonts w:ascii="Gill Sans MT" w:hAnsi="Gill Sans MT" w:cs="Times New Roman"/>
          <w:sz w:val="24"/>
          <w:szCs w:val="24"/>
          <w:u w:val="single"/>
          <w:lang w:val="en-US"/>
        </w:rPr>
      </w:pPr>
    </w:p>
    <w:p w14:paraId="3F9CA742" w14:textId="77777777" w:rsidR="00F436A5" w:rsidRPr="00AC654B" w:rsidRDefault="00F436A5" w:rsidP="00AC654B">
      <w:pPr>
        <w:spacing w:after="0"/>
        <w:jc w:val="both"/>
        <w:rPr>
          <w:rFonts w:ascii="Gill Sans MT" w:eastAsia="Times New Roman" w:hAnsi="Gill Sans MT" w:cs="Times New Roman"/>
          <w:sz w:val="24"/>
          <w:szCs w:val="24"/>
          <w:lang w:val="en-GB"/>
        </w:rPr>
      </w:pPr>
      <w:r w:rsidRPr="00AC654B">
        <w:rPr>
          <w:rFonts w:ascii="Gill Sans MT" w:eastAsia="Times New Roman" w:hAnsi="Gill Sans MT" w:cs="Times New Roman"/>
          <w:b/>
          <w:bCs/>
          <w:sz w:val="24"/>
          <w:szCs w:val="24"/>
          <w:lang w:val="en-GB"/>
        </w:rPr>
        <w:t>Additional Requirements:</w:t>
      </w:r>
    </w:p>
    <w:p w14:paraId="19808FFE" w14:textId="4A80EA6A" w:rsidR="001B05CE" w:rsidRPr="00AC654B" w:rsidRDefault="001B05CE" w:rsidP="00AC654B">
      <w:pPr>
        <w:pStyle w:val="ListParagraph"/>
        <w:numPr>
          <w:ilvl w:val="0"/>
          <w:numId w:val="38"/>
        </w:numPr>
        <w:spacing w:after="0"/>
        <w:ind w:left="360"/>
        <w:jc w:val="both"/>
        <w:rPr>
          <w:rFonts w:ascii="Gill Sans MT" w:eastAsia="Times New Roman" w:hAnsi="Gill Sans MT" w:cs="Times New Roman"/>
          <w:sz w:val="24"/>
          <w:szCs w:val="24"/>
          <w:lang w:val="en-US"/>
        </w:rPr>
      </w:pPr>
      <w:r w:rsidRPr="00AC654B">
        <w:rPr>
          <w:rFonts w:ascii="Gill Sans MT" w:eastAsia="Times New Roman" w:hAnsi="Gill Sans MT" w:cs="Times New Roman"/>
          <w:sz w:val="24"/>
          <w:szCs w:val="24"/>
          <w:lang w:val="en-US"/>
        </w:rPr>
        <w:t xml:space="preserve">Strong proficiency in Microsoft 365, particularly Excel, and familiarity with accounting software </w:t>
      </w:r>
    </w:p>
    <w:p w14:paraId="7420D35E" w14:textId="101D1AD2" w:rsidR="001B05CE" w:rsidRPr="00AC654B" w:rsidRDefault="001B05CE" w:rsidP="00AC654B">
      <w:pPr>
        <w:pStyle w:val="ListParagraph"/>
        <w:numPr>
          <w:ilvl w:val="0"/>
          <w:numId w:val="38"/>
        </w:numPr>
        <w:spacing w:after="0"/>
        <w:ind w:left="360"/>
        <w:jc w:val="both"/>
        <w:rPr>
          <w:rFonts w:ascii="Gill Sans MT" w:eastAsia="Times New Roman" w:hAnsi="Gill Sans MT" w:cs="Times New Roman"/>
          <w:sz w:val="24"/>
          <w:szCs w:val="24"/>
          <w:lang w:val="en-US"/>
        </w:rPr>
      </w:pPr>
      <w:r w:rsidRPr="00AC654B">
        <w:rPr>
          <w:rFonts w:ascii="Gill Sans MT" w:eastAsia="Times New Roman" w:hAnsi="Gill Sans MT" w:cs="Times New Roman"/>
          <w:sz w:val="24"/>
          <w:szCs w:val="24"/>
          <w:lang w:val="en-US"/>
        </w:rPr>
        <w:t>Experience with the financial management of</w:t>
      </w:r>
      <w:r w:rsidR="00A76EFE" w:rsidRPr="00AC654B">
        <w:rPr>
          <w:rFonts w:ascii="Gill Sans MT" w:eastAsia="Times New Roman" w:hAnsi="Gill Sans MT" w:cs="Times New Roman"/>
          <w:sz w:val="24"/>
          <w:szCs w:val="24"/>
          <w:lang w:val="en-US"/>
        </w:rPr>
        <w:t xml:space="preserve"> GAC</w:t>
      </w:r>
      <w:r w:rsidRPr="00AC654B">
        <w:rPr>
          <w:rFonts w:ascii="Gill Sans MT" w:eastAsia="Times New Roman" w:hAnsi="Gill Sans MT" w:cs="Times New Roman"/>
          <w:sz w:val="24"/>
          <w:szCs w:val="24"/>
          <w:lang w:val="en-US"/>
        </w:rPr>
        <w:t xml:space="preserve">-funded or other donor-funded </w:t>
      </w:r>
      <w:proofErr w:type="spellStart"/>
      <w:r w:rsidRPr="00AC654B">
        <w:rPr>
          <w:rFonts w:ascii="Gill Sans MT" w:eastAsia="Times New Roman" w:hAnsi="Gill Sans MT" w:cs="Times New Roman"/>
          <w:sz w:val="24"/>
          <w:szCs w:val="24"/>
          <w:lang w:val="en-US"/>
        </w:rPr>
        <w:t>programmes</w:t>
      </w:r>
      <w:proofErr w:type="spellEnd"/>
      <w:r w:rsidRPr="00AC654B">
        <w:rPr>
          <w:rFonts w:ascii="Gill Sans MT" w:eastAsia="Times New Roman" w:hAnsi="Gill Sans MT" w:cs="Times New Roman"/>
          <w:sz w:val="24"/>
          <w:szCs w:val="24"/>
          <w:lang w:val="en-US"/>
        </w:rPr>
        <w:t xml:space="preserve"> is highly desirable.</w:t>
      </w:r>
    </w:p>
    <w:p w14:paraId="3F44C388" w14:textId="77777777" w:rsidR="00801BBC" w:rsidRPr="00AC654B" w:rsidRDefault="001B05CE" w:rsidP="00AC654B">
      <w:pPr>
        <w:pStyle w:val="ListParagraph"/>
        <w:numPr>
          <w:ilvl w:val="0"/>
          <w:numId w:val="38"/>
        </w:numPr>
        <w:spacing w:after="0"/>
        <w:ind w:left="360"/>
        <w:jc w:val="both"/>
        <w:rPr>
          <w:rFonts w:ascii="Gill Sans MT" w:hAnsi="Gill Sans MT" w:cs="Times New Roman"/>
          <w:sz w:val="24"/>
          <w:szCs w:val="24"/>
          <w:u w:val="single"/>
          <w:lang w:val="en-US"/>
        </w:rPr>
      </w:pPr>
      <w:r w:rsidRPr="00AC654B">
        <w:rPr>
          <w:rFonts w:ascii="Gill Sans MT" w:eastAsia="Times New Roman" w:hAnsi="Gill Sans MT" w:cs="Times New Roman"/>
          <w:sz w:val="24"/>
          <w:szCs w:val="24"/>
          <w:lang w:val="en-US"/>
        </w:rPr>
        <w:t xml:space="preserve">Willingness and ability to travel within the Caribbean region and occasionally internationally to support </w:t>
      </w:r>
      <w:proofErr w:type="spellStart"/>
      <w:r w:rsidRPr="00AC654B">
        <w:rPr>
          <w:rFonts w:ascii="Gill Sans MT" w:eastAsia="Times New Roman" w:hAnsi="Gill Sans MT" w:cs="Times New Roman"/>
          <w:sz w:val="24"/>
          <w:szCs w:val="24"/>
          <w:lang w:val="en-US"/>
        </w:rPr>
        <w:t>programme</w:t>
      </w:r>
      <w:proofErr w:type="spellEnd"/>
      <w:r w:rsidRPr="00AC654B">
        <w:rPr>
          <w:rFonts w:ascii="Gill Sans MT" w:eastAsia="Times New Roman" w:hAnsi="Gill Sans MT" w:cs="Times New Roman"/>
          <w:sz w:val="24"/>
          <w:szCs w:val="24"/>
          <w:lang w:val="en-US"/>
        </w:rPr>
        <w:t xml:space="preserve"> activities and audits.</w:t>
      </w:r>
    </w:p>
    <w:p w14:paraId="0D52AD07" w14:textId="14028213" w:rsidR="005B7E02" w:rsidRPr="00AC654B" w:rsidRDefault="005B7E02" w:rsidP="00AC654B">
      <w:pPr>
        <w:pStyle w:val="ListParagraph"/>
        <w:numPr>
          <w:ilvl w:val="0"/>
          <w:numId w:val="38"/>
        </w:numPr>
        <w:spacing w:after="0"/>
        <w:ind w:left="360"/>
        <w:jc w:val="both"/>
        <w:rPr>
          <w:rFonts w:ascii="Gill Sans MT" w:hAnsi="Gill Sans MT" w:cs="Times New Roman"/>
          <w:sz w:val="24"/>
          <w:szCs w:val="24"/>
          <w:u w:val="single"/>
          <w:lang w:val="en-US"/>
        </w:rPr>
      </w:pPr>
      <w:r w:rsidRPr="00AC654B">
        <w:rPr>
          <w:rFonts w:ascii="Gill Sans MT" w:eastAsia="Times New Roman" w:hAnsi="Gill Sans MT" w:cs="Times New Roman"/>
          <w:sz w:val="24"/>
          <w:szCs w:val="24"/>
        </w:rPr>
        <w:t>Digitally savvy, with the confidence to leverage tools like ODOO dashboards, Miro, AI platforms and productivity tools to work smarter, seamlessly and efficiently would be an asset.</w:t>
      </w:r>
    </w:p>
    <w:p w14:paraId="54E60D12" w14:textId="77777777" w:rsidR="008863D2" w:rsidRPr="00AC654B" w:rsidRDefault="008863D2" w:rsidP="00AC654B">
      <w:pPr>
        <w:spacing w:after="0"/>
        <w:jc w:val="both"/>
        <w:rPr>
          <w:rFonts w:ascii="Gill Sans MT" w:hAnsi="Gill Sans MT" w:cs="Times New Roman"/>
          <w:sz w:val="24"/>
          <w:szCs w:val="24"/>
        </w:rPr>
      </w:pPr>
    </w:p>
    <w:p w14:paraId="161CD6DF" w14:textId="77777777" w:rsidR="00AC654B" w:rsidRPr="00AC654B" w:rsidRDefault="00AC654B" w:rsidP="00AC654B">
      <w:pPr>
        <w:spacing w:after="0"/>
        <w:rPr>
          <w:rFonts w:ascii="Gill Sans MT" w:eastAsia="Times New Roman" w:hAnsi="Gill Sans MT" w:cs="Times New Roman"/>
          <w:sz w:val="24"/>
          <w:szCs w:val="24"/>
        </w:rPr>
      </w:pPr>
      <w:r w:rsidRPr="00AC654B">
        <w:rPr>
          <w:rFonts w:ascii="Gill Sans MT" w:eastAsia="Times New Roman" w:hAnsi="Gill Sans MT" w:cs="Times New Roman"/>
          <w:b/>
          <w:sz w:val="24"/>
          <w:szCs w:val="24"/>
        </w:rPr>
        <w:t>TRAVEL DEMANDS</w:t>
      </w:r>
    </w:p>
    <w:p w14:paraId="6B6BED7E" w14:textId="48FBF251" w:rsidR="00AC654B" w:rsidRPr="00AC654B" w:rsidRDefault="00AC654B" w:rsidP="00AC654B">
      <w:pPr>
        <w:spacing w:after="0"/>
        <w:rPr>
          <w:rFonts w:ascii="Gill Sans MT" w:eastAsia="Times New Roman" w:hAnsi="Gill Sans MT" w:cs="Times New Roman"/>
          <w:b/>
          <w:sz w:val="24"/>
          <w:szCs w:val="24"/>
        </w:rPr>
      </w:pPr>
      <w:r w:rsidRPr="00AC654B">
        <w:rPr>
          <w:rFonts w:ascii="Gill Sans MT" w:hAnsi="Gill Sans MT" w:cs="Times New Roman"/>
          <w:sz w:val="24"/>
          <w:szCs w:val="24"/>
        </w:rPr>
        <w:t xml:space="preserve">This role may require occasional travel within the region and to Canada to support the </w:t>
      </w:r>
      <w:r w:rsidR="00901AAC">
        <w:rPr>
          <w:rFonts w:ascii="Gill Sans MT" w:hAnsi="Gill Sans MT" w:cs="Times New Roman"/>
          <w:sz w:val="24"/>
          <w:szCs w:val="24"/>
        </w:rPr>
        <w:t>programme</w:t>
      </w:r>
      <w:r w:rsidRPr="00AC654B">
        <w:rPr>
          <w:rFonts w:ascii="Gill Sans MT" w:hAnsi="Gill Sans MT" w:cs="Times New Roman"/>
          <w:sz w:val="24"/>
          <w:szCs w:val="24"/>
        </w:rPr>
        <w:t xml:space="preserve"> activities</w:t>
      </w:r>
      <w:r w:rsidR="00901AAC">
        <w:rPr>
          <w:rFonts w:ascii="Gill Sans MT" w:hAnsi="Gill Sans MT" w:cs="Times New Roman"/>
          <w:sz w:val="24"/>
          <w:szCs w:val="24"/>
        </w:rPr>
        <w:t xml:space="preserve"> and audits</w:t>
      </w:r>
      <w:r w:rsidRPr="00AC654B">
        <w:rPr>
          <w:rFonts w:ascii="Gill Sans MT" w:hAnsi="Gill Sans MT" w:cs="Times New Roman"/>
          <w:sz w:val="24"/>
          <w:szCs w:val="24"/>
        </w:rPr>
        <w:t>. All travel will follow the Agency’s approved travel policy and/or GAC travel policy.</w:t>
      </w:r>
    </w:p>
    <w:p w14:paraId="2682FBBA" w14:textId="77777777" w:rsidR="00AC654B" w:rsidRPr="00AC654B" w:rsidRDefault="00AC654B" w:rsidP="00AC654B">
      <w:pPr>
        <w:spacing w:after="0"/>
        <w:rPr>
          <w:rFonts w:ascii="Gill Sans MT" w:eastAsia="Times New Roman" w:hAnsi="Gill Sans MT" w:cs="Times New Roman"/>
          <w:sz w:val="24"/>
          <w:szCs w:val="24"/>
        </w:rPr>
      </w:pPr>
    </w:p>
    <w:p w14:paraId="5861C1AD" w14:textId="4068FA30" w:rsidR="164DD2A3" w:rsidRDefault="164DD2A3" w:rsidP="5FC92866">
      <w:pPr>
        <w:pStyle w:val="NormalWeb"/>
        <w:spacing w:before="0" w:beforeAutospacing="0" w:after="0" w:afterAutospacing="0" w:line="276" w:lineRule="auto"/>
      </w:pPr>
      <w:r w:rsidRPr="5FC92866">
        <w:rPr>
          <w:rFonts w:ascii="Gill Sans MT" w:hAnsi="Gill Sans MT"/>
          <w:b/>
          <w:bCs/>
        </w:rPr>
        <w:t>CONTRACT MODALITY</w:t>
      </w:r>
    </w:p>
    <w:p w14:paraId="1ABCB44D" w14:textId="31046047" w:rsidR="00BF180B" w:rsidRDefault="00BF180B" w:rsidP="005D0A6A">
      <w:pPr>
        <w:pStyle w:val="NormalWeb"/>
        <w:spacing w:before="0" w:beforeAutospacing="0" w:after="0" w:afterAutospacing="0" w:line="276" w:lineRule="auto"/>
        <w:jc w:val="both"/>
        <w:rPr>
          <w:rFonts w:ascii="Gill Sans MT" w:hAnsi="Gill Sans MT"/>
          <w:lang w:val="en-US"/>
        </w:rPr>
      </w:pPr>
      <w:r w:rsidRPr="7BEA6A9B">
        <w:rPr>
          <w:rFonts w:ascii="Gill Sans MT" w:hAnsi="Gill Sans MT"/>
          <w:lang w:val="en-US"/>
        </w:rPr>
        <w:t xml:space="preserve">This role is offered as an </w:t>
      </w:r>
      <w:r w:rsidRPr="7BEA6A9B">
        <w:rPr>
          <w:rFonts w:ascii="Gill Sans MT" w:hAnsi="Gill Sans MT"/>
          <w:b/>
          <w:bCs/>
          <w:lang w:val="en-US"/>
        </w:rPr>
        <w:t>In-House Consultancy contract</w:t>
      </w:r>
      <w:r w:rsidRPr="7BEA6A9B">
        <w:rPr>
          <w:rFonts w:ascii="Gill Sans MT" w:hAnsi="Gill Sans MT"/>
          <w:lang w:val="en-US"/>
        </w:rPr>
        <w:t>. Individuals engaged under this contract are not considered staff members of the Caribbean Export Development Agency. Conditions of service are governed by the consultancy contract and the general terms and conditions for In-House Consultants. Consultants are responsible for determining and meeting their own tax liabilities and duties in accordance with applicable laws.</w:t>
      </w:r>
    </w:p>
    <w:p w14:paraId="66356BF6" w14:textId="77777777" w:rsidR="00BF180B" w:rsidRPr="00BF180B" w:rsidRDefault="00BF180B" w:rsidP="005D0A6A">
      <w:pPr>
        <w:pStyle w:val="NormalWeb"/>
        <w:spacing w:before="0" w:beforeAutospacing="0" w:after="0" w:afterAutospacing="0" w:line="276" w:lineRule="auto"/>
        <w:jc w:val="both"/>
        <w:rPr>
          <w:rFonts w:ascii="Gill Sans MT" w:hAnsi="Gill Sans MT"/>
          <w:lang/>
        </w:rPr>
      </w:pPr>
    </w:p>
    <w:p w14:paraId="545DB7ED" w14:textId="353CC64A" w:rsidR="00BF180B" w:rsidRPr="00BF180B" w:rsidRDefault="22C527D2" w:rsidP="005D0A6A">
      <w:pPr>
        <w:pStyle w:val="NormalWeb"/>
        <w:spacing w:before="0" w:beforeAutospacing="0" w:after="0" w:afterAutospacing="0" w:line="276" w:lineRule="auto"/>
        <w:jc w:val="both"/>
        <w:rPr>
          <w:rFonts w:ascii="Gill Sans MT" w:hAnsi="Gill Sans MT"/>
          <w:lang w:val="en-US"/>
        </w:rPr>
      </w:pPr>
      <w:r w:rsidRPr="690D5F7A">
        <w:rPr>
          <w:rFonts w:ascii="Gill Sans MT" w:hAnsi="Gill Sans MT"/>
          <w:lang w:val="en-US"/>
        </w:rPr>
        <w:lastRenderedPageBreak/>
        <w:t xml:space="preserve">The contract will be for one year from the date of commencement, with the possibility of renewal based on performance and Agency needs. The selected candidate will </w:t>
      </w:r>
      <w:r w:rsidR="4720399E" w:rsidRPr="690D5F7A">
        <w:rPr>
          <w:rFonts w:ascii="Gill Sans MT" w:hAnsi="Gill Sans MT"/>
          <w:lang w:val="en-US"/>
        </w:rPr>
        <w:t>be required to perform their services</w:t>
      </w:r>
      <w:r w:rsidRPr="690D5F7A">
        <w:rPr>
          <w:rFonts w:ascii="Gill Sans MT" w:hAnsi="Gill Sans MT"/>
          <w:lang w:val="en-US"/>
        </w:rPr>
        <w:t xml:space="preserve"> from C</w:t>
      </w:r>
      <w:r w:rsidR="4BE6008F" w:rsidRPr="690D5F7A">
        <w:rPr>
          <w:rFonts w:ascii="Gill Sans MT" w:hAnsi="Gill Sans MT"/>
          <w:lang w:val="en-US"/>
        </w:rPr>
        <w:t>aribbean Export</w:t>
      </w:r>
      <w:r w:rsidRPr="690D5F7A">
        <w:rPr>
          <w:rFonts w:ascii="Gill Sans MT" w:hAnsi="Gill Sans MT"/>
          <w:lang w:val="en-US"/>
        </w:rPr>
        <w:t xml:space="preserve">’s Headquarters in Barbados and must be legally </w:t>
      </w:r>
      <w:proofErr w:type="spellStart"/>
      <w:r w:rsidRPr="690D5F7A">
        <w:rPr>
          <w:rFonts w:ascii="Gill Sans MT" w:hAnsi="Gill Sans MT"/>
          <w:lang w:val="en-US"/>
        </w:rPr>
        <w:t>authorised</w:t>
      </w:r>
      <w:proofErr w:type="spellEnd"/>
      <w:r w:rsidRPr="690D5F7A">
        <w:rPr>
          <w:rFonts w:ascii="Gill Sans MT" w:hAnsi="Gill Sans MT"/>
          <w:lang w:val="en-US"/>
        </w:rPr>
        <w:t xml:space="preserve"> to live and work in Barbados. The Agency will not provide visa sponsorship or cover relocation expenses.</w:t>
      </w:r>
    </w:p>
    <w:p w14:paraId="1F795AE3" w14:textId="77777777" w:rsidR="00AC654B" w:rsidRPr="00AC654B" w:rsidRDefault="00AC654B" w:rsidP="00AC654B">
      <w:pPr>
        <w:pStyle w:val="NormalWeb"/>
        <w:spacing w:before="0" w:beforeAutospacing="0" w:after="0" w:afterAutospacing="0" w:line="276" w:lineRule="auto"/>
        <w:rPr>
          <w:rFonts w:ascii="Gill Sans MT" w:hAnsi="Gill Sans MT"/>
        </w:rPr>
      </w:pPr>
    </w:p>
    <w:p w14:paraId="0DA06F1D" w14:textId="77777777" w:rsidR="00AC654B" w:rsidRPr="00AC654B" w:rsidRDefault="00AC654B" w:rsidP="00AC654B">
      <w:pPr>
        <w:pStyle w:val="NormalWeb"/>
        <w:spacing w:before="0" w:beforeAutospacing="0" w:after="0" w:afterAutospacing="0" w:line="276" w:lineRule="auto"/>
        <w:rPr>
          <w:rFonts w:ascii="Gill Sans MT" w:hAnsi="Gill Sans MT"/>
        </w:rPr>
      </w:pPr>
      <w:r w:rsidRPr="00AC654B">
        <w:rPr>
          <w:rFonts w:ascii="Gill Sans MT" w:hAnsi="Gill Sans MT"/>
          <w:b/>
        </w:rPr>
        <w:t>ADMINISTRATION</w:t>
      </w:r>
      <w:r w:rsidRPr="00AC654B">
        <w:rPr>
          <w:rFonts w:ascii="Gill Sans MT" w:hAnsi="Gill Sans MT"/>
        </w:rPr>
        <w:t xml:space="preserve"> </w:t>
      </w:r>
    </w:p>
    <w:p w14:paraId="5ED36B4C" w14:textId="1826F350" w:rsidR="00AC654B" w:rsidRPr="00AC654B" w:rsidRDefault="00AC654B" w:rsidP="00AC654B">
      <w:pPr>
        <w:pStyle w:val="NormalWeb"/>
        <w:spacing w:before="0" w:beforeAutospacing="0" w:after="0" w:afterAutospacing="0" w:line="276" w:lineRule="auto"/>
        <w:rPr>
          <w:rFonts w:ascii="Gill Sans MT" w:hAnsi="Gill Sans MT"/>
        </w:rPr>
      </w:pPr>
      <w:r w:rsidRPr="00AC654B">
        <w:rPr>
          <w:rFonts w:ascii="Gill Sans MT" w:hAnsi="Gill Sans MT"/>
        </w:rPr>
        <w:t xml:space="preserve">If this opportunity excites you, send us your CV along with a motivation letter explaining why you’re the right </w:t>
      </w:r>
      <w:r w:rsidR="00D37ECE">
        <w:rPr>
          <w:rFonts w:ascii="Gill Sans MT" w:hAnsi="Gill Sans MT"/>
        </w:rPr>
        <w:t>for this role t</w:t>
      </w:r>
      <w:r w:rsidRPr="00AC654B">
        <w:rPr>
          <w:rFonts w:ascii="Gill Sans MT" w:hAnsi="Gill Sans MT"/>
        </w:rPr>
        <w:t xml:space="preserve">o </w:t>
      </w:r>
      <w:r w:rsidRPr="00AC654B">
        <w:rPr>
          <w:rFonts w:ascii="Gill Sans MT" w:hAnsi="Gill Sans MT"/>
          <w:b/>
          <w:bCs/>
        </w:rPr>
        <w:t>hr@carib-export.com</w:t>
      </w:r>
      <w:r w:rsidRPr="00AC654B">
        <w:rPr>
          <w:rFonts w:ascii="Gill Sans MT" w:hAnsi="Gill Sans MT"/>
        </w:rPr>
        <w:t>. Only shortlisted candidates will be contacted.</w:t>
      </w:r>
    </w:p>
    <w:p w14:paraId="6FC8328D" w14:textId="77777777" w:rsidR="00AC654B" w:rsidRPr="00AC654B" w:rsidRDefault="00AC654B" w:rsidP="00AC654B">
      <w:pPr>
        <w:pStyle w:val="NormalWeb"/>
        <w:spacing w:before="0" w:beforeAutospacing="0" w:after="0" w:afterAutospacing="0" w:line="276" w:lineRule="auto"/>
        <w:jc w:val="center"/>
        <w:rPr>
          <w:rFonts w:ascii="Gill Sans MT" w:hAnsi="Gill Sans MT"/>
        </w:rPr>
      </w:pPr>
    </w:p>
    <w:p w14:paraId="6E48334C" w14:textId="22B4A38C" w:rsidR="00AC654B" w:rsidRPr="00AC654B" w:rsidRDefault="40EDDEF5" w:rsidP="690D5F7A">
      <w:pPr>
        <w:pStyle w:val="NormalWeb"/>
        <w:spacing w:before="0" w:beforeAutospacing="0" w:after="0" w:afterAutospacing="0" w:line="276" w:lineRule="auto"/>
        <w:jc w:val="center"/>
        <w:rPr>
          <w:rStyle w:val="Strong"/>
          <w:rFonts w:ascii="Gill Sans MT" w:hAnsi="Gill Sans MT"/>
        </w:rPr>
      </w:pPr>
      <w:r w:rsidRPr="690D5F7A">
        <w:rPr>
          <w:rStyle w:val="Strong"/>
          <w:rFonts w:ascii="Gill Sans MT" w:hAnsi="Gill Sans MT"/>
        </w:rPr>
        <w:t xml:space="preserve">Applications close on </w:t>
      </w:r>
      <w:r w:rsidR="00CE6D55">
        <w:rPr>
          <w:rStyle w:val="Strong"/>
          <w:rFonts w:ascii="Gill Sans MT" w:hAnsi="Gill Sans MT"/>
        </w:rPr>
        <w:t>Monday</w:t>
      </w:r>
      <w:r w:rsidR="382688AE" w:rsidRPr="690D5F7A">
        <w:rPr>
          <w:rStyle w:val="Strong"/>
          <w:rFonts w:ascii="Gill Sans MT" w:hAnsi="Gill Sans MT"/>
        </w:rPr>
        <w:t xml:space="preserve">, August </w:t>
      </w:r>
      <w:r w:rsidR="005D0A6A">
        <w:rPr>
          <w:rStyle w:val="Strong"/>
          <w:rFonts w:ascii="Gill Sans MT" w:hAnsi="Gill Sans MT"/>
        </w:rPr>
        <w:t xml:space="preserve">10, </w:t>
      </w:r>
      <w:proofErr w:type="gramStart"/>
      <w:r w:rsidR="382688AE" w:rsidRPr="690D5F7A">
        <w:rPr>
          <w:rStyle w:val="Strong"/>
          <w:rFonts w:ascii="Gill Sans MT" w:hAnsi="Gill Sans MT"/>
        </w:rPr>
        <w:t>2026</w:t>
      </w:r>
      <w:proofErr w:type="gramEnd"/>
      <w:r w:rsidR="382688AE" w:rsidRPr="690D5F7A">
        <w:rPr>
          <w:rStyle w:val="Strong"/>
          <w:rFonts w:ascii="Gill Sans MT" w:hAnsi="Gill Sans MT"/>
        </w:rPr>
        <w:t xml:space="preserve"> and interviews are expected to be conducted during the week of Aug</w:t>
      </w:r>
      <w:r w:rsidR="77DAFCD2" w:rsidRPr="690D5F7A">
        <w:rPr>
          <w:rStyle w:val="Strong"/>
          <w:rFonts w:ascii="Gill Sans MT" w:hAnsi="Gill Sans MT"/>
        </w:rPr>
        <w:t xml:space="preserve">ust </w:t>
      </w:r>
      <w:r w:rsidR="005D0A6A">
        <w:rPr>
          <w:rStyle w:val="Strong"/>
          <w:rFonts w:ascii="Gill Sans MT" w:hAnsi="Gill Sans MT"/>
        </w:rPr>
        <w:t xml:space="preserve">17, </w:t>
      </w:r>
      <w:r w:rsidR="77DAFCD2" w:rsidRPr="690D5F7A">
        <w:rPr>
          <w:rStyle w:val="Strong"/>
          <w:rFonts w:ascii="Gill Sans MT" w:hAnsi="Gill Sans MT"/>
        </w:rPr>
        <w:t>2026.</w:t>
      </w:r>
    </w:p>
    <w:p w14:paraId="62E4CFFC" w14:textId="77777777" w:rsidR="00AC654B" w:rsidRPr="00AC654B" w:rsidRDefault="00AC654B" w:rsidP="00AC654B">
      <w:pPr>
        <w:pStyle w:val="NormalWeb"/>
        <w:spacing w:before="0" w:beforeAutospacing="0" w:after="0" w:afterAutospacing="0" w:line="276" w:lineRule="auto"/>
        <w:rPr>
          <w:rFonts w:ascii="Gill Sans MT" w:hAnsi="Gill Sans MT"/>
        </w:rPr>
      </w:pPr>
    </w:p>
    <w:p w14:paraId="7F0BED9B" w14:textId="2DA4DE63" w:rsidR="00AC654B" w:rsidRPr="00AC654B" w:rsidRDefault="00AC654B" w:rsidP="00AC654B">
      <w:pPr>
        <w:pStyle w:val="ListParagraph"/>
        <w:spacing w:after="0"/>
        <w:ind w:left="0"/>
        <w:contextualSpacing w:val="0"/>
        <w:jc w:val="center"/>
        <w:rPr>
          <w:rFonts w:ascii="Gill Sans MT" w:hAnsi="Gill Sans MT" w:cs="Times New Roman"/>
          <w:b/>
          <w:smallCaps/>
          <w:sz w:val="24"/>
          <w:szCs w:val="24"/>
          <w:lang w:val="en-GB"/>
        </w:rPr>
      </w:pPr>
      <w:r w:rsidRPr="00AC654B">
        <w:rPr>
          <w:rStyle w:val="Strong"/>
          <w:rFonts w:ascii="Gill Sans MT" w:hAnsi="Gill Sans MT"/>
          <w:sz w:val="24"/>
          <w:szCs w:val="24"/>
        </w:rPr>
        <w:t>Note to interested applicants:</w:t>
      </w:r>
      <w:r w:rsidRPr="00AC654B">
        <w:rPr>
          <w:rFonts w:ascii="Gill Sans MT" w:hAnsi="Gill Sans MT"/>
          <w:sz w:val="24"/>
          <w:szCs w:val="24"/>
        </w:rPr>
        <w:br/>
        <w:t xml:space="preserve">We encourage all interested </w:t>
      </w:r>
      <w:r w:rsidR="00A65640">
        <w:rPr>
          <w:rFonts w:ascii="Gill Sans MT" w:hAnsi="Gill Sans MT"/>
          <w:sz w:val="24"/>
          <w:szCs w:val="24"/>
        </w:rPr>
        <w:t>persons</w:t>
      </w:r>
      <w:r w:rsidRPr="00AC654B">
        <w:rPr>
          <w:rFonts w:ascii="Gill Sans MT" w:hAnsi="Gill Sans MT"/>
          <w:sz w:val="24"/>
          <w:szCs w:val="24"/>
        </w:rPr>
        <w:t xml:space="preserve"> to apply, even if you don’t meet every requirement noted above. We believe in potential! Many people worry that they don’t “tick all the boxes,” but fresh ideas, energy, and a willingness to learn can be just as valuable. Studies have shown that women </w:t>
      </w:r>
      <w:proofErr w:type="gramStart"/>
      <w:r w:rsidRPr="00AC654B">
        <w:rPr>
          <w:rFonts w:ascii="Gill Sans MT" w:hAnsi="Gill Sans MT"/>
          <w:sz w:val="24"/>
          <w:szCs w:val="24"/>
        </w:rPr>
        <w:t>in particular tend</w:t>
      </w:r>
      <w:proofErr w:type="gramEnd"/>
      <w:r w:rsidRPr="00AC654B">
        <w:rPr>
          <w:rFonts w:ascii="Gill Sans MT" w:hAnsi="Gill Sans MT"/>
          <w:sz w:val="24"/>
          <w:szCs w:val="24"/>
        </w:rPr>
        <w:t xml:space="preserve"> to under-estimate how closely they match job requirements, so please apply if you feel drawn to the role.</w:t>
      </w:r>
    </w:p>
    <w:p w14:paraId="43EA8550" w14:textId="62EF6C5B" w:rsidR="006024A2" w:rsidRPr="007E52DD" w:rsidRDefault="006024A2" w:rsidP="00AC654B">
      <w:pPr>
        <w:spacing w:after="0"/>
        <w:jc w:val="both"/>
        <w:rPr>
          <w:rFonts w:ascii="Times New Roman" w:hAnsi="Times New Roman" w:cs="Times New Roman"/>
          <w:b/>
          <w:bCs/>
          <w:sz w:val="24"/>
          <w:szCs w:val="24"/>
        </w:rPr>
      </w:pPr>
    </w:p>
    <w:sectPr w:rsidR="006024A2" w:rsidRPr="007E52DD" w:rsidSect="009A3A3E">
      <w:headerReference w:type="default" r:id="rId11"/>
      <w:footerReference w:type="default" r:id="rId12"/>
      <w:pgSz w:w="12240" w:h="15840"/>
      <w:pgMar w:top="1768"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A725" w14:textId="77777777" w:rsidR="00756987" w:rsidRDefault="00756987" w:rsidP="007D6095">
      <w:pPr>
        <w:spacing w:after="0" w:line="240" w:lineRule="auto"/>
      </w:pPr>
      <w:r>
        <w:separator/>
      </w:r>
    </w:p>
  </w:endnote>
  <w:endnote w:type="continuationSeparator" w:id="0">
    <w:p w14:paraId="2CF445A0" w14:textId="77777777" w:rsidR="00756987" w:rsidRDefault="00756987" w:rsidP="007D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1265" w14:textId="0BA9DBEB" w:rsidR="00F46B72" w:rsidRPr="009840B1" w:rsidRDefault="00756987" w:rsidP="003D3CB5">
    <w:pPr>
      <w:pStyle w:val="Header"/>
      <w:jc w:val="right"/>
      <w:rPr>
        <w:rFonts w:ascii="Tahoma" w:hAnsi="Tahoma" w:cs="Tahoma"/>
        <w:sz w:val="18"/>
        <w:szCs w:val="18"/>
      </w:rPr>
    </w:pPr>
    <w:sdt>
      <w:sdtPr>
        <w:rPr>
          <w:rFonts w:ascii="Tahoma" w:hAnsi="Tahoma" w:cs="Tahoma"/>
          <w:sz w:val="18"/>
          <w:szCs w:val="18"/>
        </w:rPr>
        <w:id w:val="6029168"/>
        <w:docPartObj>
          <w:docPartGallery w:val="Page Numbers (Top of Page)"/>
          <w:docPartUnique/>
        </w:docPartObj>
      </w:sdtPr>
      <w:sdtEndPr/>
      <w:sdtContent>
        <w:r w:rsidR="00BE5645" w:rsidRPr="009840B1">
          <w:rPr>
            <w:rFonts w:ascii="Tahoma" w:hAnsi="Tahoma" w:cs="Tahoma"/>
            <w:noProof/>
            <w:sz w:val="18"/>
            <w:szCs w:val="18"/>
          </w:rPr>
          <w:fldChar w:fldCharType="begin"/>
        </w:r>
        <w:r w:rsidR="00BE5645" w:rsidRPr="009840B1">
          <w:rPr>
            <w:rFonts w:ascii="Tahoma" w:hAnsi="Tahoma" w:cs="Tahoma"/>
            <w:noProof/>
            <w:sz w:val="18"/>
            <w:szCs w:val="18"/>
          </w:rPr>
          <w:instrText xml:space="preserve"> PAGE   \* MERGEFORMAT </w:instrText>
        </w:r>
        <w:r w:rsidR="00BE5645" w:rsidRPr="009840B1">
          <w:rPr>
            <w:rFonts w:ascii="Tahoma" w:hAnsi="Tahoma" w:cs="Tahoma"/>
            <w:noProof/>
            <w:sz w:val="18"/>
            <w:szCs w:val="18"/>
          </w:rPr>
          <w:fldChar w:fldCharType="separate"/>
        </w:r>
        <w:r w:rsidR="00533452">
          <w:rPr>
            <w:rFonts w:ascii="Tahoma" w:hAnsi="Tahoma" w:cs="Tahoma"/>
            <w:noProof/>
            <w:sz w:val="18"/>
            <w:szCs w:val="18"/>
          </w:rPr>
          <w:t>2</w:t>
        </w:r>
        <w:r w:rsidR="00BE5645" w:rsidRPr="009840B1">
          <w:rPr>
            <w:rFonts w:ascii="Tahoma" w:hAnsi="Tahoma" w:cs="Tahoma"/>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22D3" w14:textId="77777777" w:rsidR="00756987" w:rsidRDefault="00756987" w:rsidP="007D6095">
      <w:pPr>
        <w:spacing w:after="0" w:line="240" w:lineRule="auto"/>
      </w:pPr>
      <w:r>
        <w:separator/>
      </w:r>
    </w:p>
  </w:footnote>
  <w:footnote w:type="continuationSeparator" w:id="0">
    <w:p w14:paraId="0991E27E" w14:textId="77777777" w:rsidR="00756987" w:rsidRDefault="00756987" w:rsidP="007D6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254D" w14:textId="73DF7296" w:rsidR="00F46B72" w:rsidRPr="00595D48" w:rsidRDefault="00BE5645" w:rsidP="009840B1">
    <w:pPr>
      <w:pStyle w:val="Header"/>
      <w:jc w:val="right"/>
      <w:rPr>
        <w:rFonts w:ascii="Arial Narrow" w:hAnsi="Arial Narrow"/>
      </w:rPr>
    </w:pPr>
    <w:r>
      <w:rPr>
        <w:noProof/>
        <w:lang w:val="en-US" w:eastAsia="en-US"/>
      </w:rPr>
      <mc:AlternateContent>
        <mc:Choice Requires="wps">
          <w:drawing>
            <wp:anchor distT="0" distB="0" distL="114300" distR="114300" simplePos="0" relativeHeight="251658240" behindDoc="0" locked="0" layoutInCell="1" allowOverlap="1" wp14:anchorId="523507A2" wp14:editId="45BD5E0A">
              <wp:simplePos x="0" y="0"/>
              <wp:positionH relativeFrom="column">
                <wp:posOffset>3376943</wp:posOffset>
              </wp:positionH>
              <wp:positionV relativeFrom="paragraph">
                <wp:posOffset>49794</wp:posOffset>
              </wp:positionV>
              <wp:extent cx="2620035" cy="3714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3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5481F" w14:textId="71A443DA" w:rsidR="00F46B72" w:rsidRPr="00595D48" w:rsidRDefault="00F46B72" w:rsidP="005410BA">
                          <w:pPr>
                            <w:spacing w:after="0" w:line="240" w:lineRule="auto"/>
                            <w:jc w:val="right"/>
                            <w:rPr>
                              <w:rFonts w:ascii="Arial Narrow" w:hAnsi="Arial Narrow" w:cs="Tahom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507A2" id="_x0000_t202" coordsize="21600,21600" o:spt="202" path="m,l,21600r21600,l21600,xe">
              <v:stroke joinstyle="miter"/>
              <v:path gradientshapeok="t" o:connecttype="rect"/>
            </v:shapetype>
            <v:shape id="Text Box 1" o:spid="_x0000_s1026" type="#_x0000_t202" style="position:absolute;left:0;text-align:left;margin-left:265.9pt;margin-top:3.9pt;width:206.3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" stroked="f">
              <v:textbox>
                <w:txbxContent>
                  <w:p w14:paraId="58A5481F" w14:textId="71A443DA" w:rsidR="00F46B72" w:rsidRPr="00595D48" w:rsidRDefault="00F46B72" w:rsidP="005410BA">
                    <w:pPr>
                      <w:spacing w:after="0" w:line="240" w:lineRule="auto"/>
                      <w:jc w:val="right"/>
                      <w:rPr>
                        <w:rFonts w:ascii="Arial Narrow" w:hAnsi="Arial Narrow" w:cs="Tahoma"/>
                        <w:sz w:val="18"/>
                        <w:szCs w:val="18"/>
                      </w:rPr>
                    </w:pPr>
                  </w:p>
                </w:txbxContent>
              </v:textbox>
            </v:shape>
          </w:pict>
        </mc:Fallback>
      </mc:AlternateContent>
    </w:r>
    <w:r w:rsidRPr="000B1F7F">
      <w:rPr>
        <w:rFonts w:ascii="Tahoma" w:hAnsi="Tahoma" w:cs="Tahoma"/>
        <w:noProof/>
        <w:sz w:val="28"/>
        <w:szCs w:val="28"/>
        <w:lang w:val="en-US" w:eastAsia="en-US"/>
      </w:rPr>
      <w:drawing>
        <wp:anchor distT="0" distB="0" distL="114300" distR="114300" simplePos="0" relativeHeight="251658241" behindDoc="0" locked="0" layoutInCell="1" allowOverlap="1" wp14:anchorId="6551158C" wp14:editId="72B494A4">
          <wp:simplePos x="0" y="0"/>
          <wp:positionH relativeFrom="column">
            <wp:posOffset>-47625</wp:posOffset>
          </wp:positionH>
          <wp:positionV relativeFrom="paragraph">
            <wp:posOffset>-66675</wp:posOffset>
          </wp:positionV>
          <wp:extent cx="1402916" cy="640080"/>
          <wp:effectExtent l="0" t="0" r="6985" b="7620"/>
          <wp:wrapNone/>
          <wp:docPr id="5" name="Picture 5" descr="C:\Users\Tonia\Desktop\carib-expor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ia\Desktop\carib-export-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750" b="20417"/>
                  <a:stretch/>
                </pic:blipFill>
                <pic:spPr bwMode="auto">
                  <a:xfrm>
                    <a:off x="0" y="0"/>
                    <a:ext cx="1402916" cy="640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6E25F" w14:textId="77777777" w:rsidR="00F46B72" w:rsidRDefault="00F4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8EE"/>
    <w:multiLevelType w:val="hybridMultilevel"/>
    <w:tmpl w:val="2E0CEB6C"/>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020F7"/>
    <w:multiLevelType w:val="hybridMultilevel"/>
    <w:tmpl w:val="0F9E9646"/>
    <w:lvl w:ilvl="0" w:tplc="5180EA74">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65010"/>
    <w:multiLevelType w:val="multilevel"/>
    <w:tmpl w:val="81CC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37B0"/>
    <w:multiLevelType w:val="hybridMultilevel"/>
    <w:tmpl w:val="14F8AC2C"/>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44C62"/>
    <w:multiLevelType w:val="hybridMultilevel"/>
    <w:tmpl w:val="538E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82F79"/>
    <w:multiLevelType w:val="hybridMultilevel"/>
    <w:tmpl w:val="D83643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5F0751"/>
    <w:multiLevelType w:val="hybridMultilevel"/>
    <w:tmpl w:val="1AFA5C8C"/>
    <w:lvl w:ilvl="0" w:tplc="5B3ECE42">
      <w:start w:val="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A79B5"/>
    <w:multiLevelType w:val="hybridMultilevel"/>
    <w:tmpl w:val="AF70E142"/>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62C2B"/>
    <w:multiLevelType w:val="hybridMultilevel"/>
    <w:tmpl w:val="6D84D340"/>
    <w:lvl w:ilvl="0" w:tplc="5B3ECE42">
      <w:start w:val="3"/>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7004A"/>
    <w:multiLevelType w:val="hybridMultilevel"/>
    <w:tmpl w:val="AAAE8A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3072FF"/>
    <w:multiLevelType w:val="hybridMultilevel"/>
    <w:tmpl w:val="AEC65E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064A1"/>
    <w:multiLevelType w:val="hybridMultilevel"/>
    <w:tmpl w:val="89E0E5D2"/>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174D1"/>
    <w:multiLevelType w:val="hybridMultilevel"/>
    <w:tmpl w:val="6F60221A"/>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70CCC"/>
    <w:multiLevelType w:val="hybridMultilevel"/>
    <w:tmpl w:val="3F4CB1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F22974"/>
    <w:multiLevelType w:val="hybridMultilevel"/>
    <w:tmpl w:val="01F46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ED7C41"/>
    <w:multiLevelType w:val="hybridMultilevel"/>
    <w:tmpl w:val="FD9E4E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243A98"/>
    <w:multiLevelType w:val="hybridMultilevel"/>
    <w:tmpl w:val="54A81E62"/>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52618"/>
    <w:multiLevelType w:val="hybridMultilevel"/>
    <w:tmpl w:val="6242EAFA"/>
    <w:lvl w:ilvl="0" w:tplc="5B3ECE42">
      <w:start w:val="3"/>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063154"/>
    <w:multiLevelType w:val="hybridMultilevel"/>
    <w:tmpl w:val="344003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42A9F"/>
    <w:multiLevelType w:val="multilevel"/>
    <w:tmpl w:val="AFD4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400EB"/>
    <w:multiLevelType w:val="hybridMultilevel"/>
    <w:tmpl w:val="BE64865C"/>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55716"/>
    <w:multiLevelType w:val="hybridMultilevel"/>
    <w:tmpl w:val="446EBBBC"/>
    <w:lvl w:ilvl="0" w:tplc="5180EA74">
      <w:start w:val="1"/>
      <w:numFmt w:val="lowerLetter"/>
      <w:lvlText w:val="%1."/>
      <w:lvlJc w:val="left"/>
      <w:pPr>
        <w:ind w:left="116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23D18"/>
    <w:multiLevelType w:val="hybridMultilevel"/>
    <w:tmpl w:val="3E9EAE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A8C1C4D"/>
    <w:multiLevelType w:val="hybridMultilevel"/>
    <w:tmpl w:val="EA6E42EA"/>
    <w:lvl w:ilvl="0" w:tplc="5B3ECE42">
      <w:start w:val="3"/>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F732A6"/>
    <w:multiLevelType w:val="hybridMultilevel"/>
    <w:tmpl w:val="6BC6EEEC"/>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F785A"/>
    <w:multiLevelType w:val="multilevel"/>
    <w:tmpl w:val="D4264E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0F46093"/>
    <w:multiLevelType w:val="hybridMultilevel"/>
    <w:tmpl w:val="7BF286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7D3E6C"/>
    <w:multiLevelType w:val="hybridMultilevel"/>
    <w:tmpl w:val="91169DBA"/>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0019C"/>
    <w:multiLevelType w:val="hybridMultilevel"/>
    <w:tmpl w:val="F55EC88E"/>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B22A1"/>
    <w:multiLevelType w:val="hybridMultilevel"/>
    <w:tmpl w:val="DD360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437A3"/>
    <w:multiLevelType w:val="hybridMultilevel"/>
    <w:tmpl w:val="49F49410"/>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163DE"/>
    <w:multiLevelType w:val="hybridMultilevel"/>
    <w:tmpl w:val="F5C669BE"/>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C59D1"/>
    <w:multiLevelType w:val="hybridMultilevel"/>
    <w:tmpl w:val="E5348C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5262A9F"/>
    <w:multiLevelType w:val="hybridMultilevel"/>
    <w:tmpl w:val="AEC65E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032B01"/>
    <w:multiLevelType w:val="hybridMultilevel"/>
    <w:tmpl w:val="F83E2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01169F"/>
    <w:multiLevelType w:val="hybridMultilevel"/>
    <w:tmpl w:val="52001AFA"/>
    <w:lvl w:ilvl="0" w:tplc="329C0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027CAB"/>
    <w:multiLevelType w:val="hybridMultilevel"/>
    <w:tmpl w:val="FD60D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366C6"/>
    <w:multiLevelType w:val="hybridMultilevel"/>
    <w:tmpl w:val="2E74667A"/>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937FE"/>
    <w:multiLevelType w:val="multilevel"/>
    <w:tmpl w:val="939A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126D5"/>
    <w:multiLevelType w:val="hybridMultilevel"/>
    <w:tmpl w:val="DF3CBEB6"/>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44E11"/>
    <w:multiLevelType w:val="multilevel"/>
    <w:tmpl w:val="C0A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76FD3"/>
    <w:multiLevelType w:val="hybridMultilevel"/>
    <w:tmpl w:val="973A1CFC"/>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834F5"/>
    <w:multiLevelType w:val="hybridMultilevel"/>
    <w:tmpl w:val="A90A6D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B217354"/>
    <w:multiLevelType w:val="hybridMultilevel"/>
    <w:tmpl w:val="83222BC4"/>
    <w:lvl w:ilvl="0" w:tplc="FFFFFFFF">
      <w:start w:val="1"/>
      <w:numFmt w:val="lowerLetter"/>
      <w:lvlText w:val="%1."/>
      <w:lvlJc w:val="left"/>
      <w:pPr>
        <w:ind w:left="1440" w:hanging="360"/>
      </w:pPr>
    </w:lvl>
    <w:lvl w:ilvl="1" w:tplc="5B3ECE42">
      <w:start w:val="3"/>
      <w:numFmt w:val="bullet"/>
      <w:lvlText w:val="•"/>
      <w:lvlJc w:val="left"/>
      <w:pPr>
        <w:ind w:left="720" w:hanging="360"/>
      </w:pPr>
      <w:rPr>
        <w:rFonts w:ascii="Aptos" w:eastAsia="Times New Roman" w:hAnsi="Aptos"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BCF7AFD"/>
    <w:multiLevelType w:val="hybridMultilevel"/>
    <w:tmpl w:val="0E3A21C6"/>
    <w:lvl w:ilvl="0" w:tplc="5B3ECE42">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F086A"/>
    <w:multiLevelType w:val="hybridMultilevel"/>
    <w:tmpl w:val="FF727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824874">
    <w:abstractNumId w:val="36"/>
  </w:num>
  <w:num w:numId="2" w16cid:durableId="187649029">
    <w:abstractNumId w:val="10"/>
  </w:num>
  <w:num w:numId="3" w16cid:durableId="1654409703">
    <w:abstractNumId w:val="33"/>
  </w:num>
  <w:num w:numId="4" w16cid:durableId="313143397">
    <w:abstractNumId w:val="22"/>
  </w:num>
  <w:num w:numId="5" w16cid:durableId="157040663">
    <w:abstractNumId w:val="45"/>
  </w:num>
  <w:num w:numId="6" w16cid:durableId="1745953215">
    <w:abstractNumId w:val="34"/>
  </w:num>
  <w:num w:numId="7" w16cid:durableId="2141531552">
    <w:abstractNumId w:val="5"/>
  </w:num>
  <w:num w:numId="8" w16cid:durableId="1351754990">
    <w:abstractNumId w:val="32"/>
  </w:num>
  <w:num w:numId="9" w16cid:durableId="717048095">
    <w:abstractNumId w:val="42"/>
  </w:num>
  <w:num w:numId="10" w16cid:durableId="1806387586">
    <w:abstractNumId w:val="26"/>
  </w:num>
  <w:num w:numId="11" w16cid:durableId="661196547">
    <w:abstractNumId w:val="40"/>
  </w:num>
  <w:num w:numId="12" w16cid:durableId="1784153946">
    <w:abstractNumId w:val="18"/>
  </w:num>
  <w:num w:numId="13" w16cid:durableId="178205766">
    <w:abstractNumId w:val="0"/>
  </w:num>
  <w:num w:numId="14" w16cid:durableId="1525090219">
    <w:abstractNumId w:val="37"/>
  </w:num>
  <w:num w:numId="15" w16cid:durableId="1803499978">
    <w:abstractNumId w:val="27"/>
  </w:num>
  <w:num w:numId="16" w16cid:durableId="1668442785">
    <w:abstractNumId w:val="41"/>
  </w:num>
  <w:num w:numId="17" w16cid:durableId="1056391411">
    <w:abstractNumId w:val="39"/>
  </w:num>
  <w:num w:numId="18" w16cid:durableId="1438678235">
    <w:abstractNumId w:val="11"/>
  </w:num>
  <w:num w:numId="19" w16cid:durableId="527763450">
    <w:abstractNumId w:val="16"/>
  </w:num>
  <w:num w:numId="20" w16cid:durableId="1621104907">
    <w:abstractNumId w:val="30"/>
  </w:num>
  <w:num w:numId="21" w16cid:durableId="1718310482">
    <w:abstractNumId w:val="28"/>
  </w:num>
  <w:num w:numId="22" w16cid:durableId="1306084057">
    <w:abstractNumId w:val="17"/>
  </w:num>
  <w:num w:numId="23" w16cid:durableId="1771387501">
    <w:abstractNumId w:val="13"/>
  </w:num>
  <w:num w:numId="24" w16cid:durableId="1014649756">
    <w:abstractNumId w:val="43"/>
  </w:num>
  <w:num w:numId="25" w16cid:durableId="339820563">
    <w:abstractNumId w:val="23"/>
  </w:num>
  <w:num w:numId="26" w16cid:durableId="973100675">
    <w:abstractNumId w:val="1"/>
  </w:num>
  <w:num w:numId="27" w16cid:durableId="1965963786">
    <w:abstractNumId w:val="31"/>
  </w:num>
  <w:num w:numId="28" w16cid:durableId="1319723691">
    <w:abstractNumId w:val="6"/>
  </w:num>
  <w:num w:numId="29" w16cid:durableId="1080909066">
    <w:abstractNumId w:val="7"/>
  </w:num>
  <w:num w:numId="30" w16cid:durableId="940990488">
    <w:abstractNumId w:val="20"/>
  </w:num>
  <w:num w:numId="31" w16cid:durableId="258371995">
    <w:abstractNumId w:val="12"/>
  </w:num>
  <w:num w:numId="32" w16cid:durableId="261227362">
    <w:abstractNumId w:val="44"/>
  </w:num>
  <w:num w:numId="33" w16cid:durableId="754399492">
    <w:abstractNumId w:val="15"/>
  </w:num>
  <w:num w:numId="34" w16cid:durableId="490870303">
    <w:abstractNumId w:val="21"/>
  </w:num>
  <w:num w:numId="35" w16cid:durableId="1022821243">
    <w:abstractNumId w:val="4"/>
  </w:num>
  <w:num w:numId="36" w16cid:durableId="849105258">
    <w:abstractNumId w:val="8"/>
  </w:num>
  <w:num w:numId="37" w16cid:durableId="334189410">
    <w:abstractNumId w:val="35"/>
  </w:num>
  <w:num w:numId="38" w16cid:durableId="602079842">
    <w:abstractNumId w:val="3"/>
  </w:num>
  <w:num w:numId="39" w16cid:durableId="2111462328">
    <w:abstractNumId w:val="29"/>
  </w:num>
  <w:num w:numId="40" w16cid:durableId="279529665">
    <w:abstractNumId w:val="24"/>
  </w:num>
  <w:num w:numId="41" w16cid:durableId="2127456707">
    <w:abstractNumId w:val="2"/>
  </w:num>
  <w:num w:numId="42" w16cid:durableId="2118329912">
    <w:abstractNumId w:val="25"/>
  </w:num>
  <w:num w:numId="43" w16cid:durableId="883834871">
    <w:abstractNumId w:val="9"/>
  </w:num>
  <w:num w:numId="44" w16cid:durableId="2044013431">
    <w:abstractNumId w:val="14"/>
  </w:num>
  <w:num w:numId="45" w16cid:durableId="902563424">
    <w:abstractNumId w:val="38"/>
  </w:num>
  <w:num w:numId="46" w16cid:durableId="68625259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CB"/>
    <w:rsid w:val="00002C79"/>
    <w:rsid w:val="000035B8"/>
    <w:rsid w:val="00007AFB"/>
    <w:rsid w:val="00011652"/>
    <w:rsid w:val="00020560"/>
    <w:rsid w:val="000237C2"/>
    <w:rsid w:val="00023ECD"/>
    <w:rsid w:val="00030E5F"/>
    <w:rsid w:val="00031159"/>
    <w:rsid w:val="00036B44"/>
    <w:rsid w:val="00036E69"/>
    <w:rsid w:val="00041F82"/>
    <w:rsid w:val="000435F9"/>
    <w:rsid w:val="00043E81"/>
    <w:rsid w:val="0004537C"/>
    <w:rsid w:val="0004561C"/>
    <w:rsid w:val="00045AEF"/>
    <w:rsid w:val="00051476"/>
    <w:rsid w:val="000529D1"/>
    <w:rsid w:val="00053B7D"/>
    <w:rsid w:val="00061930"/>
    <w:rsid w:val="00064A72"/>
    <w:rsid w:val="00065803"/>
    <w:rsid w:val="00067238"/>
    <w:rsid w:val="00067C31"/>
    <w:rsid w:val="0007367A"/>
    <w:rsid w:val="000737DB"/>
    <w:rsid w:val="00074214"/>
    <w:rsid w:val="0007776B"/>
    <w:rsid w:val="00077B09"/>
    <w:rsid w:val="00080C35"/>
    <w:rsid w:val="00081A38"/>
    <w:rsid w:val="00087E36"/>
    <w:rsid w:val="00090E4C"/>
    <w:rsid w:val="000959EA"/>
    <w:rsid w:val="000A0F3F"/>
    <w:rsid w:val="000A12CC"/>
    <w:rsid w:val="000A26D2"/>
    <w:rsid w:val="000A66EA"/>
    <w:rsid w:val="000B102E"/>
    <w:rsid w:val="000B251A"/>
    <w:rsid w:val="000B273D"/>
    <w:rsid w:val="000B5DF0"/>
    <w:rsid w:val="000B6AC3"/>
    <w:rsid w:val="000B7DB7"/>
    <w:rsid w:val="000C5F58"/>
    <w:rsid w:val="000D09E6"/>
    <w:rsid w:val="000D12C0"/>
    <w:rsid w:val="000D193C"/>
    <w:rsid w:val="000D587A"/>
    <w:rsid w:val="000D5F79"/>
    <w:rsid w:val="000E1988"/>
    <w:rsid w:val="000E2DAB"/>
    <w:rsid w:val="000E4832"/>
    <w:rsid w:val="000E50A9"/>
    <w:rsid w:val="000E57D1"/>
    <w:rsid w:val="001005A1"/>
    <w:rsid w:val="00103A45"/>
    <w:rsid w:val="001051FB"/>
    <w:rsid w:val="00116085"/>
    <w:rsid w:val="001203F4"/>
    <w:rsid w:val="00123A48"/>
    <w:rsid w:val="001301EC"/>
    <w:rsid w:val="00130F31"/>
    <w:rsid w:val="00142B38"/>
    <w:rsid w:val="0014397A"/>
    <w:rsid w:val="001456D7"/>
    <w:rsid w:val="00147630"/>
    <w:rsid w:val="00156663"/>
    <w:rsid w:val="0017584E"/>
    <w:rsid w:val="00176DBD"/>
    <w:rsid w:val="001823BE"/>
    <w:rsid w:val="00194AE8"/>
    <w:rsid w:val="001968D3"/>
    <w:rsid w:val="00196AF9"/>
    <w:rsid w:val="001A1827"/>
    <w:rsid w:val="001A4A6A"/>
    <w:rsid w:val="001A6F3B"/>
    <w:rsid w:val="001B05CE"/>
    <w:rsid w:val="001B1AC7"/>
    <w:rsid w:val="001B40EF"/>
    <w:rsid w:val="001C0121"/>
    <w:rsid w:val="001C01D1"/>
    <w:rsid w:val="001C0FA1"/>
    <w:rsid w:val="001C17D2"/>
    <w:rsid w:val="001C41C2"/>
    <w:rsid w:val="001D1A2E"/>
    <w:rsid w:val="001D1E90"/>
    <w:rsid w:val="001D616B"/>
    <w:rsid w:val="001D6FE0"/>
    <w:rsid w:val="001D715A"/>
    <w:rsid w:val="001E0DAB"/>
    <w:rsid w:val="001E13D3"/>
    <w:rsid w:val="001E3513"/>
    <w:rsid w:val="001E39C1"/>
    <w:rsid w:val="001E4F4C"/>
    <w:rsid w:val="001E52A7"/>
    <w:rsid w:val="001F2AD1"/>
    <w:rsid w:val="0020067A"/>
    <w:rsid w:val="0020447A"/>
    <w:rsid w:val="0020739E"/>
    <w:rsid w:val="002207E7"/>
    <w:rsid w:val="00224DE1"/>
    <w:rsid w:val="002252CA"/>
    <w:rsid w:val="00227B0B"/>
    <w:rsid w:val="00232D23"/>
    <w:rsid w:val="00235D54"/>
    <w:rsid w:val="00236F3D"/>
    <w:rsid w:val="002401AD"/>
    <w:rsid w:val="002411B2"/>
    <w:rsid w:val="00243234"/>
    <w:rsid w:val="00245736"/>
    <w:rsid w:val="0024576F"/>
    <w:rsid w:val="00253266"/>
    <w:rsid w:val="002570A3"/>
    <w:rsid w:val="00261C06"/>
    <w:rsid w:val="002706F1"/>
    <w:rsid w:val="00271A25"/>
    <w:rsid w:val="002743A5"/>
    <w:rsid w:val="002818C2"/>
    <w:rsid w:val="002822C8"/>
    <w:rsid w:val="00282440"/>
    <w:rsid w:val="00285692"/>
    <w:rsid w:val="00286CF7"/>
    <w:rsid w:val="00287883"/>
    <w:rsid w:val="0029431B"/>
    <w:rsid w:val="0029553C"/>
    <w:rsid w:val="002A09CC"/>
    <w:rsid w:val="002A48AB"/>
    <w:rsid w:val="002B1785"/>
    <w:rsid w:val="002C469D"/>
    <w:rsid w:val="002C663C"/>
    <w:rsid w:val="002D0E49"/>
    <w:rsid w:val="002D14C8"/>
    <w:rsid w:val="002D6450"/>
    <w:rsid w:val="002E0F8E"/>
    <w:rsid w:val="002E43B4"/>
    <w:rsid w:val="002F40F0"/>
    <w:rsid w:val="0030152D"/>
    <w:rsid w:val="00305F3E"/>
    <w:rsid w:val="0031153C"/>
    <w:rsid w:val="00313E7F"/>
    <w:rsid w:val="003153B4"/>
    <w:rsid w:val="0031672D"/>
    <w:rsid w:val="00323451"/>
    <w:rsid w:val="0033005B"/>
    <w:rsid w:val="003337CB"/>
    <w:rsid w:val="00335BA3"/>
    <w:rsid w:val="00336B9C"/>
    <w:rsid w:val="00341F1F"/>
    <w:rsid w:val="003445D2"/>
    <w:rsid w:val="00345C56"/>
    <w:rsid w:val="003611E1"/>
    <w:rsid w:val="00366463"/>
    <w:rsid w:val="00371610"/>
    <w:rsid w:val="003718DC"/>
    <w:rsid w:val="00371CA1"/>
    <w:rsid w:val="00372233"/>
    <w:rsid w:val="00373E23"/>
    <w:rsid w:val="00374A69"/>
    <w:rsid w:val="00375FCF"/>
    <w:rsid w:val="003806F5"/>
    <w:rsid w:val="003822BC"/>
    <w:rsid w:val="003905B4"/>
    <w:rsid w:val="003909DC"/>
    <w:rsid w:val="00390A13"/>
    <w:rsid w:val="00392792"/>
    <w:rsid w:val="00394A09"/>
    <w:rsid w:val="0039742B"/>
    <w:rsid w:val="003A0AD4"/>
    <w:rsid w:val="003A40DD"/>
    <w:rsid w:val="003A59BF"/>
    <w:rsid w:val="003A627D"/>
    <w:rsid w:val="003B2DA2"/>
    <w:rsid w:val="003B76C2"/>
    <w:rsid w:val="003C3613"/>
    <w:rsid w:val="003C734D"/>
    <w:rsid w:val="003D0132"/>
    <w:rsid w:val="003D3CB5"/>
    <w:rsid w:val="003D546F"/>
    <w:rsid w:val="003D6AA5"/>
    <w:rsid w:val="003E1BE9"/>
    <w:rsid w:val="003E3F02"/>
    <w:rsid w:val="003E4C5E"/>
    <w:rsid w:val="003F0332"/>
    <w:rsid w:val="003F2B57"/>
    <w:rsid w:val="00410C83"/>
    <w:rsid w:val="00413DFE"/>
    <w:rsid w:val="004142A2"/>
    <w:rsid w:val="0041445A"/>
    <w:rsid w:val="004240DA"/>
    <w:rsid w:val="00427F79"/>
    <w:rsid w:val="0043127E"/>
    <w:rsid w:val="00431994"/>
    <w:rsid w:val="00437C46"/>
    <w:rsid w:val="004430DC"/>
    <w:rsid w:val="00444268"/>
    <w:rsid w:val="0045406E"/>
    <w:rsid w:val="00462074"/>
    <w:rsid w:val="004636E9"/>
    <w:rsid w:val="0046692B"/>
    <w:rsid w:val="00467BD3"/>
    <w:rsid w:val="00473C0D"/>
    <w:rsid w:val="00474609"/>
    <w:rsid w:val="00474A39"/>
    <w:rsid w:val="00477F37"/>
    <w:rsid w:val="00480032"/>
    <w:rsid w:val="004860E8"/>
    <w:rsid w:val="00491936"/>
    <w:rsid w:val="004A2465"/>
    <w:rsid w:val="004A67CB"/>
    <w:rsid w:val="004B05A2"/>
    <w:rsid w:val="004B7BDA"/>
    <w:rsid w:val="004C40D4"/>
    <w:rsid w:val="004C6D70"/>
    <w:rsid w:val="004D277C"/>
    <w:rsid w:val="004E01E6"/>
    <w:rsid w:val="004F4709"/>
    <w:rsid w:val="005032BA"/>
    <w:rsid w:val="00514BD0"/>
    <w:rsid w:val="00515446"/>
    <w:rsid w:val="00522240"/>
    <w:rsid w:val="00523527"/>
    <w:rsid w:val="0052726B"/>
    <w:rsid w:val="005307CD"/>
    <w:rsid w:val="00532D78"/>
    <w:rsid w:val="00533452"/>
    <w:rsid w:val="005351AF"/>
    <w:rsid w:val="005368EE"/>
    <w:rsid w:val="00540BB6"/>
    <w:rsid w:val="005410BA"/>
    <w:rsid w:val="00541A78"/>
    <w:rsid w:val="0054575E"/>
    <w:rsid w:val="00547D41"/>
    <w:rsid w:val="0055428B"/>
    <w:rsid w:val="00557B1D"/>
    <w:rsid w:val="00560A8F"/>
    <w:rsid w:val="00560C5D"/>
    <w:rsid w:val="005734F0"/>
    <w:rsid w:val="00576E84"/>
    <w:rsid w:val="00577EA1"/>
    <w:rsid w:val="0058064C"/>
    <w:rsid w:val="00584511"/>
    <w:rsid w:val="00590062"/>
    <w:rsid w:val="00595D48"/>
    <w:rsid w:val="00596C38"/>
    <w:rsid w:val="005A46B4"/>
    <w:rsid w:val="005B0BE1"/>
    <w:rsid w:val="005B1CC3"/>
    <w:rsid w:val="005B3DD8"/>
    <w:rsid w:val="005B78F4"/>
    <w:rsid w:val="005B7E02"/>
    <w:rsid w:val="005C091A"/>
    <w:rsid w:val="005C0ADF"/>
    <w:rsid w:val="005C2774"/>
    <w:rsid w:val="005C4129"/>
    <w:rsid w:val="005C52CA"/>
    <w:rsid w:val="005C531C"/>
    <w:rsid w:val="005D0A6A"/>
    <w:rsid w:val="005E0409"/>
    <w:rsid w:val="005E2DC8"/>
    <w:rsid w:val="005E3F49"/>
    <w:rsid w:val="005F0AD9"/>
    <w:rsid w:val="005F352E"/>
    <w:rsid w:val="005F4A0F"/>
    <w:rsid w:val="005F4AD1"/>
    <w:rsid w:val="005F683D"/>
    <w:rsid w:val="00600350"/>
    <w:rsid w:val="00600B4F"/>
    <w:rsid w:val="0060104E"/>
    <w:rsid w:val="006024A2"/>
    <w:rsid w:val="00604E49"/>
    <w:rsid w:val="006071AD"/>
    <w:rsid w:val="00610ED7"/>
    <w:rsid w:val="0061169C"/>
    <w:rsid w:val="00611AC9"/>
    <w:rsid w:val="006174BB"/>
    <w:rsid w:val="00617550"/>
    <w:rsid w:val="006210F1"/>
    <w:rsid w:val="00631583"/>
    <w:rsid w:val="00633EDB"/>
    <w:rsid w:val="00637AD4"/>
    <w:rsid w:val="00637E14"/>
    <w:rsid w:val="006419CA"/>
    <w:rsid w:val="00643C1F"/>
    <w:rsid w:val="00650ACA"/>
    <w:rsid w:val="00651E09"/>
    <w:rsid w:val="00652209"/>
    <w:rsid w:val="00652B08"/>
    <w:rsid w:val="006617BC"/>
    <w:rsid w:val="00666C74"/>
    <w:rsid w:val="006711F2"/>
    <w:rsid w:val="00676467"/>
    <w:rsid w:val="00676C19"/>
    <w:rsid w:val="006778CF"/>
    <w:rsid w:val="006865B2"/>
    <w:rsid w:val="006A01DB"/>
    <w:rsid w:val="006A4317"/>
    <w:rsid w:val="006A4EFE"/>
    <w:rsid w:val="006A5C08"/>
    <w:rsid w:val="006A647D"/>
    <w:rsid w:val="006A690D"/>
    <w:rsid w:val="006A7F1B"/>
    <w:rsid w:val="006B5E89"/>
    <w:rsid w:val="006B7BF2"/>
    <w:rsid w:val="006C3878"/>
    <w:rsid w:val="006C4C3F"/>
    <w:rsid w:val="006C7014"/>
    <w:rsid w:val="006C729E"/>
    <w:rsid w:val="006D1F08"/>
    <w:rsid w:val="006D6914"/>
    <w:rsid w:val="006D6D8D"/>
    <w:rsid w:val="006E0BBF"/>
    <w:rsid w:val="006E3728"/>
    <w:rsid w:val="006E59DA"/>
    <w:rsid w:val="006E5DDF"/>
    <w:rsid w:val="006F6077"/>
    <w:rsid w:val="006F65EF"/>
    <w:rsid w:val="006F6A97"/>
    <w:rsid w:val="00700401"/>
    <w:rsid w:val="00700DF5"/>
    <w:rsid w:val="0070422B"/>
    <w:rsid w:val="00705932"/>
    <w:rsid w:val="007068D6"/>
    <w:rsid w:val="0072022D"/>
    <w:rsid w:val="0073167C"/>
    <w:rsid w:val="0073196F"/>
    <w:rsid w:val="00732681"/>
    <w:rsid w:val="00737A4C"/>
    <w:rsid w:val="007412B1"/>
    <w:rsid w:val="00742FD1"/>
    <w:rsid w:val="00747AF6"/>
    <w:rsid w:val="00755EF6"/>
    <w:rsid w:val="00756987"/>
    <w:rsid w:val="007576ED"/>
    <w:rsid w:val="0076022D"/>
    <w:rsid w:val="00764DC0"/>
    <w:rsid w:val="00767F05"/>
    <w:rsid w:val="00771027"/>
    <w:rsid w:val="00775A72"/>
    <w:rsid w:val="007802FC"/>
    <w:rsid w:val="00781B56"/>
    <w:rsid w:val="0078703F"/>
    <w:rsid w:val="007903F7"/>
    <w:rsid w:val="00792D28"/>
    <w:rsid w:val="007A5F4A"/>
    <w:rsid w:val="007A7EBC"/>
    <w:rsid w:val="007B3135"/>
    <w:rsid w:val="007B3B94"/>
    <w:rsid w:val="007B5E54"/>
    <w:rsid w:val="007B5FC2"/>
    <w:rsid w:val="007C779E"/>
    <w:rsid w:val="007D0A18"/>
    <w:rsid w:val="007D6095"/>
    <w:rsid w:val="007E1660"/>
    <w:rsid w:val="007E1F2A"/>
    <w:rsid w:val="007E52DD"/>
    <w:rsid w:val="007F01B3"/>
    <w:rsid w:val="007F12D6"/>
    <w:rsid w:val="007F3A34"/>
    <w:rsid w:val="007F64A3"/>
    <w:rsid w:val="00801BBC"/>
    <w:rsid w:val="008037B0"/>
    <w:rsid w:val="00805D62"/>
    <w:rsid w:val="00810FF9"/>
    <w:rsid w:val="0081258B"/>
    <w:rsid w:val="00813365"/>
    <w:rsid w:val="0081757A"/>
    <w:rsid w:val="00822C38"/>
    <w:rsid w:val="008250BF"/>
    <w:rsid w:val="00825A7F"/>
    <w:rsid w:val="008310DB"/>
    <w:rsid w:val="0084064D"/>
    <w:rsid w:val="00844AF2"/>
    <w:rsid w:val="00850285"/>
    <w:rsid w:val="0085446F"/>
    <w:rsid w:val="00857470"/>
    <w:rsid w:val="008655E5"/>
    <w:rsid w:val="0086794C"/>
    <w:rsid w:val="00880FD2"/>
    <w:rsid w:val="008838FC"/>
    <w:rsid w:val="00883D19"/>
    <w:rsid w:val="008863D2"/>
    <w:rsid w:val="00892A78"/>
    <w:rsid w:val="00894DD0"/>
    <w:rsid w:val="008A06EC"/>
    <w:rsid w:val="008A2A52"/>
    <w:rsid w:val="008A41CC"/>
    <w:rsid w:val="008A63D2"/>
    <w:rsid w:val="008A7C4D"/>
    <w:rsid w:val="008B062D"/>
    <w:rsid w:val="008B3CFA"/>
    <w:rsid w:val="008B6D21"/>
    <w:rsid w:val="008C3823"/>
    <w:rsid w:val="008C57D4"/>
    <w:rsid w:val="008C59EF"/>
    <w:rsid w:val="008C60E4"/>
    <w:rsid w:val="008D175F"/>
    <w:rsid w:val="008D7805"/>
    <w:rsid w:val="008D7A05"/>
    <w:rsid w:val="008E531B"/>
    <w:rsid w:val="008E74B1"/>
    <w:rsid w:val="008E78E8"/>
    <w:rsid w:val="008F7276"/>
    <w:rsid w:val="008F72B2"/>
    <w:rsid w:val="00901AAC"/>
    <w:rsid w:val="00902DF4"/>
    <w:rsid w:val="0090553B"/>
    <w:rsid w:val="00907E87"/>
    <w:rsid w:val="009126A5"/>
    <w:rsid w:val="00921A67"/>
    <w:rsid w:val="00923635"/>
    <w:rsid w:val="00923B93"/>
    <w:rsid w:val="009255BE"/>
    <w:rsid w:val="009256A6"/>
    <w:rsid w:val="00925A2D"/>
    <w:rsid w:val="00930C73"/>
    <w:rsid w:val="00935BC0"/>
    <w:rsid w:val="00943855"/>
    <w:rsid w:val="00943BCE"/>
    <w:rsid w:val="0094421D"/>
    <w:rsid w:val="00947C8A"/>
    <w:rsid w:val="0095273C"/>
    <w:rsid w:val="00952873"/>
    <w:rsid w:val="00954F4E"/>
    <w:rsid w:val="0095714F"/>
    <w:rsid w:val="0097095A"/>
    <w:rsid w:val="0097122F"/>
    <w:rsid w:val="009723F8"/>
    <w:rsid w:val="0097660A"/>
    <w:rsid w:val="009840B1"/>
    <w:rsid w:val="00984317"/>
    <w:rsid w:val="009906B9"/>
    <w:rsid w:val="00993CD6"/>
    <w:rsid w:val="009A3A3E"/>
    <w:rsid w:val="009B682B"/>
    <w:rsid w:val="009D1550"/>
    <w:rsid w:val="009D5280"/>
    <w:rsid w:val="009D6659"/>
    <w:rsid w:val="009E40DC"/>
    <w:rsid w:val="009F36E7"/>
    <w:rsid w:val="009F3C5C"/>
    <w:rsid w:val="009F526F"/>
    <w:rsid w:val="009F5337"/>
    <w:rsid w:val="009F7F6E"/>
    <w:rsid w:val="00A008D1"/>
    <w:rsid w:val="00A01D84"/>
    <w:rsid w:val="00A0652A"/>
    <w:rsid w:val="00A07CA1"/>
    <w:rsid w:val="00A14C69"/>
    <w:rsid w:val="00A16652"/>
    <w:rsid w:val="00A54AE0"/>
    <w:rsid w:val="00A65640"/>
    <w:rsid w:val="00A679F8"/>
    <w:rsid w:val="00A739E7"/>
    <w:rsid w:val="00A76EFE"/>
    <w:rsid w:val="00A77507"/>
    <w:rsid w:val="00A808C4"/>
    <w:rsid w:val="00A8429A"/>
    <w:rsid w:val="00A929FA"/>
    <w:rsid w:val="00AA00CB"/>
    <w:rsid w:val="00AA5E48"/>
    <w:rsid w:val="00AA6184"/>
    <w:rsid w:val="00AB2938"/>
    <w:rsid w:val="00AB7075"/>
    <w:rsid w:val="00AB777F"/>
    <w:rsid w:val="00AC092B"/>
    <w:rsid w:val="00AC22C3"/>
    <w:rsid w:val="00AC654B"/>
    <w:rsid w:val="00AD11BA"/>
    <w:rsid w:val="00AD3630"/>
    <w:rsid w:val="00AD5416"/>
    <w:rsid w:val="00AE0230"/>
    <w:rsid w:val="00AE37F9"/>
    <w:rsid w:val="00AF0D76"/>
    <w:rsid w:val="00AF19D8"/>
    <w:rsid w:val="00AF1F0A"/>
    <w:rsid w:val="00AF66CE"/>
    <w:rsid w:val="00B03818"/>
    <w:rsid w:val="00B04200"/>
    <w:rsid w:val="00B079A8"/>
    <w:rsid w:val="00B1090A"/>
    <w:rsid w:val="00B13E99"/>
    <w:rsid w:val="00B24F5F"/>
    <w:rsid w:val="00B254FF"/>
    <w:rsid w:val="00B258B4"/>
    <w:rsid w:val="00B27C58"/>
    <w:rsid w:val="00B313AC"/>
    <w:rsid w:val="00B34739"/>
    <w:rsid w:val="00B36DB3"/>
    <w:rsid w:val="00B42925"/>
    <w:rsid w:val="00B43471"/>
    <w:rsid w:val="00B52E46"/>
    <w:rsid w:val="00B53D06"/>
    <w:rsid w:val="00B54A8D"/>
    <w:rsid w:val="00B5713C"/>
    <w:rsid w:val="00B60B7A"/>
    <w:rsid w:val="00B73D40"/>
    <w:rsid w:val="00B804CB"/>
    <w:rsid w:val="00B85B69"/>
    <w:rsid w:val="00B94E33"/>
    <w:rsid w:val="00BA2B41"/>
    <w:rsid w:val="00BA4409"/>
    <w:rsid w:val="00BB7E83"/>
    <w:rsid w:val="00BD4115"/>
    <w:rsid w:val="00BD5513"/>
    <w:rsid w:val="00BE2F3D"/>
    <w:rsid w:val="00BE5645"/>
    <w:rsid w:val="00BF180B"/>
    <w:rsid w:val="00BF4370"/>
    <w:rsid w:val="00BF65C5"/>
    <w:rsid w:val="00BF7691"/>
    <w:rsid w:val="00C00A23"/>
    <w:rsid w:val="00C04ACF"/>
    <w:rsid w:val="00C05C98"/>
    <w:rsid w:val="00C0617C"/>
    <w:rsid w:val="00C10BA3"/>
    <w:rsid w:val="00C12150"/>
    <w:rsid w:val="00C16BE4"/>
    <w:rsid w:val="00C20556"/>
    <w:rsid w:val="00C2275A"/>
    <w:rsid w:val="00C4239D"/>
    <w:rsid w:val="00C4503D"/>
    <w:rsid w:val="00C4670E"/>
    <w:rsid w:val="00C46A28"/>
    <w:rsid w:val="00C5349D"/>
    <w:rsid w:val="00C55180"/>
    <w:rsid w:val="00C64F61"/>
    <w:rsid w:val="00C732EA"/>
    <w:rsid w:val="00C73FDB"/>
    <w:rsid w:val="00C81B87"/>
    <w:rsid w:val="00C8475A"/>
    <w:rsid w:val="00C8543A"/>
    <w:rsid w:val="00C90B84"/>
    <w:rsid w:val="00CB1969"/>
    <w:rsid w:val="00CD3FC3"/>
    <w:rsid w:val="00CE2D9E"/>
    <w:rsid w:val="00CE3E93"/>
    <w:rsid w:val="00CE55E3"/>
    <w:rsid w:val="00CE663E"/>
    <w:rsid w:val="00CE6C17"/>
    <w:rsid w:val="00CE6D55"/>
    <w:rsid w:val="00CF0BFF"/>
    <w:rsid w:val="00CF379C"/>
    <w:rsid w:val="00CF6193"/>
    <w:rsid w:val="00CF7C38"/>
    <w:rsid w:val="00CF7EF8"/>
    <w:rsid w:val="00D054D5"/>
    <w:rsid w:val="00D130BF"/>
    <w:rsid w:val="00D13CB0"/>
    <w:rsid w:val="00D1457F"/>
    <w:rsid w:val="00D243B9"/>
    <w:rsid w:val="00D37ECE"/>
    <w:rsid w:val="00D4298D"/>
    <w:rsid w:val="00D449D2"/>
    <w:rsid w:val="00D4501D"/>
    <w:rsid w:val="00D50314"/>
    <w:rsid w:val="00D566C7"/>
    <w:rsid w:val="00D708AB"/>
    <w:rsid w:val="00D73494"/>
    <w:rsid w:val="00D755F2"/>
    <w:rsid w:val="00D8316F"/>
    <w:rsid w:val="00D8504E"/>
    <w:rsid w:val="00D864B4"/>
    <w:rsid w:val="00D86DBF"/>
    <w:rsid w:val="00D92AAF"/>
    <w:rsid w:val="00D97E80"/>
    <w:rsid w:val="00D97FC9"/>
    <w:rsid w:val="00DA1C6B"/>
    <w:rsid w:val="00DA1CA2"/>
    <w:rsid w:val="00DA21F7"/>
    <w:rsid w:val="00DA2E8F"/>
    <w:rsid w:val="00DA3985"/>
    <w:rsid w:val="00DB1923"/>
    <w:rsid w:val="00DB6404"/>
    <w:rsid w:val="00DB65AF"/>
    <w:rsid w:val="00DC07BF"/>
    <w:rsid w:val="00DC0D47"/>
    <w:rsid w:val="00DC2534"/>
    <w:rsid w:val="00DD1A3C"/>
    <w:rsid w:val="00DD7B9F"/>
    <w:rsid w:val="00DE220A"/>
    <w:rsid w:val="00DE2F75"/>
    <w:rsid w:val="00DE3414"/>
    <w:rsid w:val="00DF211A"/>
    <w:rsid w:val="00DF3EB0"/>
    <w:rsid w:val="00DF5072"/>
    <w:rsid w:val="00DF53FF"/>
    <w:rsid w:val="00E040D7"/>
    <w:rsid w:val="00E057E1"/>
    <w:rsid w:val="00E212B7"/>
    <w:rsid w:val="00E2250B"/>
    <w:rsid w:val="00E22D57"/>
    <w:rsid w:val="00E23E12"/>
    <w:rsid w:val="00E27524"/>
    <w:rsid w:val="00E27748"/>
    <w:rsid w:val="00E36B8A"/>
    <w:rsid w:val="00E37690"/>
    <w:rsid w:val="00E42A1A"/>
    <w:rsid w:val="00E5079A"/>
    <w:rsid w:val="00E52370"/>
    <w:rsid w:val="00E54790"/>
    <w:rsid w:val="00E605FE"/>
    <w:rsid w:val="00E63EAD"/>
    <w:rsid w:val="00E64B32"/>
    <w:rsid w:val="00E65EC2"/>
    <w:rsid w:val="00E74AA0"/>
    <w:rsid w:val="00E82C11"/>
    <w:rsid w:val="00E85975"/>
    <w:rsid w:val="00E91A78"/>
    <w:rsid w:val="00E95EFD"/>
    <w:rsid w:val="00EA05E2"/>
    <w:rsid w:val="00EA3FB7"/>
    <w:rsid w:val="00EB0584"/>
    <w:rsid w:val="00EB13FD"/>
    <w:rsid w:val="00EB5C11"/>
    <w:rsid w:val="00EC0F14"/>
    <w:rsid w:val="00EC6530"/>
    <w:rsid w:val="00ED3590"/>
    <w:rsid w:val="00ED37A9"/>
    <w:rsid w:val="00ED4C00"/>
    <w:rsid w:val="00ED646B"/>
    <w:rsid w:val="00EE157D"/>
    <w:rsid w:val="00EE1B27"/>
    <w:rsid w:val="00EE3394"/>
    <w:rsid w:val="00EE4457"/>
    <w:rsid w:val="00EE4694"/>
    <w:rsid w:val="00EF0FAC"/>
    <w:rsid w:val="00EF3072"/>
    <w:rsid w:val="00EF3408"/>
    <w:rsid w:val="00F02FFC"/>
    <w:rsid w:val="00F04FCB"/>
    <w:rsid w:val="00F07471"/>
    <w:rsid w:val="00F2392C"/>
    <w:rsid w:val="00F24027"/>
    <w:rsid w:val="00F35EB5"/>
    <w:rsid w:val="00F377C3"/>
    <w:rsid w:val="00F40519"/>
    <w:rsid w:val="00F436A5"/>
    <w:rsid w:val="00F46B72"/>
    <w:rsid w:val="00F5226A"/>
    <w:rsid w:val="00F56F6A"/>
    <w:rsid w:val="00F624DD"/>
    <w:rsid w:val="00F63680"/>
    <w:rsid w:val="00F64AAB"/>
    <w:rsid w:val="00F65CC7"/>
    <w:rsid w:val="00F808E1"/>
    <w:rsid w:val="00F83663"/>
    <w:rsid w:val="00F86ADF"/>
    <w:rsid w:val="00F86F93"/>
    <w:rsid w:val="00F97B6A"/>
    <w:rsid w:val="00FA6685"/>
    <w:rsid w:val="00FB3C4E"/>
    <w:rsid w:val="00FB4440"/>
    <w:rsid w:val="00FB71B4"/>
    <w:rsid w:val="00FB7F98"/>
    <w:rsid w:val="00FC3C9F"/>
    <w:rsid w:val="00FC4987"/>
    <w:rsid w:val="00FD1317"/>
    <w:rsid w:val="00FD32FC"/>
    <w:rsid w:val="00FD551C"/>
    <w:rsid w:val="00FE29CA"/>
    <w:rsid w:val="00FF217F"/>
    <w:rsid w:val="00FF3B54"/>
    <w:rsid w:val="00FF707D"/>
    <w:rsid w:val="00FF7EF3"/>
    <w:rsid w:val="028CEFB3"/>
    <w:rsid w:val="03DB63CB"/>
    <w:rsid w:val="0442AF00"/>
    <w:rsid w:val="073ADE23"/>
    <w:rsid w:val="07F25B38"/>
    <w:rsid w:val="088757DE"/>
    <w:rsid w:val="09AB4511"/>
    <w:rsid w:val="0CF4E037"/>
    <w:rsid w:val="0E480549"/>
    <w:rsid w:val="0ED8EA28"/>
    <w:rsid w:val="0F85FF86"/>
    <w:rsid w:val="1151B484"/>
    <w:rsid w:val="11D8B8CC"/>
    <w:rsid w:val="11F9F5BF"/>
    <w:rsid w:val="138FFE50"/>
    <w:rsid w:val="152D216D"/>
    <w:rsid w:val="164DD2A3"/>
    <w:rsid w:val="17CE37D2"/>
    <w:rsid w:val="1AEE7EAA"/>
    <w:rsid w:val="20A4685E"/>
    <w:rsid w:val="22C4C85C"/>
    <w:rsid w:val="22C527D2"/>
    <w:rsid w:val="233E72E5"/>
    <w:rsid w:val="26C2F487"/>
    <w:rsid w:val="27E8A39E"/>
    <w:rsid w:val="2BD4A96B"/>
    <w:rsid w:val="2C72B699"/>
    <w:rsid w:val="2EB3464A"/>
    <w:rsid w:val="2EBC2036"/>
    <w:rsid w:val="31E1335A"/>
    <w:rsid w:val="32FA1D45"/>
    <w:rsid w:val="37B1B98E"/>
    <w:rsid w:val="382688AE"/>
    <w:rsid w:val="39390070"/>
    <w:rsid w:val="3A8ACA31"/>
    <w:rsid w:val="4033BD64"/>
    <w:rsid w:val="40EDDEF5"/>
    <w:rsid w:val="41F06FCB"/>
    <w:rsid w:val="4720399E"/>
    <w:rsid w:val="4A6070EC"/>
    <w:rsid w:val="4AC0732F"/>
    <w:rsid w:val="4BE6008F"/>
    <w:rsid w:val="4D4F209D"/>
    <w:rsid w:val="4D59D42D"/>
    <w:rsid w:val="4E71F7CB"/>
    <w:rsid w:val="52C30E86"/>
    <w:rsid w:val="5323DB78"/>
    <w:rsid w:val="5429C822"/>
    <w:rsid w:val="57A78D58"/>
    <w:rsid w:val="5BF4E449"/>
    <w:rsid w:val="5C187646"/>
    <w:rsid w:val="5C8BCAFC"/>
    <w:rsid w:val="5D7EB506"/>
    <w:rsid w:val="5FC92866"/>
    <w:rsid w:val="605724FE"/>
    <w:rsid w:val="652C4214"/>
    <w:rsid w:val="66665191"/>
    <w:rsid w:val="67B89E73"/>
    <w:rsid w:val="690D5F7A"/>
    <w:rsid w:val="6A3127A2"/>
    <w:rsid w:val="6A9381F5"/>
    <w:rsid w:val="6BF66EA1"/>
    <w:rsid w:val="6DEE272E"/>
    <w:rsid w:val="71BB61EB"/>
    <w:rsid w:val="72BDD4F4"/>
    <w:rsid w:val="77DAFCD2"/>
    <w:rsid w:val="7BEA6A9B"/>
    <w:rsid w:val="7DC1156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207EB"/>
  <w15:docId w15:val="{63362BD5-3CFE-405D-8527-87635ED4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240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C5349D"/>
    <w:pPr>
      <w:keepNext/>
      <w:spacing w:after="0" w:line="240" w:lineRule="auto"/>
      <w:outlineLvl w:val="3"/>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CB"/>
    <w:rPr>
      <w:rFonts w:ascii="Tahoma" w:hAnsi="Tahoma" w:cs="Tahoma"/>
      <w:sz w:val="16"/>
      <w:szCs w:val="16"/>
    </w:rPr>
  </w:style>
  <w:style w:type="paragraph" w:styleId="ListParagraph">
    <w:name w:val="List Paragraph"/>
    <w:basedOn w:val="Normal"/>
    <w:uiPriority w:val="34"/>
    <w:qFormat/>
    <w:rsid w:val="005C0ADF"/>
    <w:pPr>
      <w:ind w:left="720"/>
      <w:contextualSpacing/>
    </w:pPr>
  </w:style>
  <w:style w:type="paragraph" w:styleId="NormalWeb">
    <w:name w:val="Normal (Web)"/>
    <w:basedOn w:val="Normal"/>
    <w:uiPriority w:val="99"/>
    <w:unhideWhenUsed/>
    <w:rsid w:val="00041F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6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95"/>
  </w:style>
  <w:style w:type="paragraph" w:styleId="Footer">
    <w:name w:val="footer"/>
    <w:basedOn w:val="Normal"/>
    <w:link w:val="FooterChar"/>
    <w:uiPriority w:val="99"/>
    <w:unhideWhenUsed/>
    <w:rsid w:val="007D6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95"/>
  </w:style>
  <w:style w:type="paragraph" w:styleId="BodyText2">
    <w:name w:val="Body Text 2"/>
    <w:basedOn w:val="Normal"/>
    <w:link w:val="BodyText2Char"/>
    <w:rsid w:val="008A06EC"/>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8A06EC"/>
    <w:rPr>
      <w:rFonts w:ascii="Arial" w:eastAsia="Times New Roman" w:hAnsi="Arial" w:cs="Arial"/>
      <w:sz w:val="20"/>
      <w:szCs w:val="24"/>
    </w:rPr>
  </w:style>
  <w:style w:type="paragraph" w:customStyle="1" w:styleId="text3">
    <w:name w:val="text3"/>
    <w:basedOn w:val="Normal"/>
    <w:rsid w:val="00E27524"/>
    <w:pPr>
      <w:spacing w:before="100" w:beforeAutospacing="1" w:after="100" w:afterAutospacing="1" w:line="240" w:lineRule="auto"/>
    </w:pPr>
    <w:rPr>
      <w:rFonts w:ascii="Times New Roman" w:eastAsia="Times New Roman" w:hAnsi="Times New Roman" w:cs="Times New Roman"/>
      <w:color w:val="000000"/>
      <w:sz w:val="29"/>
      <w:szCs w:val="29"/>
    </w:rPr>
  </w:style>
  <w:style w:type="character" w:styleId="PageNumber">
    <w:name w:val="page number"/>
    <w:basedOn w:val="DefaultParagraphFont"/>
    <w:rsid w:val="00CE55E3"/>
  </w:style>
  <w:style w:type="character" w:customStyle="1" w:styleId="Heading4Char">
    <w:name w:val="Heading 4 Char"/>
    <w:basedOn w:val="DefaultParagraphFont"/>
    <w:link w:val="Heading4"/>
    <w:rsid w:val="00C5349D"/>
    <w:rPr>
      <w:rFonts w:ascii="Arial" w:eastAsia="Times New Roman" w:hAnsi="Arial" w:cs="Times New Roman"/>
      <w:sz w:val="24"/>
      <w:szCs w:val="20"/>
    </w:rPr>
  </w:style>
  <w:style w:type="table" w:styleId="TableGrid">
    <w:name w:val="Table Grid"/>
    <w:basedOn w:val="TableNormal"/>
    <w:uiPriority w:val="59"/>
    <w:rsid w:val="00DB6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rsid w:val="007F12D6"/>
    <w:pPr>
      <w:widowControl w:val="0"/>
      <w:spacing w:after="0" w:line="240" w:lineRule="auto"/>
      <w:ind w:left="-1440"/>
    </w:pPr>
    <w:rPr>
      <w:rFonts w:ascii="Times New Roman" w:eastAsia="Times New Roman" w:hAnsi="Times New Roman" w:cs="Times New Roman"/>
      <w:snapToGrid w:val="0"/>
      <w:sz w:val="24"/>
      <w:szCs w:val="20"/>
      <w:lang w:val="en-US" w:eastAsia="en-US"/>
    </w:rPr>
  </w:style>
  <w:style w:type="paragraph" w:customStyle="1" w:styleId="Default">
    <w:name w:val="Default"/>
    <w:rsid w:val="00E64B32"/>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3Char">
    <w:name w:val="Heading 3 Char"/>
    <w:basedOn w:val="DefaultParagraphFont"/>
    <w:link w:val="Heading3"/>
    <w:uiPriority w:val="9"/>
    <w:semiHidden/>
    <w:rsid w:val="004240DA"/>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D0E49"/>
    <w:pPr>
      <w:spacing w:after="0" w:line="240" w:lineRule="auto"/>
    </w:pPr>
  </w:style>
  <w:style w:type="character" w:styleId="CommentReference">
    <w:name w:val="annotation reference"/>
    <w:basedOn w:val="DefaultParagraphFont"/>
    <w:uiPriority w:val="99"/>
    <w:semiHidden/>
    <w:unhideWhenUsed/>
    <w:rsid w:val="007412B1"/>
    <w:rPr>
      <w:sz w:val="16"/>
      <w:szCs w:val="16"/>
    </w:rPr>
  </w:style>
  <w:style w:type="paragraph" w:styleId="CommentText">
    <w:name w:val="annotation text"/>
    <w:basedOn w:val="Normal"/>
    <w:link w:val="CommentTextChar"/>
    <w:uiPriority w:val="99"/>
    <w:semiHidden/>
    <w:unhideWhenUsed/>
    <w:rsid w:val="007412B1"/>
    <w:pPr>
      <w:spacing w:line="240" w:lineRule="auto"/>
    </w:pPr>
    <w:rPr>
      <w:sz w:val="20"/>
      <w:szCs w:val="20"/>
    </w:rPr>
  </w:style>
  <w:style w:type="character" w:customStyle="1" w:styleId="CommentTextChar">
    <w:name w:val="Comment Text Char"/>
    <w:basedOn w:val="DefaultParagraphFont"/>
    <w:link w:val="CommentText"/>
    <w:uiPriority w:val="99"/>
    <w:semiHidden/>
    <w:rsid w:val="007412B1"/>
    <w:rPr>
      <w:sz w:val="20"/>
      <w:szCs w:val="20"/>
    </w:rPr>
  </w:style>
  <w:style w:type="paragraph" w:styleId="CommentSubject">
    <w:name w:val="annotation subject"/>
    <w:basedOn w:val="CommentText"/>
    <w:next w:val="CommentText"/>
    <w:link w:val="CommentSubjectChar"/>
    <w:uiPriority w:val="99"/>
    <w:semiHidden/>
    <w:unhideWhenUsed/>
    <w:rsid w:val="007412B1"/>
    <w:rPr>
      <w:b/>
      <w:bCs/>
    </w:rPr>
  </w:style>
  <w:style w:type="character" w:customStyle="1" w:styleId="CommentSubjectChar">
    <w:name w:val="Comment Subject Char"/>
    <w:basedOn w:val="CommentTextChar"/>
    <w:link w:val="CommentSubject"/>
    <w:uiPriority w:val="99"/>
    <w:semiHidden/>
    <w:rsid w:val="007412B1"/>
    <w:rPr>
      <w:b/>
      <w:bCs/>
      <w:sz w:val="20"/>
      <w:szCs w:val="20"/>
    </w:rPr>
  </w:style>
  <w:style w:type="character" w:styleId="Strong">
    <w:name w:val="Strong"/>
    <w:basedOn w:val="DefaultParagraphFont"/>
    <w:uiPriority w:val="22"/>
    <w:qFormat/>
    <w:rsid w:val="00061930"/>
    <w:rPr>
      <w:b/>
      <w:bCs/>
    </w:rPr>
  </w:style>
  <w:style w:type="character" w:customStyle="1" w:styleId="normaltextrun">
    <w:name w:val="normaltextrun"/>
    <w:basedOn w:val="DefaultParagraphFont"/>
    <w:rsid w:val="001E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667">
      <w:bodyDiv w:val="1"/>
      <w:marLeft w:val="0"/>
      <w:marRight w:val="0"/>
      <w:marTop w:val="0"/>
      <w:marBottom w:val="0"/>
      <w:divBdr>
        <w:top w:val="none" w:sz="0" w:space="0" w:color="auto"/>
        <w:left w:val="none" w:sz="0" w:space="0" w:color="auto"/>
        <w:bottom w:val="none" w:sz="0" w:space="0" w:color="auto"/>
        <w:right w:val="none" w:sz="0" w:space="0" w:color="auto"/>
      </w:divBdr>
    </w:div>
    <w:div w:id="101077921">
      <w:bodyDiv w:val="1"/>
      <w:marLeft w:val="0"/>
      <w:marRight w:val="0"/>
      <w:marTop w:val="0"/>
      <w:marBottom w:val="0"/>
      <w:divBdr>
        <w:top w:val="none" w:sz="0" w:space="0" w:color="auto"/>
        <w:left w:val="none" w:sz="0" w:space="0" w:color="auto"/>
        <w:bottom w:val="none" w:sz="0" w:space="0" w:color="auto"/>
        <w:right w:val="none" w:sz="0" w:space="0" w:color="auto"/>
      </w:divBdr>
    </w:div>
    <w:div w:id="150340636">
      <w:bodyDiv w:val="1"/>
      <w:marLeft w:val="0"/>
      <w:marRight w:val="0"/>
      <w:marTop w:val="0"/>
      <w:marBottom w:val="0"/>
      <w:divBdr>
        <w:top w:val="none" w:sz="0" w:space="0" w:color="auto"/>
        <w:left w:val="none" w:sz="0" w:space="0" w:color="auto"/>
        <w:bottom w:val="none" w:sz="0" w:space="0" w:color="auto"/>
        <w:right w:val="none" w:sz="0" w:space="0" w:color="auto"/>
      </w:divBdr>
      <w:divsChild>
        <w:div w:id="251860102">
          <w:marLeft w:val="547"/>
          <w:marRight w:val="0"/>
          <w:marTop w:val="0"/>
          <w:marBottom w:val="0"/>
          <w:divBdr>
            <w:top w:val="none" w:sz="0" w:space="0" w:color="auto"/>
            <w:left w:val="none" w:sz="0" w:space="0" w:color="auto"/>
            <w:bottom w:val="none" w:sz="0" w:space="0" w:color="auto"/>
            <w:right w:val="none" w:sz="0" w:space="0" w:color="auto"/>
          </w:divBdr>
        </w:div>
        <w:div w:id="1165820555">
          <w:marLeft w:val="547"/>
          <w:marRight w:val="0"/>
          <w:marTop w:val="0"/>
          <w:marBottom w:val="0"/>
          <w:divBdr>
            <w:top w:val="none" w:sz="0" w:space="0" w:color="auto"/>
            <w:left w:val="none" w:sz="0" w:space="0" w:color="auto"/>
            <w:bottom w:val="none" w:sz="0" w:space="0" w:color="auto"/>
            <w:right w:val="none" w:sz="0" w:space="0" w:color="auto"/>
          </w:divBdr>
        </w:div>
        <w:div w:id="658385842">
          <w:marLeft w:val="547"/>
          <w:marRight w:val="0"/>
          <w:marTop w:val="0"/>
          <w:marBottom w:val="0"/>
          <w:divBdr>
            <w:top w:val="none" w:sz="0" w:space="0" w:color="auto"/>
            <w:left w:val="none" w:sz="0" w:space="0" w:color="auto"/>
            <w:bottom w:val="none" w:sz="0" w:space="0" w:color="auto"/>
            <w:right w:val="none" w:sz="0" w:space="0" w:color="auto"/>
          </w:divBdr>
        </w:div>
        <w:div w:id="1534607889">
          <w:marLeft w:val="547"/>
          <w:marRight w:val="0"/>
          <w:marTop w:val="0"/>
          <w:marBottom w:val="0"/>
          <w:divBdr>
            <w:top w:val="none" w:sz="0" w:space="0" w:color="auto"/>
            <w:left w:val="none" w:sz="0" w:space="0" w:color="auto"/>
            <w:bottom w:val="none" w:sz="0" w:space="0" w:color="auto"/>
            <w:right w:val="none" w:sz="0" w:space="0" w:color="auto"/>
          </w:divBdr>
        </w:div>
        <w:div w:id="110512100">
          <w:marLeft w:val="547"/>
          <w:marRight w:val="0"/>
          <w:marTop w:val="0"/>
          <w:marBottom w:val="0"/>
          <w:divBdr>
            <w:top w:val="none" w:sz="0" w:space="0" w:color="auto"/>
            <w:left w:val="none" w:sz="0" w:space="0" w:color="auto"/>
            <w:bottom w:val="none" w:sz="0" w:space="0" w:color="auto"/>
            <w:right w:val="none" w:sz="0" w:space="0" w:color="auto"/>
          </w:divBdr>
        </w:div>
        <w:div w:id="1427456452">
          <w:marLeft w:val="547"/>
          <w:marRight w:val="0"/>
          <w:marTop w:val="0"/>
          <w:marBottom w:val="0"/>
          <w:divBdr>
            <w:top w:val="none" w:sz="0" w:space="0" w:color="auto"/>
            <w:left w:val="none" w:sz="0" w:space="0" w:color="auto"/>
            <w:bottom w:val="none" w:sz="0" w:space="0" w:color="auto"/>
            <w:right w:val="none" w:sz="0" w:space="0" w:color="auto"/>
          </w:divBdr>
        </w:div>
      </w:divsChild>
    </w:div>
    <w:div w:id="157238016">
      <w:bodyDiv w:val="1"/>
      <w:marLeft w:val="0"/>
      <w:marRight w:val="0"/>
      <w:marTop w:val="0"/>
      <w:marBottom w:val="0"/>
      <w:divBdr>
        <w:top w:val="none" w:sz="0" w:space="0" w:color="auto"/>
        <w:left w:val="none" w:sz="0" w:space="0" w:color="auto"/>
        <w:bottom w:val="none" w:sz="0" w:space="0" w:color="auto"/>
        <w:right w:val="none" w:sz="0" w:space="0" w:color="auto"/>
      </w:divBdr>
    </w:div>
    <w:div w:id="179202472">
      <w:bodyDiv w:val="1"/>
      <w:marLeft w:val="0"/>
      <w:marRight w:val="0"/>
      <w:marTop w:val="0"/>
      <w:marBottom w:val="0"/>
      <w:divBdr>
        <w:top w:val="none" w:sz="0" w:space="0" w:color="auto"/>
        <w:left w:val="none" w:sz="0" w:space="0" w:color="auto"/>
        <w:bottom w:val="none" w:sz="0" w:space="0" w:color="auto"/>
        <w:right w:val="none" w:sz="0" w:space="0" w:color="auto"/>
      </w:divBdr>
      <w:divsChild>
        <w:div w:id="989674159">
          <w:marLeft w:val="274"/>
          <w:marRight w:val="0"/>
          <w:marTop w:val="0"/>
          <w:marBottom w:val="0"/>
          <w:divBdr>
            <w:top w:val="none" w:sz="0" w:space="0" w:color="auto"/>
            <w:left w:val="none" w:sz="0" w:space="0" w:color="auto"/>
            <w:bottom w:val="none" w:sz="0" w:space="0" w:color="auto"/>
            <w:right w:val="none" w:sz="0" w:space="0" w:color="auto"/>
          </w:divBdr>
        </w:div>
        <w:div w:id="1941637969">
          <w:marLeft w:val="274"/>
          <w:marRight w:val="0"/>
          <w:marTop w:val="0"/>
          <w:marBottom w:val="0"/>
          <w:divBdr>
            <w:top w:val="none" w:sz="0" w:space="0" w:color="auto"/>
            <w:left w:val="none" w:sz="0" w:space="0" w:color="auto"/>
            <w:bottom w:val="none" w:sz="0" w:space="0" w:color="auto"/>
            <w:right w:val="none" w:sz="0" w:space="0" w:color="auto"/>
          </w:divBdr>
        </w:div>
        <w:div w:id="747576534">
          <w:marLeft w:val="274"/>
          <w:marRight w:val="0"/>
          <w:marTop w:val="0"/>
          <w:marBottom w:val="0"/>
          <w:divBdr>
            <w:top w:val="none" w:sz="0" w:space="0" w:color="auto"/>
            <w:left w:val="none" w:sz="0" w:space="0" w:color="auto"/>
            <w:bottom w:val="none" w:sz="0" w:space="0" w:color="auto"/>
            <w:right w:val="none" w:sz="0" w:space="0" w:color="auto"/>
          </w:divBdr>
        </w:div>
        <w:div w:id="1377780841">
          <w:marLeft w:val="274"/>
          <w:marRight w:val="0"/>
          <w:marTop w:val="0"/>
          <w:marBottom w:val="0"/>
          <w:divBdr>
            <w:top w:val="none" w:sz="0" w:space="0" w:color="auto"/>
            <w:left w:val="none" w:sz="0" w:space="0" w:color="auto"/>
            <w:bottom w:val="none" w:sz="0" w:space="0" w:color="auto"/>
            <w:right w:val="none" w:sz="0" w:space="0" w:color="auto"/>
          </w:divBdr>
        </w:div>
        <w:div w:id="26299724">
          <w:marLeft w:val="274"/>
          <w:marRight w:val="0"/>
          <w:marTop w:val="0"/>
          <w:marBottom w:val="0"/>
          <w:divBdr>
            <w:top w:val="none" w:sz="0" w:space="0" w:color="auto"/>
            <w:left w:val="none" w:sz="0" w:space="0" w:color="auto"/>
            <w:bottom w:val="none" w:sz="0" w:space="0" w:color="auto"/>
            <w:right w:val="none" w:sz="0" w:space="0" w:color="auto"/>
          </w:divBdr>
        </w:div>
      </w:divsChild>
    </w:div>
    <w:div w:id="188229231">
      <w:bodyDiv w:val="1"/>
      <w:marLeft w:val="0"/>
      <w:marRight w:val="0"/>
      <w:marTop w:val="0"/>
      <w:marBottom w:val="0"/>
      <w:divBdr>
        <w:top w:val="none" w:sz="0" w:space="0" w:color="auto"/>
        <w:left w:val="none" w:sz="0" w:space="0" w:color="auto"/>
        <w:bottom w:val="none" w:sz="0" w:space="0" w:color="auto"/>
        <w:right w:val="none" w:sz="0" w:space="0" w:color="auto"/>
      </w:divBdr>
    </w:div>
    <w:div w:id="190536195">
      <w:bodyDiv w:val="1"/>
      <w:marLeft w:val="0"/>
      <w:marRight w:val="0"/>
      <w:marTop w:val="0"/>
      <w:marBottom w:val="0"/>
      <w:divBdr>
        <w:top w:val="none" w:sz="0" w:space="0" w:color="auto"/>
        <w:left w:val="none" w:sz="0" w:space="0" w:color="auto"/>
        <w:bottom w:val="none" w:sz="0" w:space="0" w:color="auto"/>
        <w:right w:val="none" w:sz="0" w:space="0" w:color="auto"/>
      </w:divBdr>
    </w:div>
    <w:div w:id="223873298">
      <w:bodyDiv w:val="1"/>
      <w:marLeft w:val="0"/>
      <w:marRight w:val="0"/>
      <w:marTop w:val="0"/>
      <w:marBottom w:val="0"/>
      <w:divBdr>
        <w:top w:val="none" w:sz="0" w:space="0" w:color="auto"/>
        <w:left w:val="none" w:sz="0" w:space="0" w:color="auto"/>
        <w:bottom w:val="none" w:sz="0" w:space="0" w:color="auto"/>
        <w:right w:val="none" w:sz="0" w:space="0" w:color="auto"/>
      </w:divBdr>
    </w:div>
    <w:div w:id="226033865">
      <w:bodyDiv w:val="1"/>
      <w:marLeft w:val="0"/>
      <w:marRight w:val="0"/>
      <w:marTop w:val="0"/>
      <w:marBottom w:val="0"/>
      <w:divBdr>
        <w:top w:val="none" w:sz="0" w:space="0" w:color="auto"/>
        <w:left w:val="none" w:sz="0" w:space="0" w:color="auto"/>
        <w:bottom w:val="none" w:sz="0" w:space="0" w:color="auto"/>
        <w:right w:val="none" w:sz="0" w:space="0" w:color="auto"/>
      </w:divBdr>
    </w:div>
    <w:div w:id="250244273">
      <w:bodyDiv w:val="1"/>
      <w:marLeft w:val="0"/>
      <w:marRight w:val="0"/>
      <w:marTop w:val="0"/>
      <w:marBottom w:val="0"/>
      <w:divBdr>
        <w:top w:val="none" w:sz="0" w:space="0" w:color="auto"/>
        <w:left w:val="none" w:sz="0" w:space="0" w:color="auto"/>
        <w:bottom w:val="none" w:sz="0" w:space="0" w:color="auto"/>
        <w:right w:val="none" w:sz="0" w:space="0" w:color="auto"/>
      </w:divBdr>
    </w:div>
    <w:div w:id="303462471">
      <w:bodyDiv w:val="1"/>
      <w:marLeft w:val="0"/>
      <w:marRight w:val="0"/>
      <w:marTop w:val="0"/>
      <w:marBottom w:val="0"/>
      <w:divBdr>
        <w:top w:val="none" w:sz="0" w:space="0" w:color="auto"/>
        <w:left w:val="none" w:sz="0" w:space="0" w:color="auto"/>
        <w:bottom w:val="none" w:sz="0" w:space="0" w:color="auto"/>
        <w:right w:val="none" w:sz="0" w:space="0" w:color="auto"/>
      </w:divBdr>
      <w:divsChild>
        <w:div w:id="637613960">
          <w:marLeft w:val="547"/>
          <w:marRight w:val="0"/>
          <w:marTop w:val="0"/>
          <w:marBottom w:val="0"/>
          <w:divBdr>
            <w:top w:val="none" w:sz="0" w:space="0" w:color="auto"/>
            <w:left w:val="none" w:sz="0" w:space="0" w:color="auto"/>
            <w:bottom w:val="none" w:sz="0" w:space="0" w:color="auto"/>
            <w:right w:val="none" w:sz="0" w:space="0" w:color="auto"/>
          </w:divBdr>
        </w:div>
        <w:div w:id="1901936174">
          <w:marLeft w:val="547"/>
          <w:marRight w:val="0"/>
          <w:marTop w:val="0"/>
          <w:marBottom w:val="0"/>
          <w:divBdr>
            <w:top w:val="none" w:sz="0" w:space="0" w:color="auto"/>
            <w:left w:val="none" w:sz="0" w:space="0" w:color="auto"/>
            <w:bottom w:val="none" w:sz="0" w:space="0" w:color="auto"/>
            <w:right w:val="none" w:sz="0" w:space="0" w:color="auto"/>
          </w:divBdr>
        </w:div>
      </w:divsChild>
    </w:div>
    <w:div w:id="313685679">
      <w:bodyDiv w:val="1"/>
      <w:marLeft w:val="0"/>
      <w:marRight w:val="0"/>
      <w:marTop w:val="0"/>
      <w:marBottom w:val="0"/>
      <w:divBdr>
        <w:top w:val="none" w:sz="0" w:space="0" w:color="auto"/>
        <w:left w:val="none" w:sz="0" w:space="0" w:color="auto"/>
        <w:bottom w:val="none" w:sz="0" w:space="0" w:color="auto"/>
        <w:right w:val="none" w:sz="0" w:space="0" w:color="auto"/>
      </w:divBdr>
    </w:div>
    <w:div w:id="320700358">
      <w:bodyDiv w:val="1"/>
      <w:marLeft w:val="0"/>
      <w:marRight w:val="0"/>
      <w:marTop w:val="0"/>
      <w:marBottom w:val="0"/>
      <w:divBdr>
        <w:top w:val="none" w:sz="0" w:space="0" w:color="auto"/>
        <w:left w:val="none" w:sz="0" w:space="0" w:color="auto"/>
        <w:bottom w:val="none" w:sz="0" w:space="0" w:color="auto"/>
        <w:right w:val="none" w:sz="0" w:space="0" w:color="auto"/>
      </w:divBdr>
    </w:div>
    <w:div w:id="336931277">
      <w:bodyDiv w:val="1"/>
      <w:marLeft w:val="0"/>
      <w:marRight w:val="0"/>
      <w:marTop w:val="0"/>
      <w:marBottom w:val="0"/>
      <w:divBdr>
        <w:top w:val="none" w:sz="0" w:space="0" w:color="auto"/>
        <w:left w:val="none" w:sz="0" w:space="0" w:color="auto"/>
        <w:bottom w:val="none" w:sz="0" w:space="0" w:color="auto"/>
        <w:right w:val="none" w:sz="0" w:space="0" w:color="auto"/>
      </w:divBdr>
    </w:div>
    <w:div w:id="380178615">
      <w:bodyDiv w:val="1"/>
      <w:marLeft w:val="0"/>
      <w:marRight w:val="0"/>
      <w:marTop w:val="0"/>
      <w:marBottom w:val="0"/>
      <w:divBdr>
        <w:top w:val="none" w:sz="0" w:space="0" w:color="auto"/>
        <w:left w:val="none" w:sz="0" w:space="0" w:color="auto"/>
        <w:bottom w:val="none" w:sz="0" w:space="0" w:color="auto"/>
        <w:right w:val="none" w:sz="0" w:space="0" w:color="auto"/>
      </w:divBdr>
    </w:div>
    <w:div w:id="389891406">
      <w:bodyDiv w:val="1"/>
      <w:marLeft w:val="0"/>
      <w:marRight w:val="0"/>
      <w:marTop w:val="0"/>
      <w:marBottom w:val="0"/>
      <w:divBdr>
        <w:top w:val="none" w:sz="0" w:space="0" w:color="auto"/>
        <w:left w:val="none" w:sz="0" w:space="0" w:color="auto"/>
        <w:bottom w:val="none" w:sz="0" w:space="0" w:color="auto"/>
        <w:right w:val="none" w:sz="0" w:space="0" w:color="auto"/>
      </w:divBdr>
    </w:div>
    <w:div w:id="392658213">
      <w:bodyDiv w:val="1"/>
      <w:marLeft w:val="0"/>
      <w:marRight w:val="0"/>
      <w:marTop w:val="0"/>
      <w:marBottom w:val="0"/>
      <w:divBdr>
        <w:top w:val="none" w:sz="0" w:space="0" w:color="auto"/>
        <w:left w:val="none" w:sz="0" w:space="0" w:color="auto"/>
        <w:bottom w:val="none" w:sz="0" w:space="0" w:color="auto"/>
        <w:right w:val="none" w:sz="0" w:space="0" w:color="auto"/>
      </w:divBdr>
    </w:div>
    <w:div w:id="441151473">
      <w:bodyDiv w:val="1"/>
      <w:marLeft w:val="0"/>
      <w:marRight w:val="0"/>
      <w:marTop w:val="0"/>
      <w:marBottom w:val="0"/>
      <w:divBdr>
        <w:top w:val="none" w:sz="0" w:space="0" w:color="auto"/>
        <w:left w:val="none" w:sz="0" w:space="0" w:color="auto"/>
        <w:bottom w:val="none" w:sz="0" w:space="0" w:color="auto"/>
        <w:right w:val="none" w:sz="0" w:space="0" w:color="auto"/>
      </w:divBdr>
    </w:div>
    <w:div w:id="511342109">
      <w:bodyDiv w:val="1"/>
      <w:marLeft w:val="0"/>
      <w:marRight w:val="0"/>
      <w:marTop w:val="0"/>
      <w:marBottom w:val="0"/>
      <w:divBdr>
        <w:top w:val="none" w:sz="0" w:space="0" w:color="auto"/>
        <w:left w:val="none" w:sz="0" w:space="0" w:color="auto"/>
        <w:bottom w:val="none" w:sz="0" w:space="0" w:color="auto"/>
        <w:right w:val="none" w:sz="0" w:space="0" w:color="auto"/>
      </w:divBdr>
    </w:div>
    <w:div w:id="538859452">
      <w:bodyDiv w:val="1"/>
      <w:marLeft w:val="0"/>
      <w:marRight w:val="0"/>
      <w:marTop w:val="0"/>
      <w:marBottom w:val="0"/>
      <w:divBdr>
        <w:top w:val="none" w:sz="0" w:space="0" w:color="auto"/>
        <w:left w:val="none" w:sz="0" w:space="0" w:color="auto"/>
        <w:bottom w:val="none" w:sz="0" w:space="0" w:color="auto"/>
        <w:right w:val="none" w:sz="0" w:space="0" w:color="auto"/>
      </w:divBdr>
    </w:div>
    <w:div w:id="610550731">
      <w:bodyDiv w:val="1"/>
      <w:marLeft w:val="0"/>
      <w:marRight w:val="0"/>
      <w:marTop w:val="0"/>
      <w:marBottom w:val="0"/>
      <w:divBdr>
        <w:top w:val="none" w:sz="0" w:space="0" w:color="auto"/>
        <w:left w:val="none" w:sz="0" w:space="0" w:color="auto"/>
        <w:bottom w:val="none" w:sz="0" w:space="0" w:color="auto"/>
        <w:right w:val="none" w:sz="0" w:space="0" w:color="auto"/>
      </w:divBdr>
    </w:div>
    <w:div w:id="619185195">
      <w:bodyDiv w:val="1"/>
      <w:marLeft w:val="0"/>
      <w:marRight w:val="0"/>
      <w:marTop w:val="0"/>
      <w:marBottom w:val="0"/>
      <w:divBdr>
        <w:top w:val="none" w:sz="0" w:space="0" w:color="auto"/>
        <w:left w:val="none" w:sz="0" w:space="0" w:color="auto"/>
        <w:bottom w:val="none" w:sz="0" w:space="0" w:color="auto"/>
        <w:right w:val="none" w:sz="0" w:space="0" w:color="auto"/>
      </w:divBdr>
    </w:div>
    <w:div w:id="642346100">
      <w:bodyDiv w:val="1"/>
      <w:marLeft w:val="0"/>
      <w:marRight w:val="0"/>
      <w:marTop w:val="0"/>
      <w:marBottom w:val="0"/>
      <w:divBdr>
        <w:top w:val="none" w:sz="0" w:space="0" w:color="auto"/>
        <w:left w:val="none" w:sz="0" w:space="0" w:color="auto"/>
        <w:bottom w:val="none" w:sz="0" w:space="0" w:color="auto"/>
        <w:right w:val="none" w:sz="0" w:space="0" w:color="auto"/>
      </w:divBdr>
    </w:div>
    <w:div w:id="715467693">
      <w:bodyDiv w:val="1"/>
      <w:marLeft w:val="0"/>
      <w:marRight w:val="0"/>
      <w:marTop w:val="0"/>
      <w:marBottom w:val="0"/>
      <w:divBdr>
        <w:top w:val="none" w:sz="0" w:space="0" w:color="auto"/>
        <w:left w:val="none" w:sz="0" w:space="0" w:color="auto"/>
        <w:bottom w:val="none" w:sz="0" w:space="0" w:color="auto"/>
        <w:right w:val="none" w:sz="0" w:space="0" w:color="auto"/>
      </w:divBdr>
    </w:div>
    <w:div w:id="761531711">
      <w:bodyDiv w:val="1"/>
      <w:marLeft w:val="0"/>
      <w:marRight w:val="0"/>
      <w:marTop w:val="0"/>
      <w:marBottom w:val="0"/>
      <w:divBdr>
        <w:top w:val="none" w:sz="0" w:space="0" w:color="auto"/>
        <w:left w:val="none" w:sz="0" w:space="0" w:color="auto"/>
        <w:bottom w:val="none" w:sz="0" w:space="0" w:color="auto"/>
        <w:right w:val="none" w:sz="0" w:space="0" w:color="auto"/>
      </w:divBdr>
    </w:div>
    <w:div w:id="762646514">
      <w:bodyDiv w:val="1"/>
      <w:marLeft w:val="0"/>
      <w:marRight w:val="0"/>
      <w:marTop w:val="0"/>
      <w:marBottom w:val="0"/>
      <w:divBdr>
        <w:top w:val="none" w:sz="0" w:space="0" w:color="auto"/>
        <w:left w:val="none" w:sz="0" w:space="0" w:color="auto"/>
        <w:bottom w:val="none" w:sz="0" w:space="0" w:color="auto"/>
        <w:right w:val="none" w:sz="0" w:space="0" w:color="auto"/>
      </w:divBdr>
    </w:div>
    <w:div w:id="785468256">
      <w:bodyDiv w:val="1"/>
      <w:marLeft w:val="0"/>
      <w:marRight w:val="0"/>
      <w:marTop w:val="0"/>
      <w:marBottom w:val="0"/>
      <w:divBdr>
        <w:top w:val="none" w:sz="0" w:space="0" w:color="auto"/>
        <w:left w:val="none" w:sz="0" w:space="0" w:color="auto"/>
        <w:bottom w:val="none" w:sz="0" w:space="0" w:color="auto"/>
        <w:right w:val="none" w:sz="0" w:space="0" w:color="auto"/>
      </w:divBdr>
    </w:div>
    <w:div w:id="788548178">
      <w:bodyDiv w:val="1"/>
      <w:marLeft w:val="0"/>
      <w:marRight w:val="0"/>
      <w:marTop w:val="0"/>
      <w:marBottom w:val="0"/>
      <w:divBdr>
        <w:top w:val="none" w:sz="0" w:space="0" w:color="auto"/>
        <w:left w:val="none" w:sz="0" w:space="0" w:color="auto"/>
        <w:bottom w:val="none" w:sz="0" w:space="0" w:color="auto"/>
        <w:right w:val="none" w:sz="0" w:space="0" w:color="auto"/>
      </w:divBdr>
    </w:div>
    <w:div w:id="801314159">
      <w:bodyDiv w:val="1"/>
      <w:marLeft w:val="0"/>
      <w:marRight w:val="0"/>
      <w:marTop w:val="0"/>
      <w:marBottom w:val="0"/>
      <w:divBdr>
        <w:top w:val="none" w:sz="0" w:space="0" w:color="auto"/>
        <w:left w:val="none" w:sz="0" w:space="0" w:color="auto"/>
        <w:bottom w:val="none" w:sz="0" w:space="0" w:color="auto"/>
        <w:right w:val="none" w:sz="0" w:space="0" w:color="auto"/>
      </w:divBdr>
    </w:div>
    <w:div w:id="819350566">
      <w:bodyDiv w:val="1"/>
      <w:marLeft w:val="0"/>
      <w:marRight w:val="0"/>
      <w:marTop w:val="0"/>
      <w:marBottom w:val="0"/>
      <w:divBdr>
        <w:top w:val="none" w:sz="0" w:space="0" w:color="auto"/>
        <w:left w:val="none" w:sz="0" w:space="0" w:color="auto"/>
        <w:bottom w:val="none" w:sz="0" w:space="0" w:color="auto"/>
        <w:right w:val="none" w:sz="0" w:space="0" w:color="auto"/>
      </w:divBdr>
    </w:div>
    <w:div w:id="886646463">
      <w:bodyDiv w:val="1"/>
      <w:marLeft w:val="0"/>
      <w:marRight w:val="0"/>
      <w:marTop w:val="0"/>
      <w:marBottom w:val="0"/>
      <w:divBdr>
        <w:top w:val="none" w:sz="0" w:space="0" w:color="auto"/>
        <w:left w:val="none" w:sz="0" w:space="0" w:color="auto"/>
        <w:bottom w:val="none" w:sz="0" w:space="0" w:color="auto"/>
        <w:right w:val="none" w:sz="0" w:space="0" w:color="auto"/>
      </w:divBdr>
    </w:div>
    <w:div w:id="888030037">
      <w:bodyDiv w:val="1"/>
      <w:marLeft w:val="0"/>
      <w:marRight w:val="0"/>
      <w:marTop w:val="0"/>
      <w:marBottom w:val="0"/>
      <w:divBdr>
        <w:top w:val="none" w:sz="0" w:space="0" w:color="auto"/>
        <w:left w:val="none" w:sz="0" w:space="0" w:color="auto"/>
        <w:bottom w:val="none" w:sz="0" w:space="0" w:color="auto"/>
        <w:right w:val="none" w:sz="0" w:space="0" w:color="auto"/>
      </w:divBdr>
      <w:divsChild>
        <w:div w:id="1856652975">
          <w:marLeft w:val="547"/>
          <w:marRight w:val="0"/>
          <w:marTop w:val="0"/>
          <w:marBottom w:val="0"/>
          <w:divBdr>
            <w:top w:val="none" w:sz="0" w:space="0" w:color="auto"/>
            <w:left w:val="none" w:sz="0" w:space="0" w:color="auto"/>
            <w:bottom w:val="none" w:sz="0" w:space="0" w:color="auto"/>
            <w:right w:val="none" w:sz="0" w:space="0" w:color="auto"/>
          </w:divBdr>
        </w:div>
      </w:divsChild>
    </w:div>
    <w:div w:id="910694383">
      <w:bodyDiv w:val="1"/>
      <w:marLeft w:val="0"/>
      <w:marRight w:val="0"/>
      <w:marTop w:val="0"/>
      <w:marBottom w:val="0"/>
      <w:divBdr>
        <w:top w:val="none" w:sz="0" w:space="0" w:color="auto"/>
        <w:left w:val="none" w:sz="0" w:space="0" w:color="auto"/>
        <w:bottom w:val="none" w:sz="0" w:space="0" w:color="auto"/>
        <w:right w:val="none" w:sz="0" w:space="0" w:color="auto"/>
      </w:divBdr>
    </w:div>
    <w:div w:id="931737645">
      <w:bodyDiv w:val="1"/>
      <w:marLeft w:val="0"/>
      <w:marRight w:val="0"/>
      <w:marTop w:val="0"/>
      <w:marBottom w:val="0"/>
      <w:divBdr>
        <w:top w:val="none" w:sz="0" w:space="0" w:color="auto"/>
        <w:left w:val="none" w:sz="0" w:space="0" w:color="auto"/>
        <w:bottom w:val="none" w:sz="0" w:space="0" w:color="auto"/>
        <w:right w:val="none" w:sz="0" w:space="0" w:color="auto"/>
      </w:divBdr>
      <w:divsChild>
        <w:div w:id="124154856">
          <w:marLeft w:val="547"/>
          <w:marRight w:val="0"/>
          <w:marTop w:val="0"/>
          <w:marBottom w:val="0"/>
          <w:divBdr>
            <w:top w:val="none" w:sz="0" w:space="0" w:color="auto"/>
            <w:left w:val="none" w:sz="0" w:space="0" w:color="auto"/>
            <w:bottom w:val="none" w:sz="0" w:space="0" w:color="auto"/>
            <w:right w:val="none" w:sz="0" w:space="0" w:color="auto"/>
          </w:divBdr>
        </w:div>
        <w:div w:id="1446538774">
          <w:marLeft w:val="547"/>
          <w:marRight w:val="0"/>
          <w:marTop w:val="0"/>
          <w:marBottom w:val="0"/>
          <w:divBdr>
            <w:top w:val="none" w:sz="0" w:space="0" w:color="auto"/>
            <w:left w:val="none" w:sz="0" w:space="0" w:color="auto"/>
            <w:bottom w:val="none" w:sz="0" w:space="0" w:color="auto"/>
            <w:right w:val="none" w:sz="0" w:space="0" w:color="auto"/>
          </w:divBdr>
        </w:div>
        <w:div w:id="2137596067">
          <w:marLeft w:val="547"/>
          <w:marRight w:val="0"/>
          <w:marTop w:val="0"/>
          <w:marBottom w:val="0"/>
          <w:divBdr>
            <w:top w:val="none" w:sz="0" w:space="0" w:color="auto"/>
            <w:left w:val="none" w:sz="0" w:space="0" w:color="auto"/>
            <w:bottom w:val="none" w:sz="0" w:space="0" w:color="auto"/>
            <w:right w:val="none" w:sz="0" w:space="0" w:color="auto"/>
          </w:divBdr>
        </w:div>
        <w:div w:id="1369061442">
          <w:marLeft w:val="547"/>
          <w:marRight w:val="0"/>
          <w:marTop w:val="0"/>
          <w:marBottom w:val="0"/>
          <w:divBdr>
            <w:top w:val="none" w:sz="0" w:space="0" w:color="auto"/>
            <w:left w:val="none" w:sz="0" w:space="0" w:color="auto"/>
            <w:bottom w:val="none" w:sz="0" w:space="0" w:color="auto"/>
            <w:right w:val="none" w:sz="0" w:space="0" w:color="auto"/>
          </w:divBdr>
        </w:div>
        <w:div w:id="561525058">
          <w:marLeft w:val="547"/>
          <w:marRight w:val="0"/>
          <w:marTop w:val="0"/>
          <w:marBottom w:val="0"/>
          <w:divBdr>
            <w:top w:val="none" w:sz="0" w:space="0" w:color="auto"/>
            <w:left w:val="none" w:sz="0" w:space="0" w:color="auto"/>
            <w:bottom w:val="none" w:sz="0" w:space="0" w:color="auto"/>
            <w:right w:val="none" w:sz="0" w:space="0" w:color="auto"/>
          </w:divBdr>
        </w:div>
        <w:div w:id="1361123418">
          <w:marLeft w:val="547"/>
          <w:marRight w:val="0"/>
          <w:marTop w:val="0"/>
          <w:marBottom w:val="0"/>
          <w:divBdr>
            <w:top w:val="none" w:sz="0" w:space="0" w:color="auto"/>
            <w:left w:val="none" w:sz="0" w:space="0" w:color="auto"/>
            <w:bottom w:val="none" w:sz="0" w:space="0" w:color="auto"/>
            <w:right w:val="none" w:sz="0" w:space="0" w:color="auto"/>
          </w:divBdr>
        </w:div>
      </w:divsChild>
    </w:div>
    <w:div w:id="933055448">
      <w:bodyDiv w:val="1"/>
      <w:marLeft w:val="0"/>
      <w:marRight w:val="0"/>
      <w:marTop w:val="0"/>
      <w:marBottom w:val="0"/>
      <w:divBdr>
        <w:top w:val="none" w:sz="0" w:space="0" w:color="auto"/>
        <w:left w:val="none" w:sz="0" w:space="0" w:color="auto"/>
        <w:bottom w:val="none" w:sz="0" w:space="0" w:color="auto"/>
        <w:right w:val="none" w:sz="0" w:space="0" w:color="auto"/>
      </w:divBdr>
    </w:div>
    <w:div w:id="935477414">
      <w:bodyDiv w:val="1"/>
      <w:marLeft w:val="0"/>
      <w:marRight w:val="0"/>
      <w:marTop w:val="0"/>
      <w:marBottom w:val="0"/>
      <w:divBdr>
        <w:top w:val="none" w:sz="0" w:space="0" w:color="auto"/>
        <w:left w:val="none" w:sz="0" w:space="0" w:color="auto"/>
        <w:bottom w:val="none" w:sz="0" w:space="0" w:color="auto"/>
        <w:right w:val="none" w:sz="0" w:space="0" w:color="auto"/>
      </w:divBdr>
    </w:div>
    <w:div w:id="974408177">
      <w:bodyDiv w:val="1"/>
      <w:marLeft w:val="0"/>
      <w:marRight w:val="0"/>
      <w:marTop w:val="0"/>
      <w:marBottom w:val="0"/>
      <w:divBdr>
        <w:top w:val="none" w:sz="0" w:space="0" w:color="auto"/>
        <w:left w:val="none" w:sz="0" w:space="0" w:color="auto"/>
        <w:bottom w:val="none" w:sz="0" w:space="0" w:color="auto"/>
        <w:right w:val="none" w:sz="0" w:space="0" w:color="auto"/>
      </w:divBdr>
    </w:div>
    <w:div w:id="978997497">
      <w:bodyDiv w:val="1"/>
      <w:marLeft w:val="0"/>
      <w:marRight w:val="0"/>
      <w:marTop w:val="0"/>
      <w:marBottom w:val="0"/>
      <w:divBdr>
        <w:top w:val="none" w:sz="0" w:space="0" w:color="auto"/>
        <w:left w:val="none" w:sz="0" w:space="0" w:color="auto"/>
        <w:bottom w:val="none" w:sz="0" w:space="0" w:color="auto"/>
        <w:right w:val="none" w:sz="0" w:space="0" w:color="auto"/>
      </w:divBdr>
    </w:div>
    <w:div w:id="992832584">
      <w:bodyDiv w:val="1"/>
      <w:marLeft w:val="0"/>
      <w:marRight w:val="0"/>
      <w:marTop w:val="0"/>
      <w:marBottom w:val="0"/>
      <w:divBdr>
        <w:top w:val="none" w:sz="0" w:space="0" w:color="auto"/>
        <w:left w:val="none" w:sz="0" w:space="0" w:color="auto"/>
        <w:bottom w:val="none" w:sz="0" w:space="0" w:color="auto"/>
        <w:right w:val="none" w:sz="0" w:space="0" w:color="auto"/>
      </w:divBdr>
    </w:div>
    <w:div w:id="1012687307">
      <w:bodyDiv w:val="1"/>
      <w:marLeft w:val="0"/>
      <w:marRight w:val="0"/>
      <w:marTop w:val="0"/>
      <w:marBottom w:val="0"/>
      <w:divBdr>
        <w:top w:val="none" w:sz="0" w:space="0" w:color="auto"/>
        <w:left w:val="none" w:sz="0" w:space="0" w:color="auto"/>
        <w:bottom w:val="none" w:sz="0" w:space="0" w:color="auto"/>
        <w:right w:val="none" w:sz="0" w:space="0" w:color="auto"/>
      </w:divBdr>
    </w:div>
    <w:div w:id="1022558574">
      <w:bodyDiv w:val="1"/>
      <w:marLeft w:val="0"/>
      <w:marRight w:val="0"/>
      <w:marTop w:val="0"/>
      <w:marBottom w:val="0"/>
      <w:divBdr>
        <w:top w:val="none" w:sz="0" w:space="0" w:color="auto"/>
        <w:left w:val="none" w:sz="0" w:space="0" w:color="auto"/>
        <w:bottom w:val="none" w:sz="0" w:space="0" w:color="auto"/>
        <w:right w:val="none" w:sz="0" w:space="0" w:color="auto"/>
      </w:divBdr>
      <w:divsChild>
        <w:div w:id="1281261385">
          <w:marLeft w:val="547"/>
          <w:marRight w:val="0"/>
          <w:marTop w:val="0"/>
          <w:marBottom w:val="0"/>
          <w:divBdr>
            <w:top w:val="none" w:sz="0" w:space="0" w:color="auto"/>
            <w:left w:val="none" w:sz="0" w:space="0" w:color="auto"/>
            <w:bottom w:val="none" w:sz="0" w:space="0" w:color="auto"/>
            <w:right w:val="none" w:sz="0" w:space="0" w:color="auto"/>
          </w:divBdr>
        </w:div>
      </w:divsChild>
    </w:div>
    <w:div w:id="1041520934">
      <w:bodyDiv w:val="1"/>
      <w:marLeft w:val="0"/>
      <w:marRight w:val="0"/>
      <w:marTop w:val="0"/>
      <w:marBottom w:val="0"/>
      <w:divBdr>
        <w:top w:val="none" w:sz="0" w:space="0" w:color="auto"/>
        <w:left w:val="none" w:sz="0" w:space="0" w:color="auto"/>
        <w:bottom w:val="none" w:sz="0" w:space="0" w:color="auto"/>
        <w:right w:val="none" w:sz="0" w:space="0" w:color="auto"/>
      </w:divBdr>
    </w:div>
    <w:div w:id="1053769726">
      <w:bodyDiv w:val="1"/>
      <w:marLeft w:val="0"/>
      <w:marRight w:val="0"/>
      <w:marTop w:val="0"/>
      <w:marBottom w:val="0"/>
      <w:divBdr>
        <w:top w:val="none" w:sz="0" w:space="0" w:color="auto"/>
        <w:left w:val="none" w:sz="0" w:space="0" w:color="auto"/>
        <w:bottom w:val="none" w:sz="0" w:space="0" w:color="auto"/>
        <w:right w:val="none" w:sz="0" w:space="0" w:color="auto"/>
      </w:divBdr>
    </w:div>
    <w:div w:id="1062482601">
      <w:bodyDiv w:val="1"/>
      <w:marLeft w:val="0"/>
      <w:marRight w:val="0"/>
      <w:marTop w:val="0"/>
      <w:marBottom w:val="0"/>
      <w:divBdr>
        <w:top w:val="none" w:sz="0" w:space="0" w:color="auto"/>
        <w:left w:val="none" w:sz="0" w:space="0" w:color="auto"/>
        <w:bottom w:val="none" w:sz="0" w:space="0" w:color="auto"/>
        <w:right w:val="none" w:sz="0" w:space="0" w:color="auto"/>
      </w:divBdr>
    </w:div>
    <w:div w:id="1065688869">
      <w:bodyDiv w:val="1"/>
      <w:marLeft w:val="0"/>
      <w:marRight w:val="0"/>
      <w:marTop w:val="0"/>
      <w:marBottom w:val="0"/>
      <w:divBdr>
        <w:top w:val="none" w:sz="0" w:space="0" w:color="auto"/>
        <w:left w:val="none" w:sz="0" w:space="0" w:color="auto"/>
        <w:bottom w:val="none" w:sz="0" w:space="0" w:color="auto"/>
        <w:right w:val="none" w:sz="0" w:space="0" w:color="auto"/>
      </w:divBdr>
    </w:div>
    <w:div w:id="1185170258">
      <w:bodyDiv w:val="1"/>
      <w:marLeft w:val="0"/>
      <w:marRight w:val="0"/>
      <w:marTop w:val="0"/>
      <w:marBottom w:val="0"/>
      <w:divBdr>
        <w:top w:val="none" w:sz="0" w:space="0" w:color="auto"/>
        <w:left w:val="none" w:sz="0" w:space="0" w:color="auto"/>
        <w:bottom w:val="none" w:sz="0" w:space="0" w:color="auto"/>
        <w:right w:val="none" w:sz="0" w:space="0" w:color="auto"/>
      </w:divBdr>
      <w:divsChild>
        <w:div w:id="1773360333">
          <w:marLeft w:val="274"/>
          <w:marRight w:val="0"/>
          <w:marTop w:val="0"/>
          <w:marBottom w:val="0"/>
          <w:divBdr>
            <w:top w:val="none" w:sz="0" w:space="0" w:color="auto"/>
            <w:left w:val="none" w:sz="0" w:space="0" w:color="auto"/>
            <w:bottom w:val="none" w:sz="0" w:space="0" w:color="auto"/>
            <w:right w:val="none" w:sz="0" w:space="0" w:color="auto"/>
          </w:divBdr>
        </w:div>
        <w:div w:id="1772896767">
          <w:marLeft w:val="274"/>
          <w:marRight w:val="0"/>
          <w:marTop w:val="0"/>
          <w:marBottom w:val="0"/>
          <w:divBdr>
            <w:top w:val="none" w:sz="0" w:space="0" w:color="auto"/>
            <w:left w:val="none" w:sz="0" w:space="0" w:color="auto"/>
            <w:bottom w:val="none" w:sz="0" w:space="0" w:color="auto"/>
            <w:right w:val="none" w:sz="0" w:space="0" w:color="auto"/>
          </w:divBdr>
        </w:div>
        <w:div w:id="1672564059">
          <w:marLeft w:val="274"/>
          <w:marRight w:val="0"/>
          <w:marTop w:val="0"/>
          <w:marBottom w:val="0"/>
          <w:divBdr>
            <w:top w:val="none" w:sz="0" w:space="0" w:color="auto"/>
            <w:left w:val="none" w:sz="0" w:space="0" w:color="auto"/>
            <w:bottom w:val="none" w:sz="0" w:space="0" w:color="auto"/>
            <w:right w:val="none" w:sz="0" w:space="0" w:color="auto"/>
          </w:divBdr>
        </w:div>
      </w:divsChild>
    </w:div>
    <w:div w:id="1213618457">
      <w:bodyDiv w:val="1"/>
      <w:marLeft w:val="0"/>
      <w:marRight w:val="0"/>
      <w:marTop w:val="0"/>
      <w:marBottom w:val="0"/>
      <w:divBdr>
        <w:top w:val="none" w:sz="0" w:space="0" w:color="auto"/>
        <w:left w:val="none" w:sz="0" w:space="0" w:color="auto"/>
        <w:bottom w:val="none" w:sz="0" w:space="0" w:color="auto"/>
        <w:right w:val="none" w:sz="0" w:space="0" w:color="auto"/>
      </w:divBdr>
      <w:divsChild>
        <w:div w:id="679627575">
          <w:marLeft w:val="274"/>
          <w:marRight w:val="0"/>
          <w:marTop w:val="0"/>
          <w:marBottom w:val="0"/>
          <w:divBdr>
            <w:top w:val="none" w:sz="0" w:space="0" w:color="auto"/>
            <w:left w:val="none" w:sz="0" w:space="0" w:color="auto"/>
            <w:bottom w:val="none" w:sz="0" w:space="0" w:color="auto"/>
            <w:right w:val="none" w:sz="0" w:space="0" w:color="auto"/>
          </w:divBdr>
        </w:div>
        <w:div w:id="208035394">
          <w:marLeft w:val="274"/>
          <w:marRight w:val="0"/>
          <w:marTop w:val="0"/>
          <w:marBottom w:val="0"/>
          <w:divBdr>
            <w:top w:val="none" w:sz="0" w:space="0" w:color="auto"/>
            <w:left w:val="none" w:sz="0" w:space="0" w:color="auto"/>
            <w:bottom w:val="none" w:sz="0" w:space="0" w:color="auto"/>
            <w:right w:val="none" w:sz="0" w:space="0" w:color="auto"/>
          </w:divBdr>
        </w:div>
        <w:div w:id="875585382">
          <w:marLeft w:val="274"/>
          <w:marRight w:val="0"/>
          <w:marTop w:val="0"/>
          <w:marBottom w:val="0"/>
          <w:divBdr>
            <w:top w:val="none" w:sz="0" w:space="0" w:color="auto"/>
            <w:left w:val="none" w:sz="0" w:space="0" w:color="auto"/>
            <w:bottom w:val="none" w:sz="0" w:space="0" w:color="auto"/>
            <w:right w:val="none" w:sz="0" w:space="0" w:color="auto"/>
          </w:divBdr>
        </w:div>
        <w:div w:id="1594319891">
          <w:marLeft w:val="274"/>
          <w:marRight w:val="0"/>
          <w:marTop w:val="0"/>
          <w:marBottom w:val="0"/>
          <w:divBdr>
            <w:top w:val="none" w:sz="0" w:space="0" w:color="auto"/>
            <w:left w:val="none" w:sz="0" w:space="0" w:color="auto"/>
            <w:bottom w:val="none" w:sz="0" w:space="0" w:color="auto"/>
            <w:right w:val="none" w:sz="0" w:space="0" w:color="auto"/>
          </w:divBdr>
        </w:div>
      </w:divsChild>
    </w:div>
    <w:div w:id="1220440019">
      <w:bodyDiv w:val="1"/>
      <w:marLeft w:val="0"/>
      <w:marRight w:val="0"/>
      <w:marTop w:val="0"/>
      <w:marBottom w:val="0"/>
      <w:divBdr>
        <w:top w:val="none" w:sz="0" w:space="0" w:color="auto"/>
        <w:left w:val="none" w:sz="0" w:space="0" w:color="auto"/>
        <w:bottom w:val="none" w:sz="0" w:space="0" w:color="auto"/>
        <w:right w:val="none" w:sz="0" w:space="0" w:color="auto"/>
      </w:divBdr>
    </w:div>
    <w:div w:id="1294336850">
      <w:bodyDiv w:val="1"/>
      <w:marLeft w:val="0"/>
      <w:marRight w:val="0"/>
      <w:marTop w:val="0"/>
      <w:marBottom w:val="0"/>
      <w:divBdr>
        <w:top w:val="none" w:sz="0" w:space="0" w:color="auto"/>
        <w:left w:val="none" w:sz="0" w:space="0" w:color="auto"/>
        <w:bottom w:val="none" w:sz="0" w:space="0" w:color="auto"/>
        <w:right w:val="none" w:sz="0" w:space="0" w:color="auto"/>
      </w:divBdr>
    </w:div>
    <w:div w:id="1295911027">
      <w:bodyDiv w:val="1"/>
      <w:marLeft w:val="0"/>
      <w:marRight w:val="0"/>
      <w:marTop w:val="0"/>
      <w:marBottom w:val="0"/>
      <w:divBdr>
        <w:top w:val="none" w:sz="0" w:space="0" w:color="auto"/>
        <w:left w:val="none" w:sz="0" w:space="0" w:color="auto"/>
        <w:bottom w:val="none" w:sz="0" w:space="0" w:color="auto"/>
        <w:right w:val="none" w:sz="0" w:space="0" w:color="auto"/>
      </w:divBdr>
    </w:div>
    <w:div w:id="1358431930">
      <w:bodyDiv w:val="1"/>
      <w:marLeft w:val="0"/>
      <w:marRight w:val="0"/>
      <w:marTop w:val="0"/>
      <w:marBottom w:val="0"/>
      <w:divBdr>
        <w:top w:val="none" w:sz="0" w:space="0" w:color="auto"/>
        <w:left w:val="none" w:sz="0" w:space="0" w:color="auto"/>
        <w:bottom w:val="none" w:sz="0" w:space="0" w:color="auto"/>
        <w:right w:val="none" w:sz="0" w:space="0" w:color="auto"/>
      </w:divBdr>
    </w:div>
    <w:div w:id="1360550045">
      <w:bodyDiv w:val="1"/>
      <w:marLeft w:val="0"/>
      <w:marRight w:val="0"/>
      <w:marTop w:val="0"/>
      <w:marBottom w:val="0"/>
      <w:divBdr>
        <w:top w:val="none" w:sz="0" w:space="0" w:color="auto"/>
        <w:left w:val="none" w:sz="0" w:space="0" w:color="auto"/>
        <w:bottom w:val="none" w:sz="0" w:space="0" w:color="auto"/>
        <w:right w:val="none" w:sz="0" w:space="0" w:color="auto"/>
      </w:divBdr>
    </w:div>
    <w:div w:id="1361080293">
      <w:bodyDiv w:val="1"/>
      <w:marLeft w:val="0"/>
      <w:marRight w:val="0"/>
      <w:marTop w:val="0"/>
      <w:marBottom w:val="0"/>
      <w:divBdr>
        <w:top w:val="none" w:sz="0" w:space="0" w:color="auto"/>
        <w:left w:val="none" w:sz="0" w:space="0" w:color="auto"/>
        <w:bottom w:val="none" w:sz="0" w:space="0" w:color="auto"/>
        <w:right w:val="none" w:sz="0" w:space="0" w:color="auto"/>
      </w:divBdr>
    </w:div>
    <w:div w:id="1371102658">
      <w:bodyDiv w:val="1"/>
      <w:marLeft w:val="0"/>
      <w:marRight w:val="0"/>
      <w:marTop w:val="0"/>
      <w:marBottom w:val="0"/>
      <w:divBdr>
        <w:top w:val="none" w:sz="0" w:space="0" w:color="auto"/>
        <w:left w:val="none" w:sz="0" w:space="0" w:color="auto"/>
        <w:bottom w:val="none" w:sz="0" w:space="0" w:color="auto"/>
        <w:right w:val="none" w:sz="0" w:space="0" w:color="auto"/>
      </w:divBdr>
    </w:div>
    <w:div w:id="1376006614">
      <w:bodyDiv w:val="1"/>
      <w:marLeft w:val="0"/>
      <w:marRight w:val="0"/>
      <w:marTop w:val="0"/>
      <w:marBottom w:val="0"/>
      <w:divBdr>
        <w:top w:val="none" w:sz="0" w:space="0" w:color="auto"/>
        <w:left w:val="none" w:sz="0" w:space="0" w:color="auto"/>
        <w:bottom w:val="none" w:sz="0" w:space="0" w:color="auto"/>
        <w:right w:val="none" w:sz="0" w:space="0" w:color="auto"/>
      </w:divBdr>
    </w:div>
    <w:div w:id="1492911761">
      <w:bodyDiv w:val="1"/>
      <w:marLeft w:val="0"/>
      <w:marRight w:val="0"/>
      <w:marTop w:val="0"/>
      <w:marBottom w:val="0"/>
      <w:divBdr>
        <w:top w:val="none" w:sz="0" w:space="0" w:color="auto"/>
        <w:left w:val="none" w:sz="0" w:space="0" w:color="auto"/>
        <w:bottom w:val="none" w:sz="0" w:space="0" w:color="auto"/>
        <w:right w:val="none" w:sz="0" w:space="0" w:color="auto"/>
      </w:divBdr>
    </w:div>
    <w:div w:id="1546912093">
      <w:bodyDiv w:val="1"/>
      <w:marLeft w:val="0"/>
      <w:marRight w:val="0"/>
      <w:marTop w:val="0"/>
      <w:marBottom w:val="0"/>
      <w:divBdr>
        <w:top w:val="none" w:sz="0" w:space="0" w:color="auto"/>
        <w:left w:val="none" w:sz="0" w:space="0" w:color="auto"/>
        <w:bottom w:val="none" w:sz="0" w:space="0" w:color="auto"/>
        <w:right w:val="none" w:sz="0" w:space="0" w:color="auto"/>
      </w:divBdr>
      <w:divsChild>
        <w:div w:id="1397819452">
          <w:marLeft w:val="547"/>
          <w:marRight w:val="0"/>
          <w:marTop w:val="0"/>
          <w:marBottom w:val="0"/>
          <w:divBdr>
            <w:top w:val="none" w:sz="0" w:space="0" w:color="auto"/>
            <w:left w:val="none" w:sz="0" w:space="0" w:color="auto"/>
            <w:bottom w:val="none" w:sz="0" w:space="0" w:color="auto"/>
            <w:right w:val="none" w:sz="0" w:space="0" w:color="auto"/>
          </w:divBdr>
        </w:div>
        <w:div w:id="487089072">
          <w:marLeft w:val="547"/>
          <w:marRight w:val="0"/>
          <w:marTop w:val="0"/>
          <w:marBottom w:val="0"/>
          <w:divBdr>
            <w:top w:val="none" w:sz="0" w:space="0" w:color="auto"/>
            <w:left w:val="none" w:sz="0" w:space="0" w:color="auto"/>
            <w:bottom w:val="none" w:sz="0" w:space="0" w:color="auto"/>
            <w:right w:val="none" w:sz="0" w:space="0" w:color="auto"/>
          </w:divBdr>
        </w:div>
        <w:div w:id="336544196">
          <w:marLeft w:val="547"/>
          <w:marRight w:val="0"/>
          <w:marTop w:val="0"/>
          <w:marBottom w:val="0"/>
          <w:divBdr>
            <w:top w:val="none" w:sz="0" w:space="0" w:color="auto"/>
            <w:left w:val="none" w:sz="0" w:space="0" w:color="auto"/>
            <w:bottom w:val="none" w:sz="0" w:space="0" w:color="auto"/>
            <w:right w:val="none" w:sz="0" w:space="0" w:color="auto"/>
          </w:divBdr>
        </w:div>
        <w:div w:id="1776829269">
          <w:marLeft w:val="547"/>
          <w:marRight w:val="0"/>
          <w:marTop w:val="0"/>
          <w:marBottom w:val="0"/>
          <w:divBdr>
            <w:top w:val="none" w:sz="0" w:space="0" w:color="auto"/>
            <w:left w:val="none" w:sz="0" w:space="0" w:color="auto"/>
            <w:bottom w:val="none" w:sz="0" w:space="0" w:color="auto"/>
            <w:right w:val="none" w:sz="0" w:space="0" w:color="auto"/>
          </w:divBdr>
        </w:div>
        <w:div w:id="1089078645">
          <w:marLeft w:val="547"/>
          <w:marRight w:val="0"/>
          <w:marTop w:val="0"/>
          <w:marBottom w:val="0"/>
          <w:divBdr>
            <w:top w:val="none" w:sz="0" w:space="0" w:color="auto"/>
            <w:left w:val="none" w:sz="0" w:space="0" w:color="auto"/>
            <w:bottom w:val="none" w:sz="0" w:space="0" w:color="auto"/>
            <w:right w:val="none" w:sz="0" w:space="0" w:color="auto"/>
          </w:divBdr>
        </w:div>
        <w:div w:id="941184491">
          <w:marLeft w:val="547"/>
          <w:marRight w:val="0"/>
          <w:marTop w:val="0"/>
          <w:marBottom w:val="0"/>
          <w:divBdr>
            <w:top w:val="none" w:sz="0" w:space="0" w:color="auto"/>
            <w:left w:val="none" w:sz="0" w:space="0" w:color="auto"/>
            <w:bottom w:val="none" w:sz="0" w:space="0" w:color="auto"/>
            <w:right w:val="none" w:sz="0" w:space="0" w:color="auto"/>
          </w:divBdr>
        </w:div>
        <w:div w:id="722094515">
          <w:marLeft w:val="547"/>
          <w:marRight w:val="0"/>
          <w:marTop w:val="0"/>
          <w:marBottom w:val="0"/>
          <w:divBdr>
            <w:top w:val="none" w:sz="0" w:space="0" w:color="auto"/>
            <w:left w:val="none" w:sz="0" w:space="0" w:color="auto"/>
            <w:bottom w:val="none" w:sz="0" w:space="0" w:color="auto"/>
            <w:right w:val="none" w:sz="0" w:space="0" w:color="auto"/>
          </w:divBdr>
        </w:div>
        <w:div w:id="819351446">
          <w:marLeft w:val="547"/>
          <w:marRight w:val="0"/>
          <w:marTop w:val="0"/>
          <w:marBottom w:val="0"/>
          <w:divBdr>
            <w:top w:val="none" w:sz="0" w:space="0" w:color="auto"/>
            <w:left w:val="none" w:sz="0" w:space="0" w:color="auto"/>
            <w:bottom w:val="none" w:sz="0" w:space="0" w:color="auto"/>
            <w:right w:val="none" w:sz="0" w:space="0" w:color="auto"/>
          </w:divBdr>
        </w:div>
      </w:divsChild>
    </w:div>
    <w:div w:id="1582595772">
      <w:bodyDiv w:val="1"/>
      <w:marLeft w:val="0"/>
      <w:marRight w:val="0"/>
      <w:marTop w:val="0"/>
      <w:marBottom w:val="0"/>
      <w:divBdr>
        <w:top w:val="none" w:sz="0" w:space="0" w:color="auto"/>
        <w:left w:val="none" w:sz="0" w:space="0" w:color="auto"/>
        <w:bottom w:val="none" w:sz="0" w:space="0" w:color="auto"/>
        <w:right w:val="none" w:sz="0" w:space="0" w:color="auto"/>
      </w:divBdr>
    </w:div>
    <w:div w:id="1599098694">
      <w:bodyDiv w:val="1"/>
      <w:marLeft w:val="0"/>
      <w:marRight w:val="0"/>
      <w:marTop w:val="0"/>
      <w:marBottom w:val="0"/>
      <w:divBdr>
        <w:top w:val="none" w:sz="0" w:space="0" w:color="auto"/>
        <w:left w:val="none" w:sz="0" w:space="0" w:color="auto"/>
        <w:bottom w:val="none" w:sz="0" w:space="0" w:color="auto"/>
        <w:right w:val="none" w:sz="0" w:space="0" w:color="auto"/>
      </w:divBdr>
    </w:div>
    <w:div w:id="1609508761">
      <w:bodyDiv w:val="1"/>
      <w:marLeft w:val="0"/>
      <w:marRight w:val="0"/>
      <w:marTop w:val="0"/>
      <w:marBottom w:val="0"/>
      <w:divBdr>
        <w:top w:val="none" w:sz="0" w:space="0" w:color="auto"/>
        <w:left w:val="none" w:sz="0" w:space="0" w:color="auto"/>
        <w:bottom w:val="none" w:sz="0" w:space="0" w:color="auto"/>
        <w:right w:val="none" w:sz="0" w:space="0" w:color="auto"/>
      </w:divBdr>
    </w:div>
    <w:div w:id="1638023342">
      <w:bodyDiv w:val="1"/>
      <w:marLeft w:val="0"/>
      <w:marRight w:val="0"/>
      <w:marTop w:val="0"/>
      <w:marBottom w:val="0"/>
      <w:divBdr>
        <w:top w:val="none" w:sz="0" w:space="0" w:color="auto"/>
        <w:left w:val="none" w:sz="0" w:space="0" w:color="auto"/>
        <w:bottom w:val="none" w:sz="0" w:space="0" w:color="auto"/>
        <w:right w:val="none" w:sz="0" w:space="0" w:color="auto"/>
      </w:divBdr>
    </w:div>
    <w:div w:id="1664045721">
      <w:bodyDiv w:val="1"/>
      <w:marLeft w:val="0"/>
      <w:marRight w:val="0"/>
      <w:marTop w:val="0"/>
      <w:marBottom w:val="0"/>
      <w:divBdr>
        <w:top w:val="none" w:sz="0" w:space="0" w:color="auto"/>
        <w:left w:val="none" w:sz="0" w:space="0" w:color="auto"/>
        <w:bottom w:val="none" w:sz="0" w:space="0" w:color="auto"/>
        <w:right w:val="none" w:sz="0" w:space="0" w:color="auto"/>
      </w:divBdr>
    </w:div>
    <w:div w:id="1693846585">
      <w:bodyDiv w:val="1"/>
      <w:marLeft w:val="0"/>
      <w:marRight w:val="0"/>
      <w:marTop w:val="0"/>
      <w:marBottom w:val="0"/>
      <w:divBdr>
        <w:top w:val="none" w:sz="0" w:space="0" w:color="auto"/>
        <w:left w:val="none" w:sz="0" w:space="0" w:color="auto"/>
        <w:bottom w:val="none" w:sz="0" w:space="0" w:color="auto"/>
        <w:right w:val="none" w:sz="0" w:space="0" w:color="auto"/>
      </w:divBdr>
    </w:div>
    <w:div w:id="1695769385">
      <w:bodyDiv w:val="1"/>
      <w:marLeft w:val="0"/>
      <w:marRight w:val="0"/>
      <w:marTop w:val="0"/>
      <w:marBottom w:val="0"/>
      <w:divBdr>
        <w:top w:val="none" w:sz="0" w:space="0" w:color="auto"/>
        <w:left w:val="none" w:sz="0" w:space="0" w:color="auto"/>
        <w:bottom w:val="none" w:sz="0" w:space="0" w:color="auto"/>
        <w:right w:val="none" w:sz="0" w:space="0" w:color="auto"/>
      </w:divBdr>
    </w:div>
    <w:div w:id="1695960585">
      <w:bodyDiv w:val="1"/>
      <w:marLeft w:val="0"/>
      <w:marRight w:val="0"/>
      <w:marTop w:val="0"/>
      <w:marBottom w:val="0"/>
      <w:divBdr>
        <w:top w:val="none" w:sz="0" w:space="0" w:color="auto"/>
        <w:left w:val="none" w:sz="0" w:space="0" w:color="auto"/>
        <w:bottom w:val="none" w:sz="0" w:space="0" w:color="auto"/>
        <w:right w:val="none" w:sz="0" w:space="0" w:color="auto"/>
      </w:divBdr>
    </w:div>
    <w:div w:id="1712267336">
      <w:bodyDiv w:val="1"/>
      <w:marLeft w:val="0"/>
      <w:marRight w:val="0"/>
      <w:marTop w:val="0"/>
      <w:marBottom w:val="0"/>
      <w:divBdr>
        <w:top w:val="none" w:sz="0" w:space="0" w:color="auto"/>
        <w:left w:val="none" w:sz="0" w:space="0" w:color="auto"/>
        <w:bottom w:val="none" w:sz="0" w:space="0" w:color="auto"/>
        <w:right w:val="none" w:sz="0" w:space="0" w:color="auto"/>
      </w:divBdr>
    </w:div>
    <w:div w:id="1732842952">
      <w:bodyDiv w:val="1"/>
      <w:marLeft w:val="0"/>
      <w:marRight w:val="0"/>
      <w:marTop w:val="0"/>
      <w:marBottom w:val="0"/>
      <w:divBdr>
        <w:top w:val="none" w:sz="0" w:space="0" w:color="auto"/>
        <w:left w:val="none" w:sz="0" w:space="0" w:color="auto"/>
        <w:bottom w:val="none" w:sz="0" w:space="0" w:color="auto"/>
        <w:right w:val="none" w:sz="0" w:space="0" w:color="auto"/>
      </w:divBdr>
      <w:divsChild>
        <w:div w:id="223219253">
          <w:marLeft w:val="547"/>
          <w:marRight w:val="0"/>
          <w:marTop w:val="0"/>
          <w:marBottom w:val="0"/>
          <w:divBdr>
            <w:top w:val="none" w:sz="0" w:space="0" w:color="auto"/>
            <w:left w:val="none" w:sz="0" w:space="0" w:color="auto"/>
            <w:bottom w:val="none" w:sz="0" w:space="0" w:color="auto"/>
            <w:right w:val="none" w:sz="0" w:space="0" w:color="auto"/>
          </w:divBdr>
        </w:div>
        <w:div w:id="1928341423">
          <w:marLeft w:val="547"/>
          <w:marRight w:val="0"/>
          <w:marTop w:val="0"/>
          <w:marBottom w:val="0"/>
          <w:divBdr>
            <w:top w:val="none" w:sz="0" w:space="0" w:color="auto"/>
            <w:left w:val="none" w:sz="0" w:space="0" w:color="auto"/>
            <w:bottom w:val="none" w:sz="0" w:space="0" w:color="auto"/>
            <w:right w:val="none" w:sz="0" w:space="0" w:color="auto"/>
          </w:divBdr>
        </w:div>
      </w:divsChild>
    </w:div>
    <w:div w:id="1741174860">
      <w:bodyDiv w:val="1"/>
      <w:marLeft w:val="0"/>
      <w:marRight w:val="0"/>
      <w:marTop w:val="0"/>
      <w:marBottom w:val="0"/>
      <w:divBdr>
        <w:top w:val="none" w:sz="0" w:space="0" w:color="auto"/>
        <w:left w:val="none" w:sz="0" w:space="0" w:color="auto"/>
        <w:bottom w:val="none" w:sz="0" w:space="0" w:color="auto"/>
        <w:right w:val="none" w:sz="0" w:space="0" w:color="auto"/>
      </w:divBdr>
    </w:div>
    <w:div w:id="1761172701">
      <w:bodyDiv w:val="1"/>
      <w:marLeft w:val="0"/>
      <w:marRight w:val="0"/>
      <w:marTop w:val="0"/>
      <w:marBottom w:val="0"/>
      <w:divBdr>
        <w:top w:val="none" w:sz="0" w:space="0" w:color="auto"/>
        <w:left w:val="none" w:sz="0" w:space="0" w:color="auto"/>
        <w:bottom w:val="none" w:sz="0" w:space="0" w:color="auto"/>
        <w:right w:val="none" w:sz="0" w:space="0" w:color="auto"/>
      </w:divBdr>
    </w:div>
    <w:div w:id="1773553702">
      <w:bodyDiv w:val="1"/>
      <w:marLeft w:val="0"/>
      <w:marRight w:val="0"/>
      <w:marTop w:val="0"/>
      <w:marBottom w:val="0"/>
      <w:divBdr>
        <w:top w:val="none" w:sz="0" w:space="0" w:color="auto"/>
        <w:left w:val="none" w:sz="0" w:space="0" w:color="auto"/>
        <w:bottom w:val="none" w:sz="0" w:space="0" w:color="auto"/>
        <w:right w:val="none" w:sz="0" w:space="0" w:color="auto"/>
      </w:divBdr>
    </w:div>
    <w:div w:id="1778862941">
      <w:bodyDiv w:val="1"/>
      <w:marLeft w:val="0"/>
      <w:marRight w:val="0"/>
      <w:marTop w:val="0"/>
      <w:marBottom w:val="0"/>
      <w:divBdr>
        <w:top w:val="none" w:sz="0" w:space="0" w:color="auto"/>
        <w:left w:val="none" w:sz="0" w:space="0" w:color="auto"/>
        <w:bottom w:val="none" w:sz="0" w:space="0" w:color="auto"/>
        <w:right w:val="none" w:sz="0" w:space="0" w:color="auto"/>
      </w:divBdr>
    </w:div>
    <w:div w:id="1792934811">
      <w:bodyDiv w:val="1"/>
      <w:marLeft w:val="0"/>
      <w:marRight w:val="0"/>
      <w:marTop w:val="0"/>
      <w:marBottom w:val="0"/>
      <w:divBdr>
        <w:top w:val="none" w:sz="0" w:space="0" w:color="auto"/>
        <w:left w:val="none" w:sz="0" w:space="0" w:color="auto"/>
        <w:bottom w:val="none" w:sz="0" w:space="0" w:color="auto"/>
        <w:right w:val="none" w:sz="0" w:space="0" w:color="auto"/>
      </w:divBdr>
    </w:div>
    <w:div w:id="1819564903">
      <w:bodyDiv w:val="1"/>
      <w:marLeft w:val="0"/>
      <w:marRight w:val="0"/>
      <w:marTop w:val="0"/>
      <w:marBottom w:val="0"/>
      <w:divBdr>
        <w:top w:val="none" w:sz="0" w:space="0" w:color="auto"/>
        <w:left w:val="none" w:sz="0" w:space="0" w:color="auto"/>
        <w:bottom w:val="none" w:sz="0" w:space="0" w:color="auto"/>
        <w:right w:val="none" w:sz="0" w:space="0" w:color="auto"/>
      </w:divBdr>
    </w:div>
    <w:div w:id="1866403948">
      <w:bodyDiv w:val="1"/>
      <w:marLeft w:val="0"/>
      <w:marRight w:val="0"/>
      <w:marTop w:val="0"/>
      <w:marBottom w:val="0"/>
      <w:divBdr>
        <w:top w:val="none" w:sz="0" w:space="0" w:color="auto"/>
        <w:left w:val="none" w:sz="0" w:space="0" w:color="auto"/>
        <w:bottom w:val="none" w:sz="0" w:space="0" w:color="auto"/>
        <w:right w:val="none" w:sz="0" w:space="0" w:color="auto"/>
      </w:divBdr>
    </w:div>
    <w:div w:id="1881820571">
      <w:bodyDiv w:val="1"/>
      <w:marLeft w:val="0"/>
      <w:marRight w:val="0"/>
      <w:marTop w:val="0"/>
      <w:marBottom w:val="0"/>
      <w:divBdr>
        <w:top w:val="none" w:sz="0" w:space="0" w:color="auto"/>
        <w:left w:val="none" w:sz="0" w:space="0" w:color="auto"/>
        <w:bottom w:val="none" w:sz="0" w:space="0" w:color="auto"/>
        <w:right w:val="none" w:sz="0" w:space="0" w:color="auto"/>
      </w:divBdr>
    </w:div>
    <w:div w:id="1914311265">
      <w:bodyDiv w:val="1"/>
      <w:marLeft w:val="0"/>
      <w:marRight w:val="0"/>
      <w:marTop w:val="0"/>
      <w:marBottom w:val="0"/>
      <w:divBdr>
        <w:top w:val="none" w:sz="0" w:space="0" w:color="auto"/>
        <w:left w:val="none" w:sz="0" w:space="0" w:color="auto"/>
        <w:bottom w:val="none" w:sz="0" w:space="0" w:color="auto"/>
        <w:right w:val="none" w:sz="0" w:space="0" w:color="auto"/>
      </w:divBdr>
    </w:div>
    <w:div w:id="1945843631">
      <w:bodyDiv w:val="1"/>
      <w:marLeft w:val="0"/>
      <w:marRight w:val="0"/>
      <w:marTop w:val="0"/>
      <w:marBottom w:val="0"/>
      <w:divBdr>
        <w:top w:val="none" w:sz="0" w:space="0" w:color="auto"/>
        <w:left w:val="none" w:sz="0" w:space="0" w:color="auto"/>
        <w:bottom w:val="none" w:sz="0" w:space="0" w:color="auto"/>
        <w:right w:val="none" w:sz="0" w:space="0" w:color="auto"/>
      </w:divBdr>
    </w:div>
    <w:div w:id="1953509052">
      <w:bodyDiv w:val="1"/>
      <w:marLeft w:val="0"/>
      <w:marRight w:val="0"/>
      <w:marTop w:val="0"/>
      <w:marBottom w:val="0"/>
      <w:divBdr>
        <w:top w:val="none" w:sz="0" w:space="0" w:color="auto"/>
        <w:left w:val="none" w:sz="0" w:space="0" w:color="auto"/>
        <w:bottom w:val="none" w:sz="0" w:space="0" w:color="auto"/>
        <w:right w:val="none" w:sz="0" w:space="0" w:color="auto"/>
      </w:divBdr>
    </w:div>
    <w:div w:id="1957246864">
      <w:bodyDiv w:val="1"/>
      <w:marLeft w:val="0"/>
      <w:marRight w:val="0"/>
      <w:marTop w:val="0"/>
      <w:marBottom w:val="0"/>
      <w:divBdr>
        <w:top w:val="none" w:sz="0" w:space="0" w:color="auto"/>
        <w:left w:val="none" w:sz="0" w:space="0" w:color="auto"/>
        <w:bottom w:val="none" w:sz="0" w:space="0" w:color="auto"/>
        <w:right w:val="none" w:sz="0" w:space="0" w:color="auto"/>
      </w:divBdr>
    </w:div>
    <w:div w:id="1985310497">
      <w:bodyDiv w:val="1"/>
      <w:marLeft w:val="0"/>
      <w:marRight w:val="0"/>
      <w:marTop w:val="0"/>
      <w:marBottom w:val="0"/>
      <w:divBdr>
        <w:top w:val="none" w:sz="0" w:space="0" w:color="auto"/>
        <w:left w:val="none" w:sz="0" w:space="0" w:color="auto"/>
        <w:bottom w:val="none" w:sz="0" w:space="0" w:color="auto"/>
        <w:right w:val="none" w:sz="0" w:space="0" w:color="auto"/>
      </w:divBdr>
    </w:div>
    <w:div w:id="1990556486">
      <w:bodyDiv w:val="1"/>
      <w:marLeft w:val="0"/>
      <w:marRight w:val="0"/>
      <w:marTop w:val="0"/>
      <w:marBottom w:val="0"/>
      <w:divBdr>
        <w:top w:val="none" w:sz="0" w:space="0" w:color="auto"/>
        <w:left w:val="none" w:sz="0" w:space="0" w:color="auto"/>
        <w:bottom w:val="none" w:sz="0" w:space="0" w:color="auto"/>
        <w:right w:val="none" w:sz="0" w:space="0" w:color="auto"/>
      </w:divBdr>
    </w:div>
    <w:div w:id="2007515786">
      <w:bodyDiv w:val="1"/>
      <w:marLeft w:val="0"/>
      <w:marRight w:val="0"/>
      <w:marTop w:val="0"/>
      <w:marBottom w:val="0"/>
      <w:divBdr>
        <w:top w:val="none" w:sz="0" w:space="0" w:color="auto"/>
        <w:left w:val="none" w:sz="0" w:space="0" w:color="auto"/>
        <w:bottom w:val="none" w:sz="0" w:space="0" w:color="auto"/>
        <w:right w:val="none" w:sz="0" w:space="0" w:color="auto"/>
      </w:divBdr>
    </w:div>
    <w:div w:id="2009868791">
      <w:bodyDiv w:val="1"/>
      <w:marLeft w:val="0"/>
      <w:marRight w:val="0"/>
      <w:marTop w:val="0"/>
      <w:marBottom w:val="0"/>
      <w:divBdr>
        <w:top w:val="none" w:sz="0" w:space="0" w:color="auto"/>
        <w:left w:val="none" w:sz="0" w:space="0" w:color="auto"/>
        <w:bottom w:val="none" w:sz="0" w:space="0" w:color="auto"/>
        <w:right w:val="none" w:sz="0" w:space="0" w:color="auto"/>
      </w:divBdr>
    </w:div>
    <w:div w:id="2013795326">
      <w:bodyDiv w:val="1"/>
      <w:marLeft w:val="0"/>
      <w:marRight w:val="0"/>
      <w:marTop w:val="0"/>
      <w:marBottom w:val="0"/>
      <w:divBdr>
        <w:top w:val="none" w:sz="0" w:space="0" w:color="auto"/>
        <w:left w:val="none" w:sz="0" w:space="0" w:color="auto"/>
        <w:bottom w:val="none" w:sz="0" w:space="0" w:color="auto"/>
        <w:right w:val="none" w:sz="0" w:space="0" w:color="auto"/>
      </w:divBdr>
    </w:div>
    <w:div w:id="2042389084">
      <w:bodyDiv w:val="1"/>
      <w:marLeft w:val="0"/>
      <w:marRight w:val="0"/>
      <w:marTop w:val="0"/>
      <w:marBottom w:val="0"/>
      <w:divBdr>
        <w:top w:val="none" w:sz="0" w:space="0" w:color="auto"/>
        <w:left w:val="none" w:sz="0" w:space="0" w:color="auto"/>
        <w:bottom w:val="none" w:sz="0" w:space="0" w:color="auto"/>
        <w:right w:val="none" w:sz="0" w:space="0" w:color="auto"/>
      </w:divBdr>
    </w:div>
    <w:div w:id="2046708556">
      <w:bodyDiv w:val="1"/>
      <w:marLeft w:val="0"/>
      <w:marRight w:val="0"/>
      <w:marTop w:val="0"/>
      <w:marBottom w:val="0"/>
      <w:divBdr>
        <w:top w:val="none" w:sz="0" w:space="0" w:color="auto"/>
        <w:left w:val="none" w:sz="0" w:space="0" w:color="auto"/>
        <w:bottom w:val="none" w:sz="0" w:space="0" w:color="auto"/>
        <w:right w:val="none" w:sz="0" w:space="0" w:color="auto"/>
      </w:divBdr>
    </w:div>
    <w:div w:id="2062437500">
      <w:bodyDiv w:val="1"/>
      <w:marLeft w:val="0"/>
      <w:marRight w:val="0"/>
      <w:marTop w:val="0"/>
      <w:marBottom w:val="0"/>
      <w:divBdr>
        <w:top w:val="none" w:sz="0" w:space="0" w:color="auto"/>
        <w:left w:val="none" w:sz="0" w:space="0" w:color="auto"/>
        <w:bottom w:val="none" w:sz="0" w:space="0" w:color="auto"/>
        <w:right w:val="none" w:sz="0" w:space="0" w:color="auto"/>
      </w:divBdr>
    </w:div>
    <w:div w:id="21019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039187FAECF40ABC3FA8A37211D0D" ma:contentTypeVersion="14" ma:contentTypeDescription="Create a new document." ma:contentTypeScope="" ma:versionID="d64007021ec74ffe70bb86f7dba457a3">
  <xsd:schema xmlns:xsd="http://www.w3.org/2001/XMLSchema" xmlns:xs="http://www.w3.org/2001/XMLSchema" xmlns:p="http://schemas.microsoft.com/office/2006/metadata/properties" xmlns:ns2="5f53dd90-a839-4305-8988-e47a6feec85d" xmlns:ns3="1771ca9d-c627-47b3-b089-40f9e5aa26a4" targetNamespace="http://schemas.microsoft.com/office/2006/metadata/properties" ma:root="true" ma:fieldsID="2ea0c01dceda2bf7d6e540bb4fc05042" ns2:_="" ns3:_="">
    <xsd:import namespace="5f53dd90-a839-4305-8988-e47a6feec85d"/>
    <xsd:import namespace="1771ca9d-c627-47b3-b089-40f9e5aa2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3dd90-a839-4305-8988-e47a6fee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98964f-ac60-4007-a263-343e51d844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71ca9d-c627-47b3-b089-40f9e5aa26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b4a67dc-4249-415a-90b9-e13a1716ff6a}" ma:internalName="TaxCatchAll" ma:showField="CatchAllData" ma:web="1771ca9d-c627-47b3-b089-40f9e5aa2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3dd90-a839-4305-8988-e47a6feec85d">
      <Terms xmlns="http://schemas.microsoft.com/office/infopath/2007/PartnerControls"/>
    </lcf76f155ced4ddcb4097134ff3c332f>
    <TaxCatchAll xmlns="1771ca9d-c627-47b3-b089-40f9e5aa26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F8460-DB16-4EE1-9CD8-F6455605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3dd90-a839-4305-8988-e47a6feec85d"/>
    <ds:schemaRef ds:uri="1771ca9d-c627-47b3-b089-40f9e5aa2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5502D-72A1-4F98-85C1-CBACBFE54B15}">
  <ds:schemaRefs>
    <ds:schemaRef ds:uri="http://schemas.openxmlformats.org/officeDocument/2006/bibliography"/>
  </ds:schemaRefs>
</ds:datastoreItem>
</file>

<file path=customXml/itemProps3.xml><?xml version="1.0" encoding="utf-8"?>
<ds:datastoreItem xmlns:ds="http://schemas.openxmlformats.org/officeDocument/2006/customXml" ds:itemID="{40D49FCF-F101-4315-849B-2C110085D0B1}">
  <ds:schemaRefs>
    <ds:schemaRef ds:uri="http://schemas.microsoft.com/office/2006/metadata/properties"/>
    <ds:schemaRef ds:uri="http://schemas.microsoft.com/office/infopath/2007/PartnerControls"/>
    <ds:schemaRef ds:uri="5f53dd90-a839-4305-8988-e47a6feec85d"/>
    <ds:schemaRef ds:uri="1771ca9d-c627-47b3-b089-40f9e5aa26a4"/>
  </ds:schemaRefs>
</ds:datastoreItem>
</file>

<file path=customXml/itemProps4.xml><?xml version="1.0" encoding="utf-8"?>
<ds:datastoreItem xmlns:ds="http://schemas.openxmlformats.org/officeDocument/2006/customXml" ds:itemID="{5C01217E-E2DA-42C9-9DFA-06849060D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1492</Words>
  <Characters>8510</Characters>
  <Application>Microsoft Office Word</Application>
  <DocSecurity>4</DocSecurity>
  <Lines>70</Lines>
  <Paragraphs>19</Paragraphs>
  <ScaleCrop>false</ScaleCrop>
  <Company>Microsoft</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Rodriguez</dc:creator>
  <cp:lastModifiedBy>Veronica Henry</cp:lastModifiedBy>
  <cp:revision>2</cp:revision>
  <cp:lastPrinted>2015-01-14T17:27:00Z</cp:lastPrinted>
  <dcterms:created xsi:type="dcterms:W3CDTF">2026-07-24T16:19:00Z</dcterms:created>
  <dcterms:modified xsi:type="dcterms:W3CDTF">2026-07-24T16:19:00Z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0x010100C65039187FAECF40ABC3FA8A37211D0D</vt:lpwstr>
  </property>
  <property fmtid="{D5CDD505-2E9C-101B-9397-08002B2CF9AE}" pid="3" name="MediaServiceImageTags">
    <vt:lpwstr/>
  </property>
</Properties>
</file>