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363D" w14:textId="77777777" w:rsidR="00000000" w:rsidRDefault="00000000"/>
    <w:p w14:paraId="5541A096" w14:textId="77777777" w:rsidR="003A6E79" w:rsidRDefault="003A6E79"/>
    <w:p w14:paraId="45A8FA90" w14:textId="77777777" w:rsidR="000C1BE1" w:rsidRDefault="000C1BE1" w:rsidP="000C1BE1">
      <w:pPr>
        <w:rPr>
          <w:lang w:val="es-ES"/>
        </w:rPr>
      </w:pPr>
      <w:proofErr w:type="spellStart"/>
      <w:r>
        <w:rPr>
          <w:lang w:val="es-ES"/>
        </w:rPr>
        <w:t>Subject</w:t>
      </w:r>
      <w:proofErr w:type="spellEnd"/>
      <w:r>
        <w:rPr>
          <w:lang w:val="es-ES"/>
        </w:rPr>
        <w:t xml:space="preserve">: Semana 2: “Del dicho al hecho…” </w:t>
      </w:r>
      <w:r w:rsidRPr="009063DD">
        <w:rPr>
          <w:rFonts w:ascii="Apple Color Emoji" w:hAnsi="Apple Color Emoji" w:cs="Apple Color Emoji"/>
          <w:lang w:val="es-ES"/>
        </w:rPr>
        <w:t>👀</w:t>
      </w:r>
    </w:p>
    <w:p w14:paraId="7EA14FA8" w14:textId="77777777" w:rsidR="000C1BE1" w:rsidRDefault="000C1BE1" w:rsidP="000C1BE1">
      <w:pPr>
        <w:rPr>
          <w:lang w:val="es-ES"/>
        </w:rPr>
      </w:pPr>
    </w:p>
    <w:p w14:paraId="0D79EF13" w14:textId="77777777" w:rsidR="000C1BE1" w:rsidRDefault="000C1BE1" w:rsidP="000C1BE1">
      <w:pPr>
        <w:rPr>
          <w:lang w:val="es-ES"/>
        </w:rPr>
      </w:pPr>
      <w:r>
        <w:rPr>
          <w:lang w:val="es-ES"/>
        </w:rPr>
        <w:t>Text:</w:t>
      </w:r>
    </w:p>
    <w:p w14:paraId="19D555F1" w14:textId="77777777" w:rsidR="000C1BE1" w:rsidRDefault="000C1BE1" w:rsidP="000C1BE1">
      <w:pPr>
        <w:rPr>
          <w:lang w:val="es-ES"/>
        </w:rPr>
      </w:pPr>
      <w:r>
        <w:rPr>
          <w:lang w:val="es-ES"/>
        </w:rPr>
        <w:t xml:space="preserve">El psiquiatra Jeffrey </w:t>
      </w:r>
      <w:proofErr w:type="spellStart"/>
      <w:r>
        <w:rPr>
          <w:lang w:val="es-ES"/>
        </w:rPr>
        <w:t>Ditzell</w:t>
      </w:r>
      <w:proofErr w:type="spellEnd"/>
      <w:r>
        <w:rPr>
          <w:lang w:val="es-ES"/>
        </w:rPr>
        <w:t xml:space="preserve"> quiere que te enamores de la visión que quieres crear. Si tu objetivo no es algo que te entusiasme y motive a seguir adelante, es difícil mantener la motivación. Porque no anticiparemos con ansias el trabajo diario que implica alcanzarlo.</w:t>
      </w:r>
    </w:p>
    <w:p w14:paraId="284EAE35" w14:textId="77777777" w:rsidR="000C1BE1" w:rsidRDefault="000C1BE1" w:rsidP="000C1BE1">
      <w:pPr>
        <w:rPr>
          <w:lang w:val="es-ES"/>
        </w:rPr>
      </w:pPr>
    </w:p>
    <w:p w14:paraId="6D7DEECF" w14:textId="77777777" w:rsidR="000C1BE1" w:rsidRDefault="000C1BE1" w:rsidP="000C1BE1">
      <w:pPr>
        <w:rPr>
          <w:lang w:val="es-ES"/>
        </w:rPr>
      </w:pPr>
      <w:r>
        <w:rPr>
          <w:lang w:val="es-ES"/>
        </w:rPr>
        <w:t>Por eso, una visión vívida e inspiradora de tu éxito puede ayudarte a mantener el rumbo. Esta semana, trabajamos “las metas” con:</w:t>
      </w:r>
    </w:p>
    <w:p w14:paraId="133F66F3" w14:textId="77777777" w:rsidR="000C1BE1" w:rsidRDefault="000C1BE1" w:rsidP="000C1BE1">
      <w:pPr>
        <w:rPr>
          <w:lang w:val="es-ES"/>
        </w:rPr>
      </w:pPr>
    </w:p>
    <w:p w14:paraId="025D338D" w14:textId="77777777" w:rsidR="000C1BE1" w:rsidRPr="009063DD" w:rsidRDefault="000C1BE1" w:rsidP="000C1BE1">
      <w:r w:rsidRPr="009063DD">
        <w:rPr>
          <w:lang w:val="es-ES"/>
        </w:rPr>
        <w:t>Día 1: Toma de decisiones</w:t>
      </w:r>
    </w:p>
    <w:p w14:paraId="4C8F4F56" w14:textId="77777777" w:rsidR="000C1BE1" w:rsidRPr="009063DD" w:rsidRDefault="000C1BE1" w:rsidP="000C1BE1">
      <w:pPr>
        <w:numPr>
          <w:ilvl w:val="0"/>
          <w:numId w:val="6"/>
        </w:numPr>
      </w:pPr>
      <w:hyperlink r:id="rId5" w:history="1">
        <w:r w:rsidRPr="009063DD">
          <w:rPr>
            <w:rStyle w:val="Hyperlink"/>
            <w:lang w:val="es-ES"/>
          </w:rPr>
          <w:t xml:space="preserve">Unidad 4: </w:t>
        </w:r>
      </w:hyperlink>
      <w:hyperlink r:id="rId6" w:history="1">
        <w:r w:rsidRPr="009063DD">
          <w:rPr>
            <w:rStyle w:val="Hyperlink"/>
            <w:lang w:val="es-ES"/>
          </w:rPr>
          <w:t>Cara a cara (A mi estilo con el TEDAX Julio de la Iglesia)</w:t>
        </w:r>
      </w:hyperlink>
    </w:p>
    <w:p w14:paraId="30E3690B" w14:textId="77777777" w:rsidR="000C1BE1" w:rsidRPr="009063DD" w:rsidRDefault="000C1BE1" w:rsidP="000C1BE1">
      <w:r w:rsidRPr="009063DD">
        <w:rPr>
          <w:lang w:val="es-ES"/>
        </w:rPr>
        <w:t>Día 2: Gestiona las expectativas</w:t>
      </w:r>
    </w:p>
    <w:p w14:paraId="1F418A76" w14:textId="77777777" w:rsidR="000C1BE1" w:rsidRPr="009063DD" w:rsidRDefault="000C1BE1" w:rsidP="000C1BE1">
      <w:pPr>
        <w:numPr>
          <w:ilvl w:val="0"/>
          <w:numId w:val="7"/>
        </w:numPr>
      </w:pPr>
      <w:hyperlink r:id="rId7" w:history="1">
        <w:r w:rsidRPr="009063DD">
          <w:rPr>
            <w:rStyle w:val="Hyperlink"/>
            <w:lang w:val="es-ES"/>
          </w:rPr>
          <w:t>Unidad 2: A practicar (¿Qué esperas de ti?)</w:t>
        </w:r>
      </w:hyperlink>
    </w:p>
    <w:p w14:paraId="3069A4F0" w14:textId="77777777" w:rsidR="000C1BE1" w:rsidRPr="009063DD" w:rsidRDefault="000C1BE1" w:rsidP="000C1BE1">
      <w:r w:rsidRPr="009063DD">
        <w:rPr>
          <w:lang w:val="es-ES"/>
        </w:rPr>
        <w:t>Día 3: Los ojos siempre en la meta</w:t>
      </w:r>
    </w:p>
    <w:p w14:paraId="5FE95D62" w14:textId="77777777" w:rsidR="000C1BE1" w:rsidRPr="009063DD" w:rsidRDefault="000C1BE1" w:rsidP="000C1BE1">
      <w:pPr>
        <w:numPr>
          <w:ilvl w:val="0"/>
          <w:numId w:val="8"/>
        </w:numPr>
      </w:pPr>
      <w:hyperlink r:id="rId8" w:history="1">
        <w:r w:rsidRPr="009063DD">
          <w:rPr>
            <w:rStyle w:val="Hyperlink"/>
            <w:lang w:val="es-ES"/>
          </w:rPr>
          <w:t>Unidad 2: Magazine (Donde hay voluntad…)</w:t>
        </w:r>
      </w:hyperlink>
    </w:p>
    <w:p w14:paraId="16B05C69" w14:textId="77777777" w:rsidR="000C1BE1" w:rsidRPr="009063DD" w:rsidRDefault="000C1BE1" w:rsidP="000C1BE1">
      <w:r w:rsidRPr="009063DD">
        <w:rPr>
          <w:lang w:val="es-ES"/>
        </w:rPr>
        <w:t>Día 4: El camino hacia el éxito</w:t>
      </w:r>
    </w:p>
    <w:p w14:paraId="06D5D987" w14:textId="77777777" w:rsidR="000C1BE1" w:rsidRPr="009063DD" w:rsidRDefault="000C1BE1" w:rsidP="000C1BE1">
      <w:pPr>
        <w:numPr>
          <w:ilvl w:val="0"/>
          <w:numId w:val="9"/>
        </w:numPr>
      </w:pPr>
      <w:hyperlink r:id="rId9" w:history="1">
        <w:r w:rsidRPr="009063DD">
          <w:rPr>
            <w:rStyle w:val="Hyperlink"/>
            <w:lang w:val="es-ES"/>
          </w:rPr>
          <w:t xml:space="preserve">Unidad 1: </w:t>
        </w:r>
      </w:hyperlink>
      <w:hyperlink r:id="rId10" w:history="1">
        <w:proofErr w:type="spellStart"/>
        <w:r w:rsidRPr="009063DD">
          <w:rPr>
            <w:rStyle w:val="Hyperlink"/>
            <w:lang w:val="es-ES"/>
          </w:rPr>
          <w:t>Moments</w:t>
        </w:r>
        <w:proofErr w:type="spellEnd"/>
      </w:hyperlink>
      <w:hyperlink r:id="rId11" w:history="1">
        <w:r w:rsidRPr="009063DD">
          <w:rPr>
            <w:rStyle w:val="Hyperlink"/>
            <w:lang w:val="es-ES"/>
          </w:rPr>
          <w:t xml:space="preserve"> (El secreto para triunfar con </w:t>
        </w:r>
      </w:hyperlink>
      <w:hyperlink r:id="rId12" w:history="1">
        <w:proofErr w:type="spellStart"/>
        <w:r w:rsidRPr="009063DD">
          <w:rPr>
            <w:rStyle w:val="Hyperlink"/>
            <w:lang w:val="es-ES"/>
          </w:rPr>
          <w:t>Ruud</w:t>
        </w:r>
        <w:proofErr w:type="spellEnd"/>
      </w:hyperlink>
      <w:hyperlink r:id="rId13" w:history="1">
        <w:r w:rsidRPr="009063DD">
          <w:rPr>
            <w:rStyle w:val="Hyperlink"/>
            <w:lang w:val="es-ES"/>
          </w:rPr>
          <w:t xml:space="preserve"> Van </w:t>
        </w:r>
      </w:hyperlink>
      <w:hyperlink r:id="rId14" w:history="1">
        <w:proofErr w:type="spellStart"/>
        <w:r w:rsidRPr="009063DD">
          <w:rPr>
            <w:rStyle w:val="Hyperlink"/>
            <w:lang w:val="es-ES"/>
          </w:rPr>
          <w:t>Nilstelroi</w:t>
        </w:r>
        <w:proofErr w:type="spellEnd"/>
      </w:hyperlink>
      <w:hyperlink r:id="rId15" w:history="1">
        <w:r w:rsidRPr="009063DD">
          <w:rPr>
            <w:rStyle w:val="Hyperlink"/>
            <w:lang w:val="es-ES"/>
          </w:rPr>
          <w:t>)</w:t>
        </w:r>
      </w:hyperlink>
    </w:p>
    <w:p w14:paraId="5506B80E" w14:textId="77777777" w:rsidR="000C1BE1" w:rsidRPr="009063DD" w:rsidRDefault="000C1BE1" w:rsidP="000C1BE1">
      <w:r w:rsidRPr="009063DD">
        <w:rPr>
          <w:lang w:val="es-ES"/>
        </w:rPr>
        <w:t>Día 5: El poder de la mente</w:t>
      </w:r>
    </w:p>
    <w:p w14:paraId="7DCFCAC6" w14:textId="77777777" w:rsidR="000C1BE1" w:rsidRPr="009063DD" w:rsidRDefault="000C1BE1" w:rsidP="000C1BE1">
      <w:pPr>
        <w:numPr>
          <w:ilvl w:val="0"/>
          <w:numId w:val="10"/>
        </w:numPr>
      </w:pPr>
      <w:hyperlink r:id="rId16" w:history="1">
        <w:r w:rsidRPr="009063DD">
          <w:rPr>
            <w:rStyle w:val="Hyperlink"/>
            <w:lang w:val="es-ES"/>
          </w:rPr>
          <w:t>Unidad 2: ¡A practicar! (Creer para ver)</w:t>
        </w:r>
      </w:hyperlink>
    </w:p>
    <w:p w14:paraId="27A2F808" w14:textId="77777777" w:rsidR="000C1BE1" w:rsidRDefault="000C1BE1" w:rsidP="000C1BE1">
      <w:pPr>
        <w:rPr>
          <w:lang w:val="es-ES"/>
        </w:rPr>
      </w:pPr>
    </w:p>
    <w:p w14:paraId="3212062D" w14:textId="77777777" w:rsidR="000C1BE1" w:rsidRDefault="000C1BE1" w:rsidP="000C1BE1">
      <w:pPr>
        <w:rPr>
          <w:b/>
          <w:bCs/>
          <w:lang w:val="es-ES"/>
        </w:rPr>
      </w:pPr>
      <w:r w:rsidRPr="009063DD">
        <w:rPr>
          <w:b/>
          <w:bCs/>
          <w:lang w:val="es-ES"/>
        </w:rPr>
        <w:t>Consejo práctico: visualiza</w:t>
      </w:r>
    </w:p>
    <w:p w14:paraId="7883B9D2" w14:textId="77777777" w:rsidR="000C1BE1" w:rsidRPr="009063DD" w:rsidRDefault="000C1BE1" w:rsidP="000C1BE1">
      <w:pPr>
        <w:rPr>
          <w:lang w:val="es-ES"/>
        </w:rPr>
      </w:pPr>
      <w:r w:rsidRPr="009063DD">
        <w:rPr>
          <w:lang w:val="es-ES"/>
        </w:rPr>
        <w:t xml:space="preserve">Para crear una conexión más fuerte entre tus objetivos y tu subconsciente, la visualización positiva es clave. Un </w:t>
      </w:r>
      <w:hyperlink r:id="rId17" w:history="1">
        <w:proofErr w:type="spellStart"/>
        <w:r w:rsidRPr="009063DD">
          <w:rPr>
            <w:rStyle w:val="Hyperlink"/>
            <w:lang w:val="es-ES"/>
          </w:rPr>
          <w:t>vision</w:t>
        </w:r>
        <w:proofErr w:type="spellEnd"/>
        <w:r w:rsidRPr="009063DD">
          <w:rPr>
            <w:rStyle w:val="Hyperlink"/>
            <w:lang w:val="es-ES"/>
          </w:rPr>
          <w:t xml:space="preserve"> </w:t>
        </w:r>
        <w:proofErr w:type="spellStart"/>
        <w:r w:rsidRPr="009063DD">
          <w:rPr>
            <w:rStyle w:val="Hyperlink"/>
            <w:lang w:val="es-ES"/>
          </w:rPr>
          <w:t>board</w:t>
        </w:r>
        <w:proofErr w:type="spellEnd"/>
      </w:hyperlink>
      <w:r w:rsidRPr="009063DD">
        <w:rPr>
          <w:lang w:val="es-ES"/>
        </w:rPr>
        <w:t xml:space="preserve">, o tablero de visión, es una herramienta que, a través de imágenes, palabras y elementos diversos, te ayudará a representar metas y deseos, creando un recordatorio tangible de tus objetivos específicos. </w:t>
      </w:r>
    </w:p>
    <w:p w14:paraId="6A91A886" w14:textId="77777777" w:rsidR="003A6E79" w:rsidRDefault="003A6E79"/>
    <w:sectPr w:rsidR="003A6E79" w:rsidSect="00B65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393"/>
    <w:multiLevelType w:val="hybridMultilevel"/>
    <w:tmpl w:val="76BA4158"/>
    <w:lvl w:ilvl="0" w:tplc="5AACCE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3CE7B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1B6CD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5BC4A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8FAB1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546DC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1BC9A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C6EBA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E86F2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384017C"/>
    <w:multiLevelType w:val="hybridMultilevel"/>
    <w:tmpl w:val="5A7CADE6"/>
    <w:lvl w:ilvl="0" w:tplc="0736D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BE08A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8CAC4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B8630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4BAC3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B4D7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B700C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83ABC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1F614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1C8D0967"/>
    <w:multiLevelType w:val="hybridMultilevel"/>
    <w:tmpl w:val="BEB4BA5A"/>
    <w:lvl w:ilvl="0" w:tplc="AC8600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F6C58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68B7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A6048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222B1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91894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B167E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C4AD4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E2E6F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1D6609EF"/>
    <w:multiLevelType w:val="hybridMultilevel"/>
    <w:tmpl w:val="9E6C23C0"/>
    <w:lvl w:ilvl="0" w:tplc="F95E2F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AFA5A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2E45D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892D8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EC6D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61A9E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0B877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06A69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A2CC9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 w15:restartNumberingAfterBreak="0">
    <w:nsid w:val="2BA5108D"/>
    <w:multiLevelType w:val="hybridMultilevel"/>
    <w:tmpl w:val="55C6DE8C"/>
    <w:lvl w:ilvl="0" w:tplc="3FF2A3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1D603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EAE28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8F83E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5FC11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BFCF3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A2051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564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AE891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2D0D19E6"/>
    <w:multiLevelType w:val="hybridMultilevel"/>
    <w:tmpl w:val="A5F07B20"/>
    <w:lvl w:ilvl="0" w:tplc="EA4ABD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4411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36A8D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66695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F4081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C743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90C59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A8E6D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9F0028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3EC36F11"/>
    <w:multiLevelType w:val="hybridMultilevel"/>
    <w:tmpl w:val="62666752"/>
    <w:lvl w:ilvl="0" w:tplc="3B48C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6FE8A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0B4CE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BA23E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CEA85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EC611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0E889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89C1D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64A30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6F141D2E"/>
    <w:multiLevelType w:val="hybridMultilevel"/>
    <w:tmpl w:val="5ADADD92"/>
    <w:lvl w:ilvl="0" w:tplc="C00652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49070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F449B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A40FC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5026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6B2B7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4DE1F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668E9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8FC54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77067FD0"/>
    <w:multiLevelType w:val="hybridMultilevel"/>
    <w:tmpl w:val="67C0B978"/>
    <w:lvl w:ilvl="0" w:tplc="E2046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38EF8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EBA14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400D7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AF08F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A1239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9A846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9E606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00E4F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78076D31"/>
    <w:multiLevelType w:val="hybridMultilevel"/>
    <w:tmpl w:val="7B2CECE4"/>
    <w:lvl w:ilvl="0" w:tplc="7AF454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8A487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F6649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21864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7208F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226AB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37854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EEBE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D02A1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797338202">
    <w:abstractNumId w:val="7"/>
  </w:num>
  <w:num w:numId="2" w16cid:durableId="1619603340">
    <w:abstractNumId w:val="6"/>
  </w:num>
  <w:num w:numId="3" w16cid:durableId="485054416">
    <w:abstractNumId w:val="5"/>
  </w:num>
  <w:num w:numId="4" w16cid:durableId="101464704">
    <w:abstractNumId w:val="8"/>
  </w:num>
  <w:num w:numId="5" w16cid:durableId="1741708821">
    <w:abstractNumId w:val="4"/>
  </w:num>
  <w:num w:numId="6" w16cid:durableId="1715537800">
    <w:abstractNumId w:val="1"/>
  </w:num>
  <w:num w:numId="7" w16cid:durableId="1711294871">
    <w:abstractNumId w:val="2"/>
  </w:num>
  <w:num w:numId="8" w16cid:durableId="1025057431">
    <w:abstractNumId w:val="0"/>
  </w:num>
  <w:num w:numId="9" w16cid:durableId="798500148">
    <w:abstractNumId w:val="3"/>
  </w:num>
  <w:num w:numId="10" w16cid:durableId="563445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79"/>
    <w:rsid w:val="000C1BE1"/>
    <w:rsid w:val="002670F1"/>
    <w:rsid w:val="003A6E79"/>
    <w:rsid w:val="004F6E06"/>
    <w:rsid w:val="00911618"/>
    <w:rsid w:val="00B65954"/>
    <w:rsid w:val="00B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494F4"/>
  <w15:chartTrackingRefBased/>
  <w15:docId w15:val="{5DFE5F4F-C6D9-BC41-A6B9-58181419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6E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9411-los-ojos-siempre-en-la-meta/ghcc/a364d33c-a95a-4900-8b11-bf548ee32afe" TargetMode="External"/><Relationship Id="rId13" Type="http://schemas.openxmlformats.org/officeDocument/2006/relationships/hyperlink" Target="https://my.goodhabitz.com/es-es/courses/20838-el-camino-hacia-el-exito/gh/c372cae5-4279-48cc-9c81-4bcf8b2a210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24721-gestiona-las-expectativas/ghcc/56d6f3a2-20b6-4765-8e1a-8aea18ad3e54" TargetMode="External"/><Relationship Id="rId12" Type="http://schemas.openxmlformats.org/officeDocument/2006/relationships/hyperlink" Target="https://my.goodhabitz.com/es-es/courses/20838-el-camino-hacia-el-exito/gh/c372cae5-4279-48cc-9c81-4bcf8b2a210f" TargetMode="External"/><Relationship Id="rId17" Type="http://schemas.openxmlformats.org/officeDocument/2006/relationships/hyperlink" Target="https://media.umbraco.io/goodhabitz/cw5h0vmk/images.zip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.goodhabitz.com/es-es/courses/21030-el-poder-de-la-mente/ghcc/0f2e336a-a0b2-4c3d-9cb2-e5e2cbc7fb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33537-toma-de-decisiones/gh/7ad41634-5b8c-4cd3-aa3a-b84cab6fc3b3" TargetMode="External"/><Relationship Id="rId11" Type="http://schemas.openxmlformats.org/officeDocument/2006/relationships/hyperlink" Target="https://my.goodhabitz.com/es-es/courses/20838-el-camino-hacia-el-exito/gh/c372cae5-4279-48cc-9c81-4bcf8b2a210f" TargetMode="External"/><Relationship Id="rId5" Type="http://schemas.openxmlformats.org/officeDocument/2006/relationships/hyperlink" Target="https://my.goodhabitz.com/es-es/courses/33537-toma-de-decisiones/gh/7ad41634-5b8c-4cd3-aa3a-b84cab6fc3b3" TargetMode="External"/><Relationship Id="rId15" Type="http://schemas.openxmlformats.org/officeDocument/2006/relationships/hyperlink" Target="https://my.goodhabitz.com/es-es/courses/20838-el-camino-hacia-el-exito/gh/c372cae5-4279-48cc-9c81-4bcf8b2a210f" TargetMode="External"/><Relationship Id="rId10" Type="http://schemas.openxmlformats.org/officeDocument/2006/relationships/hyperlink" Target="https://my.goodhabitz.com/es-es/courses/20838-el-camino-hacia-el-exito/gh/c372cae5-4279-48cc-9c81-4bcf8b2a210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y.goodhabitz.com/es-es/courses/20838-el-camino-hacia-el-exito/gh/c372cae5-4279-48cc-9c81-4bcf8b2a210f" TargetMode="External"/><Relationship Id="rId14" Type="http://schemas.openxmlformats.org/officeDocument/2006/relationships/hyperlink" Target="https://my.goodhabitz.com/es-es/courses/20838-el-camino-hacia-el-exito/gh/c372cae5-4279-48cc-9c81-4bcf8b2a21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2</cp:revision>
  <dcterms:created xsi:type="dcterms:W3CDTF">2024-01-08T15:41:00Z</dcterms:created>
  <dcterms:modified xsi:type="dcterms:W3CDTF">2024-01-08T15:41:00Z</dcterms:modified>
</cp:coreProperties>
</file>