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363D" w14:textId="77777777" w:rsidR="00000000" w:rsidRDefault="00000000"/>
    <w:p w14:paraId="5541A096" w14:textId="77777777" w:rsidR="003A6E79" w:rsidRDefault="003A6E79"/>
    <w:p w14:paraId="70FAFD7C" w14:textId="77777777" w:rsidR="003A6E79" w:rsidRPr="00CB0BC0" w:rsidRDefault="003A6E79" w:rsidP="003A6E79">
      <w:pPr>
        <w:rPr>
          <w:b/>
          <w:bCs/>
          <w:lang w:val="es-ES"/>
        </w:rPr>
      </w:pPr>
      <w:proofErr w:type="spellStart"/>
      <w:r w:rsidRPr="00CB0BC0">
        <w:rPr>
          <w:b/>
          <w:bCs/>
          <w:sz w:val="28"/>
          <w:szCs w:val="28"/>
          <w:lang w:val="es-ES"/>
        </w:rPr>
        <w:t>Launch</w:t>
      </w:r>
      <w:proofErr w:type="spellEnd"/>
      <w:r>
        <w:rPr>
          <w:b/>
          <w:bCs/>
          <w:sz w:val="28"/>
          <w:szCs w:val="28"/>
          <w:lang w:val="es-ES"/>
        </w:rPr>
        <w:t>:</w:t>
      </w:r>
    </w:p>
    <w:p w14:paraId="67DB71F5" w14:textId="77777777" w:rsidR="003A6E79" w:rsidRDefault="003A6E79" w:rsidP="003A6E79">
      <w:pPr>
        <w:rPr>
          <w:lang w:val="es-ES"/>
        </w:rPr>
      </w:pPr>
    </w:p>
    <w:p w14:paraId="68AFC434" w14:textId="77777777" w:rsidR="003A6E79" w:rsidRDefault="003A6E79" w:rsidP="003A6E79">
      <w:pPr>
        <w:rPr>
          <w:rFonts w:ascii="Apple Color Emoji" w:hAnsi="Apple Color Emoji" w:cs="Apple Color Emoji"/>
          <w:lang w:val="es-ES"/>
        </w:rPr>
      </w:pPr>
      <w:proofErr w:type="spellStart"/>
      <w:r>
        <w:rPr>
          <w:lang w:val="es-ES"/>
        </w:rPr>
        <w:t>Subject</w:t>
      </w:r>
      <w:proofErr w:type="spellEnd"/>
      <w:r>
        <w:rPr>
          <w:lang w:val="es-ES"/>
        </w:rPr>
        <w:t xml:space="preserve">: En enero: aprende a cumplir tus propósitos </w:t>
      </w:r>
      <w:r w:rsidRPr="00CB0BC0">
        <w:rPr>
          <w:rFonts w:ascii="Apple Color Emoji" w:hAnsi="Apple Color Emoji" w:cs="Apple Color Emoji"/>
          <w:lang w:val="es-ES"/>
        </w:rPr>
        <w:t>🥳</w:t>
      </w:r>
    </w:p>
    <w:p w14:paraId="3A06F6ED" w14:textId="77777777" w:rsidR="003A6E79" w:rsidRDefault="003A6E79" w:rsidP="003A6E79">
      <w:pPr>
        <w:ind w:firstLine="720"/>
        <w:rPr>
          <w:rFonts w:ascii="Apple Color Emoji" w:hAnsi="Apple Color Emoji" w:cs="Apple Color Emoji"/>
          <w:lang w:val="es-ES"/>
        </w:rPr>
      </w:pPr>
    </w:p>
    <w:p w14:paraId="383BBB7D" w14:textId="77777777" w:rsidR="003A6E79" w:rsidRPr="00CB0BC0" w:rsidRDefault="003A6E79" w:rsidP="003A6E79">
      <w:pPr>
        <w:rPr>
          <w:lang w:val="es-ES"/>
        </w:rPr>
      </w:pPr>
      <w:r w:rsidRPr="00CB0BC0">
        <w:rPr>
          <w:lang w:val="es-ES"/>
        </w:rPr>
        <w:t>Text:</w:t>
      </w:r>
    </w:p>
    <w:p w14:paraId="669478A2" w14:textId="77777777" w:rsidR="003A6E79" w:rsidRPr="00CB0BC0" w:rsidRDefault="003A6E79" w:rsidP="003A6E79">
      <w:pPr>
        <w:ind w:left="720"/>
        <w:rPr>
          <w:i/>
          <w:iCs/>
          <w:lang w:val="es-ES"/>
        </w:rPr>
      </w:pPr>
      <w:r w:rsidRPr="00CB0BC0">
        <w:rPr>
          <w:b/>
          <w:bCs/>
          <w:lang w:val="es-ES"/>
        </w:rPr>
        <w:t>2024</w:t>
      </w:r>
      <w:r>
        <w:rPr>
          <w:lang w:val="es-ES"/>
        </w:rPr>
        <w:t xml:space="preserve">. </w:t>
      </w:r>
      <w:r w:rsidRPr="00CB0BC0">
        <w:rPr>
          <w:i/>
          <w:iCs/>
          <w:lang w:val="es-ES"/>
        </w:rPr>
        <w:t>Año nuevo, nuevo yo. ¿Te suena de algo? Llega la época de las buenas intenciones, de ir en busca de nuestra mejor versión.</w:t>
      </w:r>
    </w:p>
    <w:p w14:paraId="68E4D0F7" w14:textId="77777777" w:rsidR="003A6E79" w:rsidRDefault="003A6E79" w:rsidP="003A6E79">
      <w:pPr>
        <w:ind w:left="720"/>
        <w:rPr>
          <w:lang w:val="es-ES"/>
        </w:rPr>
      </w:pPr>
    </w:p>
    <w:p w14:paraId="2D318613" w14:textId="77777777" w:rsidR="003A6E79" w:rsidRDefault="003A6E79" w:rsidP="003A6E79">
      <w:pPr>
        <w:ind w:left="720"/>
        <w:rPr>
          <w:lang w:val="es-ES"/>
        </w:rPr>
      </w:pPr>
      <w:r w:rsidRPr="00CB0BC0">
        <w:rPr>
          <w:b/>
          <w:bCs/>
          <w:lang w:val="es-ES"/>
        </w:rPr>
        <w:t>365</w:t>
      </w:r>
      <w:r>
        <w:rPr>
          <w:lang w:val="es-ES"/>
        </w:rPr>
        <w:t xml:space="preserve">. </w:t>
      </w:r>
      <w:r w:rsidRPr="00CB0BC0">
        <w:rPr>
          <w:i/>
          <w:iCs/>
          <w:lang w:val="es-ES"/>
        </w:rPr>
        <w:t>Tengo días para conseguirlo. Aún queda tiempo. Lo puedo conseguir. ¡Puedo con todo!</w:t>
      </w:r>
    </w:p>
    <w:p w14:paraId="5FF1416B" w14:textId="77777777" w:rsidR="003A6E79" w:rsidRDefault="003A6E79" w:rsidP="003A6E79">
      <w:pPr>
        <w:ind w:left="720"/>
        <w:rPr>
          <w:lang w:val="es-ES"/>
        </w:rPr>
      </w:pPr>
    </w:p>
    <w:p w14:paraId="4567A0C1" w14:textId="77777777" w:rsidR="003A6E79" w:rsidRDefault="003A6E79" w:rsidP="003A6E79">
      <w:pPr>
        <w:ind w:left="720"/>
        <w:rPr>
          <w:lang w:val="es-ES"/>
        </w:rPr>
      </w:pPr>
      <w:r w:rsidRPr="00CB0BC0">
        <w:rPr>
          <w:b/>
          <w:bCs/>
          <w:lang w:val="es-ES"/>
        </w:rPr>
        <w:t>6</w:t>
      </w:r>
      <w:r>
        <w:rPr>
          <w:lang w:val="es-ES"/>
        </w:rPr>
        <w:t xml:space="preserve">. </w:t>
      </w:r>
      <w:r w:rsidRPr="00CB0BC0">
        <w:rPr>
          <w:i/>
          <w:iCs/>
          <w:lang w:val="es-ES"/>
        </w:rPr>
        <w:t>Las semanas que tardamos en tirar la toalla. No te faltaban ganas. Pero con eso no basta.</w:t>
      </w:r>
    </w:p>
    <w:p w14:paraId="338EE1C2" w14:textId="77777777" w:rsidR="003A6E79" w:rsidRDefault="003A6E79" w:rsidP="003A6E79">
      <w:pPr>
        <w:ind w:left="720"/>
        <w:rPr>
          <w:lang w:val="es-ES"/>
        </w:rPr>
      </w:pPr>
    </w:p>
    <w:p w14:paraId="0B779A8F" w14:textId="77777777" w:rsidR="003A6E79" w:rsidRPr="00CB0BC0" w:rsidRDefault="003A6E79" w:rsidP="003A6E79">
      <w:pPr>
        <w:ind w:left="720"/>
        <w:rPr>
          <w:i/>
          <w:iCs/>
          <w:lang w:val="es-ES"/>
        </w:rPr>
      </w:pPr>
      <w:r w:rsidRPr="00CB0BC0">
        <w:rPr>
          <w:b/>
          <w:bCs/>
          <w:lang w:val="es-ES"/>
        </w:rPr>
        <w:t>4</w:t>
      </w:r>
      <w:r>
        <w:rPr>
          <w:lang w:val="es-ES"/>
        </w:rPr>
        <w:t xml:space="preserve">. </w:t>
      </w:r>
      <w:r w:rsidRPr="00CB0BC0">
        <w:rPr>
          <w:i/>
          <w:iCs/>
          <w:lang w:val="es-ES"/>
        </w:rPr>
        <w:t xml:space="preserve">Las semanas que necesitarás para aprender a cumplir propósitos con la nueva Campaña </w:t>
      </w:r>
      <w:r>
        <w:rPr>
          <w:i/>
          <w:iCs/>
          <w:lang w:val="es-ES"/>
        </w:rPr>
        <w:t>Formativa</w:t>
      </w:r>
      <w:r w:rsidRPr="00CB0BC0">
        <w:rPr>
          <w:i/>
          <w:iCs/>
          <w:lang w:val="es-ES"/>
        </w:rPr>
        <w:t xml:space="preserve"> </w:t>
      </w:r>
      <w:proofErr w:type="spellStart"/>
      <w:r w:rsidRPr="00CB0BC0">
        <w:rPr>
          <w:i/>
          <w:iCs/>
          <w:lang w:val="es-ES"/>
        </w:rPr>
        <w:t>GoodHabitz</w:t>
      </w:r>
      <w:proofErr w:type="spellEnd"/>
      <w:r w:rsidRPr="00CB0BC0">
        <w:rPr>
          <w:i/>
          <w:iCs/>
          <w:lang w:val="es-ES"/>
        </w:rPr>
        <w:t xml:space="preserve">: “La Ciencia de </w:t>
      </w:r>
      <w:r>
        <w:rPr>
          <w:i/>
          <w:iCs/>
          <w:lang w:val="es-ES"/>
        </w:rPr>
        <w:t>Cumplir</w:t>
      </w:r>
      <w:r w:rsidRPr="00CB0BC0">
        <w:rPr>
          <w:i/>
          <w:iCs/>
          <w:lang w:val="es-ES"/>
        </w:rPr>
        <w:t xml:space="preserve"> Propósitos”.</w:t>
      </w:r>
    </w:p>
    <w:p w14:paraId="06711394" w14:textId="77777777" w:rsidR="003A6E79" w:rsidRDefault="003A6E79" w:rsidP="003A6E79">
      <w:pPr>
        <w:rPr>
          <w:lang w:val="es-ES"/>
        </w:rPr>
      </w:pPr>
    </w:p>
    <w:p w14:paraId="3B08CE03" w14:textId="77777777" w:rsidR="003A6E79" w:rsidRDefault="003A6E79" w:rsidP="003A6E79">
      <w:pPr>
        <w:rPr>
          <w:lang w:val="es-ES"/>
        </w:rPr>
      </w:pPr>
      <w:r>
        <w:rPr>
          <w:lang w:val="es-ES"/>
        </w:rPr>
        <w:t xml:space="preserve">Con base en la ciencia y en la experiencia que le precede, </w:t>
      </w:r>
      <w:proofErr w:type="spellStart"/>
      <w:r>
        <w:rPr>
          <w:lang w:val="es-ES"/>
        </w:rPr>
        <w:t>GoodHabitz</w:t>
      </w:r>
      <w:proofErr w:type="spellEnd"/>
      <w:r>
        <w:rPr>
          <w:lang w:val="es-ES"/>
        </w:rPr>
        <w:t xml:space="preserve"> ha identificado </w:t>
      </w:r>
      <w:r w:rsidRPr="00CB0BC0">
        <w:rPr>
          <w:b/>
          <w:bCs/>
          <w:lang w:val="es-ES"/>
        </w:rPr>
        <w:t>los 4 pilares principales para cumplir propósitos</w:t>
      </w:r>
      <w:r>
        <w:rPr>
          <w:lang w:val="es-ES"/>
        </w:rPr>
        <w:t xml:space="preserve"> y ha diseñado 4 semanas de </w:t>
      </w:r>
      <w:proofErr w:type="spellStart"/>
      <w:r>
        <w:rPr>
          <w:lang w:val="es-ES"/>
        </w:rPr>
        <w:t>microaprendizaje</w:t>
      </w:r>
      <w:proofErr w:type="spellEnd"/>
      <w:r>
        <w:rPr>
          <w:lang w:val="es-ES"/>
        </w:rPr>
        <w:t xml:space="preserve"> para ponernos en marcha con cada uno.</w:t>
      </w:r>
    </w:p>
    <w:p w14:paraId="5BD41A3C" w14:textId="77777777" w:rsidR="003A6E79" w:rsidRDefault="003A6E79" w:rsidP="003A6E79">
      <w:pPr>
        <w:rPr>
          <w:lang w:val="es-ES"/>
        </w:rPr>
      </w:pPr>
    </w:p>
    <w:p w14:paraId="72FF6522" w14:textId="77777777" w:rsidR="003A6E79" w:rsidRDefault="003A6E79" w:rsidP="003A6E79">
      <w:pPr>
        <w:rPr>
          <w:lang w:val="es-ES"/>
        </w:rPr>
      </w:pPr>
      <w:r>
        <w:rPr>
          <w:lang w:val="es-ES"/>
        </w:rPr>
        <w:t>¿Te apuntas? No pierdas de vista tu bandeja de entrada.</w:t>
      </w:r>
    </w:p>
    <w:p w14:paraId="6A91A886" w14:textId="77777777" w:rsidR="003A6E79" w:rsidRDefault="003A6E79"/>
    <w:sectPr w:rsidR="003A6E79" w:rsidSect="00B6595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79"/>
    <w:rsid w:val="002670F1"/>
    <w:rsid w:val="003A6E79"/>
    <w:rsid w:val="00911618"/>
    <w:rsid w:val="00B65954"/>
    <w:rsid w:val="00B6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B494F4"/>
  <w15:chartTrackingRefBased/>
  <w15:docId w15:val="{5DFE5F4F-C6D9-BC41-A6B9-58181419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1</cp:revision>
  <dcterms:created xsi:type="dcterms:W3CDTF">2024-01-08T15:39:00Z</dcterms:created>
  <dcterms:modified xsi:type="dcterms:W3CDTF">2024-01-08T15:40:00Z</dcterms:modified>
</cp:coreProperties>
</file>