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728C4" w14:textId="6A7B6FC6" w:rsidR="008B2380" w:rsidRDefault="008A4A31">
      <w:pPr>
        <w:rPr>
          <w:sz w:val="24"/>
          <w:szCs w:val="24"/>
        </w:rPr>
      </w:pPr>
      <w:r>
        <w:rPr>
          <w:b/>
          <w:sz w:val="24"/>
          <w:szCs w:val="24"/>
        </w:rPr>
        <w:t>BESKRIVELSE TIDSLINJE</w:t>
      </w:r>
    </w:p>
    <w:tbl>
      <w:tblPr>
        <w:tblStyle w:val="a"/>
        <w:tblW w:w="1061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125"/>
        <w:gridCol w:w="6995"/>
      </w:tblGrid>
      <w:tr w:rsidR="008A4A31" w14:paraId="055F1E93" w14:textId="77777777" w:rsidTr="008A4A31">
        <w:trPr>
          <w:trHeight w:val="521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E323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Bilde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D79D4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Årstall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771C4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Beskrivelse</w:t>
            </w:r>
          </w:p>
        </w:tc>
      </w:tr>
      <w:tr w:rsidR="008A4A31" w14:paraId="7EE322CD" w14:textId="77777777" w:rsidTr="008A4A31">
        <w:trPr>
          <w:trHeight w:val="266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AA9F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6F8BC3D" wp14:editId="1F5A5936">
                  <wp:extent cx="1285875" cy="863600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25898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1814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C052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Den norske Grunnloven ga bare visse grupper stemmerett. Hvilke?</w:t>
            </w:r>
          </w:p>
          <w:p w14:paraId="27C7E26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A466B3B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Kvinner fikk ikke stemmerett før i 1913. </w:t>
            </w:r>
          </w:p>
          <w:p w14:paraId="3A8C850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BD87280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Mange som mottok stønad fra de offentlige hadde ikke stemmerett: fattige, eldre, arbeidsledige og personer med nedsatt funksjonsevne. </w:t>
            </w:r>
          </w:p>
          <w:p w14:paraId="79AD763B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9DBE8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Bestemmelsen ble fjernet fra valgloven fra 1921-valget (Kilde </w:t>
            </w:r>
            <w:proofErr w:type="spellStart"/>
            <w:r>
              <w:t>LNU</w:t>
            </w:r>
            <w:proofErr w:type="spellEnd"/>
            <w:r>
              <w:t>).</w:t>
            </w:r>
          </w:p>
          <w:p w14:paraId="54A410A5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51F7996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Et demokrati er avhengig av at alle stemmer kommer til. </w:t>
            </w:r>
          </w:p>
        </w:tc>
      </w:tr>
      <w:tr w:rsidR="008A4A31" w14:paraId="77474B1F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1D9D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84446C4" wp14:editId="0E5B809B">
                  <wp:extent cx="1285875" cy="1320800"/>
                  <wp:effectExtent l="0" t="0" r="0" b="0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F5B7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1825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339C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Franskmannen Louis Braille (født 1809) mistet synet da han var tre år. På den tiden fantes det kun et komplisert skriftsystem for blinde. I 1925, kun 16 år gammel, lanserte Braille et nytt system som bestod av opphøyde punkter som var enklere å bruke. </w:t>
            </w:r>
          </w:p>
          <w:p w14:paraId="62CEE87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6B94D17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 dag er det internasjonale navnet på punktskrift braille, og brukes av mennesker over hele verden. Krav fra EU om at alle medisinpakker merkes med braille. </w:t>
            </w:r>
          </w:p>
        </w:tc>
      </w:tr>
      <w:tr w:rsidR="008A4A31" w14:paraId="7AEE3353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92C52" w14:textId="77777777" w:rsidR="008A4A31" w:rsidRDefault="008A4A31">
            <w:pPr>
              <w:spacing w:line="240" w:lineRule="auto"/>
              <w:rPr>
                <w:color w:val="202122"/>
                <w:sz w:val="10"/>
                <w:szCs w:val="10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66F9B2F" wp14:editId="72A13915">
                  <wp:extent cx="1285875" cy="1765300"/>
                  <wp:effectExtent l="0" t="0" r="0" b="0"/>
                  <wp:docPr id="1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8">
              <w:r>
                <w:rPr>
                  <w:color w:val="1155CC"/>
                  <w:sz w:val="16"/>
                  <w:szCs w:val="16"/>
                  <w:u w:val="single"/>
                </w:rPr>
                <w:t>Adolf Hitlers</w:t>
              </w:r>
            </w:hyperlink>
            <w:r>
              <w:rPr>
                <w:sz w:val="16"/>
                <w:szCs w:val="16"/>
              </w:rPr>
              <w:t xml:space="preserve"> ordre til </w:t>
            </w:r>
            <w:hyperlink r:id="rId9"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Reichsleiter</w:t>
              </w:r>
              <w:proofErr w:type="spellEnd"/>
            </w:hyperlink>
            <w:r>
              <w:rPr>
                <w:sz w:val="16"/>
                <w:szCs w:val="16"/>
              </w:rPr>
              <w:t xml:space="preserve"> </w:t>
            </w: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 xml:space="preserve">Philipp 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Bouhler</w:t>
              </w:r>
              <w:proofErr w:type="spellEnd"/>
            </w:hyperlink>
            <w:r>
              <w:rPr>
                <w:sz w:val="16"/>
                <w:szCs w:val="16"/>
              </w:rPr>
              <w:t xml:space="preserve"> og </w:t>
            </w: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dr. med.</w:t>
              </w:r>
            </w:hyperlink>
            <w:r>
              <w:rPr>
                <w:sz w:val="16"/>
                <w:szCs w:val="16"/>
              </w:rPr>
              <w:t xml:space="preserve"> </w:t>
            </w: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Karl Brandt</w:t>
              </w:r>
            </w:hyperlink>
            <w:r>
              <w:rPr>
                <w:sz w:val="16"/>
                <w:szCs w:val="16"/>
              </w:rPr>
              <w:t xml:space="preserve"> om å sette i gang Aktion T4 er datert 1. september 1939. Foto: Marcel (9. mars 2008)</w:t>
            </w:r>
          </w:p>
          <w:p w14:paraId="5A862E63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7BA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1939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BBBC0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“Aktion T4” er etter andre verdenskrig blitt brukt som benevnelse på de systematiske drapene (såkalt «dødshjelp» eller tvunget eutanasi) av mentalt syke og funksjonshemmede utført av det nazistiske regimet. </w:t>
            </w:r>
          </w:p>
          <w:p w14:paraId="0AEE59B1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74F3A3D4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Mange hundre tusen ofre totalt.</w:t>
            </w:r>
          </w:p>
          <w:p w14:paraId="41E0F5A0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6E3BCD78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Det “rettslige” grunnlaget for </w:t>
            </w:r>
            <w:proofErr w:type="spellStart"/>
            <w:r>
              <w:rPr>
                <w:rFonts w:ascii="Calibri" w:eastAsia="Calibri" w:hAnsi="Calibri" w:cs="Calibri"/>
              </w:rPr>
              <w:t>eutanisi</w:t>
            </w:r>
            <w:proofErr w:type="spellEnd"/>
            <w:r>
              <w:rPr>
                <w:rFonts w:ascii="Calibri" w:eastAsia="Calibri" w:hAnsi="Calibri" w:cs="Calibri"/>
              </w:rPr>
              <w:t xml:space="preserve">-drapene var en førerordre (bildet) fra Adolf Hitler. </w:t>
            </w:r>
          </w:p>
        </w:tc>
      </w:tr>
      <w:tr w:rsidR="008A4A31" w14:paraId="36B2126C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F3E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9548D09" wp14:editId="2BB34D17">
                  <wp:extent cx="1285875" cy="647700"/>
                  <wp:effectExtent l="0" t="0" r="0" b="0"/>
                  <wp:docPr id="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0F5C2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1948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0CB39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Verdenserklæringen om menneskerettighetene ble vedtatt av FN 10. desember 1948. Erklæringen var et svar på de grusomme hendelsene under andre verdenskrig og Holocaust.</w:t>
            </w:r>
          </w:p>
          <w:p w14:paraId="060128F2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8C7A38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 første gang fantes internasjonale regler om hvilke grunnleggende rettigheter mennesker over hele verden skulle ha, og som statene måtte respektere. Først da sier man at menneskerettighetene ble universelle.</w:t>
            </w:r>
          </w:p>
          <w:p w14:paraId="21D2DC03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A4A31" w14:paraId="46CAC4B3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789F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72CE8433" wp14:editId="77B28AF1">
                  <wp:extent cx="1285875" cy="723900"/>
                  <wp:effectExtent l="0" t="0" r="0" b="0"/>
                  <wp:docPr id="1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55F3B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30A64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Første paralympiske leker i Roma</w:t>
            </w:r>
          </w:p>
          <w:p w14:paraId="6BE25B64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65D90CF4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400 utøvere fra 23 land deltok (8 sportsgrener). </w:t>
            </w:r>
          </w:p>
          <w:p w14:paraId="52D2CFC5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C799E51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Verdens største internasjonale </w:t>
            </w:r>
          </w:p>
          <w:p w14:paraId="60BB7CE3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idrettsstevne for syns- og bevegelseshemmede. </w:t>
            </w:r>
          </w:p>
          <w:p w14:paraId="13B30D3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0F07B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Tokyo (2021): konkurrert i 22 idretter.</w:t>
            </w:r>
          </w:p>
          <w:p w14:paraId="76A8DB2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6ECBD9D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Har du et eksempel på en utøver? </w:t>
            </w:r>
          </w:p>
        </w:tc>
      </w:tr>
      <w:tr w:rsidR="008A4A31" w14:paraId="1864D4CB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E1FD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98CF3B4" wp14:editId="5F6E2A90">
                  <wp:extent cx="1285875" cy="1841500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29461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1960/70</w:t>
            </w:r>
          </w:p>
          <w:p w14:paraId="0F73359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-tallet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CA2D9" w14:textId="60703D5A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Stephen Hawking (1942-1918). Eksempel </w:t>
            </w:r>
          </w:p>
          <w:p w14:paraId="18603E5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456654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britisk astrofysiker og matematiker som er mest kjent for teorien om at svarte hull kan sende ut elektromagnetisk stråling (1974). </w:t>
            </w:r>
          </w:p>
          <w:p w14:paraId="6473779C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2A789F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Hawking var 21 år da han fikk diagnosen ALS. </w:t>
            </w:r>
          </w:p>
          <w:p w14:paraId="07A4B028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C0865F" w14:textId="5A624959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 eksempel på at hva et menneske kan få til i stor grad avhenger av samfunnet rundt (Kilde: Funksjonshemmedes menneskerettigheter. Kjersti Skarstad). </w:t>
            </w:r>
          </w:p>
          <w:p w14:paraId="40EFB72A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A4A31" w14:paraId="37E05D53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39D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96F22F4" wp14:editId="679CDC4E">
                  <wp:extent cx="1447800" cy="1447800"/>
                  <wp:effectExtent l="0" t="0" r="0" b="0"/>
                  <wp:docPr id="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C2C53" w14:textId="66F5F3F4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005E4E">
              <w:rPr>
                <w:sz w:val="24"/>
                <w:szCs w:val="24"/>
              </w:rPr>
              <w:t>81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349B" w14:textId="0847EBEF" w:rsidR="008A4A31" w:rsidRDefault="008A4A31">
            <w:pPr>
              <w:spacing w:line="240" w:lineRule="auto"/>
            </w:pPr>
            <w:r>
              <w:t xml:space="preserve">FNs </w:t>
            </w:r>
            <w:r w:rsidR="00005E4E">
              <w:t xml:space="preserve">internasjonale år for funksjonshemmede i 1981 var en inngang til FNs tiår for funksjonshemmede (1983-1992). Dette var en viktig periode som bidro til å sette rettighetene til personer med nedsatt </w:t>
            </w:r>
            <w:r w:rsidR="00005E4E" w:rsidRPr="00005E4E">
              <w:t xml:space="preserve">funksjonsevne på dagsorden. Det var også et viktig grunnlag for </w:t>
            </w:r>
            <w:r w:rsidR="00005E4E" w:rsidRPr="00005E4E">
              <w:t>at FNs standardregler for like muligheter for mennesker med funksjonsnedsettelser ble vedtatt i 1994.</w:t>
            </w:r>
          </w:p>
          <w:p w14:paraId="0432EBC7" w14:textId="77777777" w:rsidR="00005E4E" w:rsidRDefault="00005E4E">
            <w:pPr>
              <w:spacing w:line="240" w:lineRule="auto"/>
            </w:pPr>
          </w:p>
          <w:p w14:paraId="0360D965" w14:textId="77777777" w:rsidR="00005E4E" w:rsidRDefault="00005E4E">
            <w:pPr>
              <w:spacing w:line="240" w:lineRule="auto"/>
            </w:pPr>
          </w:p>
          <w:p w14:paraId="560810F3" w14:textId="0F86C1F6" w:rsidR="008A4A31" w:rsidRDefault="00005E4E">
            <w:pPr>
              <w:spacing w:line="240" w:lineRule="auto"/>
            </w:pPr>
            <w:r>
              <w:t xml:space="preserve">Les mer: </w:t>
            </w:r>
            <w:hyperlink r:id="rId17" w:history="1">
              <w:r w:rsidRPr="004502A4">
                <w:rPr>
                  <w:rStyle w:val="Hyperkobling"/>
                </w:rPr>
                <w:t>https://www.safo.no/funksjonshemmedes-menneskerettigheter-et-vindu-mot-var-verden/</w:t>
              </w:r>
            </w:hyperlink>
            <w:r>
              <w:t xml:space="preserve"> </w:t>
            </w:r>
          </w:p>
          <w:p w14:paraId="0E7F10D3" w14:textId="77777777" w:rsidR="008A4A31" w:rsidRDefault="008A4A31">
            <w:pPr>
              <w:spacing w:line="240" w:lineRule="auto"/>
            </w:pPr>
          </w:p>
          <w:p w14:paraId="3BB51A43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A4A31" w14:paraId="0DDAACFD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91C0F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7BC8B3C" wp14:editId="673629AD">
                  <wp:extent cx="1447800" cy="812800"/>
                  <wp:effectExtent l="0" t="0" r="0" b="0"/>
                  <wp:docPr id="2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63C4D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40914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Konvensjonen for personer med nedsatt funksjonsevne (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CRPD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167CF319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5286CDB6" w14:textId="6385F052" w:rsidR="008A4A31" w:rsidRDefault="008A4A31">
            <w:pPr>
              <w:spacing w:line="240" w:lineRule="auto"/>
            </w:pPr>
            <w:r>
              <w:t xml:space="preserve">Milepæl. Lang prosess hvor sivilsamfunnet deltok sterkt. Slagordet til sivilsamfunnet var: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«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Nothing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about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without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”</w:t>
            </w:r>
          </w:p>
          <w:p w14:paraId="188EB1D6" w14:textId="77777777" w:rsidR="008A4A31" w:rsidRDefault="008A4A31">
            <w:pPr>
              <w:spacing w:line="240" w:lineRule="auto"/>
            </w:pPr>
          </w:p>
          <w:p w14:paraId="354915BE" w14:textId="77777777" w:rsidR="008A4A31" w:rsidRDefault="008A4A31">
            <w:pPr>
              <w:spacing w:line="240" w:lineRule="auto"/>
              <w:rPr>
                <w:color w:val="0F124B"/>
                <w:sz w:val="24"/>
                <w:szCs w:val="24"/>
              </w:rPr>
            </w:pPr>
            <w:proofErr w:type="spellStart"/>
            <w:r>
              <w:t>CRPD</w:t>
            </w:r>
            <w:proofErr w:type="spellEnd"/>
            <w:r>
              <w:t xml:space="preserve"> ble vedtatt av FNs generalforsamling i 2006, og trådte i kraft i 2008. </w:t>
            </w:r>
          </w:p>
          <w:p w14:paraId="4FD3D9F0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D5CA3B5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  <w:p w14:paraId="3601103A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1D840C2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A4A31" w14:paraId="06FB230A" w14:textId="77777777" w:rsidTr="008A4A31">
        <w:trPr>
          <w:trHeight w:val="4725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1B90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F694B20" wp14:editId="2573D960">
                  <wp:extent cx="1447800" cy="965200"/>
                  <wp:effectExtent l="0" t="0" r="0" b="0"/>
                  <wp:docPr id="2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D18E3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916F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Credit: </w:t>
            </w:r>
            <w:r>
              <w:rPr>
                <w:color w:val="212124"/>
                <w:sz w:val="21"/>
                <w:szCs w:val="21"/>
                <w:shd w:val="clear" w:color="auto" w:fill="F3F5F6"/>
              </w:rPr>
              <w:t>UN Photo/</w:t>
            </w:r>
            <w:proofErr w:type="spellStart"/>
            <w:r>
              <w:rPr>
                <w:color w:val="212124"/>
                <w:sz w:val="21"/>
                <w:szCs w:val="21"/>
                <w:shd w:val="clear" w:color="auto" w:fill="F3F5F6"/>
              </w:rPr>
              <w:t>Cia</w:t>
            </w:r>
            <w:proofErr w:type="spellEnd"/>
            <w:r>
              <w:rPr>
                <w:color w:val="212124"/>
                <w:sz w:val="21"/>
                <w:szCs w:val="21"/>
                <w:shd w:val="clear" w:color="auto" w:fill="F3F5F6"/>
              </w:rPr>
              <w:t xml:space="preserve"> Pak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2869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4338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Bærekraftsmålene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(2015-2030)</w:t>
            </w:r>
          </w:p>
          <w:p w14:paraId="68C6BDF1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B71B765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Verdens felles arbeidsplan for å utrydde fattigdom, bekjempe ulikhet og stoppe klimaendringene innen 2030</w:t>
            </w: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 xml:space="preserve">. 17 mål. </w:t>
            </w:r>
          </w:p>
          <w:p w14:paraId="4495664C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Erstattet tusenårsmålene. </w:t>
            </w:r>
          </w:p>
          <w:p w14:paraId="32824BD3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</w:p>
          <w:p w14:paraId="4BA3ABCD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>Leaving</w:t>
            </w:r>
            <w:proofErr w:type="spellEnd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>no</w:t>
            </w:r>
            <w:proofErr w:type="spellEnd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>one</w:t>
            </w:r>
            <w:proofErr w:type="spellEnd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>behind</w:t>
            </w:r>
            <w:proofErr w:type="spellEnd"/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. Ingen skal utelates, de mest sårbare gruppene må prioriteres. </w:t>
            </w:r>
          </w:p>
          <w:p w14:paraId="6102C29E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</w:p>
          <w:p w14:paraId="41F11DDC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Hvor mange lever med en funksjonsnedsettelse internasjonalt? </w:t>
            </w:r>
          </w:p>
          <w:p w14:paraId="5A13616E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</w:p>
          <w:p w14:paraId="348D9101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color w:val="040C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 xml:space="preserve">(Nærmere 1 milliard). Store forskjeller. 10 prosent av funksjonshemmede barn går på skole i utviklingsland. </w:t>
            </w:r>
          </w:p>
          <w:p w14:paraId="36009740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40C28"/>
                <w:sz w:val="24"/>
                <w:szCs w:val="24"/>
              </w:rPr>
              <w:t>Internasjonalt samarbeid viktig</w:t>
            </w:r>
          </w:p>
        </w:tc>
      </w:tr>
      <w:tr w:rsidR="008A4A31" w14:paraId="73280FAC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BEA8E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5E44BEB" wp14:editId="7241323C">
                  <wp:extent cx="1447800" cy="965200"/>
                  <wp:effectExtent l="0" t="0" r="0" b="0"/>
                  <wp:docPr id="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24512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08435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Alle barn har rett til å leke! Unicef åpner den første inkluderende lekeplassen for barn med nedsatt funksjonsevne i en flykningsleir (Jordan).</w:t>
            </w:r>
          </w:p>
        </w:tc>
      </w:tr>
      <w:tr w:rsidR="008A4A31" w14:paraId="418424F1" w14:textId="77777777" w:rsidTr="008A4A31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E3111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5686B4B" wp14:editId="61E8D4F7">
                  <wp:extent cx="1447800" cy="20320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557B" w14:textId="77777777" w:rsidR="008A4A31" w:rsidRDefault="008A4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</w:t>
            </w:r>
          </w:p>
        </w:tc>
        <w:tc>
          <w:tcPr>
            <w:tcW w:w="6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36A2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Hvor bør vi være i 2023?</w:t>
            </w:r>
          </w:p>
          <w:p w14:paraId="32ADD4B8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Hvilke kamper gjenstår? Lokalt og internasjonalt</w:t>
            </w:r>
          </w:p>
          <w:p w14:paraId="51C677F3" w14:textId="77777777" w:rsidR="008A4A31" w:rsidRDefault="008A4A3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5F48EB4" w14:textId="77777777" w:rsidR="008A4A31" w:rsidRDefault="008A4A3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t xml:space="preserve">Vi er ikke i mål. Men hvert steg på veien er viktig for å realisere funksjonshemmedes menneskerettigheter.  </w:t>
            </w:r>
          </w:p>
        </w:tc>
      </w:tr>
    </w:tbl>
    <w:p w14:paraId="058A0852" w14:textId="77777777" w:rsidR="008B2380" w:rsidRDefault="008B2380">
      <w:pPr>
        <w:rPr>
          <w:sz w:val="24"/>
          <w:szCs w:val="24"/>
        </w:rPr>
      </w:pPr>
    </w:p>
    <w:p w14:paraId="1B6DF24E" w14:textId="77777777" w:rsidR="008B2380" w:rsidRDefault="008B2380">
      <w:pPr>
        <w:rPr>
          <w:sz w:val="24"/>
          <w:szCs w:val="24"/>
        </w:rPr>
      </w:pPr>
    </w:p>
    <w:p w14:paraId="63F55CDF" w14:textId="77777777" w:rsidR="008B2380" w:rsidRDefault="00380AC6"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sectPr w:rsidR="008B238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A55CF"/>
    <w:multiLevelType w:val="multilevel"/>
    <w:tmpl w:val="47CA9B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6D0915"/>
    <w:multiLevelType w:val="multilevel"/>
    <w:tmpl w:val="53ECE5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87137B"/>
    <w:multiLevelType w:val="multilevel"/>
    <w:tmpl w:val="094641FA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6415C2"/>
    <w:multiLevelType w:val="multilevel"/>
    <w:tmpl w:val="CF822C8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2C0854"/>
    <w:multiLevelType w:val="multilevel"/>
    <w:tmpl w:val="6764E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6F2B64"/>
    <w:multiLevelType w:val="multilevel"/>
    <w:tmpl w:val="CA223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0D25DB"/>
    <w:multiLevelType w:val="multilevel"/>
    <w:tmpl w:val="0EE84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DB76F1"/>
    <w:multiLevelType w:val="multilevel"/>
    <w:tmpl w:val="A9662DA2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F979F9"/>
    <w:multiLevelType w:val="multilevel"/>
    <w:tmpl w:val="2BF0E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83782D"/>
    <w:multiLevelType w:val="multilevel"/>
    <w:tmpl w:val="4C523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5658135">
    <w:abstractNumId w:val="5"/>
  </w:num>
  <w:num w:numId="2" w16cid:durableId="1200817047">
    <w:abstractNumId w:val="6"/>
  </w:num>
  <w:num w:numId="3" w16cid:durableId="138771666">
    <w:abstractNumId w:val="7"/>
  </w:num>
  <w:num w:numId="4" w16cid:durableId="503590825">
    <w:abstractNumId w:val="8"/>
  </w:num>
  <w:num w:numId="5" w16cid:durableId="223026845">
    <w:abstractNumId w:val="1"/>
  </w:num>
  <w:num w:numId="6" w16cid:durableId="164709305">
    <w:abstractNumId w:val="3"/>
  </w:num>
  <w:num w:numId="7" w16cid:durableId="1412893825">
    <w:abstractNumId w:val="2"/>
  </w:num>
  <w:num w:numId="8" w16cid:durableId="312488029">
    <w:abstractNumId w:val="9"/>
  </w:num>
  <w:num w:numId="9" w16cid:durableId="1524249274">
    <w:abstractNumId w:val="0"/>
  </w:num>
  <w:num w:numId="10" w16cid:durableId="997029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380"/>
    <w:rsid w:val="00005E4E"/>
    <w:rsid w:val="00380AC6"/>
    <w:rsid w:val="008A4A31"/>
    <w:rsid w:val="008B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5AC068"/>
  <w15:docId w15:val="{DAA07BF8-800E-C644-990F-DC288B9C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005E4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05E4E"/>
    <w:rPr>
      <w:color w:val="605E5C"/>
      <w:shd w:val="clear" w:color="auto" w:fill="E1DFDD"/>
    </w:rPr>
  </w:style>
  <w:style w:type="character" w:styleId="Sterk">
    <w:name w:val="Strong"/>
    <w:basedOn w:val="Standardskriftforavsnitt"/>
    <w:uiPriority w:val="22"/>
    <w:qFormat/>
    <w:rsid w:val="00005E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.wikipedia.org/wiki/Adolf_Hitler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g"/><Relationship Id="rId12" Type="http://schemas.openxmlformats.org/officeDocument/2006/relationships/hyperlink" Target="https://no.wikipedia.org/wiki/Karl_Brandt" TargetMode="External"/><Relationship Id="rId17" Type="http://schemas.openxmlformats.org/officeDocument/2006/relationships/hyperlink" Target="https://www.safo.no/funksjonshemmedes-menneskerettigheter-et-vindu-mot-var-verden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no.wikipedia.org/wiki/Dr._med.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no.wikipedia.org/wiki/Philipp_Bouhler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no.wikipedia.org/wiki/Reichsleiter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695</Words>
  <Characters>3685</Characters>
  <Application>Microsoft Office Word</Application>
  <DocSecurity>0</DocSecurity>
  <Lines>30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Marit Langmyr</cp:lastModifiedBy>
  <cp:revision>2</cp:revision>
  <dcterms:created xsi:type="dcterms:W3CDTF">2024-05-07T11:21:00Z</dcterms:created>
  <dcterms:modified xsi:type="dcterms:W3CDTF">2024-05-07T11:21:00Z</dcterms:modified>
</cp:coreProperties>
</file>