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59CF" w14:textId="77777777" w:rsidR="00AC34F2" w:rsidRDefault="00AC34F2" w:rsidP="00C14E02">
      <w:pPr>
        <w:rPr>
          <w:rFonts w:ascii="DM Sans SemiBold" w:hAnsi="DM Sans SemiBold"/>
          <w:b/>
          <w:bCs/>
          <w:sz w:val="32"/>
          <w:szCs w:val="32"/>
        </w:rPr>
      </w:pPr>
    </w:p>
    <w:p w14:paraId="5DF77743" w14:textId="761C5633" w:rsidR="00495CF6" w:rsidRPr="00E556B6" w:rsidRDefault="001D60A1" w:rsidP="0014475E">
      <w:pPr>
        <w:jc w:val="center"/>
        <w:rPr>
          <w:rFonts w:ascii="DM Sans SemiBold" w:hAnsi="DM Sans SemiBold"/>
          <w:b/>
          <w:bCs/>
          <w:sz w:val="32"/>
          <w:szCs w:val="32"/>
        </w:rPr>
      </w:pPr>
      <w:r w:rsidRPr="00E556B6">
        <w:rPr>
          <w:rFonts w:ascii="DM Sans SemiBold" w:hAnsi="DM Sans SemiBold"/>
          <w:b/>
          <w:bCs/>
          <w:sz w:val="32"/>
          <w:szCs w:val="32"/>
        </w:rPr>
        <w:t>NFSA Statement of Intent 2026</w:t>
      </w:r>
      <w:r w:rsidR="00FD747E" w:rsidRPr="00E556B6">
        <w:rPr>
          <w:rFonts w:ascii="DM Sans SemiBold" w:hAnsi="DM Sans SemiBold"/>
          <w:sz w:val="32"/>
          <w:szCs w:val="32"/>
        </w:rPr>
        <w:t xml:space="preserve"> </w:t>
      </w:r>
    </w:p>
    <w:p w14:paraId="357BB460" w14:textId="0EDC69F0" w:rsidR="003531F9" w:rsidRPr="00E556B6" w:rsidRDefault="00781437" w:rsidP="00553B7B">
      <w:pPr>
        <w:spacing w:line="240" w:lineRule="auto"/>
        <w:rPr>
          <w:rFonts w:ascii="Source Serif 4" w:hAnsi="Source Serif 4"/>
          <w:sz w:val="24"/>
          <w:szCs w:val="24"/>
        </w:rPr>
      </w:pPr>
      <w:r w:rsidRPr="00E556B6">
        <w:rPr>
          <w:rFonts w:ascii="Source Serif 4" w:hAnsi="Source Serif 4"/>
          <w:sz w:val="24"/>
          <w:szCs w:val="24"/>
        </w:rPr>
        <w:t xml:space="preserve">This Statement of Intent </w:t>
      </w:r>
      <w:r w:rsidR="00670418" w:rsidRPr="00E556B6">
        <w:rPr>
          <w:rFonts w:ascii="Source Serif 4" w:hAnsi="Source Serif 4"/>
          <w:sz w:val="24"/>
          <w:szCs w:val="24"/>
        </w:rPr>
        <w:t xml:space="preserve">for the </w:t>
      </w:r>
      <w:r w:rsidR="00B7257C" w:rsidRPr="00E556B6">
        <w:rPr>
          <w:rFonts w:ascii="Source Serif 4" w:hAnsi="Source Serif 4"/>
          <w:sz w:val="24"/>
          <w:szCs w:val="24"/>
        </w:rPr>
        <w:t>N</w:t>
      </w:r>
      <w:r w:rsidR="00082D14" w:rsidRPr="00E556B6">
        <w:rPr>
          <w:rFonts w:ascii="Source Serif 4" w:hAnsi="Source Serif 4"/>
          <w:sz w:val="24"/>
          <w:szCs w:val="24"/>
        </w:rPr>
        <w:t xml:space="preserve">ational Film and Sound Archive of Australia (NFSA) </w:t>
      </w:r>
      <w:r w:rsidR="00670418" w:rsidRPr="00E556B6">
        <w:rPr>
          <w:rFonts w:ascii="Source Serif 4" w:hAnsi="Source Serif 4"/>
          <w:sz w:val="24"/>
          <w:szCs w:val="24"/>
        </w:rPr>
        <w:t xml:space="preserve">responds to the </w:t>
      </w:r>
      <w:r w:rsidR="00B7257C" w:rsidRPr="00E556B6">
        <w:rPr>
          <w:rFonts w:ascii="Source Serif 4" w:hAnsi="Source Serif 4"/>
          <w:sz w:val="24"/>
          <w:szCs w:val="24"/>
        </w:rPr>
        <w:t xml:space="preserve">Australian Government’s Statement of </w:t>
      </w:r>
      <w:r w:rsidR="0014475E" w:rsidRPr="00E556B6">
        <w:rPr>
          <w:rFonts w:ascii="Source Serif 4" w:hAnsi="Source Serif 4"/>
          <w:sz w:val="24"/>
          <w:szCs w:val="24"/>
        </w:rPr>
        <w:t>Expectations and</w:t>
      </w:r>
      <w:r w:rsidR="00823387" w:rsidRPr="00E556B6">
        <w:rPr>
          <w:rFonts w:ascii="Source Serif 4" w:hAnsi="Source Serif 4"/>
          <w:sz w:val="24"/>
          <w:szCs w:val="24"/>
        </w:rPr>
        <w:t xml:space="preserve"> is intended to </w:t>
      </w:r>
      <w:r w:rsidR="00670418" w:rsidRPr="00E556B6">
        <w:rPr>
          <w:rFonts w:ascii="Source Serif 4" w:hAnsi="Source Serif 4"/>
          <w:sz w:val="24"/>
          <w:szCs w:val="24"/>
        </w:rPr>
        <w:t>be read in con</w:t>
      </w:r>
      <w:r w:rsidR="0005773D" w:rsidRPr="00E556B6">
        <w:rPr>
          <w:rFonts w:ascii="Source Serif 4" w:hAnsi="Source Serif 4"/>
          <w:sz w:val="24"/>
          <w:szCs w:val="24"/>
        </w:rPr>
        <w:t xml:space="preserve">junction </w:t>
      </w:r>
      <w:r w:rsidR="002620D1" w:rsidRPr="00E556B6">
        <w:rPr>
          <w:rFonts w:ascii="Source Serif 4" w:hAnsi="Source Serif 4"/>
          <w:sz w:val="24"/>
          <w:szCs w:val="24"/>
        </w:rPr>
        <w:t xml:space="preserve">with </w:t>
      </w:r>
      <w:r w:rsidR="00B7257C" w:rsidRPr="00E556B6">
        <w:rPr>
          <w:rFonts w:ascii="Source Serif 4" w:hAnsi="Source Serif 4"/>
          <w:i/>
          <w:iCs/>
          <w:sz w:val="24"/>
          <w:szCs w:val="24"/>
        </w:rPr>
        <w:t>NFSA Now: Strategic Directions 2026-28</w:t>
      </w:r>
      <w:r w:rsidR="00B7257C" w:rsidRPr="00E556B6">
        <w:rPr>
          <w:rFonts w:ascii="Source Serif 4" w:hAnsi="Source Serif 4"/>
          <w:sz w:val="24"/>
          <w:szCs w:val="24"/>
        </w:rPr>
        <w:t xml:space="preserve"> and the </w:t>
      </w:r>
      <w:r w:rsidR="00B7257C" w:rsidRPr="00E556B6">
        <w:rPr>
          <w:rFonts w:ascii="Source Serif 4" w:hAnsi="Source Serif 4"/>
          <w:i/>
          <w:iCs/>
          <w:sz w:val="24"/>
          <w:szCs w:val="24"/>
        </w:rPr>
        <w:t>NFSA Corporate Plan</w:t>
      </w:r>
      <w:r w:rsidR="00740231" w:rsidRPr="00E556B6">
        <w:rPr>
          <w:rFonts w:ascii="Source Serif 4" w:hAnsi="Source Serif 4"/>
          <w:i/>
          <w:iCs/>
          <w:sz w:val="24"/>
          <w:szCs w:val="24"/>
        </w:rPr>
        <w:t xml:space="preserve">. </w:t>
      </w:r>
    </w:p>
    <w:p w14:paraId="3D8E1446" w14:textId="1978D2A2" w:rsidR="006F2569" w:rsidRPr="00E556B6" w:rsidRDefault="007433D3" w:rsidP="00553B7B">
      <w:pPr>
        <w:spacing w:line="240" w:lineRule="auto"/>
        <w:rPr>
          <w:rFonts w:ascii="DM Sans SemiBold" w:hAnsi="DM Sans SemiBold"/>
          <w:b/>
          <w:bCs/>
          <w:i/>
          <w:iCs/>
          <w:sz w:val="24"/>
          <w:szCs w:val="24"/>
        </w:rPr>
      </w:pPr>
      <w:r w:rsidRPr="00E556B6">
        <w:rPr>
          <w:rFonts w:ascii="DM Sans SemiBold" w:hAnsi="DM Sans SemiBold"/>
          <w:b/>
          <w:bCs/>
          <w:sz w:val="24"/>
          <w:szCs w:val="24"/>
        </w:rPr>
        <w:t xml:space="preserve">Expectation 1: Assist in the delivery of </w:t>
      </w:r>
      <w:r w:rsidR="00C217ED" w:rsidRPr="00E556B6">
        <w:rPr>
          <w:rFonts w:ascii="DM Sans SemiBold" w:hAnsi="DM Sans SemiBold"/>
          <w:b/>
          <w:bCs/>
          <w:i/>
          <w:iCs/>
          <w:sz w:val="24"/>
          <w:szCs w:val="24"/>
        </w:rPr>
        <w:t>Revive: A Place for Every Story, a Story for Every Place</w:t>
      </w:r>
      <w:r w:rsidRPr="00E556B6">
        <w:rPr>
          <w:rFonts w:ascii="DM Sans SemiBold" w:hAnsi="DM Sans SemiBold"/>
          <w:b/>
          <w:bCs/>
          <w:sz w:val="24"/>
          <w:szCs w:val="24"/>
        </w:rPr>
        <w:t xml:space="preserve">, including continuing activities and programs that support digital and media literacy and contributing to actions such as the refresh of </w:t>
      </w:r>
      <w:r w:rsidRPr="00E556B6">
        <w:rPr>
          <w:rFonts w:ascii="DM Sans SemiBold" w:hAnsi="DM Sans SemiBold"/>
          <w:b/>
          <w:bCs/>
          <w:i/>
          <w:iCs/>
          <w:sz w:val="24"/>
          <w:szCs w:val="24"/>
        </w:rPr>
        <w:t xml:space="preserve">Significance 2.0. </w:t>
      </w:r>
    </w:p>
    <w:p w14:paraId="65256367" w14:textId="77777777" w:rsidR="00E20AB4" w:rsidRPr="00E556B6" w:rsidRDefault="006F2569" w:rsidP="00553B7B">
      <w:pPr>
        <w:spacing w:line="240" w:lineRule="auto"/>
        <w:rPr>
          <w:rFonts w:ascii="Source Serif 4" w:hAnsi="Source Serif 4"/>
          <w:sz w:val="24"/>
          <w:szCs w:val="24"/>
        </w:rPr>
      </w:pPr>
      <w:r w:rsidRPr="00E556B6">
        <w:rPr>
          <w:rFonts w:ascii="Source Serif 4" w:hAnsi="Source Serif 4"/>
          <w:sz w:val="24"/>
          <w:szCs w:val="24"/>
        </w:rPr>
        <w:t xml:space="preserve">The NFSA’s strategy is explicitly aligned with the five pillars of </w:t>
      </w:r>
      <w:r w:rsidRPr="00E556B6">
        <w:rPr>
          <w:rFonts w:ascii="Source Serif 4" w:hAnsi="Source Serif 4"/>
          <w:i/>
          <w:iCs/>
          <w:sz w:val="24"/>
          <w:szCs w:val="24"/>
        </w:rPr>
        <w:t>Revive</w:t>
      </w:r>
      <w:r w:rsidRPr="00E556B6">
        <w:rPr>
          <w:rFonts w:ascii="Source Serif 4" w:hAnsi="Source Serif 4"/>
          <w:sz w:val="24"/>
          <w:szCs w:val="24"/>
        </w:rPr>
        <w:t xml:space="preserve">. We reflect </w:t>
      </w:r>
      <w:r w:rsidR="00FE19AF" w:rsidRPr="00E556B6">
        <w:rPr>
          <w:rFonts w:ascii="Source Serif 4" w:hAnsi="Source Serif 4"/>
          <w:sz w:val="24"/>
          <w:szCs w:val="24"/>
        </w:rPr>
        <w:t xml:space="preserve">the goals of </w:t>
      </w:r>
      <w:r w:rsidR="00FE19AF" w:rsidRPr="00E556B6">
        <w:rPr>
          <w:rFonts w:ascii="Source Serif 4" w:hAnsi="Source Serif 4"/>
          <w:i/>
          <w:iCs/>
          <w:sz w:val="24"/>
          <w:szCs w:val="24"/>
        </w:rPr>
        <w:t xml:space="preserve">Revive </w:t>
      </w:r>
      <w:r w:rsidRPr="00E556B6">
        <w:rPr>
          <w:rFonts w:ascii="Source Serif 4" w:hAnsi="Source Serif 4"/>
          <w:sz w:val="24"/>
          <w:szCs w:val="24"/>
        </w:rPr>
        <w:t>in ou</w:t>
      </w:r>
      <w:r w:rsidR="00282AEC" w:rsidRPr="00E556B6">
        <w:rPr>
          <w:rFonts w:ascii="Source Serif 4" w:hAnsi="Source Serif 4"/>
          <w:sz w:val="24"/>
          <w:szCs w:val="24"/>
        </w:rPr>
        <w:t xml:space="preserve">r key planning document, </w:t>
      </w:r>
      <w:r w:rsidR="00282AEC" w:rsidRPr="00E556B6">
        <w:rPr>
          <w:rFonts w:ascii="Source Serif 4" w:hAnsi="Source Serif 4"/>
          <w:i/>
          <w:iCs/>
          <w:sz w:val="24"/>
          <w:szCs w:val="24"/>
        </w:rPr>
        <w:t>NFSA Now: Strategic Directions 2026-28</w:t>
      </w:r>
      <w:r w:rsidRPr="00E556B6">
        <w:rPr>
          <w:rFonts w:ascii="Source Serif 4" w:hAnsi="Source Serif 4"/>
          <w:sz w:val="24"/>
          <w:szCs w:val="24"/>
        </w:rPr>
        <w:t xml:space="preserve">, ensuring that our work—from preserving stories to engaging audiences—directly supports the policy's outcomes. </w:t>
      </w:r>
      <w:r w:rsidR="00E20AB4" w:rsidRPr="00E556B6">
        <w:rPr>
          <w:rFonts w:ascii="Source Serif 4" w:hAnsi="Source Serif 4"/>
          <w:sz w:val="24"/>
          <w:szCs w:val="24"/>
        </w:rPr>
        <w:t xml:space="preserve">As part of our activity to support </w:t>
      </w:r>
      <w:r w:rsidR="00E20AB4" w:rsidRPr="00E556B6">
        <w:rPr>
          <w:rFonts w:ascii="Source Serif 4" w:hAnsi="Source Serif 4"/>
          <w:i/>
          <w:iCs/>
          <w:sz w:val="24"/>
          <w:szCs w:val="24"/>
        </w:rPr>
        <w:t>Revive</w:t>
      </w:r>
      <w:r w:rsidR="00E20AB4" w:rsidRPr="00E556B6">
        <w:rPr>
          <w:rFonts w:ascii="Source Serif 4" w:hAnsi="Source Serif 4"/>
          <w:sz w:val="24"/>
          <w:szCs w:val="24"/>
        </w:rPr>
        <w:t xml:space="preserve">, we have committed to: </w:t>
      </w:r>
    </w:p>
    <w:p w14:paraId="4AC4E38E" w14:textId="5439BBA8" w:rsidR="00F70091" w:rsidRPr="00E556B6" w:rsidRDefault="00F70091" w:rsidP="00553B7B">
      <w:pPr>
        <w:pStyle w:val="ListParagraph"/>
        <w:numPr>
          <w:ilvl w:val="0"/>
          <w:numId w:val="13"/>
        </w:numPr>
        <w:spacing w:line="240" w:lineRule="auto"/>
        <w:rPr>
          <w:rFonts w:ascii="Source Serif 4" w:hAnsi="Source Serif 4"/>
          <w:sz w:val="24"/>
          <w:szCs w:val="24"/>
        </w:rPr>
      </w:pPr>
      <w:r w:rsidRPr="00E556B6">
        <w:rPr>
          <w:rFonts w:ascii="Source Serif 4" w:hAnsi="Source Serif 4"/>
          <w:sz w:val="24"/>
          <w:szCs w:val="24"/>
        </w:rPr>
        <w:t xml:space="preserve">contributing expertise to the refresh of </w:t>
      </w:r>
      <w:r w:rsidRPr="00E556B6">
        <w:rPr>
          <w:rFonts w:ascii="Source Serif 4" w:hAnsi="Source Serif 4"/>
          <w:i/>
          <w:iCs/>
          <w:sz w:val="24"/>
          <w:szCs w:val="24"/>
        </w:rPr>
        <w:t>Significance 2.0</w:t>
      </w:r>
      <w:r w:rsidRPr="00E556B6">
        <w:rPr>
          <w:rFonts w:ascii="Source Serif 4" w:hAnsi="Source Serif 4"/>
          <w:sz w:val="24"/>
          <w:szCs w:val="24"/>
        </w:rPr>
        <w:t xml:space="preserve"> to help define the value of Australian cultural collections.</w:t>
      </w:r>
    </w:p>
    <w:p w14:paraId="3B1A8AA6" w14:textId="2177FF32" w:rsidR="005A0685" w:rsidRPr="00E556B6" w:rsidRDefault="005A0685" w:rsidP="00553B7B">
      <w:pPr>
        <w:pStyle w:val="ListParagraph"/>
        <w:numPr>
          <w:ilvl w:val="0"/>
          <w:numId w:val="13"/>
        </w:numPr>
        <w:spacing w:line="240" w:lineRule="auto"/>
        <w:rPr>
          <w:rFonts w:ascii="Source Serif 4" w:hAnsi="Source Serif 4"/>
          <w:sz w:val="24"/>
          <w:szCs w:val="24"/>
        </w:rPr>
      </w:pPr>
      <w:r w:rsidRPr="00E556B6">
        <w:rPr>
          <w:rFonts w:ascii="Source Serif 4" w:hAnsi="Source Serif 4"/>
          <w:sz w:val="24"/>
          <w:szCs w:val="24"/>
        </w:rPr>
        <w:t xml:space="preserve">Continuing development of the NFSA’s flagship media literacy program, </w:t>
      </w:r>
      <w:r w:rsidRPr="00E556B6">
        <w:rPr>
          <w:rFonts w:ascii="Source Serif 4" w:hAnsi="Source Serif 4"/>
          <w:i/>
          <w:iCs/>
          <w:sz w:val="24"/>
          <w:szCs w:val="24"/>
        </w:rPr>
        <w:t>Media &amp; Me</w:t>
      </w:r>
      <w:r w:rsidRPr="00E556B6">
        <w:rPr>
          <w:rFonts w:ascii="Source Serif 4" w:hAnsi="Source Serif 4"/>
          <w:sz w:val="24"/>
          <w:szCs w:val="24"/>
        </w:rPr>
        <w:t xml:space="preserve">, and expanding the program’s reach to </w:t>
      </w:r>
      <w:r w:rsidR="00AE6930" w:rsidRPr="00E556B6">
        <w:rPr>
          <w:rFonts w:ascii="Source Serif 4" w:hAnsi="Source Serif 4"/>
          <w:sz w:val="24"/>
          <w:szCs w:val="24"/>
        </w:rPr>
        <w:t xml:space="preserve">include K-12 as well as adult learners. </w:t>
      </w:r>
    </w:p>
    <w:p w14:paraId="7E5A981F" w14:textId="0ADD8D8B" w:rsidR="00F70091" w:rsidRPr="00E556B6" w:rsidRDefault="00C96D47" w:rsidP="00553B7B">
      <w:pPr>
        <w:pStyle w:val="ListParagraph"/>
        <w:numPr>
          <w:ilvl w:val="0"/>
          <w:numId w:val="13"/>
        </w:numPr>
        <w:spacing w:line="240" w:lineRule="auto"/>
        <w:rPr>
          <w:rFonts w:ascii="Source Serif 4" w:hAnsi="Source Serif 4"/>
          <w:sz w:val="24"/>
          <w:szCs w:val="24"/>
        </w:rPr>
      </w:pPr>
      <w:r w:rsidRPr="00E556B6">
        <w:rPr>
          <w:rFonts w:ascii="Source Serif 4" w:hAnsi="Source Serif 4"/>
          <w:sz w:val="24"/>
          <w:szCs w:val="24"/>
        </w:rPr>
        <w:t xml:space="preserve">Supporting Government policy initiatives to enhance online safety and media literacy capability. </w:t>
      </w:r>
    </w:p>
    <w:p w14:paraId="773A5AA2" w14:textId="7E6735C7" w:rsidR="007433D3" w:rsidRPr="00E556B6" w:rsidRDefault="007433D3" w:rsidP="00553B7B">
      <w:pPr>
        <w:spacing w:line="240" w:lineRule="auto"/>
        <w:rPr>
          <w:rFonts w:ascii="DM Sans SemiBold" w:hAnsi="DM Sans SemiBold"/>
          <w:b/>
          <w:bCs/>
          <w:sz w:val="24"/>
          <w:szCs w:val="24"/>
        </w:rPr>
      </w:pPr>
      <w:r w:rsidRPr="00E556B6">
        <w:rPr>
          <w:rFonts w:ascii="DM Sans SemiBold" w:hAnsi="DM Sans SemiBold"/>
          <w:b/>
          <w:bCs/>
          <w:sz w:val="24"/>
          <w:szCs w:val="24"/>
        </w:rPr>
        <w:t xml:space="preserve">Expectation 2: </w:t>
      </w:r>
      <w:r w:rsidR="00963B1A" w:rsidRPr="00E556B6">
        <w:rPr>
          <w:rFonts w:ascii="DM Sans SemiBold" w:hAnsi="DM Sans SemiBold"/>
          <w:b/>
          <w:bCs/>
          <w:sz w:val="24"/>
          <w:szCs w:val="24"/>
        </w:rPr>
        <w:t>Participate in the government’s consultation on a new National Cultural Policy</w:t>
      </w:r>
      <w:r w:rsidR="001968A4" w:rsidRPr="00E556B6">
        <w:rPr>
          <w:rFonts w:ascii="DM Sans SemiBold" w:hAnsi="DM Sans SemiBold"/>
          <w:b/>
          <w:bCs/>
          <w:sz w:val="24"/>
          <w:szCs w:val="24"/>
        </w:rPr>
        <w:t xml:space="preserve">. </w:t>
      </w:r>
    </w:p>
    <w:p w14:paraId="05EF8315" w14:textId="3D8DCCD0" w:rsidR="00963B1A" w:rsidRPr="00E556B6" w:rsidRDefault="000F14E8" w:rsidP="00553B7B">
      <w:pPr>
        <w:pStyle w:val="ListParagraph"/>
        <w:spacing w:line="240" w:lineRule="auto"/>
        <w:ind w:left="0"/>
        <w:rPr>
          <w:rFonts w:ascii="Source Serif 4" w:hAnsi="Source Serif 4"/>
          <w:b/>
          <w:bCs/>
          <w:sz w:val="24"/>
          <w:szCs w:val="24"/>
        </w:rPr>
      </w:pPr>
      <w:r w:rsidRPr="00E556B6">
        <w:rPr>
          <w:rFonts w:ascii="Source Serif 4" w:hAnsi="Source Serif 4"/>
          <w:sz w:val="24"/>
          <w:szCs w:val="24"/>
        </w:rPr>
        <w:t xml:space="preserve">NFSA is </w:t>
      </w:r>
      <w:r w:rsidR="00314A7D" w:rsidRPr="00E556B6">
        <w:rPr>
          <w:rFonts w:ascii="Source Serif 4" w:hAnsi="Source Serif 4"/>
          <w:sz w:val="24"/>
          <w:szCs w:val="24"/>
        </w:rPr>
        <w:t>prepared</w:t>
      </w:r>
      <w:r w:rsidRPr="00E556B6">
        <w:rPr>
          <w:rFonts w:ascii="Source Serif 4" w:hAnsi="Source Serif 4"/>
          <w:sz w:val="24"/>
          <w:szCs w:val="24"/>
        </w:rPr>
        <w:t xml:space="preserve"> to </w:t>
      </w:r>
      <w:r w:rsidR="00892664" w:rsidRPr="00E556B6">
        <w:rPr>
          <w:rFonts w:ascii="Source Serif 4" w:hAnsi="Source Serif 4"/>
          <w:sz w:val="24"/>
          <w:szCs w:val="24"/>
        </w:rPr>
        <w:t xml:space="preserve">participate in consultation on </w:t>
      </w:r>
      <w:r w:rsidRPr="00E556B6">
        <w:rPr>
          <w:rFonts w:ascii="Source Serif 4" w:hAnsi="Source Serif 4"/>
          <w:sz w:val="24"/>
          <w:szCs w:val="24"/>
        </w:rPr>
        <w:t xml:space="preserve">the new National Cultural Policy </w:t>
      </w:r>
      <w:r w:rsidR="00314A7D" w:rsidRPr="00E556B6">
        <w:rPr>
          <w:rFonts w:ascii="Source Serif 4" w:hAnsi="Source Serif 4"/>
          <w:sz w:val="24"/>
          <w:szCs w:val="24"/>
        </w:rPr>
        <w:t>as a</w:t>
      </w:r>
      <w:r w:rsidRPr="00E556B6">
        <w:rPr>
          <w:rFonts w:ascii="Source Serif 4" w:hAnsi="Source Serif 4"/>
          <w:sz w:val="24"/>
          <w:szCs w:val="24"/>
        </w:rPr>
        <w:t xml:space="preserve"> standalone institution a</w:t>
      </w:r>
      <w:r w:rsidR="00C91DC4" w:rsidRPr="00E556B6">
        <w:rPr>
          <w:rFonts w:ascii="Source Serif 4" w:hAnsi="Source Serif 4"/>
          <w:sz w:val="24"/>
          <w:szCs w:val="24"/>
        </w:rPr>
        <w:t>nd</w:t>
      </w:r>
      <w:r w:rsidRPr="00E556B6">
        <w:rPr>
          <w:rFonts w:ascii="Source Serif 4" w:hAnsi="Source Serif 4"/>
          <w:sz w:val="24"/>
          <w:szCs w:val="24"/>
        </w:rPr>
        <w:t xml:space="preserve"> through its participation in national networks</w:t>
      </w:r>
      <w:r w:rsidR="00F31514" w:rsidRPr="00E556B6">
        <w:rPr>
          <w:rFonts w:ascii="Source Serif 4" w:hAnsi="Source Serif 4"/>
          <w:sz w:val="24"/>
          <w:szCs w:val="24"/>
        </w:rPr>
        <w:t xml:space="preserve">. </w:t>
      </w:r>
      <w:r w:rsidR="00F056C3" w:rsidRPr="00E556B6">
        <w:rPr>
          <w:rFonts w:ascii="Source Serif 4" w:hAnsi="Source Serif 4"/>
          <w:sz w:val="24"/>
          <w:szCs w:val="24"/>
        </w:rPr>
        <w:t xml:space="preserve">NFSA </w:t>
      </w:r>
      <w:r w:rsidR="00DB5EBB" w:rsidRPr="00E556B6">
        <w:rPr>
          <w:rFonts w:ascii="Source Serif 4" w:hAnsi="Source Serif 4"/>
          <w:sz w:val="24"/>
          <w:szCs w:val="24"/>
        </w:rPr>
        <w:t xml:space="preserve">has assessed its strategy against the five pillars of </w:t>
      </w:r>
      <w:r w:rsidR="00DB5EBB" w:rsidRPr="00E556B6">
        <w:rPr>
          <w:rFonts w:ascii="Source Serif 4" w:hAnsi="Source Serif 4"/>
          <w:i/>
          <w:iCs/>
          <w:sz w:val="24"/>
          <w:szCs w:val="24"/>
        </w:rPr>
        <w:t>Revive</w:t>
      </w:r>
      <w:r w:rsidR="00DB5EBB" w:rsidRPr="00E556B6">
        <w:rPr>
          <w:rFonts w:ascii="Source Serif 4" w:hAnsi="Source Serif 4"/>
          <w:sz w:val="24"/>
          <w:szCs w:val="24"/>
        </w:rPr>
        <w:t xml:space="preserve"> to identify gaps and opportunities for the next policy phase</w:t>
      </w:r>
      <w:r w:rsidR="00DC5A6C" w:rsidRPr="00E556B6">
        <w:rPr>
          <w:rFonts w:ascii="Source Serif 4" w:hAnsi="Source Serif 4"/>
          <w:sz w:val="24"/>
          <w:szCs w:val="24"/>
        </w:rPr>
        <w:t>, and the Board is actively involved in this work</w:t>
      </w:r>
      <w:r w:rsidR="003370C6" w:rsidRPr="00E556B6">
        <w:rPr>
          <w:rFonts w:ascii="Source Serif 4" w:hAnsi="Source Serif 4"/>
          <w:sz w:val="24"/>
          <w:szCs w:val="24"/>
        </w:rPr>
        <w:t xml:space="preserve">. </w:t>
      </w:r>
      <w:r w:rsidR="003F6B20" w:rsidRPr="00E556B6">
        <w:rPr>
          <w:rFonts w:ascii="Source Serif 4" w:hAnsi="Source Serif 4"/>
          <w:sz w:val="24"/>
          <w:szCs w:val="24"/>
        </w:rPr>
        <w:t xml:space="preserve">Further, NFSA is involved in sector-wide preparation for consultation </w:t>
      </w:r>
      <w:r w:rsidR="00DC5A6C" w:rsidRPr="00E556B6">
        <w:rPr>
          <w:rFonts w:ascii="Source Serif 4" w:hAnsi="Source Serif 4"/>
          <w:sz w:val="24"/>
          <w:szCs w:val="24"/>
        </w:rPr>
        <w:t>through its executive role in</w:t>
      </w:r>
      <w:r w:rsidR="003F6B20" w:rsidRPr="00E556B6">
        <w:rPr>
          <w:rFonts w:ascii="Source Serif 4" w:hAnsi="Source Serif 4"/>
          <w:sz w:val="24"/>
          <w:szCs w:val="24"/>
        </w:rPr>
        <w:t xml:space="preserve"> </w:t>
      </w:r>
      <w:r w:rsidR="391F1F1E" w:rsidRPr="00E556B6">
        <w:rPr>
          <w:rFonts w:ascii="Source Serif 4" w:hAnsi="Source Serif 4"/>
          <w:sz w:val="24"/>
          <w:szCs w:val="24"/>
        </w:rPr>
        <w:t>the GLAM</w:t>
      </w:r>
      <w:r w:rsidR="003F6B20" w:rsidRPr="00E556B6">
        <w:rPr>
          <w:rFonts w:ascii="Source Serif 4" w:hAnsi="Source Serif 4"/>
          <w:sz w:val="24"/>
          <w:szCs w:val="24"/>
        </w:rPr>
        <w:t xml:space="preserve"> Peak</w:t>
      </w:r>
      <w:r w:rsidR="00DC5A6C" w:rsidRPr="00E556B6">
        <w:rPr>
          <w:rFonts w:ascii="Source Serif 4" w:hAnsi="Source Serif 4"/>
          <w:sz w:val="24"/>
          <w:szCs w:val="24"/>
        </w:rPr>
        <w:t xml:space="preserve"> network</w:t>
      </w:r>
      <w:r w:rsidR="003F6B20" w:rsidRPr="00E556B6">
        <w:rPr>
          <w:rFonts w:ascii="Source Serif 4" w:hAnsi="Source Serif 4"/>
          <w:sz w:val="24"/>
          <w:szCs w:val="24"/>
        </w:rPr>
        <w:t xml:space="preserve">. </w:t>
      </w:r>
    </w:p>
    <w:p w14:paraId="1A444FA5" w14:textId="77777777" w:rsidR="00AC34F2" w:rsidRDefault="00AC34F2">
      <w:pPr>
        <w:rPr>
          <w:rFonts w:ascii="DM Sans SemiBold" w:hAnsi="DM Sans SemiBold"/>
          <w:b/>
          <w:bCs/>
          <w:sz w:val="24"/>
          <w:szCs w:val="24"/>
        </w:rPr>
      </w:pPr>
      <w:r>
        <w:rPr>
          <w:rFonts w:ascii="DM Sans SemiBold" w:hAnsi="DM Sans SemiBold"/>
          <w:b/>
          <w:bCs/>
          <w:sz w:val="24"/>
          <w:szCs w:val="24"/>
        </w:rPr>
        <w:br w:type="page"/>
      </w:r>
    </w:p>
    <w:p w14:paraId="03F8AB8B" w14:textId="0F7677B8" w:rsidR="00963B1A" w:rsidRPr="00E556B6" w:rsidRDefault="00963B1A" w:rsidP="00553B7B">
      <w:pPr>
        <w:spacing w:line="240" w:lineRule="auto"/>
        <w:rPr>
          <w:rFonts w:ascii="DM Sans SemiBold" w:hAnsi="DM Sans SemiBold"/>
          <w:b/>
          <w:bCs/>
          <w:sz w:val="24"/>
          <w:szCs w:val="24"/>
        </w:rPr>
      </w:pPr>
      <w:r w:rsidRPr="00E556B6">
        <w:rPr>
          <w:rFonts w:ascii="DM Sans SemiBold" w:hAnsi="DM Sans SemiBold"/>
          <w:b/>
          <w:bCs/>
          <w:sz w:val="24"/>
          <w:szCs w:val="24"/>
        </w:rPr>
        <w:lastRenderedPageBreak/>
        <w:t>Expectation 3: Foster appr</w:t>
      </w:r>
      <w:r w:rsidR="00B81801" w:rsidRPr="00E556B6">
        <w:rPr>
          <w:rFonts w:ascii="DM Sans SemiBold" w:hAnsi="DM Sans SemiBold"/>
          <w:b/>
          <w:bCs/>
          <w:sz w:val="24"/>
          <w:szCs w:val="24"/>
        </w:rPr>
        <w:t xml:space="preserve">eciation and understanding of First Nations </w:t>
      </w:r>
      <w:r w:rsidR="00AD047A" w:rsidRPr="00E556B6">
        <w:rPr>
          <w:rFonts w:ascii="DM Sans SemiBold" w:hAnsi="DM Sans SemiBold"/>
          <w:b/>
          <w:bCs/>
          <w:sz w:val="24"/>
          <w:szCs w:val="24"/>
        </w:rPr>
        <w:t xml:space="preserve">arts, culture and knowledge systems in line with the principle that First Nations arts and culture </w:t>
      </w:r>
      <w:r w:rsidR="00606E0E" w:rsidRPr="00E556B6">
        <w:rPr>
          <w:rFonts w:ascii="DM Sans SemiBold" w:hAnsi="DM Sans SemiBold"/>
          <w:b/>
          <w:bCs/>
          <w:sz w:val="24"/>
          <w:szCs w:val="24"/>
        </w:rPr>
        <w:t xml:space="preserve">are First Nations led including continuing to support digitisation of at-risk First </w:t>
      </w:r>
      <w:r w:rsidR="002C6A59" w:rsidRPr="00E556B6">
        <w:rPr>
          <w:rFonts w:ascii="DM Sans SemiBold" w:hAnsi="DM Sans SemiBold"/>
          <w:b/>
          <w:bCs/>
          <w:sz w:val="24"/>
          <w:szCs w:val="24"/>
        </w:rPr>
        <w:t xml:space="preserve">Nations Cultural material. </w:t>
      </w:r>
    </w:p>
    <w:p w14:paraId="66EEB1E2" w14:textId="00AB0E7C" w:rsidR="00C258F2" w:rsidRPr="00E556B6" w:rsidRDefault="00C258F2" w:rsidP="00553B7B">
      <w:pPr>
        <w:spacing w:line="240" w:lineRule="auto"/>
        <w:rPr>
          <w:rFonts w:ascii="Source Serif 4" w:hAnsi="Source Serif 4"/>
          <w:sz w:val="24"/>
          <w:szCs w:val="24"/>
        </w:rPr>
      </w:pPr>
      <w:r w:rsidRPr="00E556B6">
        <w:rPr>
          <w:rFonts w:ascii="Source Serif 4" w:hAnsi="Source Serif 4"/>
          <w:sz w:val="24"/>
          <w:szCs w:val="24"/>
        </w:rPr>
        <w:t xml:space="preserve">NFSA has </w:t>
      </w:r>
      <w:r w:rsidR="004D38F3" w:rsidRPr="00E556B6">
        <w:rPr>
          <w:rFonts w:ascii="Source Serif 4" w:hAnsi="Source Serif 4"/>
          <w:sz w:val="24"/>
          <w:szCs w:val="24"/>
        </w:rPr>
        <w:t>placed the principle of ‘First Nations First’ at the centre of its</w:t>
      </w:r>
      <w:r w:rsidR="00D34DED" w:rsidRPr="00E556B6">
        <w:rPr>
          <w:rFonts w:ascii="Source Serif 4" w:hAnsi="Source Serif 4"/>
          <w:sz w:val="24"/>
          <w:szCs w:val="24"/>
        </w:rPr>
        <w:t xml:space="preserve"> </w:t>
      </w:r>
      <w:r w:rsidR="009650E9" w:rsidRPr="00E556B6">
        <w:rPr>
          <w:rFonts w:ascii="Source Serif 4" w:hAnsi="Source Serif 4"/>
          <w:sz w:val="24"/>
          <w:szCs w:val="24"/>
        </w:rPr>
        <w:t>strategy and</w:t>
      </w:r>
      <w:r w:rsidR="64D465E2" w:rsidRPr="00E556B6">
        <w:rPr>
          <w:rFonts w:ascii="Source Serif 4" w:hAnsi="Source Serif 4"/>
          <w:sz w:val="24"/>
          <w:szCs w:val="24"/>
        </w:rPr>
        <w:t xml:space="preserve"> </w:t>
      </w:r>
      <w:r w:rsidR="5DAD9CB1" w:rsidRPr="00E556B6">
        <w:rPr>
          <w:rFonts w:ascii="Source Serif 4" w:hAnsi="Source Serif 4"/>
          <w:sz w:val="24"/>
          <w:szCs w:val="24"/>
        </w:rPr>
        <w:t xml:space="preserve">commits to the principle of </w:t>
      </w:r>
      <w:r w:rsidR="0FDCCFFD" w:rsidRPr="00E556B6">
        <w:rPr>
          <w:rFonts w:ascii="Source Serif 4" w:hAnsi="Source Serif 4"/>
          <w:sz w:val="24"/>
          <w:szCs w:val="24"/>
        </w:rPr>
        <w:t xml:space="preserve">First Nations leadership relating to the collection, handling, usage and </w:t>
      </w:r>
      <w:r w:rsidR="497D87F2" w:rsidRPr="00E556B6">
        <w:rPr>
          <w:rFonts w:ascii="Source Serif 4" w:hAnsi="Source Serif 4"/>
          <w:sz w:val="24"/>
          <w:szCs w:val="24"/>
        </w:rPr>
        <w:t>understanding</w:t>
      </w:r>
      <w:r w:rsidR="0FDCCFFD" w:rsidRPr="00E556B6">
        <w:rPr>
          <w:rFonts w:ascii="Source Serif 4" w:hAnsi="Source Serif 4"/>
          <w:sz w:val="24"/>
          <w:szCs w:val="24"/>
        </w:rPr>
        <w:t xml:space="preserve"> of </w:t>
      </w:r>
      <w:r w:rsidR="2CD8298D" w:rsidRPr="00E556B6">
        <w:rPr>
          <w:rFonts w:ascii="Source Serif 4" w:hAnsi="Source Serif 4"/>
          <w:sz w:val="24"/>
          <w:szCs w:val="24"/>
        </w:rPr>
        <w:t xml:space="preserve">First Nations materials in </w:t>
      </w:r>
      <w:r w:rsidR="0FDCCFFD" w:rsidRPr="00E556B6">
        <w:rPr>
          <w:rFonts w:ascii="Source Serif 4" w:hAnsi="Source Serif 4"/>
          <w:sz w:val="24"/>
          <w:szCs w:val="24"/>
        </w:rPr>
        <w:t>the national audiovisual collection</w:t>
      </w:r>
      <w:r w:rsidR="00DC5A6C" w:rsidRPr="00E556B6">
        <w:rPr>
          <w:rFonts w:ascii="Source Serif 4" w:hAnsi="Source Serif 4"/>
          <w:sz w:val="24"/>
          <w:szCs w:val="24"/>
        </w:rPr>
        <w:t xml:space="preserve">. NFSA is also continuing to develop its </w:t>
      </w:r>
      <w:r w:rsidR="0FDCCFFD" w:rsidRPr="00E556B6">
        <w:rPr>
          <w:rFonts w:ascii="Source Serif 4" w:hAnsi="Source Serif 4"/>
          <w:sz w:val="24"/>
          <w:szCs w:val="24"/>
        </w:rPr>
        <w:t xml:space="preserve">leading approaches to co-design of </w:t>
      </w:r>
      <w:r w:rsidR="0A023363" w:rsidRPr="00E556B6">
        <w:rPr>
          <w:rFonts w:ascii="Source Serif 4" w:hAnsi="Source Serif 4"/>
          <w:sz w:val="24"/>
          <w:szCs w:val="24"/>
        </w:rPr>
        <w:t>protocols and projects</w:t>
      </w:r>
      <w:r w:rsidR="003370C6" w:rsidRPr="00E556B6">
        <w:rPr>
          <w:rFonts w:ascii="Source Serif 4" w:hAnsi="Source Serif 4"/>
          <w:sz w:val="24"/>
          <w:szCs w:val="24"/>
        </w:rPr>
        <w:t xml:space="preserve">. </w:t>
      </w:r>
    </w:p>
    <w:p w14:paraId="46A8C3AE" w14:textId="19C34308" w:rsidR="00A6305C" w:rsidRPr="00E556B6" w:rsidRDefault="00A6305C" w:rsidP="00553B7B">
      <w:pPr>
        <w:pStyle w:val="ListParagraph"/>
        <w:numPr>
          <w:ilvl w:val="0"/>
          <w:numId w:val="8"/>
        </w:numPr>
        <w:spacing w:line="240" w:lineRule="auto"/>
        <w:rPr>
          <w:rFonts w:ascii="Source Serif 4" w:hAnsi="Source Serif 4"/>
          <w:strike/>
          <w:sz w:val="24"/>
          <w:szCs w:val="24"/>
        </w:rPr>
      </w:pPr>
      <w:r w:rsidRPr="00E556B6">
        <w:rPr>
          <w:rFonts w:ascii="Source Serif 4" w:hAnsi="Source Serif 4"/>
          <w:sz w:val="24"/>
          <w:szCs w:val="24"/>
        </w:rPr>
        <w:t xml:space="preserve">In 2025 NFSA released its First Nations Engagement Strategy, which shifts the NFSA's role from </w:t>
      </w:r>
      <w:r w:rsidR="1F6F8944" w:rsidRPr="00E556B6">
        <w:rPr>
          <w:rFonts w:ascii="Source Serif 4" w:hAnsi="Source Serif 4"/>
          <w:sz w:val="24"/>
          <w:szCs w:val="24"/>
        </w:rPr>
        <w:t xml:space="preserve">passively preserving artefacts </w:t>
      </w:r>
      <w:r w:rsidR="5CAE69A2" w:rsidRPr="00E556B6">
        <w:rPr>
          <w:rFonts w:ascii="Source Serif 4" w:hAnsi="Source Serif 4"/>
          <w:sz w:val="24"/>
          <w:szCs w:val="24"/>
        </w:rPr>
        <w:t xml:space="preserve">to actively understanding provenance of collection materials and seeking to return </w:t>
      </w:r>
      <w:r w:rsidR="3795B2DF" w:rsidRPr="00E556B6">
        <w:rPr>
          <w:rFonts w:ascii="Source Serif 4" w:hAnsi="Source Serif 4"/>
          <w:sz w:val="24"/>
          <w:szCs w:val="24"/>
        </w:rPr>
        <w:t xml:space="preserve">them </w:t>
      </w:r>
      <w:r w:rsidR="5CAE69A2" w:rsidRPr="00E556B6">
        <w:rPr>
          <w:rFonts w:ascii="Source Serif 4" w:hAnsi="Source Serif 4"/>
          <w:sz w:val="24"/>
          <w:szCs w:val="24"/>
        </w:rPr>
        <w:t xml:space="preserve">to </w:t>
      </w:r>
      <w:r w:rsidR="185A7216" w:rsidRPr="00E556B6">
        <w:rPr>
          <w:rFonts w:ascii="Source Serif 4" w:hAnsi="Source Serif 4"/>
          <w:sz w:val="24"/>
          <w:szCs w:val="24"/>
        </w:rPr>
        <w:t xml:space="preserve">relevant communities </w:t>
      </w:r>
      <w:r w:rsidR="5CAE69A2" w:rsidRPr="00E556B6">
        <w:rPr>
          <w:rFonts w:ascii="Source Serif 4" w:hAnsi="Source Serif 4"/>
          <w:sz w:val="24"/>
          <w:szCs w:val="24"/>
        </w:rPr>
        <w:t xml:space="preserve">of origin in usable formats </w:t>
      </w:r>
      <w:r w:rsidR="2E92898D" w:rsidRPr="00E556B6">
        <w:rPr>
          <w:rFonts w:ascii="Source Serif 4" w:hAnsi="Source Serif 4"/>
          <w:sz w:val="24"/>
          <w:szCs w:val="24"/>
        </w:rPr>
        <w:t>to support intergenerational knowledge transfer and ongoing cultural practice</w:t>
      </w:r>
      <w:r w:rsidR="5CAE69A2" w:rsidRPr="00E556B6">
        <w:rPr>
          <w:rFonts w:ascii="Source Serif 4" w:hAnsi="Source Serif 4"/>
          <w:sz w:val="24"/>
          <w:szCs w:val="24"/>
        </w:rPr>
        <w:t xml:space="preserve">. </w:t>
      </w:r>
    </w:p>
    <w:p w14:paraId="4285B233" w14:textId="5AF4B64F" w:rsidR="00E54201" w:rsidRPr="00E556B6" w:rsidRDefault="00E54201"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NFSA applies Indigenous Cultural and Intellectual Property (ICIP) protocols to </w:t>
      </w:r>
      <w:r w:rsidR="00C60296" w:rsidRPr="00E556B6">
        <w:rPr>
          <w:rFonts w:ascii="Source Serif 4" w:hAnsi="Source Serif 4"/>
          <w:sz w:val="24"/>
          <w:szCs w:val="24"/>
        </w:rPr>
        <w:t>all of its activities, ensuring that First Nations collection material is</w:t>
      </w:r>
      <w:r w:rsidR="00823387" w:rsidRPr="00E556B6">
        <w:rPr>
          <w:rFonts w:ascii="Source Serif 4" w:hAnsi="Source Serif 4"/>
          <w:sz w:val="24"/>
          <w:szCs w:val="24"/>
        </w:rPr>
        <w:t xml:space="preserve"> preserved and managed appropriately and led by First Nations custodians</w:t>
      </w:r>
      <w:r w:rsidR="003370C6" w:rsidRPr="00E556B6">
        <w:rPr>
          <w:rFonts w:ascii="Source Serif 4" w:hAnsi="Source Serif 4"/>
          <w:sz w:val="24"/>
          <w:szCs w:val="24"/>
        </w:rPr>
        <w:t xml:space="preserve">. </w:t>
      </w:r>
    </w:p>
    <w:p w14:paraId="48F8FA9A" w14:textId="038C87E3" w:rsidR="61C99FE2" w:rsidRPr="00E556B6" w:rsidRDefault="61C99FE2"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NFSA is working to support digitisation and on Country access </w:t>
      </w:r>
      <w:r w:rsidR="00F2250A" w:rsidRPr="00E556B6">
        <w:rPr>
          <w:rFonts w:ascii="Source Serif 4" w:hAnsi="Source Serif 4"/>
          <w:sz w:val="24"/>
          <w:szCs w:val="24"/>
        </w:rPr>
        <w:t>to audiovisual collections</w:t>
      </w:r>
      <w:r w:rsidR="31561F07" w:rsidRPr="00E556B6">
        <w:rPr>
          <w:rFonts w:ascii="Source Serif 4" w:hAnsi="Source Serif 4"/>
          <w:sz w:val="24"/>
          <w:szCs w:val="24"/>
        </w:rPr>
        <w:t xml:space="preserve">, through a range of co-designed partnerships with First Nations organisations. Supported by the Indigenous Languages and the Arts program, NFSA is currently working with </w:t>
      </w:r>
      <w:r w:rsidR="00F2250A" w:rsidRPr="00E556B6">
        <w:rPr>
          <w:rFonts w:ascii="Source Serif 4" w:hAnsi="Source Serif 4"/>
          <w:sz w:val="24"/>
          <w:szCs w:val="24"/>
        </w:rPr>
        <w:t>the</w:t>
      </w:r>
      <w:r w:rsidR="31561F07" w:rsidRPr="00E556B6">
        <w:rPr>
          <w:rFonts w:ascii="Source Serif 4" w:hAnsi="Source Serif 4"/>
          <w:sz w:val="24"/>
          <w:szCs w:val="24"/>
        </w:rPr>
        <w:t xml:space="preserve"> Torres Strait Islander Media Authority (TSIMA) to preserve and support access to TSIMA’s broadcast archive. </w:t>
      </w:r>
      <w:r w:rsidR="1D0D27E9" w:rsidRPr="00E556B6">
        <w:rPr>
          <w:rFonts w:ascii="Source Serif 4" w:hAnsi="Source Serif 4"/>
          <w:sz w:val="24"/>
          <w:szCs w:val="24"/>
        </w:rPr>
        <w:t>NFSA has als</w:t>
      </w:r>
      <w:r w:rsidR="6BD96826" w:rsidRPr="00E556B6">
        <w:rPr>
          <w:rFonts w:ascii="Source Serif 4" w:hAnsi="Source Serif 4"/>
          <w:sz w:val="24"/>
          <w:szCs w:val="24"/>
        </w:rPr>
        <w:t xml:space="preserve">o </w:t>
      </w:r>
      <w:r w:rsidR="1D0D27E9" w:rsidRPr="00E556B6">
        <w:rPr>
          <w:rFonts w:ascii="Source Serif 4" w:hAnsi="Source Serif 4"/>
          <w:sz w:val="24"/>
          <w:szCs w:val="24"/>
        </w:rPr>
        <w:t>partnered with the First Nations Media Authority to support their member organisations to prepare their collections for digitisation.</w:t>
      </w:r>
      <w:r w:rsidR="00420D26">
        <w:rPr>
          <w:rFonts w:ascii="Source Serif 4" w:hAnsi="Source Serif 4"/>
          <w:sz w:val="24"/>
          <w:szCs w:val="24"/>
        </w:rPr>
        <w:t xml:space="preserve"> </w:t>
      </w:r>
      <w:r w:rsidR="1D0D27E9" w:rsidRPr="00E556B6">
        <w:rPr>
          <w:rFonts w:ascii="Source Serif 4" w:hAnsi="Source Serif 4"/>
          <w:sz w:val="24"/>
          <w:szCs w:val="24"/>
        </w:rPr>
        <w:t xml:space="preserve">These projects are firmly First Nations </w:t>
      </w:r>
      <w:r w:rsidR="009650E9" w:rsidRPr="00E556B6">
        <w:rPr>
          <w:rFonts w:ascii="Source Serif 4" w:hAnsi="Source Serif 4"/>
          <w:sz w:val="24"/>
          <w:szCs w:val="24"/>
        </w:rPr>
        <w:t>led and</w:t>
      </w:r>
      <w:r w:rsidR="1D0D27E9" w:rsidRPr="00E556B6">
        <w:rPr>
          <w:rFonts w:ascii="Source Serif 4" w:hAnsi="Source Serif 4"/>
          <w:sz w:val="24"/>
          <w:szCs w:val="24"/>
        </w:rPr>
        <w:t xml:space="preserve"> have a strong focus on training and sustainability for </w:t>
      </w:r>
      <w:r w:rsidR="2858DB42" w:rsidRPr="00E556B6">
        <w:rPr>
          <w:rFonts w:ascii="Source Serif 4" w:hAnsi="Source Serif 4"/>
          <w:sz w:val="24"/>
          <w:szCs w:val="24"/>
        </w:rPr>
        <w:t>participant</w:t>
      </w:r>
      <w:r w:rsidR="38F722C6" w:rsidRPr="00E556B6">
        <w:rPr>
          <w:rFonts w:ascii="Source Serif 4" w:hAnsi="Source Serif 4"/>
          <w:sz w:val="24"/>
          <w:szCs w:val="24"/>
        </w:rPr>
        <w:t xml:space="preserve"> organisations. </w:t>
      </w:r>
    </w:p>
    <w:p w14:paraId="3AF689CE" w14:textId="42A93D66" w:rsidR="00BE2F67" w:rsidRPr="00E556B6" w:rsidRDefault="002C6A59" w:rsidP="00553B7B">
      <w:pPr>
        <w:spacing w:line="240" w:lineRule="auto"/>
        <w:rPr>
          <w:rFonts w:ascii="DM Sans SemiBold" w:hAnsi="DM Sans SemiBold"/>
          <w:sz w:val="24"/>
          <w:szCs w:val="24"/>
        </w:rPr>
      </w:pPr>
      <w:r w:rsidRPr="00E556B6">
        <w:rPr>
          <w:rFonts w:ascii="DM Sans SemiBold" w:hAnsi="DM Sans SemiBold"/>
          <w:b/>
          <w:bCs/>
          <w:sz w:val="24"/>
          <w:szCs w:val="24"/>
        </w:rPr>
        <w:t xml:space="preserve">Expectation </w:t>
      </w:r>
      <w:r w:rsidR="00E67300" w:rsidRPr="00E556B6">
        <w:rPr>
          <w:rFonts w:ascii="DM Sans SemiBold" w:hAnsi="DM Sans SemiBold"/>
          <w:b/>
          <w:bCs/>
          <w:sz w:val="24"/>
          <w:szCs w:val="24"/>
        </w:rPr>
        <w:t>4: Work closely with the Department of Infrastructure, Transport, Regional Development, Communications, Sport and the Arts</w:t>
      </w:r>
      <w:r w:rsidR="3DD3B452" w:rsidRPr="00E556B6">
        <w:rPr>
          <w:rFonts w:ascii="DM Sans SemiBold" w:hAnsi="DM Sans SemiBold"/>
          <w:b/>
          <w:bCs/>
          <w:sz w:val="24"/>
          <w:szCs w:val="24"/>
        </w:rPr>
        <w:t xml:space="preserve"> (DITRD</w:t>
      </w:r>
      <w:r w:rsidR="00C20621">
        <w:rPr>
          <w:rFonts w:ascii="DM Sans SemiBold" w:hAnsi="DM Sans SemiBold"/>
          <w:b/>
          <w:bCs/>
          <w:sz w:val="24"/>
          <w:szCs w:val="24"/>
        </w:rPr>
        <w:t>C</w:t>
      </w:r>
      <w:r w:rsidR="3DD3B452" w:rsidRPr="00E556B6">
        <w:rPr>
          <w:rFonts w:ascii="DM Sans SemiBold" w:hAnsi="DM Sans SemiBold"/>
          <w:b/>
          <w:bCs/>
          <w:sz w:val="24"/>
          <w:szCs w:val="24"/>
        </w:rPr>
        <w:t>SA)</w:t>
      </w:r>
      <w:r w:rsidR="00E67300" w:rsidRPr="00E556B6">
        <w:rPr>
          <w:rFonts w:ascii="DM Sans SemiBold" w:hAnsi="DM Sans SemiBold"/>
          <w:b/>
          <w:bCs/>
          <w:sz w:val="24"/>
          <w:szCs w:val="24"/>
        </w:rPr>
        <w:t xml:space="preserve"> and other parties, especially other National Collecting Institutions, to efficiently achieve the objectives of </w:t>
      </w:r>
      <w:r w:rsidR="00E67300" w:rsidRPr="00E556B6">
        <w:rPr>
          <w:rFonts w:ascii="DM Sans SemiBold" w:hAnsi="DM Sans SemiBold"/>
          <w:b/>
          <w:bCs/>
          <w:i/>
          <w:iCs/>
          <w:sz w:val="24"/>
          <w:szCs w:val="24"/>
        </w:rPr>
        <w:t xml:space="preserve">Revive. </w:t>
      </w:r>
    </w:p>
    <w:p w14:paraId="1840EAA5" w14:textId="4145C2A4" w:rsidR="00103345" w:rsidRPr="00E556B6" w:rsidRDefault="08CF52F1" w:rsidP="00553B7B">
      <w:pPr>
        <w:spacing w:line="240" w:lineRule="auto"/>
        <w:rPr>
          <w:rFonts w:ascii="Source Serif 4" w:hAnsi="Source Serif 4"/>
          <w:sz w:val="24"/>
          <w:szCs w:val="24"/>
        </w:rPr>
      </w:pPr>
      <w:r w:rsidRPr="00E556B6">
        <w:rPr>
          <w:rFonts w:ascii="Source Serif 4" w:hAnsi="Source Serif 4"/>
          <w:sz w:val="24"/>
          <w:szCs w:val="24"/>
        </w:rPr>
        <w:t>NFSA works</w:t>
      </w:r>
      <w:r w:rsidR="00017B98" w:rsidRPr="00E556B6">
        <w:rPr>
          <w:rFonts w:ascii="Source Serif 4" w:hAnsi="Source Serif 4"/>
          <w:sz w:val="24"/>
          <w:szCs w:val="24"/>
        </w:rPr>
        <w:t xml:space="preserve"> closely with DITRDCSA, other Australian Government </w:t>
      </w:r>
      <w:r w:rsidR="00F2250A" w:rsidRPr="00E556B6">
        <w:rPr>
          <w:rFonts w:ascii="Source Serif 4" w:hAnsi="Source Serif 4"/>
          <w:sz w:val="24"/>
          <w:szCs w:val="24"/>
        </w:rPr>
        <w:t>d</w:t>
      </w:r>
      <w:r w:rsidR="00017B98" w:rsidRPr="00E556B6">
        <w:rPr>
          <w:rFonts w:ascii="Source Serif 4" w:hAnsi="Source Serif 4"/>
          <w:sz w:val="24"/>
          <w:szCs w:val="24"/>
        </w:rPr>
        <w:t xml:space="preserve">epartments as well as portfolio partner agencies to </w:t>
      </w:r>
      <w:r w:rsidR="00103345" w:rsidRPr="00E556B6">
        <w:rPr>
          <w:rFonts w:ascii="Source Serif 4" w:hAnsi="Source Serif 4"/>
          <w:sz w:val="24"/>
          <w:szCs w:val="24"/>
        </w:rPr>
        <w:t>achieve the objective</w:t>
      </w:r>
      <w:r w:rsidR="7BD78C5E" w:rsidRPr="00E556B6">
        <w:rPr>
          <w:rFonts w:ascii="Source Serif 4" w:hAnsi="Source Serif 4"/>
          <w:sz w:val="24"/>
          <w:szCs w:val="24"/>
        </w:rPr>
        <w:t>s</w:t>
      </w:r>
      <w:r w:rsidR="00103345" w:rsidRPr="00E556B6">
        <w:rPr>
          <w:rFonts w:ascii="Source Serif 4" w:hAnsi="Source Serif 4"/>
          <w:sz w:val="24"/>
          <w:szCs w:val="24"/>
        </w:rPr>
        <w:t xml:space="preserve"> of Revive. </w:t>
      </w:r>
      <w:r w:rsidR="49CEEC12" w:rsidRPr="00E556B6">
        <w:rPr>
          <w:rFonts w:ascii="Source Serif 4" w:hAnsi="Source Serif 4"/>
          <w:sz w:val="24"/>
          <w:szCs w:val="24"/>
        </w:rPr>
        <w:t xml:space="preserve">The NFSA </w:t>
      </w:r>
      <w:r w:rsidR="416C746C" w:rsidRPr="00E556B6">
        <w:rPr>
          <w:rFonts w:ascii="Source Serif 4" w:hAnsi="Source Serif 4"/>
          <w:sz w:val="24"/>
          <w:szCs w:val="24"/>
        </w:rPr>
        <w:t xml:space="preserve">has a record of leading collaborative initiatives with Government peers, and we continue to seek opportunities to deepen our connections in order to support Australian Government goals. </w:t>
      </w:r>
    </w:p>
    <w:p w14:paraId="4605F6A1" w14:textId="31D7CC3E" w:rsidR="5AF0A15C" w:rsidRPr="00E556B6" w:rsidRDefault="5AF0A15C"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lastRenderedPageBreak/>
        <w:t xml:space="preserve">Since 2022 the NFSA has been working to digitise at risk audiovisual materials in the collections of seven National Collecting Institutions, enabled by Australian Government funding. While the </w:t>
      </w:r>
      <w:r w:rsidR="5AF3B608" w:rsidRPr="00E556B6">
        <w:rPr>
          <w:rFonts w:ascii="Source Serif 4" w:hAnsi="Source Serif 4"/>
          <w:sz w:val="24"/>
          <w:szCs w:val="24"/>
        </w:rPr>
        <w:t xml:space="preserve">funded program will end in 2025-26, NFSA will continue to support the sector through ongoing leadership and digitisation support, particularly for First Nations collections. </w:t>
      </w:r>
    </w:p>
    <w:p w14:paraId="47A05B2D" w14:textId="718BA04C" w:rsidR="72F16115" w:rsidRPr="00E556B6" w:rsidRDefault="72F16115"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NFSA is currently working on a project in partnership with the National Portrait Gallery to develop a touring exhibition </w:t>
      </w:r>
      <w:r w:rsidR="40958049" w:rsidRPr="00E556B6">
        <w:rPr>
          <w:rFonts w:ascii="Source Serif 4" w:hAnsi="Source Serif 4"/>
          <w:sz w:val="24"/>
          <w:szCs w:val="24"/>
        </w:rPr>
        <w:t xml:space="preserve">exploring the story of boxing in Australia told through the lens of art and screen culture. The </w:t>
      </w:r>
      <w:r w:rsidR="006643FC">
        <w:rPr>
          <w:rFonts w:ascii="Source Serif 4" w:hAnsi="Source Serif 4"/>
          <w:sz w:val="24"/>
          <w:szCs w:val="24"/>
        </w:rPr>
        <w:t>‘</w:t>
      </w:r>
      <w:r w:rsidR="40958049" w:rsidRPr="00E556B6">
        <w:rPr>
          <w:rFonts w:ascii="Source Serif 4" w:hAnsi="Source Serif 4"/>
          <w:sz w:val="24"/>
          <w:szCs w:val="24"/>
        </w:rPr>
        <w:t>Art of Boxing</w:t>
      </w:r>
      <w:r w:rsidR="006643FC">
        <w:rPr>
          <w:rFonts w:ascii="Source Serif 4" w:hAnsi="Source Serif 4"/>
          <w:sz w:val="24"/>
          <w:szCs w:val="24"/>
        </w:rPr>
        <w:t>’</w:t>
      </w:r>
      <w:r w:rsidR="40958049" w:rsidRPr="00E556B6">
        <w:rPr>
          <w:rFonts w:ascii="Source Serif 4" w:hAnsi="Source Serif 4"/>
          <w:sz w:val="24"/>
          <w:szCs w:val="24"/>
        </w:rPr>
        <w:t xml:space="preserve"> received development funding from the National Collecti</w:t>
      </w:r>
      <w:r w:rsidR="716DF235" w:rsidRPr="00E556B6">
        <w:rPr>
          <w:rFonts w:ascii="Source Serif 4" w:hAnsi="Source Serif 4"/>
          <w:sz w:val="24"/>
          <w:szCs w:val="24"/>
        </w:rPr>
        <w:t xml:space="preserve">ng Institutions Touring and Outreach (NCITO) program in 2025. </w:t>
      </w:r>
    </w:p>
    <w:p w14:paraId="3B407B2E" w14:textId="42AA2838" w:rsidR="5D629901" w:rsidRPr="00E556B6" w:rsidRDefault="5D629901"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NFSA has recently partnered with the Department of Foreign Affairs and Trade (DFAT) to deliver a pilot program of its professional media literacy training, </w:t>
      </w:r>
      <w:r w:rsidRPr="006643FC">
        <w:rPr>
          <w:rFonts w:ascii="Source Serif 4" w:hAnsi="Source Serif 4"/>
          <w:i/>
          <w:iCs/>
          <w:sz w:val="24"/>
          <w:szCs w:val="24"/>
        </w:rPr>
        <w:t>Media Wise</w:t>
      </w:r>
      <w:r w:rsidRPr="00E556B6">
        <w:rPr>
          <w:rFonts w:ascii="Source Serif 4" w:hAnsi="Source Serif 4"/>
          <w:sz w:val="24"/>
          <w:szCs w:val="24"/>
        </w:rPr>
        <w:t xml:space="preserve">, to DFAT employees. </w:t>
      </w:r>
    </w:p>
    <w:p w14:paraId="4707FC3F" w14:textId="60DC5155" w:rsidR="00E67300" w:rsidRPr="00E556B6" w:rsidRDefault="00E67300" w:rsidP="00553B7B">
      <w:pPr>
        <w:spacing w:line="240" w:lineRule="auto"/>
        <w:rPr>
          <w:rFonts w:ascii="DM Sans SemiBold" w:hAnsi="DM Sans SemiBold"/>
          <w:b/>
          <w:bCs/>
          <w:sz w:val="24"/>
          <w:szCs w:val="24"/>
        </w:rPr>
      </w:pPr>
      <w:r w:rsidRPr="00E556B6">
        <w:rPr>
          <w:rFonts w:ascii="DM Sans SemiBold" w:hAnsi="DM Sans SemiBold"/>
          <w:b/>
          <w:bCs/>
          <w:sz w:val="24"/>
          <w:szCs w:val="24"/>
        </w:rPr>
        <w:t>Expec</w:t>
      </w:r>
      <w:r w:rsidR="00EE2401" w:rsidRPr="00E556B6">
        <w:rPr>
          <w:rFonts w:ascii="DM Sans SemiBold" w:hAnsi="DM Sans SemiBold"/>
          <w:b/>
          <w:bCs/>
          <w:sz w:val="24"/>
          <w:szCs w:val="24"/>
        </w:rPr>
        <w:t xml:space="preserve">tation 5: Provide strong leadership and collaboration within the national and international cultural </w:t>
      </w:r>
      <w:r w:rsidR="0040722F" w:rsidRPr="00E556B6">
        <w:rPr>
          <w:rFonts w:ascii="DM Sans SemiBold" w:hAnsi="DM Sans SemiBold"/>
          <w:b/>
          <w:bCs/>
          <w:sz w:val="24"/>
          <w:szCs w:val="24"/>
        </w:rPr>
        <w:t xml:space="preserve">sector including development networks and partnerships in the Indo-Pacific and working with Pacific diaspora communities. </w:t>
      </w:r>
    </w:p>
    <w:p w14:paraId="6E4ACAAC" w14:textId="163F3FBB" w:rsidR="00450670" w:rsidRPr="00E556B6" w:rsidRDefault="006702B3" w:rsidP="00553B7B">
      <w:pPr>
        <w:spacing w:line="240" w:lineRule="auto"/>
        <w:rPr>
          <w:rFonts w:ascii="Source Serif 4" w:hAnsi="Source Serif 4"/>
          <w:sz w:val="24"/>
          <w:szCs w:val="24"/>
        </w:rPr>
      </w:pPr>
      <w:r w:rsidRPr="00E556B6">
        <w:rPr>
          <w:rFonts w:ascii="Source Serif 4" w:hAnsi="Source Serif 4"/>
          <w:sz w:val="24"/>
          <w:szCs w:val="24"/>
        </w:rPr>
        <w:t xml:space="preserve">NFSA is ambitious in our goal to be a leading audiovisual archive </w:t>
      </w:r>
      <w:r w:rsidR="00BE0B8C" w:rsidRPr="00E556B6">
        <w:rPr>
          <w:rFonts w:ascii="Source Serif 4" w:hAnsi="Source Serif 4"/>
          <w:sz w:val="24"/>
          <w:szCs w:val="24"/>
        </w:rPr>
        <w:t>in Australia and internationally</w:t>
      </w:r>
      <w:r w:rsidR="007504EE" w:rsidRPr="00E556B6">
        <w:rPr>
          <w:rFonts w:ascii="Source Serif 4" w:hAnsi="Source Serif 4"/>
          <w:sz w:val="24"/>
          <w:szCs w:val="24"/>
        </w:rPr>
        <w:t xml:space="preserve">. We are an active participant in formal peer networks, including GLAM Peak in Australia, </w:t>
      </w:r>
      <w:r w:rsidR="1F910D10" w:rsidRPr="00E556B6">
        <w:rPr>
          <w:rFonts w:ascii="Source Serif 4" w:hAnsi="Source Serif 4"/>
          <w:sz w:val="24"/>
          <w:szCs w:val="24"/>
        </w:rPr>
        <w:t xml:space="preserve">and </w:t>
      </w:r>
      <w:r w:rsidR="00A62142" w:rsidRPr="00E556B6">
        <w:rPr>
          <w:rFonts w:ascii="Source Serif 4" w:hAnsi="Source Serif 4"/>
          <w:sz w:val="24"/>
          <w:szCs w:val="24"/>
        </w:rPr>
        <w:t xml:space="preserve">through a range of international organisations including </w:t>
      </w:r>
      <w:r w:rsidR="007504EE" w:rsidRPr="00E556B6">
        <w:rPr>
          <w:rFonts w:ascii="Source Serif 4" w:hAnsi="Source Serif 4"/>
          <w:sz w:val="24"/>
          <w:szCs w:val="24"/>
        </w:rPr>
        <w:t>the South-East Asia and Pacific Association of Audiovisual Archives (SEAPAVAA), the International Federation of Film Archives (FIAF), Association of Moving Image Archivists (AMIA) and the Internat</w:t>
      </w:r>
      <w:r w:rsidR="00450670" w:rsidRPr="00E556B6">
        <w:rPr>
          <w:rFonts w:ascii="Source Serif 4" w:hAnsi="Source Serif 4"/>
          <w:sz w:val="24"/>
          <w:szCs w:val="24"/>
        </w:rPr>
        <w:t xml:space="preserve">ional Federation of Television Archives (FIAT/IFTA). Regionally, we are focused on engaging with and providing support to our Pacific neighbours. </w:t>
      </w:r>
    </w:p>
    <w:p w14:paraId="4B4A31A1" w14:textId="5B4E42DE" w:rsidR="006702B3" w:rsidRPr="00E556B6" w:rsidRDefault="00D01862"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In 2025 NFSA supported Australia’s recognition of the 50th anniversary of Papua New Guinea’s </w:t>
      </w:r>
      <w:r w:rsidR="00BC4D6A">
        <w:rPr>
          <w:rFonts w:ascii="Source Serif 4" w:hAnsi="Source Serif 4"/>
          <w:sz w:val="24"/>
          <w:szCs w:val="24"/>
        </w:rPr>
        <w:t>i</w:t>
      </w:r>
      <w:r w:rsidRPr="00E556B6">
        <w:rPr>
          <w:rFonts w:ascii="Source Serif 4" w:hAnsi="Source Serif 4"/>
          <w:sz w:val="24"/>
          <w:szCs w:val="24"/>
        </w:rPr>
        <w:t xml:space="preserve">ndependence by digitising and remastering PNG’s first and most famous feature film, </w:t>
      </w:r>
      <w:r w:rsidRPr="00BC4D6A">
        <w:rPr>
          <w:rFonts w:ascii="Source Serif 4" w:hAnsi="Source Serif 4"/>
          <w:i/>
          <w:iCs/>
          <w:sz w:val="24"/>
          <w:szCs w:val="24"/>
        </w:rPr>
        <w:t>Tukana</w:t>
      </w:r>
      <w:r w:rsidRPr="00E556B6">
        <w:rPr>
          <w:rFonts w:ascii="Source Serif 4" w:hAnsi="Source Serif 4"/>
          <w:sz w:val="24"/>
          <w:szCs w:val="24"/>
        </w:rPr>
        <w:t xml:space="preserve">, building on a </w:t>
      </w:r>
      <w:r w:rsidR="72536E96" w:rsidRPr="00E556B6">
        <w:rPr>
          <w:rFonts w:ascii="Source Serif 4" w:hAnsi="Source Serif 4"/>
          <w:sz w:val="24"/>
          <w:szCs w:val="24"/>
        </w:rPr>
        <w:t>longer-term</w:t>
      </w:r>
      <w:r w:rsidRPr="00E556B6">
        <w:rPr>
          <w:rFonts w:ascii="Source Serif 4" w:hAnsi="Source Serif 4"/>
          <w:sz w:val="24"/>
          <w:szCs w:val="24"/>
        </w:rPr>
        <w:t xml:space="preserve"> partnership between NFSA and PNG’s National Film Institute to preserve PNG’s film </w:t>
      </w:r>
      <w:r w:rsidR="00AA0133" w:rsidRPr="00E556B6">
        <w:rPr>
          <w:rFonts w:ascii="Source Serif 4" w:hAnsi="Source Serif 4"/>
          <w:sz w:val="24"/>
          <w:szCs w:val="24"/>
        </w:rPr>
        <w:t xml:space="preserve">collection. </w:t>
      </w:r>
      <w:r w:rsidR="006301B7" w:rsidRPr="00E556B6">
        <w:rPr>
          <w:rFonts w:ascii="Source Serif 4" w:hAnsi="Source Serif 4"/>
          <w:sz w:val="24"/>
          <w:szCs w:val="24"/>
        </w:rPr>
        <w:t>NFSA will continue to look for</w:t>
      </w:r>
      <w:r w:rsidR="00F120A2" w:rsidRPr="00E556B6">
        <w:rPr>
          <w:rFonts w:ascii="Source Serif 4" w:hAnsi="Source Serif 4"/>
          <w:sz w:val="24"/>
          <w:szCs w:val="24"/>
        </w:rPr>
        <w:t xml:space="preserve"> opportunities to support </w:t>
      </w:r>
      <w:r w:rsidR="007D1FF1" w:rsidRPr="00E556B6">
        <w:rPr>
          <w:rFonts w:ascii="Source Serif 4" w:hAnsi="Source Serif 4"/>
          <w:sz w:val="24"/>
          <w:szCs w:val="24"/>
        </w:rPr>
        <w:t xml:space="preserve">similar </w:t>
      </w:r>
      <w:r w:rsidR="00F120A2" w:rsidRPr="00E556B6">
        <w:rPr>
          <w:rFonts w:ascii="Source Serif 4" w:hAnsi="Source Serif 4"/>
          <w:sz w:val="24"/>
          <w:szCs w:val="24"/>
        </w:rPr>
        <w:t>archival activities in the region.</w:t>
      </w:r>
      <w:r w:rsidRPr="00E556B6">
        <w:rPr>
          <w:rFonts w:ascii="Source Serif 4" w:hAnsi="Source Serif 4"/>
          <w:sz w:val="24"/>
          <w:szCs w:val="24"/>
        </w:rPr>
        <w:t xml:space="preserve"> </w:t>
      </w:r>
    </w:p>
    <w:p w14:paraId="72A11F11" w14:textId="749704F9" w:rsidR="009F56A2" w:rsidRPr="00E556B6" w:rsidRDefault="00A62142"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During 2024 and 2025 </w:t>
      </w:r>
      <w:r w:rsidR="00F120A2" w:rsidRPr="00E556B6">
        <w:rPr>
          <w:rFonts w:ascii="Source Serif 4" w:hAnsi="Source Serif 4"/>
          <w:sz w:val="24"/>
          <w:szCs w:val="24"/>
        </w:rPr>
        <w:t xml:space="preserve">NFSA has delivered a series </w:t>
      </w:r>
      <w:r w:rsidR="00A77734" w:rsidRPr="00E556B6">
        <w:rPr>
          <w:rFonts w:ascii="Source Serif 4" w:hAnsi="Source Serif 4"/>
          <w:sz w:val="24"/>
          <w:szCs w:val="24"/>
        </w:rPr>
        <w:t xml:space="preserve">of </w:t>
      </w:r>
      <w:r w:rsidR="00F120A2" w:rsidRPr="00E556B6">
        <w:rPr>
          <w:rFonts w:ascii="Source Serif 4" w:hAnsi="Source Serif 4"/>
          <w:sz w:val="24"/>
          <w:szCs w:val="24"/>
        </w:rPr>
        <w:t>audiovisual training</w:t>
      </w:r>
      <w:r w:rsidR="00A77734" w:rsidRPr="00E556B6">
        <w:rPr>
          <w:rFonts w:ascii="Source Serif 4" w:hAnsi="Source Serif 4"/>
          <w:sz w:val="24"/>
          <w:szCs w:val="24"/>
        </w:rPr>
        <w:t xml:space="preserve"> workshops</w:t>
      </w:r>
      <w:r w:rsidR="00F120A2" w:rsidRPr="00E556B6">
        <w:rPr>
          <w:rFonts w:ascii="Source Serif 4" w:hAnsi="Source Serif 4"/>
          <w:sz w:val="24"/>
          <w:szCs w:val="24"/>
        </w:rPr>
        <w:t xml:space="preserve"> </w:t>
      </w:r>
      <w:r w:rsidR="00A77734" w:rsidRPr="00E556B6">
        <w:rPr>
          <w:rFonts w:ascii="Source Serif 4" w:hAnsi="Source Serif 4"/>
          <w:sz w:val="24"/>
          <w:szCs w:val="24"/>
        </w:rPr>
        <w:t xml:space="preserve">targeting </w:t>
      </w:r>
      <w:r w:rsidR="00F120A2" w:rsidRPr="00E556B6">
        <w:rPr>
          <w:rFonts w:ascii="Source Serif 4" w:hAnsi="Source Serif 4"/>
          <w:sz w:val="24"/>
          <w:szCs w:val="24"/>
        </w:rPr>
        <w:t>disaster recovery</w:t>
      </w:r>
      <w:r w:rsidR="00A77734" w:rsidRPr="00E556B6">
        <w:rPr>
          <w:rFonts w:ascii="Source Serif 4" w:hAnsi="Source Serif 4"/>
          <w:sz w:val="24"/>
          <w:szCs w:val="24"/>
        </w:rPr>
        <w:t xml:space="preserve"> </w:t>
      </w:r>
      <w:r w:rsidR="00F05ADD" w:rsidRPr="00E556B6">
        <w:rPr>
          <w:rFonts w:ascii="Source Serif 4" w:hAnsi="Source Serif 4"/>
          <w:sz w:val="24"/>
          <w:szCs w:val="24"/>
        </w:rPr>
        <w:t>in India and Indonesia</w:t>
      </w:r>
      <w:r w:rsidR="00A77734" w:rsidRPr="00E556B6">
        <w:rPr>
          <w:rFonts w:ascii="Source Serif 4" w:hAnsi="Source Serif 4"/>
          <w:sz w:val="24"/>
          <w:szCs w:val="24"/>
        </w:rPr>
        <w:t>, and</w:t>
      </w:r>
      <w:r w:rsidR="000F3207" w:rsidRPr="00E556B6">
        <w:rPr>
          <w:rFonts w:ascii="Source Serif 4" w:hAnsi="Source Serif 4"/>
          <w:sz w:val="24"/>
          <w:szCs w:val="24"/>
        </w:rPr>
        <w:t xml:space="preserve"> we will continue to support our partners in the region with further targeted training. </w:t>
      </w:r>
    </w:p>
    <w:p w14:paraId="645DD18E" w14:textId="1B6EC58B" w:rsidR="0040722F" w:rsidRPr="00E556B6" w:rsidRDefault="00E65481"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In recent years NFSA has been active in encouraging international audiovisual networks to focus </w:t>
      </w:r>
      <w:proofErr w:type="gramStart"/>
      <w:r w:rsidR="00C17476">
        <w:rPr>
          <w:rFonts w:ascii="Source Serif 4" w:hAnsi="Source Serif 4"/>
          <w:sz w:val="24"/>
          <w:szCs w:val="24"/>
        </w:rPr>
        <w:t>i</w:t>
      </w:r>
      <w:r w:rsidR="005B5FFA" w:rsidRPr="00E556B6">
        <w:rPr>
          <w:rFonts w:ascii="Source Serif 4" w:hAnsi="Source Serif 4"/>
          <w:sz w:val="24"/>
          <w:szCs w:val="24"/>
        </w:rPr>
        <w:t>n</w:t>
      </w:r>
      <w:proofErr w:type="gramEnd"/>
      <w:r w:rsidRPr="00E556B6">
        <w:rPr>
          <w:rFonts w:ascii="Source Serif 4" w:hAnsi="Source Serif 4"/>
          <w:sz w:val="24"/>
          <w:szCs w:val="24"/>
        </w:rPr>
        <w:t xml:space="preserve"> the Pacific. In </w:t>
      </w:r>
      <w:r w:rsidR="00CD47F7" w:rsidRPr="00E556B6">
        <w:rPr>
          <w:rFonts w:ascii="Source Serif 4" w:hAnsi="Source Serif 4"/>
          <w:sz w:val="24"/>
          <w:szCs w:val="24"/>
        </w:rPr>
        <w:t xml:space="preserve">2024 we hosted </w:t>
      </w:r>
      <w:r w:rsidR="00CD47F7" w:rsidRPr="00CC33AC">
        <w:rPr>
          <w:rFonts w:ascii="Source Serif 4" w:hAnsi="Source Serif 4"/>
          <w:i/>
          <w:iCs/>
          <w:sz w:val="24"/>
          <w:szCs w:val="24"/>
        </w:rPr>
        <w:t>Fantastic Futures</w:t>
      </w:r>
      <w:r w:rsidR="00A62142" w:rsidRPr="00E556B6">
        <w:rPr>
          <w:rFonts w:ascii="Source Serif 4" w:hAnsi="Source Serif 4"/>
          <w:sz w:val="24"/>
          <w:szCs w:val="24"/>
        </w:rPr>
        <w:t>,</w:t>
      </w:r>
      <w:r w:rsidR="00CD47F7" w:rsidRPr="00E556B6">
        <w:rPr>
          <w:rFonts w:ascii="Source Serif 4" w:hAnsi="Source Serif 4"/>
          <w:sz w:val="24"/>
          <w:szCs w:val="24"/>
        </w:rPr>
        <w:t xml:space="preserve"> the International Conference on AI for Libraries, Archives and </w:t>
      </w:r>
      <w:r w:rsidR="00CD47F7" w:rsidRPr="00E556B6">
        <w:rPr>
          <w:rFonts w:ascii="Source Serif 4" w:hAnsi="Source Serif 4"/>
          <w:sz w:val="24"/>
          <w:szCs w:val="24"/>
        </w:rPr>
        <w:lastRenderedPageBreak/>
        <w:t>Museums – the first time the conference was held in</w:t>
      </w:r>
      <w:r w:rsidR="00F53336" w:rsidRPr="00E556B6">
        <w:rPr>
          <w:rFonts w:ascii="Source Serif 4" w:hAnsi="Source Serif 4"/>
          <w:sz w:val="24"/>
          <w:szCs w:val="24"/>
        </w:rPr>
        <w:t xml:space="preserve"> Australasia</w:t>
      </w:r>
      <w:r w:rsidR="00CD47F7" w:rsidRPr="00E556B6">
        <w:rPr>
          <w:rFonts w:ascii="Source Serif 4" w:hAnsi="Source Serif 4"/>
          <w:sz w:val="24"/>
          <w:szCs w:val="24"/>
        </w:rPr>
        <w:t>.</w:t>
      </w:r>
      <w:r w:rsidR="00F53336" w:rsidRPr="00E556B6">
        <w:rPr>
          <w:rFonts w:ascii="Source Serif 4" w:hAnsi="Source Serif 4"/>
          <w:sz w:val="24"/>
          <w:szCs w:val="24"/>
        </w:rPr>
        <w:t xml:space="preserve"> In</w:t>
      </w:r>
      <w:r w:rsidR="00AA0133" w:rsidRPr="00E556B6">
        <w:rPr>
          <w:rFonts w:ascii="Source Serif 4" w:hAnsi="Source Serif 4"/>
          <w:sz w:val="24"/>
          <w:szCs w:val="24"/>
        </w:rPr>
        <w:t xml:space="preserve"> 2026 NFSA will host the Joint </w:t>
      </w:r>
      <w:r w:rsidR="00363F8C" w:rsidRPr="00E556B6">
        <w:rPr>
          <w:rFonts w:ascii="Source Serif 4" w:hAnsi="Source Serif 4"/>
          <w:sz w:val="24"/>
          <w:szCs w:val="24"/>
        </w:rPr>
        <w:t>Technical Symposium</w:t>
      </w:r>
      <w:r w:rsidR="002D0886" w:rsidRPr="00E556B6">
        <w:rPr>
          <w:rFonts w:ascii="Source Serif 4" w:hAnsi="Source Serif 4"/>
          <w:sz w:val="24"/>
          <w:szCs w:val="24"/>
        </w:rPr>
        <w:t>, an international scientific and technical event for audiovisual professionals</w:t>
      </w:r>
      <w:r w:rsidR="0018173D" w:rsidRPr="00E556B6">
        <w:rPr>
          <w:rFonts w:ascii="Source Serif 4" w:hAnsi="Source Serif 4"/>
          <w:sz w:val="24"/>
          <w:szCs w:val="24"/>
        </w:rPr>
        <w:t xml:space="preserve">, organised by the Coordinating Council of Audiovisual Archives Associations (CCAAA). </w:t>
      </w:r>
    </w:p>
    <w:p w14:paraId="0B810DAE" w14:textId="7BBE8C18" w:rsidR="0040722F" w:rsidRPr="00E556B6" w:rsidRDefault="0040722F" w:rsidP="00553B7B">
      <w:pPr>
        <w:spacing w:line="240" w:lineRule="auto"/>
        <w:rPr>
          <w:rFonts w:ascii="DM Sans SemiBold" w:hAnsi="DM Sans SemiBold"/>
          <w:b/>
          <w:bCs/>
          <w:sz w:val="24"/>
          <w:szCs w:val="24"/>
        </w:rPr>
      </w:pPr>
      <w:r w:rsidRPr="00E556B6">
        <w:rPr>
          <w:rFonts w:ascii="DM Sans SemiBold" w:hAnsi="DM Sans SemiBold"/>
          <w:b/>
          <w:bCs/>
          <w:sz w:val="24"/>
          <w:szCs w:val="24"/>
        </w:rPr>
        <w:t xml:space="preserve">Expectation 6: </w:t>
      </w:r>
      <w:r w:rsidR="00672433" w:rsidRPr="00E556B6">
        <w:rPr>
          <w:rFonts w:ascii="DM Sans SemiBold" w:hAnsi="DM Sans SemiBold"/>
          <w:b/>
          <w:bCs/>
          <w:sz w:val="24"/>
          <w:szCs w:val="24"/>
        </w:rPr>
        <w:t xml:space="preserve">Ensure policies and procedures are in place to promote diversity, sustainability, reconciliation and inclusion. </w:t>
      </w:r>
    </w:p>
    <w:p w14:paraId="4BD5E00E" w14:textId="77777777" w:rsidR="00CC63E7" w:rsidRPr="00E556B6" w:rsidRDefault="004A49FC" w:rsidP="00553B7B">
      <w:pPr>
        <w:spacing w:line="240" w:lineRule="auto"/>
        <w:rPr>
          <w:rFonts w:ascii="Source Serif 4" w:hAnsi="Source Serif 4"/>
          <w:sz w:val="24"/>
          <w:szCs w:val="24"/>
        </w:rPr>
      </w:pPr>
      <w:r w:rsidRPr="00E556B6">
        <w:rPr>
          <w:rFonts w:ascii="Source Serif 4" w:hAnsi="Source Serif 4"/>
          <w:sz w:val="24"/>
          <w:szCs w:val="24"/>
        </w:rPr>
        <w:t xml:space="preserve">NFSA works actively to ensure that our working environment </w:t>
      </w:r>
      <w:r w:rsidR="00CC63E7" w:rsidRPr="00E556B6">
        <w:rPr>
          <w:rFonts w:ascii="Source Serif 4" w:hAnsi="Source Serif 4"/>
          <w:sz w:val="24"/>
          <w:szCs w:val="24"/>
        </w:rPr>
        <w:t xml:space="preserve">supports a diverse and inclusive culture, and that our operations are sustainable. </w:t>
      </w:r>
    </w:p>
    <w:p w14:paraId="1A0A9273" w14:textId="3EC957DD" w:rsidR="00CC63E7" w:rsidRPr="00E556B6" w:rsidRDefault="00CC63E7"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In 2025 NFSA launched our first ever Stretch Reconciliation Action Plan, which sees </w:t>
      </w:r>
      <w:r w:rsidR="008E3F3A" w:rsidRPr="00E556B6">
        <w:rPr>
          <w:rFonts w:ascii="Source Serif 4" w:hAnsi="Source Serif 4"/>
          <w:sz w:val="24"/>
          <w:szCs w:val="24"/>
        </w:rPr>
        <w:t>reconciliation</w:t>
      </w:r>
      <w:r w:rsidRPr="00E556B6">
        <w:rPr>
          <w:rFonts w:ascii="Source Serif 4" w:hAnsi="Source Serif 4"/>
          <w:sz w:val="24"/>
          <w:szCs w:val="24"/>
        </w:rPr>
        <w:t xml:space="preserve"> embedded across all aspects of the NFSA’s activities.</w:t>
      </w:r>
      <w:r w:rsidR="008E3F3A" w:rsidRPr="00E556B6">
        <w:rPr>
          <w:rFonts w:ascii="Source Serif 4" w:hAnsi="Source Serif 4"/>
          <w:sz w:val="24"/>
          <w:szCs w:val="24"/>
        </w:rPr>
        <w:t xml:space="preserve"> </w:t>
      </w:r>
    </w:p>
    <w:p w14:paraId="6F05F7DF" w14:textId="756B175E" w:rsidR="00170DB9" w:rsidRPr="00E556B6" w:rsidRDefault="006B5B07"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NFSA continues to implement our</w:t>
      </w:r>
      <w:r w:rsidR="00CA6EBF" w:rsidRPr="00E556B6">
        <w:rPr>
          <w:rFonts w:ascii="Source Serif 4" w:hAnsi="Source Serif 4"/>
          <w:sz w:val="24"/>
          <w:szCs w:val="24"/>
        </w:rPr>
        <w:t xml:space="preserve"> Sustainability and Climate Action Strategy 2024-26 </w:t>
      </w:r>
      <w:r w:rsidRPr="00E556B6">
        <w:rPr>
          <w:rFonts w:ascii="Source Serif 4" w:hAnsi="Source Serif 4"/>
          <w:sz w:val="24"/>
          <w:szCs w:val="24"/>
        </w:rPr>
        <w:t xml:space="preserve">which </w:t>
      </w:r>
      <w:r w:rsidR="00170DB9" w:rsidRPr="00E556B6">
        <w:rPr>
          <w:rFonts w:ascii="Source Serif 4" w:hAnsi="Source Serif 4"/>
          <w:sz w:val="24"/>
          <w:szCs w:val="24"/>
        </w:rPr>
        <w:t xml:space="preserve">outlines three strategies to ensure our </w:t>
      </w:r>
      <w:r w:rsidRPr="00E556B6">
        <w:rPr>
          <w:rFonts w:ascii="Source Serif 4" w:hAnsi="Source Serif 4"/>
          <w:sz w:val="24"/>
          <w:szCs w:val="24"/>
        </w:rPr>
        <w:t>operations are sustainable</w:t>
      </w:r>
      <w:r w:rsidR="00170DB9" w:rsidRPr="00E556B6">
        <w:rPr>
          <w:rFonts w:ascii="Source Serif 4" w:hAnsi="Source Serif 4"/>
          <w:sz w:val="24"/>
          <w:szCs w:val="24"/>
        </w:rPr>
        <w:t xml:space="preserve">: question everything, touch the earth lightly, and make it count. </w:t>
      </w:r>
      <w:r w:rsidRPr="00E556B6">
        <w:rPr>
          <w:rFonts w:ascii="Source Serif 4" w:hAnsi="Source Serif 4"/>
          <w:sz w:val="24"/>
          <w:szCs w:val="24"/>
        </w:rPr>
        <w:t xml:space="preserve">In 2026-27 we will update the Strategy to ensure NFSA continues as a leader in sustainability practice in the field of audiovisual archiving. </w:t>
      </w:r>
    </w:p>
    <w:p w14:paraId="5C610A00" w14:textId="75777805" w:rsidR="000640A8" w:rsidRPr="00E556B6" w:rsidRDefault="009644CD"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NFSA encourage</w:t>
      </w:r>
      <w:r w:rsidR="006B5B07" w:rsidRPr="00E556B6">
        <w:rPr>
          <w:rFonts w:ascii="Source Serif 4" w:hAnsi="Source Serif 4"/>
          <w:sz w:val="24"/>
          <w:szCs w:val="24"/>
        </w:rPr>
        <w:t>s</w:t>
      </w:r>
      <w:r w:rsidRPr="00E556B6">
        <w:rPr>
          <w:rFonts w:ascii="Source Serif 4" w:hAnsi="Source Serif 4"/>
          <w:sz w:val="24"/>
          <w:szCs w:val="24"/>
        </w:rPr>
        <w:t xml:space="preserve"> diversity </w:t>
      </w:r>
      <w:r w:rsidR="00683654" w:rsidRPr="00E556B6">
        <w:rPr>
          <w:rFonts w:ascii="Source Serif 4" w:hAnsi="Source Serif 4"/>
          <w:sz w:val="24"/>
          <w:szCs w:val="24"/>
        </w:rPr>
        <w:t>and inclusive recruitment practices, including by engaging with initiatives such as Recruitability</w:t>
      </w:r>
      <w:r w:rsidR="006B5B07" w:rsidRPr="00E556B6">
        <w:rPr>
          <w:rFonts w:ascii="Source Serif 4" w:hAnsi="Source Serif 4"/>
          <w:sz w:val="24"/>
          <w:szCs w:val="24"/>
        </w:rPr>
        <w:t xml:space="preserve"> in every recruitment process</w:t>
      </w:r>
      <w:r w:rsidR="00683654" w:rsidRPr="00E556B6">
        <w:rPr>
          <w:rFonts w:ascii="Source Serif 4" w:hAnsi="Source Serif 4"/>
          <w:sz w:val="24"/>
          <w:szCs w:val="24"/>
        </w:rPr>
        <w:t xml:space="preserve">, </w:t>
      </w:r>
      <w:r w:rsidR="00DD7EA0" w:rsidRPr="00E556B6">
        <w:rPr>
          <w:rFonts w:ascii="Source Serif 4" w:hAnsi="Source Serif 4"/>
          <w:sz w:val="24"/>
          <w:szCs w:val="24"/>
        </w:rPr>
        <w:t>and partnering with training providers such as Artsready</w:t>
      </w:r>
      <w:r w:rsidR="00C006EA">
        <w:rPr>
          <w:rFonts w:ascii="Source Serif 4" w:hAnsi="Source Serif 4"/>
          <w:sz w:val="24"/>
          <w:szCs w:val="24"/>
        </w:rPr>
        <w:t xml:space="preserve"> to deliver First Nations employment pathways</w:t>
      </w:r>
      <w:r w:rsidR="00DD7EA0" w:rsidRPr="00E556B6">
        <w:rPr>
          <w:rFonts w:ascii="Source Serif 4" w:hAnsi="Source Serif 4"/>
          <w:sz w:val="24"/>
          <w:szCs w:val="24"/>
        </w:rPr>
        <w:t xml:space="preserve">. </w:t>
      </w:r>
    </w:p>
    <w:p w14:paraId="7A95587A" w14:textId="061801ED" w:rsidR="7A9EA37D" w:rsidRPr="00E556B6" w:rsidRDefault="7A9EA37D"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NFSA’s strategic plan, </w:t>
      </w:r>
      <w:r w:rsidRPr="00C006EA">
        <w:rPr>
          <w:rFonts w:ascii="Source Serif 4" w:hAnsi="Source Serif 4"/>
          <w:i/>
          <w:iCs/>
          <w:sz w:val="24"/>
          <w:szCs w:val="24"/>
        </w:rPr>
        <w:t>NFSA Now</w:t>
      </w:r>
      <w:r w:rsidRPr="00E556B6">
        <w:rPr>
          <w:rFonts w:ascii="Source Serif 4" w:hAnsi="Source Serif 4"/>
          <w:sz w:val="24"/>
          <w:szCs w:val="24"/>
        </w:rPr>
        <w:t>, cements our obligation to tell the national story in all its diversity.</w:t>
      </w:r>
    </w:p>
    <w:p w14:paraId="37B120C7" w14:textId="389CD2FB" w:rsidR="00672433" w:rsidRPr="00E556B6" w:rsidRDefault="00672433" w:rsidP="00553B7B">
      <w:pPr>
        <w:spacing w:line="240" w:lineRule="auto"/>
        <w:rPr>
          <w:rFonts w:ascii="DM Sans SemiBold" w:hAnsi="DM Sans SemiBold"/>
          <w:b/>
          <w:bCs/>
          <w:sz w:val="24"/>
          <w:szCs w:val="24"/>
        </w:rPr>
      </w:pPr>
      <w:r w:rsidRPr="00E556B6">
        <w:rPr>
          <w:rFonts w:ascii="DM Sans SemiBold" w:hAnsi="DM Sans SemiBold"/>
          <w:b/>
          <w:bCs/>
          <w:sz w:val="24"/>
          <w:szCs w:val="24"/>
        </w:rPr>
        <w:t>Expectation 7: Ensure the Archive has a current Disability Action Plan to support greater equity, access and inclusion for d/De</w:t>
      </w:r>
      <w:r w:rsidR="0022259D" w:rsidRPr="00E556B6">
        <w:rPr>
          <w:rFonts w:ascii="DM Sans SemiBold" w:hAnsi="DM Sans SemiBold"/>
          <w:b/>
          <w:bCs/>
          <w:sz w:val="24"/>
          <w:szCs w:val="24"/>
        </w:rPr>
        <w:t>a</w:t>
      </w:r>
      <w:r w:rsidRPr="00E556B6">
        <w:rPr>
          <w:rFonts w:ascii="DM Sans SemiBold" w:hAnsi="DM Sans SemiBold"/>
          <w:b/>
          <w:bCs/>
          <w:sz w:val="24"/>
          <w:szCs w:val="24"/>
        </w:rPr>
        <w:t xml:space="preserve">f and disabled artists and arts workers, and audiences with disability, in line with the </w:t>
      </w:r>
      <w:r w:rsidR="00B6452C" w:rsidRPr="00E556B6">
        <w:rPr>
          <w:rFonts w:ascii="DM Sans SemiBold" w:hAnsi="DM Sans SemiBold"/>
          <w:b/>
          <w:bCs/>
          <w:sz w:val="24"/>
          <w:szCs w:val="24"/>
        </w:rPr>
        <w:t>g</w:t>
      </w:r>
      <w:r w:rsidRPr="00E556B6">
        <w:rPr>
          <w:rFonts w:ascii="DM Sans SemiBold" w:hAnsi="DM Sans SemiBold"/>
          <w:b/>
          <w:bCs/>
          <w:sz w:val="24"/>
          <w:szCs w:val="24"/>
        </w:rPr>
        <w:t xml:space="preserve">overnment’s </w:t>
      </w:r>
      <w:r w:rsidRPr="00E556B6">
        <w:rPr>
          <w:rFonts w:ascii="DM Sans SemiBold" w:hAnsi="DM Sans SemiBold"/>
          <w:b/>
          <w:bCs/>
          <w:i/>
          <w:iCs/>
          <w:sz w:val="24"/>
          <w:szCs w:val="24"/>
        </w:rPr>
        <w:t>Equity: the Arts and Disability Associated Plan</w:t>
      </w:r>
      <w:r w:rsidRPr="00E556B6">
        <w:rPr>
          <w:rFonts w:ascii="DM Sans SemiBold" w:hAnsi="DM Sans SemiBold"/>
          <w:b/>
          <w:bCs/>
          <w:sz w:val="24"/>
          <w:szCs w:val="24"/>
        </w:rPr>
        <w:t xml:space="preserve">. </w:t>
      </w:r>
    </w:p>
    <w:p w14:paraId="3814334D" w14:textId="1B3CF850" w:rsidR="00251B24" w:rsidRPr="00E556B6" w:rsidRDefault="00AE1631" w:rsidP="00553B7B">
      <w:pPr>
        <w:spacing w:line="240" w:lineRule="auto"/>
        <w:rPr>
          <w:rFonts w:ascii="Source Serif 4" w:hAnsi="Source Serif 4"/>
          <w:b/>
          <w:bCs/>
          <w:sz w:val="24"/>
          <w:szCs w:val="24"/>
        </w:rPr>
      </w:pPr>
      <w:r w:rsidRPr="00E556B6">
        <w:rPr>
          <w:rFonts w:ascii="Source Serif 4" w:hAnsi="Source Serif 4"/>
          <w:sz w:val="24"/>
          <w:szCs w:val="24"/>
        </w:rPr>
        <w:t>NFSA released its Dis</w:t>
      </w:r>
      <w:r w:rsidR="00C9001D" w:rsidRPr="00E556B6">
        <w:rPr>
          <w:rFonts w:ascii="Source Serif 4" w:hAnsi="Source Serif 4"/>
          <w:sz w:val="24"/>
          <w:szCs w:val="24"/>
        </w:rPr>
        <w:t xml:space="preserve">ability and Inclusion Action Plan </w:t>
      </w:r>
      <w:r w:rsidR="00B5599B" w:rsidRPr="00E556B6">
        <w:rPr>
          <w:rFonts w:ascii="Source Serif 4" w:hAnsi="Source Serif 4"/>
          <w:sz w:val="24"/>
          <w:szCs w:val="24"/>
        </w:rPr>
        <w:t xml:space="preserve">(DIAP) </w:t>
      </w:r>
      <w:r w:rsidR="00C9001D" w:rsidRPr="00E556B6">
        <w:rPr>
          <w:rFonts w:ascii="Source Serif 4" w:hAnsi="Source Serif 4"/>
          <w:sz w:val="24"/>
          <w:szCs w:val="24"/>
        </w:rPr>
        <w:t>in 2024</w:t>
      </w:r>
      <w:r w:rsidR="00776EC0" w:rsidRPr="00E556B6">
        <w:rPr>
          <w:rFonts w:ascii="Source Serif 4" w:hAnsi="Source Serif 4"/>
          <w:sz w:val="24"/>
          <w:szCs w:val="24"/>
        </w:rPr>
        <w:t>, which is designed as a direct function</w:t>
      </w:r>
      <w:r w:rsidR="00C006EA">
        <w:rPr>
          <w:rFonts w:ascii="Source Serif 4" w:hAnsi="Source Serif 4"/>
          <w:sz w:val="24"/>
          <w:szCs w:val="24"/>
        </w:rPr>
        <w:t>al</w:t>
      </w:r>
      <w:r w:rsidR="00776EC0" w:rsidRPr="00E556B6">
        <w:rPr>
          <w:rFonts w:ascii="Source Serif 4" w:hAnsi="Source Serif 4"/>
          <w:sz w:val="24"/>
          <w:szCs w:val="24"/>
        </w:rPr>
        <w:t xml:space="preserve"> response to </w:t>
      </w:r>
      <w:r w:rsidR="00776EC0" w:rsidRPr="00E556B6">
        <w:rPr>
          <w:rFonts w:ascii="Source Serif 4" w:hAnsi="Source Serif 4"/>
          <w:i/>
          <w:iCs/>
          <w:sz w:val="24"/>
          <w:szCs w:val="24"/>
        </w:rPr>
        <w:t xml:space="preserve">Equity. </w:t>
      </w:r>
      <w:r w:rsidR="00776EC0" w:rsidRPr="00E556B6">
        <w:rPr>
          <w:rFonts w:ascii="Source Serif 4" w:hAnsi="Source Serif 4"/>
          <w:sz w:val="24"/>
          <w:szCs w:val="24"/>
        </w:rPr>
        <w:t xml:space="preserve"> </w:t>
      </w:r>
      <w:r w:rsidR="00C006EA">
        <w:rPr>
          <w:rFonts w:ascii="Source Serif 4" w:hAnsi="Source Serif 4"/>
          <w:sz w:val="24"/>
          <w:szCs w:val="24"/>
        </w:rPr>
        <w:t>T</w:t>
      </w:r>
      <w:r w:rsidR="00B5599B" w:rsidRPr="00E556B6">
        <w:rPr>
          <w:rFonts w:ascii="Source Serif 4" w:hAnsi="Source Serif 4"/>
          <w:sz w:val="24"/>
          <w:szCs w:val="24"/>
        </w:rPr>
        <w:t>he DIAP outlines actions the NFSA will take to address environment</w:t>
      </w:r>
      <w:r w:rsidR="00A62142" w:rsidRPr="00E556B6">
        <w:rPr>
          <w:rFonts w:ascii="Source Serif 4" w:hAnsi="Source Serif 4"/>
          <w:sz w:val="24"/>
          <w:szCs w:val="24"/>
        </w:rPr>
        <w:t>al</w:t>
      </w:r>
      <w:r w:rsidR="00B5599B" w:rsidRPr="00E556B6">
        <w:rPr>
          <w:rFonts w:ascii="Source Serif 4" w:hAnsi="Source Serif 4"/>
          <w:sz w:val="24"/>
          <w:szCs w:val="24"/>
        </w:rPr>
        <w:t xml:space="preserve"> and systemic barriers to participation. </w:t>
      </w:r>
      <w:r w:rsidR="00814937" w:rsidRPr="00E556B6">
        <w:rPr>
          <w:rFonts w:ascii="Source Serif 4" w:hAnsi="Source Serif 4"/>
          <w:sz w:val="24"/>
          <w:szCs w:val="24"/>
        </w:rPr>
        <w:t>By embedding the DIAP goals into our core activities, NFSA aims to ensure that d/Deaf and disable</w:t>
      </w:r>
      <w:r w:rsidR="00A62142" w:rsidRPr="00E556B6">
        <w:rPr>
          <w:rFonts w:ascii="Source Serif 4" w:hAnsi="Source Serif 4"/>
          <w:sz w:val="24"/>
          <w:szCs w:val="24"/>
        </w:rPr>
        <w:t>d</w:t>
      </w:r>
      <w:r w:rsidR="00814937" w:rsidRPr="00E556B6">
        <w:rPr>
          <w:rFonts w:ascii="Source Serif 4" w:hAnsi="Source Serif 4"/>
          <w:sz w:val="24"/>
          <w:szCs w:val="24"/>
        </w:rPr>
        <w:t xml:space="preserve"> artists, audiences and staff members are active and central </w:t>
      </w:r>
      <w:r w:rsidR="00C6082C" w:rsidRPr="00E556B6">
        <w:rPr>
          <w:rFonts w:ascii="Source Serif 4" w:hAnsi="Source Serif 4"/>
          <w:sz w:val="24"/>
          <w:szCs w:val="24"/>
        </w:rPr>
        <w:t>participants</w:t>
      </w:r>
      <w:r w:rsidR="00C006EA">
        <w:rPr>
          <w:rFonts w:ascii="Source Serif 4" w:hAnsi="Source Serif 4"/>
          <w:sz w:val="24"/>
          <w:szCs w:val="24"/>
        </w:rPr>
        <w:t xml:space="preserve"> in our activities</w:t>
      </w:r>
      <w:r w:rsidR="00C6082C" w:rsidRPr="00E556B6">
        <w:rPr>
          <w:rFonts w:ascii="Source Serif 4" w:hAnsi="Source Serif 4"/>
          <w:sz w:val="24"/>
          <w:szCs w:val="24"/>
        </w:rPr>
        <w:t>.</w:t>
      </w:r>
    </w:p>
    <w:p w14:paraId="52809C8E" w14:textId="77777777" w:rsidR="00AC34F2" w:rsidRDefault="00AC34F2">
      <w:pPr>
        <w:rPr>
          <w:rFonts w:ascii="DM Sans SemiBold" w:hAnsi="DM Sans SemiBold"/>
          <w:b/>
          <w:bCs/>
          <w:sz w:val="24"/>
          <w:szCs w:val="24"/>
        </w:rPr>
      </w:pPr>
      <w:r>
        <w:rPr>
          <w:rFonts w:ascii="DM Sans SemiBold" w:hAnsi="DM Sans SemiBold"/>
          <w:b/>
          <w:bCs/>
          <w:sz w:val="24"/>
          <w:szCs w:val="24"/>
        </w:rPr>
        <w:br w:type="page"/>
      </w:r>
    </w:p>
    <w:p w14:paraId="220E89B4" w14:textId="64EC2627" w:rsidR="009415FA" w:rsidRPr="00E556B6" w:rsidRDefault="00F80BE3" w:rsidP="00553B7B">
      <w:pPr>
        <w:spacing w:line="240" w:lineRule="auto"/>
        <w:rPr>
          <w:rFonts w:ascii="DM Sans SemiBold" w:hAnsi="DM Sans SemiBold"/>
          <w:b/>
          <w:bCs/>
          <w:sz w:val="24"/>
          <w:szCs w:val="24"/>
        </w:rPr>
      </w:pPr>
      <w:r w:rsidRPr="00E556B6">
        <w:rPr>
          <w:rFonts w:ascii="DM Sans SemiBold" w:hAnsi="DM Sans SemiBold"/>
          <w:b/>
          <w:bCs/>
          <w:sz w:val="24"/>
          <w:szCs w:val="24"/>
        </w:rPr>
        <w:lastRenderedPageBreak/>
        <w:t xml:space="preserve">Expectation 8: Provide greater opportunities for all Australians to access arts and culture, including </w:t>
      </w:r>
      <w:r w:rsidR="009415FA" w:rsidRPr="00E556B6">
        <w:rPr>
          <w:rFonts w:ascii="DM Sans SemiBold" w:hAnsi="DM Sans SemiBold"/>
          <w:b/>
          <w:bCs/>
          <w:sz w:val="24"/>
          <w:szCs w:val="24"/>
        </w:rPr>
        <w:t xml:space="preserve">through a diverse range of exhibitions, programs, events and digital offerings, and engage in activities to enrich arts and cultural education at all levels. </w:t>
      </w:r>
    </w:p>
    <w:p w14:paraId="034304D2" w14:textId="0132FD1A" w:rsidR="00B1321A" w:rsidRPr="00E556B6" w:rsidRDefault="00777AD6" w:rsidP="00553B7B">
      <w:pPr>
        <w:spacing w:line="240" w:lineRule="auto"/>
        <w:rPr>
          <w:rFonts w:ascii="Source Serif 4" w:hAnsi="Source Serif 4"/>
          <w:sz w:val="24"/>
          <w:szCs w:val="24"/>
        </w:rPr>
      </w:pPr>
      <w:r w:rsidRPr="00E556B6">
        <w:rPr>
          <w:rFonts w:ascii="Source Serif 4" w:hAnsi="Source Serif 4"/>
          <w:sz w:val="24"/>
          <w:szCs w:val="24"/>
        </w:rPr>
        <w:t xml:space="preserve">NFSA’s ‘Reach’ priority </w:t>
      </w:r>
      <w:r w:rsidR="00291594" w:rsidRPr="00E556B6">
        <w:rPr>
          <w:rFonts w:ascii="Source Serif 4" w:hAnsi="Source Serif 4"/>
          <w:sz w:val="24"/>
          <w:szCs w:val="24"/>
        </w:rPr>
        <w:t xml:space="preserve">(1 of 3 outlined in </w:t>
      </w:r>
      <w:r w:rsidR="00291594" w:rsidRPr="00C006EA">
        <w:rPr>
          <w:rFonts w:ascii="Source Serif 4" w:hAnsi="Source Serif 4"/>
          <w:i/>
          <w:iCs/>
          <w:sz w:val="24"/>
          <w:szCs w:val="24"/>
        </w:rPr>
        <w:t>NFSA Now</w:t>
      </w:r>
      <w:r w:rsidR="00291594" w:rsidRPr="00E556B6">
        <w:rPr>
          <w:rFonts w:ascii="Source Serif 4" w:hAnsi="Source Serif 4"/>
          <w:sz w:val="24"/>
          <w:szCs w:val="24"/>
        </w:rPr>
        <w:t xml:space="preserve">) </w:t>
      </w:r>
      <w:r w:rsidRPr="00E556B6">
        <w:rPr>
          <w:rFonts w:ascii="Source Serif 4" w:hAnsi="Source Serif 4"/>
          <w:sz w:val="24"/>
          <w:szCs w:val="24"/>
        </w:rPr>
        <w:t xml:space="preserve">is focused on </w:t>
      </w:r>
      <w:r w:rsidR="00A66480" w:rsidRPr="00E556B6">
        <w:rPr>
          <w:rFonts w:ascii="Source Serif 4" w:hAnsi="Source Serif 4"/>
          <w:sz w:val="24"/>
          <w:szCs w:val="24"/>
        </w:rPr>
        <w:t>expanding access to the national audiovisual collection</w:t>
      </w:r>
      <w:r w:rsidR="00867976" w:rsidRPr="00E556B6">
        <w:rPr>
          <w:rFonts w:ascii="Source Serif 4" w:hAnsi="Source Serif 4"/>
          <w:sz w:val="24"/>
          <w:szCs w:val="24"/>
        </w:rPr>
        <w:t xml:space="preserve"> through improved discoverability </w:t>
      </w:r>
      <w:r w:rsidR="00963A14" w:rsidRPr="00E556B6">
        <w:rPr>
          <w:rFonts w:ascii="Source Serif 4" w:hAnsi="Source Serif 4"/>
          <w:sz w:val="24"/>
          <w:szCs w:val="24"/>
        </w:rPr>
        <w:t>and a range of programs and services designed to</w:t>
      </w:r>
      <w:r w:rsidR="00DB7121" w:rsidRPr="00E556B6">
        <w:rPr>
          <w:rFonts w:ascii="Source Serif 4" w:hAnsi="Source Serif 4"/>
          <w:sz w:val="24"/>
          <w:szCs w:val="24"/>
        </w:rPr>
        <w:t xml:space="preserve"> deliver value for all Australians. </w:t>
      </w:r>
    </w:p>
    <w:p w14:paraId="02B75003" w14:textId="65F4AF23" w:rsidR="00BC5E5A" w:rsidRPr="00E556B6" w:rsidRDefault="00B1321A"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We will raise the profile of the national audiovisual collection through increased audience engagement using our online channels. </w:t>
      </w:r>
      <w:r w:rsidR="37BD2548" w:rsidRPr="00E556B6">
        <w:rPr>
          <w:rFonts w:ascii="Source Serif 4" w:hAnsi="Source Serif 4"/>
          <w:sz w:val="24"/>
          <w:szCs w:val="24"/>
        </w:rPr>
        <w:t xml:space="preserve">This includes the launch of a major new web platform in March 2026. </w:t>
      </w:r>
      <w:r w:rsidR="00BC5E5A" w:rsidRPr="00E556B6">
        <w:rPr>
          <w:rFonts w:ascii="Source Serif 4" w:hAnsi="Source Serif 4"/>
          <w:sz w:val="24"/>
          <w:szCs w:val="24"/>
        </w:rPr>
        <w:t xml:space="preserve">NFSA recognises that in person engagement is not the only way to access culture, and our focus is on delivering the national audiovisual collection to all Australians through our digital channels as well as in person. </w:t>
      </w:r>
    </w:p>
    <w:p w14:paraId="0156AE05" w14:textId="50DBB08A" w:rsidR="003817F3" w:rsidRPr="00E556B6" w:rsidRDefault="007541AA"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 xml:space="preserve">We will increase connections with audiences in regional and outer metropolitan areas, </w:t>
      </w:r>
      <w:r w:rsidR="003817F3" w:rsidRPr="00E556B6">
        <w:rPr>
          <w:rFonts w:ascii="Source Serif 4" w:hAnsi="Source Serif 4"/>
          <w:sz w:val="24"/>
          <w:szCs w:val="24"/>
        </w:rPr>
        <w:t>including through touring programs</w:t>
      </w:r>
      <w:r w:rsidR="00291594" w:rsidRPr="00E556B6">
        <w:rPr>
          <w:rFonts w:ascii="Source Serif 4" w:hAnsi="Source Serif 4"/>
          <w:sz w:val="24"/>
          <w:szCs w:val="24"/>
        </w:rPr>
        <w:t xml:space="preserve">, such as the </w:t>
      </w:r>
      <w:r w:rsidR="00C45BC3">
        <w:rPr>
          <w:rFonts w:ascii="Source Serif 4" w:hAnsi="Source Serif 4"/>
          <w:sz w:val="24"/>
          <w:szCs w:val="24"/>
        </w:rPr>
        <w:t>‘</w:t>
      </w:r>
      <w:r w:rsidR="003817F3" w:rsidRPr="00E556B6">
        <w:rPr>
          <w:rFonts w:ascii="Source Serif 4" w:hAnsi="Source Serif 4"/>
          <w:sz w:val="24"/>
          <w:szCs w:val="24"/>
        </w:rPr>
        <w:t>Art of Boxing</w:t>
      </w:r>
      <w:r w:rsidR="00C45BC3">
        <w:rPr>
          <w:rFonts w:ascii="Source Serif 4" w:hAnsi="Source Serif 4"/>
          <w:sz w:val="24"/>
          <w:szCs w:val="24"/>
        </w:rPr>
        <w:t>’</w:t>
      </w:r>
      <w:r w:rsidR="003817F3" w:rsidRPr="00E556B6">
        <w:rPr>
          <w:rFonts w:ascii="Source Serif 4" w:hAnsi="Source Serif 4"/>
          <w:sz w:val="24"/>
          <w:szCs w:val="24"/>
        </w:rPr>
        <w:t xml:space="preserve"> </w:t>
      </w:r>
      <w:r w:rsidR="00291594" w:rsidRPr="00E556B6">
        <w:rPr>
          <w:rFonts w:ascii="Source Serif 4" w:hAnsi="Source Serif 4"/>
          <w:sz w:val="24"/>
          <w:szCs w:val="24"/>
        </w:rPr>
        <w:t xml:space="preserve">exhibition. We are also redeveloping the </w:t>
      </w:r>
      <w:r w:rsidR="003817F3" w:rsidRPr="00E556B6">
        <w:rPr>
          <w:rFonts w:ascii="Source Serif 4" w:hAnsi="Source Serif 4"/>
          <w:sz w:val="24"/>
          <w:szCs w:val="24"/>
        </w:rPr>
        <w:t>Black Screen program</w:t>
      </w:r>
      <w:r w:rsidR="00291594" w:rsidRPr="00E556B6">
        <w:rPr>
          <w:rFonts w:ascii="Source Serif 4" w:hAnsi="Source Serif 4"/>
          <w:sz w:val="24"/>
          <w:szCs w:val="24"/>
        </w:rPr>
        <w:t>, with support from NCITO, to provide</w:t>
      </w:r>
      <w:r w:rsidR="2408E1AA" w:rsidRPr="00E556B6">
        <w:rPr>
          <w:rFonts w:ascii="Source Serif 4" w:hAnsi="Source Serif 4"/>
          <w:sz w:val="24"/>
          <w:szCs w:val="24"/>
        </w:rPr>
        <w:t xml:space="preserve"> </w:t>
      </w:r>
      <w:r w:rsidR="00291594" w:rsidRPr="00E556B6">
        <w:rPr>
          <w:rFonts w:ascii="Source Serif 4" w:hAnsi="Source Serif 4"/>
          <w:sz w:val="24"/>
          <w:szCs w:val="24"/>
        </w:rPr>
        <w:t>access to film and documentary heritage to regional and remote First Nations communities</w:t>
      </w:r>
      <w:r w:rsidR="003817F3" w:rsidRPr="00E556B6">
        <w:rPr>
          <w:rFonts w:ascii="Source Serif 4" w:hAnsi="Source Serif 4"/>
          <w:sz w:val="24"/>
          <w:szCs w:val="24"/>
        </w:rPr>
        <w:t xml:space="preserve">. </w:t>
      </w:r>
    </w:p>
    <w:p w14:paraId="51EE8155" w14:textId="00883F74" w:rsidR="003817F3" w:rsidRPr="00E556B6" w:rsidRDefault="00291594" w:rsidP="00553B7B">
      <w:pPr>
        <w:pStyle w:val="ListParagraph"/>
        <w:numPr>
          <w:ilvl w:val="0"/>
          <w:numId w:val="8"/>
        </w:numPr>
        <w:spacing w:line="240" w:lineRule="auto"/>
        <w:rPr>
          <w:rFonts w:ascii="Source Serif 4" w:hAnsi="Source Serif 4"/>
          <w:sz w:val="24"/>
          <w:szCs w:val="24"/>
        </w:rPr>
      </w:pPr>
      <w:r w:rsidRPr="00E556B6">
        <w:rPr>
          <w:rFonts w:ascii="Source Serif 4" w:hAnsi="Source Serif 4"/>
          <w:sz w:val="24"/>
          <w:szCs w:val="24"/>
        </w:rPr>
        <w:t>We continue to deliver m</w:t>
      </w:r>
      <w:r w:rsidR="0015520E" w:rsidRPr="00E556B6">
        <w:rPr>
          <w:rFonts w:ascii="Source Serif 4" w:hAnsi="Source Serif 4"/>
          <w:sz w:val="24"/>
          <w:szCs w:val="24"/>
        </w:rPr>
        <w:t>edia literacy training</w:t>
      </w:r>
      <w:r w:rsidR="4283382C" w:rsidRPr="00E556B6">
        <w:rPr>
          <w:rFonts w:ascii="Source Serif 4" w:hAnsi="Source Serif 4"/>
          <w:sz w:val="24"/>
          <w:szCs w:val="24"/>
        </w:rPr>
        <w:t xml:space="preserve"> on site in Canberra with online extensions being trialled</w:t>
      </w:r>
      <w:r w:rsidR="0015520E" w:rsidRPr="00E556B6">
        <w:rPr>
          <w:rFonts w:ascii="Source Serif 4" w:hAnsi="Source Serif 4"/>
          <w:sz w:val="24"/>
          <w:szCs w:val="24"/>
        </w:rPr>
        <w:t xml:space="preserve">. </w:t>
      </w:r>
    </w:p>
    <w:p w14:paraId="060E4F86" w14:textId="23103FB3" w:rsidR="009415FA" w:rsidRPr="00E556B6" w:rsidRDefault="009415FA" w:rsidP="00553B7B">
      <w:pPr>
        <w:spacing w:line="240" w:lineRule="auto"/>
        <w:rPr>
          <w:rFonts w:ascii="DM Sans SemiBold" w:hAnsi="DM Sans SemiBold"/>
          <w:b/>
          <w:bCs/>
          <w:sz w:val="24"/>
          <w:szCs w:val="24"/>
        </w:rPr>
      </w:pPr>
      <w:r w:rsidRPr="00E556B6">
        <w:rPr>
          <w:rFonts w:ascii="DM Sans SemiBold" w:hAnsi="DM Sans SemiBold"/>
          <w:b/>
          <w:bCs/>
          <w:sz w:val="24"/>
          <w:szCs w:val="24"/>
        </w:rPr>
        <w:t xml:space="preserve">Expectation 9: Support and promote artists and arts cultural workers, and ensure they are remunerated appropriately and able to work safely. </w:t>
      </w:r>
    </w:p>
    <w:p w14:paraId="5EAF9F82" w14:textId="6924E5F4" w:rsidR="009415FA" w:rsidRPr="00E556B6" w:rsidRDefault="00005224" w:rsidP="00553B7B">
      <w:pPr>
        <w:spacing w:line="240" w:lineRule="auto"/>
        <w:rPr>
          <w:rFonts w:ascii="Source Serif 4" w:hAnsi="Source Serif 4"/>
          <w:sz w:val="24"/>
          <w:szCs w:val="24"/>
        </w:rPr>
      </w:pPr>
      <w:r w:rsidRPr="00E556B6">
        <w:rPr>
          <w:rFonts w:ascii="Source Serif 4" w:hAnsi="Source Serif 4"/>
          <w:sz w:val="24"/>
          <w:szCs w:val="24"/>
        </w:rPr>
        <w:t xml:space="preserve">One of the most impactful ways </w:t>
      </w:r>
      <w:r w:rsidR="009174E4" w:rsidRPr="00E556B6">
        <w:rPr>
          <w:rFonts w:ascii="Source Serif 4" w:hAnsi="Source Serif 4"/>
          <w:sz w:val="24"/>
          <w:szCs w:val="24"/>
        </w:rPr>
        <w:t xml:space="preserve">the NFSA supports </w:t>
      </w:r>
      <w:r w:rsidR="00C4246A" w:rsidRPr="00E556B6">
        <w:rPr>
          <w:rFonts w:ascii="Source Serif 4" w:hAnsi="Source Serif 4"/>
          <w:sz w:val="24"/>
          <w:szCs w:val="24"/>
        </w:rPr>
        <w:t xml:space="preserve">artists and creative workers </w:t>
      </w:r>
      <w:r w:rsidRPr="00E556B6">
        <w:rPr>
          <w:rFonts w:ascii="Source Serif 4" w:hAnsi="Source Serif 4"/>
          <w:sz w:val="24"/>
          <w:szCs w:val="24"/>
        </w:rPr>
        <w:t xml:space="preserve">is through </w:t>
      </w:r>
      <w:r w:rsidR="009174E4" w:rsidRPr="00E556B6">
        <w:rPr>
          <w:rFonts w:ascii="Source Serif 4" w:hAnsi="Source Serif 4"/>
          <w:sz w:val="24"/>
          <w:szCs w:val="24"/>
        </w:rPr>
        <w:t xml:space="preserve">our </w:t>
      </w:r>
      <w:r w:rsidRPr="00E556B6">
        <w:rPr>
          <w:rFonts w:ascii="Source Serif 4" w:hAnsi="Source Serif 4"/>
          <w:sz w:val="24"/>
          <w:szCs w:val="24"/>
        </w:rPr>
        <w:t xml:space="preserve">activities </w:t>
      </w:r>
      <w:r w:rsidR="00C4246A" w:rsidRPr="00E556B6">
        <w:rPr>
          <w:rFonts w:ascii="Source Serif 4" w:hAnsi="Source Serif 4"/>
          <w:sz w:val="24"/>
          <w:szCs w:val="24"/>
        </w:rPr>
        <w:t xml:space="preserve">to </w:t>
      </w:r>
      <w:r w:rsidR="00963F88" w:rsidRPr="00E556B6">
        <w:rPr>
          <w:rFonts w:ascii="Source Serif 4" w:hAnsi="Source Serif 4"/>
          <w:sz w:val="24"/>
          <w:szCs w:val="24"/>
        </w:rPr>
        <w:t xml:space="preserve">promote </w:t>
      </w:r>
      <w:r w:rsidR="00C4246A" w:rsidRPr="00E556B6">
        <w:rPr>
          <w:rFonts w:ascii="Source Serif 4" w:hAnsi="Source Serif 4"/>
          <w:sz w:val="24"/>
          <w:szCs w:val="24"/>
        </w:rPr>
        <w:t>and share the national audiovisual collection</w:t>
      </w:r>
      <w:r w:rsidR="00963F88" w:rsidRPr="00E556B6">
        <w:rPr>
          <w:rFonts w:ascii="Source Serif 4" w:hAnsi="Source Serif 4"/>
          <w:sz w:val="24"/>
          <w:szCs w:val="24"/>
        </w:rPr>
        <w:t xml:space="preserve"> and support its use in new productions,</w:t>
      </w:r>
      <w:r w:rsidR="00C4246A" w:rsidRPr="00E556B6">
        <w:rPr>
          <w:rFonts w:ascii="Source Serif 4" w:hAnsi="Source Serif 4"/>
          <w:sz w:val="24"/>
          <w:szCs w:val="24"/>
        </w:rPr>
        <w:t xml:space="preserve"> while respecting and upholding </w:t>
      </w:r>
      <w:r w:rsidR="009174E4" w:rsidRPr="00E556B6">
        <w:rPr>
          <w:rFonts w:ascii="Source Serif 4" w:hAnsi="Source Serif 4"/>
          <w:sz w:val="24"/>
          <w:szCs w:val="24"/>
        </w:rPr>
        <w:t>intellectual property rights</w:t>
      </w:r>
      <w:r w:rsidR="003370C6" w:rsidRPr="00E556B6">
        <w:rPr>
          <w:rFonts w:ascii="Source Serif 4" w:hAnsi="Source Serif 4"/>
          <w:sz w:val="24"/>
          <w:szCs w:val="24"/>
        </w:rPr>
        <w:t xml:space="preserve">. </w:t>
      </w:r>
      <w:r w:rsidR="009358AC" w:rsidRPr="00E556B6">
        <w:rPr>
          <w:rFonts w:ascii="Source Serif 4" w:hAnsi="Source Serif 4"/>
          <w:sz w:val="24"/>
          <w:szCs w:val="24"/>
        </w:rPr>
        <w:t xml:space="preserve">In 2026 NFSA is focused on growing </w:t>
      </w:r>
      <w:r w:rsidR="004152D6" w:rsidRPr="00E556B6">
        <w:rPr>
          <w:rFonts w:ascii="Source Serif 4" w:hAnsi="Source Serif 4"/>
          <w:sz w:val="24"/>
          <w:szCs w:val="24"/>
        </w:rPr>
        <w:t xml:space="preserve">a national cultural brand, raising awareness of the national audiovisual collection and encouraging greater use of it. </w:t>
      </w:r>
    </w:p>
    <w:p w14:paraId="1AFEC90C" w14:textId="7AABEEC3" w:rsidR="00316348" w:rsidRPr="00E556B6" w:rsidRDefault="00D81528" w:rsidP="00553B7B">
      <w:pPr>
        <w:spacing w:line="240" w:lineRule="auto"/>
        <w:rPr>
          <w:rFonts w:ascii="Source Serif 4" w:hAnsi="Source Serif 4"/>
          <w:sz w:val="24"/>
          <w:szCs w:val="24"/>
        </w:rPr>
      </w:pPr>
      <w:r w:rsidRPr="00E556B6">
        <w:rPr>
          <w:rFonts w:ascii="Source Serif 4" w:hAnsi="Source Serif 4"/>
          <w:sz w:val="24"/>
          <w:szCs w:val="24"/>
        </w:rPr>
        <w:t xml:space="preserve">NFSA continues to support emerging creators through the Zero Fee Licence (ZFL) program, which provides fee-free access to </w:t>
      </w:r>
      <w:r w:rsidR="00052CC7" w:rsidRPr="00E556B6">
        <w:rPr>
          <w:rFonts w:ascii="Source Serif 4" w:hAnsi="Source Serif 4"/>
          <w:sz w:val="24"/>
          <w:szCs w:val="24"/>
        </w:rPr>
        <w:t>collection material for use in Australian creative projects</w:t>
      </w:r>
      <w:r w:rsidR="003370C6" w:rsidRPr="00E556B6">
        <w:rPr>
          <w:rFonts w:ascii="Source Serif 4" w:hAnsi="Source Serif 4"/>
          <w:sz w:val="24"/>
          <w:szCs w:val="24"/>
        </w:rPr>
        <w:t xml:space="preserve">. </w:t>
      </w:r>
    </w:p>
    <w:p w14:paraId="4E52631B" w14:textId="3CE885A6" w:rsidR="003854E4" w:rsidRPr="00E556B6" w:rsidRDefault="002551AF" w:rsidP="00553B7B">
      <w:pPr>
        <w:spacing w:line="240" w:lineRule="auto"/>
        <w:rPr>
          <w:rFonts w:ascii="Source Serif 4" w:hAnsi="Source Serif 4"/>
          <w:b/>
          <w:bCs/>
          <w:sz w:val="24"/>
          <w:szCs w:val="24"/>
        </w:rPr>
      </w:pPr>
      <w:r w:rsidRPr="00E556B6">
        <w:rPr>
          <w:rFonts w:ascii="Source Serif 4" w:hAnsi="Source Serif 4"/>
          <w:sz w:val="24"/>
          <w:szCs w:val="24"/>
        </w:rPr>
        <w:t>A</w:t>
      </w:r>
      <w:r w:rsidR="00782ECF" w:rsidRPr="00E556B6">
        <w:rPr>
          <w:rFonts w:ascii="Source Serif 4" w:hAnsi="Source Serif 4"/>
          <w:sz w:val="24"/>
          <w:szCs w:val="24"/>
        </w:rPr>
        <w:t xml:space="preserve">s part of our commitment to respect creators’ rights, NFSA negotiates licences with copyright holders for the internal use of third party owned collection material, beyond uses that are allowed under copyright exceptions </w:t>
      </w:r>
      <w:r w:rsidR="00782ECF" w:rsidRPr="00E556B6">
        <w:rPr>
          <w:rFonts w:ascii="Source Serif 4" w:hAnsi="Source Serif 4"/>
          <w:sz w:val="24"/>
          <w:szCs w:val="24"/>
        </w:rPr>
        <w:lastRenderedPageBreak/>
        <w:t>or statutory licences</w:t>
      </w:r>
      <w:r w:rsidR="003370C6" w:rsidRPr="00E556B6">
        <w:rPr>
          <w:rFonts w:ascii="Source Serif 4" w:hAnsi="Source Serif 4"/>
          <w:sz w:val="24"/>
          <w:szCs w:val="24"/>
        </w:rPr>
        <w:t xml:space="preserve">. </w:t>
      </w:r>
      <w:r w:rsidR="00526C87" w:rsidRPr="00E556B6">
        <w:rPr>
          <w:rFonts w:ascii="Source Serif 4" w:hAnsi="Source Serif 4"/>
          <w:sz w:val="24"/>
          <w:szCs w:val="24"/>
        </w:rPr>
        <w:t>Further, NFSA upholds appropriate use of collection materials by</w:t>
      </w:r>
      <w:r w:rsidR="00931E8E" w:rsidRPr="00E556B6">
        <w:rPr>
          <w:rFonts w:ascii="Source Serif 4" w:hAnsi="Source Serif 4"/>
          <w:sz w:val="24"/>
          <w:szCs w:val="24"/>
        </w:rPr>
        <w:t xml:space="preserve"> external stakeholde</w:t>
      </w:r>
      <w:r w:rsidRPr="00E556B6">
        <w:rPr>
          <w:rFonts w:ascii="Source Serif 4" w:hAnsi="Source Serif 4"/>
          <w:sz w:val="24"/>
          <w:szCs w:val="24"/>
        </w:rPr>
        <w:t xml:space="preserve">rs by requiring clearance of </w:t>
      </w:r>
      <w:r w:rsidR="5F31CF0F" w:rsidRPr="00E556B6">
        <w:rPr>
          <w:rFonts w:ascii="Source Serif 4" w:hAnsi="Source Serif 4"/>
          <w:sz w:val="24"/>
          <w:szCs w:val="24"/>
        </w:rPr>
        <w:t>third-party</w:t>
      </w:r>
      <w:r w:rsidRPr="00E556B6">
        <w:rPr>
          <w:rFonts w:ascii="Source Serif 4" w:hAnsi="Source Serif 4"/>
          <w:sz w:val="24"/>
          <w:szCs w:val="24"/>
        </w:rPr>
        <w:t xml:space="preserve"> rights before access is p</w:t>
      </w:r>
      <w:r w:rsidR="00086404" w:rsidRPr="00E556B6">
        <w:rPr>
          <w:rFonts w:ascii="Source Serif 4" w:hAnsi="Source Serif 4"/>
          <w:sz w:val="24"/>
          <w:szCs w:val="24"/>
        </w:rPr>
        <w:t xml:space="preserve">rovided. </w:t>
      </w:r>
    </w:p>
    <w:p w14:paraId="63B035FA" w14:textId="679BE8FD" w:rsidR="009415FA" w:rsidRPr="00E556B6" w:rsidRDefault="009415FA" w:rsidP="00553B7B">
      <w:pPr>
        <w:spacing w:line="240" w:lineRule="auto"/>
        <w:rPr>
          <w:rFonts w:ascii="DM Sans SemiBold" w:hAnsi="DM Sans SemiBold"/>
          <w:b/>
          <w:bCs/>
          <w:sz w:val="24"/>
          <w:szCs w:val="24"/>
        </w:rPr>
      </w:pPr>
      <w:r w:rsidRPr="00E556B6">
        <w:rPr>
          <w:rFonts w:ascii="DM Sans SemiBold" w:hAnsi="DM Sans SemiBold"/>
          <w:b/>
          <w:bCs/>
          <w:sz w:val="24"/>
          <w:szCs w:val="24"/>
        </w:rPr>
        <w:t xml:space="preserve">Expectation 10: Manage information in accordance with the </w:t>
      </w:r>
      <w:r w:rsidRPr="00E556B6">
        <w:rPr>
          <w:rFonts w:ascii="DM Sans SemiBold" w:hAnsi="DM Sans SemiBold"/>
          <w:b/>
          <w:bCs/>
          <w:i/>
          <w:iCs/>
          <w:sz w:val="24"/>
          <w:szCs w:val="24"/>
        </w:rPr>
        <w:t xml:space="preserve">Archives Act 1983 </w:t>
      </w:r>
      <w:r w:rsidRPr="00E556B6">
        <w:rPr>
          <w:rFonts w:ascii="DM Sans SemiBold" w:hAnsi="DM Sans SemiBold"/>
          <w:b/>
          <w:bCs/>
          <w:sz w:val="24"/>
          <w:szCs w:val="24"/>
        </w:rPr>
        <w:t xml:space="preserve">and the National Archives of Australia’s </w:t>
      </w:r>
      <w:r w:rsidRPr="00E556B6">
        <w:rPr>
          <w:rFonts w:ascii="DM Sans SemiBold" w:hAnsi="DM Sans SemiBold"/>
          <w:b/>
          <w:bCs/>
          <w:i/>
          <w:iCs/>
          <w:sz w:val="24"/>
          <w:szCs w:val="24"/>
        </w:rPr>
        <w:t xml:space="preserve">Building </w:t>
      </w:r>
      <w:r w:rsidR="000E10B0" w:rsidRPr="00E556B6">
        <w:rPr>
          <w:rFonts w:ascii="DM Sans SemiBold" w:hAnsi="DM Sans SemiBold"/>
          <w:b/>
          <w:bCs/>
          <w:i/>
          <w:iCs/>
          <w:sz w:val="24"/>
          <w:szCs w:val="24"/>
        </w:rPr>
        <w:t xml:space="preserve">trust in the public record: managing information and data for government and community </w:t>
      </w:r>
      <w:r w:rsidR="000E10B0" w:rsidRPr="00E556B6">
        <w:rPr>
          <w:rFonts w:ascii="DM Sans SemiBold" w:hAnsi="DM Sans SemiBold"/>
          <w:b/>
          <w:bCs/>
          <w:sz w:val="24"/>
          <w:szCs w:val="24"/>
        </w:rPr>
        <w:t xml:space="preserve">policy. </w:t>
      </w:r>
    </w:p>
    <w:p w14:paraId="32DFB79B" w14:textId="22E2E1E1" w:rsidR="006A0A17" w:rsidRPr="00E556B6" w:rsidRDefault="007975F8" w:rsidP="00553B7B">
      <w:pPr>
        <w:spacing w:line="240" w:lineRule="auto"/>
        <w:rPr>
          <w:rFonts w:ascii="Source Serif 4" w:hAnsi="Source Serif 4"/>
          <w:sz w:val="24"/>
          <w:szCs w:val="24"/>
        </w:rPr>
      </w:pPr>
      <w:r w:rsidRPr="00E556B6">
        <w:rPr>
          <w:rFonts w:ascii="Source Serif 4" w:hAnsi="Source Serif 4"/>
          <w:sz w:val="24"/>
          <w:szCs w:val="24"/>
        </w:rPr>
        <w:t xml:space="preserve">We are continuing to apply the Archives Act 1983 and the NAA’s </w:t>
      </w:r>
      <w:r w:rsidRPr="00E556B6">
        <w:rPr>
          <w:rFonts w:ascii="Source Serif 4" w:hAnsi="Source Serif 4"/>
          <w:i/>
          <w:iCs/>
          <w:sz w:val="24"/>
          <w:szCs w:val="24"/>
        </w:rPr>
        <w:t>Building Trust in the Public Record</w:t>
      </w:r>
      <w:r w:rsidRPr="00E556B6">
        <w:rPr>
          <w:rFonts w:ascii="Source Serif 4" w:hAnsi="Source Serif 4"/>
          <w:sz w:val="24"/>
          <w:szCs w:val="24"/>
        </w:rPr>
        <w:t xml:space="preserve">. During 2026 we will implement improvements to our processes, with a focus on updating our policies, and establishing clear information management leadership and </w:t>
      </w:r>
      <w:r w:rsidR="005B5FFA" w:rsidRPr="00E556B6">
        <w:rPr>
          <w:rFonts w:ascii="Source Serif 4" w:hAnsi="Source Serif 4"/>
          <w:sz w:val="24"/>
          <w:szCs w:val="24"/>
        </w:rPr>
        <w:t>accountabilities.</w:t>
      </w:r>
    </w:p>
    <w:p w14:paraId="300EAD81" w14:textId="3B96DAA8" w:rsidR="000E10B0" w:rsidRPr="00E556B6" w:rsidRDefault="000E10B0" w:rsidP="00553B7B">
      <w:pPr>
        <w:spacing w:line="240" w:lineRule="auto"/>
        <w:rPr>
          <w:rFonts w:ascii="DM Sans SemiBold" w:hAnsi="DM Sans SemiBold"/>
          <w:b/>
          <w:bCs/>
          <w:sz w:val="24"/>
          <w:szCs w:val="24"/>
        </w:rPr>
      </w:pPr>
      <w:r w:rsidRPr="00E556B6">
        <w:rPr>
          <w:rFonts w:ascii="DM Sans SemiBold" w:hAnsi="DM Sans SemiBold"/>
          <w:b/>
          <w:bCs/>
          <w:sz w:val="24"/>
          <w:szCs w:val="24"/>
        </w:rPr>
        <w:t>Expectation 11: Ensure thos</w:t>
      </w:r>
      <w:r w:rsidR="00DD0CE9" w:rsidRPr="00E556B6">
        <w:rPr>
          <w:rFonts w:ascii="DM Sans SemiBold" w:hAnsi="DM Sans SemiBold"/>
          <w:b/>
          <w:bCs/>
          <w:sz w:val="24"/>
          <w:szCs w:val="24"/>
        </w:rPr>
        <w:t xml:space="preserve">e appointed to the Archive Board understand their obligations, including under the </w:t>
      </w:r>
      <w:r w:rsidR="00DD0CE9" w:rsidRPr="00E556B6">
        <w:rPr>
          <w:rFonts w:ascii="DM Sans SemiBold" w:hAnsi="DM Sans SemiBold"/>
          <w:b/>
          <w:bCs/>
          <w:i/>
          <w:iCs/>
          <w:sz w:val="24"/>
          <w:szCs w:val="24"/>
        </w:rPr>
        <w:t xml:space="preserve">National Film and Sound Archive of Australia Act 2008 </w:t>
      </w:r>
      <w:r w:rsidR="009C71E4" w:rsidRPr="00E556B6">
        <w:rPr>
          <w:rFonts w:ascii="DM Sans SemiBold" w:hAnsi="DM Sans SemiBold"/>
          <w:b/>
          <w:bCs/>
          <w:sz w:val="24"/>
          <w:szCs w:val="24"/>
        </w:rPr>
        <w:t xml:space="preserve">and the </w:t>
      </w:r>
      <w:r w:rsidR="009C71E4" w:rsidRPr="00E556B6">
        <w:rPr>
          <w:rFonts w:ascii="DM Sans SemiBold" w:hAnsi="DM Sans SemiBold"/>
          <w:b/>
          <w:bCs/>
          <w:i/>
          <w:iCs/>
          <w:sz w:val="24"/>
          <w:szCs w:val="24"/>
        </w:rPr>
        <w:t>Public Governance, Performance and Accountability Act 2013</w:t>
      </w:r>
      <w:r w:rsidR="009C71E4" w:rsidRPr="00E556B6">
        <w:rPr>
          <w:rFonts w:ascii="DM Sans SemiBold" w:hAnsi="DM Sans SemiBold"/>
          <w:b/>
          <w:bCs/>
          <w:sz w:val="24"/>
          <w:szCs w:val="24"/>
        </w:rPr>
        <w:t xml:space="preserve">, and that Board members and Archive staff are aware of, and abide by, the requirements of the Archive’s social media policy. </w:t>
      </w:r>
    </w:p>
    <w:p w14:paraId="6BB0A82A" w14:textId="5A926671" w:rsidR="00784D16" w:rsidRPr="00E556B6" w:rsidRDefault="006A0A17" w:rsidP="00553B7B">
      <w:pPr>
        <w:spacing w:line="240" w:lineRule="auto"/>
        <w:rPr>
          <w:rFonts w:ascii="Source Serif 4" w:hAnsi="Source Serif 4"/>
          <w:sz w:val="24"/>
          <w:szCs w:val="24"/>
        </w:rPr>
      </w:pPr>
      <w:r w:rsidRPr="00E556B6">
        <w:rPr>
          <w:rFonts w:ascii="Source Serif 4" w:hAnsi="Source Serif 4"/>
          <w:sz w:val="24"/>
          <w:szCs w:val="24"/>
        </w:rPr>
        <w:t xml:space="preserve">NFSA </w:t>
      </w:r>
      <w:r w:rsidR="008B5AE7" w:rsidRPr="00E556B6">
        <w:rPr>
          <w:rFonts w:ascii="Source Serif 4" w:hAnsi="Source Serif 4"/>
          <w:sz w:val="24"/>
          <w:szCs w:val="24"/>
        </w:rPr>
        <w:t xml:space="preserve">is aware of the critical role that the members of its Board play as the NFSA’s Accountable Authority, and the significant responsibilities that come with </w:t>
      </w:r>
      <w:r w:rsidR="464DE10F" w:rsidRPr="00E556B6">
        <w:rPr>
          <w:rFonts w:ascii="Source Serif 4" w:hAnsi="Source Serif 4"/>
          <w:sz w:val="24"/>
          <w:szCs w:val="24"/>
        </w:rPr>
        <w:t>Board membership</w:t>
      </w:r>
      <w:r w:rsidR="00363733" w:rsidRPr="00E556B6">
        <w:rPr>
          <w:rFonts w:ascii="Source Serif 4" w:hAnsi="Source Serif 4"/>
          <w:sz w:val="24"/>
          <w:szCs w:val="24"/>
        </w:rPr>
        <w:t xml:space="preserve">. NFSA </w:t>
      </w:r>
      <w:r w:rsidR="00625CCA" w:rsidRPr="00E556B6">
        <w:rPr>
          <w:rFonts w:ascii="Source Serif 4" w:hAnsi="Source Serif 4"/>
          <w:sz w:val="24"/>
          <w:szCs w:val="24"/>
        </w:rPr>
        <w:t>maintains</w:t>
      </w:r>
      <w:r w:rsidR="008B6222" w:rsidRPr="00E556B6">
        <w:rPr>
          <w:rFonts w:ascii="Source Serif 4" w:hAnsi="Source Serif 4"/>
          <w:sz w:val="24"/>
          <w:szCs w:val="24"/>
        </w:rPr>
        <w:t xml:space="preserve"> an</w:t>
      </w:r>
      <w:r w:rsidR="00363733" w:rsidRPr="00E556B6">
        <w:rPr>
          <w:rFonts w:ascii="Source Serif 4" w:hAnsi="Source Serif 4"/>
          <w:sz w:val="24"/>
          <w:szCs w:val="24"/>
        </w:rPr>
        <w:t xml:space="preserve"> induction program for new Board members which includes familiarisation with the NFSA and PGPA Acts. </w:t>
      </w:r>
      <w:r w:rsidR="00EF3A03" w:rsidRPr="00E556B6">
        <w:rPr>
          <w:rFonts w:ascii="Source Serif 4" w:hAnsi="Source Serif 4"/>
          <w:sz w:val="24"/>
          <w:szCs w:val="24"/>
        </w:rPr>
        <w:t xml:space="preserve">The Board’s annual work plan is structured against </w:t>
      </w:r>
      <w:r w:rsidR="00B54C57" w:rsidRPr="00E556B6">
        <w:rPr>
          <w:rFonts w:ascii="Source Serif 4" w:hAnsi="Source Serif 4"/>
          <w:sz w:val="24"/>
          <w:szCs w:val="24"/>
        </w:rPr>
        <w:t xml:space="preserve">the requirements of both </w:t>
      </w:r>
      <w:r w:rsidR="002F691E" w:rsidRPr="00E556B6">
        <w:rPr>
          <w:rFonts w:ascii="Source Serif 4" w:hAnsi="Source Serif 4"/>
          <w:sz w:val="24"/>
          <w:szCs w:val="24"/>
        </w:rPr>
        <w:t>Acts and</w:t>
      </w:r>
      <w:r w:rsidR="00B54C57" w:rsidRPr="00E556B6">
        <w:rPr>
          <w:rFonts w:ascii="Source Serif 4" w:hAnsi="Source Serif 4"/>
          <w:sz w:val="24"/>
          <w:szCs w:val="24"/>
        </w:rPr>
        <w:t xml:space="preserve"> </w:t>
      </w:r>
      <w:r w:rsidR="008B6222" w:rsidRPr="00E556B6">
        <w:rPr>
          <w:rFonts w:ascii="Source Serif 4" w:hAnsi="Source Serif 4"/>
          <w:sz w:val="24"/>
          <w:szCs w:val="24"/>
        </w:rPr>
        <w:t xml:space="preserve">is </w:t>
      </w:r>
      <w:r w:rsidR="00B54C57" w:rsidRPr="00E556B6">
        <w:rPr>
          <w:rFonts w:ascii="Source Serif 4" w:hAnsi="Source Serif 4"/>
          <w:sz w:val="24"/>
          <w:szCs w:val="24"/>
        </w:rPr>
        <w:t xml:space="preserve">considered by the Board at each meeting. Further, NFSA </w:t>
      </w:r>
      <w:r w:rsidR="008C378F" w:rsidRPr="00E556B6">
        <w:rPr>
          <w:rFonts w:ascii="Source Serif 4" w:hAnsi="Source Serif 4"/>
          <w:sz w:val="24"/>
          <w:szCs w:val="24"/>
        </w:rPr>
        <w:t xml:space="preserve">periodically </w:t>
      </w:r>
      <w:r w:rsidR="00B54C57" w:rsidRPr="00E556B6">
        <w:rPr>
          <w:rFonts w:ascii="Source Serif 4" w:hAnsi="Source Serif 4"/>
          <w:sz w:val="24"/>
          <w:szCs w:val="24"/>
        </w:rPr>
        <w:t xml:space="preserve">arranges training for Board members on </w:t>
      </w:r>
      <w:r w:rsidR="00784D16" w:rsidRPr="00E556B6">
        <w:rPr>
          <w:rFonts w:ascii="Source Serif 4" w:hAnsi="Source Serif 4"/>
          <w:sz w:val="24"/>
          <w:szCs w:val="24"/>
        </w:rPr>
        <w:t xml:space="preserve">their legislative responsibilities, with the most recent training conducted in December 2025. </w:t>
      </w:r>
    </w:p>
    <w:p w14:paraId="67DC20BC" w14:textId="7E7C9E61" w:rsidR="004A7CB5" w:rsidRPr="00E556B6" w:rsidRDefault="001C62BB" w:rsidP="00553B7B">
      <w:pPr>
        <w:spacing w:line="240" w:lineRule="auto"/>
        <w:rPr>
          <w:rFonts w:ascii="Source Serif 4" w:hAnsi="Source Serif 4"/>
          <w:sz w:val="24"/>
          <w:szCs w:val="24"/>
        </w:rPr>
      </w:pPr>
      <w:r w:rsidRPr="00E556B6">
        <w:rPr>
          <w:rFonts w:ascii="Source Serif 4" w:hAnsi="Source Serif 4"/>
          <w:sz w:val="24"/>
          <w:szCs w:val="24"/>
        </w:rPr>
        <w:t xml:space="preserve">In 2025 the NFSA released a </w:t>
      </w:r>
      <w:r w:rsidR="008C378F" w:rsidRPr="00E556B6">
        <w:rPr>
          <w:rFonts w:ascii="Source Serif 4" w:hAnsi="Source Serif 4"/>
          <w:sz w:val="24"/>
          <w:szCs w:val="24"/>
        </w:rPr>
        <w:t>new</w:t>
      </w:r>
      <w:r w:rsidRPr="00E556B6">
        <w:rPr>
          <w:rFonts w:ascii="Source Serif 4" w:hAnsi="Source Serif 4"/>
          <w:sz w:val="24"/>
          <w:szCs w:val="24"/>
        </w:rPr>
        <w:t xml:space="preserve"> Social Media Policy which</w:t>
      </w:r>
      <w:r w:rsidR="006E3410" w:rsidRPr="00E556B6">
        <w:rPr>
          <w:rFonts w:ascii="Source Serif 4" w:hAnsi="Source Serif 4"/>
          <w:sz w:val="24"/>
          <w:szCs w:val="24"/>
        </w:rPr>
        <w:t xml:space="preserve"> complies with the </w:t>
      </w:r>
      <w:r w:rsidR="000548C0" w:rsidRPr="00E556B6">
        <w:rPr>
          <w:rFonts w:ascii="Source Serif 4" w:hAnsi="Source Serif 4"/>
          <w:sz w:val="24"/>
          <w:szCs w:val="24"/>
        </w:rPr>
        <w:t xml:space="preserve">Australian Public Service policy </w:t>
      </w:r>
      <w:hyperlink r:id="rId11">
        <w:r w:rsidR="000548C0" w:rsidRPr="00E556B6">
          <w:rPr>
            <w:rStyle w:val="Hyperlink"/>
            <w:rFonts w:ascii="Source Serif 4" w:hAnsi="Source Serif 4"/>
            <w:sz w:val="24"/>
            <w:szCs w:val="24"/>
          </w:rPr>
          <w:t>Social Media: Guidance for Australian Public Service Employees and Agencies</w:t>
        </w:r>
      </w:hyperlink>
      <w:r w:rsidR="00781C7E" w:rsidRPr="00E556B6">
        <w:rPr>
          <w:rFonts w:ascii="Source Serif 4" w:hAnsi="Source Serif 4"/>
          <w:sz w:val="24"/>
          <w:szCs w:val="24"/>
        </w:rPr>
        <w:t>. The Policy</w:t>
      </w:r>
      <w:r w:rsidRPr="00E556B6">
        <w:rPr>
          <w:rFonts w:ascii="Source Serif 4" w:hAnsi="Source Serif 4"/>
          <w:sz w:val="24"/>
          <w:szCs w:val="24"/>
        </w:rPr>
        <w:t xml:space="preserve"> applies to all staff</w:t>
      </w:r>
      <w:r w:rsidR="00781C7E" w:rsidRPr="00E556B6">
        <w:rPr>
          <w:rFonts w:ascii="Source Serif 4" w:hAnsi="Source Serif 4"/>
          <w:sz w:val="24"/>
          <w:szCs w:val="24"/>
        </w:rPr>
        <w:t xml:space="preserve"> and the NFSA Board</w:t>
      </w:r>
      <w:r w:rsidR="003370C6" w:rsidRPr="00E556B6">
        <w:rPr>
          <w:rFonts w:ascii="Source Serif 4" w:hAnsi="Source Serif 4"/>
          <w:sz w:val="24"/>
          <w:szCs w:val="24"/>
        </w:rPr>
        <w:t xml:space="preserve">. </w:t>
      </w:r>
      <w:r w:rsidR="006E3410" w:rsidRPr="00E556B6">
        <w:rPr>
          <w:rFonts w:ascii="Source Serif 4" w:hAnsi="Source Serif 4"/>
          <w:sz w:val="24"/>
          <w:szCs w:val="24"/>
        </w:rPr>
        <w:t>The</w:t>
      </w:r>
      <w:r w:rsidR="008C378F" w:rsidRPr="00E556B6">
        <w:rPr>
          <w:rFonts w:ascii="Source Serif 4" w:hAnsi="Source Serif 4"/>
          <w:sz w:val="24"/>
          <w:szCs w:val="24"/>
        </w:rPr>
        <w:t xml:space="preserve"> requirements of the policy </w:t>
      </w:r>
      <w:r w:rsidR="006E3410" w:rsidRPr="00E556B6">
        <w:rPr>
          <w:rFonts w:ascii="Source Serif 4" w:hAnsi="Source Serif 4"/>
          <w:sz w:val="24"/>
          <w:szCs w:val="24"/>
        </w:rPr>
        <w:t xml:space="preserve">are </w:t>
      </w:r>
      <w:r w:rsidR="48449A6B" w:rsidRPr="00E556B6">
        <w:rPr>
          <w:rFonts w:ascii="Source Serif 4" w:hAnsi="Source Serif 4"/>
          <w:sz w:val="24"/>
          <w:szCs w:val="24"/>
        </w:rPr>
        <w:t>regularly communicated</w:t>
      </w:r>
      <w:r w:rsidR="00753DCF" w:rsidRPr="00E556B6">
        <w:rPr>
          <w:rFonts w:ascii="Source Serif 4" w:hAnsi="Source Serif 4"/>
          <w:sz w:val="24"/>
          <w:szCs w:val="24"/>
        </w:rPr>
        <w:t xml:space="preserve"> to all NFSA staff and Board members</w:t>
      </w:r>
      <w:r w:rsidR="00555200" w:rsidRPr="00E556B6">
        <w:rPr>
          <w:rFonts w:ascii="Source Serif 4" w:hAnsi="Source Serif 4"/>
          <w:sz w:val="24"/>
          <w:szCs w:val="24"/>
        </w:rPr>
        <w:t xml:space="preserve">, and suspected breaches of the policy are addressed under the NFSA’s </w:t>
      </w:r>
      <w:r w:rsidR="003854E4" w:rsidRPr="00E556B6">
        <w:rPr>
          <w:rFonts w:ascii="Source Serif 4" w:hAnsi="Source Serif 4"/>
          <w:sz w:val="24"/>
          <w:szCs w:val="24"/>
        </w:rPr>
        <w:t xml:space="preserve">Code of Conduct. </w:t>
      </w:r>
    </w:p>
    <w:p w14:paraId="51B8EC2A" w14:textId="77777777" w:rsidR="0068677F" w:rsidRDefault="0068677F"/>
    <w:sectPr w:rsidR="0068677F" w:rsidSect="00AC34F2">
      <w:headerReference w:type="even" r:id="rId12"/>
      <w:headerReference w:type="default" r:id="rId13"/>
      <w:footerReference w:type="even" r:id="rId14"/>
      <w:footerReference w:type="default" r:id="rId15"/>
      <w:headerReference w:type="first" r:id="rId16"/>
      <w:footerReference w:type="first" r:id="rId17"/>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0C03" w14:textId="77777777" w:rsidR="00184B51" w:rsidRDefault="00184B51" w:rsidP="006F2569">
      <w:pPr>
        <w:spacing w:after="0" w:line="240" w:lineRule="auto"/>
      </w:pPr>
      <w:r>
        <w:separator/>
      </w:r>
    </w:p>
  </w:endnote>
  <w:endnote w:type="continuationSeparator" w:id="0">
    <w:p w14:paraId="79591007" w14:textId="77777777" w:rsidR="00184B51" w:rsidRDefault="00184B51" w:rsidP="006F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DM Sans SemiBold">
    <w:altName w:val="Calibri"/>
    <w:panose1 w:val="00000000000000000000"/>
    <w:charset w:val="00"/>
    <w:family w:val="auto"/>
    <w:pitch w:val="variable"/>
    <w:sig w:usb0="8000002F" w:usb1="4000204B" w:usb2="00000000" w:usb3="00000000" w:csb0="00000093" w:csb1="00000000"/>
  </w:font>
  <w:font w:name="Source Serif 4">
    <w:altName w:val="Cambria"/>
    <w:panose1 w:val="02040603050405020204"/>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B1C" w14:textId="3159DB10" w:rsidR="006F2569" w:rsidRDefault="006F2569">
    <w:pPr>
      <w:pStyle w:val="Footer"/>
    </w:pPr>
    <w:r>
      <w:rPr>
        <w:noProof/>
      </w:rPr>
      <mc:AlternateContent>
        <mc:Choice Requires="wps">
          <w:drawing>
            <wp:anchor distT="0" distB="0" distL="0" distR="0" simplePos="0" relativeHeight="251658244" behindDoc="0" locked="0" layoutInCell="1" allowOverlap="1" wp14:anchorId="5F35C954" wp14:editId="14F58E33">
              <wp:simplePos x="635" y="635"/>
              <wp:positionH relativeFrom="page">
                <wp:align>center</wp:align>
              </wp:positionH>
              <wp:positionV relativeFrom="page">
                <wp:align>bottom</wp:align>
              </wp:positionV>
              <wp:extent cx="518795" cy="357505"/>
              <wp:effectExtent l="0" t="0" r="14605" b="0"/>
              <wp:wrapNone/>
              <wp:docPr id="4794912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9277E76" w14:textId="7B2B7AD6" w:rsidR="006F2569" w:rsidRPr="006F2569" w:rsidRDefault="006F2569" w:rsidP="006F2569">
                          <w:pPr>
                            <w:spacing w:after="0"/>
                            <w:rPr>
                              <w:rFonts w:ascii="Aptos" w:eastAsia="Aptos" w:hAnsi="Aptos" w:cs="Aptos"/>
                              <w:noProof/>
                              <w:color w:val="FF0000"/>
                              <w:sz w:val="20"/>
                              <w:szCs w:val="20"/>
                            </w:rPr>
                          </w:pPr>
                          <w:r w:rsidRPr="006F2569">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35C954" id="_x0000_t202" coordsize="21600,21600" o:spt="202" path="m,l,21600r21600,l21600,xe">
              <v:stroke joinstyle="miter"/>
              <v:path gradientshapeok="t" o:connecttype="rect"/>
            </v:shapetype>
            <v:shape id="Text Box 5" o:spid="_x0000_s1027" type="#_x0000_t202" alt="OFFICIAL" style="position:absolute;margin-left:0;margin-top:0;width:40.85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79DQ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" filled="f" stroked="f">
              <v:textbox style="mso-fit-shape-to-text:t" inset="0,0,0,15pt">
                <w:txbxContent>
                  <w:p w14:paraId="79277E76" w14:textId="7B2B7AD6" w:rsidR="006F2569" w:rsidRPr="006F2569" w:rsidRDefault="006F2569" w:rsidP="006F2569">
                    <w:pPr>
                      <w:spacing w:after="0"/>
                      <w:rPr>
                        <w:rFonts w:ascii="Aptos" w:eastAsia="Aptos" w:hAnsi="Aptos" w:cs="Aptos"/>
                        <w:noProof/>
                        <w:color w:val="FF0000"/>
                        <w:sz w:val="20"/>
                        <w:szCs w:val="20"/>
                      </w:rPr>
                    </w:pPr>
                    <w:r w:rsidRPr="006F2569">
                      <w:rPr>
                        <w:rFonts w:ascii="Aptos" w:eastAsia="Aptos" w:hAnsi="Aptos" w:cs="Aptos"/>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168949"/>
      <w:docPartObj>
        <w:docPartGallery w:val="Page Numbers (Bottom of Page)"/>
        <w:docPartUnique/>
      </w:docPartObj>
    </w:sdtPr>
    <w:sdtEndPr>
      <w:rPr>
        <w:noProof/>
      </w:rPr>
    </w:sdtEndPr>
    <w:sdtContent>
      <w:p w14:paraId="38F41DA8" w14:textId="71EE7297" w:rsidR="00214E94" w:rsidRDefault="00214E94">
        <w:pPr>
          <w:pStyle w:val="Footer"/>
        </w:pPr>
        <w:r>
          <w:fldChar w:fldCharType="begin"/>
        </w:r>
        <w:r>
          <w:instrText xml:space="preserve"> PAGE   \* MERGEFORMAT </w:instrText>
        </w:r>
        <w:r>
          <w:fldChar w:fldCharType="separate"/>
        </w:r>
        <w:r>
          <w:rPr>
            <w:noProof/>
          </w:rPr>
          <w:t>2</w:t>
        </w:r>
        <w:r>
          <w:rPr>
            <w:noProof/>
          </w:rPr>
          <w:fldChar w:fldCharType="end"/>
        </w:r>
      </w:p>
    </w:sdtContent>
  </w:sdt>
  <w:p w14:paraId="7CEA9280" w14:textId="06E5CCF2" w:rsidR="006F2569" w:rsidRDefault="006F2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A24C" w14:textId="6DFC139E" w:rsidR="006F2569" w:rsidRDefault="006F2569">
    <w:pPr>
      <w:pStyle w:val="Footer"/>
    </w:pPr>
    <w:r>
      <w:rPr>
        <w:noProof/>
      </w:rPr>
      <mc:AlternateContent>
        <mc:Choice Requires="wps">
          <w:drawing>
            <wp:anchor distT="0" distB="0" distL="0" distR="0" simplePos="0" relativeHeight="251658243" behindDoc="0" locked="0" layoutInCell="1" allowOverlap="1" wp14:anchorId="7A8978F3" wp14:editId="67A09F7B">
              <wp:simplePos x="635" y="635"/>
              <wp:positionH relativeFrom="page">
                <wp:align>center</wp:align>
              </wp:positionH>
              <wp:positionV relativeFrom="page">
                <wp:align>bottom</wp:align>
              </wp:positionV>
              <wp:extent cx="518795" cy="357505"/>
              <wp:effectExtent l="0" t="0" r="14605" b="0"/>
              <wp:wrapNone/>
              <wp:docPr id="18309273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5738B71" w14:textId="3CB93190" w:rsidR="006F2569" w:rsidRPr="006F2569" w:rsidRDefault="006F2569" w:rsidP="006F2569">
                          <w:pPr>
                            <w:spacing w:after="0"/>
                            <w:rPr>
                              <w:rFonts w:ascii="Aptos" w:eastAsia="Aptos" w:hAnsi="Aptos" w:cs="Aptos"/>
                              <w:noProof/>
                              <w:color w:val="FF0000"/>
                              <w:sz w:val="20"/>
                              <w:szCs w:val="20"/>
                            </w:rPr>
                          </w:pPr>
                          <w:r w:rsidRPr="006F2569">
                            <w:rPr>
                              <w:rFonts w:ascii="Aptos" w:eastAsia="Aptos" w:hAnsi="Aptos" w:cs="Aptos"/>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8978F3" id="_x0000_t202" coordsize="21600,21600" o:spt="202" path="m,l,21600r21600,l21600,xe">
              <v:stroke joinstyle="miter"/>
              <v:path gradientshapeok="t" o:connecttype="rect"/>
            </v:shapetype>
            <v:shape id="Text Box 4" o:spid="_x0000_s1029" type="#_x0000_t202" alt="OFFICIAL" style="position:absolute;margin-left:0;margin-top:0;width:40.85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textbox style="mso-fit-shape-to-text:t" inset="0,0,0,15pt">
                <w:txbxContent>
                  <w:p w14:paraId="05738B71" w14:textId="3CB93190" w:rsidR="006F2569" w:rsidRPr="006F2569" w:rsidRDefault="006F2569" w:rsidP="006F2569">
                    <w:pPr>
                      <w:spacing w:after="0"/>
                      <w:rPr>
                        <w:rFonts w:ascii="Aptos" w:eastAsia="Aptos" w:hAnsi="Aptos" w:cs="Aptos"/>
                        <w:noProof/>
                        <w:color w:val="FF0000"/>
                        <w:sz w:val="20"/>
                        <w:szCs w:val="20"/>
                      </w:rPr>
                    </w:pPr>
                    <w:r w:rsidRPr="006F2569">
                      <w:rPr>
                        <w:rFonts w:ascii="Aptos" w:eastAsia="Aptos" w:hAnsi="Aptos" w:cs="Aptos"/>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8852" w14:textId="77777777" w:rsidR="00184B51" w:rsidRDefault="00184B51" w:rsidP="006F2569">
      <w:pPr>
        <w:spacing w:after="0" w:line="240" w:lineRule="auto"/>
      </w:pPr>
      <w:r>
        <w:separator/>
      </w:r>
    </w:p>
  </w:footnote>
  <w:footnote w:type="continuationSeparator" w:id="0">
    <w:p w14:paraId="630910B7" w14:textId="77777777" w:rsidR="00184B51" w:rsidRDefault="00184B51" w:rsidP="006F2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FFDD" w14:textId="4FCFDEA3" w:rsidR="006F2569" w:rsidRDefault="006F2569">
    <w:pPr>
      <w:pStyle w:val="Header"/>
    </w:pPr>
    <w:r>
      <w:rPr>
        <w:noProof/>
      </w:rPr>
      <mc:AlternateContent>
        <mc:Choice Requires="wps">
          <w:drawing>
            <wp:anchor distT="0" distB="0" distL="0" distR="0" simplePos="0" relativeHeight="251658241" behindDoc="0" locked="0" layoutInCell="1" allowOverlap="1" wp14:anchorId="749CF2D2" wp14:editId="27B32E81">
              <wp:simplePos x="635" y="635"/>
              <wp:positionH relativeFrom="page">
                <wp:align>center</wp:align>
              </wp:positionH>
              <wp:positionV relativeFrom="page">
                <wp:align>top</wp:align>
              </wp:positionV>
              <wp:extent cx="518795" cy="357505"/>
              <wp:effectExtent l="0" t="0" r="14605" b="4445"/>
              <wp:wrapNone/>
              <wp:docPr id="8276966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EF1CC5C" w14:textId="5D39AA6E" w:rsidR="006F2569" w:rsidRPr="006F2569" w:rsidRDefault="006F2569" w:rsidP="006F2569">
                          <w:pPr>
                            <w:spacing w:after="0"/>
                            <w:rPr>
                              <w:rFonts w:ascii="Aptos" w:eastAsia="Aptos" w:hAnsi="Aptos" w:cs="Aptos"/>
                              <w:noProof/>
                              <w:color w:val="FF0000"/>
                              <w:sz w:val="20"/>
                              <w:szCs w:val="20"/>
                            </w:rPr>
                          </w:pPr>
                          <w:r w:rsidRPr="006F2569">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CF2D2"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3EF1CC5C" w14:textId="5D39AA6E" w:rsidR="006F2569" w:rsidRPr="006F2569" w:rsidRDefault="006F2569" w:rsidP="006F2569">
                    <w:pPr>
                      <w:spacing w:after="0"/>
                      <w:rPr>
                        <w:rFonts w:ascii="Aptos" w:eastAsia="Aptos" w:hAnsi="Aptos" w:cs="Aptos"/>
                        <w:noProof/>
                        <w:color w:val="FF0000"/>
                        <w:sz w:val="20"/>
                        <w:szCs w:val="20"/>
                      </w:rPr>
                    </w:pPr>
                    <w:r w:rsidRPr="006F2569">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D79B" w14:textId="276905BE" w:rsidR="006F2569" w:rsidRDefault="00DC7E2E">
    <w:pPr>
      <w:pStyle w:val="Header"/>
    </w:pPr>
    <w:r>
      <w:rPr>
        <w:noProof/>
      </w:rPr>
      <w:drawing>
        <wp:inline distT="0" distB="0" distL="0" distR="0" wp14:anchorId="6EA9D3C9" wp14:editId="030E0D2A">
          <wp:extent cx="1748790" cy="442595"/>
          <wp:effectExtent l="0" t="0" r="3810" b="1905"/>
          <wp:docPr id="911098319" name="Picture 1" descr="National Film and Sound Archive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61979" name="Picture 1" descr="National Film and Sound Archive of Australia"/>
                  <pic:cNvPicPr/>
                </pic:nvPicPr>
                <pic:blipFill>
                  <a:blip r:embed="rId1">
                    <a:extLst>
                      <a:ext uri="{28A0092B-C50C-407E-A947-70E740481C1C}">
                        <a14:useLocalDpi xmlns:a14="http://schemas.microsoft.com/office/drawing/2010/main" val="0"/>
                      </a:ext>
                    </a:extLst>
                  </a:blip>
                  <a:stretch>
                    <a:fillRect/>
                  </a:stretch>
                </pic:blipFill>
                <pic:spPr>
                  <a:xfrm>
                    <a:off x="0" y="0"/>
                    <a:ext cx="1748790" cy="4425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A611" w14:textId="1F236EDD" w:rsidR="006F2569" w:rsidRDefault="006F2569">
    <w:pPr>
      <w:pStyle w:val="Header"/>
    </w:pPr>
    <w:r>
      <w:rPr>
        <w:noProof/>
      </w:rPr>
      <mc:AlternateContent>
        <mc:Choice Requires="wps">
          <w:drawing>
            <wp:anchor distT="0" distB="0" distL="0" distR="0" simplePos="0" relativeHeight="251658240" behindDoc="0" locked="0" layoutInCell="1" allowOverlap="1" wp14:anchorId="2D60E2A9" wp14:editId="542F9C51">
              <wp:simplePos x="635" y="635"/>
              <wp:positionH relativeFrom="page">
                <wp:align>center</wp:align>
              </wp:positionH>
              <wp:positionV relativeFrom="page">
                <wp:align>top</wp:align>
              </wp:positionV>
              <wp:extent cx="518795" cy="357505"/>
              <wp:effectExtent l="0" t="0" r="14605" b="4445"/>
              <wp:wrapNone/>
              <wp:docPr id="6218412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EDEF334" w14:textId="0A24DF5F" w:rsidR="006F2569" w:rsidRPr="006F2569" w:rsidRDefault="006F2569" w:rsidP="006F2569">
                          <w:pPr>
                            <w:spacing w:after="0"/>
                            <w:rPr>
                              <w:rFonts w:ascii="Aptos" w:eastAsia="Aptos" w:hAnsi="Aptos" w:cs="Aptos"/>
                              <w:noProof/>
                              <w:color w:val="FF0000"/>
                              <w:sz w:val="20"/>
                              <w:szCs w:val="20"/>
                            </w:rPr>
                          </w:pPr>
                          <w:r w:rsidRPr="006F2569">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60E2A9" id="_x0000_t202" coordsize="21600,21600" o:spt="202" path="m,l,21600r21600,l21600,xe">
              <v:stroke joinstyle="miter"/>
              <v:path gradientshapeok="t" o:connecttype="rect"/>
            </v:shapetype>
            <v:shape id="Text Box 1" o:spid="_x0000_s1028"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textbox style="mso-fit-shape-to-text:t" inset="0,15pt,0,0">
                <w:txbxContent>
                  <w:p w14:paraId="3EDEF334" w14:textId="0A24DF5F" w:rsidR="006F2569" w:rsidRPr="006F2569" w:rsidRDefault="006F2569" w:rsidP="006F2569">
                    <w:pPr>
                      <w:spacing w:after="0"/>
                      <w:rPr>
                        <w:rFonts w:ascii="Aptos" w:eastAsia="Aptos" w:hAnsi="Aptos" w:cs="Aptos"/>
                        <w:noProof/>
                        <w:color w:val="FF0000"/>
                        <w:sz w:val="20"/>
                        <w:szCs w:val="20"/>
                      </w:rPr>
                    </w:pPr>
                    <w:r w:rsidRPr="006F2569">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98D"/>
    <w:multiLevelType w:val="hybridMultilevel"/>
    <w:tmpl w:val="3E5EECA0"/>
    <w:lvl w:ilvl="0" w:tplc="70641B72">
      <w:start w:val="1"/>
      <w:numFmt w:val="bullet"/>
      <w:lvlText w:val=""/>
      <w:lvlJc w:val="left"/>
      <w:pPr>
        <w:tabs>
          <w:tab w:val="num" w:pos="1080"/>
        </w:tabs>
        <w:ind w:left="1080" w:hanging="360"/>
      </w:pPr>
      <w:rPr>
        <w:rFonts w:ascii="Symbol" w:hAnsi="Symbol" w:hint="default"/>
        <w:sz w:val="20"/>
      </w:rPr>
    </w:lvl>
    <w:lvl w:ilvl="1" w:tplc="33F6D234" w:tentative="1">
      <w:start w:val="1"/>
      <w:numFmt w:val="bullet"/>
      <w:lvlText w:val="o"/>
      <w:lvlJc w:val="left"/>
      <w:pPr>
        <w:tabs>
          <w:tab w:val="num" w:pos="1800"/>
        </w:tabs>
        <w:ind w:left="1800" w:hanging="360"/>
      </w:pPr>
      <w:rPr>
        <w:rFonts w:ascii="Courier New" w:hAnsi="Courier New" w:hint="default"/>
        <w:sz w:val="20"/>
      </w:rPr>
    </w:lvl>
    <w:lvl w:ilvl="2" w:tplc="B7B67710" w:tentative="1">
      <w:start w:val="1"/>
      <w:numFmt w:val="bullet"/>
      <w:lvlText w:val=""/>
      <w:lvlJc w:val="left"/>
      <w:pPr>
        <w:tabs>
          <w:tab w:val="num" w:pos="2520"/>
        </w:tabs>
        <w:ind w:left="2520" w:hanging="360"/>
      </w:pPr>
      <w:rPr>
        <w:rFonts w:ascii="Wingdings" w:hAnsi="Wingdings" w:hint="default"/>
        <w:sz w:val="20"/>
      </w:rPr>
    </w:lvl>
    <w:lvl w:ilvl="3" w:tplc="2FFC535C" w:tentative="1">
      <w:start w:val="1"/>
      <w:numFmt w:val="bullet"/>
      <w:lvlText w:val=""/>
      <w:lvlJc w:val="left"/>
      <w:pPr>
        <w:tabs>
          <w:tab w:val="num" w:pos="3240"/>
        </w:tabs>
        <w:ind w:left="3240" w:hanging="360"/>
      </w:pPr>
      <w:rPr>
        <w:rFonts w:ascii="Wingdings" w:hAnsi="Wingdings" w:hint="default"/>
        <w:sz w:val="20"/>
      </w:rPr>
    </w:lvl>
    <w:lvl w:ilvl="4" w:tplc="78F4AD5E" w:tentative="1">
      <w:start w:val="1"/>
      <w:numFmt w:val="bullet"/>
      <w:lvlText w:val=""/>
      <w:lvlJc w:val="left"/>
      <w:pPr>
        <w:tabs>
          <w:tab w:val="num" w:pos="3960"/>
        </w:tabs>
        <w:ind w:left="3960" w:hanging="360"/>
      </w:pPr>
      <w:rPr>
        <w:rFonts w:ascii="Wingdings" w:hAnsi="Wingdings" w:hint="default"/>
        <w:sz w:val="20"/>
      </w:rPr>
    </w:lvl>
    <w:lvl w:ilvl="5" w:tplc="5E36B9E0" w:tentative="1">
      <w:start w:val="1"/>
      <w:numFmt w:val="bullet"/>
      <w:lvlText w:val=""/>
      <w:lvlJc w:val="left"/>
      <w:pPr>
        <w:tabs>
          <w:tab w:val="num" w:pos="4680"/>
        </w:tabs>
        <w:ind w:left="4680" w:hanging="360"/>
      </w:pPr>
      <w:rPr>
        <w:rFonts w:ascii="Wingdings" w:hAnsi="Wingdings" w:hint="default"/>
        <w:sz w:val="20"/>
      </w:rPr>
    </w:lvl>
    <w:lvl w:ilvl="6" w:tplc="6A022830" w:tentative="1">
      <w:start w:val="1"/>
      <w:numFmt w:val="bullet"/>
      <w:lvlText w:val=""/>
      <w:lvlJc w:val="left"/>
      <w:pPr>
        <w:tabs>
          <w:tab w:val="num" w:pos="5400"/>
        </w:tabs>
        <w:ind w:left="5400" w:hanging="360"/>
      </w:pPr>
      <w:rPr>
        <w:rFonts w:ascii="Wingdings" w:hAnsi="Wingdings" w:hint="default"/>
        <w:sz w:val="20"/>
      </w:rPr>
    </w:lvl>
    <w:lvl w:ilvl="7" w:tplc="28280826" w:tentative="1">
      <w:start w:val="1"/>
      <w:numFmt w:val="bullet"/>
      <w:lvlText w:val=""/>
      <w:lvlJc w:val="left"/>
      <w:pPr>
        <w:tabs>
          <w:tab w:val="num" w:pos="6120"/>
        </w:tabs>
        <w:ind w:left="6120" w:hanging="360"/>
      </w:pPr>
      <w:rPr>
        <w:rFonts w:ascii="Wingdings" w:hAnsi="Wingdings" w:hint="default"/>
        <w:sz w:val="20"/>
      </w:rPr>
    </w:lvl>
    <w:lvl w:ilvl="8" w:tplc="09869724"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927A66"/>
    <w:multiLevelType w:val="multilevel"/>
    <w:tmpl w:val="C1AE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139"/>
    <w:multiLevelType w:val="hybridMultilevel"/>
    <w:tmpl w:val="0C92C1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94EF0"/>
    <w:multiLevelType w:val="multilevel"/>
    <w:tmpl w:val="3E5EEC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96E1880"/>
    <w:multiLevelType w:val="hybridMultilevel"/>
    <w:tmpl w:val="552E5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EF6100"/>
    <w:multiLevelType w:val="multilevel"/>
    <w:tmpl w:val="F20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C67E9"/>
    <w:multiLevelType w:val="hybridMultilevel"/>
    <w:tmpl w:val="3E5EECA0"/>
    <w:lvl w:ilvl="0" w:tplc="7A80E54A">
      <w:start w:val="1"/>
      <w:numFmt w:val="bullet"/>
      <w:lvlText w:val=""/>
      <w:lvlJc w:val="left"/>
      <w:pPr>
        <w:tabs>
          <w:tab w:val="num" w:pos="0"/>
        </w:tabs>
        <w:ind w:left="0" w:hanging="360"/>
      </w:pPr>
      <w:rPr>
        <w:rFonts w:ascii="Symbol" w:hAnsi="Symbol" w:hint="default"/>
        <w:sz w:val="20"/>
      </w:rPr>
    </w:lvl>
    <w:lvl w:ilvl="1" w:tplc="E42C2992" w:tentative="1">
      <w:start w:val="1"/>
      <w:numFmt w:val="bullet"/>
      <w:lvlText w:val="o"/>
      <w:lvlJc w:val="left"/>
      <w:pPr>
        <w:tabs>
          <w:tab w:val="num" w:pos="720"/>
        </w:tabs>
        <w:ind w:left="720" w:hanging="360"/>
      </w:pPr>
      <w:rPr>
        <w:rFonts w:ascii="Courier New" w:hAnsi="Courier New" w:hint="default"/>
        <w:sz w:val="20"/>
      </w:rPr>
    </w:lvl>
    <w:lvl w:ilvl="2" w:tplc="09544014" w:tentative="1">
      <w:start w:val="1"/>
      <w:numFmt w:val="bullet"/>
      <w:lvlText w:val=""/>
      <w:lvlJc w:val="left"/>
      <w:pPr>
        <w:tabs>
          <w:tab w:val="num" w:pos="1440"/>
        </w:tabs>
        <w:ind w:left="1440" w:hanging="360"/>
      </w:pPr>
      <w:rPr>
        <w:rFonts w:ascii="Wingdings" w:hAnsi="Wingdings" w:hint="default"/>
        <w:sz w:val="20"/>
      </w:rPr>
    </w:lvl>
    <w:lvl w:ilvl="3" w:tplc="C8CCB2B6" w:tentative="1">
      <w:start w:val="1"/>
      <w:numFmt w:val="bullet"/>
      <w:lvlText w:val=""/>
      <w:lvlJc w:val="left"/>
      <w:pPr>
        <w:tabs>
          <w:tab w:val="num" w:pos="2160"/>
        </w:tabs>
        <w:ind w:left="2160" w:hanging="360"/>
      </w:pPr>
      <w:rPr>
        <w:rFonts w:ascii="Wingdings" w:hAnsi="Wingdings" w:hint="default"/>
        <w:sz w:val="20"/>
      </w:rPr>
    </w:lvl>
    <w:lvl w:ilvl="4" w:tplc="70166444" w:tentative="1">
      <w:start w:val="1"/>
      <w:numFmt w:val="bullet"/>
      <w:lvlText w:val=""/>
      <w:lvlJc w:val="left"/>
      <w:pPr>
        <w:tabs>
          <w:tab w:val="num" w:pos="2880"/>
        </w:tabs>
        <w:ind w:left="2880" w:hanging="360"/>
      </w:pPr>
      <w:rPr>
        <w:rFonts w:ascii="Wingdings" w:hAnsi="Wingdings" w:hint="default"/>
        <w:sz w:val="20"/>
      </w:rPr>
    </w:lvl>
    <w:lvl w:ilvl="5" w:tplc="F062710A" w:tentative="1">
      <w:start w:val="1"/>
      <w:numFmt w:val="bullet"/>
      <w:lvlText w:val=""/>
      <w:lvlJc w:val="left"/>
      <w:pPr>
        <w:tabs>
          <w:tab w:val="num" w:pos="3600"/>
        </w:tabs>
        <w:ind w:left="3600" w:hanging="360"/>
      </w:pPr>
      <w:rPr>
        <w:rFonts w:ascii="Wingdings" w:hAnsi="Wingdings" w:hint="default"/>
        <w:sz w:val="20"/>
      </w:rPr>
    </w:lvl>
    <w:lvl w:ilvl="6" w:tplc="0A42D09A" w:tentative="1">
      <w:start w:val="1"/>
      <w:numFmt w:val="bullet"/>
      <w:lvlText w:val=""/>
      <w:lvlJc w:val="left"/>
      <w:pPr>
        <w:tabs>
          <w:tab w:val="num" w:pos="4320"/>
        </w:tabs>
        <w:ind w:left="4320" w:hanging="360"/>
      </w:pPr>
      <w:rPr>
        <w:rFonts w:ascii="Wingdings" w:hAnsi="Wingdings" w:hint="default"/>
        <w:sz w:val="20"/>
      </w:rPr>
    </w:lvl>
    <w:lvl w:ilvl="7" w:tplc="59B29206" w:tentative="1">
      <w:start w:val="1"/>
      <w:numFmt w:val="bullet"/>
      <w:lvlText w:val=""/>
      <w:lvlJc w:val="left"/>
      <w:pPr>
        <w:tabs>
          <w:tab w:val="num" w:pos="5040"/>
        </w:tabs>
        <w:ind w:left="5040" w:hanging="360"/>
      </w:pPr>
      <w:rPr>
        <w:rFonts w:ascii="Wingdings" w:hAnsi="Wingdings" w:hint="default"/>
        <w:sz w:val="20"/>
      </w:rPr>
    </w:lvl>
    <w:lvl w:ilvl="8" w:tplc="899E0E7A" w:tentative="1">
      <w:start w:val="1"/>
      <w:numFmt w:val="bullet"/>
      <w:lvlText w:val=""/>
      <w:lvlJc w:val="left"/>
      <w:pPr>
        <w:tabs>
          <w:tab w:val="num" w:pos="5760"/>
        </w:tabs>
        <w:ind w:left="5760" w:hanging="360"/>
      </w:pPr>
      <w:rPr>
        <w:rFonts w:ascii="Wingdings" w:hAnsi="Wingdings" w:hint="default"/>
        <w:sz w:val="20"/>
      </w:rPr>
    </w:lvl>
  </w:abstractNum>
  <w:abstractNum w:abstractNumId="7" w15:restartNumberingAfterBreak="0">
    <w:nsid w:val="4E461E54"/>
    <w:multiLevelType w:val="multilevel"/>
    <w:tmpl w:val="3E5EEC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55DB75CE"/>
    <w:multiLevelType w:val="hybridMultilevel"/>
    <w:tmpl w:val="0FCEB0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D319D4"/>
    <w:multiLevelType w:val="multilevel"/>
    <w:tmpl w:val="FAC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65A56"/>
    <w:multiLevelType w:val="multilevel"/>
    <w:tmpl w:val="A976A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685D25"/>
    <w:multiLevelType w:val="hybridMultilevel"/>
    <w:tmpl w:val="DF765F28"/>
    <w:lvl w:ilvl="0" w:tplc="208034C6">
      <w:start w:val="2026"/>
      <w:numFmt w:val="bullet"/>
      <w:lvlText w:val="-"/>
      <w:lvlJc w:val="left"/>
      <w:pPr>
        <w:ind w:left="1800" w:hanging="360"/>
      </w:pPr>
      <w:rPr>
        <w:rFonts w:ascii="Aptos" w:eastAsiaTheme="minorHAnsi" w:hAnsi="Aptos" w:cstheme="minorBid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77E863DE"/>
    <w:multiLevelType w:val="multilevel"/>
    <w:tmpl w:val="02DE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711187">
    <w:abstractNumId w:val="9"/>
  </w:num>
  <w:num w:numId="2" w16cid:durableId="713116651">
    <w:abstractNumId w:val="10"/>
  </w:num>
  <w:num w:numId="3" w16cid:durableId="1686397264">
    <w:abstractNumId w:val="5"/>
  </w:num>
  <w:num w:numId="4" w16cid:durableId="2139032092">
    <w:abstractNumId w:val="12"/>
  </w:num>
  <w:num w:numId="5" w16cid:durableId="1748770497">
    <w:abstractNumId w:val="1"/>
  </w:num>
  <w:num w:numId="6" w16cid:durableId="480581238">
    <w:abstractNumId w:val="0"/>
  </w:num>
  <w:num w:numId="7" w16cid:durableId="666595622">
    <w:abstractNumId w:val="2"/>
  </w:num>
  <w:num w:numId="8" w16cid:durableId="183978013">
    <w:abstractNumId w:val="8"/>
  </w:num>
  <w:num w:numId="9" w16cid:durableId="664281183">
    <w:abstractNumId w:val="3"/>
  </w:num>
  <w:num w:numId="10" w16cid:durableId="148714070">
    <w:abstractNumId w:val="7"/>
  </w:num>
  <w:num w:numId="11" w16cid:durableId="588462095">
    <w:abstractNumId w:val="6"/>
  </w:num>
  <w:num w:numId="12" w16cid:durableId="1715959666">
    <w:abstractNumId w:val="11"/>
  </w:num>
  <w:num w:numId="13" w16cid:durableId="1772507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69"/>
    <w:rsid w:val="00005224"/>
    <w:rsid w:val="000106B6"/>
    <w:rsid w:val="00017B98"/>
    <w:rsid w:val="000262DD"/>
    <w:rsid w:val="00052CC7"/>
    <w:rsid w:val="000548C0"/>
    <w:rsid w:val="0005773D"/>
    <w:rsid w:val="000640A8"/>
    <w:rsid w:val="000729E8"/>
    <w:rsid w:val="00082D14"/>
    <w:rsid w:val="00086404"/>
    <w:rsid w:val="00090341"/>
    <w:rsid w:val="000917EC"/>
    <w:rsid w:val="00095E1D"/>
    <w:rsid w:val="000C4B19"/>
    <w:rsid w:val="000C7A29"/>
    <w:rsid w:val="000D2072"/>
    <w:rsid w:val="000D6A75"/>
    <w:rsid w:val="000E10B0"/>
    <w:rsid w:val="000E3FB2"/>
    <w:rsid w:val="000F14E8"/>
    <w:rsid w:val="000F3207"/>
    <w:rsid w:val="00103345"/>
    <w:rsid w:val="001070DB"/>
    <w:rsid w:val="00120296"/>
    <w:rsid w:val="001204AD"/>
    <w:rsid w:val="001210EF"/>
    <w:rsid w:val="001360DA"/>
    <w:rsid w:val="0014475E"/>
    <w:rsid w:val="0015520E"/>
    <w:rsid w:val="00163BD5"/>
    <w:rsid w:val="00170DB9"/>
    <w:rsid w:val="00174728"/>
    <w:rsid w:val="0018173D"/>
    <w:rsid w:val="00184B51"/>
    <w:rsid w:val="001968A4"/>
    <w:rsid w:val="001B5902"/>
    <w:rsid w:val="001B7106"/>
    <w:rsid w:val="001C62BB"/>
    <w:rsid w:val="001D60A1"/>
    <w:rsid w:val="001D7A10"/>
    <w:rsid w:val="00205CF8"/>
    <w:rsid w:val="00214E94"/>
    <w:rsid w:val="0022259D"/>
    <w:rsid w:val="00223305"/>
    <w:rsid w:val="00251B24"/>
    <w:rsid w:val="002551AF"/>
    <w:rsid w:val="00261516"/>
    <w:rsid w:val="002620D1"/>
    <w:rsid w:val="002677B0"/>
    <w:rsid w:val="00275427"/>
    <w:rsid w:val="00282AEC"/>
    <w:rsid w:val="00291594"/>
    <w:rsid w:val="002A4EA8"/>
    <w:rsid w:val="002C6A59"/>
    <w:rsid w:val="002D0886"/>
    <w:rsid w:val="002D1B05"/>
    <w:rsid w:val="002D21E7"/>
    <w:rsid w:val="002F252A"/>
    <w:rsid w:val="002F691E"/>
    <w:rsid w:val="00307875"/>
    <w:rsid w:val="00314A7D"/>
    <w:rsid w:val="00316348"/>
    <w:rsid w:val="00334682"/>
    <w:rsid w:val="003370C6"/>
    <w:rsid w:val="003518FD"/>
    <w:rsid w:val="003524DE"/>
    <w:rsid w:val="003531F9"/>
    <w:rsid w:val="00355669"/>
    <w:rsid w:val="00357812"/>
    <w:rsid w:val="00363733"/>
    <w:rsid w:val="00363F8C"/>
    <w:rsid w:val="003817F3"/>
    <w:rsid w:val="003854E4"/>
    <w:rsid w:val="003870FE"/>
    <w:rsid w:val="003A2551"/>
    <w:rsid w:val="003B0852"/>
    <w:rsid w:val="003C48AE"/>
    <w:rsid w:val="003C4B66"/>
    <w:rsid w:val="003D2607"/>
    <w:rsid w:val="003D5837"/>
    <w:rsid w:val="003F4E4A"/>
    <w:rsid w:val="003F6B20"/>
    <w:rsid w:val="0040722F"/>
    <w:rsid w:val="004152D6"/>
    <w:rsid w:val="00420D26"/>
    <w:rsid w:val="00427DA7"/>
    <w:rsid w:val="00450670"/>
    <w:rsid w:val="00451FD5"/>
    <w:rsid w:val="00463DA2"/>
    <w:rsid w:val="004656AA"/>
    <w:rsid w:val="004676D0"/>
    <w:rsid w:val="00475000"/>
    <w:rsid w:val="00495CF6"/>
    <w:rsid w:val="004A2F1E"/>
    <w:rsid w:val="004A49FC"/>
    <w:rsid w:val="004A7CB5"/>
    <w:rsid w:val="004B4647"/>
    <w:rsid w:val="004D38F3"/>
    <w:rsid w:val="004E321B"/>
    <w:rsid w:val="0050044D"/>
    <w:rsid w:val="00526C87"/>
    <w:rsid w:val="00533F7E"/>
    <w:rsid w:val="00534BE6"/>
    <w:rsid w:val="00540E60"/>
    <w:rsid w:val="00553B7B"/>
    <w:rsid w:val="00555200"/>
    <w:rsid w:val="00561CE5"/>
    <w:rsid w:val="00587637"/>
    <w:rsid w:val="005949C4"/>
    <w:rsid w:val="005A0685"/>
    <w:rsid w:val="005B5FFA"/>
    <w:rsid w:val="005E01E4"/>
    <w:rsid w:val="005E1ACB"/>
    <w:rsid w:val="00606E0E"/>
    <w:rsid w:val="00625CCA"/>
    <w:rsid w:val="006301B7"/>
    <w:rsid w:val="00632EBC"/>
    <w:rsid w:val="006365AB"/>
    <w:rsid w:val="006443D6"/>
    <w:rsid w:val="006643FC"/>
    <w:rsid w:val="006702B3"/>
    <w:rsid w:val="00670418"/>
    <w:rsid w:val="00672433"/>
    <w:rsid w:val="00674202"/>
    <w:rsid w:val="00683654"/>
    <w:rsid w:val="0068677F"/>
    <w:rsid w:val="006A0A17"/>
    <w:rsid w:val="006B0CAC"/>
    <w:rsid w:val="006B5B07"/>
    <w:rsid w:val="006C4824"/>
    <w:rsid w:val="006E3410"/>
    <w:rsid w:val="006E52CA"/>
    <w:rsid w:val="006F2569"/>
    <w:rsid w:val="007307EA"/>
    <w:rsid w:val="00740231"/>
    <w:rsid w:val="007433D3"/>
    <w:rsid w:val="0074537B"/>
    <w:rsid w:val="007504EE"/>
    <w:rsid w:val="00753DCF"/>
    <w:rsid w:val="007541AA"/>
    <w:rsid w:val="00762A8A"/>
    <w:rsid w:val="00763712"/>
    <w:rsid w:val="007735BA"/>
    <w:rsid w:val="00776EC0"/>
    <w:rsid w:val="00777AD6"/>
    <w:rsid w:val="00780388"/>
    <w:rsid w:val="00781437"/>
    <w:rsid w:val="00781C7E"/>
    <w:rsid w:val="00782ECF"/>
    <w:rsid w:val="00784D16"/>
    <w:rsid w:val="007975F8"/>
    <w:rsid w:val="007D1FF1"/>
    <w:rsid w:val="007D3DAB"/>
    <w:rsid w:val="007E281B"/>
    <w:rsid w:val="008013EA"/>
    <w:rsid w:val="0080256E"/>
    <w:rsid w:val="008050ED"/>
    <w:rsid w:val="00805614"/>
    <w:rsid w:val="00806B02"/>
    <w:rsid w:val="00814937"/>
    <w:rsid w:val="00823387"/>
    <w:rsid w:val="0083127A"/>
    <w:rsid w:val="00844A45"/>
    <w:rsid w:val="00867976"/>
    <w:rsid w:val="00871780"/>
    <w:rsid w:val="00891940"/>
    <w:rsid w:val="00892664"/>
    <w:rsid w:val="008A2BD9"/>
    <w:rsid w:val="008A3425"/>
    <w:rsid w:val="008B5AE7"/>
    <w:rsid w:val="008B6222"/>
    <w:rsid w:val="008B7B07"/>
    <w:rsid w:val="008C0C8D"/>
    <w:rsid w:val="008C378F"/>
    <w:rsid w:val="008D0259"/>
    <w:rsid w:val="008D2F5F"/>
    <w:rsid w:val="008D673C"/>
    <w:rsid w:val="008E3667"/>
    <w:rsid w:val="008E3F3A"/>
    <w:rsid w:val="008E7A48"/>
    <w:rsid w:val="008F1B42"/>
    <w:rsid w:val="008F5EB1"/>
    <w:rsid w:val="00900C26"/>
    <w:rsid w:val="009174E4"/>
    <w:rsid w:val="009239A2"/>
    <w:rsid w:val="00931E8E"/>
    <w:rsid w:val="009358AC"/>
    <w:rsid w:val="009415FA"/>
    <w:rsid w:val="00947A66"/>
    <w:rsid w:val="00956B1C"/>
    <w:rsid w:val="00960375"/>
    <w:rsid w:val="00962A58"/>
    <w:rsid w:val="00963A14"/>
    <w:rsid w:val="00963B1A"/>
    <w:rsid w:val="00963F88"/>
    <w:rsid w:val="009644CD"/>
    <w:rsid w:val="009650E9"/>
    <w:rsid w:val="009923DC"/>
    <w:rsid w:val="009933CA"/>
    <w:rsid w:val="009945D9"/>
    <w:rsid w:val="009A532C"/>
    <w:rsid w:val="009C71E4"/>
    <w:rsid w:val="009D170D"/>
    <w:rsid w:val="009D2CB7"/>
    <w:rsid w:val="009F56A2"/>
    <w:rsid w:val="00A0088A"/>
    <w:rsid w:val="00A262D3"/>
    <w:rsid w:val="00A2638A"/>
    <w:rsid w:val="00A33F10"/>
    <w:rsid w:val="00A34335"/>
    <w:rsid w:val="00A366CE"/>
    <w:rsid w:val="00A36A2E"/>
    <w:rsid w:val="00A36E2F"/>
    <w:rsid w:val="00A45B2F"/>
    <w:rsid w:val="00A51A0A"/>
    <w:rsid w:val="00A55F89"/>
    <w:rsid w:val="00A62142"/>
    <w:rsid w:val="00A6305C"/>
    <w:rsid w:val="00A66480"/>
    <w:rsid w:val="00A71B32"/>
    <w:rsid w:val="00A77734"/>
    <w:rsid w:val="00A86131"/>
    <w:rsid w:val="00AA0133"/>
    <w:rsid w:val="00AB35EA"/>
    <w:rsid w:val="00AC0A8A"/>
    <w:rsid w:val="00AC34F2"/>
    <w:rsid w:val="00AC3FF3"/>
    <w:rsid w:val="00AD047A"/>
    <w:rsid w:val="00AE1631"/>
    <w:rsid w:val="00AE372E"/>
    <w:rsid w:val="00AE6930"/>
    <w:rsid w:val="00B0491F"/>
    <w:rsid w:val="00B05576"/>
    <w:rsid w:val="00B1321A"/>
    <w:rsid w:val="00B54C57"/>
    <w:rsid w:val="00B5599B"/>
    <w:rsid w:val="00B6452C"/>
    <w:rsid w:val="00B7257C"/>
    <w:rsid w:val="00B73568"/>
    <w:rsid w:val="00B81801"/>
    <w:rsid w:val="00B82EDA"/>
    <w:rsid w:val="00BA1622"/>
    <w:rsid w:val="00BA58DE"/>
    <w:rsid w:val="00BB54F7"/>
    <w:rsid w:val="00BB5C94"/>
    <w:rsid w:val="00BC4D6A"/>
    <w:rsid w:val="00BC5E5A"/>
    <w:rsid w:val="00BD74E0"/>
    <w:rsid w:val="00BE0B8C"/>
    <w:rsid w:val="00BE2F67"/>
    <w:rsid w:val="00BE603D"/>
    <w:rsid w:val="00BE77DF"/>
    <w:rsid w:val="00BF24CD"/>
    <w:rsid w:val="00C006EA"/>
    <w:rsid w:val="00C0711C"/>
    <w:rsid w:val="00C13781"/>
    <w:rsid w:val="00C14007"/>
    <w:rsid w:val="00C14E02"/>
    <w:rsid w:val="00C17476"/>
    <w:rsid w:val="00C20621"/>
    <w:rsid w:val="00C217ED"/>
    <w:rsid w:val="00C21B90"/>
    <w:rsid w:val="00C233CE"/>
    <w:rsid w:val="00C258F2"/>
    <w:rsid w:val="00C4246A"/>
    <w:rsid w:val="00C45BC3"/>
    <w:rsid w:val="00C60296"/>
    <w:rsid w:val="00C6082C"/>
    <w:rsid w:val="00C623E5"/>
    <w:rsid w:val="00C9001D"/>
    <w:rsid w:val="00C91DC4"/>
    <w:rsid w:val="00C96D47"/>
    <w:rsid w:val="00CA5863"/>
    <w:rsid w:val="00CA6EBF"/>
    <w:rsid w:val="00CC3232"/>
    <w:rsid w:val="00CC33AC"/>
    <w:rsid w:val="00CC63E7"/>
    <w:rsid w:val="00CD15D6"/>
    <w:rsid w:val="00CD4564"/>
    <w:rsid w:val="00CD47F7"/>
    <w:rsid w:val="00CF0CCE"/>
    <w:rsid w:val="00D01862"/>
    <w:rsid w:val="00D21DD2"/>
    <w:rsid w:val="00D22BE4"/>
    <w:rsid w:val="00D300A4"/>
    <w:rsid w:val="00D34DED"/>
    <w:rsid w:val="00D3757A"/>
    <w:rsid w:val="00D43931"/>
    <w:rsid w:val="00D56A98"/>
    <w:rsid w:val="00D81528"/>
    <w:rsid w:val="00D9715E"/>
    <w:rsid w:val="00DA32DB"/>
    <w:rsid w:val="00DA63B6"/>
    <w:rsid w:val="00DB5EBB"/>
    <w:rsid w:val="00DB7121"/>
    <w:rsid w:val="00DC5A6C"/>
    <w:rsid w:val="00DC7E2E"/>
    <w:rsid w:val="00DD0CE9"/>
    <w:rsid w:val="00DD7EA0"/>
    <w:rsid w:val="00E13BF8"/>
    <w:rsid w:val="00E20AB4"/>
    <w:rsid w:val="00E253DD"/>
    <w:rsid w:val="00E51133"/>
    <w:rsid w:val="00E54201"/>
    <w:rsid w:val="00E556B6"/>
    <w:rsid w:val="00E57436"/>
    <w:rsid w:val="00E60487"/>
    <w:rsid w:val="00E65481"/>
    <w:rsid w:val="00E67300"/>
    <w:rsid w:val="00E83DB0"/>
    <w:rsid w:val="00E92F6C"/>
    <w:rsid w:val="00EB18CB"/>
    <w:rsid w:val="00EC1E58"/>
    <w:rsid w:val="00EE2401"/>
    <w:rsid w:val="00EF3A03"/>
    <w:rsid w:val="00F0213A"/>
    <w:rsid w:val="00F056C3"/>
    <w:rsid w:val="00F05ADD"/>
    <w:rsid w:val="00F120A2"/>
    <w:rsid w:val="00F2250A"/>
    <w:rsid w:val="00F31514"/>
    <w:rsid w:val="00F3338C"/>
    <w:rsid w:val="00F36325"/>
    <w:rsid w:val="00F53336"/>
    <w:rsid w:val="00F6720F"/>
    <w:rsid w:val="00F67BB5"/>
    <w:rsid w:val="00F70091"/>
    <w:rsid w:val="00F723D3"/>
    <w:rsid w:val="00F80BE3"/>
    <w:rsid w:val="00FD10E4"/>
    <w:rsid w:val="00FD747E"/>
    <w:rsid w:val="00FE19AF"/>
    <w:rsid w:val="00FF1975"/>
    <w:rsid w:val="01E85B35"/>
    <w:rsid w:val="056AE912"/>
    <w:rsid w:val="08CF52F1"/>
    <w:rsid w:val="08FCFA25"/>
    <w:rsid w:val="0947CBB3"/>
    <w:rsid w:val="0A023363"/>
    <w:rsid w:val="0AB0D3EF"/>
    <w:rsid w:val="0D69A95B"/>
    <w:rsid w:val="0F93EF84"/>
    <w:rsid w:val="0FDCCFFD"/>
    <w:rsid w:val="163390B7"/>
    <w:rsid w:val="1661C8FC"/>
    <w:rsid w:val="185A7216"/>
    <w:rsid w:val="196E7095"/>
    <w:rsid w:val="1D0AEA8F"/>
    <w:rsid w:val="1D0D27E9"/>
    <w:rsid w:val="1D45F7F0"/>
    <w:rsid w:val="1F6F8944"/>
    <w:rsid w:val="1F910D10"/>
    <w:rsid w:val="1FB422F0"/>
    <w:rsid w:val="21A6FB91"/>
    <w:rsid w:val="2225B477"/>
    <w:rsid w:val="2298DCF6"/>
    <w:rsid w:val="23256E70"/>
    <w:rsid w:val="2371565B"/>
    <w:rsid w:val="2408E1AA"/>
    <w:rsid w:val="2537D9D9"/>
    <w:rsid w:val="2858DB42"/>
    <w:rsid w:val="2876CEEB"/>
    <w:rsid w:val="2904FC7D"/>
    <w:rsid w:val="2CD8298D"/>
    <w:rsid w:val="2E6F88A1"/>
    <w:rsid w:val="2E92898D"/>
    <w:rsid w:val="2F4C9622"/>
    <w:rsid w:val="31561F07"/>
    <w:rsid w:val="360B2B4D"/>
    <w:rsid w:val="3617C0CC"/>
    <w:rsid w:val="36644B3C"/>
    <w:rsid w:val="36B67DDD"/>
    <w:rsid w:val="37154200"/>
    <w:rsid w:val="3795B2DF"/>
    <w:rsid w:val="37BD2548"/>
    <w:rsid w:val="38142102"/>
    <w:rsid w:val="38F722C6"/>
    <w:rsid w:val="390F790A"/>
    <w:rsid w:val="391F1F1E"/>
    <w:rsid w:val="3CB28F5D"/>
    <w:rsid w:val="3DD3B452"/>
    <w:rsid w:val="3F10F268"/>
    <w:rsid w:val="40958049"/>
    <w:rsid w:val="416C746C"/>
    <w:rsid w:val="4283382C"/>
    <w:rsid w:val="447274AB"/>
    <w:rsid w:val="464DE10F"/>
    <w:rsid w:val="4676D1AB"/>
    <w:rsid w:val="48449A6B"/>
    <w:rsid w:val="497D87F2"/>
    <w:rsid w:val="49CEEC12"/>
    <w:rsid w:val="4A220D0D"/>
    <w:rsid w:val="4BB951FE"/>
    <w:rsid w:val="51FA9B46"/>
    <w:rsid w:val="52AB5E86"/>
    <w:rsid w:val="571361EC"/>
    <w:rsid w:val="5A908DA3"/>
    <w:rsid w:val="5AF0A15C"/>
    <w:rsid w:val="5AF3B608"/>
    <w:rsid w:val="5CAE69A2"/>
    <w:rsid w:val="5D629901"/>
    <w:rsid w:val="5DAD9CB1"/>
    <w:rsid w:val="5DB2E774"/>
    <w:rsid w:val="5DCF1640"/>
    <w:rsid w:val="5EC1A1D2"/>
    <w:rsid w:val="5F31CF0F"/>
    <w:rsid w:val="600D832F"/>
    <w:rsid w:val="61C99FE2"/>
    <w:rsid w:val="63E527F1"/>
    <w:rsid w:val="64D465E2"/>
    <w:rsid w:val="6500E6D3"/>
    <w:rsid w:val="661AD561"/>
    <w:rsid w:val="66AD6F99"/>
    <w:rsid w:val="67063BEA"/>
    <w:rsid w:val="68D1C911"/>
    <w:rsid w:val="6989892C"/>
    <w:rsid w:val="6BD96826"/>
    <w:rsid w:val="6C0AF716"/>
    <w:rsid w:val="6E20645B"/>
    <w:rsid w:val="6FEC7D0E"/>
    <w:rsid w:val="716DF235"/>
    <w:rsid w:val="72129D74"/>
    <w:rsid w:val="72536E96"/>
    <w:rsid w:val="72F16115"/>
    <w:rsid w:val="73D82E66"/>
    <w:rsid w:val="75987CE4"/>
    <w:rsid w:val="76BA9AE0"/>
    <w:rsid w:val="787C4169"/>
    <w:rsid w:val="795F3533"/>
    <w:rsid w:val="7A9EA37D"/>
    <w:rsid w:val="7BD78C5E"/>
    <w:rsid w:val="7E2AFCFF"/>
    <w:rsid w:val="7F14C7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3B67"/>
  <w15:chartTrackingRefBased/>
  <w15:docId w15:val="{842D1727-619E-49E0-9B4A-43B17CB4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4CD"/>
  </w:style>
  <w:style w:type="paragraph" w:styleId="Heading1">
    <w:name w:val="heading 1"/>
    <w:basedOn w:val="Normal"/>
    <w:next w:val="Normal"/>
    <w:link w:val="Heading1Char"/>
    <w:uiPriority w:val="9"/>
    <w:qFormat/>
    <w:rsid w:val="00BF24CD"/>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semiHidden/>
    <w:unhideWhenUsed/>
    <w:qFormat/>
    <w:rsid w:val="00BF24CD"/>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4CD"/>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4CD"/>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BF24CD"/>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BF24CD"/>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BF24CD"/>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BF24CD"/>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BF24CD"/>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CD"/>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semiHidden/>
    <w:rsid w:val="00BF24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4CD"/>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4CD"/>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BF24CD"/>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BF24CD"/>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BF24CD"/>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BF24CD"/>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BF24CD"/>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BF24CD"/>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BF24CD"/>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BF24CD"/>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BF24CD"/>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BF24CD"/>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BF24CD"/>
    <w:rPr>
      <w:color w:val="0E2841" w:themeColor="text2"/>
      <w:sz w:val="24"/>
      <w:szCs w:val="24"/>
    </w:rPr>
  </w:style>
  <w:style w:type="paragraph" w:styleId="ListParagraph">
    <w:name w:val="List Paragraph"/>
    <w:basedOn w:val="Normal"/>
    <w:uiPriority w:val="34"/>
    <w:qFormat/>
    <w:rsid w:val="006F2569"/>
    <w:pPr>
      <w:ind w:left="720"/>
      <w:contextualSpacing/>
    </w:pPr>
  </w:style>
  <w:style w:type="character" w:styleId="IntenseEmphasis">
    <w:name w:val="Intense Emphasis"/>
    <w:basedOn w:val="DefaultParagraphFont"/>
    <w:uiPriority w:val="21"/>
    <w:qFormat/>
    <w:rsid w:val="00BF24CD"/>
    <w:rPr>
      <w:b/>
      <w:bCs/>
      <w:i/>
      <w:iCs/>
    </w:rPr>
  </w:style>
  <w:style w:type="paragraph" w:styleId="IntenseQuote">
    <w:name w:val="Intense Quote"/>
    <w:basedOn w:val="Normal"/>
    <w:next w:val="Normal"/>
    <w:link w:val="IntenseQuoteChar"/>
    <w:uiPriority w:val="30"/>
    <w:qFormat/>
    <w:rsid w:val="00BF24CD"/>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BF24CD"/>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BF24CD"/>
    <w:rPr>
      <w:b/>
      <w:bCs/>
      <w:smallCaps/>
      <w:color w:val="0E2841" w:themeColor="text2"/>
      <w:u w:val="single"/>
    </w:rPr>
  </w:style>
  <w:style w:type="paragraph" w:styleId="Header">
    <w:name w:val="header"/>
    <w:basedOn w:val="Normal"/>
    <w:link w:val="HeaderChar"/>
    <w:uiPriority w:val="99"/>
    <w:unhideWhenUsed/>
    <w:rsid w:val="006F2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569"/>
  </w:style>
  <w:style w:type="paragraph" w:styleId="Footer">
    <w:name w:val="footer"/>
    <w:basedOn w:val="Normal"/>
    <w:link w:val="FooterChar"/>
    <w:uiPriority w:val="99"/>
    <w:unhideWhenUsed/>
    <w:rsid w:val="006F2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569"/>
  </w:style>
  <w:style w:type="paragraph" w:styleId="NormalWeb">
    <w:name w:val="Normal (Web)"/>
    <w:basedOn w:val="Normal"/>
    <w:uiPriority w:val="99"/>
    <w:semiHidden/>
    <w:unhideWhenUsed/>
    <w:rsid w:val="00A6305C"/>
    <w:rPr>
      <w:rFonts w:ascii="Times New Roman" w:hAnsi="Times New Roman" w:cs="Times New Roman"/>
      <w:sz w:val="24"/>
      <w:szCs w:val="24"/>
    </w:rPr>
  </w:style>
  <w:style w:type="character" w:styleId="Hyperlink">
    <w:name w:val="Hyperlink"/>
    <w:basedOn w:val="DefaultParagraphFont"/>
    <w:uiPriority w:val="99"/>
    <w:unhideWhenUsed/>
    <w:rsid w:val="00555200"/>
    <w:rPr>
      <w:color w:val="467886" w:themeColor="hyperlink"/>
      <w:u w:val="single"/>
    </w:rPr>
  </w:style>
  <w:style w:type="character" w:styleId="UnresolvedMention">
    <w:name w:val="Unresolved Mention"/>
    <w:basedOn w:val="DefaultParagraphFont"/>
    <w:uiPriority w:val="99"/>
    <w:semiHidden/>
    <w:unhideWhenUsed/>
    <w:rsid w:val="0055520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55F89"/>
    <w:pPr>
      <w:spacing w:after="0" w:line="240" w:lineRule="auto"/>
    </w:pPr>
  </w:style>
  <w:style w:type="paragraph" w:styleId="Caption">
    <w:name w:val="caption"/>
    <w:basedOn w:val="Normal"/>
    <w:next w:val="Normal"/>
    <w:uiPriority w:val="35"/>
    <w:semiHidden/>
    <w:unhideWhenUsed/>
    <w:qFormat/>
    <w:rsid w:val="00BF24CD"/>
    <w:pPr>
      <w:spacing w:line="240" w:lineRule="auto"/>
    </w:pPr>
    <w:rPr>
      <w:b/>
      <w:bCs/>
      <w:smallCaps/>
      <w:color w:val="0E2841" w:themeColor="text2"/>
    </w:rPr>
  </w:style>
  <w:style w:type="character" w:styleId="Strong">
    <w:name w:val="Strong"/>
    <w:basedOn w:val="DefaultParagraphFont"/>
    <w:uiPriority w:val="22"/>
    <w:qFormat/>
    <w:rsid w:val="00BF24CD"/>
    <w:rPr>
      <w:b/>
      <w:bCs/>
    </w:rPr>
  </w:style>
  <w:style w:type="character" w:styleId="Emphasis">
    <w:name w:val="Emphasis"/>
    <w:basedOn w:val="DefaultParagraphFont"/>
    <w:uiPriority w:val="20"/>
    <w:qFormat/>
    <w:rsid w:val="00BF24CD"/>
    <w:rPr>
      <w:i/>
      <w:iCs/>
    </w:rPr>
  </w:style>
  <w:style w:type="paragraph" w:styleId="NoSpacing">
    <w:name w:val="No Spacing"/>
    <w:uiPriority w:val="1"/>
    <w:qFormat/>
    <w:rsid w:val="00BF24CD"/>
    <w:pPr>
      <w:spacing w:after="0" w:line="240" w:lineRule="auto"/>
    </w:pPr>
  </w:style>
  <w:style w:type="character" w:styleId="SubtleEmphasis">
    <w:name w:val="Subtle Emphasis"/>
    <w:basedOn w:val="DefaultParagraphFont"/>
    <w:uiPriority w:val="19"/>
    <w:qFormat/>
    <w:rsid w:val="00BF24CD"/>
    <w:rPr>
      <w:i/>
      <w:iCs/>
      <w:color w:val="595959" w:themeColor="text1" w:themeTint="A6"/>
    </w:rPr>
  </w:style>
  <w:style w:type="character" w:styleId="SubtleReference">
    <w:name w:val="Subtle Reference"/>
    <w:basedOn w:val="DefaultParagraphFont"/>
    <w:uiPriority w:val="31"/>
    <w:qFormat/>
    <w:rsid w:val="00BF24CD"/>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BF24CD"/>
    <w:rPr>
      <w:b/>
      <w:bCs/>
      <w:smallCaps/>
      <w:spacing w:val="10"/>
    </w:rPr>
  </w:style>
  <w:style w:type="paragraph" w:styleId="TOCHeading">
    <w:name w:val="TOC Heading"/>
    <w:basedOn w:val="Heading1"/>
    <w:next w:val="Normal"/>
    <w:uiPriority w:val="39"/>
    <w:semiHidden/>
    <w:unhideWhenUsed/>
    <w:qFormat/>
    <w:rsid w:val="00BF24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sc.gov.au/aps-values/social-media-guidance-australian-public-service-employees-and-agenc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C0A8D90-40D1-4693-826D-5260065F2A99}">
    <t:Anchor>
      <t:Comment id="1263466137"/>
    </t:Anchor>
    <t:History>
      <t:Event id="{F81C79DA-10AF-4132-8498-173E0CA3769C}" time="2026-01-20T06:12:16.562Z">
        <t:Attribution userId="S::patrick.mcintyre@nfsa.gov.au::d87c311b-e2c3-4f5e-a1ba-15abd60b597f" userProvider="AD" userName="Patrick McIntyre"/>
        <t:Anchor>
          <t:Comment id="1263466137"/>
        </t:Anchor>
        <t:Create/>
      </t:Event>
      <t:Event id="{C0EE7E90-6ABF-4292-A7C5-F5F6CA2FBCE6}" time="2026-01-20T06:12:16.562Z">
        <t:Attribution userId="S::patrick.mcintyre@nfsa.gov.au::d87c311b-e2c3-4f5e-a1ba-15abd60b597f" userProvider="AD" userName="Patrick McIntyre"/>
        <t:Anchor>
          <t:Comment id="1263466137"/>
        </t:Anchor>
        <t:Assign userId="S::Jacqui.Uhlmann@nfsa.gov.au::dd71a3c7-c200-4ae0-bb58-71ca14676dfd" userProvider="AD" userName="Jacqui Uhlmann"/>
      </t:Event>
      <t:Event id="{CC5A1D46-9E7F-418B-B209-34078C5FA788}" time="2026-01-20T06:12:16.562Z">
        <t:Attribution userId="S::patrick.mcintyre@nfsa.gov.au::d87c311b-e2c3-4f5e-a1ba-15abd60b597f" userProvider="AD" userName="Patrick McIntyre"/>
        <t:Anchor>
          <t:Comment id="1263466137"/>
        </t:Anchor>
        <t:SetTitle title="@Jacqui Uhlmann sugges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949FD64FC0F245AEE2850B17CCBABE" ma:contentTypeVersion="20" ma:contentTypeDescription="Create a new document." ma:contentTypeScope="" ma:versionID="4beb9e4b52b16c7fd54b7daad0e769cc">
  <xsd:schema xmlns:xsd="http://www.w3.org/2001/XMLSchema" xmlns:xs="http://www.w3.org/2001/XMLSchema" xmlns:p="http://schemas.microsoft.com/office/2006/metadata/properties" xmlns:ns2="aa772b90-4755-4713-aa57-4418fdc03085" xmlns:ns3="9e1141d7-d1fc-49ab-a3b4-7f74966b01cf" targetNamespace="http://schemas.microsoft.com/office/2006/metadata/properties" ma:root="true" ma:fieldsID="9fdb208db5fb88dab37c30a0db5271ea" ns2:_="" ns3:_="">
    <xsd:import namespace="aa772b90-4755-4713-aa57-4418fdc03085"/>
    <xsd:import namespace="9e1141d7-d1fc-49ab-a3b4-7f74966b01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72b90-4755-4713-aa57-4418fdc03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ec2585-b8cc-40f1-96a8-a66bf6d9e6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141d7-d1fc-49ab-a3b4-7f74966b01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56314b-f787-4bd8-b08a-c31876e77c02}" ma:internalName="TaxCatchAll" ma:showField="CatchAllData" ma:web="9e1141d7-d1fc-49ab-a3b4-7f74966b0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a772b90-4755-4713-aa57-4418fdc03085" xsi:nil="true"/>
    <lcf76f155ced4ddcb4097134ff3c332f xmlns="aa772b90-4755-4713-aa57-4418fdc03085">
      <Terms xmlns="http://schemas.microsoft.com/office/infopath/2007/PartnerControls"/>
    </lcf76f155ced4ddcb4097134ff3c332f>
    <TaxCatchAll xmlns="9e1141d7-d1fc-49ab-a3b4-7f74966b01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C087C-85D6-4FBF-B41E-1194E1A67B8B}">
  <ds:schemaRefs>
    <ds:schemaRef ds:uri="http://schemas.microsoft.com/sharepoint/v3/contenttype/forms"/>
  </ds:schemaRefs>
</ds:datastoreItem>
</file>

<file path=customXml/itemProps2.xml><?xml version="1.0" encoding="utf-8"?>
<ds:datastoreItem xmlns:ds="http://schemas.openxmlformats.org/officeDocument/2006/customXml" ds:itemID="{B5006D22-6DB9-45A3-83C4-7AD62AB5B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72b90-4755-4713-aa57-4418fdc03085"/>
    <ds:schemaRef ds:uri="9e1141d7-d1fc-49ab-a3b4-7f74966b0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5D6B8-234D-4CB6-BB77-518FCC5A373E}">
  <ds:schemaRefs>
    <ds:schemaRef ds:uri="http://schemas.microsoft.com/office/2006/metadata/properties"/>
    <ds:schemaRef ds:uri="http://schemas.microsoft.com/office/infopath/2007/PartnerControls"/>
    <ds:schemaRef ds:uri="aa772b90-4755-4713-aa57-4418fdc03085"/>
    <ds:schemaRef ds:uri="9e1141d7-d1fc-49ab-a3b4-7f74966b01cf"/>
  </ds:schemaRefs>
</ds:datastoreItem>
</file>

<file path=customXml/itemProps4.xml><?xml version="1.0" encoding="utf-8"?>
<ds:datastoreItem xmlns:ds="http://schemas.openxmlformats.org/officeDocument/2006/customXml" ds:itemID="{4185E3D2-7CF0-4BC2-8EE7-FB65EC64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Uhlmann</dc:creator>
  <cp:keywords/>
  <dc:description/>
  <cp:lastModifiedBy>Kathryn Stevenson</cp:lastModifiedBy>
  <cp:revision>3</cp:revision>
  <cp:lastPrinted>2026-02-12T02:22:00Z</cp:lastPrinted>
  <dcterms:created xsi:type="dcterms:W3CDTF">2026-02-15T22:23:00Z</dcterms:created>
  <dcterms:modified xsi:type="dcterms:W3CDTF">2026-02-15T22:23:00Z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25108b7f,3155a604,54c15d6f</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ClassificationContentMarkingFooterShapeIds">
    <vt:lpwstr>6d21bbe2,1c9474df,4739bb34</vt:lpwstr>
  </property>
  <property fmtid="{D5CDD505-2E9C-101B-9397-08002B2CF9AE}" pid="6" name="ClassificationContentMarkingFooterFontProps">
    <vt:lpwstr>#ff0000,10,Aptos</vt:lpwstr>
  </property>
  <property fmtid="{D5CDD505-2E9C-101B-9397-08002B2CF9AE}" pid="7" name="ClassificationContentMarkingFooterText">
    <vt:lpwstr>OFFICIAL</vt:lpwstr>
  </property>
  <property fmtid="{D5CDD505-2E9C-101B-9397-08002B2CF9AE}" pid="8" name="MSIP_Label_46699086-8820-45be-8065-0455bfe7fea2_Enabled">
    <vt:lpwstr>true</vt:lpwstr>
  </property>
  <property fmtid="{D5CDD505-2E9C-101B-9397-08002B2CF9AE}" pid="9" name="MSIP_Label_46699086-8820-45be-8065-0455bfe7fea2_SetDate">
    <vt:lpwstr>2026-01-07T06:29:24Z</vt:lpwstr>
  </property>
  <property fmtid="{D5CDD505-2E9C-101B-9397-08002B2CF9AE}" pid="10" name="MSIP_Label_46699086-8820-45be-8065-0455bfe7fea2_Method">
    <vt:lpwstr>Privileged</vt:lpwstr>
  </property>
  <property fmtid="{D5CDD505-2E9C-101B-9397-08002B2CF9AE}" pid="11" name="MSIP_Label_46699086-8820-45be-8065-0455bfe7fea2_Name">
    <vt:lpwstr>OFFICIAL</vt:lpwstr>
  </property>
  <property fmtid="{D5CDD505-2E9C-101B-9397-08002B2CF9AE}" pid="12" name="MSIP_Label_46699086-8820-45be-8065-0455bfe7fea2_SiteId">
    <vt:lpwstr>ba1b61d6-2a79-49cf-8720-914bee62504c</vt:lpwstr>
  </property>
  <property fmtid="{D5CDD505-2E9C-101B-9397-08002B2CF9AE}" pid="13" name="MSIP_Label_46699086-8820-45be-8065-0455bfe7fea2_ActionId">
    <vt:lpwstr>9c3c01c2-87c0-43e2-8010-b536045c69da</vt:lpwstr>
  </property>
  <property fmtid="{D5CDD505-2E9C-101B-9397-08002B2CF9AE}" pid="14" name="MSIP_Label_46699086-8820-45be-8065-0455bfe7fea2_ContentBits">
    <vt:lpwstr>3</vt:lpwstr>
  </property>
  <property fmtid="{D5CDD505-2E9C-101B-9397-08002B2CF9AE}" pid="15" name="MSIP_Label_46699086-8820-45be-8065-0455bfe7fea2_Tag">
    <vt:lpwstr>10, 0, 1, 1</vt:lpwstr>
  </property>
  <property fmtid="{D5CDD505-2E9C-101B-9397-08002B2CF9AE}" pid="16" name="ContentTypeId">
    <vt:lpwstr>0x01010017949FD64FC0F245AEE2850B17CCBABE</vt:lpwstr>
  </property>
  <property fmtid="{D5CDD505-2E9C-101B-9397-08002B2CF9AE}" pid="17" name="MediaServiceImageTags">
    <vt:lpwstr/>
  </property>
</Properties>
</file>