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8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8"/>
        <w:gridCol w:w="2268"/>
        <w:gridCol w:w="1134"/>
        <w:gridCol w:w="709"/>
        <w:gridCol w:w="1417"/>
        <w:gridCol w:w="425"/>
        <w:gridCol w:w="2127"/>
      </w:tblGrid>
      <w:tr w:rsidR="00E663C6" w:rsidRPr="0016223E" w14:paraId="413C8611" w14:textId="77777777" w:rsidTr="339CA44E">
        <w:trPr>
          <w:cantSplit/>
          <w:trHeight w:hRule="exact" w:val="907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84540" w14:textId="77777777" w:rsidR="00DF6D22" w:rsidRPr="00E04E89" w:rsidRDefault="00DF6D22" w:rsidP="005E0956">
            <w:pPr>
              <w:pStyle w:val="Overskrift2"/>
              <w:jc w:val="center"/>
              <w:rPr>
                <w:rFonts w:cs="Arial"/>
                <w:sz w:val="40"/>
                <w:lang w:eastAsia="nb-NO"/>
              </w:rPr>
            </w:pPr>
            <w:r w:rsidRPr="00E04E89">
              <w:rPr>
                <w:rFonts w:cs="Arial"/>
                <w:lang w:val="nb-NO" w:eastAsia="nb-NO"/>
              </w:rPr>
              <w:t>R06A D02</w:t>
            </w:r>
          </w:p>
        </w:tc>
        <w:tc>
          <w:tcPr>
            <w:tcW w:w="694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75677E" w14:textId="660B31D5" w:rsidR="00DF6D22" w:rsidRPr="003F4F28" w:rsidRDefault="00DF6D22" w:rsidP="005E0956">
            <w:pPr>
              <w:pStyle w:val="Overskrift2"/>
              <w:jc w:val="center"/>
              <w:rPr>
                <w:rFonts w:cs="Arial"/>
                <w:sz w:val="40"/>
                <w:lang w:val="en-US" w:eastAsia="nb-NO"/>
              </w:rPr>
            </w:pPr>
            <w:r w:rsidRPr="003F4F28">
              <w:rPr>
                <w:rFonts w:cs="Arial"/>
                <w:sz w:val="40"/>
                <w:lang w:val="en-US" w:eastAsia="nb-NO"/>
              </w:rPr>
              <w:t>PROMETAZIN</w:t>
            </w:r>
          </w:p>
          <w:p w14:paraId="0C100BF1" w14:textId="3CB87334" w:rsidR="00DF6D22" w:rsidRPr="003F4F28" w:rsidRDefault="00C3635A" w:rsidP="00C23BC6">
            <w:pPr>
              <w:pStyle w:val="Overskrift2"/>
              <w:jc w:val="center"/>
              <w:rPr>
                <w:rFonts w:cs="Arial"/>
                <w:b w:val="0"/>
                <w:color w:val="FF0000"/>
                <w:sz w:val="28"/>
                <w:lang w:val="en-US" w:eastAsia="nb-NO"/>
              </w:rPr>
            </w:pPr>
            <w:r w:rsidRPr="003F4F28">
              <w:rPr>
                <w:rFonts w:cs="Arial"/>
                <w:sz w:val="28"/>
                <w:lang w:val="en-US" w:eastAsia="nb-NO"/>
              </w:rPr>
              <w:t>Phenergan</w:t>
            </w:r>
            <w:r w:rsidR="006C5FFF">
              <w:rPr>
                <w:rFonts w:cs="Arial"/>
                <w:sz w:val="28"/>
                <w:lang w:val="en-US" w:eastAsia="nb-NO"/>
              </w:rPr>
              <w:t xml:space="preserve">, </w:t>
            </w:r>
            <w:r w:rsidR="006C5FFF" w:rsidRPr="00D66277">
              <w:rPr>
                <w:rFonts w:cs="Arial"/>
                <w:sz w:val="28"/>
                <w:lang w:val="en-US" w:eastAsia="nb-NO"/>
              </w:rPr>
              <w:t xml:space="preserve">Promethazin </w:t>
            </w:r>
            <w:r w:rsidR="006C5FFF" w:rsidRPr="00D66277">
              <w:rPr>
                <w:rFonts w:cs="Arial"/>
                <w:sz w:val="20"/>
                <w:szCs w:val="20"/>
                <w:lang w:val="en-US" w:eastAsia="nb-NO"/>
              </w:rPr>
              <w:t>(Neuraxpharm)</w:t>
            </w:r>
            <w:r w:rsidR="006C5FFF" w:rsidRPr="00D66277">
              <w:rPr>
                <w:rFonts w:cs="Arial"/>
                <w:sz w:val="28"/>
                <w:lang w:val="en-US" w:eastAsia="nb-NO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EA6D4BF" w14:textId="77777777" w:rsidR="00DF6D22" w:rsidRPr="003F4F28" w:rsidRDefault="00DF6D22" w:rsidP="005E0956">
            <w:pPr>
              <w:pStyle w:val="Overskrift2"/>
              <w:jc w:val="center"/>
              <w:rPr>
                <w:rFonts w:cs="Arial"/>
                <w:sz w:val="28"/>
                <w:lang w:val="en-US" w:eastAsia="nb-NO"/>
              </w:rPr>
            </w:pPr>
          </w:p>
        </w:tc>
      </w:tr>
      <w:tr w:rsidR="00E663C6" w:rsidRPr="00E663C6" w14:paraId="5EC50E17" w14:textId="77777777" w:rsidTr="001C2E45">
        <w:trPr>
          <w:trHeight w:hRule="exact" w:val="397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9F01C7B" w14:textId="77777777" w:rsidR="00DF6D22" w:rsidRPr="00E04E89" w:rsidRDefault="00DF6D22" w:rsidP="00BC1347">
            <w:pPr>
              <w:pStyle w:val="Overskrift1"/>
              <w:rPr>
                <w:rFonts w:cs="Arial"/>
                <w:lang w:val="nb-NO" w:eastAsia="nb-NO"/>
              </w:rPr>
            </w:pPr>
            <w:r w:rsidRPr="00E04E89">
              <w:rPr>
                <w:rFonts w:cs="Arial"/>
                <w:lang w:val="nb-NO" w:eastAsia="nb-NO"/>
              </w:rPr>
              <w:t>Styrke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1B818084" w14:textId="77777777" w:rsidR="00DF6D22" w:rsidRPr="00E663C6" w:rsidRDefault="00DF6D22" w:rsidP="00BC1347">
            <w:pPr>
              <w:rPr>
                <w:rFonts w:ascii="Arial" w:hAnsi="Arial" w:cs="Arial"/>
                <w:b/>
                <w:bCs/>
                <w:sz w:val="20"/>
              </w:rPr>
            </w:pPr>
            <w:r w:rsidRPr="00E663C6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522BF5A9" w14:textId="77777777" w:rsidR="00DF6D22" w:rsidRPr="00E663C6" w:rsidRDefault="00DF6D22" w:rsidP="00BC1347">
            <w:pPr>
              <w:rPr>
                <w:rFonts w:ascii="Arial" w:hAnsi="Arial" w:cs="Arial"/>
                <w:b/>
                <w:bCs/>
                <w:sz w:val="20"/>
              </w:rPr>
            </w:pPr>
            <w:r w:rsidRPr="00E663C6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7B7C2696" w14:textId="77777777" w:rsidR="00DF6D22" w:rsidRPr="00E663C6" w:rsidRDefault="00DF6D22" w:rsidP="00BC1347">
            <w:pPr>
              <w:rPr>
                <w:rFonts w:ascii="Arial" w:hAnsi="Arial" w:cs="Arial"/>
                <w:b/>
                <w:bCs/>
                <w:sz w:val="20"/>
              </w:rPr>
            </w:pPr>
            <w:r w:rsidRPr="00E663C6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64E152A8" w14:textId="77777777" w:rsidR="00DF6D22" w:rsidRPr="00E04E89" w:rsidRDefault="00DF6D22" w:rsidP="00BC1347">
            <w:pPr>
              <w:pStyle w:val="Overskrift1"/>
              <w:rPr>
                <w:rFonts w:cs="Arial"/>
                <w:lang w:val="nb-NO" w:eastAsia="nb-NO"/>
              </w:rPr>
            </w:pPr>
            <w:r w:rsidRPr="00E04E89">
              <w:rPr>
                <w:rFonts w:cs="Arial"/>
                <w:lang w:val="nb-NO" w:eastAsia="nb-NO"/>
              </w:rPr>
              <w:t>Holdbarhet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332CF523" w14:textId="77777777" w:rsidR="00DF6D22" w:rsidRPr="00E663C6" w:rsidRDefault="00DF6D22" w:rsidP="00BC1347">
            <w:pPr>
              <w:rPr>
                <w:rFonts w:ascii="Arial" w:hAnsi="Arial" w:cs="Arial"/>
                <w:b/>
                <w:bCs/>
                <w:sz w:val="20"/>
              </w:rPr>
            </w:pPr>
            <w:r w:rsidRPr="00E663C6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B40295" w:rsidRPr="00E663C6" w14:paraId="068884D9" w14:textId="77777777" w:rsidTr="001C2E45">
        <w:trPr>
          <w:trHeight w:hRule="exact" w:val="3685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BA620B" w14:textId="77777777" w:rsidR="00B40295" w:rsidRPr="00203970" w:rsidRDefault="00B40295">
            <w:pPr>
              <w:rPr>
                <w:rFonts w:ascii="Arial" w:hAnsi="Arial" w:cs="Arial"/>
                <w:sz w:val="16"/>
                <w:lang w:val="nn-NO"/>
              </w:rPr>
            </w:pPr>
          </w:p>
          <w:p w14:paraId="31502A19" w14:textId="77777777" w:rsidR="00B40295" w:rsidRPr="00203970" w:rsidRDefault="00B40295">
            <w:pPr>
              <w:rPr>
                <w:rFonts w:ascii="Arial" w:hAnsi="Arial" w:cs="Arial"/>
                <w:sz w:val="20"/>
                <w:lang w:val="nn-NO"/>
              </w:rPr>
            </w:pPr>
            <w:r w:rsidRPr="00203970">
              <w:rPr>
                <w:rFonts w:ascii="Arial" w:hAnsi="Arial" w:cs="Arial"/>
                <w:sz w:val="20"/>
                <w:lang w:val="nn-NO"/>
              </w:rPr>
              <w:t xml:space="preserve">25 mg/ml </w:t>
            </w:r>
          </w:p>
          <w:p w14:paraId="1311BAE5" w14:textId="77777777" w:rsidR="00391E26" w:rsidRPr="00203970" w:rsidRDefault="00B40295">
            <w:pPr>
              <w:rPr>
                <w:rFonts w:ascii="Arial" w:hAnsi="Arial" w:cs="Arial"/>
                <w:sz w:val="20"/>
                <w:lang w:val="nn-NO"/>
              </w:rPr>
            </w:pPr>
            <w:r w:rsidRPr="00203970">
              <w:rPr>
                <w:rFonts w:ascii="Arial" w:hAnsi="Arial" w:cs="Arial"/>
                <w:sz w:val="20"/>
                <w:lang w:val="nn-NO"/>
              </w:rPr>
              <w:t xml:space="preserve">inj.væske, </w:t>
            </w:r>
          </w:p>
          <w:p w14:paraId="6B6BBC59" w14:textId="25BE5D65" w:rsidR="00B40295" w:rsidRPr="00203970" w:rsidRDefault="00B40295">
            <w:pPr>
              <w:rPr>
                <w:rFonts w:ascii="Arial" w:hAnsi="Arial" w:cs="Arial"/>
                <w:sz w:val="20"/>
                <w:lang w:val="nn-NO"/>
              </w:rPr>
            </w:pPr>
            <w:r w:rsidRPr="00203970">
              <w:rPr>
                <w:rFonts w:ascii="Arial" w:hAnsi="Arial" w:cs="Arial"/>
                <w:sz w:val="20"/>
                <w:lang w:val="nn-NO"/>
              </w:rPr>
              <w:t>ampulle</w:t>
            </w:r>
            <w:r w:rsidR="00770A95" w:rsidRPr="00203970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="00833419" w:rsidRPr="00203970">
              <w:rPr>
                <w:rFonts w:ascii="Arial" w:hAnsi="Arial" w:cs="Arial"/>
                <w:sz w:val="20"/>
                <w:lang w:val="nn-NO"/>
              </w:rPr>
              <w:t>*</w:t>
            </w:r>
          </w:p>
          <w:p w14:paraId="1F25962C" w14:textId="075A2E36" w:rsidR="00B40295" w:rsidRPr="00203970" w:rsidRDefault="00B40295">
            <w:pPr>
              <w:rPr>
                <w:rFonts w:ascii="Arial" w:hAnsi="Arial" w:cs="Arial"/>
                <w:sz w:val="20"/>
                <w:lang w:val="nn-NO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FEE8ED" w14:textId="77777777" w:rsidR="00B40295" w:rsidRPr="00203970" w:rsidRDefault="00B40295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713ACF38" w14:textId="77777777" w:rsidR="00B40295" w:rsidRPr="00203970" w:rsidRDefault="00B40295" w:rsidP="00BC134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782C92BF" w14:textId="77777777" w:rsidR="00B40295" w:rsidRPr="00203970" w:rsidRDefault="00B40295" w:rsidP="00BC134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6106AFE2" w14:textId="77777777" w:rsidR="00B40295" w:rsidRPr="00203970" w:rsidRDefault="00B40295" w:rsidP="00BC134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58964CBD" w14:textId="77777777" w:rsidR="00B40295" w:rsidRPr="00203970" w:rsidRDefault="00B40295" w:rsidP="00BC134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90ACE1F" w14:textId="77777777" w:rsidR="00B40295" w:rsidRPr="00203970" w:rsidRDefault="00B40295" w:rsidP="00BC134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4E923E79" w14:textId="77777777" w:rsidR="00B40295" w:rsidRPr="00203970" w:rsidRDefault="00B40295" w:rsidP="00BC134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5B737F2C" w14:textId="77777777" w:rsidR="00B40295" w:rsidRPr="00203970" w:rsidRDefault="00B40295" w:rsidP="00BC134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78E2A54E" w14:textId="77777777" w:rsidR="00B40295" w:rsidRPr="00203970" w:rsidRDefault="00B40295" w:rsidP="00BC134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9EC97E0" w14:textId="77777777" w:rsidR="00B40295" w:rsidRPr="00203970" w:rsidRDefault="00B40295" w:rsidP="00BC134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748B2DA2" w14:textId="77777777" w:rsidR="00B40295" w:rsidRPr="00203970" w:rsidRDefault="00B40295" w:rsidP="00BC134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1A62A813" w14:textId="77777777" w:rsidR="00B40295" w:rsidRPr="00203970" w:rsidRDefault="00B40295" w:rsidP="00BC134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55D69D12" w14:textId="77777777" w:rsidR="00B40295" w:rsidRPr="00203970" w:rsidRDefault="00B40295" w:rsidP="00BC134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25548FE9" w14:textId="77777777" w:rsidR="00B40295" w:rsidRPr="00203970" w:rsidRDefault="00B40295" w:rsidP="00BC134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3821A55A" w14:textId="77777777" w:rsidR="00B40295" w:rsidRPr="00203970" w:rsidRDefault="00B40295" w:rsidP="00BC1347">
            <w:pPr>
              <w:rPr>
                <w:rFonts w:ascii="Arial" w:hAnsi="Arial" w:cs="Arial"/>
                <w:sz w:val="20"/>
                <w:lang w:val="nn-NO"/>
              </w:rPr>
            </w:pPr>
          </w:p>
          <w:p w14:paraId="7DD14103" w14:textId="77777777" w:rsidR="00B40295" w:rsidRPr="00203970" w:rsidRDefault="00B40295" w:rsidP="00BC1347">
            <w:pPr>
              <w:rPr>
                <w:rFonts w:ascii="Arial" w:hAnsi="Arial" w:cs="Arial"/>
                <w:sz w:val="32"/>
                <w:lang w:val="nn-NO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80FB1" w14:textId="77777777" w:rsidR="00B40295" w:rsidRPr="00203970" w:rsidRDefault="00B40295">
            <w:pPr>
              <w:rPr>
                <w:rFonts w:ascii="Arial" w:hAnsi="Arial" w:cs="Arial"/>
                <w:sz w:val="16"/>
                <w:lang w:val="nn-NO"/>
              </w:rPr>
            </w:pPr>
          </w:p>
          <w:p w14:paraId="038B5F8B" w14:textId="77777777" w:rsidR="00FA7A8B" w:rsidRDefault="00FA7A8B">
            <w:pPr>
              <w:pStyle w:val="Brdtekst2"/>
              <w:rPr>
                <w:color w:val="auto"/>
                <w:vertAlign w:val="superscript"/>
              </w:rPr>
            </w:pPr>
            <w:r w:rsidRPr="003B20E4">
              <w:rPr>
                <w:color w:val="auto"/>
              </w:rPr>
              <w:t>Promethazin gis ufortynnet</w:t>
            </w:r>
            <w:r w:rsidRPr="003B20E4">
              <w:rPr>
                <w:color w:val="auto"/>
                <w:vertAlign w:val="superscript"/>
              </w:rPr>
              <w:t>79</w:t>
            </w:r>
          </w:p>
          <w:p w14:paraId="7F230251" w14:textId="77777777" w:rsidR="00FA7A8B" w:rsidRDefault="00FA7A8B">
            <w:pPr>
              <w:pStyle w:val="Brdtekst2"/>
              <w:rPr>
                <w:color w:val="auto"/>
                <w:vertAlign w:val="superscript"/>
              </w:rPr>
            </w:pPr>
          </w:p>
          <w:p w14:paraId="333EE007" w14:textId="66952842" w:rsidR="00B40295" w:rsidRPr="003B20E4" w:rsidRDefault="00EE3419">
            <w:pPr>
              <w:pStyle w:val="Brdtekst2"/>
              <w:rPr>
                <w:color w:val="auto"/>
                <w:vertAlign w:val="superscript"/>
              </w:rPr>
            </w:pPr>
            <w:r w:rsidRPr="003B20E4">
              <w:rPr>
                <w:color w:val="auto"/>
              </w:rPr>
              <w:t xml:space="preserve">Phenergan </w:t>
            </w:r>
            <w:r w:rsidRPr="003B20E4">
              <w:rPr>
                <w:b/>
                <w:color w:val="auto"/>
              </w:rPr>
              <w:t>m</w:t>
            </w:r>
            <w:r w:rsidR="00B40295" w:rsidRPr="003B20E4">
              <w:rPr>
                <w:b/>
                <w:color w:val="auto"/>
              </w:rPr>
              <w:t>å</w:t>
            </w:r>
            <w:r w:rsidR="00B40295" w:rsidRPr="003B20E4">
              <w:rPr>
                <w:color w:val="auto"/>
              </w:rPr>
              <w:t xml:space="preserve"> </w:t>
            </w:r>
            <w:r w:rsidR="00B40295" w:rsidRPr="00E65ECD">
              <w:rPr>
                <w:color w:val="auto"/>
              </w:rPr>
              <w:t>fortynnes videre</w:t>
            </w:r>
            <w:r w:rsidR="00B40295" w:rsidRPr="00E65ECD">
              <w:rPr>
                <w:color w:val="auto"/>
                <w:vertAlign w:val="superscript"/>
              </w:rPr>
              <w:t>8</w:t>
            </w:r>
            <w:r w:rsidR="00263A80" w:rsidRPr="00E65ECD">
              <w:rPr>
                <w:color w:val="auto"/>
                <w:vertAlign w:val="superscript"/>
              </w:rPr>
              <w:t>,186</w:t>
            </w:r>
          </w:p>
          <w:p w14:paraId="28EBC3E7" w14:textId="77777777" w:rsidR="00EE3419" w:rsidRPr="00E663C6" w:rsidRDefault="00EE3419">
            <w:pPr>
              <w:pStyle w:val="Brdtekst2"/>
              <w:rPr>
                <w:color w:val="auto"/>
              </w:rPr>
            </w:pPr>
          </w:p>
          <w:p w14:paraId="47350D55" w14:textId="73DF66A5" w:rsidR="00B40295" w:rsidRPr="00E65ECD" w:rsidRDefault="00B40295">
            <w:pPr>
              <w:pStyle w:val="Brdtekst2"/>
              <w:rPr>
                <w:color w:val="auto"/>
                <w:u w:val="single"/>
              </w:rPr>
            </w:pPr>
            <w:r w:rsidRPr="00E65ECD">
              <w:rPr>
                <w:color w:val="auto"/>
                <w:u w:val="single"/>
              </w:rPr>
              <w:t>Fortynningsvæske</w:t>
            </w:r>
            <w:r w:rsidRPr="00E65ECD">
              <w:rPr>
                <w:color w:val="auto"/>
                <w:u w:val="single"/>
                <w:vertAlign w:val="superscript"/>
              </w:rPr>
              <w:t>8</w:t>
            </w:r>
            <w:r w:rsidR="0008166A" w:rsidRPr="00E65ECD">
              <w:rPr>
                <w:color w:val="auto"/>
                <w:u w:val="single"/>
                <w:vertAlign w:val="superscript"/>
              </w:rPr>
              <w:t>,186</w:t>
            </w:r>
            <w:r w:rsidRPr="00E65ECD">
              <w:rPr>
                <w:color w:val="auto"/>
                <w:u w:val="single"/>
              </w:rPr>
              <w:t>:</w:t>
            </w:r>
          </w:p>
          <w:p w14:paraId="594D5E2E" w14:textId="19A22E7C" w:rsidR="00B40295" w:rsidRPr="00706BE9" w:rsidRDefault="00E65ECD" w:rsidP="339CA44E">
            <w:pPr>
              <w:pStyle w:val="Brdtekst2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</w:t>
            </w:r>
            <w:r w:rsidR="00B40295" w:rsidRPr="339CA44E">
              <w:rPr>
                <w:b/>
                <w:bCs/>
                <w:color w:val="auto"/>
              </w:rPr>
              <w:t>terilt vann</w:t>
            </w:r>
            <w:r w:rsidR="001848F5" w:rsidRPr="339CA44E">
              <w:rPr>
                <w:b/>
                <w:bCs/>
                <w:color w:val="auto"/>
              </w:rPr>
              <w:t xml:space="preserve"> *</w:t>
            </w:r>
            <w:r w:rsidR="003174EA" w:rsidRPr="339CA44E">
              <w:rPr>
                <w:b/>
                <w:bCs/>
                <w:color w:val="auto"/>
              </w:rPr>
              <w:t>*</w:t>
            </w:r>
          </w:p>
          <w:p w14:paraId="0822DE8F" w14:textId="77777777" w:rsidR="00B40295" w:rsidRPr="00E663C6" w:rsidRDefault="00B40295">
            <w:pPr>
              <w:pStyle w:val="Brdtekst2"/>
              <w:rPr>
                <w:color w:val="auto"/>
              </w:rPr>
            </w:pPr>
          </w:p>
          <w:p w14:paraId="52624914" w14:textId="77777777" w:rsidR="006741C7" w:rsidRDefault="00B40295">
            <w:pPr>
              <w:pStyle w:val="Brdtekst2"/>
              <w:rPr>
                <w:color w:val="auto"/>
                <w:u w:val="single"/>
              </w:rPr>
            </w:pPr>
            <w:r w:rsidRPr="00E663C6">
              <w:rPr>
                <w:color w:val="auto"/>
                <w:u w:val="single"/>
              </w:rPr>
              <w:t xml:space="preserve">Anbefalt </w:t>
            </w:r>
            <w:r w:rsidRPr="006954D5">
              <w:rPr>
                <w:color w:val="auto"/>
                <w:u w:val="single"/>
              </w:rPr>
              <w:t>konsentrasjon</w:t>
            </w:r>
          </w:p>
          <w:p w14:paraId="3CC0D13E" w14:textId="07DFDB56" w:rsidR="00B40295" w:rsidRPr="00D66277" w:rsidRDefault="00EE3419">
            <w:pPr>
              <w:pStyle w:val="Brdtekst2"/>
              <w:rPr>
                <w:color w:val="auto"/>
                <w:u w:val="single"/>
              </w:rPr>
            </w:pPr>
            <w:r w:rsidRPr="00D66277">
              <w:rPr>
                <w:color w:val="auto"/>
                <w:u w:val="single"/>
              </w:rPr>
              <w:t>v/</w:t>
            </w:r>
            <w:r w:rsidR="006741C7" w:rsidRPr="00D66277">
              <w:rPr>
                <w:color w:val="auto"/>
                <w:u w:val="single"/>
              </w:rPr>
              <w:t xml:space="preserve"> </w:t>
            </w:r>
            <w:r w:rsidRPr="0010286D">
              <w:rPr>
                <w:color w:val="000000" w:themeColor="text1"/>
                <w:u w:val="single"/>
              </w:rPr>
              <w:t>fortynning</w:t>
            </w:r>
            <w:r w:rsidR="008A4FF1" w:rsidRPr="0010286D">
              <w:rPr>
                <w:color w:val="000000" w:themeColor="text1"/>
                <w:u w:val="single"/>
                <w:vertAlign w:val="superscript"/>
              </w:rPr>
              <w:t>4,</w:t>
            </w:r>
            <w:r w:rsidR="00B40295" w:rsidRPr="0010286D">
              <w:rPr>
                <w:color w:val="000000" w:themeColor="text1"/>
                <w:u w:val="single"/>
                <w:vertAlign w:val="superscript"/>
              </w:rPr>
              <w:t>8</w:t>
            </w:r>
            <w:r w:rsidR="004013B7" w:rsidRPr="0010286D">
              <w:rPr>
                <w:color w:val="000000" w:themeColor="text1"/>
                <w:u w:val="single"/>
                <w:vertAlign w:val="superscript"/>
              </w:rPr>
              <w:t>,</w:t>
            </w:r>
            <w:r w:rsidR="00306801" w:rsidRPr="0010286D">
              <w:rPr>
                <w:color w:val="000000" w:themeColor="text1"/>
                <w:u w:val="single"/>
                <w:vertAlign w:val="superscript"/>
              </w:rPr>
              <w:t>186</w:t>
            </w:r>
            <w:r w:rsidR="00B40295" w:rsidRPr="0010286D">
              <w:rPr>
                <w:color w:val="000000" w:themeColor="text1"/>
                <w:u w:val="single"/>
              </w:rPr>
              <w:t>:</w:t>
            </w:r>
          </w:p>
          <w:p w14:paraId="4C280154" w14:textId="77777777" w:rsidR="00B40295" w:rsidRPr="00E663C6" w:rsidRDefault="00B40295">
            <w:pPr>
              <w:pStyle w:val="Brdtekst2"/>
              <w:rPr>
                <w:b/>
                <w:color w:val="auto"/>
              </w:rPr>
            </w:pPr>
            <w:r w:rsidRPr="00E663C6">
              <w:rPr>
                <w:b/>
                <w:color w:val="auto"/>
              </w:rPr>
              <w:t>2,5 mg/ml</w:t>
            </w:r>
          </w:p>
          <w:p w14:paraId="35C7CA22" w14:textId="77777777" w:rsidR="00B40295" w:rsidRPr="00E663C6" w:rsidRDefault="00B40295">
            <w:pPr>
              <w:pStyle w:val="Brdtekst2"/>
              <w:rPr>
                <w:color w:val="auto"/>
              </w:rPr>
            </w:pPr>
          </w:p>
          <w:p w14:paraId="4CA2534A" w14:textId="77777777" w:rsidR="00B40295" w:rsidRPr="00E663C6" w:rsidRDefault="00B40295">
            <w:pPr>
              <w:pStyle w:val="Brdtekst2"/>
              <w:rPr>
                <w:b/>
                <w:color w:val="auto"/>
              </w:rPr>
            </w:pPr>
            <w:r w:rsidRPr="00E663C6">
              <w:rPr>
                <w:b/>
                <w:color w:val="auto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22F07" w14:textId="77777777" w:rsidR="00B40295" w:rsidRPr="00D932DC" w:rsidRDefault="00B40295">
            <w:pPr>
              <w:rPr>
                <w:rFonts w:ascii="Arial" w:hAnsi="Arial" w:cs="Arial"/>
                <w:sz w:val="16"/>
                <w:u w:val="single"/>
              </w:rPr>
            </w:pPr>
          </w:p>
          <w:p w14:paraId="73B2DDA8" w14:textId="5692625E" w:rsidR="00B40295" w:rsidRPr="00E663C6" w:rsidRDefault="00B402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663C6">
              <w:rPr>
                <w:rFonts w:ascii="Arial" w:hAnsi="Arial" w:cs="Arial"/>
                <w:sz w:val="20"/>
                <w:szCs w:val="20"/>
                <w:u w:val="single"/>
              </w:rPr>
              <w:t xml:space="preserve">IV </w:t>
            </w:r>
            <w:r w:rsidRPr="00391E26">
              <w:rPr>
                <w:rFonts w:ascii="Arial" w:hAnsi="Arial" w:cs="Arial"/>
                <w:sz w:val="20"/>
                <w:szCs w:val="20"/>
                <w:u w:val="single"/>
              </w:rPr>
              <w:t>injeksjon</w:t>
            </w:r>
            <w:r w:rsidRPr="00391E26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1,</w:t>
            </w:r>
            <w:r w:rsidR="00EE3419" w:rsidRPr="00391E26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79</w:t>
            </w:r>
            <w:r w:rsidR="0009718D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,</w:t>
            </w:r>
            <w:r w:rsidR="00A819AD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186</w:t>
            </w:r>
            <w:r w:rsidR="00391E26" w:rsidRPr="00391E26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14:paraId="2FEE6620" w14:textId="1136C64B" w:rsidR="00B40295" w:rsidRPr="00E73ACB" w:rsidRDefault="00B40295">
            <w:pPr>
              <w:rPr>
                <w:rFonts w:ascii="Arial" w:hAnsi="Arial" w:cs="Arial"/>
                <w:sz w:val="20"/>
                <w:szCs w:val="20"/>
              </w:rPr>
            </w:pPr>
            <w:r w:rsidRPr="00E73ACB">
              <w:rPr>
                <w:rFonts w:ascii="Arial" w:hAnsi="Arial" w:cs="Arial"/>
                <w:sz w:val="20"/>
                <w:szCs w:val="20"/>
              </w:rPr>
              <w:t>Over</w:t>
            </w:r>
            <w:r w:rsidRPr="000453B4">
              <w:rPr>
                <w:rFonts w:ascii="Arial" w:hAnsi="Arial" w:cs="Arial"/>
                <w:color w:val="5B9BD5" w:themeColor="accent1"/>
                <w:sz w:val="20"/>
                <w:szCs w:val="20"/>
              </w:rPr>
              <w:t xml:space="preserve"> </w:t>
            </w:r>
            <w:r w:rsidR="00A22DE1" w:rsidRPr="00A22DE1">
              <w:rPr>
                <w:rFonts w:ascii="Arial" w:hAnsi="Arial" w:cs="Arial"/>
                <w:sz w:val="20"/>
                <w:szCs w:val="20"/>
              </w:rPr>
              <w:t>minst</w:t>
            </w:r>
          </w:p>
          <w:p w14:paraId="67D0A946" w14:textId="6ED91D35" w:rsidR="00B40295" w:rsidRPr="00E73ACB" w:rsidRDefault="007F65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40295" w:rsidRPr="006954D5">
              <w:rPr>
                <w:rFonts w:ascii="Arial" w:hAnsi="Arial" w:cs="Arial"/>
                <w:sz w:val="20"/>
                <w:szCs w:val="20"/>
              </w:rPr>
              <w:t>-</w:t>
            </w:r>
            <w:r w:rsidR="00B40295" w:rsidRPr="003D4990">
              <w:rPr>
                <w:rFonts w:ascii="Arial" w:hAnsi="Arial" w:cs="Arial"/>
                <w:sz w:val="20"/>
                <w:szCs w:val="20"/>
              </w:rPr>
              <w:t>5</w:t>
            </w:r>
            <w:r w:rsidR="00B40295" w:rsidRPr="00E73ACB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 w:rsidR="00B40295" w:rsidRPr="00E73ACB">
              <w:rPr>
                <w:rFonts w:ascii="Arial" w:hAnsi="Arial" w:cs="Arial"/>
                <w:sz w:val="20"/>
                <w:szCs w:val="20"/>
              </w:rPr>
              <w:t>minutter</w:t>
            </w:r>
          </w:p>
          <w:p w14:paraId="0E0F036F" w14:textId="3A246CB0" w:rsidR="00B40295" w:rsidRDefault="00B40295">
            <w:pPr>
              <w:rPr>
                <w:rFonts w:ascii="Arial" w:hAnsi="Arial" w:cs="Arial"/>
                <w:sz w:val="28"/>
                <w:szCs w:val="20"/>
              </w:rPr>
            </w:pPr>
          </w:p>
          <w:p w14:paraId="1129A555" w14:textId="4590DE67" w:rsidR="00B40295" w:rsidRPr="00A22DE1" w:rsidRDefault="00B40295" w:rsidP="00663AB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10ABD">
              <w:rPr>
                <w:rFonts w:ascii="Arial" w:hAnsi="Arial" w:cs="Arial"/>
                <w:sz w:val="20"/>
                <w:szCs w:val="20"/>
              </w:rPr>
              <w:t xml:space="preserve">Gis fortrinnsvis i </w:t>
            </w:r>
            <w:r w:rsidR="00A22DE1">
              <w:rPr>
                <w:rFonts w:ascii="Arial" w:hAnsi="Arial" w:cs="Arial"/>
                <w:sz w:val="20"/>
                <w:szCs w:val="20"/>
              </w:rPr>
              <w:br/>
            </w:r>
            <w:r w:rsidRPr="00D10ABD">
              <w:rPr>
                <w:rFonts w:ascii="Arial" w:hAnsi="Arial" w:cs="Arial"/>
                <w:sz w:val="20"/>
                <w:szCs w:val="20"/>
              </w:rPr>
              <w:t>stor eller sentral vene</w:t>
            </w:r>
            <w:r w:rsidRPr="00D10ABD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="00A22DE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A22DE1">
              <w:rPr>
                <w:rFonts w:ascii="Arial" w:hAnsi="Arial" w:cs="Arial"/>
                <w:sz w:val="20"/>
                <w:szCs w:val="20"/>
              </w:rPr>
              <w:t>***</w:t>
            </w:r>
          </w:p>
          <w:p w14:paraId="3C7FE2B9" w14:textId="77777777" w:rsidR="00B40295" w:rsidRDefault="00B402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FABF7E" w14:textId="5DDD46E1" w:rsidR="00B40295" w:rsidRPr="001848F5" w:rsidRDefault="00B402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10F2E" w14:textId="77777777" w:rsidR="00B40295" w:rsidRPr="00D932DC" w:rsidRDefault="00B40295">
            <w:pPr>
              <w:rPr>
                <w:rFonts w:ascii="Arial" w:hAnsi="Arial" w:cs="Arial"/>
                <w:sz w:val="16"/>
              </w:rPr>
            </w:pPr>
          </w:p>
          <w:p w14:paraId="2800195A" w14:textId="77777777" w:rsidR="00B40295" w:rsidRDefault="00B40295">
            <w:pPr>
              <w:rPr>
                <w:rFonts w:ascii="Arial" w:hAnsi="Arial" w:cs="Arial"/>
                <w:sz w:val="20"/>
              </w:rPr>
            </w:pPr>
            <w:r w:rsidRPr="00AD4E6B">
              <w:rPr>
                <w:rFonts w:ascii="Arial" w:hAnsi="Arial" w:cs="Arial"/>
                <w:sz w:val="20"/>
                <w:u w:val="single"/>
              </w:rPr>
              <w:t>Ampuller</w:t>
            </w:r>
            <w:r w:rsidRPr="00AD4E6B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AD4E6B">
              <w:rPr>
                <w:rFonts w:ascii="Arial" w:hAnsi="Arial" w:cs="Arial"/>
                <w:sz w:val="20"/>
                <w:u w:val="single"/>
              </w:rPr>
              <w:t>:</w:t>
            </w:r>
            <w:r>
              <w:rPr>
                <w:rFonts w:ascii="Arial" w:hAnsi="Arial" w:cs="Arial"/>
                <w:sz w:val="20"/>
              </w:rPr>
              <w:t xml:space="preserve"> Engangsbruk</w:t>
            </w:r>
          </w:p>
          <w:p w14:paraId="26D949AB" w14:textId="77777777" w:rsidR="00B40295" w:rsidRDefault="00B40295">
            <w:pPr>
              <w:rPr>
                <w:rFonts w:ascii="Arial" w:hAnsi="Arial" w:cs="Arial"/>
                <w:sz w:val="20"/>
              </w:rPr>
            </w:pPr>
          </w:p>
          <w:p w14:paraId="2650A2D6" w14:textId="552C0018" w:rsidR="00B40295" w:rsidRPr="00DC7DC2" w:rsidRDefault="00B40295">
            <w:pPr>
              <w:rPr>
                <w:rFonts w:ascii="Arial" w:hAnsi="Arial" w:cs="Arial"/>
                <w:sz w:val="20"/>
                <w:u w:val="single"/>
              </w:rPr>
            </w:pPr>
            <w:r w:rsidRPr="00DC7DC2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  <w:r w:rsidRPr="0088061D">
              <w:rPr>
                <w:rFonts w:ascii="Arial" w:hAnsi="Arial" w:cs="Arial"/>
                <w:color w:val="000000" w:themeColor="text1"/>
                <w:sz w:val="20"/>
                <w:u w:val="single"/>
              </w:rPr>
              <w:t>løsning</w:t>
            </w:r>
            <w:r w:rsidRPr="0088061D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8</w:t>
            </w:r>
            <w:r w:rsidR="0088061D" w:rsidRPr="0088061D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,185</w:t>
            </w:r>
            <w:r w:rsidRPr="0088061D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0ED229DD" w14:textId="25447E2B" w:rsidR="00B40295" w:rsidRPr="00E663C6" w:rsidRDefault="00B40295" w:rsidP="00DC7DC2">
            <w:pPr>
              <w:rPr>
                <w:rFonts w:ascii="Arial" w:hAnsi="Arial" w:cs="Arial"/>
                <w:sz w:val="20"/>
              </w:rPr>
            </w:pPr>
            <w:r w:rsidRPr="00E663C6">
              <w:rPr>
                <w:rFonts w:ascii="Arial" w:hAnsi="Arial" w:cs="Arial"/>
                <w:sz w:val="20"/>
              </w:rPr>
              <w:t xml:space="preserve">Bør ikke oppbevares 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CC1B4" w14:textId="77777777" w:rsidR="00B40295" w:rsidRPr="00D932DC" w:rsidRDefault="00B40295">
            <w:pPr>
              <w:rPr>
                <w:rFonts w:ascii="Arial" w:hAnsi="Arial" w:cs="Arial"/>
                <w:sz w:val="16"/>
              </w:rPr>
            </w:pPr>
          </w:p>
          <w:p w14:paraId="7D499141" w14:textId="765BF9DF" w:rsidR="00B40295" w:rsidRPr="00C55711" w:rsidRDefault="00DA1339" w:rsidP="0098695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55711">
              <w:rPr>
                <w:rFonts w:ascii="Arial" w:hAnsi="Arial" w:cs="Arial"/>
                <w:b/>
                <w:sz w:val="20"/>
                <w:szCs w:val="20"/>
              </w:rPr>
              <w:t>Obs</w:t>
            </w:r>
            <w:r w:rsidR="00B40295" w:rsidRPr="00C55711">
              <w:rPr>
                <w:rFonts w:ascii="Arial" w:hAnsi="Arial" w:cs="Arial"/>
                <w:b/>
                <w:sz w:val="20"/>
                <w:szCs w:val="20"/>
              </w:rPr>
              <w:t>!</w:t>
            </w:r>
            <w:r w:rsidR="00B40295" w:rsidRPr="00C55711">
              <w:rPr>
                <w:rFonts w:ascii="Arial" w:hAnsi="Arial" w:cs="Arial"/>
                <w:sz w:val="20"/>
                <w:szCs w:val="20"/>
              </w:rPr>
              <w:t xml:space="preserve"> Tromboflebitt</w:t>
            </w:r>
            <w:r w:rsidR="00B40295" w:rsidRPr="00C55711">
              <w:rPr>
                <w:rFonts w:ascii="Arial" w:hAnsi="Arial" w:cs="Arial"/>
                <w:sz w:val="20"/>
                <w:szCs w:val="20"/>
                <w:vertAlign w:val="superscript"/>
              </w:rPr>
              <w:t>4,5</w:t>
            </w:r>
          </w:p>
          <w:p w14:paraId="0A566067" w14:textId="77777777" w:rsidR="00B40295" w:rsidRPr="00C55711" w:rsidRDefault="00B40295" w:rsidP="0098695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0"/>
              </w:rPr>
            </w:pPr>
          </w:p>
          <w:p w14:paraId="2EBD1793" w14:textId="77777777" w:rsidR="00B40295" w:rsidRPr="00C55711" w:rsidRDefault="00B40295" w:rsidP="0098695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55711">
              <w:rPr>
                <w:rFonts w:ascii="Arial" w:hAnsi="Arial" w:cs="Arial"/>
                <w:sz w:val="20"/>
                <w:szCs w:val="20"/>
              </w:rPr>
              <w:t xml:space="preserve">Risiko for </w:t>
            </w:r>
          </w:p>
          <w:p w14:paraId="273E392C" w14:textId="77777777" w:rsidR="00B40295" w:rsidRPr="00C55711" w:rsidRDefault="00B40295" w:rsidP="0098695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55711">
              <w:rPr>
                <w:rFonts w:ascii="Arial" w:hAnsi="Arial" w:cs="Arial"/>
                <w:sz w:val="20"/>
                <w:szCs w:val="20"/>
              </w:rPr>
              <w:t xml:space="preserve">respirasjonsdepresjon, </w:t>
            </w:r>
          </w:p>
          <w:p w14:paraId="19240D80" w14:textId="77777777" w:rsidR="00B40295" w:rsidRPr="00C55711" w:rsidRDefault="00B40295" w:rsidP="0098695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55711">
              <w:rPr>
                <w:rFonts w:ascii="Arial" w:hAnsi="Arial" w:cs="Arial"/>
                <w:sz w:val="20"/>
                <w:szCs w:val="20"/>
              </w:rPr>
              <w:t xml:space="preserve">særlig hos barn </w:t>
            </w:r>
          </w:p>
          <w:p w14:paraId="1726AA0A" w14:textId="7B9AF007" w:rsidR="00B40295" w:rsidRPr="00EA5520" w:rsidRDefault="00B40295" w:rsidP="009869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5711">
              <w:rPr>
                <w:rFonts w:ascii="Arial" w:hAnsi="Arial" w:cs="Arial"/>
                <w:sz w:val="20"/>
                <w:szCs w:val="20"/>
              </w:rPr>
              <w:t xml:space="preserve">under </w:t>
            </w:r>
            <w:r w:rsidRPr="00EA5520">
              <w:rPr>
                <w:rFonts w:ascii="Arial" w:hAnsi="Arial" w:cs="Arial"/>
                <w:color w:val="000000" w:themeColor="text1"/>
                <w:sz w:val="20"/>
                <w:szCs w:val="20"/>
              </w:rPr>
              <w:t>2 år</w:t>
            </w:r>
            <w:r w:rsidRPr="00EA552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8</w:t>
            </w:r>
            <w:r w:rsidR="00E30F3E" w:rsidRPr="00EA552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,79</w:t>
            </w:r>
          </w:p>
          <w:p w14:paraId="4156007F" w14:textId="77777777" w:rsidR="00B40295" w:rsidRPr="00EA5520" w:rsidRDefault="00B40295" w:rsidP="009869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  <w:p w14:paraId="51DB7924" w14:textId="42FA93BD" w:rsidR="00E306B5" w:rsidRDefault="00B40295" w:rsidP="009869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</w:rPr>
            </w:pPr>
            <w:r w:rsidRPr="00EA5520">
              <w:rPr>
                <w:rFonts w:ascii="Arial" w:hAnsi="Arial" w:cs="Arial"/>
                <w:color w:val="000000" w:themeColor="text1"/>
                <w:sz w:val="20"/>
                <w:szCs w:val="20"/>
              </w:rPr>
              <w:t>Kan gi arytmi</w:t>
            </w:r>
            <w:r w:rsidR="00092477" w:rsidRPr="00EA5520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EA55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hy</w:t>
            </w:r>
            <w:r w:rsidR="00891455" w:rsidRPr="00EA5520">
              <w:rPr>
                <w:rFonts w:ascii="Arial" w:hAnsi="Arial" w:cs="Arial"/>
                <w:color w:val="000000" w:themeColor="text1"/>
                <w:sz w:val="20"/>
                <w:szCs w:val="20"/>
              </w:rPr>
              <w:t>potensjon, hjertebank, døsighet</w:t>
            </w:r>
            <w:r w:rsidRPr="00EA55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ev. paradoksal eksitasjon hos barn, svimmelhet, hodepine,</w:t>
            </w:r>
            <w:r w:rsidR="00E65E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A5520">
              <w:rPr>
                <w:rFonts w:ascii="Arial" w:hAnsi="Arial" w:cs="Arial"/>
                <w:color w:val="000000" w:themeColor="text1"/>
                <w:sz w:val="20"/>
              </w:rPr>
              <w:t>uklart</w:t>
            </w:r>
            <w:r w:rsidR="00E65ECD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5520">
              <w:rPr>
                <w:rFonts w:ascii="Arial" w:hAnsi="Arial" w:cs="Arial"/>
                <w:color w:val="000000" w:themeColor="text1"/>
                <w:sz w:val="20"/>
              </w:rPr>
              <w:t>sy</w:t>
            </w:r>
            <w:r w:rsidR="00E306B5">
              <w:rPr>
                <w:rFonts w:ascii="Arial" w:hAnsi="Arial" w:cs="Arial"/>
                <w:color w:val="000000" w:themeColor="text1"/>
                <w:sz w:val="20"/>
              </w:rPr>
              <w:t>n</w:t>
            </w:r>
            <w:r w:rsidRPr="00EA5520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="001A35EA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EA5520">
              <w:rPr>
                <w:rFonts w:ascii="Arial" w:hAnsi="Arial" w:cs="Arial"/>
                <w:color w:val="000000" w:themeColor="text1"/>
                <w:sz w:val="20"/>
              </w:rPr>
              <w:t>urinretensjon</w:t>
            </w:r>
            <w:r w:rsidR="00092477" w:rsidRPr="00EA5520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1B5DF130" w14:textId="718D3948" w:rsidR="00B40295" w:rsidRPr="00EA5520" w:rsidRDefault="00092477" w:rsidP="009869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A5520">
              <w:rPr>
                <w:rFonts w:ascii="Arial" w:hAnsi="Arial" w:cs="Arial"/>
                <w:color w:val="000000" w:themeColor="text1"/>
                <w:sz w:val="20"/>
              </w:rPr>
              <w:t xml:space="preserve">og </w:t>
            </w:r>
            <w:r w:rsidR="00B40295" w:rsidRPr="00EA5520">
              <w:rPr>
                <w:rFonts w:ascii="Arial" w:hAnsi="Arial" w:cs="Arial"/>
                <w:color w:val="000000" w:themeColor="text1"/>
                <w:sz w:val="20"/>
              </w:rPr>
              <w:t>munntørrhet</w:t>
            </w:r>
            <w:r w:rsidR="00B40295" w:rsidRPr="00EA552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4,5,8</w:t>
            </w:r>
            <w:r w:rsidR="00E30F3E" w:rsidRPr="00EA552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,79</w:t>
            </w:r>
          </w:p>
          <w:p w14:paraId="7DFA8B3C" w14:textId="77777777" w:rsidR="00B40295" w:rsidRPr="00EA5520" w:rsidRDefault="00B40295" w:rsidP="009869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4"/>
                <w:szCs w:val="20"/>
              </w:rPr>
            </w:pPr>
          </w:p>
          <w:p w14:paraId="0FBC83F9" w14:textId="4173059B" w:rsidR="00B40295" w:rsidRPr="00EA5520" w:rsidRDefault="00B40295" w:rsidP="009869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A5520">
              <w:rPr>
                <w:rFonts w:ascii="Arial" w:hAnsi="Arial" w:cs="Arial"/>
                <w:color w:val="000000" w:themeColor="text1"/>
                <w:sz w:val="20"/>
                <w:szCs w:val="20"/>
              </w:rPr>
              <w:t>Ekstravasasjon kan gi vevsskade</w:t>
            </w:r>
            <w:r w:rsidRPr="00EA552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4,5,8</w:t>
            </w:r>
            <w:r w:rsidR="00E30F3E" w:rsidRPr="00EA552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,79</w:t>
            </w:r>
            <w:r w:rsidR="00391E26" w:rsidRPr="00EA5520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="00391E26" w:rsidRPr="00EA5520">
              <w:rPr>
                <w:rFonts w:ascii="Arial" w:hAnsi="Arial" w:cs="Arial"/>
                <w:color w:val="000000" w:themeColor="text1"/>
                <w:sz w:val="20"/>
                <w:szCs w:val="20"/>
              </w:rPr>
              <w:t>***</w:t>
            </w:r>
          </w:p>
          <w:p w14:paraId="0957C0B5" w14:textId="2A11416D" w:rsidR="00B40295" w:rsidRPr="0098695B" w:rsidRDefault="00B40295" w:rsidP="001B359D">
            <w:pPr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B40295" w:rsidRPr="00E663C6" w14:paraId="78E03B80" w14:textId="77777777" w:rsidTr="001C2E45">
        <w:trPr>
          <w:trHeight w:hRule="exact" w:val="397"/>
        </w:trPr>
        <w:tc>
          <w:tcPr>
            <w:tcW w:w="29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3E5D28F0" w14:textId="3B0140BE" w:rsidR="00B40295" w:rsidRPr="00E663C6" w:rsidRDefault="00B40295" w:rsidP="00BC13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Pr="00E663C6">
              <w:rPr>
                <w:rFonts w:ascii="Arial" w:hAnsi="Arial" w:cs="Arial"/>
                <w:sz w:val="20"/>
              </w:rPr>
              <w:t xml:space="preserve">: </w:t>
            </w:r>
            <w:r w:rsidRPr="00E663C6">
              <w:rPr>
                <w:rFonts w:ascii="Arial" w:hAnsi="Arial" w:cs="Arial"/>
                <w:b/>
                <w:sz w:val="20"/>
              </w:rPr>
              <w:t>25 mg/ml</w:t>
            </w:r>
          </w:p>
        </w:tc>
        <w:tc>
          <w:tcPr>
            <w:tcW w:w="2268" w:type="dxa"/>
            <w:vMerge/>
            <w:vAlign w:val="center"/>
            <w:hideMark/>
          </w:tcPr>
          <w:p w14:paraId="16F84A32" w14:textId="77777777" w:rsidR="00B40295" w:rsidRPr="00E663C6" w:rsidRDefault="00B402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  <w:vAlign w:val="center"/>
            <w:hideMark/>
          </w:tcPr>
          <w:p w14:paraId="4E430CD2" w14:textId="77777777" w:rsidR="00B40295" w:rsidRPr="00E663C6" w:rsidRDefault="00B402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D4FB804" w14:textId="77777777" w:rsidR="00B40295" w:rsidRPr="00E663C6" w:rsidRDefault="00B4029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gridSpan w:val="2"/>
            <w:vMerge/>
            <w:vAlign w:val="center"/>
            <w:hideMark/>
          </w:tcPr>
          <w:p w14:paraId="76536896" w14:textId="77777777" w:rsidR="00B40295" w:rsidRPr="00E663C6" w:rsidRDefault="00B402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D22" w:rsidRPr="00E663C6" w14:paraId="5EC256B0" w14:textId="77777777" w:rsidTr="339CA44E">
        <w:trPr>
          <w:trHeight w:val="1474"/>
        </w:trPr>
        <w:tc>
          <w:tcPr>
            <w:tcW w:w="1105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784D3" w14:textId="0A011989" w:rsidR="00DF6D22" w:rsidRPr="00D2571D" w:rsidRDefault="00DF6D22" w:rsidP="00A12EA7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</w:rPr>
            </w:pPr>
            <w:r w:rsidRPr="00E663C6">
              <w:rPr>
                <w:rFonts w:ascii="Arial" w:hAnsi="Arial" w:cs="Arial"/>
                <w:b/>
                <w:sz w:val="20"/>
              </w:rPr>
              <w:t>Tilleggsopplysninger</w:t>
            </w:r>
            <w:r w:rsidR="005A31CF">
              <w:rPr>
                <w:rFonts w:ascii="Arial" w:hAnsi="Arial" w:cs="Arial"/>
                <w:b/>
                <w:sz w:val="20"/>
              </w:rPr>
              <w:t>:</w:t>
            </w:r>
            <w:r w:rsidR="00833419">
              <w:rPr>
                <w:rFonts w:ascii="Arial" w:hAnsi="Arial" w:cs="Arial"/>
                <w:b/>
                <w:sz w:val="20"/>
              </w:rPr>
              <w:t xml:space="preserve"> </w:t>
            </w:r>
            <w:r w:rsidR="00833419" w:rsidRPr="003174EA">
              <w:rPr>
                <w:rFonts w:ascii="Arial" w:hAnsi="Arial" w:cs="Arial"/>
                <w:b/>
                <w:sz w:val="20"/>
              </w:rPr>
              <w:t>*</w:t>
            </w:r>
            <w:r w:rsidR="00833419" w:rsidRPr="003174EA">
              <w:rPr>
                <w:rFonts w:ascii="Arial" w:hAnsi="Arial" w:cs="Arial"/>
                <w:sz w:val="20"/>
              </w:rPr>
              <w:t>Ampullene kan være merket med innhold per 2 ml (50 mg/2ml)</w:t>
            </w:r>
            <w:r w:rsidR="00D2571D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D2571D" w:rsidRPr="00434790">
              <w:rPr>
                <w:rFonts w:ascii="Arial" w:hAnsi="Arial" w:cs="Arial"/>
                <w:color w:val="000000" w:themeColor="text1"/>
                <w:sz w:val="20"/>
              </w:rPr>
              <w:t>eller med styrke 2,5</w:t>
            </w:r>
            <w:r w:rsidR="00A6365F" w:rsidRPr="00434790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D2571D" w:rsidRPr="00434790">
              <w:rPr>
                <w:rFonts w:ascii="Arial" w:hAnsi="Arial" w:cs="Arial"/>
                <w:color w:val="000000" w:themeColor="text1"/>
                <w:sz w:val="20"/>
              </w:rPr>
              <w:t>%</w:t>
            </w:r>
            <w:r w:rsidR="00906A8A" w:rsidRPr="00434790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64A82646" w14:textId="6D2930CF" w:rsidR="001848F5" w:rsidRPr="00E65ECD" w:rsidRDefault="001848F5" w:rsidP="001848F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174EA">
              <w:rPr>
                <w:rFonts w:ascii="Arial" w:hAnsi="Arial" w:cs="Arial"/>
                <w:sz w:val="20"/>
              </w:rPr>
              <w:t xml:space="preserve">**Sterilt vann brukes </w:t>
            </w:r>
            <w:r w:rsidR="0012161A">
              <w:rPr>
                <w:rFonts w:ascii="Arial" w:hAnsi="Arial" w:cs="Arial"/>
                <w:sz w:val="20"/>
              </w:rPr>
              <w:t>sjeld</w:t>
            </w:r>
            <w:r w:rsidR="00234D61">
              <w:rPr>
                <w:rFonts w:ascii="Arial" w:hAnsi="Arial" w:cs="Arial"/>
                <w:sz w:val="20"/>
              </w:rPr>
              <w:t>en</w:t>
            </w:r>
            <w:r w:rsidRPr="003174EA">
              <w:rPr>
                <w:rFonts w:ascii="Arial" w:hAnsi="Arial" w:cs="Arial"/>
                <w:sz w:val="20"/>
              </w:rPr>
              <w:t xml:space="preserve"> som fortynningsvæske, </w:t>
            </w:r>
            <w:r w:rsidRPr="00E65ECD">
              <w:rPr>
                <w:rFonts w:ascii="Arial" w:hAnsi="Arial" w:cs="Arial"/>
                <w:sz w:val="20"/>
              </w:rPr>
              <w:t>men er angitt som eneste fortynningsvæske i SPC for Phenergan</w:t>
            </w:r>
            <w:r w:rsidR="002D18AD" w:rsidRPr="00E65ECD">
              <w:rPr>
                <w:rFonts w:ascii="Arial" w:hAnsi="Arial" w:cs="Arial"/>
                <w:sz w:val="20"/>
              </w:rPr>
              <w:t>.</w:t>
            </w:r>
          </w:p>
          <w:p w14:paraId="7AD3311A" w14:textId="49E8294A" w:rsidR="001848F5" w:rsidRDefault="00391E26" w:rsidP="001848F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  <w:r w:rsidR="001848F5">
              <w:rPr>
                <w:rFonts w:ascii="Arial" w:hAnsi="Arial" w:cs="Arial"/>
                <w:sz w:val="20"/>
                <w:szCs w:val="20"/>
              </w:rPr>
              <w:t>Kan gi alvorlig vevsnekrose ved ekstravasasjon</w:t>
            </w:r>
            <w:r w:rsidR="00DB0D1F">
              <w:rPr>
                <w:rFonts w:ascii="Arial" w:hAnsi="Arial" w:cs="Arial"/>
                <w:sz w:val="20"/>
                <w:szCs w:val="20"/>
              </w:rPr>
              <w:t xml:space="preserve">. Forebyggende tiltak: </w:t>
            </w:r>
            <w:r>
              <w:rPr>
                <w:rFonts w:ascii="Arial" w:hAnsi="Arial" w:cs="Arial"/>
                <w:sz w:val="20"/>
                <w:szCs w:val="20"/>
              </w:rPr>
              <w:t>Hvis mulig, un</w:t>
            </w:r>
            <w:r w:rsidR="00DB0D1F">
              <w:rPr>
                <w:rFonts w:ascii="Arial" w:hAnsi="Arial" w:cs="Arial"/>
                <w:sz w:val="20"/>
                <w:szCs w:val="20"/>
              </w:rPr>
              <w:t xml:space="preserve">ngå </w:t>
            </w:r>
            <w:r>
              <w:rPr>
                <w:rFonts w:ascii="Arial" w:hAnsi="Arial" w:cs="Arial"/>
                <w:sz w:val="20"/>
                <w:szCs w:val="20"/>
              </w:rPr>
              <w:t>administrasjon i PVK</w:t>
            </w:r>
            <w:r w:rsidR="00D66277">
              <w:rPr>
                <w:rFonts w:ascii="Arial" w:hAnsi="Arial" w:cs="Arial"/>
                <w:sz w:val="20"/>
                <w:szCs w:val="20"/>
              </w:rPr>
              <w:t>, spesielt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0D1F">
              <w:rPr>
                <w:rFonts w:ascii="Arial" w:hAnsi="Arial" w:cs="Arial"/>
                <w:sz w:val="20"/>
                <w:szCs w:val="20"/>
              </w:rPr>
              <w:t xml:space="preserve">på hender og føtter. </w:t>
            </w:r>
            <w:r w:rsidR="00D31B6C">
              <w:rPr>
                <w:rFonts w:ascii="Arial" w:hAnsi="Arial" w:cs="Arial"/>
                <w:sz w:val="20"/>
                <w:szCs w:val="20"/>
              </w:rPr>
              <w:t xml:space="preserve">Sjekk at IV-inngang fungerer før administrasjon. Observer </w:t>
            </w:r>
            <w:r>
              <w:rPr>
                <w:rFonts w:ascii="Arial" w:hAnsi="Arial" w:cs="Arial"/>
                <w:sz w:val="20"/>
                <w:szCs w:val="20"/>
              </w:rPr>
              <w:t>PVK og områd</w:t>
            </w:r>
            <w:r w:rsidR="00FD6E4A">
              <w:rPr>
                <w:rFonts w:ascii="Arial" w:hAnsi="Arial" w:cs="Arial"/>
                <w:sz w:val="20"/>
                <w:szCs w:val="20"/>
              </w:rPr>
              <w:t>et</w:t>
            </w:r>
            <w:r>
              <w:rPr>
                <w:rFonts w:ascii="Arial" w:hAnsi="Arial" w:cs="Arial"/>
                <w:sz w:val="20"/>
                <w:szCs w:val="20"/>
              </w:rPr>
              <w:t xml:space="preserve"> rundt</w:t>
            </w:r>
            <w:r w:rsidR="00D66277">
              <w:rPr>
                <w:rFonts w:ascii="Arial" w:hAnsi="Arial" w:cs="Arial"/>
                <w:sz w:val="20"/>
                <w:szCs w:val="20"/>
              </w:rPr>
              <w:t>,</w:t>
            </w:r>
            <w:r w:rsidR="00DB0D1F">
              <w:rPr>
                <w:rFonts w:ascii="Arial" w:hAnsi="Arial" w:cs="Arial"/>
                <w:sz w:val="20"/>
                <w:szCs w:val="20"/>
              </w:rPr>
              <w:t xml:space="preserve"> under hele injeksjonen.</w:t>
            </w:r>
          </w:p>
          <w:p w14:paraId="690ACF5F" w14:textId="6DD4C4D1" w:rsidR="00DF6D22" w:rsidRPr="00FD6E4A" w:rsidRDefault="00C3635A" w:rsidP="003174EA"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6F288F" w:rsidRPr="00E663C6">
              <w:rPr>
                <w:rFonts w:ascii="Arial" w:hAnsi="Arial" w:cs="Arial"/>
                <w:b/>
                <w:sz w:val="20"/>
              </w:rPr>
              <w:t>forlikelige væsker</w:t>
            </w:r>
            <w:r w:rsidR="00F11FE3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="00234D61">
              <w:rPr>
                <w:rFonts w:ascii="Arial" w:hAnsi="Arial" w:cs="Arial"/>
                <w:b/>
                <w:sz w:val="20"/>
                <w:vertAlign w:val="superscript"/>
              </w:rPr>
              <w:t>,134</w:t>
            </w:r>
            <w:r w:rsidR="006F288F" w:rsidRPr="00E663C6">
              <w:rPr>
                <w:rFonts w:ascii="Arial" w:hAnsi="Arial" w:cs="Arial"/>
                <w:b/>
                <w:sz w:val="20"/>
              </w:rPr>
              <w:t>:</w:t>
            </w:r>
            <w:r w:rsidR="005E0956" w:rsidRPr="00E663C6">
              <w:rPr>
                <w:rFonts w:ascii="Arial" w:hAnsi="Arial" w:cs="Arial"/>
                <w:b/>
                <w:sz w:val="20"/>
              </w:rPr>
              <w:t xml:space="preserve"> </w:t>
            </w:r>
            <w:r w:rsidR="00BC1347">
              <w:rPr>
                <w:rFonts w:ascii="Arial" w:hAnsi="Arial" w:cs="Arial"/>
                <w:sz w:val="20"/>
              </w:rPr>
              <w:t>NaCl 9 mg/ml</w:t>
            </w:r>
            <w:r w:rsidR="009C2263">
              <w:rPr>
                <w:rFonts w:ascii="Arial" w:hAnsi="Arial" w:cs="Arial"/>
                <w:sz w:val="20"/>
              </w:rPr>
              <w:t xml:space="preserve">, </w:t>
            </w:r>
            <w:r w:rsidR="00BC1347">
              <w:rPr>
                <w:rFonts w:ascii="Arial" w:hAnsi="Arial" w:cs="Arial"/>
                <w:sz w:val="20"/>
              </w:rPr>
              <w:t>g</w:t>
            </w:r>
            <w:r w:rsidR="00E663C6">
              <w:rPr>
                <w:rFonts w:ascii="Arial" w:hAnsi="Arial" w:cs="Arial"/>
                <w:sz w:val="20"/>
              </w:rPr>
              <w:t>lukose 50</w:t>
            </w:r>
            <w:r w:rsidR="00234D61">
              <w:rPr>
                <w:rFonts w:ascii="Arial" w:hAnsi="Arial" w:cs="Arial"/>
                <w:sz w:val="20"/>
              </w:rPr>
              <w:t xml:space="preserve"> </w:t>
            </w:r>
            <w:r w:rsidR="00E663C6">
              <w:rPr>
                <w:rFonts w:ascii="Arial" w:hAnsi="Arial" w:cs="Arial"/>
                <w:sz w:val="20"/>
              </w:rPr>
              <w:t>mg/ml</w:t>
            </w:r>
            <w:r w:rsidR="009C2263">
              <w:rPr>
                <w:rFonts w:ascii="Arial" w:hAnsi="Arial" w:cs="Arial"/>
                <w:sz w:val="20"/>
              </w:rPr>
              <w:t xml:space="preserve"> </w:t>
            </w:r>
            <w:r w:rsidR="009C2263" w:rsidRPr="004976A7">
              <w:rPr>
                <w:rFonts w:ascii="Arial" w:hAnsi="Arial" w:cs="Arial"/>
                <w:sz w:val="20"/>
              </w:rPr>
              <w:t>og blandinger av disse</w:t>
            </w:r>
            <w:r w:rsidR="007F3A04" w:rsidRPr="004976A7">
              <w:rPr>
                <w:rFonts w:ascii="Arial" w:hAnsi="Arial" w:cs="Arial"/>
                <w:sz w:val="20"/>
              </w:rPr>
              <w:t>, ev. tilsatt inntil 3</w:t>
            </w:r>
            <w:r w:rsidR="00D932DC" w:rsidRPr="004976A7">
              <w:rPr>
                <w:rFonts w:ascii="Arial" w:hAnsi="Arial" w:cs="Arial"/>
                <w:sz w:val="20"/>
              </w:rPr>
              <w:t>0 mmol KCl/liter.</w:t>
            </w:r>
            <w:r w:rsidR="00FD6E4A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64530C" w:rsidRPr="00E663C6" w14:paraId="0C8B26DC" w14:textId="77777777" w:rsidTr="339CA44E">
        <w:trPr>
          <w:trHeight w:hRule="exact" w:val="284"/>
        </w:trPr>
        <w:tc>
          <w:tcPr>
            <w:tcW w:w="29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847C58" w14:textId="77777777" w:rsidR="0064530C" w:rsidRPr="00E663C6" w:rsidRDefault="0064530C" w:rsidP="00F11FE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524A8" w14:textId="77777777" w:rsidR="0064530C" w:rsidRPr="00E663C6" w:rsidRDefault="0064530C" w:rsidP="00F11FE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33713" w14:textId="5682B6F3" w:rsidR="0064530C" w:rsidRPr="0064530C" w:rsidRDefault="0064530C" w:rsidP="00F11FE3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Sist </w:t>
            </w:r>
            <w:r w:rsidRPr="00234D61">
              <w:rPr>
                <w:rFonts w:ascii="Arial" w:hAnsi="Arial" w:cs="Arial"/>
                <w:b/>
                <w:sz w:val="20"/>
              </w:rPr>
              <w:t xml:space="preserve">endret: </w:t>
            </w:r>
            <w:r w:rsidRPr="001801BE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203970" w:rsidRPr="001801BE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E65ECD">
              <w:rPr>
                <w:rFonts w:ascii="Arial" w:hAnsi="Arial" w:cs="Arial"/>
                <w:color w:val="000000" w:themeColor="text1"/>
                <w:sz w:val="20"/>
              </w:rPr>
              <w:t>7</w:t>
            </w:r>
            <w:r w:rsidRPr="001801BE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DF7BEB" w:rsidRPr="001801BE">
              <w:rPr>
                <w:rFonts w:ascii="Arial" w:hAnsi="Arial" w:cs="Arial"/>
                <w:color w:val="000000" w:themeColor="text1"/>
                <w:sz w:val="20"/>
              </w:rPr>
              <w:t>20</w:t>
            </w:r>
            <w:r w:rsidR="00203970" w:rsidRPr="001801BE">
              <w:rPr>
                <w:rFonts w:ascii="Arial" w:hAnsi="Arial" w:cs="Arial"/>
                <w:color w:val="000000" w:themeColor="text1"/>
                <w:sz w:val="20"/>
              </w:rPr>
              <w:t>23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84BE73" w14:textId="2FFBCB9A" w:rsidR="0064530C" w:rsidRPr="00E663C6" w:rsidRDefault="0064530C" w:rsidP="00BC134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203970" w:rsidRPr="00054BCD">
              <w:rPr>
                <w:rFonts w:ascii="Arial" w:hAnsi="Arial" w:cs="Arial"/>
                <w:color w:val="000000" w:themeColor="text1"/>
                <w:sz w:val="20"/>
              </w:rPr>
              <w:t>4.0</w:t>
            </w:r>
          </w:p>
        </w:tc>
      </w:tr>
    </w:tbl>
    <w:p w14:paraId="515E7ABF" w14:textId="77777777" w:rsidR="00F4097A" w:rsidRDefault="00F4097A" w:rsidP="00BC1347">
      <w:pPr>
        <w:tabs>
          <w:tab w:val="left" w:pos="1170"/>
        </w:tabs>
        <w:rPr>
          <w:rFonts w:ascii="Arial" w:hAnsi="Arial" w:cs="Arial"/>
          <w:sz w:val="20"/>
        </w:rPr>
      </w:pPr>
    </w:p>
    <w:p w14:paraId="3097CD66" w14:textId="22FD06AD" w:rsidR="007F3A04" w:rsidRPr="00902E22" w:rsidRDefault="007F3A04" w:rsidP="00BC1347">
      <w:pPr>
        <w:tabs>
          <w:tab w:val="left" w:pos="1170"/>
        </w:tabs>
        <w:rPr>
          <w:rFonts w:ascii="Arial" w:hAnsi="Arial" w:cs="Arial"/>
          <w:color w:val="00B050"/>
          <w:sz w:val="20"/>
        </w:rPr>
      </w:pPr>
    </w:p>
    <w:p w14:paraId="4AAF9DFE" w14:textId="77777777" w:rsidR="00C27052" w:rsidRDefault="00C27052" w:rsidP="00BC1347">
      <w:pPr>
        <w:tabs>
          <w:tab w:val="left" w:pos="1170"/>
        </w:tabs>
        <w:rPr>
          <w:rFonts w:ascii="Arial" w:hAnsi="Arial" w:cs="Arial"/>
          <w:sz w:val="20"/>
        </w:rPr>
      </w:pPr>
    </w:p>
    <w:p w14:paraId="4E4CEE3E" w14:textId="77777777" w:rsidR="00C27052" w:rsidRDefault="00C27052" w:rsidP="00BC1347">
      <w:pPr>
        <w:tabs>
          <w:tab w:val="left" w:pos="1170"/>
        </w:tabs>
        <w:rPr>
          <w:rFonts w:ascii="Arial" w:hAnsi="Arial" w:cs="Arial"/>
          <w:sz w:val="20"/>
        </w:rPr>
      </w:pPr>
    </w:p>
    <w:p w14:paraId="5F71FD18" w14:textId="1A03A2B0" w:rsidR="00902E22" w:rsidRDefault="00902E22" w:rsidP="00BC1347">
      <w:pPr>
        <w:tabs>
          <w:tab w:val="left" w:pos="1170"/>
        </w:tabs>
        <w:rPr>
          <w:rFonts w:ascii="Arial" w:hAnsi="Arial" w:cs="Arial"/>
          <w:sz w:val="20"/>
        </w:rPr>
      </w:pPr>
    </w:p>
    <w:p w14:paraId="100D2F93" w14:textId="1FFC2D70" w:rsidR="00CD6059" w:rsidRDefault="00CD6059" w:rsidP="00BC1347">
      <w:pPr>
        <w:tabs>
          <w:tab w:val="left" w:pos="1170"/>
        </w:tabs>
        <w:rPr>
          <w:rFonts w:ascii="Arial" w:hAnsi="Arial" w:cs="Arial"/>
          <w:sz w:val="20"/>
        </w:rPr>
      </w:pPr>
      <w:bookmarkStart w:id="0" w:name="_GoBack"/>
      <w:bookmarkEnd w:id="0"/>
    </w:p>
    <w:p w14:paraId="673CBBC4" w14:textId="77777777" w:rsidR="00CD6059" w:rsidRDefault="00CD6059" w:rsidP="00BC1347">
      <w:pPr>
        <w:tabs>
          <w:tab w:val="left" w:pos="1170"/>
        </w:tabs>
        <w:rPr>
          <w:rFonts w:ascii="Arial" w:hAnsi="Arial" w:cs="Arial"/>
          <w:sz w:val="20"/>
        </w:rPr>
      </w:pPr>
    </w:p>
    <w:p w14:paraId="1D69FF40" w14:textId="77777777" w:rsidR="00CD6059" w:rsidRDefault="00CD6059" w:rsidP="00BC1347">
      <w:pPr>
        <w:tabs>
          <w:tab w:val="left" w:pos="1170"/>
        </w:tabs>
        <w:rPr>
          <w:rFonts w:ascii="Arial" w:hAnsi="Arial" w:cs="Arial"/>
          <w:sz w:val="20"/>
        </w:rPr>
      </w:pPr>
    </w:p>
    <w:p w14:paraId="2AC671AC" w14:textId="77777777" w:rsidR="00902E22" w:rsidRDefault="00902E22" w:rsidP="00BC1347">
      <w:pPr>
        <w:tabs>
          <w:tab w:val="left" w:pos="1170"/>
        </w:tabs>
        <w:rPr>
          <w:rFonts w:ascii="Arial" w:hAnsi="Arial" w:cs="Arial"/>
          <w:sz w:val="20"/>
        </w:rPr>
      </w:pPr>
    </w:p>
    <w:p w14:paraId="1A624E4C" w14:textId="77777777" w:rsidR="00902E22" w:rsidRDefault="00902E22" w:rsidP="00BC1347">
      <w:pPr>
        <w:tabs>
          <w:tab w:val="left" w:pos="1170"/>
        </w:tabs>
        <w:rPr>
          <w:rFonts w:ascii="Arial" w:hAnsi="Arial" w:cs="Arial"/>
        </w:rPr>
      </w:pPr>
    </w:p>
    <w:p w14:paraId="47FEB706" w14:textId="77777777" w:rsidR="00902E22" w:rsidRDefault="00902E22" w:rsidP="00BC1347">
      <w:pPr>
        <w:tabs>
          <w:tab w:val="left" w:pos="1170"/>
        </w:tabs>
        <w:rPr>
          <w:rFonts w:ascii="Arial" w:hAnsi="Arial" w:cs="Arial"/>
        </w:rPr>
      </w:pPr>
    </w:p>
    <w:p w14:paraId="72D7FCB3" w14:textId="77777777" w:rsidR="00902E22" w:rsidRDefault="00902E22" w:rsidP="00BC1347">
      <w:pPr>
        <w:tabs>
          <w:tab w:val="left" w:pos="1170"/>
        </w:tabs>
        <w:rPr>
          <w:rFonts w:ascii="Arial" w:hAnsi="Arial" w:cs="Arial"/>
        </w:rPr>
      </w:pPr>
    </w:p>
    <w:p w14:paraId="1975E68C" w14:textId="77777777" w:rsidR="00902E22" w:rsidRPr="00C27052" w:rsidRDefault="00902E22" w:rsidP="00BC1347">
      <w:pPr>
        <w:tabs>
          <w:tab w:val="left" w:pos="1170"/>
        </w:tabs>
        <w:rPr>
          <w:rFonts w:ascii="Arial" w:hAnsi="Arial" w:cs="Arial"/>
        </w:rPr>
      </w:pPr>
    </w:p>
    <w:p w14:paraId="5E0457CA" w14:textId="77777777" w:rsidR="00E551C1" w:rsidRPr="00E663C6" w:rsidRDefault="00E551C1" w:rsidP="007865FA"/>
    <w:sectPr w:rsidR="00E551C1" w:rsidRPr="00E663C6" w:rsidSect="00BC1347">
      <w:footerReference w:type="even" r:id="rId11"/>
      <w:footerReference w:type="default" r:id="rId12"/>
      <w:footerReference w:type="first" r:id="rId13"/>
      <w:pgSz w:w="11906" w:h="16838"/>
      <w:pgMar w:top="992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AC664" w14:textId="77777777" w:rsidR="00D90B74" w:rsidRDefault="00D90B74" w:rsidP="00696473">
      <w:r>
        <w:separator/>
      </w:r>
    </w:p>
  </w:endnote>
  <w:endnote w:type="continuationSeparator" w:id="0">
    <w:p w14:paraId="664F391A" w14:textId="77777777" w:rsidR="00D90B74" w:rsidRDefault="00D90B74" w:rsidP="00696473">
      <w:r>
        <w:continuationSeparator/>
      </w:r>
    </w:p>
  </w:endnote>
  <w:endnote w:type="continuationNotice" w:id="1">
    <w:p w14:paraId="47A4459A" w14:textId="77777777" w:rsidR="00D90B74" w:rsidRDefault="00D90B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FA7F6" w14:textId="1360435D" w:rsidR="00696473" w:rsidRDefault="0069647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D8CA2" w14:textId="29CC081F" w:rsidR="00696473" w:rsidRDefault="0069647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A5C2E" w14:textId="6F04FFCE" w:rsidR="00696473" w:rsidRDefault="0069647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B5E37" w14:textId="77777777" w:rsidR="00D90B74" w:rsidRDefault="00D90B74" w:rsidP="00696473">
      <w:r>
        <w:separator/>
      </w:r>
    </w:p>
  </w:footnote>
  <w:footnote w:type="continuationSeparator" w:id="0">
    <w:p w14:paraId="13CE6A93" w14:textId="77777777" w:rsidR="00D90B74" w:rsidRDefault="00D90B74" w:rsidP="00696473">
      <w:r>
        <w:continuationSeparator/>
      </w:r>
    </w:p>
  </w:footnote>
  <w:footnote w:type="continuationNotice" w:id="1">
    <w:p w14:paraId="26C3C984" w14:textId="77777777" w:rsidR="00D90B74" w:rsidRDefault="00D90B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819"/>
    <w:multiLevelType w:val="hybridMultilevel"/>
    <w:tmpl w:val="DD40955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D22"/>
    <w:rsid w:val="00017D1D"/>
    <w:rsid w:val="00031472"/>
    <w:rsid w:val="000453B4"/>
    <w:rsid w:val="00050543"/>
    <w:rsid w:val="00054BCD"/>
    <w:rsid w:val="00056728"/>
    <w:rsid w:val="00057179"/>
    <w:rsid w:val="0008166A"/>
    <w:rsid w:val="00082761"/>
    <w:rsid w:val="00090745"/>
    <w:rsid w:val="00092477"/>
    <w:rsid w:val="0009718D"/>
    <w:rsid w:val="000F15AA"/>
    <w:rsid w:val="000F76B5"/>
    <w:rsid w:val="0010286D"/>
    <w:rsid w:val="0012161A"/>
    <w:rsid w:val="00127285"/>
    <w:rsid w:val="0016223E"/>
    <w:rsid w:val="001801BE"/>
    <w:rsid w:val="001848F5"/>
    <w:rsid w:val="001A35EA"/>
    <w:rsid w:val="001C2E45"/>
    <w:rsid w:val="001F4F80"/>
    <w:rsid w:val="00203970"/>
    <w:rsid w:val="00234D61"/>
    <w:rsid w:val="00263A80"/>
    <w:rsid w:val="002724B2"/>
    <w:rsid w:val="002A306D"/>
    <w:rsid w:val="002B7436"/>
    <w:rsid w:val="002D12F5"/>
    <w:rsid w:val="002D18AD"/>
    <w:rsid w:val="002D419F"/>
    <w:rsid w:val="002D455B"/>
    <w:rsid w:val="002D4E96"/>
    <w:rsid w:val="002E656F"/>
    <w:rsid w:val="00306801"/>
    <w:rsid w:val="00307756"/>
    <w:rsid w:val="00310CC0"/>
    <w:rsid w:val="00316377"/>
    <w:rsid w:val="003174EA"/>
    <w:rsid w:val="00334F5E"/>
    <w:rsid w:val="00344D4D"/>
    <w:rsid w:val="00363404"/>
    <w:rsid w:val="0038316A"/>
    <w:rsid w:val="00391E26"/>
    <w:rsid w:val="003B20E4"/>
    <w:rsid w:val="003C3178"/>
    <w:rsid w:val="003C4B92"/>
    <w:rsid w:val="003D4990"/>
    <w:rsid w:val="003F4F28"/>
    <w:rsid w:val="004013B7"/>
    <w:rsid w:val="004126A6"/>
    <w:rsid w:val="00434790"/>
    <w:rsid w:val="00454334"/>
    <w:rsid w:val="004702EF"/>
    <w:rsid w:val="0048055E"/>
    <w:rsid w:val="004976A7"/>
    <w:rsid w:val="004B383E"/>
    <w:rsid w:val="004B601C"/>
    <w:rsid w:val="004E1D98"/>
    <w:rsid w:val="00530736"/>
    <w:rsid w:val="0057774F"/>
    <w:rsid w:val="005A31CF"/>
    <w:rsid w:val="005E0956"/>
    <w:rsid w:val="005E3DF7"/>
    <w:rsid w:val="005E51C6"/>
    <w:rsid w:val="005F57D3"/>
    <w:rsid w:val="00612823"/>
    <w:rsid w:val="0064530C"/>
    <w:rsid w:val="00663AB1"/>
    <w:rsid w:val="00666E73"/>
    <w:rsid w:val="00670067"/>
    <w:rsid w:val="006723F2"/>
    <w:rsid w:val="00672EBF"/>
    <w:rsid w:val="006741C7"/>
    <w:rsid w:val="006954D5"/>
    <w:rsid w:val="00696473"/>
    <w:rsid w:val="006C5FFF"/>
    <w:rsid w:val="006C7E47"/>
    <w:rsid w:val="006F288F"/>
    <w:rsid w:val="00706BE9"/>
    <w:rsid w:val="00725D71"/>
    <w:rsid w:val="00770A95"/>
    <w:rsid w:val="007865FA"/>
    <w:rsid w:val="007A7EBD"/>
    <w:rsid w:val="007F3A04"/>
    <w:rsid w:val="007F6545"/>
    <w:rsid w:val="00820907"/>
    <w:rsid w:val="00833419"/>
    <w:rsid w:val="00865AA1"/>
    <w:rsid w:val="0088061D"/>
    <w:rsid w:val="00891455"/>
    <w:rsid w:val="008A4FF1"/>
    <w:rsid w:val="008F5705"/>
    <w:rsid w:val="00902E22"/>
    <w:rsid w:val="00906A8A"/>
    <w:rsid w:val="009104E8"/>
    <w:rsid w:val="0091579E"/>
    <w:rsid w:val="0092778A"/>
    <w:rsid w:val="00966AF5"/>
    <w:rsid w:val="0098695B"/>
    <w:rsid w:val="009A7485"/>
    <w:rsid w:val="009C2263"/>
    <w:rsid w:val="00A12EA7"/>
    <w:rsid w:val="00A22DE1"/>
    <w:rsid w:val="00A353DA"/>
    <w:rsid w:val="00A563B1"/>
    <w:rsid w:val="00A56D26"/>
    <w:rsid w:val="00A6365F"/>
    <w:rsid w:val="00A819AD"/>
    <w:rsid w:val="00A9516D"/>
    <w:rsid w:val="00AD4E6B"/>
    <w:rsid w:val="00B05305"/>
    <w:rsid w:val="00B20ABC"/>
    <w:rsid w:val="00B20B96"/>
    <w:rsid w:val="00B3494D"/>
    <w:rsid w:val="00B40295"/>
    <w:rsid w:val="00B41E28"/>
    <w:rsid w:val="00B42620"/>
    <w:rsid w:val="00B62911"/>
    <w:rsid w:val="00B66798"/>
    <w:rsid w:val="00BC1347"/>
    <w:rsid w:val="00BE3736"/>
    <w:rsid w:val="00C06581"/>
    <w:rsid w:val="00C20E28"/>
    <w:rsid w:val="00C23BC6"/>
    <w:rsid w:val="00C27052"/>
    <w:rsid w:val="00C3635A"/>
    <w:rsid w:val="00C55711"/>
    <w:rsid w:val="00C95FEF"/>
    <w:rsid w:val="00CA3381"/>
    <w:rsid w:val="00CB53DC"/>
    <w:rsid w:val="00CD6059"/>
    <w:rsid w:val="00D10ABD"/>
    <w:rsid w:val="00D2571D"/>
    <w:rsid w:val="00D31B6C"/>
    <w:rsid w:val="00D66277"/>
    <w:rsid w:val="00D90B74"/>
    <w:rsid w:val="00D932DC"/>
    <w:rsid w:val="00DA1339"/>
    <w:rsid w:val="00DB01A6"/>
    <w:rsid w:val="00DB0D1F"/>
    <w:rsid w:val="00DC7DC2"/>
    <w:rsid w:val="00DD156A"/>
    <w:rsid w:val="00DF6D22"/>
    <w:rsid w:val="00DF7BEB"/>
    <w:rsid w:val="00E04E89"/>
    <w:rsid w:val="00E13BB5"/>
    <w:rsid w:val="00E306B5"/>
    <w:rsid w:val="00E30F3E"/>
    <w:rsid w:val="00E551C1"/>
    <w:rsid w:val="00E65ECD"/>
    <w:rsid w:val="00E663C6"/>
    <w:rsid w:val="00E730DF"/>
    <w:rsid w:val="00E73ACB"/>
    <w:rsid w:val="00EA5520"/>
    <w:rsid w:val="00EA5AB9"/>
    <w:rsid w:val="00EB2128"/>
    <w:rsid w:val="00EE25B8"/>
    <w:rsid w:val="00EE3419"/>
    <w:rsid w:val="00F11FE3"/>
    <w:rsid w:val="00F1226C"/>
    <w:rsid w:val="00F4097A"/>
    <w:rsid w:val="00F40C1A"/>
    <w:rsid w:val="00F469C1"/>
    <w:rsid w:val="00F52C0A"/>
    <w:rsid w:val="00F77BD9"/>
    <w:rsid w:val="00FA5FCF"/>
    <w:rsid w:val="00FA7A8B"/>
    <w:rsid w:val="00FB6663"/>
    <w:rsid w:val="00FC092A"/>
    <w:rsid w:val="00FD6E4A"/>
    <w:rsid w:val="0B942426"/>
    <w:rsid w:val="339CA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C3EC51"/>
  <w15:docId w15:val="{E10717F1-1B92-4CE2-AD01-BDBCAEEE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95B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/>
      <w:b/>
      <w:bCs/>
      <w:sz w:val="20"/>
      <w:lang w:val="x-none" w:eastAsia="x-none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/>
      <w:b/>
      <w:bCs/>
      <w:lang w:val="en-GB"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Pr>
      <w:rFonts w:ascii="Arial" w:hAnsi="Arial" w:cs="Arial"/>
      <w:sz w:val="20"/>
      <w:u w:val="single"/>
    </w:rPr>
  </w:style>
  <w:style w:type="paragraph" w:styleId="Brdtekst2">
    <w:name w:val="Body Text 2"/>
    <w:basedOn w:val="Normal"/>
    <w:semiHidden/>
    <w:rPr>
      <w:rFonts w:ascii="Arial" w:hAnsi="Arial" w:cs="Arial"/>
      <w:color w:val="000000"/>
      <w:sz w:val="20"/>
    </w:rPr>
  </w:style>
  <w:style w:type="paragraph" w:styleId="Brdtekst3">
    <w:name w:val="Body Text 3"/>
    <w:basedOn w:val="Normal"/>
    <w:semiHidden/>
    <w:rPr>
      <w:rFonts w:ascii="Arial" w:hAnsi="Arial" w:cs="Arial"/>
      <w:color w:val="0000FF"/>
      <w:sz w:val="20"/>
    </w:rPr>
  </w:style>
  <w:style w:type="character" w:customStyle="1" w:styleId="Overskrift1Tegn">
    <w:name w:val="Overskrift 1 Tegn"/>
    <w:link w:val="Overskrift1"/>
    <w:rsid w:val="00DF6D22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link w:val="Overskrift2"/>
    <w:rsid w:val="00DF6D22"/>
    <w:rPr>
      <w:rFonts w:ascii="Arial" w:hAnsi="Arial" w:cs="Arial"/>
      <w:b/>
      <w:bCs/>
      <w:sz w:val="24"/>
      <w:szCs w:val="24"/>
      <w:lang w:val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D419F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2D419F"/>
    <w:rPr>
      <w:rFonts w:ascii="Tahoma" w:hAnsi="Tahoma" w:cs="Tahoma"/>
      <w:sz w:val="16"/>
      <w:szCs w:val="16"/>
    </w:rPr>
  </w:style>
  <w:style w:type="paragraph" w:customStyle="1" w:styleId="Innrykk">
    <w:name w:val="Innrykk"/>
    <w:basedOn w:val="Normal"/>
    <w:rsid w:val="00E551C1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30736"/>
    <w:pPr>
      <w:spacing w:before="100" w:beforeAutospacing="1" w:after="75"/>
    </w:pPr>
    <w:rPr>
      <w:color w:val="000000"/>
    </w:rPr>
  </w:style>
  <w:style w:type="paragraph" w:styleId="Topptekst">
    <w:name w:val="header"/>
    <w:basedOn w:val="Normal"/>
    <w:link w:val="TopptekstTegn"/>
    <w:uiPriority w:val="99"/>
    <w:semiHidden/>
    <w:unhideWhenUsed/>
    <w:rsid w:val="0069647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69647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69647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964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7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1" ma:contentTypeDescription="Opprett et nytt dokument." ma:contentTypeScope="" ma:versionID="5ada3f0078c3f038636edde950fafe11">
  <xsd:schema xmlns:xsd="http://www.w3.org/2001/XMLSchema" xmlns:xs="http://www.w3.org/2001/XMLSchema" xmlns:p="http://schemas.microsoft.com/office/2006/metadata/properties" xmlns:ns2="c29ebae8-1972-4b54-9990-43821e85e817" targetNamespace="http://schemas.microsoft.com/office/2006/metadata/properties" ma:root="true" ma:fieldsID="7db6d3a2552af654520f820b3cf993b5" ns2:_="">
    <xsd:import namespace="c29ebae8-1972-4b54-9990-43821e85e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E36A94-F934-421B-BEA5-555460DF0D1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D55E386-2D0A-4A03-B2FF-BEFA3A605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60484-E2B3-42FC-889D-05DA425FF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E84140-14EA-4FE0-B61C-6BCECEA274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244</Words>
  <Characters>1297</Characters>
  <Application>Microsoft Office Word</Application>
  <DocSecurity>0</DocSecurity>
  <Lines>10</Lines>
  <Paragraphs>3</Paragraphs>
  <ScaleCrop>false</ScaleCrop>
  <Company>Ullevål Universitetssykehus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ATC R06AD02          PROMETHAZIN      (Phenergan)</dc:title>
  <dc:subject/>
  <dc:creator>raac</dc:creator>
  <cp:keywords/>
  <cp:lastModifiedBy>Einen, Margrete</cp:lastModifiedBy>
  <cp:revision>3</cp:revision>
  <cp:lastPrinted>2011-04-05T18:40:00Z</cp:lastPrinted>
  <dcterms:created xsi:type="dcterms:W3CDTF">2019-07-02T11:29:00Z</dcterms:created>
  <dcterms:modified xsi:type="dcterms:W3CDTF">2023-07-03T11:11:00Z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5900.00000000000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MSIP_Label_d291ddcc-9a90-46b7-a727-d19b3ec4b730_Enabled">
    <vt:lpwstr>true</vt:lpwstr>
  </property>
  <property fmtid="{D5CDD505-2E9C-101B-9397-08002B2CF9AE}" pid="6" name="MSIP_Label_d291ddcc-9a90-46b7-a727-d19b3ec4b730_SetDate">
    <vt:lpwstr>2023-07-03T11:11:01Z</vt:lpwstr>
  </property>
  <property fmtid="{D5CDD505-2E9C-101B-9397-08002B2CF9AE}" pid="7" name="MSIP_Label_d291ddcc-9a90-46b7-a727-d19b3ec4b730_Method">
    <vt:lpwstr>Privileged</vt:lpwstr>
  </property>
  <property fmtid="{D5CDD505-2E9C-101B-9397-08002B2CF9AE}" pid="8" name="MSIP_Label_d291ddcc-9a90-46b7-a727-d19b3ec4b730_Name">
    <vt:lpwstr>Åpen</vt:lpwstr>
  </property>
  <property fmtid="{D5CDD505-2E9C-101B-9397-08002B2CF9AE}" pid="9" name="MSIP_Label_d291ddcc-9a90-46b7-a727-d19b3ec4b730_SiteId">
    <vt:lpwstr>bdcbe535-f3cf-49f5-8a6a-fb6d98dc7837</vt:lpwstr>
  </property>
  <property fmtid="{D5CDD505-2E9C-101B-9397-08002B2CF9AE}" pid="10" name="MSIP_Label_d291ddcc-9a90-46b7-a727-d19b3ec4b730_ActionId">
    <vt:lpwstr>9bbee681-bf71-4c73-853b-8671e9a17770</vt:lpwstr>
  </property>
  <property fmtid="{D5CDD505-2E9C-101B-9397-08002B2CF9AE}" pid="11" name="MSIP_Label_d291ddcc-9a90-46b7-a727-d19b3ec4b730_ContentBits">
    <vt:lpwstr>0</vt:lpwstr>
  </property>
</Properties>
</file>