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276"/>
        <w:gridCol w:w="142"/>
        <w:gridCol w:w="2126"/>
        <w:gridCol w:w="1276"/>
        <w:gridCol w:w="992"/>
        <w:gridCol w:w="1843"/>
        <w:gridCol w:w="283"/>
        <w:gridCol w:w="1682"/>
      </w:tblGrid>
      <w:tr w:rsidR="00420006" w:rsidRPr="00CD5020" w14:paraId="0C832FBB" w14:textId="77777777" w:rsidTr="00E625EA">
        <w:trPr>
          <w:trHeight w:hRule="exact" w:val="907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14:paraId="253949C1" w14:textId="5A4E1F92" w:rsidR="00420006" w:rsidRPr="00025CFA" w:rsidRDefault="00025CFA" w:rsidP="00134142">
            <w:pPr>
              <w:pStyle w:val="Overskrift2"/>
              <w:jc w:val="center"/>
              <w:rPr>
                <w:bCs w:val="0"/>
              </w:rPr>
            </w:pPr>
            <w:r w:rsidRPr="00025CFA">
              <w:rPr>
                <w:bCs w:val="0"/>
                <w:color w:val="333333"/>
              </w:rPr>
              <w:t>A16A X</w:t>
            </w:r>
            <w:r w:rsidR="004E597E">
              <w:rPr>
                <w:bCs w:val="0"/>
                <w:color w:val="333333"/>
              </w:rPr>
              <w:t>30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BC4AB11" w14:textId="0833F46F" w:rsidR="00025CFA" w:rsidRPr="00467CD8" w:rsidRDefault="00025CFA" w:rsidP="00025CFA">
            <w:pPr>
              <w:jc w:val="center"/>
              <w:rPr>
                <w:rFonts w:ascii="Arial" w:hAnsi="Arial" w:cs="Arial"/>
                <w:color w:val="000000" w:themeColor="text1"/>
                <w:kern w:val="24"/>
                <w:sz w:val="32"/>
                <w:szCs w:val="32"/>
              </w:rPr>
            </w:pP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NA</w:t>
            </w:r>
            <w:r w:rsidR="001873E5"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TRIUM</w:t>
            </w: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FENYLACETAT + </w:t>
            </w:r>
            <w:r w:rsidR="001873E5"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NATRIUM</w:t>
            </w: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BENZOAT</w:t>
            </w:r>
          </w:p>
          <w:p w14:paraId="21CF3F1E" w14:textId="52E37AD3" w:rsidR="00420006" w:rsidRPr="00025CFA" w:rsidRDefault="00025CFA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25CFA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</w:rPr>
              <w:t>Ammonul</w:t>
            </w:r>
          </w:p>
        </w:tc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CD5020" w:rsidRDefault="00420006" w:rsidP="0013414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20006" w:rsidRPr="00CD5020" w14:paraId="66AA9AB3" w14:textId="77777777" w:rsidTr="00E625EA">
        <w:trPr>
          <w:trHeight w:hRule="exact" w:val="397"/>
          <w:jc w:val="center"/>
        </w:trPr>
        <w:tc>
          <w:tcPr>
            <w:tcW w:w="1400" w:type="dxa"/>
            <w:shd w:val="pct10" w:color="auto" w:fill="auto"/>
            <w:vAlign w:val="center"/>
          </w:tcPr>
          <w:p w14:paraId="1FCAD255" w14:textId="77777777" w:rsidR="00420006" w:rsidRPr="00CD5020" w:rsidRDefault="00420006" w:rsidP="0013414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134142">
            <w:pPr>
              <w:pStyle w:val="Overskrift1"/>
            </w:pPr>
            <w:r w:rsidRPr="00CD5020">
              <w:t>Holdbarhet</w:t>
            </w:r>
          </w:p>
        </w:tc>
        <w:tc>
          <w:tcPr>
            <w:tcW w:w="1682" w:type="dxa"/>
            <w:shd w:val="pct10" w:color="auto" w:fill="auto"/>
            <w:vAlign w:val="center"/>
          </w:tcPr>
          <w:p w14:paraId="2A24F3D2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4177D5">
        <w:trPr>
          <w:trHeight w:hRule="exact" w:val="3572"/>
          <w:jc w:val="center"/>
        </w:trPr>
        <w:tc>
          <w:tcPr>
            <w:tcW w:w="1400" w:type="dxa"/>
          </w:tcPr>
          <w:p w14:paraId="64DF7216" w14:textId="733A5C12" w:rsidR="00954EC0" w:rsidRPr="0041757C" w:rsidRDefault="00954EC0" w:rsidP="00134142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636FA137" w14:textId="77777777" w:rsidR="00E625EA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60498B74" w14:textId="0077D68F" w:rsidR="00E625EA" w:rsidRDefault="00E625EA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A7E6EC4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fenyl</w:t>
            </w:r>
            <w:r w:rsidR="009963F1" w:rsidRPr="0041757C">
              <w:rPr>
                <w:rFonts w:ascii="Arial" w:hAnsi="Arial" w:cs="Arial"/>
                <w:kern w:val="24"/>
                <w:sz w:val="20"/>
                <w:szCs w:val="20"/>
              </w:rPr>
              <w:t>acetat</w:t>
            </w:r>
          </w:p>
          <w:p w14:paraId="3E3C2DA1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541C382B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og</w:t>
            </w:r>
          </w:p>
          <w:p w14:paraId="1CBAE6E4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76D22695" w14:textId="50104F31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012C50A0" w14:textId="4938755F" w:rsidR="00E625EA" w:rsidRDefault="00E625EA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D094463" w14:textId="065EE2B8" w:rsidR="00420006" w:rsidRPr="0041757C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benzoat</w:t>
            </w:r>
          </w:p>
          <w:p w14:paraId="71916ED3" w14:textId="77777777" w:rsidR="00E625EA" w:rsidRPr="00E625EA" w:rsidRDefault="00E625EA" w:rsidP="00134142">
            <w:pPr>
              <w:rPr>
                <w:rFonts w:ascii="Arial" w:hAnsi="Arial" w:cs="Arial"/>
                <w:sz w:val="10"/>
                <w:szCs w:val="14"/>
                <w:lang w:val="sv-SE"/>
              </w:rPr>
            </w:pPr>
          </w:p>
          <w:p w14:paraId="17917198" w14:textId="0005977E" w:rsidR="00420006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inf.kons.,</w:t>
            </w:r>
          </w:p>
          <w:p w14:paraId="059D6F2E" w14:textId="4A068722" w:rsidR="0041757C" w:rsidRPr="00CD5020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hetteglass </w:t>
            </w:r>
          </w:p>
          <w:p w14:paraId="41BF8FC9" w14:textId="7342CFDF" w:rsidR="00420006" w:rsidRPr="00493F17" w:rsidRDefault="00743004" w:rsidP="00134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CFBFB5E" w14:textId="77777777" w:rsidR="00420006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134142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</w:tcPr>
          <w:p w14:paraId="54D5C80D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  <w:lang w:val="sv-SE"/>
              </w:rPr>
            </w:pPr>
          </w:p>
          <w:p w14:paraId="286870BE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7D4F4982" w14:textId="5FEB685B" w:rsidR="00420006" w:rsidRPr="00A87D1E" w:rsidRDefault="00721C63" w:rsidP="00134142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67CD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Må 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98031E" w:rsidRPr="00997954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1662F5A6" w14:textId="77777777" w:rsidR="00420006" w:rsidRPr="00A87D1E" w:rsidRDefault="00420006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2B3DDD5E" w14:textId="34AF0D4F" w:rsidR="00011774" w:rsidRPr="00E625EA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Fortynningsvæske</w:t>
            </w:r>
            <w:r w:rsidRPr="00997954">
              <w:rPr>
                <w:vertAlign w:val="superscript"/>
                <w:lang w:val="nb-NO"/>
              </w:rPr>
              <w:t>3</w:t>
            </w:r>
            <w:r w:rsidR="00811029">
              <w:rPr>
                <w:vertAlign w:val="superscript"/>
                <w:lang w:val="nb-NO"/>
              </w:rPr>
              <w:t>,13</w:t>
            </w:r>
            <w:r w:rsidR="00811029" w:rsidRPr="00811029">
              <w:rPr>
                <w:vertAlign w:val="superscript"/>
                <w:lang w:val="nb-NO"/>
              </w:rPr>
              <w:t>2</w:t>
            </w:r>
          </w:p>
          <w:p w14:paraId="2B0AF281" w14:textId="39FEB6B9" w:rsidR="00A87D1E" w:rsidRPr="000151A6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u w:val="none"/>
                <w:lang w:val="nb-NO"/>
              </w:rPr>
              <w:t>Glukose 100 mg/ml</w:t>
            </w:r>
          </w:p>
          <w:p w14:paraId="2D0F020D" w14:textId="77777777" w:rsidR="00954EC0" w:rsidRPr="00743004" w:rsidRDefault="00954EC0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6A1C7003" w14:textId="2FF12B40" w:rsidR="00756494" w:rsidRDefault="00756494" w:rsidP="00756494">
            <w:pPr>
              <w:pStyle w:val="Brdtekst2"/>
              <w:spacing w:after="60"/>
              <w:rPr>
                <w:lang w:val="nb-NO"/>
              </w:rPr>
            </w:pPr>
            <w:r w:rsidRPr="00756494">
              <w:rPr>
                <w:lang w:val="nb-NO"/>
              </w:rPr>
              <w:t>Konsentrasjon</w:t>
            </w:r>
            <w:r w:rsidR="00483EA4" w:rsidRPr="00756494">
              <w:rPr>
                <w:vertAlign w:val="superscript"/>
                <w:lang w:val="nb-NO"/>
              </w:rPr>
              <w:t>40,</w:t>
            </w:r>
            <w:r w:rsidR="00BA1F8C" w:rsidRPr="00756494">
              <w:rPr>
                <w:vertAlign w:val="superscript"/>
                <w:lang w:val="nb-NO"/>
              </w:rPr>
              <w:t>71</w:t>
            </w:r>
            <w:r w:rsidR="00483EA4" w:rsidRPr="00756494">
              <w:rPr>
                <w:vertAlign w:val="superscript"/>
                <w:lang w:val="nb-NO"/>
              </w:rPr>
              <w:t>,132</w:t>
            </w:r>
            <w:r w:rsidR="001A241B" w:rsidRPr="00756494">
              <w:rPr>
                <w:lang w:val="nb-NO"/>
              </w:rPr>
              <w:t>:</w:t>
            </w:r>
          </w:p>
          <w:p w14:paraId="4BB78592" w14:textId="6CCECF6B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 xml:space="preserve">Startdose: </w:t>
            </w:r>
          </w:p>
          <w:p w14:paraId="3A0D6A6B" w14:textId="4E612BED" w:rsidR="00756494" w:rsidRPr="00756494" w:rsidRDefault="00756494" w:rsidP="00756494">
            <w:pPr>
              <w:pStyle w:val="Brdtekst2"/>
              <w:rPr>
                <w:u w:val="none"/>
                <w:lang w:val="nb-NO"/>
              </w:rPr>
            </w:pPr>
            <w:r w:rsidRPr="00756494">
              <w:rPr>
                <w:u w:val="none"/>
                <w:lang w:val="nb-NO"/>
              </w:rPr>
              <w:t>50 mg/ml / 50 mg/ml</w:t>
            </w:r>
          </w:p>
          <w:p w14:paraId="3985CBD6" w14:textId="5CE9AD34" w:rsidR="00756494" w:rsidRPr="00E625EA" w:rsidRDefault="00756494" w:rsidP="00756494">
            <w:pPr>
              <w:pStyle w:val="Brdtekst2"/>
              <w:rPr>
                <w:sz w:val="12"/>
                <w:szCs w:val="16"/>
                <w:u w:val="none"/>
                <w:lang w:val="nb-NO"/>
              </w:rPr>
            </w:pPr>
          </w:p>
          <w:p w14:paraId="0BA68347" w14:textId="2007E297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>Vedlikeholdsdose:</w:t>
            </w:r>
          </w:p>
          <w:p w14:paraId="0799FDD8" w14:textId="26D99695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  <w:r w:rsidRPr="00032496">
              <w:rPr>
                <w:u w:val="none"/>
                <w:lang w:val="nn-NO"/>
              </w:rPr>
              <w:t>10 mg/ml / 10 mg/ml</w:t>
            </w:r>
          </w:p>
          <w:p w14:paraId="611F34D5" w14:textId="77777777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0F7A976E" w14:textId="6D102243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1EFF533C" w14:textId="77777777" w:rsidR="00756494" w:rsidRPr="00032496" w:rsidRDefault="00756494" w:rsidP="00756494">
            <w:pPr>
              <w:pStyle w:val="Brdtekst2"/>
              <w:rPr>
                <w:b/>
                <w:bCs/>
                <w:lang w:val="nn-NO"/>
              </w:rPr>
            </w:pPr>
          </w:p>
          <w:p w14:paraId="496FF08D" w14:textId="77777777" w:rsidR="00756494" w:rsidRPr="00032496" w:rsidRDefault="00756494" w:rsidP="00756494">
            <w:pPr>
              <w:pStyle w:val="Brdtekst2"/>
              <w:spacing w:after="60"/>
              <w:rPr>
                <w:b/>
                <w:u w:val="none"/>
                <w:lang w:val="nn-NO"/>
              </w:rPr>
            </w:pPr>
          </w:p>
          <w:p w14:paraId="5FC82A7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8D7B5C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125E11E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540AEC8A" w14:textId="16652414" w:rsidR="00954EC0" w:rsidRPr="00032496" w:rsidRDefault="00483EA4" w:rsidP="00134142">
            <w:pPr>
              <w:pStyle w:val="Brdtekst2"/>
              <w:rPr>
                <w:b/>
                <w:u w:val="none"/>
                <w:lang w:val="nn-NO"/>
              </w:rPr>
            </w:pPr>
            <w:r w:rsidRPr="00032496">
              <w:rPr>
                <w:b/>
                <w:u w:val="none"/>
                <w:lang w:val="nn-NO"/>
              </w:rPr>
              <w:t>10 mg/ml</w:t>
            </w:r>
            <w:r w:rsidR="00F25503" w:rsidRPr="00032496">
              <w:rPr>
                <w:b/>
                <w:u w:val="none"/>
                <w:lang w:val="nn-NO"/>
              </w:rPr>
              <w:t xml:space="preserve"> / 10 mg/ml</w:t>
            </w:r>
          </w:p>
          <w:p w14:paraId="5EAB18CF" w14:textId="77777777" w:rsidR="00467CD8" w:rsidRPr="00032496" w:rsidRDefault="00467CD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  <w:p w14:paraId="65C40812" w14:textId="60B19052" w:rsidR="00D32128" w:rsidRPr="00032496" w:rsidRDefault="00D3212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C768085" w14:textId="0419434A" w:rsidR="00420006" w:rsidRPr="00032496" w:rsidRDefault="00420006" w:rsidP="00134142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58372E18" w14:textId="0FA80324" w:rsidR="00DF5DD0" w:rsidRPr="00DF5DD0" w:rsidRDefault="00DF5DD0" w:rsidP="00DF5DD0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F5DD0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DF5D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DF5DD0">
              <w:rPr>
                <w:rFonts w:ascii="Arial" w:hAnsi="Arial" w:cs="Arial"/>
                <w:sz w:val="20"/>
                <w:u w:val="single"/>
                <w:vertAlign w:val="superscript"/>
              </w:rPr>
              <w:t>40,132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524E9D0" w14:textId="31976DB9" w:rsidR="00756494" w:rsidRDefault="00C84BDB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954EC0" w:rsidRPr="00756494">
              <w:rPr>
                <w:rFonts w:ascii="Arial" w:hAnsi="Arial" w:cs="Arial"/>
                <w:b/>
                <w:bCs/>
                <w:sz w:val="20"/>
              </w:rPr>
              <w:t>dose</w:t>
            </w:r>
            <w:r w:rsidR="00756494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4F3F343" w14:textId="77777777" w:rsidR="00756494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 xml:space="preserve">is over </w:t>
            </w:r>
          </w:p>
          <w:p w14:paraId="02FCDF86" w14:textId="38F0B246" w:rsidR="00954EC0" w:rsidRPr="00467CD8" w:rsidRDefault="00954EC0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90-120 minutter</w:t>
            </w:r>
          </w:p>
          <w:p w14:paraId="36B9C5E2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053CED25" w14:textId="77777777" w:rsidR="00756494" w:rsidRPr="00756494" w:rsidRDefault="00756494" w:rsidP="001341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Vedlikeholdsdose:</w:t>
            </w:r>
          </w:p>
          <w:p w14:paraId="34AF8C53" w14:textId="3D35F10E" w:rsidR="00420006" w:rsidRPr="00467CD8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Kontinuerlig infusjon 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>tter legens ordinasjon</w:t>
            </w:r>
          </w:p>
          <w:p w14:paraId="009A6A88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67404515" w14:textId="77777777" w:rsidR="004177D5" w:rsidRPr="00160C6B" w:rsidRDefault="004177D5" w:rsidP="004177D5">
            <w:pPr>
              <w:rPr>
                <w:rFonts w:ascii="Arial" w:hAnsi="Arial" w:cs="Arial"/>
                <w:color w:val="FF00FF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Bør gis i sentral vene</w:t>
            </w:r>
            <w:r w:rsidRPr="00467CD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5,40</w:t>
            </w:r>
            <w:r w:rsidRP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510FA7AB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1C3EE523" w14:textId="6C9EAB50" w:rsidR="004177D5" w:rsidRDefault="004177D5" w:rsidP="004177D5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 xml:space="preserve">Bruk filter </w:t>
            </w:r>
            <w:r>
              <w:rPr>
                <w:rFonts w:ascii="Arial" w:hAnsi="Arial" w:cs="Arial"/>
                <w:sz w:val="20"/>
              </w:rPr>
              <w:br/>
            </w:r>
            <w:r w:rsidRPr="003A1948">
              <w:rPr>
                <w:rFonts w:ascii="Arial" w:hAnsi="Arial" w:cs="Arial"/>
                <w:sz w:val="20"/>
              </w:rPr>
              <w:t>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ved</w:t>
            </w:r>
          </w:p>
          <w:p w14:paraId="6AB46442" w14:textId="577D2EAF" w:rsidR="004177D5" w:rsidRPr="00F1633C" w:rsidRDefault="004177D5" w:rsidP="004177D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infusjon av startdose</w:t>
            </w:r>
            <w:r w:rsidRPr="00A07673">
              <w:rPr>
                <w:rFonts w:ascii="Arial" w:hAnsi="Arial" w:cs="Arial"/>
                <w:sz w:val="20"/>
              </w:rPr>
              <w:t xml:space="preserve"> **</w:t>
            </w:r>
          </w:p>
          <w:p w14:paraId="4DF4ED42" w14:textId="56BF44DE" w:rsidR="00954EC0" w:rsidRPr="00042B66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2C1D20B" w14:textId="77777777" w:rsidR="00954EC0" w:rsidRPr="00954EC0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DA70A5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8C76C9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21020B17" w14:textId="7D318AE6" w:rsidR="00420006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DE786B"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8413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5FD7691" w14:textId="570297E1" w:rsidR="00813FCF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19898A07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1D13CE9D" w14:textId="3F480547" w:rsidR="001A241B" w:rsidRDefault="001A241B" w:rsidP="00E625EA">
            <w:pPr>
              <w:spacing w:after="60"/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F0FE6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C07906E" w14:textId="12CFBB4B" w:rsidR="00DF5DD0" w:rsidRPr="00DF5DD0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 mg/ml / 50 mg/ml:</w:t>
            </w:r>
          </w:p>
          <w:p w14:paraId="1A1EBFAF" w14:textId="4B0E35FA" w:rsidR="00DF5DD0" w:rsidRPr="00E625EA" w:rsidRDefault="00E625EA" w:rsidP="001A24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Bør </w:t>
            </w:r>
            <w:r w:rsidR="00DF5DD0" w:rsidRPr="00E625EA">
              <w:rPr>
                <w:rFonts w:ascii="Arial" w:hAnsi="Arial" w:cs="Arial"/>
                <w:sz w:val="20"/>
              </w:rPr>
              <w:t xml:space="preserve">ikke </w:t>
            </w:r>
            <w:r w:rsidRPr="00E625EA">
              <w:rPr>
                <w:rFonts w:ascii="Arial" w:hAnsi="Arial" w:cs="Arial"/>
                <w:sz w:val="20"/>
              </w:rPr>
              <w:t>oppbevares</w:t>
            </w:r>
          </w:p>
          <w:p w14:paraId="46487F94" w14:textId="7B398585" w:rsidR="00E625EA" w:rsidRPr="00E625EA" w:rsidRDefault="00E625EA" w:rsidP="001A2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182AFCED" w14:textId="3B17C2F7" w:rsidR="00E625EA" w:rsidRPr="00E625EA" w:rsidRDefault="00E625EA" w:rsidP="00E625EA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E625EA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EE36A85" w14:textId="56E1DFD9" w:rsid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 mg/ml / 10 mg/ml:</w:t>
            </w:r>
          </w:p>
          <w:p w14:paraId="3080F41E" w14:textId="19847FCA" w:rsidR="001A241B" w:rsidRP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  <w:r w:rsidR="001A241B" w:rsidRPr="0081437D">
              <w:rPr>
                <w:rFonts w:ascii="Arial" w:hAnsi="Arial" w:cs="Arial"/>
                <w:sz w:val="20"/>
              </w:rPr>
              <w:t>timer i RT</w:t>
            </w:r>
          </w:p>
          <w:p w14:paraId="259EBDC5" w14:textId="7F627BAE" w:rsidR="00813FCF" w:rsidRPr="00813FCF" w:rsidRDefault="00813FCF" w:rsidP="00E625E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82" w:type="dxa"/>
            <w:vMerge w:val="restart"/>
          </w:tcPr>
          <w:p w14:paraId="55E2F646" w14:textId="77777777" w:rsidR="00420006" w:rsidRPr="00813FCF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A02C2DC" w14:textId="54BFA47D" w:rsidR="00420006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301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02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36C6479B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330B3E6F" w14:textId="4F0AB4A3" w:rsidR="00813FCF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296A3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F25CCF" w:rsidRPr="00296A32">
              <w:rPr>
                <w:rFonts w:ascii="Arial" w:hAnsi="Arial" w:cs="Arial"/>
                <w:sz w:val="20"/>
                <w:szCs w:val="20"/>
              </w:rPr>
              <w:t>hypotensjon, bradykardi,</w:t>
            </w:r>
            <w:r w:rsidR="00296A32" w:rsidRPr="00296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41B" w:rsidRPr="00296A32">
              <w:rPr>
                <w:rFonts w:ascii="Arial" w:hAnsi="Arial" w:cs="Arial"/>
                <w:sz w:val="20"/>
                <w:szCs w:val="20"/>
              </w:rPr>
              <w:t xml:space="preserve"> mage</w:t>
            </w:r>
            <w:r w:rsidR="00195347" w:rsidRPr="00296A32">
              <w:rPr>
                <w:rFonts w:ascii="Arial" w:hAnsi="Arial" w:cs="Arial"/>
                <w:sz w:val="20"/>
                <w:szCs w:val="20"/>
              </w:rPr>
              <w:t>s</w:t>
            </w:r>
            <w:r w:rsidR="001A241B" w:rsidRPr="00296A32">
              <w:rPr>
                <w:rFonts w:ascii="Arial" w:hAnsi="Arial" w:cs="Arial"/>
                <w:sz w:val="20"/>
                <w:szCs w:val="20"/>
              </w:rPr>
              <w:t>m</w:t>
            </w:r>
            <w:r w:rsidR="00195347" w:rsidRPr="00296A32">
              <w:rPr>
                <w:rFonts w:ascii="Arial" w:hAnsi="Arial" w:cs="Arial"/>
                <w:sz w:val="20"/>
                <w:szCs w:val="20"/>
              </w:rPr>
              <w:t>erter</w:t>
            </w:r>
            <w:r w:rsidRPr="00296A32">
              <w:rPr>
                <w:rFonts w:ascii="Arial" w:hAnsi="Arial" w:cs="Arial"/>
                <w:sz w:val="20"/>
                <w:szCs w:val="20"/>
              </w:rPr>
              <w:t>, rødme, kvalme og oppkast</w:t>
            </w:r>
            <w:r w:rsidR="00195347" w:rsidRPr="00296A32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76A883FD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7F0EAEBF" w14:textId="2658164D" w:rsidR="00813FCF" w:rsidRPr="00CD5020" w:rsidRDefault="00813FCF" w:rsidP="00134142">
            <w:pPr>
              <w:rPr>
                <w:rFonts w:ascii="Arial" w:hAnsi="Arial" w:cs="Arial"/>
                <w:sz w:val="20"/>
                <w:szCs w:val="20"/>
              </w:rPr>
            </w:pPr>
            <w:r w:rsidRPr="00301E82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11029">
              <w:rPr>
                <w:rFonts w:ascii="Arial" w:hAnsi="Arial" w:cs="Arial"/>
                <w:sz w:val="20"/>
                <w:szCs w:val="20"/>
              </w:rPr>
              <w:t>vev</w:t>
            </w:r>
            <w:bookmarkStart w:id="0" w:name="_GoBack"/>
            <w:bookmarkEnd w:id="0"/>
            <w:r w:rsidRPr="00811029">
              <w:rPr>
                <w:rFonts w:ascii="Arial" w:hAnsi="Arial" w:cs="Arial"/>
                <w:sz w:val="20"/>
                <w:szCs w:val="20"/>
              </w:rPr>
              <w:t>sskade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</w:tc>
      </w:tr>
      <w:tr w:rsidR="00420006" w:rsidRPr="00CD5020" w14:paraId="4C48AD08" w14:textId="77777777" w:rsidTr="00E625EA">
        <w:trPr>
          <w:trHeight w:hRule="exact" w:val="567"/>
          <w:jc w:val="center"/>
        </w:trPr>
        <w:tc>
          <w:tcPr>
            <w:tcW w:w="2818" w:type="dxa"/>
            <w:gridSpan w:val="3"/>
            <w:shd w:val="pct15" w:color="auto" w:fill="auto"/>
            <w:vAlign w:val="center"/>
          </w:tcPr>
          <w:p w14:paraId="07665017" w14:textId="77777777" w:rsidR="0041757C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</w:t>
            </w:r>
            <w:r w:rsidRPr="0041757C">
              <w:rPr>
                <w:rFonts w:ascii="Arial" w:hAnsi="Arial" w:cs="Arial"/>
                <w:sz w:val="20"/>
              </w:rPr>
              <w:t>n:</w:t>
            </w:r>
            <w:r w:rsidR="00025CFA" w:rsidRPr="00A87D1E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  <w:p w14:paraId="11C1D4A4" w14:textId="6AB81104" w:rsidR="00420006" w:rsidRPr="00025CFA" w:rsidRDefault="00025CFA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41757C">
              <w:rPr>
                <w:rFonts w:ascii="Arial" w:hAnsi="Arial" w:cs="Arial"/>
                <w:b/>
                <w:bCs/>
                <w:sz w:val="20"/>
              </w:rPr>
              <w:t>100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mg/ml / 100</w:t>
            </w:r>
            <w:r w:rsidRPr="004175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mg/ml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70527B0" w14:textId="77777777" w:rsidR="00420006" w:rsidRPr="00CD5020" w:rsidRDefault="00420006" w:rsidP="0013414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5BD06F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vMerge/>
          </w:tcPr>
          <w:p w14:paraId="6643A6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4177D5">
        <w:trPr>
          <w:trHeight w:hRule="exact" w:val="1304"/>
          <w:jc w:val="center"/>
        </w:trPr>
        <w:tc>
          <w:tcPr>
            <w:tcW w:w="11020" w:type="dxa"/>
            <w:gridSpan w:val="9"/>
            <w:vAlign w:val="center"/>
          </w:tcPr>
          <w:p w14:paraId="52183F73" w14:textId="7420C8CD" w:rsidR="00011774" w:rsidRDefault="00420006" w:rsidP="00954EC0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A3EC8">
              <w:rPr>
                <w:rFonts w:ascii="Arial" w:hAnsi="Arial" w:cs="Arial"/>
                <w:b/>
                <w:sz w:val="20"/>
              </w:rPr>
              <w:t xml:space="preserve"> </w:t>
            </w:r>
            <w:r w:rsidR="0041757C" w:rsidRPr="000151A6">
              <w:rPr>
                <w:rFonts w:ascii="Arial" w:hAnsi="Arial" w:cs="Arial"/>
                <w:sz w:val="20"/>
              </w:rPr>
              <w:t>*Obs</w:t>
            </w:r>
            <w:r w:rsidR="00A851A4" w:rsidRPr="000151A6">
              <w:rPr>
                <w:rFonts w:ascii="Arial" w:hAnsi="Arial" w:cs="Arial"/>
                <w:sz w:val="20"/>
              </w:rPr>
              <w:t>! Ammonul inneholder to virkestoff og kan dermed ordineres på ulike måter. Konferer lege ved usikkerhet.</w:t>
            </w:r>
            <w:r w:rsidR="00743004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743004" w:rsidRPr="009E0224">
              <w:rPr>
                <w:rFonts w:ascii="Arial" w:hAnsi="Arial" w:cs="Arial"/>
                <w:sz w:val="20"/>
              </w:rPr>
              <w:t xml:space="preserve">Hetteglasset er merket med </w:t>
            </w:r>
            <w:r w:rsidR="00134142" w:rsidRPr="009E0224">
              <w:rPr>
                <w:rFonts w:ascii="Arial" w:hAnsi="Arial" w:cs="Arial"/>
                <w:sz w:val="20"/>
              </w:rPr>
              <w:t>konsentrasjon</w:t>
            </w:r>
            <w:r w:rsidR="00743004" w:rsidRPr="009E0224">
              <w:rPr>
                <w:rFonts w:ascii="Arial" w:hAnsi="Arial" w:cs="Arial"/>
                <w:sz w:val="20"/>
              </w:rPr>
              <w:t xml:space="preserve"> 10% / 10% (10% = 100 mg/ml).</w:t>
            </w:r>
            <w:r w:rsidR="00954EC0" w:rsidRPr="009E0224">
              <w:rPr>
                <w:rFonts w:ascii="Arial" w:hAnsi="Arial" w:cs="Arial"/>
                <w:sz w:val="20"/>
              </w:rPr>
              <w:t xml:space="preserve"> </w:t>
            </w:r>
          </w:p>
          <w:p w14:paraId="28C46120" w14:textId="4BFBE679" w:rsidR="004177D5" w:rsidRPr="009E0224" w:rsidRDefault="004177D5" w:rsidP="00954EC0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**</w:t>
            </w:r>
            <w:r w:rsidRPr="00C72215">
              <w:rPr>
                <w:rFonts w:ascii="Arial" w:hAnsi="Arial" w:cs="Arial"/>
                <w:sz w:val="20"/>
              </w:rPr>
              <w:t xml:space="preserve">Det finnes ikke dokumentasjon på stabilitet/holdbarhet </w:t>
            </w:r>
            <w:r>
              <w:rPr>
                <w:rFonts w:ascii="Arial" w:hAnsi="Arial" w:cs="Arial"/>
                <w:sz w:val="20"/>
              </w:rPr>
              <w:t xml:space="preserve">på 50 mg/ml / 50 mg/ml </w:t>
            </w:r>
            <w:r w:rsidRPr="00C72215">
              <w:rPr>
                <w:rFonts w:ascii="Arial" w:hAnsi="Arial" w:cs="Arial"/>
                <w:sz w:val="20"/>
              </w:rPr>
              <w:t>fortynnet løsning. Filter skal brukes for å fange opp eventuelle utfellinger.</w:t>
            </w:r>
          </w:p>
          <w:p w14:paraId="2516BF16" w14:textId="1DB25D33" w:rsidR="00954EC0" w:rsidRPr="001612DF" w:rsidRDefault="00420006" w:rsidP="00AB6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Glukose</w:t>
            </w:r>
            <w:r w:rsidR="007A5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100 mg/ml</w:t>
            </w:r>
            <w:r w:rsidR="00F25CCF" w:rsidRPr="009E02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F819B4">
              <w:rPr>
                <w:rFonts w:ascii="Arial" w:hAnsi="Arial" w:cs="Arial"/>
                <w:sz w:val="20"/>
                <w:szCs w:val="20"/>
                <w:vertAlign w:val="superscript"/>
              </w:rPr>
              <w:t>,132</w:t>
            </w:r>
            <w:r w:rsidR="007A5401">
              <w:rPr>
                <w:rFonts w:ascii="Arial" w:hAnsi="Arial" w:cs="Arial"/>
                <w:sz w:val="20"/>
                <w:szCs w:val="20"/>
              </w:rPr>
              <w:t>.</w:t>
            </w:r>
            <w:r w:rsidR="00C25AE3" w:rsidRPr="00217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217D75">
              <w:rPr>
                <w:rFonts w:ascii="Arial" w:hAnsi="Arial" w:cs="Arial"/>
                <w:sz w:val="20"/>
              </w:rPr>
              <w:t>Ammonul kan gis parallelt med argininhydroklorid</w:t>
            </w:r>
            <w:r w:rsidR="00217D75" w:rsidRPr="00217D75">
              <w:rPr>
                <w:rFonts w:ascii="Arial" w:hAnsi="Arial" w:cs="Arial"/>
                <w:sz w:val="20"/>
                <w:vertAlign w:val="superscript"/>
              </w:rPr>
              <w:t>132</w:t>
            </w:r>
            <w:r w:rsidR="00954EC0" w:rsidRPr="00217D75">
              <w:rPr>
                <w:rFonts w:ascii="Arial" w:hAnsi="Arial" w:cs="Arial"/>
                <w:sz w:val="20"/>
              </w:rPr>
              <w:t>.</w:t>
            </w:r>
            <w:r w:rsidR="00954EC0" w:rsidRPr="00954EC0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</w:tc>
      </w:tr>
      <w:tr w:rsidR="00420006" w:rsidRPr="009846BE" w14:paraId="10E7D083" w14:textId="77777777" w:rsidTr="00756494">
        <w:trPr>
          <w:trHeight w:hRule="exact" w:val="284"/>
          <w:jc w:val="center"/>
        </w:trPr>
        <w:tc>
          <w:tcPr>
            <w:tcW w:w="2676" w:type="dxa"/>
            <w:gridSpan w:val="2"/>
            <w:vAlign w:val="center"/>
          </w:tcPr>
          <w:p w14:paraId="3DA124FF" w14:textId="77777777" w:rsidR="00420006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134142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567CD8C" w14:textId="58059AD4" w:rsidR="00420006" w:rsidRPr="00923D1C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 w:rsidRPr="00923D1C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3C05DE" w:rsidRPr="00923D1C">
              <w:rPr>
                <w:rFonts w:ascii="Arial" w:hAnsi="Arial" w:cs="Arial"/>
                <w:bCs/>
                <w:sz w:val="20"/>
              </w:rPr>
              <w:t>01.07</w:t>
            </w:r>
            <w:r w:rsidR="00025CFA" w:rsidRPr="00923D1C">
              <w:rPr>
                <w:rFonts w:ascii="Arial" w:hAnsi="Arial" w:cs="Arial"/>
                <w:bCs/>
                <w:sz w:val="20"/>
              </w:rPr>
              <w:t>.2021</w:t>
            </w:r>
          </w:p>
        </w:tc>
        <w:tc>
          <w:tcPr>
            <w:tcW w:w="1965" w:type="dxa"/>
            <w:gridSpan w:val="2"/>
            <w:vAlign w:val="center"/>
          </w:tcPr>
          <w:p w14:paraId="3A455557" w14:textId="307905B2" w:rsidR="00420006" w:rsidRPr="00923D1C" w:rsidRDefault="00420006" w:rsidP="00134142">
            <w:pPr>
              <w:rPr>
                <w:rFonts w:ascii="Arial" w:hAnsi="Arial" w:cs="Arial"/>
                <w:sz w:val="20"/>
              </w:rPr>
            </w:pPr>
            <w:r w:rsidRPr="00923D1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CFA" w:rsidRPr="00923D1C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29C0CB9B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0187D7" w14:textId="77777777" w:rsidR="00032496" w:rsidRDefault="00032496" w:rsidP="00CE1AEF">
      <w:pPr>
        <w:jc w:val="center"/>
        <w:rPr>
          <w:rFonts w:ascii="Arial" w:hAnsi="Arial" w:cs="Arial"/>
          <w:sz w:val="20"/>
        </w:rPr>
      </w:pPr>
    </w:p>
    <w:p w14:paraId="3ADA6FF4" w14:textId="75BC8A38" w:rsidR="00954EC0" w:rsidRDefault="00954EC0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709A" w14:textId="77777777" w:rsidR="00134142" w:rsidRDefault="00134142" w:rsidP="003A23EB">
      <w:r>
        <w:separator/>
      </w:r>
    </w:p>
  </w:endnote>
  <w:endnote w:type="continuationSeparator" w:id="0">
    <w:p w14:paraId="502D51BF" w14:textId="77777777" w:rsidR="00134142" w:rsidRDefault="00134142" w:rsidP="003A23EB">
      <w:r>
        <w:continuationSeparator/>
      </w:r>
    </w:p>
  </w:endnote>
  <w:endnote w:type="continuationNotice" w:id="1">
    <w:p w14:paraId="3E6B47AB" w14:textId="77777777" w:rsidR="00A4784F" w:rsidRDefault="00A47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7128E" w14:textId="77777777" w:rsidR="00134142" w:rsidRDefault="00134142" w:rsidP="003A23EB">
      <w:r>
        <w:separator/>
      </w:r>
    </w:p>
  </w:footnote>
  <w:footnote w:type="continuationSeparator" w:id="0">
    <w:p w14:paraId="0879F999" w14:textId="77777777" w:rsidR="00134142" w:rsidRDefault="00134142" w:rsidP="003A23EB">
      <w:r>
        <w:continuationSeparator/>
      </w:r>
    </w:p>
  </w:footnote>
  <w:footnote w:type="continuationNotice" w:id="1">
    <w:p w14:paraId="132AF0FA" w14:textId="77777777" w:rsidR="00A4784F" w:rsidRDefault="00A478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AA"/>
    <w:rsid w:val="00011774"/>
    <w:rsid w:val="000151A6"/>
    <w:rsid w:val="00022ADD"/>
    <w:rsid w:val="00025CFA"/>
    <w:rsid w:val="00032496"/>
    <w:rsid w:val="00042B66"/>
    <w:rsid w:val="000808F0"/>
    <w:rsid w:val="0008433C"/>
    <w:rsid w:val="00085A28"/>
    <w:rsid w:val="000E032E"/>
    <w:rsid w:val="00104A3B"/>
    <w:rsid w:val="00117758"/>
    <w:rsid w:val="00134142"/>
    <w:rsid w:val="001612DF"/>
    <w:rsid w:val="00162C13"/>
    <w:rsid w:val="00175D43"/>
    <w:rsid w:val="001873E5"/>
    <w:rsid w:val="00195347"/>
    <w:rsid w:val="001A21EA"/>
    <w:rsid w:val="001A241B"/>
    <w:rsid w:val="001A5B1B"/>
    <w:rsid w:val="00216771"/>
    <w:rsid w:val="00217D75"/>
    <w:rsid w:val="002255DE"/>
    <w:rsid w:val="00234397"/>
    <w:rsid w:val="002709F1"/>
    <w:rsid w:val="00296A32"/>
    <w:rsid w:val="002A25BF"/>
    <w:rsid w:val="00301E82"/>
    <w:rsid w:val="003A23EB"/>
    <w:rsid w:val="003C05DE"/>
    <w:rsid w:val="003C3E35"/>
    <w:rsid w:val="0041757C"/>
    <w:rsid w:val="004177D5"/>
    <w:rsid w:val="00420006"/>
    <w:rsid w:val="00467CD8"/>
    <w:rsid w:val="00483EA4"/>
    <w:rsid w:val="004850D2"/>
    <w:rsid w:val="004922B7"/>
    <w:rsid w:val="00493F17"/>
    <w:rsid w:val="004D2571"/>
    <w:rsid w:val="004D633C"/>
    <w:rsid w:val="004E597E"/>
    <w:rsid w:val="004F43AA"/>
    <w:rsid w:val="005513A7"/>
    <w:rsid w:val="00555D00"/>
    <w:rsid w:val="005A3EC8"/>
    <w:rsid w:val="005B58D6"/>
    <w:rsid w:val="005D100F"/>
    <w:rsid w:val="005F0BB2"/>
    <w:rsid w:val="00600E53"/>
    <w:rsid w:val="00601DEF"/>
    <w:rsid w:val="00630B14"/>
    <w:rsid w:val="00661AF0"/>
    <w:rsid w:val="0067158A"/>
    <w:rsid w:val="006C6B43"/>
    <w:rsid w:val="006E2510"/>
    <w:rsid w:val="006F1D72"/>
    <w:rsid w:val="00721C63"/>
    <w:rsid w:val="00743004"/>
    <w:rsid w:val="00756494"/>
    <w:rsid w:val="0076228E"/>
    <w:rsid w:val="00777520"/>
    <w:rsid w:val="007A5401"/>
    <w:rsid w:val="007C6627"/>
    <w:rsid w:val="00805B6E"/>
    <w:rsid w:val="00811029"/>
    <w:rsid w:val="00813FCF"/>
    <w:rsid w:val="0081437D"/>
    <w:rsid w:val="008772ED"/>
    <w:rsid w:val="008B4692"/>
    <w:rsid w:val="008F0FE6"/>
    <w:rsid w:val="00923D1C"/>
    <w:rsid w:val="00953BAF"/>
    <w:rsid w:val="00954EC0"/>
    <w:rsid w:val="00976811"/>
    <w:rsid w:val="0098031E"/>
    <w:rsid w:val="009846BE"/>
    <w:rsid w:val="009963F1"/>
    <w:rsid w:val="00997954"/>
    <w:rsid w:val="009E0224"/>
    <w:rsid w:val="00A173A7"/>
    <w:rsid w:val="00A4784F"/>
    <w:rsid w:val="00A851A4"/>
    <w:rsid w:val="00A87D1E"/>
    <w:rsid w:val="00A946C5"/>
    <w:rsid w:val="00A96443"/>
    <w:rsid w:val="00AB501F"/>
    <w:rsid w:val="00AB6B2A"/>
    <w:rsid w:val="00AD245F"/>
    <w:rsid w:val="00B137A1"/>
    <w:rsid w:val="00B32164"/>
    <w:rsid w:val="00B61EAF"/>
    <w:rsid w:val="00B72A27"/>
    <w:rsid w:val="00B96E1A"/>
    <w:rsid w:val="00B96F99"/>
    <w:rsid w:val="00BA1F8C"/>
    <w:rsid w:val="00BD7DA4"/>
    <w:rsid w:val="00BE6088"/>
    <w:rsid w:val="00C1008E"/>
    <w:rsid w:val="00C25AE3"/>
    <w:rsid w:val="00C84BDB"/>
    <w:rsid w:val="00C96850"/>
    <w:rsid w:val="00CC785F"/>
    <w:rsid w:val="00CD5020"/>
    <w:rsid w:val="00CE1AEF"/>
    <w:rsid w:val="00D2614E"/>
    <w:rsid w:val="00D32128"/>
    <w:rsid w:val="00D55B23"/>
    <w:rsid w:val="00D774F5"/>
    <w:rsid w:val="00D8413A"/>
    <w:rsid w:val="00D864FD"/>
    <w:rsid w:val="00DA7E51"/>
    <w:rsid w:val="00DE2D74"/>
    <w:rsid w:val="00DE6879"/>
    <w:rsid w:val="00DE786B"/>
    <w:rsid w:val="00DF5DD0"/>
    <w:rsid w:val="00E36358"/>
    <w:rsid w:val="00E625EA"/>
    <w:rsid w:val="00ED4285"/>
    <w:rsid w:val="00EE576B"/>
    <w:rsid w:val="00F20CE7"/>
    <w:rsid w:val="00F25503"/>
    <w:rsid w:val="00F25CCF"/>
    <w:rsid w:val="00F54106"/>
    <w:rsid w:val="00F721D5"/>
    <w:rsid w:val="00F819B4"/>
    <w:rsid w:val="00F9669C"/>
    <w:rsid w:val="00FC7138"/>
    <w:rsid w:val="00FD1A23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D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FEBC99-AEB3-4C7E-A391-1F9FF6293740}"/>
</file>

<file path=customXml/itemProps4.xml><?xml version="1.0" encoding="utf-8"?>
<ds:datastoreItem xmlns:ds="http://schemas.openxmlformats.org/officeDocument/2006/customXml" ds:itemID="{10328349-7D66-419A-A11D-CEF86185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natriumfenylacetat-natriumbenzoat</dc:title>
  <dc:creator>cecilie ambli</dc:creator>
  <cp:lastModifiedBy>Einen, Margrete</cp:lastModifiedBy>
  <cp:revision>3</cp:revision>
  <dcterms:created xsi:type="dcterms:W3CDTF">2021-06-29T11:16:00Z</dcterms:created>
  <dcterms:modified xsi:type="dcterms:W3CDTF">2021-06-29T11:16:00Z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