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1276"/>
        <w:gridCol w:w="142"/>
        <w:gridCol w:w="2126"/>
        <w:gridCol w:w="1276"/>
        <w:gridCol w:w="992"/>
        <w:gridCol w:w="1843"/>
        <w:gridCol w:w="283"/>
        <w:gridCol w:w="1682"/>
      </w:tblGrid>
      <w:tr w:rsidR="00420006" w:rsidRPr="0074629D" w14:paraId="0C832FBB" w14:textId="77777777" w:rsidTr="00C3399B">
        <w:trPr>
          <w:trHeight w:hRule="exact" w:val="907"/>
          <w:jc w:val="center"/>
        </w:trPr>
        <w:tc>
          <w:tcPr>
            <w:tcW w:w="1400" w:type="dxa"/>
            <w:tcBorders>
              <w:bottom w:val="single" w:sz="12" w:space="0" w:color="auto"/>
            </w:tcBorders>
            <w:vAlign w:val="center"/>
          </w:tcPr>
          <w:p w14:paraId="253949C1" w14:textId="5A4E1F92" w:rsidR="00420006" w:rsidRPr="00025CFA" w:rsidRDefault="00025CFA" w:rsidP="00134142">
            <w:pPr>
              <w:pStyle w:val="Overskrift2"/>
              <w:jc w:val="center"/>
              <w:rPr>
                <w:bCs w:val="0"/>
              </w:rPr>
            </w:pPr>
            <w:r w:rsidRPr="00025CFA">
              <w:rPr>
                <w:bCs w:val="0"/>
                <w:color w:val="333333"/>
              </w:rPr>
              <w:t>A16A X</w:t>
            </w:r>
            <w:r w:rsidR="004E597E">
              <w:rPr>
                <w:bCs w:val="0"/>
                <w:color w:val="333333"/>
              </w:rPr>
              <w:t>30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4BC4AB11" w14:textId="59AB2652" w:rsidR="00025CFA" w:rsidRPr="00E17027" w:rsidRDefault="00025CFA" w:rsidP="00025CFA">
            <w:pPr>
              <w:jc w:val="center"/>
              <w:rPr>
                <w:rFonts w:ascii="Arial" w:hAnsi="Arial" w:cs="Arial"/>
                <w:color w:val="000000" w:themeColor="text1"/>
                <w:kern w:val="24"/>
                <w:sz w:val="32"/>
                <w:szCs w:val="32"/>
                <w:lang w:val="en-GB"/>
              </w:rPr>
            </w:pPr>
            <w:r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NA</w:t>
            </w:r>
            <w:r w:rsidR="001873E5"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TRIUM</w:t>
            </w:r>
            <w:r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 xml:space="preserve">FENYLACETAT </w:t>
            </w:r>
            <w:r w:rsidR="00FA0AC8"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og</w:t>
            </w:r>
            <w:r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 xml:space="preserve"> </w:t>
            </w:r>
            <w:r w:rsidR="001873E5"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NATRIUM</w:t>
            </w:r>
            <w:r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BENZOAT</w:t>
            </w:r>
          </w:p>
          <w:p w14:paraId="21CF3F1E" w14:textId="0959EB88" w:rsidR="00420006" w:rsidRPr="00E17027" w:rsidRDefault="00FA0AC8" w:rsidP="00025CFA">
            <w:pPr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</w:pPr>
            <w:r w:rsidRPr="00AD494E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 xml:space="preserve">Sodium </w:t>
            </w:r>
            <w:r w:rsidR="007876C8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>P</w:t>
            </w:r>
            <w:r w:rsidR="00E17027" w:rsidRPr="00AD494E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>h</w:t>
            </w:r>
            <w:r w:rsidRPr="00AD49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  <w:t>enylacetat</w:t>
            </w:r>
            <w:r w:rsidR="00B60D61" w:rsidRPr="00AD49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  <w:t>e</w:t>
            </w:r>
            <w:r w:rsidR="007876C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and </w:t>
            </w:r>
            <w:r w:rsidR="007876C8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S</w:t>
            </w:r>
            <w:r w:rsidRPr="00AD494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odium </w:t>
            </w:r>
            <w:r w:rsidR="007876C8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B</w:t>
            </w:r>
            <w:r w:rsidRPr="00AD494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enzoat</w:t>
            </w:r>
            <w:r w:rsidR="00B60D61" w:rsidRPr="00AD494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e</w:t>
            </w:r>
            <w:r w:rsidRPr="00AD494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AD494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(Ailex</w:t>
            </w:r>
            <w:r w:rsidR="00970DF7" w:rsidRPr="00AD494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, Zydus</w:t>
            </w:r>
            <w:r w:rsidRPr="00AD494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1682" w:type="dxa"/>
            <w:tcBorders>
              <w:bottom w:val="single" w:sz="12" w:space="0" w:color="auto"/>
            </w:tcBorders>
            <w:vAlign w:val="center"/>
          </w:tcPr>
          <w:p w14:paraId="6C62479D" w14:textId="6FC7265F" w:rsidR="00A9450D" w:rsidRPr="0074629D" w:rsidRDefault="00A9450D" w:rsidP="00A9450D">
            <w:pPr>
              <w:pStyle w:val="Overskrift2"/>
              <w:jc w:val="center"/>
              <w:rPr>
                <w:sz w:val="28"/>
              </w:rPr>
            </w:pPr>
          </w:p>
          <w:p w14:paraId="26B518BF" w14:textId="77777777" w:rsidR="00420006" w:rsidRPr="00E17027" w:rsidRDefault="00420006" w:rsidP="00134142">
            <w:pPr>
              <w:pStyle w:val="Overskrift2"/>
              <w:jc w:val="center"/>
              <w:rPr>
                <w:sz w:val="28"/>
              </w:rPr>
            </w:pPr>
          </w:p>
        </w:tc>
      </w:tr>
      <w:tr w:rsidR="00420006" w:rsidRPr="00CD5020" w14:paraId="66AA9AB3" w14:textId="77777777" w:rsidTr="00C3399B">
        <w:trPr>
          <w:trHeight w:hRule="exact" w:val="397"/>
          <w:jc w:val="center"/>
        </w:trPr>
        <w:tc>
          <w:tcPr>
            <w:tcW w:w="1400" w:type="dxa"/>
            <w:shd w:val="pct10" w:color="auto" w:fill="auto"/>
            <w:vAlign w:val="center"/>
          </w:tcPr>
          <w:p w14:paraId="1FCAD255" w14:textId="77777777" w:rsidR="00420006" w:rsidRPr="00CD5020" w:rsidRDefault="00420006" w:rsidP="0013414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2F3BF9A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C0A3DAE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5265E592" w14:textId="77777777" w:rsidR="00420006" w:rsidRPr="00CD5020" w:rsidRDefault="00420006" w:rsidP="00134142">
            <w:pPr>
              <w:pStyle w:val="Overskrift1"/>
            </w:pPr>
            <w:r w:rsidRPr="00CD5020">
              <w:t>Holdbarhet</w:t>
            </w:r>
          </w:p>
        </w:tc>
        <w:tc>
          <w:tcPr>
            <w:tcW w:w="1682" w:type="dxa"/>
            <w:shd w:val="pct10" w:color="auto" w:fill="auto"/>
            <w:vAlign w:val="center"/>
          </w:tcPr>
          <w:p w14:paraId="2A24F3D2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CD5020" w14:paraId="7152D4FD" w14:textId="77777777" w:rsidTr="00C3399B">
        <w:trPr>
          <w:trHeight w:hRule="exact" w:val="3572"/>
          <w:jc w:val="center"/>
        </w:trPr>
        <w:tc>
          <w:tcPr>
            <w:tcW w:w="1400" w:type="dxa"/>
            <w:tcBorders>
              <w:bottom w:val="single" w:sz="12" w:space="0" w:color="auto"/>
            </w:tcBorders>
          </w:tcPr>
          <w:p w14:paraId="64DF7216" w14:textId="733A5C12" w:rsidR="00954EC0" w:rsidRPr="0041757C" w:rsidRDefault="00954EC0" w:rsidP="00134142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</w:p>
          <w:p w14:paraId="636FA137" w14:textId="77777777" w:rsidR="00E625EA" w:rsidRDefault="00954EC0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 xml:space="preserve">100 mg/ml </w:t>
            </w:r>
          </w:p>
          <w:p w14:paraId="60498B74" w14:textId="0077D68F" w:rsidR="00E625EA" w:rsidRDefault="00E625EA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n</w:t>
            </w:r>
            <w:r w:rsidR="00954EC0" w:rsidRPr="0041757C">
              <w:rPr>
                <w:rFonts w:ascii="Arial" w:hAnsi="Arial" w:cs="Arial"/>
                <w:kern w:val="24"/>
                <w:sz w:val="20"/>
                <w:szCs w:val="20"/>
              </w:rPr>
              <w:t>atrium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-</w:t>
            </w:r>
          </w:p>
          <w:p w14:paraId="6A7E6EC4" w14:textId="77777777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fenyl</w:t>
            </w:r>
            <w:r w:rsidR="009963F1" w:rsidRPr="0041757C">
              <w:rPr>
                <w:rFonts w:ascii="Arial" w:hAnsi="Arial" w:cs="Arial"/>
                <w:kern w:val="24"/>
                <w:sz w:val="20"/>
                <w:szCs w:val="20"/>
              </w:rPr>
              <w:t>acetat</w:t>
            </w:r>
          </w:p>
          <w:p w14:paraId="3E3C2DA1" w14:textId="77777777" w:rsidR="00E625EA" w:rsidRPr="00E625EA" w:rsidRDefault="00E625EA" w:rsidP="00E625EA">
            <w:pPr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541C382B" w14:textId="77777777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og</w:t>
            </w:r>
          </w:p>
          <w:p w14:paraId="1CBAE6E4" w14:textId="77777777" w:rsidR="00E625EA" w:rsidRPr="00E625EA" w:rsidRDefault="00E625EA" w:rsidP="00E625EA">
            <w:pPr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76D22695" w14:textId="50104F31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 xml:space="preserve">100 mg/ml </w:t>
            </w:r>
          </w:p>
          <w:p w14:paraId="012C50A0" w14:textId="4938755F" w:rsidR="00E625EA" w:rsidRDefault="00E625EA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n</w:t>
            </w:r>
            <w:r w:rsidR="00954EC0" w:rsidRPr="0041757C">
              <w:rPr>
                <w:rFonts w:ascii="Arial" w:hAnsi="Arial" w:cs="Arial"/>
                <w:kern w:val="24"/>
                <w:sz w:val="20"/>
                <w:szCs w:val="20"/>
              </w:rPr>
              <w:t>atrium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-</w:t>
            </w:r>
          </w:p>
          <w:p w14:paraId="6D094463" w14:textId="065EE2B8" w:rsidR="00420006" w:rsidRPr="0041757C" w:rsidRDefault="00954EC0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benzoat</w:t>
            </w:r>
          </w:p>
          <w:p w14:paraId="71916ED3" w14:textId="77777777" w:rsidR="00E625EA" w:rsidRPr="00E625EA" w:rsidRDefault="00E625EA" w:rsidP="00134142">
            <w:pPr>
              <w:rPr>
                <w:rFonts w:ascii="Arial" w:hAnsi="Arial" w:cs="Arial"/>
                <w:sz w:val="10"/>
                <w:szCs w:val="14"/>
                <w:lang w:val="sv-SE"/>
              </w:rPr>
            </w:pPr>
          </w:p>
          <w:p w14:paraId="17917198" w14:textId="0005977E" w:rsidR="00420006" w:rsidRDefault="0041757C" w:rsidP="00134142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inf.kons.,</w:t>
            </w:r>
          </w:p>
          <w:p w14:paraId="059D6F2E" w14:textId="4A068722" w:rsidR="0041757C" w:rsidRPr="00CD5020" w:rsidRDefault="0041757C" w:rsidP="00134142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 xml:space="preserve">hetteglass </w:t>
            </w:r>
          </w:p>
          <w:p w14:paraId="41BF8FC9" w14:textId="7342CFDF" w:rsidR="00420006" w:rsidRPr="00493F17" w:rsidRDefault="00743004" w:rsidP="001341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CFBFB5E" w14:textId="77777777" w:rsidR="00420006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CD5020" w:rsidRDefault="00420006" w:rsidP="00134142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4D5C80D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  <w:lang w:val="sv-SE"/>
              </w:rPr>
            </w:pPr>
          </w:p>
          <w:p w14:paraId="286870BE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9B9F094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7D4F4982" w14:textId="32A07164" w:rsidR="00420006" w:rsidRPr="00A87D1E" w:rsidRDefault="00721C63" w:rsidP="00134142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67CD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Må </w:t>
            </w:r>
            <w:r w:rsidRPr="00467CD8">
              <w:rPr>
                <w:rFonts w:ascii="Arial" w:hAnsi="Arial" w:cs="Arial"/>
                <w:color w:val="000000" w:themeColor="text1"/>
                <w:sz w:val="20"/>
              </w:rPr>
              <w:t>fortynne</w:t>
            </w:r>
            <w:r w:rsidR="007E3E50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467CD8">
              <w:rPr>
                <w:rFonts w:ascii="Arial" w:hAnsi="Arial" w:cs="Arial"/>
                <w:color w:val="000000" w:themeColor="text1"/>
                <w:sz w:val="20"/>
              </w:rPr>
              <w:t xml:space="preserve"> videre</w:t>
            </w:r>
            <w:r w:rsidR="0098031E" w:rsidRPr="00997954">
              <w:rPr>
                <w:rFonts w:ascii="Arial" w:hAnsi="Arial" w:cs="Arial"/>
                <w:sz w:val="20"/>
                <w:vertAlign w:val="superscript"/>
              </w:rPr>
              <w:t>40</w:t>
            </w:r>
            <w:r w:rsidR="00811029">
              <w:rPr>
                <w:rFonts w:ascii="Arial" w:hAnsi="Arial" w:cs="Arial"/>
                <w:sz w:val="20"/>
                <w:vertAlign w:val="superscript"/>
              </w:rPr>
              <w:t>,132</w:t>
            </w:r>
          </w:p>
          <w:p w14:paraId="1662F5A6" w14:textId="77777777" w:rsidR="00420006" w:rsidRPr="00A87D1E" w:rsidRDefault="00420006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</w:p>
          <w:p w14:paraId="41569F1A" w14:textId="77777777" w:rsidR="00CA43E9" w:rsidRDefault="00A87D1E" w:rsidP="00134142">
            <w:pPr>
              <w:pStyle w:val="Brdtekst2"/>
              <w:rPr>
                <w:color w:val="000000" w:themeColor="text1"/>
                <w:lang w:val="nb-NO"/>
              </w:rPr>
            </w:pPr>
            <w:r w:rsidRPr="00467CD8">
              <w:rPr>
                <w:color w:val="000000" w:themeColor="text1"/>
                <w:lang w:val="nb-NO"/>
              </w:rPr>
              <w:t>Fortynnings</w:t>
            </w:r>
            <w:r w:rsidR="00CA43E9">
              <w:rPr>
                <w:color w:val="000000" w:themeColor="text1"/>
                <w:lang w:val="nb-NO"/>
              </w:rPr>
              <w:t>-</w:t>
            </w:r>
          </w:p>
          <w:p w14:paraId="2B3DDD5E" w14:textId="332290AC" w:rsidR="00011774" w:rsidRPr="00CA43E9" w:rsidRDefault="00A87D1E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  <w:r w:rsidRPr="00467CD8">
              <w:rPr>
                <w:color w:val="000000" w:themeColor="text1"/>
                <w:lang w:val="nb-NO"/>
              </w:rPr>
              <w:t>væske</w:t>
            </w:r>
            <w:r w:rsidRPr="00997954">
              <w:rPr>
                <w:vertAlign w:val="superscript"/>
                <w:lang w:val="nb-NO"/>
              </w:rPr>
              <w:t>3</w:t>
            </w:r>
            <w:r w:rsidR="00811029">
              <w:rPr>
                <w:vertAlign w:val="superscript"/>
                <w:lang w:val="nb-NO"/>
              </w:rPr>
              <w:t>,13</w:t>
            </w:r>
            <w:r w:rsidR="00811029" w:rsidRPr="00811029">
              <w:rPr>
                <w:vertAlign w:val="superscript"/>
                <w:lang w:val="nb-NO"/>
              </w:rPr>
              <w:t>2</w:t>
            </w:r>
            <w:r w:rsidR="00CA43E9">
              <w:rPr>
                <w:lang w:val="nb-NO"/>
              </w:rPr>
              <w:t>:</w:t>
            </w:r>
          </w:p>
          <w:p w14:paraId="2B0AF281" w14:textId="39FEB6B9" w:rsidR="00A87D1E" w:rsidRPr="000151A6" w:rsidRDefault="00A87D1E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  <w:r w:rsidRPr="00467CD8">
              <w:rPr>
                <w:color w:val="000000" w:themeColor="text1"/>
                <w:u w:val="none"/>
                <w:lang w:val="nb-NO"/>
              </w:rPr>
              <w:t>Glukose 100 mg/ml</w:t>
            </w:r>
          </w:p>
          <w:p w14:paraId="2D0F020D" w14:textId="77777777" w:rsidR="00954EC0" w:rsidRPr="00743004" w:rsidRDefault="00954EC0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</w:p>
          <w:p w14:paraId="6A1C7003" w14:textId="2FF12B40" w:rsidR="00756494" w:rsidRDefault="00756494" w:rsidP="00756494">
            <w:pPr>
              <w:pStyle w:val="Brdtekst2"/>
              <w:spacing w:after="60"/>
              <w:rPr>
                <w:lang w:val="nb-NO"/>
              </w:rPr>
            </w:pPr>
            <w:r w:rsidRPr="00756494">
              <w:rPr>
                <w:lang w:val="nb-NO"/>
              </w:rPr>
              <w:t>Konsentrasjon</w:t>
            </w:r>
            <w:r w:rsidR="00483EA4" w:rsidRPr="00756494">
              <w:rPr>
                <w:vertAlign w:val="superscript"/>
                <w:lang w:val="nb-NO"/>
              </w:rPr>
              <w:t>40,</w:t>
            </w:r>
            <w:r w:rsidR="00BA1F8C" w:rsidRPr="00756494">
              <w:rPr>
                <w:vertAlign w:val="superscript"/>
                <w:lang w:val="nb-NO"/>
              </w:rPr>
              <w:t>71</w:t>
            </w:r>
            <w:r w:rsidR="00483EA4" w:rsidRPr="00756494">
              <w:rPr>
                <w:vertAlign w:val="superscript"/>
                <w:lang w:val="nb-NO"/>
              </w:rPr>
              <w:t>,132</w:t>
            </w:r>
            <w:r w:rsidR="001A241B" w:rsidRPr="00756494">
              <w:rPr>
                <w:lang w:val="nb-NO"/>
              </w:rPr>
              <w:t>:</w:t>
            </w:r>
          </w:p>
          <w:p w14:paraId="4BB78592" w14:textId="6CCECF6B" w:rsidR="00756494" w:rsidRPr="00756494" w:rsidRDefault="00756494" w:rsidP="00DF5DD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56494">
              <w:rPr>
                <w:b/>
                <w:bCs/>
                <w:u w:val="none"/>
                <w:lang w:val="nb-NO"/>
              </w:rPr>
              <w:t xml:space="preserve">Startdose: </w:t>
            </w:r>
          </w:p>
          <w:p w14:paraId="3A0D6A6B" w14:textId="4E612BED" w:rsidR="00756494" w:rsidRPr="00756494" w:rsidRDefault="00756494" w:rsidP="00756494">
            <w:pPr>
              <w:pStyle w:val="Brdtekst2"/>
              <w:rPr>
                <w:u w:val="none"/>
                <w:lang w:val="nb-NO"/>
              </w:rPr>
            </w:pPr>
            <w:r w:rsidRPr="00756494">
              <w:rPr>
                <w:u w:val="none"/>
                <w:lang w:val="nb-NO"/>
              </w:rPr>
              <w:t>50 mg/ml / 50 mg/ml</w:t>
            </w:r>
          </w:p>
          <w:p w14:paraId="3985CBD6" w14:textId="5CE9AD34" w:rsidR="00756494" w:rsidRPr="00E625EA" w:rsidRDefault="00756494" w:rsidP="00756494">
            <w:pPr>
              <w:pStyle w:val="Brdtekst2"/>
              <w:rPr>
                <w:sz w:val="12"/>
                <w:szCs w:val="16"/>
                <w:u w:val="none"/>
                <w:lang w:val="nb-NO"/>
              </w:rPr>
            </w:pPr>
          </w:p>
          <w:p w14:paraId="0BA68347" w14:textId="2007E297" w:rsidR="00756494" w:rsidRPr="00756494" w:rsidRDefault="00756494" w:rsidP="00DF5DD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56494">
              <w:rPr>
                <w:b/>
                <w:bCs/>
                <w:u w:val="none"/>
                <w:lang w:val="nb-NO"/>
              </w:rPr>
              <w:t>Vedlikeholdsdose:</w:t>
            </w:r>
          </w:p>
          <w:p w14:paraId="0799FDD8" w14:textId="26D99695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  <w:r w:rsidRPr="00032496">
              <w:rPr>
                <w:u w:val="none"/>
                <w:lang w:val="nn-NO"/>
              </w:rPr>
              <w:t>10 mg/ml / 10 mg/ml</w:t>
            </w:r>
          </w:p>
          <w:p w14:paraId="611F34D5" w14:textId="77777777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</w:p>
          <w:p w14:paraId="0F7A976E" w14:textId="6D102243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</w:p>
          <w:p w14:paraId="1EFF533C" w14:textId="77777777" w:rsidR="00756494" w:rsidRPr="00032496" w:rsidRDefault="00756494" w:rsidP="00756494">
            <w:pPr>
              <w:pStyle w:val="Brdtekst2"/>
              <w:rPr>
                <w:b/>
                <w:bCs/>
                <w:lang w:val="nn-NO"/>
              </w:rPr>
            </w:pPr>
          </w:p>
          <w:p w14:paraId="496FF08D" w14:textId="77777777" w:rsidR="00756494" w:rsidRPr="00032496" w:rsidRDefault="00756494" w:rsidP="00756494">
            <w:pPr>
              <w:pStyle w:val="Brdtekst2"/>
              <w:spacing w:after="60"/>
              <w:rPr>
                <w:b/>
                <w:u w:val="none"/>
                <w:lang w:val="nn-NO"/>
              </w:rPr>
            </w:pPr>
          </w:p>
          <w:p w14:paraId="5FC82A75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48D7B5C5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4125E11E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540AEC8A" w14:textId="16652414" w:rsidR="00954EC0" w:rsidRPr="00032496" w:rsidRDefault="00483EA4" w:rsidP="00134142">
            <w:pPr>
              <w:pStyle w:val="Brdtekst2"/>
              <w:rPr>
                <w:b/>
                <w:u w:val="none"/>
                <w:lang w:val="nn-NO"/>
              </w:rPr>
            </w:pPr>
            <w:r w:rsidRPr="00032496">
              <w:rPr>
                <w:b/>
                <w:u w:val="none"/>
                <w:lang w:val="nn-NO"/>
              </w:rPr>
              <w:t>10 mg/ml</w:t>
            </w:r>
            <w:r w:rsidR="00F25503" w:rsidRPr="00032496">
              <w:rPr>
                <w:b/>
                <w:u w:val="none"/>
                <w:lang w:val="nn-NO"/>
              </w:rPr>
              <w:t xml:space="preserve"> / 10 mg/ml</w:t>
            </w:r>
          </w:p>
          <w:p w14:paraId="5EAB18CF" w14:textId="77777777" w:rsidR="00467CD8" w:rsidRPr="00032496" w:rsidRDefault="00467CD8" w:rsidP="00134142">
            <w:pPr>
              <w:pStyle w:val="Brdtekst2"/>
              <w:rPr>
                <w:b/>
                <w:color w:val="FF0000"/>
                <w:u w:val="none"/>
                <w:lang w:val="nn-NO"/>
              </w:rPr>
            </w:pPr>
          </w:p>
          <w:p w14:paraId="65C40812" w14:textId="60B19052" w:rsidR="00D32128" w:rsidRPr="00032496" w:rsidRDefault="00D32128" w:rsidP="00134142">
            <w:pPr>
              <w:pStyle w:val="Brdtekst2"/>
              <w:rPr>
                <w:b/>
                <w:color w:val="FF0000"/>
                <w:u w:val="none"/>
                <w:lang w:val="nn-NO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C768085" w14:textId="0419434A" w:rsidR="00420006" w:rsidRPr="00032496" w:rsidRDefault="00420006" w:rsidP="00134142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58372E18" w14:textId="0FA80324" w:rsidR="00DF5DD0" w:rsidRPr="00DF5DD0" w:rsidRDefault="00DF5DD0" w:rsidP="00DF5DD0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DF5DD0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DF5DD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5,</w:t>
            </w:r>
            <w:r w:rsidRPr="00DF5DD0">
              <w:rPr>
                <w:rFonts w:ascii="Arial" w:hAnsi="Arial" w:cs="Arial"/>
                <w:sz w:val="20"/>
                <w:u w:val="single"/>
                <w:vertAlign w:val="superscript"/>
              </w:rPr>
              <w:t>40,132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524E9D0" w14:textId="31976DB9" w:rsidR="00756494" w:rsidRDefault="00C84BDB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756494">
              <w:rPr>
                <w:rFonts w:ascii="Arial" w:hAnsi="Arial" w:cs="Arial"/>
                <w:b/>
                <w:bCs/>
                <w:sz w:val="20"/>
              </w:rPr>
              <w:t>Start</w:t>
            </w:r>
            <w:r w:rsidR="00954EC0" w:rsidRPr="00756494">
              <w:rPr>
                <w:rFonts w:ascii="Arial" w:hAnsi="Arial" w:cs="Arial"/>
                <w:b/>
                <w:bCs/>
                <w:sz w:val="20"/>
              </w:rPr>
              <w:t>dose</w:t>
            </w:r>
            <w:r w:rsidR="00756494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04F3F343" w14:textId="42854DDD" w:rsidR="00756494" w:rsidRDefault="00170F87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1D77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="00954EC0" w:rsidRPr="009E1D77">
              <w:rPr>
                <w:rFonts w:ascii="Arial" w:hAnsi="Arial" w:cs="Arial"/>
                <w:color w:val="000000" w:themeColor="text1"/>
                <w:sz w:val="20"/>
              </w:rPr>
              <w:t>ve</w:t>
            </w:r>
            <w:r w:rsidR="00954EC0" w:rsidRPr="00467CD8">
              <w:rPr>
                <w:rFonts w:ascii="Arial" w:hAnsi="Arial" w:cs="Arial"/>
                <w:color w:val="000000" w:themeColor="text1"/>
                <w:sz w:val="20"/>
              </w:rPr>
              <w:t xml:space="preserve">r </w:t>
            </w:r>
          </w:p>
          <w:p w14:paraId="02FCDF86" w14:textId="38F0B246" w:rsidR="00954EC0" w:rsidRPr="00467CD8" w:rsidRDefault="00954EC0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90-120 minutter</w:t>
            </w:r>
          </w:p>
          <w:p w14:paraId="36B9C5E2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053CED25" w14:textId="77777777" w:rsidR="00756494" w:rsidRPr="00756494" w:rsidRDefault="00756494" w:rsidP="001341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564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Vedlikeholdsdose:</w:t>
            </w:r>
          </w:p>
          <w:p w14:paraId="34AF8C53" w14:textId="3D35F10E" w:rsidR="00420006" w:rsidRPr="00467CD8" w:rsidRDefault="00756494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Kontinuerlig infusjon e</w:t>
            </w:r>
            <w:r w:rsidR="00954EC0" w:rsidRPr="00467CD8">
              <w:rPr>
                <w:rFonts w:ascii="Arial" w:hAnsi="Arial" w:cs="Arial"/>
                <w:color w:val="000000" w:themeColor="text1"/>
                <w:sz w:val="20"/>
              </w:rPr>
              <w:t>tter legens ordinasjon</w:t>
            </w:r>
          </w:p>
          <w:p w14:paraId="009A6A88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67404515" w14:textId="77777777" w:rsidR="004177D5" w:rsidRPr="00160C6B" w:rsidRDefault="004177D5" w:rsidP="004177D5">
            <w:pPr>
              <w:rPr>
                <w:rFonts w:ascii="Arial" w:hAnsi="Arial" w:cs="Arial"/>
                <w:color w:val="FF00FF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Bør gis i sentral vene</w:t>
            </w:r>
            <w:r w:rsidRPr="00467CD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5,40</w:t>
            </w:r>
            <w:r w:rsidRPr="00811029">
              <w:rPr>
                <w:rFonts w:ascii="Arial" w:hAnsi="Arial" w:cs="Arial"/>
                <w:sz w:val="20"/>
                <w:vertAlign w:val="superscript"/>
              </w:rPr>
              <w:t>,132</w:t>
            </w:r>
          </w:p>
          <w:p w14:paraId="510FA7AB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1C3EE523" w14:textId="6C9EAB50" w:rsidR="004177D5" w:rsidRDefault="004177D5" w:rsidP="004177D5">
            <w:pPr>
              <w:rPr>
                <w:rFonts w:ascii="Arial" w:hAnsi="Arial" w:cs="Arial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 xml:space="preserve">Bruk filter </w:t>
            </w:r>
            <w:r>
              <w:rPr>
                <w:rFonts w:ascii="Arial" w:hAnsi="Arial" w:cs="Arial"/>
                <w:sz w:val="20"/>
              </w:rPr>
              <w:br/>
            </w:r>
            <w:r w:rsidRPr="003A1948">
              <w:rPr>
                <w:rFonts w:ascii="Arial" w:hAnsi="Arial" w:cs="Arial"/>
                <w:sz w:val="20"/>
              </w:rPr>
              <w:t>0,2</w:t>
            </w:r>
            <w:r>
              <w:rPr>
                <w:rFonts w:ascii="Arial" w:hAnsi="Arial" w:cs="Arial"/>
                <w:sz w:val="20"/>
              </w:rPr>
              <w:t xml:space="preserve"> eller 1,2 </w:t>
            </w:r>
            <w:r w:rsidRPr="003A1948">
              <w:rPr>
                <w:rFonts w:ascii="Arial" w:hAnsi="Arial" w:cs="Arial"/>
                <w:sz w:val="20"/>
              </w:rPr>
              <w:t>µm på infusjonssettet</w:t>
            </w:r>
            <w:r>
              <w:rPr>
                <w:rFonts w:ascii="Arial" w:hAnsi="Arial" w:cs="Arial"/>
                <w:sz w:val="20"/>
              </w:rPr>
              <w:t xml:space="preserve"> ved</w:t>
            </w:r>
          </w:p>
          <w:p w14:paraId="6AB46442" w14:textId="577D2EAF" w:rsidR="004177D5" w:rsidRPr="00F1633C" w:rsidRDefault="004177D5" w:rsidP="004177D5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infusjon av startdose</w:t>
            </w:r>
            <w:r w:rsidRPr="00A07673">
              <w:rPr>
                <w:rFonts w:ascii="Arial" w:hAnsi="Arial" w:cs="Arial"/>
                <w:sz w:val="20"/>
              </w:rPr>
              <w:t xml:space="preserve"> **</w:t>
            </w:r>
          </w:p>
          <w:p w14:paraId="4DF4ED42" w14:textId="56BF44DE" w:rsidR="00954EC0" w:rsidRPr="00042B66" w:rsidRDefault="00954EC0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02C1D20B" w14:textId="77777777" w:rsidR="00954EC0" w:rsidRPr="00954EC0" w:rsidRDefault="00954EC0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DA70A58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C44A2AB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02145A7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6779CEBD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46FD15E8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48C76C9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21020B17" w14:textId="7D318AE6" w:rsidR="00420006" w:rsidRPr="00467CD8" w:rsidRDefault="00813FCF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DE786B" w:rsidRPr="00467CD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D8413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132</w:t>
            </w:r>
            <w:r w:rsidRPr="008110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5FD7691" w14:textId="570297E1" w:rsidR="00813FCF" w:rsidRPr="00467CD8" w:rsidRDefault="00813FCF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19898A07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1D13CE9D" w14:textId="3F480547" w:rsidR="001A241B" w:rsidRDefault="001A241B" w:rsidP="00E625EA">
            <w:pPr>
              <w:spacing w:after="60"/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 løsning</w:t>
            </w: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8F0FE6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132</w:t>
            </w:r>
            <w:r w:rsidRPr="008110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C07906E" w14:textId="12CFBB4B" w:rsidR="00DF5DD0" w:rsidRPr="00DF5DD0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50 mg/ml / 50 mg/ml:</w:t>
            </w:r>
          </w:p>
          <w:p w14:paraId="1A1EBFAF" w14:textId="3AA76B01" w:rsidR="00DF5DD0" w:rsidRPr="009F17D9" w:rsidRDefault="00E625EA" w:rsidP="001A241B">
            <w:pPr>
              <w:rPr>
                <w:rFonts w:ascii="Arial" w:hAnsi="Arial" w:cs="Arial"/>
                <w:color w:val="FF33CC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Bør </w:t>
            </w:r>
            <w:r w:rsidR="00DF5DD0" w:rsidRPr="00E625EA">
              <w:rPr>
                <w:rFonts w:ascii="Arial" w:hAnsi="Arial" w:cs="Arial"/>
                <w:sz w:val="20"/>
              </w:rPr>
              <w:t xml:space="preserve">ikke </w:t>
            </w:r>
            <w:r w:rsidRPr="00E625EA">
              <w:rPr>
                <w:rFonts w:ascii="Arial" w:hAnsi="Arial" w:cs="Arial"/>
                <w:sz w:val="20"/>
              </w:rPr>
              <w:t>oppbevare</w:t>
            </w:r>
            <w:r w:rsidRPr="00D26446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="009F17D9" w:rsidRPr="00D26446">
              <w:rPr>
                <w:rFonts w:ascii="Arial" w:hAnsi="Arial" w:cs="Arial"/>
                <w:color w:val="000000" w:themeColor="text1"/>
                <w:sz w:val="20"/>
              </w:rPr>
              <w:t>**</w:t>
            </w:r>
          </w:p>
          <w:p w14:paraId="46487F94" w14:textId="7B398585" w:rsidR="00E625EA" w:rsidRPr="00E625EA" w:rsidRDefault="00E625EA" w:rsidP="001A241B">
            <w:pPr>
              <w:rPr>
                <w:rFonts w:ascii="Arial" w:hAnsi="Arial" w:cs="Arial"/>
                <w:sz w:val="12"/>
                <w:szCs w:val="16"/>
              </w:rPr>
            </w:pPr>
          </w:p>
          <w:p w14:paraId="182AFCED" w14:textId="3B17C2F7" w:rsidR="00E625EA" w:rsidRPr="00E625EA" w:rsidRDefault="00E625EA" w:rsidP="00E625EA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E625EA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EE36A85" w14:textId="56E1DFD9" w:rsidR="00E625EA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 mg/ml / 10 mg/ml:</w:t>
            </w:r>
          </w:p>
          <w:p w14:paraId="3080F41E" w14:textId="19847FCA" w:rsidR="001A241B" w:rsidRPr="00E625EA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24 </w:t>
            </w:r>
            <w:r w:rsidR="001A241B" w:rsidRPr="0081437D">
              <w:rPr>
                <w:rFonts w:ascii="Arial" w:hAnsi="Arial" w:cs="Arial"/>
                <w:sz w:val="20"/>
              </w:rPr>
              <w:t>timer i RT</w:t>
            </w:r>
          </w:p>
          <w:p w14:paraId="259EBDC5" w14:textId="7F627BAE" w:rsidR="00813FCF" w:rsidRPr="00813FCF" w:rsidRDefault="00813FCF" w:rsidP="00E625E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82" w:type="dxa"/>
            <w:vMerge w:val="restart"/>
          </w:tcPr>
          <w:p w14:paraId="55E2F646" w14:textId="77777777" w:rsidR="00420006" w:rsidRPr="00813FCF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A02C2DC" w14:textId="54BFA47D" w:rsidR="00420006" w:rsidRPr="00195347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301E82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301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029">
              <w:rPr>
                <w:rFonts w:ascii="Arial" w:hAnsi="Arial" w:cs="Arial"/>
                <w:sz w:val="20"/>
                <w:szCs w:val="20"/>
              </w:rPr>
              <w:t>Tromboflebitt</w:t>
            </w:r>
            <w:r w:rsidR="00195347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36C6479B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330B3E6F" w14:textId="1532675F" w:rsidR="00813FCF" w:rsidRPr="00195347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296A32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F25CCF" w:rsidRPr="00296A32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="00E26D3D"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kramper, feber, </w:t>
            </w:r>
            <w:r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>kvalme</w:t>
            </w:r>
            <w:r w:rsidR="007C2C61"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oppkast</w:t>
            </w:r>
            <w:r w:rsidR="007C2C61"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 diaré</w:t>
            </w:r>
            <w:r w:rsidR="00195347" w:rsidRPr="002C4C9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76A883FD" w14:textId="77777777" w:rsidR="00813FCF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03CC1EB2" w14:textId="77777777" w:rsidR="00813FCF" w:rsidRDefault="00813FCF" w:rsidP="001341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01E82"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  <w:r w:rsidRPr="00811029">
              <w:rPr>
                <w:rFonts w:ascii="Arial" w:hAnsi="Arial" w:cs="Arial"/>
                <w:sz w:val="20"/>
                <w:szCs w:val="20"/>
              </w:rPr>
              <w:t>vevsskade</w:t>
            </w:r>
            <w:r w:rsidR="00195347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5F9989CB" w14:textId="77777777" w:rsidR="008847C6" w:rsidRDefault="008847C6" w:rsidP="001341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7F0EAEBF" w14:textId="5DD4DDB1" w:rsidR="008847C6" w:rsidRPr="00CD5020" w:rsidRDefault="008847C6" w:rsidP="001341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006" w:rsidRPr="00CD5020" w14:paraId="4C48AD08" w14:textId="77777777" w:rsidTr="00C3399B">
        <w:trPr>
          <w:trHeight w:hRule="exact" w:val="567"/>
          <w:jc w:val="center"/>
        </w:trPr>
        <w:tc>
          <w:tcPr>
            <w:tcW w:w="2818" w:type="dxa"/>
            <w:gridSpan w:val="3"/>
            <w:shd w:val="pct15" w:color="auto" w:fill="auto"/>
            <w:vAlign w:val="center"/>
          </w:tcPr>
          <w:p w14:paraId="07665017" w14:textId="77777777" w:rsidR="0041757C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</w:t>
            </w:r>
            <w:r w:rsidRPr="0041757C">
              <w:rPr>
                <w:rFonts w:ascii="Arial" w:hAnsi="Arial" w:cs="Arial"/>
                <w:sz w:val="20"/>
              </w:rPr>
              <w:t>n:</w:t>
            </w:r>
            <w:r w:rsidR="00025CFA" w:rsidRPr="00A87D1E">
              <w:rPr>
                <w:rFonts w:ascii="Arial" w:hAnsi="Arial" w:cs="Arial"/>
                <w:color w:val="FF00FF"/>
                <w:sz w:val="20"/>
              </w:rPr>
              <w:t xml:space="preserve"> </w:t>
            </w:r>
          </w:p>
          <w:p w14:paraId="11C1D4A4" w14:textId="6AB81104" w:rsidR="00420006" w:rsidRPr="00025CFA" w:rsidRDefault="00025CFA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41757C">
              <w:rPr>
                <w:rFonts w:ascii="Arial" w:hAnsi="Arial" w:cs="Arial"/>
                <w:b/>
                <w:bCs/>
                <w:sz w:val="20"/>
              </w:rPr>
              <w:t>100</w:t>
            </w:r>
            <w:r w:rsidR="0041757C">
              <w:rPr>
                <w:rFonts w:ascii="Arial" w:hAnsi="Arial" w:cs="Arial"/>
                <w:b/>
                <w:bCs/>
                <w:sz w:val="20"/>
              </w:rPr>
              <w:t xml:space="preserve"> mg/ml / 100</w:t>
            </w:r>
            <w:r w:rsidRPr="0041757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mg/ml</w:t>
            </w:r>
            <w:r w:rsidR="0041757C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</w:p>
        </w:tc>
        <w:tc>
          <w:tcPr>
            <w:tcW w:w="2126" w:type="dxa"/>
            <w:vMerge/>
          </w:tcPr>
          <w:p w14:paraId="54074C40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70527B0" w14:textId="77777777" w:rsidR="00420006" w:rsidRPr="00CD5020" w:rsidRDefault="00420006" w:rsidP="0013414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5BD06F1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vMerge/>
          </w:tcPr>
          <w:p w14:paraId="6643A61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373A05">
        <w:trPr>
          <w:trHeight w:hRule="exact" w:val="1531"/>
          <w:jc w:val="center"/>
        </w:trPr>
        <w:tc>
          <w:tcPr>
            <w:tcW w:w="11020" w:type="dxa"/>
            <w:gridSpan w:val="9"/>
            <w:vAlign w:val="center"/>
          </w:tcPr>
          <w:p w14:paraId="52183F73" w14:textId="2B63B3E0" w:rsidR="00011774" w:rsidRDefault="00420006" w:rsidP="00954EC0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5A3EC8">
              <w:rPr>
                <w:rFonts w:ascii="Arial" w:hAnsi="Arial" w:cs="Arial"/>
                <w:b/>
                <w:sz w:val="20"/>
              </w:rPr>
              <w:t xml:space="preserve"> </w:t>
            </w:r>
            <w:r w:rsidR="0041757C" w:rsidRPr="000151A6">
              <w:rPr>
                <w:rFonts w:ascii="Arial" w:hAnsi="Arial" w:cs="Arial"/>
                <w:sz w:val="20"/>
              </w:rPr>
              <w:t>*</w:t>
            </w:r>
            <w:r w:rsidR="004C79F8" w:rsidRPr="0051403D">
              <w:rPr>
                <w:rFonts w:ascii="Arial" w:hAnsi="Arial" w:cs="Arial"/>
                <w:color w:val="000000" w:themeColor="text1"/>
                <w:sz w:val="20"/>
              </w:rPr>
              <w:t xml:space="preserve">Legemidlet </w:t>
            </w:r>
            <w:r w:rsidR="00A851A4" w:rsidRPr="0051403D">
              <w:rPr>
                <w:rFonts w:ascii="Arial" w:hAnsi="Arial" w:cs="Arial"/>
                <w:color w:val="000000" w:themeColor="text1"/>
                <w:sz w:val="20"/>
              </w:rPr>
              <w:t xml:space="preserve">inneholder </w:t>
            </w:r>
            <w:r w:rsidR="00A851A4" w:rsidRPr="000151A6">
              <w:rPr>
                <w:rFonts w:ascii="Arial" w:hAnsi="Arial" w:cs="Arial"/>
                <w:sz w:val="20"/>
              </w:rPr>
              <w:t xml:space="preserve">to virkestoff og kan dermed ordineres på ulike måter. Konferer lege ved </w:t>
            </w:r>
            <w:r w:rsidR="00A851A4" w:rsidRPr="009E4A15">
              <w:rPr>
                <w:rFonts w:ascii="Arial" w:hAnsi="Arial" w:cs="Arial"/>
                <w:sz w:val="20"/>
              </w:rPr>
              <w:t>usikkerhet.</w:t>
            </w:r>
            <w:r w:rsidR="00743004" w:rsidRPr="009E4A15"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743004" w:rsidRPr="00C9692C">
              <w:rPr>
                <w:rFonts w:ascii="Arial" w:hAnsi="Arial" w:cs="Arial"/>
                <w:color w:val="000000" w:themeColor="text1"/>
                <w:sz w:val="20"/>
              </w:rPr>
              <w:t xml:space="preserve">Hetteglasset </w:t>
            </w:r>
            <w:r w:rsidR="002F4F3E" w:rsidRPr="00C9692C">
              <w:rPr>
                <w:rFonts w:ascii="Arial" w:hAnsi="Arial" w:cs="Arial"/>
                <w:color w:val="000000" w:themeColor="text1"/>
                <w:sz w:val="20"/>
              </w:rPr>
              <w:t xml:space="preserve">kan være </w:t>
            </w:r>
            <w:r w:rsidR="00743004" w:rsidRPr="009E4A15">
              <w:rPr>
                <w:rFonts w:ascii="Arial" w:hAnsi="Arial" w:cs="Arial"/>
                <w:sz w:val="20"/>
              </w:rPr>
              <w:t xml:space="preserve">merket med </w:t>
            </w:r>
            <w:r w:rsidR="00134142" w:rsidRPr="009E4A15">
              <w:rPr>
                <w:rFonts w:ascii="Arial" w:hAnsi="Arial" w:cs="Arial"/>
                <w:sz w:val="20"/>
              </w:rPr>
              <w:t>konsentrasjon</w:t>
            </w:r>
            <w:r w:rsidR="00743004" w:rsidRPr="009E4A15">
              <w:rPr>
                <w:rFonts w:ascii="Arial" w:hAnsi="Arial" w:cs="Arial"/>
                <w:sz w:val="20"/>
              </w:rPr>
              <w:t xml:space="preserve"> 10% / 10% (10% = 100 mg/ml).</w:t>
            </w:r>
            <w:r w:rsidR="00FA0AC8">
              <w:rPr>
                <w:rFonts w:ascii="Arial" w:hAnsi="Arial" w:cs="Arial"/>
                <w:sz w:val="20"/>
              </w:rPr>
              <w:t xml:space="preserve"> </w:t>
            </w:r>
          </w:p>
          <w:p w14:paraId="28C46120" w14:textId="4BFBE679" w:rsidR="004177D5" w:rsidRDefault="004177D5" w:rsidP="00954EC0">
            <w:pPr>
              <w:rPr>
                <w:rFonts w:ascii="Arial" w:hAnsi="Arial" w:cs="Arial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>**</w:t>
            </w:r>
            <w:r w:rsidRPr="00C72215">
              <w:rPr>
                <w:rFonts w:ascii="Arial" w:hAnsi="Arial" w:cs="Arial"/>
                <w:sz w:val="20"/>
              </w:rPr>
              <w:t xml:space="preserve">Det finnes ikke dokumentasjon på stabilitet/holdbarhet </w:t>
            </w:r>
            <w:r>
              <w:rPr>
                <w:rFonts w:ascii="Arial" w:hAnsi="Arial" w:cs="Arial"/>
                <w:sz w:val="20"/>
              </w:rPr>
              <w:t xml:space="preserve">på 50 mg/ml / 50 mg/ml </w:t>
            </w:r>
            <w:r w:rsidRPr="00C72215">
              <w:rPr>
                <w:rFonts w:ascii="Arial" w:hAnsi="Arial" w:cs="Arial"/>
                <w:sz w:val="20"/>
              </w:rPr>
              <w:t>fortynnet løsning. Filter skal brukes for å fange opp eventuelle utfellinger.</w:t>
            </w:r>
          </w:p>
          <w:p w14:paraId="0E92AC43" w14:textId="56340647" w:rsidR="00373A05" w:rsidRPr="009E0224" w:rsidRDefault="00373A05" w:rsidP="00954EC0">
            <w:pPr>
              <w:rPr>
                <w:rFonts w:ascii="Arial" w:hAnsi="Arial" w:cs="Arial"/>
                <w:sz w:val="20"/>
              </w:rPr>
            </w:pPr>
            <w:r w:rsidRPr="00373A05">
              <w:rPr>
                <w:rFonts w:ascii="Arial" w:hAnsi="Arial" w:cs="Arial"/>
                <w:sz w:val="20"/>
              </w:rPr>
              <w:t>Natriumfenylacetat / natriumbenzoat omtales også som fenyleddiksyre / benzosyre.</w:t>
            </w:r>
          </w:p>
          <w:p w14:paraId="2516BF16" w14:textId="14E3866E" w:rsidR="00954EC0" w:rsidRPr="001612DF" w:rsidRDefault="00420006" w:rsidP="00AB6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Pr="00130B39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793BFD" w:rsidRPr="00130B39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3,132</w:t>
            </w:r>
            <w:r w:rsidRPr="00130B39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130B3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54EC0" w:rsidRPr="009E0224">
              <w:rPr>
                <w:rFonts w:ascii="Arial" w:hAnsi="Arial" w:cs="Arial"/>
                <w:sz w:val="20"/>
                <w:szCs w:val="20"/>
              </w:rPr>
              <w:t>Glukose</w:t>
            </w:r>
            <w:r w:rsidR="007A5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EC0" w:rsidRPr="009E0224">
              <w:rPr>
                <w:rFonts w:ascii="Arial" w:hAnsi="Arial" w:cs="Arial"/>
                <w:sz w:val="20"/>
                <w:szCs w:val="20"/>
              </w:rPr>
              <w:t>100 mg/m</w:t>
            </w:r>
            <w:r w:rsidR="00C86F6A">
              <w:rPr>
                <w:rFonts w:ascii="Arial" w:hAnsi="Arial" w:cs="Arial"/>
                <w:sz w:val="20"/>
                <w:szCs w:val="20"/>
              </w:rPr>
              <w:t>l.</w:t>
            </w:r>
            <w:r w:rsidR="00130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AC8">
              <w:rPr>
                <w:rFonts w:ascii="Arial" w:hAnsi="Arial" w:cs="Arial"/>
                <w:sz w:val="20"/>
              </w:rPr>
              <w:t>K</w:t>
            </w:r>
            <w:r w:rsidR="00954EC0" w:rsidRPr="00217D75">
              <w:rPr>
                <w:rFonts w:ascii="Arial" w:hAnsi="Arial" w:cs="Arial"/>
                <w:sz w:val="20"/>
              </w:rPr>
              <w:t>an gis parallelt med argininhydroklori</w:t>
            </w:r>
            <w:r w:rsidR="00C86F6A">
              <w:rPr>
                <w:rFonts w:ascii="Arial" w:hAnsi="Arial" w:cs="Arial"/>
                <w:sz w:val="20"/>
              </w:rPr>
              <w:t>d.</w:t>
            </w:r>
            <w:r w:rsidR="00954EC0" w:rsidRPr="00954EC0">
              <w:rPr>
                <w:rFonts w:ascii="Arial" w:hAnsi="Arial" w:cs="Arial"/>
                <w:color w:val="FF00FF"/>
                <w:sz w:val="20"/>
              </w:rPr>
              <w:t xml:space="preserve"> </w:t>
            </w:r>
          </w:p>
        </w:tc>
      </w:tr>
      <w:tr w:rsidR="00420006" w:rsidRPr="009846BE" w14:paraId="10E7D083" w14:textId="77777777" w:rsidTr="00756494">
        <w:trPr>
          <w:trHeight w:hRule="exact" w:val="284"/>
          <w:jc w:val="center"/>
        </w:trPr>
        <w:tc>
          <w:tcPr>
            <w:tcW w:w="2676" w:type="dxa"/>
            <w:gridSpan w:val="2"/>
            <w:vAlign w:val="center"/>
          </w:tcPr>
          <w:p w14:paraId="3DA124FF" w14:textId="77777777" w:rsidR="00420006" w:rsidRDefault="00420006" w:rsidP="001341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6A151231" w14:textId="7EC6C57C" w:rsidR="00420006" w:rsidRDefault="00420006" w:rsidP="00134142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567CD8C" w14:textId="31F44B15" w:rsidR="00420006" w:rsidRPr="00130B39" w:rsidRDefault="00420006" w:rsidP="0013414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30B3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Sist endret: </w:t>
            </w:r>
            <w:r w:rsidR="003C05DE" w:rsidRPr="00DD4ACC">
              <w:rPr>
                <w:rFonts w:ascii="Arial" w:hAnsi="Arial" w:cs="Arial"/>
                <w:color w:val="000000" w:themeColor="text1"/>
                <w:sz w:val="20"/>
                <w:szCs w:val="20"/>
              </w:rPr>
              <w:t>01.0</w:t>
            </w:r>
            <w:r w:rsidR="0D0EA725" w:rsidRPr="00DD4AC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025CFA" w:rsidRPr="00DD4ACC">
              <w:rPr>
                <w:rFonts w:ascii="Arial" w:hAnsi="Arial" w:cs="Arial"/>
                <w:color w:val="000000" w:themeColor="text1"/>
                <w:sz w:val="20"/>
                <w:szCs w:val="20"/>
              </w:rPr>
              <w:t>.202</w:t>
            </w:r>
            <w:r w:rsidR="501861ED" w:rsidRPr="00DD4AC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14:paraId="3A455557" w14:textId="31256315" w:rsidR="00420006" w:rsidRPr="00130B39" w:rsidRDefault="00420006" w:rsidP="001341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0B3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Versjon: </w:t>
            </w:r>
            <w:r w:rsidR="32D9892A" w:rsidRPr="00130B3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025CFA" w:rsidRPr="00130B39">
              <w:rPr>
                <w:rFonts w:ascii="Arial" w:hAnsi="Arial" w:cs="Arial"/>
                <w:color w:val="000000" w:themeColor="text1"/>
                <w:sz w:val="20"/>
                <w:szCs w:val="20"/>
              </w:rPr>
              <w:t>.0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29C0CB9B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B0187D7" w14:textId="77777777" w:rsidR="00032496" w:rsidRDefault="00032496" w:rsidP="00CE1AEF">
      <w:pPr>
        <w:jc w:val="center"/>
        <w:rPr>
          <w:rFonts w:ascii="Arial" w:hAnsi="Arial" w:cs="Arial"/>
          <w:sz w:val="20"/>
        </w:rPr>
      </w:pPr>
    </w:p>
    <w:p w14:paraId="5392DF76" w14:textId="4493A33C" w:rsidR="00E0509C" w:rsidRDefault="00E0509C" w:rsidP="00A26EAE">
      <w:pPr>
        <w:rPr>
          <w:rFonts w:ascii="Arial" w:hAnsi="Arial" w:cs="Arial"/>
          <w:b/>
          <w:bCs/>
          <w:color w:val="FF0000"/>
          <w:szCs w:val="32"/>
        </w:rPr>
      </w:pPr>
    </w:p>
    <w:sectPr w:rsidR="00E0509C" w:rsidSect="003A31F6">
      <w:footerReference w:type="even" r:id="rId10"/>
      <w:footerReference w:type="first" r:id="rId11"/>
      <w:pgSz w:w="11906" w:h="16838"/>
      <w:pgMar w:top="993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20F5" w14:textId="77777777" w:rsidR="008C2847" w:rsidRDefault="008C2847" w:rsidP="003A23EB">
      <w:r>
        <w:separator/>
      </w:r>
    </w:p>
  </w:endnote>
  <w:endnote w:type="continuationSeparator" w:id="0">
    <w:p w14:paraId="6034E9A7" w14:textId="77777777" w:rsidR="008C2847" w:rsidRDefault="008C2847" w:rsidP="003A23EB">
      <w:r>
        <w:continuationSeparator/>
      </w:r>
    </w:p>
  </w:endnote>
  <w:endnote w:type="continuationNotice" w:id="1">
    <w:p w14:paraId="0A675EBC" w14:textId="77777777" w:rsidR="008C2847" w:rsidRDefault="008C2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8D18" w14:textId="0BBEDBDC" w:rsidR="00E17027" w:rsidRDefault="00E170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8261" w14:textId="09A68D71" w:rsidR="00E17027" w:rsidRDefault="00E170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A96D" w14:textId="77777777" w:rsidR="008C2847" w:rsidRDefault="008C2847" w:rsidP="003A23EB">
      <w:r>
        <w:separator/>
      </w:r>
    </w:p>
  </w:footnote>
  <w:footnote w:type="continuationSeparator" w:id="0">
    <w:p w14:paraId="3CFE0342" w14:textId="77777777" w:rsidR="008C2847" w:rsidRDefault="008C2847" w:rsidP="003A23EB">
      <w:r>
        <w:continuationSeparator/>
      </w:r>
    </w:p>
  </w:footnote>
  <w:footnote w:type="continuationNotice" w:id="1">
    <w:p w14:paraId="7A8EAE52" w14:textId="77777777" w:rsidR="008C2847" w:rsidRDefault="008C28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11774"/>
    <w:rsid w:val="000151A6"/>
    <w:rsid w:val="00022ADD"/>
    <w:rsid w:val="00025CFA"/>
    <w:rsid w:val="00026AAA"/>
    <w:rsid w:val="00032496"/>
    <w:rsid w:val="00035477"/>
    <w:rsid w:val="00040C57"/>
    <w:rsid w:val="00042B66"/>
    <w:rsid w:val="000808F0"/>
    <w:rsid w:val="0008433C"/>
    <w:rsid w:val="00085A28"/>
    <w:rsid w:val="00085EE8"/>
    <w:rsid w:val="00095A2E"/>
    <w:rsid w:val="000E032E"/>
    <w:rsid w:val="000F51A7"/>
    <w:rsid w:val="00101C0F"/>
    <w:rsid w:val="00104A3B"/>
    <w:rsid w:val="00117758"/>
    <w:rsid w:val="00130B39"/>
    <w:rsid w:val="00134142"/>
    <w:rsid w:val="001612DF"/>
    <w:rsid w:val="00162C13"/>
    <w:rsid w:val="00165049"/>
    <w:rsid w:val="001665EB"/>
    <w:rsid w:val="00170F87"/>
    <w:rsid w:val="00175D43"/>
    <w:rsid w:val="001873E5"/>
    <w:rsid w:val="00195347"/>
    <w:rsid w:val="00197EA8"/>
    <w:rsid w:val="001A21EA"/>
    <w:rsid w:val="001A241B"/>
    <w:rsid w:val="001A5B1B"/>
    <w:rsid w:val="001D7DE6"/>
    <w:rsid w:val="0020057F"/>
    <w:rsid w:val="00216771"/>
    <w:rsid w:val="00217D75"/>
    <w:rsid w:val="002255DE"/>
    <w:rsid w:val="00226CD0"/>
    <w:rsid w:val="0023385F"/>
    <w:rsid w:val="00234397"/>
    <w:rsid w:val="002709F1"/>
    <w:rsid w:val="002713F9"/>
    <w:rsid w:val="002935E5"/>
    <w:rsid w:val="00296A32"/>
    <w:rsid w:val="002A25BF"/>
    <w:rsid w:val="002B3649"/>
    <w:rsid w:val="002B761B"/>
    <w:rsid w:val="002C3C16"/>
    <w:rsid w:val="002C4C95"/>
    <w:rsid w:val="002F4F3E"/>
    <w:rsid w:val="00301E82"/>
    <w:rsid w:val="0031259F"/>
    <w:rsid w:val="00315215"/>
    <w:rsid w:val="00315B15"/>
    <w:rsid w:val="0032699E"/>
    <w:rsid w:val="00326C1F"/>
    <w:rsid w:val="003500FF"/>
    <w:rsid w:val="00355FA3"/>
    <w:rsid w:val="00373A05"/>
    <w:rsid w:val="00376C53"/>
    <w:rsid w:val="00390F77"/>
    <w:rsid w:val="003A23EB"/>
    <w:rsid w:val="003A31F6"/>
    <w:rsid w:val="003B5344"/>
    <w:rsid w:val="003B7550"/>
    <w:rsid w:val="003C05DE"/>
    <w:rsid w:val="003C30F7"/>
    <w:rsid w:val="003C3E35"/>
    <w:rsid w:val="003C7DA5"/>
    <w:rsid w:val="003D1E9B"/>
    <w:rsid w:val="003F0B1D"/>
    <w:rsid w:val="0041757C"/>
    <w:rsid w:val="004177D5"/>
    <w:rsid w:val="00420006"/>
    <w:rsid w:val="00424628"/>
    <w:rsid w:val="00456AA0"/>
    <w:rsid w:val="00467CD8"/>
    <w:rsid w:val="00483D42"/>
    <w:rsid w:val="00483EA4"/>
    <w:rsid w:val="004850D2"/>
    <w:rsid w:val="00487AF1"/>
    <w:rsid w:val="004922B7"/>
    <w:rsid w:val="00493F17"/>
    <w:rsid w:val="00494F68"/>
    <w:rsid w:val="004C4721"/>
    <w:rsid w:val="004C79F8"/>
    <w:rsid w:val="004D2571"/>
    <w:rsid w:val="004D633C"/>
    <w:rsid w:val="004D79C1"/>
    <w:rsid w:val="004E597E"/>
    <w:rsid w:val="004E6884"/>
    <w:rsid w:val="004F43AA"/>
    <w:rsid w:val="00512D0A"/>
    <w:rsid w:val="0051403D"/>
    <w:rsid w:val="005211F8"/>
    <w:rsid w:val="0052700F"/>
    <w:rsid w:val="00527092"/>
    <w:rsid w:val="005513A7"/>
    <w:rsid w:val="00555D00"/>
    <w:rsid w:val="00573171"/>
    <w:rsid w:val="005A3EC8"/>
    <w:rsid w:val="005B58D6"/>
    <w:rsid w:val="005B733D"/>
    <w:rsid w:val="005C5165"/>
    <w:rsid w:val="005D100F"/>
    <w:rsid w:val="005D2FC9"/>
    <w:rsid w:val="005F0BB2"/>
    <w:rsid w:val="005F16FE"/>
    <w:rsid w:val="00600E53"/>
    <w:rsid w:val="00601DEF"/>
    <w:rsid w:val="00630B14"/>
    <w:rsid w:val="0064087D"/>
    <w:rsid w:val="00644F4B"/>
    <w:rsid w:val="00661AF0"/>
    <w:rsid w:val="00661EF1"/>
    <w:rsid w:val="0067158A"/>
    <w:rsid w:val="006C6B43"/>
    <w:rsid w:val="006E2510"/>
    <w:rsid w:val="006E303A"/>
    <w:rsid w:val="006F1D72"/>
    <w:rsid w:val="006F5832"/>
    <w:rsid w:val="006F7A1D"/>
    <w:rsid w:val="00701DB6"/>
    <w:rsid w:val="00715B72"/>
    <w:rsid w:val="00721C63"/>
    <w:rsid w:val="00743004"/>
    <w:rsid w:val="0074629D"/>
    <w:rsid w:val="00746AB0"/>
    <w:rsid w:val="00750814"/>
    <w:rsid w:val="00756494"/>
    <w:rsid w:val="0076228E"/>
    <w:rsid w:val="00777520"/>
    <w:rsid w:val="007876C8"/>
    <w:rsid w:val="00793BFD"/>
    <w:rsid w:val="007A5401"/>
    <w:rsid w:val="007C2C61"/>
    <w:rsid w:val="007C6627"/>
    <w:rsid w:val="007E3E50"/>
    <w:rsid w:val="0080200D"/>
    <w:rsid w:val="00811029"/>
    <w:rsid w:val="00813FCF"/>
    <w:rsid w:val="0081437D"/>
    <w:rsid w:val="00820A17"/>
    <w:rsid w:val="00825905"/>
    <w:rsid w:val="008265D2"/>
    <w:rsid w:val="00863E53"/>
    <w:rsid w:val="008772ED"/>
    <w:rsid w:val="008837F2"/>
    <w:rsid w:val="008847C6"/>
    <w:rsid w:val="008B4692"/>
    <w:rsid w:val="008C2847"/>
    <w:rsid w:val="008E2CB9"/>
    <w:rsid w:val="008F0FE6"/>
    <w:rsid w:val="0092120D"/>
    <w:rsid w:val="00923D1C"/>
    <w:rsid w:val="0094688F"/>
    <w:rsid w:val="00953BAF"/>
    <w:rsid w:val="00954EC0"/>
    <w:rsid w:val="00957853"/>
    <w:rsid w:val="00970DF7"/>
    <w:rsid w:val="00976811"/>
    <w:rsid w:val="0098031E"/>
    <w:rsid w:val="009846BE"/>
    <w:rsid w:val="009963F1"/>
    <w:rsid w:val="00996A91"/>
    <w:rsid w:val="00997954"/>
    <w:rsid w:val="009E0224"/>
    <w:rsid w:val="009E1D77"/>
    <w:rsid w:val="009E297F"/>
    <w:rsid w:val="009E4A15"/>
    <w:rsid w:val="009E5F30"/>
    <w:rsid w:val="009F17D9"/>
    <w:rsid w:val="009F4B7D"/>
    <w:rsid w:val="00A05515"/>
    <w:rsid w:val="00A15517"/>
    <w:rsid w:val="00A173A7"/>
    <w:rsid w:val="00A210FD"/>
    <w:rsid w:val="00A26EAE"/>
    <w:rsid w:val="00A4784F"/>
    <w:rsid w:val="00A851A4"/>
    <w:rsid w:val="00A85F85"/>
    <w:rsid w:val="00A87D1E"/>
    <w:rsid w:val="00A9450D"/>
    <w:rsid w:val="00A945DB"/>
    <w:rsid w:val="00A946C5"/>
    <w:rsid w:val="00A94A1B"/>
    <w:rsid w:val="00A95B36"/>
    <w:rsid w:val="00A96443"/>
    <w:rsid w:val="00AB501F"/>
    <w:rsid w:val="00AB67F0"/>
    <w:rsid w:val="00AB6B2A"/>
    <w:rsid w:val="00AC2BAA"/>
    <w:rsid w:val="00AC46ED"/>
    <w:rsid w:val="00AD245F"/>
    <w:rsid w:val="00AD494E"/>
    <w:rsid w:val="00AF6B27"/>
    <w:rsid w:val="00B12C97"/>
    <w:rsid w:val="00B137A1"/>
    <w:rsid w:val="00B32164"/>
    <w:rsid w:val="00B362CE"/>
    <w:rsid w:val="00B42F3E"/>
    <w:rsid w:val="00B60D61"/>
    <w:rsid w:val="00B61EAF"/>
    <w:rsid w:val="00B634EC"/>
    <w:rsid w:val="00B83EBC"/>
    <w:rsid w:val="00B969CD"/>
    <w:rsid w:val="00B96E1A"/>
    <w:rsid w:val="00B96F99"/>
    <w:rsid w:val="00BA0F3D"/>
    <w:rsid w:val="00BA1F8C"/>
    <w:rsid w:val="00BD7DA4"/>
    <w:rsid w:val="00BE6088"/>
    <w:rsid w:val="00C1008E"/>
    <w:rsid w:val="00C10239"/>
    <w:rsid w:val="00C113E8"/>
    <w:rsid w:val="00C25AE3"/>
    <w:rsid w:val="00C3399B"/>
    <w:rsid w:val="00C36158"/>
    <w:rsid w:val="00C70293"/>
    <w:rsid w:val="00C84BDB"/>
    <w:rsid w:val="00C85B4D"/>
    <w:rsid w:val="00C86F6A"/>
    <w:rsid w:val="00C96850"/>
    <w:rsid w:val="00C9692C"/>
    <w:rsid w:val="00CA2C23"/>
    <w:rsid w:val="00CA43E9"/>
    <w:rsid w:val="00CB0C3D"/>
    <w:rsid w:val="00CB452B"/>
    <w:rsid w:val="00CC3A1E"/>
    <w:rsid w:val="00CC785F"/>
    <w:rsid w:val="00CD4D0A"/>
    <w:rsid w:val="00CD5020"/>
    <w:rsid w:val="00CE1AEF"/>
    <w:rsid w:val="00D2614E"/>
    <w:rsid w:val="00D26446"/>
    <w:rsid w:val="00D32128"/>
    <w:rsid w:val="00D364E6"/>
    <w:rsid w:val="00D37E94"/>
    <w:rsid w:val="00D43850"/>
    <w:rsid w:val="00D4551A"/>
    <w:rsid w:val="00D52DE5"/>
    <w:rsid w:val="00D55B23"/>
    <w:rsid w:val="00D774F5"/>
    <w:rsid w:val="00D8413A"/>
    <w:rsid w:val="00DA7E51"/>
    <w:rsid w:val="00DD4ACC"/>
    <w:rsid w:val="00DD614B"/>
    <w:rsid w:val="00DE2D74"/>
    <w:rsid w:val="00DE786B"/>
    <w:rsid w:val="00DF5DD0"/>
    <w:rsid w:val="00E0509C"/>
    <w:rsid w:val="00E17027"/>
    <w:rsid w:val="00E26B38"/>
    <w:rsid w:val="00E26D3D"/>
    <w:rsid w:val="00E36358"/>
    <w:rsid w:val="00E46F6E"/>
    <w:rsid w:val="00E625EA"/>
    <w:rsid w:val="00E64F0C"/>
    <w:rsid w:val="00E71B3E"/>
    <w:rsid w:val="00E86CAB"/>
    <w:rsid w:val="00E91983"/>
    <w:rsid w:val="00ED4285"/>
    <w:rsid w:val="00EE576B"/>
    <w:rsid w:val="00F15FA7"/>
    <w:rsid w:val="00F20CE7"/>
    <w:rsid w:val="00F2285C"/>
    <w:rsid w:val="00F23076"/>
    <w:rsid w:val="00F25503"/>
    <w:rsid w:val="00F25CCF"/>
    <w:rsid w:val="00F26567"/>
    <w:rsid w:val="00F405BC"/>
    <w:rsid w:val="00F54106"/>
    <w:rsid w:val="00F547A3"/>
    <w:rsid w:val="00F721D5"/>
    <w:rsid w:val="00F74C99"/>
    <w:rsid w:val="00F819B4"/>
    <w:rsid w:val="00F9669C"/>
    <w:rsid w:val="00FA0AC8"/>
    <w:rsid w:val="00FB3455"/>
    <w:rsid w:val="00FC7138"/>
    <w:rsid w:val="00FD0550"/>
    <w:rsid w:val="00FD1A23"/>
    <w:rsid w:val="00FE365B"/>
    <w:rsid w:val="00FE6544"/>
    <w:rsid w:val="06709A82"/>
    <w:rsid w:val="0D0EA725"/>
    <w:rsid w:val="1675D638"/>
    <w:rsid w:val="1B4A8818"/>
    <w:rsid w:val="32D9892A"/>
    <w:rsid w:val="501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75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46AB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46AB0"/>
  </w:style>
  <w:style w:type="character" w:styleId="Merknadsreferanse">
    <w:name w:val="annotation reference"/>
    <w:basedOn w:val="Standardskriftforavsnitt"/>
    <w:uiPriority w:val="99"/>
    <w:semiHidden/>
    <w:unhideWhenUsed/>
    <w:rsid w:val="00746A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10C90-247C-4790-8D24-82161DDE2C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  <ds:schemaRef ds:uri="c29ebae8-1972-4b54-9990-43821e85e81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144057-19DF-4D4A-9E8A-6E9454F59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218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natriumfenylacetat-natriumbenzoat</dc:title>
  <dc:creator>cecilie ambli</dc:creator>
  <cp:lastModifiedBy>Einen, Margrete</cp:lastModifiedBy>
  <cp:revision>78</cp:revision>
  <dcterms:created xsi:type="dcterms:W3CDTF">2025-06-05T14:49:00Z</dcterms:created>
  <dcterms:modified xsi:type="dcterms:W3CDTF">2026-02-09T09:23:00Z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3e78194e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Følsomhet Intern (gul)</vt:lpwstr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2026-02-09T09:21:05Z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bf7e6026-6242-459d-a131-03a21ecd476d</vt:lpwstr>
  </property>
  <property fmtid="{D5CDD505-2E9C-101B-9397-08002B2CF9AE}" pid="20" name="MSIP_Label_d291ddcc-9a90-46b7-a727-d19b3ec4b730_ContentBits">
    <vt:lpwstr>0</vt:lpwstr>
  </property>
  <property fmtid="{D5CDD505-2E9C-101B-9397-08002B2CF9AE}" pid="21" name="MSIP_Label_d291ddcc-9a90-46b7-a727-d19b3ec4b730_Tag">
    <vt:lpwstr>10, 0, 1, 1</vt:lpwstr>
  </property>
</Properties>
</file>