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11199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7"/>
        <w:gridCol w:w="1361"/>
        <w:gridCol w:w="198"/>
        <w:gridCol w:w="2410"/>
        <w:gridCol w:w="1077"/>
        <w:gridCol w:w="766"/>
        <w:gridCol w:w="1559"/>
        <w:gridCol w:w="652"/>
        <w:gridCol w:w="1899"/>
      </w:tblGrid>
      <w:tr w:rsidR="000C1E6B" w:rsidRPr="004F1989" w14:paraId="1A0D3B17" w14:textId="77777777" w:rsidTr="00F334FA">
        <w:trPr>
          <w:cantSplit/>
          <w:trHeight w:hRule="exact" w:val="1077"/>
        </w:trPr>
        <w:tc>
          <w:tcPr>
            <w:tcW w:w="1277" w:type="dxa"/>
            <w:tcBorders>
              <w:bottom w:val="single" w:sz="12" w:space="0" w:color="auto"/>
            </w:tcBorders>
            <w:vAlign w:val="center"/>
          </w:tcPr>
          <w:p w14:paraId="1A0D3B13" w14:textId="49F8E8E0" w:rsidR="00B679BD" w:rsidRPr="00BB219D" w:rsidRDefault="00A04E3A" w:rsidP="00BB219D">
            <w:pPr>
              <w:keepNext/>
              <w:jc w:val="center"/>
              <w:outlineLvl w:val="1"/>
              <w:rPr>
                <w:rFonts w:ascii="Arial" w:hAnsi="Arial" w:cs="Arial"/>
                <w:b/>
                <w:bCs/>
                <w:color w:val="FF0000"/>
                <w:lang w:val="en-GB"/>
              </w:rPr>
            </w:pPr>
            <w:r w:rsidRPr="00A04E3A">
              <w:rPr>
                <w:rFonts w:ascii="Arial" w:hAnsi="Arial" w:cs="Arial"/>
                <w:b/>
                <w:bCs/>
                <w:lang w:val="en-GB"/>
              </w:rPr>
              <w:t>B05X A19</w:t>
            </w:r>
          </w:p>
        </w:tc>
        <w:tc>
          <w:tcPr>
            <w:tcW w:w="7371" w:type="dxa"/>
            <w:gridSpan w:val="6"/>
            <w:tcBorders>
              <w:bottom w:val="single" w:sz="12" w:space="0" w:color="auto"/>
            </w:tcBorders>
            <w:vAlign w:val="center"/>
          </w:tcPr>
          <w:p w14:paraId="1A0D3B14" w14:textId="77777777" w:rsidR="0090723E" w:rsidRPr="001549C6" w:rsidRDefault="00AD4010" w:rsidP="00AD53ED">
            <w:pPr>
              <w:pStyle w:val="Overskrift2"/>
              <w:jc w:val="center"/>
              <w:rPr>
                <w:sz w:val="28"/>
              </w:rPr>
            </w:pPr>
            <w:r w:rsidRPr="00840E08">
              <w:rPr>
                <w:sz w:val="36"/>
                <w:szCs w:val="22"/>
              </w:rPr>
              <w:t>KALSIUMGLUKONAT</w:t>
            </w:r>
          </w:p>
          <w:p w14:paraId="75F25F47" w14:textId="77777777" w:rsidR="00840E08" w:rsidRDefault="00550C2B" w:rsidP="00842DCA">
            <w:pPr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lang w:val="en-GB"/>
              </w:rPr>
              <w:t>Calciumgluc</w:t>
            </w:r>
            <w:r w:rsidR="00A363EF" w:rsidRPr="00F83753">
              <w:rPr>
                <w:rFonts w:ascii="Arial" w:hAnsi="Arial" w:cs="Arial"/>
                <w:b/>
                <w:bCs/>
                <w:color w:val="000000" w:themeColor="text1"/>
                <w:sz w:val="28"/>
                <w:lang w:val="en-GB"/>
              </w:rPr>
              <w:t>onat</w:t>
            </w:r>
            <w:proofErr w:type="spellEnd"/>
            <w:r w:rsidR="007C062D" w:rsidRPr="007C062D">
              <w:rPr>
                <w:rFonts w:ascii="Arial" w:hAnsi="Arial" w:cs="Arial"/>
                <w:b/>
                <w:bCs/>
                <w:i/>
                <w:color w:val="FF0000"/>
                <w:sz w:val="28"/>
                <w:lang w:val="en-GB"/>
              </w:rPr>
              <w:t xml:space="preserve"> </w:t>
            </w:r>
            <w:r w:rsidR="007C062D" w:rsidRPr="00F83753">
              <w:rPr>
                <w:rFonts w:ascii="Arial" w:hAnsi="Arial" w:cs="Arial"/>
                <w:b/>
                <w:bCs/>
                <w:color w:val="000000" w:themeColor="text1"/>
                <w:sz w:val="20"/>
                <w:lang w:val="en-GB"/>
              </w:rPr>
              <w:t>(</w:t>
            </w:r>
            <w:r w:rsidR="00F83753" w:rsidRPr="007A5643">
              <w:rPr>
                <w:rFonts w:ascii="Arial" w:hAnsi="Arial" w:cs="Arial"/>
                <w:b/>
                <w:bCs/>
                <w:sz w:val="20"/>
                <w:lang w:val="en-GB"/>
              </w:rPr>
              <w:t>Braun</w:t>
            </w:r>
            <w:r w:rsidR="00FE5925" w:rsidRPr="007A5643">
              <w:rPr>
                <w:rFonts w:ascii="Arial" w:hAnsi="Arial" w:cs="Arial"/>
                <w:b/>
                <w:bCs/>
                <w:sz w:val="20"/>
                <w:lang w:val="en-GB"/>
              </w:rPr>
              <w:t>, 2care4, Specific Pharma</w:t>
            </w:r>
            <w:r w:rsidR="007C062D" w:rsidRPr="00F83753">
              <w:rPr>
                <w:rFonts w:ascii="Arial" w:hAnsi="Arial" w:cs="Arial"/>
                <w:b/>
                <w:bCs/>
                <w:color w:val="000000" w:themeColor="text1"/>
                <w:sz w:val="20"/>
                <w:lang w:val="en-GB"/>
              </w:rPr>
              <w:t>)</w:t>
            </w:r>
          </w:p>
          <w:p w14:paraId="74A63113" w14:textId="77777777" w:rsidR="00840E08" w:rsidRPr="00840E08" w:rsidRDefault="00840E08" w:rsidP="00840E08">
            <w:pPr>
              <w:spacing w:after="6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4"/>
                <w:szCs w:val="8"/>
                <w:lang w:val="en-GB"/>
              </w:rPr>
            </w:pPr>
          </w:p>
          <w:p w14:paraId="1A0D3B15" w14:textId="0ABEA9A9" w:rsidR="00840E08" w:rsidRPr="006A7C6E" w:rsidRDefault="00840E08" w:rsidP="00842DCA">
            <w:pPr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E377EA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NB! Se eget blandekort for </w:t>
            </w:r>
            <w:proofErr w:type="spellStart"/>
            <w:r w:rsidR="00D53B84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Zeltacin</w:t>
            </w:r>
            <w:proofErr w:type="spellEnd"/>
          </w:p>
        </w:tc>
        <w:tc>
          <w:tcPr>
            <w:tcW w:w="2551" w:type="dxa"/>
            <w:gridSpan w:val="2"/>
            <w:tcBorders>
              <w:bottom w:val="single" w:sz="12" w:space="0" w:color="auto"/>
            </w:tcBorders>
            <w:vAlign w:val="center"/>
          </w:tcPr>
          <w:p w14:paraId="0E04DDA6" w14:textId="33D38645" w:rsidR="00772F8E" w:rsidRPr="00772F8E" w:rsidRDefault="00772F8E" w:rsidP="00772F8E">
            <w:pPr>
              <w:keepNext/>
              <w:jc w:val="center"/>
              <w:outlineLvl w:val="1"/>
              <w:rPr>
                <w:rFonts w:ascii="Arial" w:hAnsi="Arial" w:cs="Arial"/>
                <w:b/>
                <w:bCs/>
                <w:sz w:val="28"/>
              </w:rPr>
            </w:pPr>
          </w:p>
          <w:p w14:paraId="32849B9F" w14:textId="3D198052" w:rsidR="00D661D6" w:rsidRPr="00D661D6" w:rsidRDefault="00D661D6" w:rsidP="00D661D6">
            <w:pPr>
              <w:keepNext/>
              <w:jc w:val="center"/>
              <w:outlineLvl w:val="1"/>
              <w:rPr>
                <w:rFonts w:ascii="Arial" w:hAnsi="Arial" w:cs="Arial"/>
                <w:b/>
                <w:bCs/>
                <w:sz w:val="28"/>
              </w:rPr>
            </w:pPr>
          </w:p>
          <w:p w14:paraId="1A0D3B16" w14:textId="71A720BF" w:rsidR="00655244" w:rsidRPr="006A7C6E" w:rsidRDefault="00655244" w:rsidP="000C1E6B">
            <w:pPr>
              <w:keepNext/>
              <w:jc w:val="center"/>
              <w:outlineLvl w:val="1"/>
              <w:rPr>
                <w:rFonts w:ascii="Arial" w:hAnsi="Arial" w:cs="Arial"/>
                <w:b/>
                <w:bCs/>
                <w:sz w:val="28"/>
              </w:rPr>
            </w:pPr>
          </w:p>
        </w:tc>
      </w:tr>
      <w:tr w:rsidR="00655244" w:rsidRPr="00103034" w14:paraId="1A0D3B1E" w14:textId="77777777" w:rsidTr="00F334FA">
        <w:trPr>
          <w:trHeight w:hRule="exact" w:val="397"/>
        </w:trPr>
        <w:tc>
          <w:tcPr>
            <w:tcW w:w="1277" w:type="dxa"/>
            <w:shd w:val="pct10" w:color="auto" w:fill="auto"/>
            <w:vAlign w:val="center"/>
          </w:tcPr>
          <w:p w14:paraId="1A0D3B18" w14:textId="77777777" w:rsidR="00655244" w:rsidRPr="00103034" w:rsidRDefault="00655244" w:rsidP="000C7D0E">
            <w:pPr>
              <w:keepNext/>
              <w:outlineLvl w:val="0"/>
              <w:rPr>
                <w:rFonts w:ascii="Arial" w:hAnsi="Arial" w:cs="Arial"/>
                <w:sz w:val="20"/>
              </w:rPr>
            </w:pPr>
            <w:r w:rsidRPr="00103034">
              <w:rPr>
                <w:rFonts w:ascii="Arial" w:hAnsi="Arial" w:cs="Arial"/>
                <w:b/>
                <w:bCs/>
                <w:sz w:val="20"/>
              </w:rPr>
              <w:t>Styrke</w:t>
            </w:r>
          </w:p>
        </w:tc>
        <w:tc>
          <w:tcPr>
            <w:tcW w:w="1559" w:type="dxa"/>
            <w:gridSpan w:val="2"/>
            <w:shd w:val="pct10" w:color="auto" w:fill="auto"/>
            <w:vAlign w:val="center"/>
          </w:tcPr>
          <w:p w14:paraId="1A0D3B19" w14:textId="77777777" w:rsidR="00655244" w:rsidRPr="00103034" w:rsidRDefault="00655244" w:rsidP="000C7D0E">
            <w:pPr>
              <w:rPr>
                <w:rFonts w:ascii="Arial" w:hAnsi="Arial" w:cs="Arial"/>
                <w:b/>
                <w:bCs/>
                <w:sz w:val="20"/>
              </w:rPr>
            </w:pPr>
            <w:r w:rsidRPr="00103034">
              <w:rPr>
                <w:rFonts w:ascii="Arial" w:hAnsi="Arial" w:cs="Arial"/>
                <w:b/>
                <w:bCs/>
                <w:sz w:val="20"/>
              </w:rPr>
              <w:t>Stamløsning</w:t>
            </w:r>
          </w:p>
        </w:tc>
        <w:tc>
          <w:tcPr>
            <w:tcW w:w="2410" w:type="dxa"/>
            <w:shd w:val="pct10" w:color="auto" w:fill="auto"/>
            <w:vAlign w:val="center"/>
          </w:tcPr>
          <w:p w14:paraId="1A0D3B1A" w14:textId="77777777" w:rsidR="00655244" w:rsidRPr="00103034" w:rsidRDefault="00655244" w:rsidP="000C7D0E">
            <w:pPr>
              <w:rPr>
                <w:rFonts w:ascii="Arial" w:hAnsi="Arial" w:cs="Arial"/>
                <w:b/>
                <w:bCs/>
                <w:sz w:val="20"/>
              </w:rPr>
            </w:pPr>
            <w:r w:rsidRPr="00103034">
              <w:rPr>
                <w:rFonts w:ascii="Arial" w:hAnsi="Arial" w:cs="Arial"/>
                <w:b/>
                <w:bCs/>
                <w:sz w:val="20"/>
              </w:rPr>
              <w:t>Videre fortynning</w:t>
            </w:r>
          </w:p>
        </w:tc>
        <w:tc>
          <w:tcPr>
            <w:tcW w:w="1843" w:type="dxa"/>
            <w:gridSpan w:val="2"/>
            <w:shd w:val="pct10" w:color="auto" w:fill="auto"/>
            <w:vAlign w:val="center"/>
          </w:tcPr>
          <w:p w14:paraId="1A0D3B1B" w14:textId="77777777" w:rsidR="00655244" w:rsidRPr="00103034" w:rsidRDefault="00655244" w:rsidP="000C7D0E">
            <w:pPr>
              <w:rPr>
                <w:rFonts w:ascii="Arial" w:hAnsi="Arial" w:cs="Arial"/>
                <w:b/>
                <w:bCs/>
                <w:sz w:val="20"/>
              </w:rPr>
            </w:pPr>
            <w:r w:rsidRPr="00103034">
              <w:rPr>
                <w:rFonts w:ascii="Arial" w:hAnsi="Arial" w:cs="Arial"/>
                <w:b/>
                <w:bCs/>
                <w:sz w:val="20"/>
              </w:rPr>
              <w:t>Administrasjon</w:t>
            </w:r>
          </w:p>
        </w:tc>
        <w:tc>
          <w:tcPr>
            <w:tcW w:w="1559" w:type="dxa"/>
            <w:shd w:val="pct10" w:color="auto" w:fill="auto"/>
            <w:vAlign w:val="center"/>
          </w:tcPr>
          <w:p w14:paraId="1A0D3B1C" w14:textId="77777777" w:rsidR="00655244" w:rsidRPr="00103034" w:rsidRDefault="00655244" w:rsidP="000C7D0E">
            <w:pPr>
              <w:keepNext/>
              <w:outlineLvl w:val="0"/>
              <w:rPr>
                <w:rFonts w:ascii="Arial" w:hAnsi="Arial" w:cs="Arial"/>
                <w:b/>
                <w:bCs/>
                <w:sz w:val="20"/>
              </w:rPr>
            </w:pPr>
            <w:r w:rsidRPr="00103034">
              <w:rPr>
                <w:rFonts w:ascii="Arial" w:hAnsi="Arial" w:cs="Arial"/>
                <w:b/>
                <w:bCs/>
                <w:sz w:val="20"/>
              </w:rPr>
              <w:t>Holdbarhet</w:t>
            </w:r>
          </w:p>
        </w:tc>
        <w:tc>
          <w:tcPr>
            <w:tcW w:w="2551" w:type="dxa"/>
            <w:gridSpan w:val="2"/>
            <w:shd w:val="pct10" w:color="auto" w:fill="auto"/>
            <w:vAlign w:val="center"/>
          </w:tcPr>
          <w:p w14:paraId="1A0D3B1D" w14:textId="77777777" w:rsidR="00655244" w:rsidRPr="00103034" w:rsidRDefault="00655244" w:rsidP="000C7D0E">
            <w:pPr>
              <w:rPr>
                <w:rFonts w:ascii="Arial" w:hAnsi="Arial" w:cs="Arial"/>
                <w:b/>
                <w:bCs/>
                <w:sz w:val="20"/>
              </w:rPr>
            </w:pPr>
            <w:r w:rsidRPr="00103034">
              <w:rPr>
                <w:rFonts w:ascii="Arial" w:hAnsi="Arial" w:cs="Arial"/>
                <w:b/>
                <w:bCs/>
                <w:sz w:val="20"/>
              </w:rPr>
              <w:t>Merknader</w:t>
            </w:r>
          </w:p>
        </w:tc>
      </w:tr>
      <w:tr w:rsidR="00CA7405" w:rsidRPr="00103034" w14:paraId="1A0D3B76" w14:textId="77777777" w:rsidTr="00E1157F">
        <w:trPr>
          <w:trHeight w:hRule="exact" w:val="1134"/>
        </w:trPr>
        <w:tc>
          <w:tcPr>
            <w:tcW w:w="1277" w:type="dxa"/>
            <w:tcBorders>
              <w:bottom w:val="single" w:sz="12" w:space="0" w:color="auto"/>
            </w:tcBorders>
            <w:vAlign w:val="center"/>
          </w:tcPr>
          <w:p w14:paraId="42A34F24" w14:textId="77777777" w:rsidR="00CA7405" w:rsidRPr="00046035" w:rsidRDefault="00CA7405" w:rsidP="00016B91">
            <w:pPr>
              <w:rPr>
                <w:rFonts w:ascii="Arial" w:hAnsi="Arial" w:cs="Arial"/>
                <w:color w:val="000000" w:themeColor="text1"/>
                <w:sz w:val="20"/>
                <w:lang w:val="da-DK"/>
              </w:rPr>
            </w:pPr>
            <w:r w:rsidRPr="00046035">
              <w:rPr>
                <w:rFonts w:ascii="Arial" w:hAnsi="Arial" w:cs="Arial"/>
                <w:color w:val="000000" w:themeColor="text1"/>
                <w:sz w:val="20"/>
                <w:lang w:val="da-DK"/>
              </w:rPr>
              <w:t>10% løsning</w:t>
            </w:r>
          </w:p>
          <w:p w14:paraId="0E1FF2BF" w14:textId="77777777" w:rsidR="00CA7405" w:rsidRPr="00046035" w:rsidRDefault="00CA7405" w:rsidP="00016B91">
            <w:pPr>
              <w:rPr>
                <w:rFonts w:ascii="Arial" w:hAnsi="Arial" w:cs="Arial"/>
                <w:color w:val="000000" w:themeColor="text1"/>
                <w:sz w:val="20"/>
                <w:lang w:val="da-DK"/>
              </w:rPr>
            </w:pPr>
            <w:r w:rsidRPr="00046035">
              <w:rPr>
                <w:rFonts w:ascii="Arial" w:hAnsi="Arial" w:cs="Arial"/>
                <w:color w:val="000000" w:themeColor="text1"/>
                <w:sz w:val="20"/>
                <w:lang w:val="da-DK"/>
              </w:rPr>
              <w:t>inj.væske,</w:t>
            </w:r>
          </w:p>
          <w:p w14:paraId="09130B05" w14:textId="7053AF9F" w:rsidR="00CA7405" w:rsidRPr="00165A5D" w:rsidRDefault="00CA7405" w:rsidP="00016B91">
            <w:pPr>
              <w:rPr>
                <w:rFonts w:ascii="Arial" w:hAnsi="Arial" w:cs="Arial"/>
                <w:sz w:val="20"/>
                <w:lang w:val="nn-NO"/>
              </w:rPr>
            </w:pPr>
            <w:r w:rsidRPr="00046035">
              <w:rPr>
                <w:rFonts w:ascii="Arial" w:hAnsi="Arial" w:cs="Arial"/>
                <w:color w:val="000000" w:themeColor="text1"/>
                <w:sz w:val="20"/>
                <w:lang w:val="da-DK"/>
              </w:rPr>
              <w:t>ampulle</w:t>
            </w:r>
            <w:r w:rsidRPr="00C836AC">
              <w:rPr>
                <w:rFonts w:ascii="Arial" w:hAnsi="Arial" w:cs="Arial"/>
                <w:b/>
                <w:bCs/>
                <w:color w:val="000000" w:themeColor="text1"/>
                <w:sz w:val="20"/>
                <w:lang w:val="da-DK"/>
              </w:rPr>
              <w:t xml:space="preserve"> </w:t>
            </w:r>
            <w:r w:rsidRPr="00C836AC">
              <w:rPr>
                <w:rFonts w:ascii="Arial" w:hAnsi="Arial" w:cs="Arial"/>
                <w:b/>
                <w:bCs/>
                <w:sz w:val="20"/>
                <w:lang w:val="da-DK"/>
              </w:rPr>
              <w:t>*</w:t>
            </w:r>
          </w:p>
        </w:tc>
        <w:tc>
          <w:tcPr>
            <w:tcW w:w="1559" w:type="dxa"/>
            <w:gridSpan w:val="2"/>
            <w:tcBorders>
              <w:bottom w:val="single" w:sz="12" w:space="0" w:color="auto"/>
            </w:tcBorders>
            <w:vAlign w:val="center"/>
          </w:tcPr>
          <w:p w14:paraId="1A0D3B3A" w14:textId="039C6EA9" w:rsidR="00CA7405" w:rsidRPr="00165A5D" w:rsidRDefault="00CA7405" w:rsidP="00016B91">
            <w:pPr>
              <w:rPr>
                <w:rFonts w:ascii="Arial" w:hAnsi="Arial" w:cs="Arial"/>
                <w:sz w:val="4"/>
                <w:lang w:val="nn-NO"/>
              </w:rPr>
            </w:pPr>
            <w:r>
              <w:rPr>
                <w:rFonts w:ascii="Arial" w:hAnsi="Arial" w:cs="Arial"/>
                <w:sz w:val="20"/>
                <w:lang w:val="nn-NO"/>
              </w:rPr>
              <w:t xml:space="preserve">Dose ordinert i: </w:t>
            </w:r>
            <w:r>
              <w:rPr>
                <w:rFonts w:ascii="Arial" w:hAnsi="Arial" w:cs="Arial"/>
                <w:sz w:val="20"/>
                <w:lang w:val="nn-NO"/>
              </w:rPr>
              <w:br/>
            </w:r>
            <w:r w:rsidRPr="005C1EED">
              <w:rPr>
                <w:rFonts w:ascii="Arial" w:hAnsi="Arial" w:cs="Arial"/>
                <w:b/>
                <w:sz w:val="20"/>
                <w:szCs w:val="32"/>
                <w:lang w:val="nn-NO"/>
              </w:rPr>
              <w:t>mmol Ca</w:t>
            </w:r>
            <w:r w:rsidRPr="005C1EED">
              <w:rPr>
                <w:rFonts w:ascii="Arial" w:hAnsi="Arial" w:cs="Arial"/>
                <w:b/>
                <w:sz w:val="20"/>
                <w:szCs w:val="32"/>
                <w:vertAlign w:val="superscript"/>
                <w:lang w:val="nn-NO"/>
              </w:rPr>
              <w:t>2+</w:t>
            </w:r>
            <w:r w:rsidRPr="005C1EED">
              <w:rPr>
                <w:rFonts w:ascii="Arial" w:hAnsi="Arial" w:cs="Arial"/>
                <w:sz w:val="20"/>
                <w:szCs w:val="32"/>
                <w:vertAlign w:val="superscript"/>
                <w:lang w:val="nn-NO"/>
              </w:rPr>
              <w:t xml:space="preserve"> </w:t>
            </w:r>
            <w:r w:rsidRPr="005C1EED">
              <w:rPr>
                <w:rFonts w:ascii="Arial" w:hAnsi="Arial" w:cs="Arial"/>
                <w:sz w:val="20"/>
                <w:szCs w:val="32"/>
                <w:lang w:val="nn-NO"/>
              </w:rPr>
              <w:t>(kalsium)</w:t>
            </w:r>
          </w:p>
        </w:tc>
        <w:tc>
          <w:tcPr>
            <w:tcW w:w="2410" w:type="dxa"/>
            <w:vMerge w:val="restart"/>
          </w:tcPr>
          <w:p w14:paraId="1A0D3B3B" w14:textId="77777777" w:rsidR="00CA7405" w:rsidRPr="005C1EED" w:rsidRDefault="00CA7405" w:rsidP="00655244">
            <w:pPr>
              <w:rPr>
                <w:rFonts w:ascii="Arial" w:hAnsi="Arial" w:cs="Arial"/>
                <w:sz w:val="12"/>
                <w:szCs w:val="20"/>
                <w:lang w:val="nn-NO"/>
              </w:rPr>
            </w:pPr>
          </w:p>
          <w:p w14:paraId="1A0D3B3C" w14:textId="161B8703" w:rsidR="00CA7405" w:rsidRPr="00D50800" w:rsidRDefault="00CA7405" w:rsidP="00655244">
            <w:pPr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</w:pPr>
            <w:r w:rsidRPr="00697CFC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Bør </w:t>
            </w:r>
            <w:r w:rsidRPr="00223318">
              <w:rPr>
                <w:rFonts w:ascii="Arial" w:hAnsi="Arial" w:cs="Arial"/>
                <w:color w:val="000000" w:themeColor="text1"/>
                <w:sz w:val="20"/>
              </w:rPr>
              <w:t xml:space="preserve">fortynnes </w:t>
            </w:r>
            <w:r w:rsidRPr="00D50800">
              <w:rPr>
                <w:rFonts w:ascii="Arial" w:hAnsi="Arial" w:cs="Arial"/>
                <w:sz w:val="20"/>
              </w:rPr>
              <w:t>videre</w:t>
            </w:r>
            <w:r w:rsidRPr="00D50800">
              <w:rPr>
                <w:rFonts w:ascii="Arial" w:hAnsi="Arial" w:cs="Arial"/>
                <w:sz w:val="20"/>
                <w:vertAlign w:val="superscript"/>
              </w:rPr>
              <w:t>1</w:t>
            </w:r>
            <w:r>
              <w:rPr>
                <w:rFonts w:ascii="Arial" w:hAnsi="Arial" w:cs="Arial"/>
                <w:sz w:val="20"/>
                <w:vertAlign w:val="superscript"/>
              </w:rPr>
              <w:t>,40</w:t>
            </w:r>
          </w:p>
          <w:p w14:paraId="66B3CD31" w14:textId="77777777" w:rsidR="00CA7405" w:rsidRPr="0056620C" w:rsidRDefault="00CA7405" w:rsidP="0056620C">
            <w:pPr>
              <w:rPr>
                <w:rFonts w:ascii="Arial" w:hAnsi="Arial" w:cs="Arial"/>
                <w:color w:val="FF00FF"/>
                <w:sz w:val="12"/>
                <w:szCs w:val="16"/>
              </w:rPr>
            </w:pPr>
          </w:p>
          <w:p w14:paraId="2B0915C5" w14:textId="4F2517D8" w:rsidR="00CA7405" w:rsidRPr="000925A9" w:rsidRDefault="00CA7405" w:rsidP="006B3B2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925A9">
              <w:rPr>
                <w:rFonts w:ascii="Arial" w:hAnsi="Arial" w:cs="Arial"/>
                <w:color w:val="000000" w:themeColor="text1"/>
                <w:sz w:val="20"/>
              </w:rPr>
              <w:t>Kan gis ufortynnet</w:t>
            </w:r>
            <w:r w:rsidR="009F0120">
              <w:rPr>
                <w:rFonts w:ascii="Arial" w:hAnsi="Arial" w:cs="Arial"/>
                <w:color w:val="000000" w:themeColor="text1"/>
                <w:sz w:val="20"/>
              </w:rPr>
              <w:t>, f</w:t>
            </w:r>
            <w:r w:rsidRPr="000925A9">
              <w:rPr>
                <w:rFonts w:ascii="Arial" w:hAnsi="Arial" w:cs="Arial"/>
                <w:color w:val="000000" w:themeColor="text1"/>
                <w:sz w:val="20"/>
              </w:rPr>
              <w:t>ortrinnsvis</w:t>
            </w:r>
            <w:r w:rsidR="000D1D6E">
              <w:rPr>
                <w:rFonts w:ascii="Arial" w:hAnsi="Arial" w:cs="Arial"/>
                <w:color w:val="000000" w:themeColor="text1"/>
                <w:sz w:val="20"/>
              </w:rPr>
              <w:t xml:space="preserve"> i</w:t>
            </w:r>
            <w:r w:rsidRPr="000925A9">
              <w:rPr>
                <w:rFonts w:ascii="Arial" w:hAnsi="Arial" w:cs="Arial"/>
                <w:color w:val="000000" w:themeColor="text1"/>
                <w:sz w:val="20"/>
              </w:rPr>
              <w:t xml:space="preserve"> sentral vene. </w:t>
            </w:r>
            <w:r w:rsidRPr="000925A9">
              <w:rPr>
                <w:rFonts w:ascii="Arial" w:hAnsi="Arial" w:cs="Arial"/>
                <w:color w:val="000000" w:themeColor="text1"/>
                <w:sz w:val="20"/>
                <w:szCs w:val="20"/>
              </w:rPr>
              <w:t>Krever intensiv-kompetanse</w:t>
            </w:r>
            <w:r w:rsidRPr="000925A9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1,84</w:t>
            </w:r>
          </w:p>
          <w:p w14:paraId="1A0D3B3F" w14:textId="77777777" w:rsidR="00CA7405" w:rsidRPr="009F0120" w:rsidRDefault="00CA7405" w:rsidP="00655244">
            <w:pPr>
              <w:rPr>
                <w:rFonts w:ascii="Arial" w:hAnsi="Arial" w:cs="Arial"/>
                <w:color w:val="00B050"/>
                <w:sz w:val="16"/>
                <w:szCs w:val="20"/>
                <w:u w:val="single"/>
              </w:rPr>
            </w:pPr>
          </w:p>
          <w:p w14:paraId="1A0D3B40" w14:textId="56723AEA" w:rsidR="00CA7405" w:rsidRPr="00952FE1" w:rsidRDefault="00CA7405" w:rsidP="00655244">
            <w:pPr>
              <w:rPr>
                <w:rFonts w:ascii="Arial" w:hAnsi="Arial" w:cs="Arial"/>
                <w:color w:val="FF00FF"/>
                <w:sz w:val="20"/>
                <w:u w:val="single"/>
              </w:rPr>
            </w:pPr>
            <w:r w:rsidRPr="00223318">
              <w:rPr>
                <w:rFonts w:ascii="Arial" w:hAnsi="Arial" w:cs="Arial"/>
                <w:color w:val="000000" w:themeColor="text1"/>
                <w:sz w:val="20"/>
                <w:u w:val="single"/>
              </w:rPr>
              <w:t>Fortynningsvæske</w:t>
            </w:r>
            <w:r w:rsidRPr="00223318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3,7</w:t>
            </w:r>
            <w:r w:rsidRPr="005B32D3">
              <w:rPr>
                <w:rFonts w:ascii="Arial" w:hAnsi="Arial" w:cs="Arial"/>
                <w:sz w:val="20"/>
                <w:u w:val="single"/>
                <w:vertAlign w:val="superscript"/>
              </w:rPr>
              <w:t>6</w:t>
            </w:r>
            <w:r w:rsidRPr="005B32D3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1A0D3B41" w14:textId="77777777" w:rsidR="00CA7405" w:rsidRPr="00223318" w:rsidRDefault="00CA7405" w:rsidP="00655244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223318">
              <w:rPr>
                <w:rFonts w:ascii="Arial" w:hAnsi="Arial" w:cs="Arial"/>
                <w:color w:val="000000" w:themeColor="text1"/>
                <w:sz w:val="20"/>
              </w:rPr>
              <w:t xml:space="preserve">NaCl 9 mg/ml eller </w:t>
            </w:r>
          </w:p>
          <w:p w14:paraId="1A0D3B42" w14:textId="66E5298C" w:rsidR="00CA7405" w:rsidRPr="00223318" w:rsidRDefault="00CA7405" w:rsidP="00655244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9205E5">
              <w:rPr>
                <w:rFonts w:ascii="Arial" w:hAnsi="Arial" w:cs="Arial"/>
                <w:sz w:val="20"/>
              </w:rPr>
              <w:t xml:space="preserve">glukose 50-100 </w:t>
            </w:r>
            <w:r w:rsidRPr="00223318">
              <w:rPr>
                <w:rFonts w:ascii="Arial" w:hAnsi="Arial" w:cs="Arial"/>
                <w:color w:val="000000" w:themeColor="text1"/>
                <w:sz w:val="20"/>
              </w:rPr>
              <w:t>mg/ml</w:t>
            </w:r>
          </w:p>
          <w:p w14:paraId="1A0D3B43" w14:textId="77777777" w:rsidR="00CA7405" w:rsidRPr="009F0120" w:rsidRDefault="00CA7405" w:rsidP="00223318">
            <w:pPr>
              <w:ind w:firstLine="708"/>
              <w:rPr>
                <w:rFonts w:ascii="Arial" w:hAnsi="Arial" w:cs="Arial"/>
                <w:sz w:val="16"/>
                <w:szCs w:val="20"/>
              </w:rPr>
            </w:pPr>
          </w:p>
          <w:p w14:paraId="7E8354CF" w14:textId="04022650" w:rsidR="00CA7405" w:rsidRDefault="00CA7405" w:rsidP="00655244">
            <w:pPr>
              <w:rPr>
                <w:rFonts w:ascii="Arial" w:hAnsi="Arial" w:cs="Arial"/>
                <w:sz w:val="20"/>
                <w:u w:val="single"/>
              </w:rPr>
            </w:pPr>
            <w:r w:rsidRPr="00032494">
              <w:rPr>
                <w:rFonts w:ascii="Arial" w:hAnsi="Arial" w:cs="Arial"/>
                <w:sz w:val="20"/>
                <w:u w:val="single"/>
              </w:rPr>
              <w:t>Anbefalt maks</w:t>
            </w:r>
            <w:r>
              <w:rPr>
                <w:rFonts w:ascii="Arial" w:hAnsi="Arial" w:cs="Arial"/>
                <w:sz w:val="20"/>
                <w:u w:val="single"/>
              </w:rPr>
              <w:t>-</w:t>
            </w:r>
            <w:r w:rsidRPr="00032494">
              <w:rPr>
                <w:rFonts w:ascii="Arial" w:hAnsi="Arial" w:cs="Arial"/>
                <w:sz w:val="20"/>
                <w:u w:val="single"/>
              </w:rPr>
              <w:t>konsentrasjon</w:t>
            </w:r>
            <w:r>
              <w:rPr>
                <w:rFonts w:ascii="Arial" w:hAnsi="Arial" w:cs="Arial"/>
                <w:sz w:val="20"/>
                <w:u w:val="single"/>
              </w:rPr>
              <w:t xml:space="preserve"> ved</w:t>
            </w:r>
          </w:p>
          <w:p w14:paraId="1A0D3B45" w14:textId="2502783F" w:rsidR="00CA7405" w:rsidRPr="0073229B" w:rsidRDefault="00CA7405" w:rsidP="00655244">
            <w:pPr>
              <w:rPr>
                <w:rFonts w:ascii="Arial" w:hAnsi="Arial" w:cs="Arial"/>
                <w:sz w:val="20"/>
                <w:u w:val="single"/>
                <w:lang w:val="nn-NO"/>
              </w:rPr>
            </w:pPr>
            <w:r w:rsidRPr="0073229B">
              <w:rPr>
                <w:rFonts w:ascii="Arial" w:hAnsi="Arial" w:cs="Arial"/>
                <w:sz w:val="20"/>
                <w:u w:val="single"/>
                <w:lang w:val="nn-NO"/>
              </w:rPr>
              <w:t>perifer administrasjon</w:t>
            </w:r>
            <w:r w:rsidRPr="0073229B">
              <w:rPr>
                <w:rFonts w:ascii="Arial" w:hAnsi="Arial" w:cs="Arial"/>
                <w:sz w:val="20"/>
                <w:u w:val="single"/>
                <w:vertAlign w:val="superscript"/>
                <w:lang w:val="nn-NO"/>
              </w:rPr>
              <w:t>1,84</w:t>
            </w:r>
            <w:r w:rsidRPr="0073229B">
              <w:rPr>
                <w:rFonts w:ascii="Arial" w:hAnsi="Arial" w:cs="Arial"/>
                <w:sz w:val="20"/>
                <w:u w:val="single"/>
                <w:lang w:val="nn-NO"/>
              </w:rPr>
              <w:t>:</w:t>
            </w:r>
          </w:p>
          <w:p w14:paraId="12280F1C" w14:textId="03415EA9" w:rsidR="00CA7405" w:rsidRPr="0073229B" w:rsidRDefault="00CA7405" w:rsidP="002316CA">
            <w:pPr>
              <w:rPr>
                <w:rFonts w:ascii="Arial" w:hAnsi="Arial" w:cs="Arial"/>
                <w:b/>
                <w:color w:val="000000" w:themeColor="text1"/>
                <w:sz w:val="20"/>
                <w:highlight w:val="yellow"/>
                <w:lang w:val="nn-NO"/>
              </w:rPr>
            </w:pPr>
            <w:r w:rsidRPr="0073229B">
              <w:rPr>
                <w:rFonts w:ascii="Arial" w:hAnsi="Arial" w:cs="Arial"/>
                <w:b/>
                <w:sz w:val="20"/>
                <w:lang w:val="nn-NO"/>
              </w:rPr>
              <w:t>0,044 mmol Ca</w:t>
            </w:r>
            <w:r w:rsidRPr="0073229B">
              <w:rPr>
                <w:rFonts w:ascii="Arial" w:hAnsi="Arial" w:cs="Arial"/>
                <w:b/>
                <w:sz w:val="20"/>
                <w:vertAlign w:val="superscript"/>
                <w:lang w:val="nn-NO"/>
              </w:rPr>
              <w:t>2+</w:t>
            </w:r>
            <w:r w:rsidRPr="0073229B">
              <w:rPr>
                <w:rFonts w:ascii="Arial" w:hAnsi="Arial" w:cs="Arial"/>
                <w:b/>
                <w:sz w:val="20"/>
                <w:lang w:val="nn-NO"/>
              </w:rPr>
              <w:t>/ml</w:t>
            </w:r>
            <w:r w:rsidRPr="0073229B">
              <w:rPr>
                <w:rFonts w:ascii="Arial" w:hAnsi="Arial" w:cs="Arial"/>
                <w:b/>
                <w:sz w:val="20"/>
                <w:highlight w:val="yellow"/>
                <w:lang w:val="nn-NO"/>
              </w:rPr>
              <w:br/>
            </w:r>
            <w:r w:rsidRPr="006671A6">
              <w:rPr>
                <w:rFonts w:ascii="Arial" w:hAnsi="Arial" w:cs="Arial"/>
                <w:color w:val="000000" w:themeColor="text1"/>
                <w:sz w:val="18"/>
                <w:szCs w:val="20"/>
                <w:lang w:val="nn-NO"/>
              </w:rPr>
              <w:t xml:space="preserve">= 1,8 mg </w:t>
            </w:r>
            <w:r w:rsidRPr="006671A6">
              <w:rPr>
                <w:rFonts w:ascii="Arial" w:hAnsi="Arial" w:cs="Arial"/>
                <w:color w:val="000000" w:themeColor="text1"/>
                <w:sz w:val="18"/>
                <w:lang w:val="nn-NO"/>
              </w:rPr>
              <w:t>Ca</w:t>
            </w:r>
            <w:r w:rsidRPr="006671A6">
              <w:rPr>
                <w:rFonts w:ascii="Arial" w:hAnsi="Arial" w:cs="Arial"/>
                <w:color w:val="000000" w:themeColor="text1"/>
                <w:sz w:val="18"/>
                <w:vertAlign w:val="superscript"/>
                <w:lang w:val="nn-NO"/>
              </w:rPr>
              <w:t>2+</w:t>
            </w:r>
            <w:r w:rsidRPr="006671A6">
              <w:rPr>
                <w:rFonts w:ascii="Arial" w:hAnsi="Arial" w:cs="Arial"/>
                <w:color w:val="000000" w:themeColor="text1"/>
                <w:sz w:val="18"/>
                <w:lang w:val="nn-NO"/>
              </w:rPr>
              <w:t>/ml</w:t>
            </w:r>
          </w:p>
          <w:p w14:paraId="1A0D3B47" w14:textId="00456F73" w:rsidR="00CA7405" w:rsidRPr="0073229B" w:rsidRDefault="00CA7405" w:rsidP="002316CA">
            <w:pPr>
              <w:rPr>
                <w:rFonts w:ascii="Arial" w:hAnsi="Arial" w:cs="Arial"/>
                <w:color w:val="000000" w:themeColor="text1"/>
                <w:sz w:val="16"/>
                <w:szCs w:val="20"/>
                <w:lang w:val="nn-NO"/>
              </w:rPr>
            </w:pPr>
            <w:r w:rsidRPr="0073229B">
              <w:rPr>
                <w:rFonts w:ascii="Arial" w:hAnsi="Arial" w:cs="Arial"/>
                <w:color w:val="000000" w:themeColor="text1"/>
                <w:sz w:val="18"/>
                <w:szCs w:val="22"/>
                <w:lang w:val="nn-NO"/>
              </w:rPr>
              <w:t>= 18,8 mg Ca-</w:t>
            </w:r>
            <w:proofErr w:type="spellStart"/>
            <w:r w:rsidRPr="0073229B">
              <w:rPr>
                <w:rFonts w:ascii="Arial" w:hAnsi="Arial" w:cs="Arial"/>
                <w:color w:val="000000" w:themeColor="text1"/>
                <w:sz w:val="18"/>
                <w:szCs w:val="22"/>
                <w:lang w:val="nn-NO"/>
              </w:rPr>
              <w:t>glukonat</w:t>
            </w:r>
            <w:proofErr w:type="spellEnd"/>
            <w:r w:rsidRPr="0073229B">
              <w:rPr>
                <w:rFonts w:ascii="Arial" w:hAnsi="Arial" w:cs="Arial"/>
                <w:color w:val="000000" w:themeColor="text1"/>
                <w:sz w:val="18"/>
                <w:szCs w:val="22"/>
                <w:lang w:val="nn-NO"/>
              </w:rPr>
              <w:t>/ml</w:t>
            </w:r>
          </w:p>
          <w:p w14:paraId="1F46AA34" w14:textId="05E0B7A5" w:rsidR="00CA7405" w:rsidRPr="0073229B" w:rsidRDefault="00CA7405" w:rsidP="6905EE92">
            <w:pPr>
              <w:rPr>
                <w:rFonts w:ascii="Arial" w:hAnsi="Arial" w:cs="Arial"/>
                <w:color w:val="00B0F0"/>
                <w:sz w:val="20"/>
                <w:szCs w:val="20"/>
                <w:lang w:val="nn-NO"/>
              </w:rPr>
            </w:pPr>
          </w:p>
          <w:p w14:paraId="1A0D3B48" w14:textId="77777777" w:rsidR="00CA7405" w:rsidRPr="0073229B" w:rsidRDefault="00CA7405" w:rsidP="00223318">
            <w:pPr>
              <w:rPr>
                <w:rFonts w:ascii="Arial" w:hAnsi="Arial" w:cs="Arial"/>
                <w:sz w:val="20"/>
                <w:lang w:val="nn-NO"/>
              </w:rPr>
            </w:pPr>
          </w:p>
        </w:tc>
        <w:tc>
          <w:tcPr>
            <w:tcW w:w="1843" w:type="dxa"/>
            <w:gridSpan w:val="2"/>
            <w:vMerge w:val="restart"/>
          </w:tcPr>
          <w:p w14:paraId="1A0D3B49" w14:textId="77777777" w:rsidR="00CA7405" w:rsidRPr="0073229B" w:rsidRDefault="00CA7405" w:rsidP="00655244">
            <w:pPr>
              <w:rPr>
                <w:rFonts w:ascii="Arial" w:hAnsi="Arial" w:cs="Arial"/>
                <w:sz w:val="12"/>
                <w:szCs w:val="20"/>
                <w:u w:val="single"/>
                <w:lang w:val="nn-NO"/>
              </w:rPr>
            </w:pPr>
          </w:p>
          <w:p w14:paraId="22A581DC" w14:textId="0F4C05CF" w:rsidR="00CA7405" w:rsidRDefault="00CA7405" w:rsidP="005D1919">
            <w:pPr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  <w:u w:val="single"/>
              </w:rPr>
              <w:t xml:space="preserve">IV injeksjon </w:t>
            </w:r>
          </w:p>
          <w:p w14:paraId="1A0D3B4B" w14:textId="70870D43" w:rsidR="00CA7405" w:rsidRPr="00675860" w:rsidRDefault="00CA7405" w:rsidP="005D1919">
            <w:pPr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  <w:u w:val="single"/>
              </w:rPr>
              <w:t>v</w:t>
            </w:r>
            <w:r w:rsidR="00E1157F">
              <w:rPr>
                <w:rFonts w:ascii="Arial" w:hAnsi="Arial" w:cs="Arial"/>
                <w:sz w:val="20"/>
                <w:u w:val="single"/>
              </w:rPr>
              <w:t>/</w:t>
            </w:r>
            <w:r>
              <w:rPr>
                <w:rFonts w:ascii="Arial" w:hAnsi="Arial" w:cs="Arial"/>
                <w:sz w:val="20"/>
                <w:u w:val="single"/>
              </w:rPr>
              <w:t xml:space="preserve"> </w:t>
            </w:r>
            <w:r w:rsidRPr="00675860">
              <w:rPr>
                <w:rFonts w:ascii="Arial" w:hAnsi="Arial" w:cs="Arial"/>
                <w:sz w:val="20"/>
                <w:u w:val="single"/>
              </w:rPr>
              <w:t xml:space="preserve">alvorlig hypokalsemi eller </w:t>
            </w:r>
            <w:r w:rsidRPr="005D1919">
              <w:rPr>
                <w:rFonts w:ascii="Arial" w:hAnsi="Arial" w:cs="Arial"/>
                <w:sz w:val="20"/>
                <w:u w:val="single"/>
              </w:rPr>
              <w:t>hyperkalemi</w:t>
            </w:r>
            <w:r w:rsidRPr="005D1919">
              <w:rPr>
                <w:rFonts w:ascii="Arial" w:hAnsi="Arial" w:cs="Arial"/>
                <w:sz w:val="20"/>
                <w:u w:val="single"/>
                <w:vertAlign w:val="superscript"/>
              </w:rPr>
              <w:t>1,13</w:t>
            </w:r>
            <w:r>
              <w:rPr>
                <w:rFonts w:ascii="Arial" w:hAnsi="Arial" w:cs="Arial"/>
                <w:sz w:val="20"/>
                <w:u w:val="single"/>
                <w:vertAlign w:val="superscript"/>
              </w:rPr>
              <w:t>,84</w:t>
            </w:r>
          </w:p>
          <w:p w14:paraId="1A0D3B4C" w14:textId="6C4408F9" w:rsidR="00CA7405" w:rsidRPr="00675860" w:rsidRDefault="00CA7405" w:rsidP="00934DFB">
            <w:pPr>
              <w:rPr>
                <w:rFonts w:ascii="Arial" w:hAnsi="Arial" w:cs="Arial"/>
                <w:sz w:val="20"/>
              </w:rPr>
            </w:pPr>
            <w:r w:rsidRPr="00675860">
              <w:rPr>
                <w:rFonts w:ascii="Arial" w:hAnsi="Arial" w:cs="Arial"/>
                <w:sz w:val="20"/>
              </w:rPr>
              <w:t>Over 5-10 min</w:t>
            </w:r>
          </w:p>
          <w:p w14:paraId="1A0D3B4D" w14:textId="77777777" w:rsidR="00CA7405" w:rsidRPr="00E1157F" w:rsidRDefault="00CA7405" w:rsidP="00FE422D">
            <w:pPr>
              <w:rPr>
                <w:rFonts w:ascii="Arial" w:hAnsi="Arial" w:cs="Arial"/>
                <w:sz w:val="14"/>
                <w:szCs w:val="18"/>
                <w:u w:val="single"/>
              </w:rPr>
            </w:pPr>
          </w:p>
          <w:p w14:paraId="1A0D3B50" w14:textId="32FCD27C" w:rsidR="00CA7405" w:rsidRPr="005D1919" w:rsidRDefault="00CA7405" w:rsidP="00FB195F">
            <w:pPr>
              <w:rPr>
                <w:rFonts w:ascii="Arial" w:hAnsi="Arial" w:cs="Arial"/>
                <w:sz w:val="20"/>
                <w:u w:val="single"/>
              </w:rPr>
            </w:pPr>
            <w:r w:rsidRPr="003A69D6">
              <w:rPr>
                <w:rFonts w:ascii="Arial" w:hAnsi="Arial" w:cs="Arial"/>
                <w:sz w:val="20"/>
                <w:u w:val="single"/>
              </w:rPr>
              <w:t xml:space="preserve">IV </w:t>
            </w:r>
            <w:r w:rsidRPr="005D1919">
              <w:rPr>
                <w:rFonts w:ascii="Arial" w:hAnsi="Arial" w:cs="Arial"/>
                <w:sz w:val="20"/>
                <w:u w:val="single"/>
              </w:rPr>
              <w:t>infusjon</w:t>
            </w:r>
            <w:r w:rsidRPr="005D1919">
              <w:rPr>
                <w:rFonts w:ascii="Arial" w:hAnsi="Arial" w:cs="Arial"/>
                <w:sz w:val="20"/>
                <w:u w:val="single"/>
                <w:vertAlign w:val="superscript"/>
              </w:rPr>
              <w:t>40,69</w:t>
            </w:r>
            <w:r w:rsidRPr="005D1919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5702F0ED" w14:textId="77777777" w:rsidR="00CA7405" w:rsidRDefault="00CA7405" w:rsidP="005D1919">
            <w:pPr>
              <w:rPr>
                <w:rFonts w:ascii="Arial" w:hAnsi="Arial" w:cs="Arial"/>
                <w:sz w:val="20"/>
              </w:rPr>
            </w:pPr>
            <w:r w:rsidRPr="005D1919">
              <w:rPr>
                <w:rFonts w:ascii="Arial" w:hAnsi="Arial" w:cs="Arial"/>
                <w:sz w:val="20"/>
              </w:rPr>
              <w:t xml:space="preserve">Over </w:t>
            </w:r>
          </w:p>
          <w:p w14:paraId="1A0D3B52" w14:textId="719A9517" w:rsidR="00CA7405" w:rsidRPr="005D1919" w:rsidRDefault="00CA7405" w:rsidP="005D1919">
            <w:pPr>
              <w:rPr>
                <w:rFonts w:ascii="Arial" w:hAnsi="Arial" w:cs="Arial"/>
                <w:sz w:val="20"/>
              </w:rPr>
            </w:pPr>
            <w:r w:rsidRPr="005D1919">
              <w:rPr>
                <w:rFonts w:ascii="Arial" w:hAnsi="Arial" w:cs="Arial"/>
                <w:sz w:val="20"/>
              </w:rPr>
              <w:t>10-60 min</w:t>
            </w:r>
          </w:p>
          <w:p w14:paraId="67225F89" w14:textId="77777777" w:rsidR="00CA7405" w:rsidRPr="00E1157F" w:rsidRDefault="00CA7405" w:rsidP="005D1919">
            <w:pPr>
              <w:rPr>
                <w:rFonts w:ascii="Arial" w:hAnsi="Arial" w:cs="Arial"/>
                <w:sz w:val="14"/>
                <w:szCs w:val="18"/>
              </w:rPr>
            </w:pPr>
          </w:p>
          <w:p w14:paraId="1A0D3B53" w14:textId="77777777" w:rsidR="00CA7405" w:rsidRPr="003A69D6" w:rsidRDefault="00CA7405" w:rsidP="00FB195F">
            <w:pPr>
              <w:rPr>
                <w:rFonts w:ascii="Arial" w:hAnsi="Arial" w:cs="Arial"/>
                <w:sz w:val="20"/>
                <w:u w:val="single"/>
              </w:rPr>
            </w:pPr>
            <w:r w:rsidRPr="003A69D6">
              <w:rPr>
                <w:rFonts w:ascii="Arial" w:hAnsi="Arial" w:cs="Arial"/>
                <w:sz w:val="20"/>
                <w:u w:val="single"/>
              </w:rPr>
              <w:t>Kontinuerlig infusjon:</w:t>
            </w:r>
          </w:p>
          <w:p w14:paraId="1A0D3B54" w14:textId="77777777" w:rsidR="00CA7405" w:rsidRDefault="00CA7405" w:rsidP="00E1157F">
            <w:pPr>
              <w:rPr>
                <w:rFonts w:ascii="Arial" w:hAnsi="Arial" w:cs="Arial"/>
                <w:sz w:val="20"/>
              </w:rPr>
            </w:pPr>
            <w:r w:rsidRPr="003A69D6">
              <w:rPr>
                <w:rFonts w:ascii="Arial" w:hAnsi="Arial" w:cs="Arial"/>
                <w:sz w:val="20"/>
              </w:rPr>
              <w:t>Etter legens ordinasjon</w:t>
            </w:r>
          </w:p>
          <w:p w14:paraId="0A87C37F" w14:textId="77777777" w:rsidR="00E1157F" w:rsidRPr="00E1157F" w:rsidRDefault="00E1157F" w:rsidP="00E1157F">
            <w:pPr>
              <w:rPr>
                <w:rFonts w:ascii="Arial" w:hAnsi="Arial" w:cs="Arial"/>
                <w:sz w:val="14"/>
                <w:szCs w:val="18"/>
              </w:rPr>
            </w:pPr>
          </w:p>
          <w:p w14:paraId="3FBA2B6C" w14:textId="65A59C92" w:rsidR="00CA7405" w:rsidRPr="00B27E83" w:rsidRDefault="00E1157F" w:rsidP="002830DC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6616BE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NB!</w:t>
            </w:r>
            <w:r w:rsidRPr="006616BE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CA7405" w:rsidRPr="000A1B91">
              <w:rPr>
                <w:rFonts w:ascii="Arial" w:hAnsi="Arial" w:cs="Arial"/>
                <w:color w:val="000000" w:themeColor="text1"/>
                <w:sz w:val="20"/>
              </w:rPr>
              <w:t>Bruk filter 0,2 eller 1,2 µm pga.</w:t>
            </w:r>
            <w:r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2100BA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stor</w:t>
            </w:r>
            <w:r w:rsidR="003C6584" w:rsidRPr="003C6584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 xml:space="preserve"> risiko for utfelling</w:t>
            </w:r>
            <w:r w:rsidR="003C6584">
              <w:rPr>
                <w:rFonts w:ascii="Arial" w:hAnsi="Arial" w:cs="Arial"/>
                <w:color w:val="000000" w:themeColor="text1"/>
                <w:sz w:val="20"/>
              </w:rPr>
              <w:t xml:space="preserve"> - </w:t>
            </w:r>
            <w:hyperlink r:id="rId9" w:history="1">
              <w:r w:rsidR="003C6584" w:rsidRPr="0015674A">
                <w:rPr>
                  <w:rStyle w:val="Hyperkobling"/>
                  <w:rFonts w:ascii="Arial" w:hAnsi="Arial" w:cs="Arial"/>
                  <w:color w:val="009163"/>
                  <w:sz w:val="20"/>
                </w:rPr>
                <w:t>se info.</w:t>
              </w:r>
            </w:hyperlink>
          </w:p>
          <w:p w14:paraId="1A0D3B55" w14:textId="77777777" w:rsidR="00CA7405" w:rsidRPr="003A69D6" w:rsidRDefault="00CA7405" w:rsidP="005C750C">
            <w:pPr>
              <w:rPr>
                <w:rFonts w:ascii="Arial" w:hAnsi="Arial" w:cs="Arial"/>
                <w:sz w:val="20"/>
              </w:rPr>
            </w:pPr>
          </w:p>
          <w:p w14:paraId="1A0D3B56" w14:textId="77777777" w:rsidR="00CA7405" w:rsidRDefault="00CA7405" w:rsidP="005C750C">
            <w:pPr>
              <w:rPr>
                <w:rFonts w:ascii="Arial" w:hAnsi="Arial" w:cs="Arial"/>
                <w:sz w:val="20"/>
              </w:rPr>
            </w:pPr>
          </w:p>
          <w:p w14:paraId="1A0D3B57" w14:textId="77777777" w:rsidR="00CA7405" w:rsidRDefault="00CA7405" w:rsidP="005C750C">
            <w:pPr>
              <w:rPr>
                <w:rFonts w:ascii="Arial" w:hAnsi="Arial" w:cs="Arial"/>
                <w:sz w:val="20"/>
              </w:rPr>
            </w:pPr>
          </w:p>
          <w:p w14:paraId="1A0D3B58" w14:textId="77777777" w:rsidR="00CA7405" w:rsidRDefault="00CA7405" w:rsidP="005C750C">
            <w:pPr>
              <w:rPr>
                <w:rFonts w:ascii="Arial" w:hAnsi="Arial" w:cs="Arial"/>
                <w:sz w:val="20"/>
              </w:rPr>
            </w:pPr>
          </w:p>
          <w:p w14:paraId="1A0D3B59" w14:textId="77777777" w:rsidR="00CA7405" w:rsidRDefault="00CA7405" w:rsidP="005C750C">
            <w:pPr>
              <w:rPr>
                <w:rFonts w:ascii="Arial" w:hAnsi="Arial" w:cs="Arial"/>
                <w:sz w:val="20"/>
              </w:rPr>
            </w:pPr>
          </w:p>
          <w:p w14:paraId="1A0D3B5A" w14:textId="77777777" w:rsidR="00CA7405" w:rsidRDefault="00CA7405" w:rsidP="005C750C">
            <w:pPr>
              <w:rPr>
                <w:rFonts w:ascii="Arial" w:hAnsi="Arial" w:cs="Arial"/>
                <w:sz w:val="20"/>
              </w:rPr>
            </w:pPr>
          </w:p>
          <w:p w14:paraId="1A0D3B5B" w14:textId="77777777" w:rsidR="00CA7405" w:rsidRDefault="00CA7405" w:rsidP="005C750C">
            <w:pPr>
              <w:rPr>
                <w:rFonts w:ascii="Arial" w:hAnsi="Arial" w:cs="Arial"/>
                <w:sz w:val="20"/>
              </w:rPr>
            </w:pPr>
          </w:p>
          <w:p w14:paraId="1A0D3B5C" w14:textId="52657E3F" w:rsidR="00CA7405" w:rsidRPr="00103034" w:rsidRDefault="00CA7405" w:rsidP="00A230A3">
            <w:pPr>
              <w:tabs>
                <w:tab w:val="right" w:pos="1986"/>
              </w:tabs>
              <w:rPr>
                <w:rFonts w:ascii="Arial" w:hAnsi="Arial" w:cs="Arial"/>
                <w:sz w:val="20"/>
                <w:u w:val="single"/>
              </w:rPr>
            </w:pPr>
            <w:r w:rsidRPr="00103034">
              <w:rPr>
                <w:rFonts w:ascii="Arial" w:hAnsi="Arial" w:cs="Arial"/>
                <w:sz w:val="20"/>
                <w:u w:val="single"/>
              </w:rPr>
              <w:t xml:space="preserve"> </w:t>
            </w:r>
          </w:p>
          <w:p w14:paraId="1A0D3B5D" w14:textId="77777777" w:rsidR="00CA7405" w:rsidRDefault="00CA7405" w:rsidP="00655244">
            <w:pPr>
              <w:rPr>
                <w:rFonts w:ascii="Arial" w:hAnsi="Arial" w:cs="Arial"/>
                <w:sz w:val="20"/>
                <w:u w:val="single"/>
              </w:rPr>
            </w:pPr>
          </w:p>
          <w:p w14:paraId="1A0D3B5E" w14:textId="77777777" w:rsidR="00CA7405" w:rsidRPr="00103034" w:rsidRDefault="00CA7405" w:rsidP="0065524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vMerge w:val="restart"/>
          </w:tcPr>
          <w:p w14:paraId="1A0D3B5F" w14:textId="77777777" w:rsidR="00CA7405" w:rsidRPr="00016B91" w:rsidRDefault="00CA7405" w:rsidP="00655244">
            <w:pPr>
              <w:rPr>
                <w:rFonts w:ascii="Arial" w:hAnsi="Arial" w:cs="Arial"/>
                <w:sz w:val="12"/>
                <w:szCs w:val="20"/>
              </w:rPr>
            </w:pPr>
          </w:p>
          <w:p w14:paraId="1A0D3B60" w14:textId="77777777" w:rsidR="00CA7405" w:rsidRDefault="00CA7405" w:rsidP="00655244">
            <w:pPr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  <w:u w:val="single"/>
              </w:rPr>
              <w:t>Ampuller</w:t>
            </w:r>
            <w:r>
              <w:rPr>
                <w:rFonts w:ascii="Arial" w:hAnsi="Arial" w:cs="Arial"/>
                <w:sz w:val="20"/>
                <w:u w:val="single"/>
                <w:vertAlign w:val="superscript"/>
              </w:rPr>
              <w:t>15</w:t>
            </w:r>
            <w:r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1A0D3B61" w14:textId="77777777" w:rsidR="00CA7405" w:rsidRPr="00EE3835" w:rsidRDefault="00CA7405" w:rsidP="0065524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Engangsbruk</w:t>
            </w:r>
          </w:p>
          <w:p w14:paraId="1A0D3B62" w14:textId="77777777" w:rsidR="00CA7405" w:rsidRDefault="00CA7405" w:rsidP="00655244">
            <w:pPr>
              <w:rPr>
                <w:rFonts w:ascii="Arial" w:hAnsi="Arial" w:cs="Arial"/>
                <w:sz w:val="20"/>
                <w:u w:val="single"/>
              </w:rPr>
            </w:pPr>
          </w:p>
          <w:p w14:paraId="1A0D3B63" w14:textId="13E5B3DF" w:rsidR="00CA7405" w:rsidRPr="00F00BE4" w:rsidRDefault="00CA7405" w:rsidP="00655244">
            <w:pPr>
              <w:rPr>
                <w:rFonts w:ascii="Arial" w:hAnsi="Arial" w:cs="Arial"/>
                <w:sz w:val="20"/>
                <w:u w:val="single"/>
              </w:rPr>
            </w:pPr>
            <w:r w:rsidRPr="00F00BE4">
              <w:rPr>
                <w:rFonts w:ascii="Arial" w:hAnsi="Arial" w:cs="Arial"/>
                <w:sz w:val="20"/>
                <w:u w:val="single"/>
              </w:rPr>
              <w:t>Fortynnet løsning</w:t>
            </w:r>
            <w:r w:rsidRPr="00B528EF">
              <w:rPr>
                <w:rFonts w:ascii="Arial" w:hAnsi="Arial" w:cs="Arial"/>
                <w:sz w:val="20"/>
                <w:u w:val="single"/>
                <w:vertAlign w:val="superscript"/>
              </w:rPr>
              <w:t>3,15,76,148</w:t>
            </w:r>
          </w:p>
          <w:p w14:paraId="1A0D3B64" w14:textId="77777777" w:rsidR="00CA7405" w:rsidRPr="007C062D" w:rsidRDefault="00CA7405" w:rsidP="00F00BE4">
            <w:pPr>
              <w:rPr>
                <w:rFonts w:ascii="Arial" w:hAnsi="Arial" w:cs="Arial"/>
                <w:color w:val="00B050"/>
                <w:sz w:val="20"/>
              </w:rPr>
            </w:pPr>
            <w:r w:rsidRPr="00F00BE4">
              <w:rPr>
                <w:rFonts w:ascii="Arial" w:hAnsi="Arial" w:cs="Arial"/>
                <w:sz w:val="20"/>
              </w:rPr>
              <w:t>12 timer i RT</w:t>
            </w:r>
          </w:p>
          <w:p w14:paraId="3CCFAB94" w14:textId="77777777" w:rsidR="00CA7405" w:rsidRPr="00861BDB" w:rsidRDefault="00CA7405" w:rsidP="004D6212">
            <w:pPr>
              <w:rPr>
                <w:rFonts w:ascii="Arial" w:hAnsi="Arial" w:cs="Arial"/>
                <w:color w:val="FF00FF"/>
                <w:sz w:val="20"/>
                <w:u w:val="single"/>
              </w:rPr>
            </w:pPr>
          </w:p>
          <w:p w14:paraId="1A0D3B66" w14:textId="77777777" w:rsidR="00CA7405" w:rsidRPr="00F00BE4" w:rsidRDefault="00CA7405" w:rsidP="004D6212">
            <w:pPr>
              <w:rPr>
                <w:rFonts w:ascii="Arial" w:hAnsi="Arial" w:cs="Arial"/>
                <w:sz w:val="20"/>
                <w:u w:val="single"/>
              </w:rPr>
            </w:pPr>
            <w:r w:rsidRPr="00F00BE4">
              <w:rPr>
                <w:rFonts w:ascii="Arial" w:hAnsi="Arial" w:cs="Arial"/>
                <w:sz w:val="20"/>
                <w:u w:val="single"/>
              </w:rPr>
              <w:t>Kontinuerlig infusjon</w:t>
            </w:r>
            <w:r w:rsidRPr="00F00BE4">
              <w:rPr>
                <w:rFonts w:ascii="Arial" w:hAnsi="Arial" w:cs="Arial"/>
                <w:sz w:val="20"/>
                <w:u w:val="single"/>
                <w:vertAlign w:val="superscript"/>
              </w:rPr>
              <w:t>3,15,76</w:t>
            </w:r>
            <w:r w:rsidRPr="00F00BE4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1A0D3B67" w14:textId="77777777" w:rsidR="00CA7405" w:rsidRPr="00F00BE4" w:rsidRDefault="00CA7405" w:rsidP="0008401D">
            <w:pPr>
              <w:rPr>
                <w:rFonts w:ascii="Arial" w:hAnsi="Arial" w:cs="Arial"/>
                <w:sz w:val="20"/>
              </w:rPr>
            </w:pPr>
            <w:r w:rsidRPr="00F00BE4">
              <w:rPr>
                <w:rFonts w:ascii="Arial" w:hAnsi="Arial" w:cs="Arial"/>
                <w:sz w:val="20"/>
              </w:rPr>
              <w:t>24 timer i RT</w:t>
            </w:r>
          </w:p>
          <w:p w14:paraId="1A0D3B68" w14:textId="77777777" w:rsidR="00CA7405" w:rsidRDefault="00CA7405" w:rsidP="0008401D">
            <w:pPr>
              <w:rPr>
                <w:rFonts w:ascii="Arial" w:hAnsi="Arial" w:cs="Arial"/>
                <w:color w:val="FF0000"/>
                <w:sz w:val="20"/>
              </w:rPr>
            </w:pPr>
          </w:p>
          <w:p w14:paraId="1A0D3B69" w14:textId="6B92A02C" w:rsidR="00CA7405" w:rsidRPr="00DA787C" w:rsidRDefault="00CA7405" w:rsidP="0008401D">
            <w:pPr>
              <w:rPr>
                <w:rFonts w:ascii="Arial" w:hAnsi="Arial" w:cs="Arial"/>
                <w:color w:val="00B050"/>
                <w:sz w:val="20"/>
              </w:rPr>
            </w:pPr>
          </w:p>
        </w:tc>
        <w:tc>
          <w:tcPr>
            <w:tcW w:w="2551" w:type="dxa"/>
            <w:gridSpan w:val="2"/>
            <w:vMerge w:val="restart"/>
          </w:tcPr>
          <w:p w14:paraId="1A0D3B6A" w14:textId="77777777" w:rsidR="00CA7405" w:rsidRPr="00016B91" w:rsidRDefault="00CA7405" w:rsidP="00655244">
            <w:pPr>
              <w:rPr>
                <w:rFonts w:ascii="Arial" w:hAnsi="Arial" w:cs="Arial"/>
                <w:sz w:val="12"/>
                <w:szCs w:val="20"/>
              </w:rPr>
            </w:pPr>
          </w:p>
          <w:p w14:paraId="79953EE4" w14:textId="6720B589" w:rsidR="00CA7405" w:rsidRPr="00103034" w:rsidRDefault="00CA7405" w:rsidP="0093250B">
            <w:pPr>
              <w:rPr>
                <w:rFonts w:ascii="Arial" w:hAnsi="Arial" w:cs="Arial"/>
                <w:sz w:val="20"/>
              </w:rPr>
            </w:pPr>
            <w:r w:rsidRPr="00FF368E">
              <w:rPr>
                <w:rFonts w:ascii="Arial" w:hAnsi="Arial" w:cs="Arial"/>
                <w:b/>
                <w:bCs/>
                <w:sz w:val="20"/>
              </w:rPr>
              <w:t>O</w:t>
            </w:r>
            <w:r>
              <w:rPr>
                <w:rFonts w:ascii="Arial" w:hAnsi="Arial" w:cs="Arial"/>
                <w:b/>
                <w:bCs/>
                <w:sz w:val="20"/>
              </w:rPr>
              <w:t>bs</w:t>
            </w:r>
            <w:r w:rsidRPr="00FF368E">
              <w:rPr>
                <w:rFonts w:ascii="Arial" w:hAnsi="Arial" w:cs="Arial"/>
                <w:b/>
                <w:bCs/>
                <w:sz w:val="20"/>
              </w:rPr>
              <w:t>!</w:t>
            </w:r>
            <w:r w:rsidRPr="00FF368E">
              <w:rPr>
                <w:rFonts w:ascii="Arial" w:hAnsi="Arial" w:cs="Arial"/>
                <w:sz w:val="20"/>
              </w:rPr>
              <w:t xml:space="preserve"> Tromboflebitt</w:t>
            </w:r>
            <w:r w:rsidRPr="00FF368E">
              <w:rPr>
                <w:rFonts w:ascii="Arial" w:hAnsi="Arial" w:cs="Arial"/>
                <w:sz w:val="20"/>
                <w:vertAlign w:val="superscript"/>
              </w:rPr>
              <w:t>76</w:t>
            </w:r>
            <w:r>
              <w:rPr>
                <w:rFonts w:ascii="Arial" w:hAnsi="Arial" w:cs="Arial"/>
                <w:sz w:val="20"/>
                <w:vertAlign w:val="superscript"/>
              </w:rPr>
              <w:t>,84</w:t>
            </w:r>
          </w:p>
          <w:p w14:paraId="6D9ABAD8" w14:textId="77777777" w:rsidR="00CA7405" w:rsidRPr="0065739F" w:rsidRDefault="00CA7405" w:rsidP="009325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6"/>
              </w:rPr>
            </w:pPr>
          </w:p>
          <w:p w14:paraId="1DB1E2AF" w14:textId="1240A0BA" w:rsidR="00CA7405" w:rsidRPr="00D05441" w:rsidRDefault="00CA7405" w:rsidP="0093250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Rask administrasjon av høye konsentrasjoner kan gi alvorlig </w:t>
            </w:r>
            <w:r w:rsidRPr="00D05441">
              <w:rPr>
                <w:rFonts w:ascii="Arial" w:hAnsi="Arial" w:cs="Arial"/>
                <w:bCs/>
                <w:sz w:val="20"/>
                <w:szCs w:val="20"/>
              </w:rPr>
              <w:t xml:space="preserve">hyperkalsemi med </w:t>
            </w:r>
            <w:r w:rsidRPr="00D05441">
              <w:rPr>
                <w:rFonts w:ascii="Arial" w:hAnsi="Arial" w:cs="Arial"/>
                <w:bCs/>
                <w:sz w:val="20"/>
              </w:rPr>
              <w:t>hypotensjon, arytmier og hjertestans</w:t>
            </w:r>
            <w:r w:rsidRPr="00D05441">
              <w:rPr>
                <w:rFonts w:ascii="Arial" w:hAnsi="Arial" w:cs="Arial"/>
                <w:bCs/>
                <w:sz w:val="20"/>
                <w:vertAlign w:val="superscript"/>
              </w:rPr>
              <w:t>5,</w:t>
            </w:r>
            <w:r>
              <w:rPr>
                <w:rFonts w:ascii="Arial" w:hAnsi="Arial" w:cs="Arial"/>
                <w:bCs/>
                <w:sz w:val="20"/>
                <w:vertAlign w:val="superscript"/>
              </w:rPr>
              <w:t>76,</w:t>
            </w:r>
            <w:r w:rsidRPr="00D05441">
              <w:rPr>
                <w:rFonts w:ascii="Arial" w:hAnsi="Arial" w:cs="Arial"/>
                <w:bCs/>
                <w:sz w:val="20"/>
                <w:vertAlign w:val="superscript"/>
              </w:rPr>
              <w:t>84</w:t>
            </w:r>
            <w:r w:rsidRPr="00D05441">
              <w:rPr>
                <w:rFonts w:ascii="Arial" w:hAnsi="Arial" w:cs="Arial"/>
                <w:bCs/>
                <w:sz w:val="20"/>
              </w:rPr>
              <w:t xml:space="preserve"> </w:t>
            </w:r>
          </w:p>
          <w:p w14:paraId="1FC4058D" w14:textId="77777777" w:rsidR="00CA7405" w:rsidRPr="002830DC" w:rsidRDefault="00CA7405" w:rsidP="0093250B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7E5F518" w14:textId="45B5C906" w:rsidR="00CA7405" w:rsidRPr="00A92F49" w:rsidRDefault="00CA7405" w:rsidP="009325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70C0"/>
                <w:sz w:val="20"/>
                <w:szCs w:val="20"/>
              </w:rPr>
            </w:pPr>
            <w:r w:rsidRPr="00D05441">
              <w:rPr>
                <w:rFonts w:ascii="Arial" w:hAnsi="Arial" w:cs="Arial"/>
                <w:bCs/>
                <w:sz w:val="20"/>
                <w:szCs w:val="20"/>
              </w:rPr>
              <w:t>Blodtrykk og hjerterytme bør monitoreres ved høye doser/hastigheter</w:t>
            </w:r>
            <w:r w:rsidRPr="00A92F49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76,84</w:t>
            </w:r>
            <w:r w:rsidRPr="00A92F4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1A0D3B6E" w14:textId="77777777" w:rsidR="00CA7405" w:rsidRPr="001027B0" w:rsidRDefault="00CA7405" w:rsidP="005F16C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70C0"/>
                <w:sz w:val="12"/>
                <w:szCs w:val="20"/>
              </w:rPr>
            </w:pPr>
          </w:p>
          <w:p w14:paraId="7673BE3E" w14:textId="77777777" w:rsidR="00CA7405" w:rsidRDefault="00CA7405" w:rsidP="00E305B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</w:pPr>
            <w:r w:rsidRPr="00104A60">
              <w:rPr>
                <w:rFonts w:ascii="Arial" w:hAnsi="Arial" w:cs="Arial"/>
                <w:sz w:val="20"/>
                <w:szCs w:val="20"/>
              </w:rPr>
              <w:t>NB!</w:t>
            </w:r>
            <w:r w:rsidRPr="008371F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8371F1">
              <w:rPr>
                <w:rFonts w:ascii="Arial" w:hAnsi="Arial" w:cs="Arial"/>
                <w:bCs/>
                <w:sz w:val="20"/>
                <w:szCs w:val="20"/>
              </w:rPr>
              <w:t>Utfellingsfare mellom kalsium og ceftriakson</w:t>
            </w:r>
            <w:r w:rsidRPr="008371F1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,77</w:t>
            </w:r>
          </w:p>
          <w:p w14:paraId="2984FC15" w14:textId="77777777" w:rsidR="00CA7405" w:rsidRDefault="00CA7405" w:rsidP="00E305B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C836AC">
              <w:rPr>
                <w:rFonts w:ascii="Arial" w:hAnsi="Arial" w:cs="Arial"/>
                <w:b/>
                <w:sz w:val="20"/>
                <w:szCs w:val="20"/>
              </w:rPr>
              <w:t>**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28B1810D" w14:textId="77777777" w:rsidR="00CA7405" w:rsidRPr="002830DC" w:rsidRDefault="00CA7405" w:rsidP="00E305B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8"/>
                <w:szCs w:val="8"/>
              </w:rPr>
            </w:pPr>
          </w:p>
          <w:p w14:paraId="1A0D3B73" w14:textId="74AB6489" w:rsidR="00CA7405" w:rsidRPr="00A230A3" w:rsidRDefault="00CA7405" w:rsidP="005F16C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127738AB">
              <w:rPr>
                <w:rFonts w:ascii="Arial" w:hAnsi="Arial" w:cs="Arial"/>
                <w:sz w:val="20"/>
                <w:szCs w:val="20"/>
              </w:rPr>
              <w:t>Ekstravasasjon kan gi vevsskade</w:t>
            </w:r>
            <w:r w:rsidRPr="127738AB">
              <w:rPr>
                <w:rFonts w:ascii="Arial" w:hAnsi="Arial" w:cs="Arial"/>
                <w:sz w:val="20"/>
                <w:szCs w:val="20"/>
                <w:vertAlign w:val="superscript"/>
              </w:rPr>
              <w:t>76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,84</w:t>
            </w:r>
          </w:p>
          <w:p w14:paraId="1A0D3B74" w14:textId="77777777" w:rsidR="00CA7405" w:rsidRDefault="00CA7405" w:rsidP="000C1E6B">
            <w:pPr>
              <w:rPr>
                <w:rFonts w:ascii="Arial" w:hAnsi="Arial" w:cs="Arial"/>
                <w:sz w:val="20"/>
              </w:rPr>
            </w:pPr>
          </w:p>
          <w:p w14:paraId="1A0D3B75" w14:textId="77777777" w:rsidR="00CA7405" w:rsidRPr="00103034" w:rsidRDefault="00CA7405" w:rsidP="000C1E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CA7405" w:rsidRPr="00103034" w14:paraId="0530CD73" w14:textId="77777777" w:rsidTr="00DC42D4">
        <w:trPr>
          <w:trHeight w:hRule="exact" w:val="567"/>
        </w:trPr>
        <w:tc>
          <w:tcPr>
            <w:tcW w:w="2836" w:type="dxa"/>
            <w:gridSpan w:val="3"/>
            <w:tcBorders>
              <w:bottom w:val="single" w:sz="12" w:space="0" w:color="auto"/>
            </w:tcBorders>
            <w:shd w:val="pct15" w:color="auto" w:fill="auto"/>
            <w:vAlign w:val="center"/>
          </w:tcPr>
          <w:p w14:paraId="5DF3DD9D" w14:textId="77777777" w:rsidR="00CA7405" w:rsidRDefault="00CA7405" w:rsidP="006B057C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046035">
              <w:rPr>
                <w:rFonts w:ascii="Arial" w:hAnsi="Arial" w:cs="Arial"/>
                <w:color w:val="000000" w:themeColor="text1"/>
                <w:sz w:val="20"/>
              </w:rPr>
              <w:t xml:space="preserve">Konsentrasjon: </w:t>
            </w:r>
          </w:p>
          <w:p w14:paraId="3E25C5A7" w14:textId="1281767A" w:rsidR="00CA7405" w:rsidRPr="00016B91" w:rsidRDefault="00CA7405" w:rsidP="006B057C">
            <w:pPr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046035">
              <w:rPr>
                <w:rFonts w:ascii="Arial" w:hAnsi="Arial" w:cs="Arial"/>
                <w:b/>
                <w:color w:val="000000" w:themeColor="text1"/>
                <w:sz w:val="20"/>
              </w:rPr>
              <w:t>0</w:t>
            </w:r>
            <w:r w:rsidRPr="00DD217D">
              <w:rPr>
                <w:rFonts w:ascii="Arial" w:hAnsi="Arial" w:cs="Arial"/>
                <w:b/>
                <w:color w:val="000000" w:themeColor="text1"/>
                <w:sz w:val="20"/>
              </w:rPr>
              <w:t>,22</w:t>
            </w:r>
            <w:r w:rsidRPr="00046035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mmol Ca</w:t>
            </w:r>
            <w:r w:rsidRPr="00046035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</w:rPr>
              <w:t>2+</w:t>
            </w:r>
            <w:r w:rsidRPr="00046035">
              <w:rPr>
                <w:rFonts w:ascii="Arial" w:hAnsi="Arial" w:cs="Arial"/>
                <w:b/>
                <w:color w:val="000000" w:themeColor="text1"/>
                <w:sz w:val="20"/>
              </w:rPr>
              <w:t>/ml</w:t>
            </w:r>
            <w:r w:rsidRPr="00046035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Pr="00C836AC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</w:t>
            </w:r>
          </w:p>
        </w:tc>
        <w:tc>
          <w:tcPr>
            <w:tcW w:w="2410" w:type="dxa"/>
            <w:vMerge/>
          </w:tcPr>
          <w:p w14:paraId="4A1C684A" w14:textId="77777777" w:rsidR="00CA7405" w:rsidRPr="00240A2D" w:rsidRDefault="00CA7405" w:rsidP="00DC0E90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43" w:type="dxa"/>
            <w:gridSpan w:val="2"/>
            <w:vMerge/>
          </w:tcPr>
          <w:p w14:paraId="3ED9C9CE" w14:textId="77777777" w:rsidR="00CA7405" w:rsidRPr="00942693" w:rsidRDefault="00CA7405" w:rsidP="00DC0E90">
            <w:pPr>
              <w:rPr>
                <w:rFonts w:ascii="Arial" w:hAnsi="Arial" w:cs="Arial"/>
                <w:sz w:val="16"/>
                <w:u w:val="single"/>
              </w:rPr>
            </w:pPr>
          </w:p>
        </w:tc>
        <w:tc>
          <w:tcPr>
            <w:tcW w:w="1559" w:type="dxa"/>
            <w:vMerge/>
          </w:tcPr>
          <w:p w14:paraId="441FC565" w14:textId="77777777" w:rsidR="00CA7405" w:rsidRPr="00942693" w:rsidRDefault="00CA7405" w:rsidP="00DC0E90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551" w:type="dxa"/>
            <w:gridSpan w:val="2"/>
            <w:vMerge/>
          </w:tcPr>
          <w:p w14:paraId="11E47A34" w14:textId="77777777" w:rsidR="00CA7405" w:rsidRPr="00942693" w:rsidRDefault="00CA7405" w:rsidP="00DC0E90">
            <w:pPr>
              <w:rPr>
                <w:rFonts w:ascii="Arial" w:hAnsi="Arial" w:cs="Arial"/>
                <w:sz w:val="16"/>
              </w:rPr>
            </w:pPr>
          </w:p>
        </w:tc>
      </w:tr>
      <w:tr w:rsidR="00CA7405" w:rsidRPr="0015674A" w14:paraId="2DD6E54B" w14:textId="77777777" w:rsidTr="00DC42D4">
        <w:trPr>
          <w:trHeight w:hRule="exact" w:val="794"/>
        </w:trPr>
        <w:tc>
          <w:tcPr>
            <w:tcW w:w="1277" w:type="dxa"/>
            <w:tcBorders>
              <w:bottom w:val="single" w:sz="12" w:space="0" w:color="auto"/>
            </w:tcBorders>
            <w:vAlign w:val="center"/>
          </w:tcPr>
          <w:p w14:paraId="603D78D6" w14:textId="77777777" w:rsidR="00CA7405" w:rsidRDefault="00CA7405" w:rsidP="00016B91">
            <w:pPr>
              <w:rPr>
                <w:rFonts w:ascii="Arial" w:hAnsi="Arial" w:cs="Arial"/>
                <w:color w:val="000000" w:themeColor="text1"/>
                <w:sz w:val="20"/>
                <w:lang w:val="da-DK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10% løsning</w:t>
            </w:r>
          </w:p>
          <w:p w14:paraId="315195B7" w14:textId="77777777" w:rsidR="00CA7405" w:rsidRDefault="00CA7405" w:rsidP="00016B91">
            <w:pPr>
              <w:rPr>
                <w:rFonts w:ascii="Arial" w:hAnsi="Arial" w:cs="Arial"/>
                <w:color w:val="000000" w:themeColor="text1"/>
                <w:sz w:val="20"/>
                <w:lang w:val="da-DK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inj.væske,</w:t>
            </w:r>
          </w:p>
          <w:p w14:paraId="2F0E7947" w14:textId="1A0A7021" w:rsidR="00CA7405" w:rsidRPr="00942693" w:rsidRDefault="00CA7405" w:rsidP="00016B9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ampulle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val="da-DK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lang w:val="da-DK"/>
              </w:rPr>
              <w:t>*</w:t>
            </w:r>
          </w:p>
        </w:tc>
        <w:tc>
          <w:tcPr>
            <w:tcW w:w="1559" w:type="dxa"/>
            <w:gridSpan w:val="2"/>
            <w:tcBorders>
              <w:bottom w:val="single" w:sz="12" w:space="0" w:color="auto"/>
            </w:tcBorders>
            <w:vAlign w:val="center"/>
          </w:tcPr>
          <w:p w14:paraId="64AE38A8" w14:textId="6D47B510" w:rsidR="00CA7405" w:rsidRPr="005C1EED" w:rsidRDefault="00CA7405" w:rsidP="006B057C">
            <w:pPr>
              <w:rPr>
                <w:rFonts w:ascii="Arial" w:hAnsi="Arial" w:cs="Arial"/>
                <w:sz w:val="20"/>
                <w:szCs w:val="32"/>
                <w:lang w:val="nn-NO"/>
              </w:rPr>
            </w:pPr>
            <w:r w:rsidRPr="005C1EED">
              <w:rPr>
                <w:rFonts w:ascii="Arial" w:hAnsi="Arial" w:cs="Arial"/>
                <w:sz w:val="20"/>
                <w:szCs w:val="32"/>
                <w:lang w:val="nn-NO"/>
              </w:rPr>
              <w:t xml:space="preserve">Dose ordinert i: </w:t>
            </w:r>
          </w:p>
          <w:p w14:paraId="3C465CDD" w14:textId="0AC07F3E" w:rsidR="00CA7405" w:rsidRPr="005C1EED" w:rsidRDefault="00CA7405" w:rsidP="006B057C">
            <w:pPr>
              <w:rPr>
                <w:rFonts w:ascii="Arial" w:hAnsi="Arial" w:cs="Arial"/>
                <w:sz w:val="16"/>
                <w:lang w:val="nn-NO"/>
              </w:rPr>
            </w:pPr>
            <w:r w:rsidRPr="005C1EED">
              <w:rPr>
                <w:rFonts w:ascii="Arial" w:hAnsi="Arial" w:cs="Arial"/>
                <w:b/>
                <w:sz w:val="20"/>
                <w:szCs w:val="32"/>
                <w:lang w:val="nn-NO"/>
              </w:rPr>
              <w:t>mg Ca</w:t>
            </w:r>
            <w:r w:rsidRPr="005C1EED">
              <w:rPr>
                <w:rFonts w:ascii="Arial" w:hAnsi="Arial" w:cs="Arial"/>
                <w:b/>
                <w:sz w:val="20"/>
                <w:szCs w:val="32"/>
                <w:vertAlign w:val="superscript"/>
                <w:lang w:val="nn-NO"/>
              </w:rPr>
              <w:t>2+</w:t>
            </w:r>
            <w:r w:rsidRPr="005C1EED">
              <w:rPr>
                <w:rFonts w:ascii="Arial" w:hAnsi="Arial" w:cs="Arial"/>
                <w:sz w:val="20"/>
                <w:szCs w:val="32"/>
                <w:vertAlign w:val="superscript"/>
                <w:lang w:val="nn-NO"/>
              </w:rPr>
              <w:t xml:space="preserve"> </w:t>
            </w:r>
            <w:r w:rsidRPr="005C1EED">
              <w:rPr>
                <w:rFonts w:ascii="Arial" w:hAnsi="Arial" w:cs="Arial"/>
                <w:sz w:val="20"/>
                <w:szCs w:val="32"/>
                <w:lang w:val="nn-NO"/>
              </w:rPr>
              <w:t>(kalsium)</w:t>
            </w:r>
          </w:p>
        </w:tc>
        <w:tc>
          <w:tcPr>
            <w:tcW w:w="2410" w:type="dxa"/>
            <w:vMerge/>
          </w:tcPr>
          <w:p w14:paraId="72656AF1" w14:textId="77777777" w:rsidR="00CA7405" w:rsidRPr="005C1EED" w:rsidRDefault="00CA7405" w:rsidP="00655244">
            <w:pPr>
              <w:rPr>
                <w:rFonts w:ascii="Arial" w:hAnsi="Arial" w:cs="Arial"/>
                <w:sz w:val="16"/>
                <w:lang w:val="nn-NO"/>
              </w:rPr>
            </w:pPr>
          </w:p>
        </w:tc>
        <w:tc>
          <w:tcPr>
            <w:tcW w:w="1843" w:type="dxa"/>
            <w:gridSpan w:val="2"/>
            <w:vMerge/>
          </w:tcPr>
          <w:p w14:paraId="37C48587" w14:textId="77777777" w:rsidR="00CA7405" w:rsidRPr="005C1EED" w:rsidRDefault="00CA7405" w:rsidP="00655244">
            <w:pPr>
              <w:rPr>
                <w:rFonts w:ascii="Arial" w:hAnsi="Arial" w:cs="Arial"/>
                <w:sz w:val="16"/>
                <w:u w:val="single"/>
                <w:lang w:val="nn-NO"/>
              </w:rPr>
            </w:pPr>
          </w:p>
        </w:tc>
        <w:tc>
          <w:tcPr>
            <w:tcW w:w="1559" w:type="dxa"/>
            <w:vMerge/>
          </w:tcPr>
          <w:p w14:paraId="09436E21" w14:textId="77777777" w:rsidR="00CA7405" w:rsidRPr="005C1EED" w:rsidRDefault="00CA7405" w:rsidP="00655244">
            <w:pPr>
              <w:rPr>
                <w:rFonts w:ascii="Arial" w:hAnsi="Arial" w:cs="Arial"/>
                <w:sz w:val="16"/>
                <w:lang w:val="nn-NO"/>
              </w:rPr>
            </w:pPr>
          </w:p>
        </w:tc>
        <w:tc>
          <w:tcPr>
            <w:tcW w:w="2551" w:type="dxa"/>
            <w:gridSpan w:val="2"/>
            <w:vMerge/>
          </w:tcPr>
          <w:p w14:paraId="7AE4928B" w14:textId="77777777" w:rsidR="00CA7405" w:rsidRPr="005C1EED" w:rsidRDefault="00CA7405" w:rsidP="00655244">
            <w:pPr>
              <w:rPr>
                <w:rFonts w:ascii="Arial" w:hAnsi="Arial" w:cs="Arial"/>
                <w:sz w:val="16"/>
                <w:lang w:val="nn-NO"/>
              </w:rPr>
            </w:pPr>
          </w:p>
        </w:tc>
      </w:tr>
      <w:tr w:rsidR="00CA7405" w:rsidRPr="00103034" w14:paraId="2947883A" w14:textId="77777777" w:rsidTr="00DC42D4">
        <w:trPr>
          <w:trHeight w:hRule="exact" w:val="510"/>
        </w:trPr>
        <w:tc>
          <w:tcPr>
            <w:tcW w:w="2836" w:type="dxa"/>
            <w:gridSpan w:val="3"/>
            <w:tcBorders>
              <w:bottom w:val="single" w:sz="12" w:space="0" w:color="auto"/>
            </w:tcBorders>
            <w:shd w:val="pct15" w:color="auto" w:fill="auto"/>
            <w:vAlign w:val="center"/>
          </w:tcPr>
          <w:p w14:paraId="7054C82F" w14:textId="77777777" w:rsidR="00CA7405" w:rsidRPr="00046035" w:rsidRDefault="00CA7405" w:rsidP="006B057C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046035">
              <w:rPr>
                <w:rFonts w:ascii="Arial" w:hAnsi="Arial" w:cs="Arial"/>
                <w:color w:val="000000" w:themeColor="text1"/>
                <w:sz w:val="20"/>
              </w:rPr>
              <w:t xml:space="preserve">Konsentrasjon: </w:t>
            </w:r>
          </w:p>
          <w:p w14:paraId="28273F65" w14:textId="08A899B3" w:rsidR="00CA7405" w:rsidRPr="00942693" w:rsidRDefault="00CA7405" w:rsidP="006B057C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</w:rPr>
              <w:t>9 mg</w:t>
            </w:r>
            <w:r w:rsidRPr="00046035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Ca</w:t>
            </w:r>
            <w:r w:rsidRPr="00046035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</w:rPr>
              <w:t>2+</w:t>
            </w:r>
            <w:r w:rsidRPr="00046035">
              <w:rPr>
                <w:rFonts w:ascii="Arial" w:hAnsi="Arial" w:cs="Arial"/>
                <w:b/>
                <w:color w:val="000000" w:themeColor="text1"/>
                <w:sz w:val="20"/>
              </w:rPr>
              <w:t>/ml</w:t>
            </w:r>
            <w:r w:rsidRPr="00046035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Pr="00C836AC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 xml:space="preserve">  </w:t>
            </w:r>
          </w:p>
        </w:tc>
        <w:tc>
          <w:tcPr>
            <w:tcW w:w="2410" w:type="dxa"/>
            <w:vMerge/>
          </w:tcPr>
          <w:p w14:paraId="04B7D4AB" w14:textId="77777777" w:rsidR="00CA7405" w:rsidRPr="00240A2D" w:rsidRDefault="00CA7405" w:rsidP="00655244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43" w:type="dxa"/>
            <w:gridSpan w:val="2"/>
            <w:vMerge/>
          </w:tcPr>
          <w:p w14:paraId="1B6668D5" w14:textId="77777777" w:rsidR="00CA7405" w:rsidRPr="00942693" w:rsidRDefault="00CA7405" w:rsidP="00655244">
            <w:pPr>
              <w:rPr>
                <w:rFonts w:ascii="Arial" w:hAnsi="Arial" w:cs="Arial"/>
                <w:sz w:val="16"/>
                <w:u w:val="single"/>
              </w:rPr>
            </w:pPr>
          </w:p>
        </w:tc>
        <w:tc>
          <w:tcPr>
            <w:tcW w:w="1559" w:type="dxa"/>
            <w:vMerge/>
          </w:tcPr>
          <w:p w14:paraId="42D07C82" w14:textId="77777777" w:rsidR="00CA7405" w:rsidRPr="00942693" w:rsidRDefault="00CA7405" w:rsidP="00655244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551" w:type="dxa"/>
            <w:gridSpan w:val="2"/>
            <w:vMerge/>
          </w:tcPr>
          <w:p w14:paraId="53456BDB" w14:textId="77777777" w:rsidR="00CA7405" w:rsidRPr="00942693" w:rsidRDefault="00CA7405" w:rsidP="00655244">
            <w:pPr>
              <w:rPr>
                <w:rFonts w:ascii="Arial" w:hAnsi="Arial" w:cs="Arial"/>
                <w:sz w:val="16"/>
              </w:rPr>
            </w:pPr>
          </w:p>
        </w:tc>
      </w:tr>
      <w:tr w:rsidR="00CA7405" w:rsidRPr="00103034" w14:paraId="11E6BEBC" w14:textId="77777777" w:rsidTr="00DC42D4">
        <w:trPr>
          <w:trHeight w:hRule="exact" w:val="850"/>
        </w:trPr>
        <w:tc>
          <w:tcPr>
            <w:tcW w:w="1277" w:type="dxa"/>
            <w:tcBorders>
              <w:bottom w:val="single" w:sz="12" w:space="0" w:color="auto"/>
            </w:tcBorders>
            <w:vAlign w:val="center"/>
          </w:tcPr>
          <w:p w14:paraId="3C3DF399" w14:textId="77777777" w:rsidR="00CA7405" w:rsidRDefault="00CA7405" w:rsidP="00016B91">
            <w:pPr>
              <w:rPr>
                <w:rFonts w:ascii="Arial" w:hAnsi="Arial" w:cs="Arial"/>
                <w:color w:val="000000" w:themeColor="text1"/>
                <w:sz w:val="20"/>
                <w:lang w:val="da-DK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10% løsning</w:t>
            </w:r>
          </w:p>
          <w:p w14:paraId="2FB6FD7D" w14:textId="77777777" w:rsidR="00CA7405" w:rsidRDefault="00CA7405" w:rsidP="00016B91">
            <w:pPr>
              <w:rPr>
                <w:rFonts w:ascii="Arial" w:hAnsi="Arial" w:cs="Arial"/>
                <w:color w:val="000000" w:themeColor="text1"/>
                <w:sz w:val="20"/>
                <w:lang w:val="da-DK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inj.væske,</w:t>
            </w:r>
          </w:p>
          <w:p w14:paraId="03E62C17" w14:textId="305B04FE" w:rsidR="00CA7405" w:rsidRPr="00942693" w:rsidRDefault="00CA7405" w:rsidP="00016B9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ampulle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val="da-DK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lang w:val="da-DK"/>
              </w:rPr>
              <w:t>*</w:t>
            </w:r>
          </w:p>
        </w:tc>
        <w:tc>
          <w:tcPr>
            <w:tcW w:w="1559" w:type="dxa"/>
            <w:gridSpan w:val="2"/>
            <w:tcBorders>
              <w:bottom w:val="single" w:sz="12" w:space="0" w:color="auto"/>
            </w:tcBorders>
            <w:vAlign w:val="center"/>
          </w:tcPr>
          <w:p w14:paraId="3841E07A" w14:textId="65EFF5C1" w:rsidR="00CA7405" w:rsidRPr="00942693" w:rsidRDefault="00CA7405" w:rsidP="00016B9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20"/>
                <w:szCs w:val="32"/>
              </w:rPr>
              <w:t>Dose o</w:t>
            </w:r>
            <w:r w:rsidRPr="00016B91">
              <w:rPr>
                <w:rFonts w:ascii="Arial" w:hAnsi="Arial" w:cs="Arial"/>
                <w:sz w:val="20"/>
                <w:szCs w:val="32"/>
              </w:rPr>
              <w:t>rdiner</w:t>
            </w:r>
            <w:r>
              <w:rPr>
                <w:rFonts w:ascii="Arial" w:hAnsi="Arial" w:cs="Arial"/>
                <w:sz w:val="20"/>
                <w:szCs w:val="32"/>
              </w:rPr>
              <w:t>t</w:t>
            </w:r>
            <w:r w:rsidRPr="00016B91">
              <w:rPr>
                <w:rFonts w:ascii="Arial" w:hAnsi="Arial" w:cs="Arial"/>
                <w:sz w:val="20"/>
                <w:szCs w:val="32"/>
              </w:rPr>
              <w:t xml:space="preserve"> i</w:t>
            </w:r>
            <w:r>
              <w:rPr>
                <w:rFonts w:ascii="Arial" w:hAnsi="Arial" w:cs="Arial"/>
                <w:sz w:val="20"/>
                <w:szCs w:val="32"/>
              </w:rPr>
              <w:t>:</w:t>
            </w:r>
            <w:r w:rsidRPr="00016B91">
              <w:rPr>
                <w:rFonts w:ascii="Arial" w:hAnsi="Arial" w:cs="Arial"/>
                <w:sz w:val="20"/>
                <w:szCs w:val="32"/>
              </w:rPr>
              <w:t xml:space="preserve"> </w:t>
            </w:r>
            <w:r w:rsidRPr="00CF421F">
              <w:rPr>
                <w:rFonts w:ascii="Arial" w:hAnsi="Arial" w:cs="Arial"/>
                <w:b/>
                <w:bCs/>
                <w:sz w:val="20"/>
                <w:lang w:val="nn-NO"/>
              </w:rPr>
              <w:t>mg</w:t>
            </w:r>
            <w:r>
              <w:rPr>
                <w:rFonts w:ascii="Arial" w:hAnsi="Arial" w:cs="Arial"/>
                <w:sz w:val="20"/>
                <w:lang w:val="nn-NO"/>
              </w:rPr>
              <w:t xml:space="preserve"> </w:t>
            </w:r>
            <w:r w:rsidRPr="00016B91">
              <w:rPr>
                <w:rFonts w:ascii="Arial" w:hAnsi="Arial" w:cs="Arial"/>
                <w:b/>
                <w:bCs/>
                <w:sz w:val="20"/>
                <w:lang w:val="nn-NO"/>
              </w:rPr>
              <w:t>kalsium-</w:t>
            </w:r>
            <w:proofErr w:type="spellStart"/>
            <w:r w:rsidRPr="00016B91">
              <w:rPr>
                <w:rFonts w:ascii="Arial" w:hAnsi="Arial" w:cs="Arial"/>
                <w:b/>
                <w:bCs/>
                <w:sz w:val="20"/>
                <w:lang w:val="nn-NO"/>
              </w:rPr>
              <w:t>glukonat</w:t>
            </w:r>
            <w:proofErr w:type="spellEnd"/>
          </w:p>
        </w:tc>
        <w:tc>
          <w:tcPr>
            <w:tcW w:w="2410" w:type="dxa"/>
            <w:vMerge/>
          </w:tcPr>
          <w:p w14:paraId="524D8621" w14:textId="77777777" w:rsidR="00CA7405" w:rsidRPr="00240A2D" w:rsidRDefault="00CA7405" w:rsidP="00655244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43" w:type="dxa"/>
            <w:gridSpan w:val="2"/>
            <w:vMerge/>
          </w:tcPr>
          <w:p w14:paraId="031F89B7" w14:textId="77777777" w:rsidR="00CA7405" w:rsidRPr="00942693" w:rsidRDefault="00CA7405" w:rsidP="00655244">
            <w:pPr>
              <w:rPr>
                <w:rFonts w:ascii="Arial" w:hAnsi="Arial" w:cs="Arial"/>
                <w:sz w:val="16"/>
                <w:u w:val="single"/>
              </w:rPr>
            </w:pPr>
          </w:p>
        </w:tc>
        <w:tc>
          <w:tcPr>
            <w:tcW w:w="1559" w:type="dxa"/>
            <w:vMerge/>
          </w:tcPr>
          <w:p w14:paraId="6BF2F045" w14:textId="77777777" w:rsidR="00CA7405" w:rsidRPr="00942693" w:rsidRDefault="00CA7405" w:rsidP="00655244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551" w:type="dxa"/>
            <w:gridSpan w:val="2"/>
            <w:vMerge/>
          </w:tcPr>
          <w:p w14:paraId="61F86926" w14:textId="77777777" w:rsidR="00CA7405" w:rsidRPr="00942693" w:rsidRDefault="00CA7405" w:rsidP="00655244">
            <w:pPr>
              <w:rPr>
                <w:rFonts w:ascii="Arial" w:hAnsi="Arial" w:cs="Arial"/>
                <w:sz w:val="16"/>
              </w:rPr>
            </w:pPr>
          </w:p>
        </w:tc>
      </w:tr>
      <w:tr w:rsidR="00CA7405" w:rsidRPr="00103034" w14:paraId="1A0D3B7D" w14:textId="77777777" w:rsidTr="00DC42D4">
        <w:trPr>
          <w:trHeight w:hRule="exact" w:val="510"/>
        </w:trPr>
        <w:tc>
          <w:tcPr>
            <w:tcW w:w="2836" w:type="dxa"/>
            <w:gridSpan w:val="3"/>
            <w:shd w:val="pct15" w:color="auto" w:fill="auto"/>
            <w:vAlign w:val="center"/>
          </w:tcPr>
          <w:p w14:paraId="1A0D3B77" w14:textId="174645E0" w:rsidR="00CA7405" w:rsidRPr="00046035" w:rsidRDefault="00CA7405" w:rsidP="000C7D0E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046035">
              <w:rPr>
                <w:rFonts w:ascii="Arial" w:hAnsi="Arial" w:cs="Arial"/>
                <w:color w:val="000000" w:themeColor="text1"/>
                <w:sz w:val="20"/>
              </w:rPr>
              <w:t xml:space="preserve">Konsentrasjon: </w:t>
            </w:r>
          </w:p>
          <w:p w14:paraId="1A0D3B78" w14:textId="559BCBAF" w:rsidR="00CA7405" w:rsidRPr="00103034" w:rsidRDefault="00CA7405" w:rsidP="003C1424">
            <w:pPr>
              <w:rPr>
                <w:rFonts w:ascii="Arial" w:hAnsi="Arial" w:cs="Arial"/>
                <w:sz w:val="20"/>
              </w:rPr>
            </w:pPr>
            <w:r w:rsidRPr="006671A6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94</w:t>
            </w:r>
            <w:r w:rsidRPr="00016B91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 xml:space="preserve"> mg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k</w:t>
            </w:r>
            <w:r w:rsidRPr="00016B91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alsiumglukonat</w:t>
            </w:r>
            <w:proofErr w:type="spellEnd"/>
            <w:r w:rsidRPr="00016B91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/ml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 xml:space="preserve"> *</w:t>
            </w:r>
          </w:p>
        </w:tc>
        <w:tc>
          <w:tcPr>
            <w:tcW w:w="2410" w:type="dxa"/>
            <w:vMerge/>
          </w:tcPr>
          <w:p w14:paraId="1A0D3B79" w14:textId="77777777" w:rsidR="00CA7405" w:rsidRPr="00103034" w:rsidRDefault="00CA7405" w:rsidP="0065524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vMerge/>
          </w:tcPr>
          <w:p w14:paraId="1A0D3B7A" w14:textId="77777777" w:rsidR="00CA7405" w:rsidRPr="00103034" w:rsidRDefault="00CA7405" w:rsidP="00655244">
            <w:pPr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1559" w:type="dxa"/>
            <w:vMerge/>
          </w:tcPr>
          <w:p w14:paraId="1A0D3B7B" w14:textId="77777777" w:rsidR="00CA7405" w:rsidRPr="00103034" w:rsidRDefault="00CA7405" w:rsidP="0065524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51" w:type="dxa"/>
            <w:gridSpan w:val="2"/>
            <w:vMerge/>
          </w:tcPr>
          <w:p w14:paraId="1A0D3B7C" w14:textId="77777777" w:rsidR="00CA7405" w:rsidRPr="00103034" w:rsidRDefault="00CA7405" w:rsidP="00655244">
            <w:pPr>
              <w:rPr>
                <w:rFonts w:ascii="Arial" w:hAnsi="Arial" w:cs="Arial"/>
                <w:sz w:val="20"/>
              </w:rPr>
            </w:pPr>
          </w:p>
        </w:tc>
      </w:tr>
      <w:tr w:rsidR="00103034" w:rsidRPr="00103034" w14:paraId="1A0D3B83" w14:textId="77777777" w:rsidTr="00572258">
        <w:trPr>
          <w:trHeight w:val="1474"/>
        </w:trPr>
        <w:tc>
          <w:tcPr>
            <w:tcW w:w="11199" w:type="dxa"/>
            <w:gridSpan w:val="9"/>
            <w:vAlign w:val="center"/>
          </w:tcPr>
          <w:p w14:paraId="315318C1" w14:textId="146727F9" w:rsidR="00812159" w:rsidRDefault="0065050C" w:rsidP="00C457A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812159">
              <w:rPr>
                <w:rFonts w:ascii="Arial" w:hAnsi="Arial" w:cs="Arial"/>
                <w:b/>
                <w:bCs/>
                <w:sz w:val="20"/>
                <w:szCs w:val="20"/>
              </w:rPr>
              <w:t>Tilleggsopplysninger:</w:t>
            </w:r>
            <w:r w:rsidRPr="0088071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31B15" w:rsidRPr="0088071A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  <w:r w:rsidR="00CC073B" w:rsidRPr="0088071A">
              <w:rPr>
                <w:rFonts w:ascii="Arial" w:hAnsi="Arial" w:cs="Arial"/>
                <w:sz w:val="20"/>
                <w:szCs w:val="20"/>
              </w:rPr>
              <w:t xml:space="preserve">Pakning og ampuller er merket med «10 ml </w:t>
            </w:r>
            <w:r w:rsidR="00CC073B" w:rsidRPr="009378D6">
              <w:rPr>
                <w:rFonts w:ascii="Cambria Math" w:hAnsi="Cambria Math" w:cs="Cambria Math"/>
                <w:b/>
                <w:bCs/>
                <w:sz w:val="20"/>
                <w:szCs w:val="20"/>
                <w:shd w:val="clear" w:color="auto" w:fill="FFFFFF"/>
              </w:rPr>
              <w:t>≙</w:t>
            </w:r>
            <w:r w:rsidR="00CC073B" w:rsidRPr="0088071A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</w:t>
            </w:r>
            <w:r w:rsidR="00CC073B" w:rsidRPr="0088071A">
              <w:rPr>
                <w:rFonts w:ascii="Arial" w:hAnsi="Arial" w:cs="Arial"/>
                <w:sz w:val="20"/>
                <w:szCs w:val="20"/>
              </w:rPr>
              <w:t>2,25 mmol Ca</w:t>
            </w:r>
            <w:r w:rsidR="00CC073B" w:rsidRPr="0088071A">
              <w:rPr>
                <w:rFonts w:ascii="Arial" w:hAnsi="Arial" w:cs="Arial"/>
                <w:sz w:val="20"/>
                <w:szCs w:val="20"/>
                <w:vertAlign w:val="superscript"/>
              </w:rPr>
              <w:t>2+</w:t>
            </w:r>
            <w:r w:rsidR="00567988">
              <w:rPr>
                <w:rFonts w:ascii="Arial" w:hAnsi="Arial" w:cs="Arial"/>
                <w:sz w:val="20"/>
                <w:szCs w:val="20"/>
              </w:rPr>
              <w:t xml:space="preserve"> og </w:t>
            </w:r>
            <w:r w:rsidR="00824A65">
              <w:rPr>
                <w:rFonts w:ascii="Arial" w:hAnsi="Arial" w:cs="Arial"/>
                <w:sz w:val="20"/>
                <w:szCs w:val="20"/>
              </w:rPr>
              <w:t>«</w:t>
            </w:r>
            <w:r w:rsidR="00567988">
              <w:rPr>
                <w:rFonts w:ascii="Arial" w:hAnsi="Arial" w:cs="Arial"/>
                <w:sz w:val="20"/>
                <w:szCs w:val="20"/>
              </w:rPr>
              <w:t>10 %</w:t>
            </w:r>
            <w:r w:rsidR="00504C8E">
              <w:rPr>
                <w:rFonts w:ascii="Arial" w:hAnsi="Arial" w:cs="Arial"/>
                <w:sz w:val="20"/>
                <w:szCs w:val="20"/>
              </w:rPr>
              <w:t xml:space="preserve"> injeksjonsløsning</w:t>
            </w:r>
            <w:r w:rsidR="00567988">
              <w:rPr>
                <w:rFonts w:ascii="Arial" w:hAnsi="Arial" w:cs="Arial"/>
                <w:sz w:val="20"/>
                <w:szCs w:val="20"/>
              </w:rPr>
              <w:t>»</w:t>
            </w:r>
            <w:r w:rsidR="0081215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A0D3B7F" w14:textId="5DBEB5AA" w:rsidR="0061282C" w:rsidRPr="00F721FB" w:rsidRDefault="00A27900" w:rsidP="00C457A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</w:rPr>
            </w:pPr>
            <w:r w:rsidRPr="003E3840">
              <w:rPr>
                <w:rFonts w:ascii="Arial" w:hAnsi="Arial" w:cs="Arial"/>
                <w:sz w:val="20"/>
                <w:szCs w:val="20"/>
              </w:rPr>
              <w:t>Doseres vanligvis i mmol Ca</w:t>
            </w:r>
            <w:r w:rsidRPr="003E3840">
              <w:rPr>
                <w:rFonts w:ascii="Arial" w:hAnsi="Arial" w:cs="Arial"/>
                <w:sz w:val="20"/>
                <w:szCs w:val="20"/>
                <w:vertAlign w:val="superscript"/>
              </w:rPr>
              <w:t>2+</w:t>
            </w:r>
            <w:r w:rsidRPr="003E3840">
              <w:rPr>
                <w:rFonts w:ascii="Arial" w:hAnsi="Arial" w:cs="Arial"/>
                <w:sz w:val="20"/>
                <w:szCs w:val="20"/>
              </w:rPr>
              <w:t>, men doser</w:t>
            </w:r>
            <w:r>
              <w:rPr>
                <w:rFonts w:ascii="Arial" w:hAnsi="Arial" w:cs="Arial"/>
                <w:sz w:val="20"/>
                <w:szCs w:val="20"/>
              </w:rPr>
              <w:t>es også</w:t>
            </w:r>
            <w:r w:rsidRPr="003E3840">
              <w:rPr>
                <w:rFonts w:ascii="Arial" w:hAnsi="Arial" w:cs="Arial"/>
                <w:sz w:val="20"/>
                <w:szCs w:val="20"/>
              </w:rPr>
              <w:t xml:space="preserve"> i mg Ca</w:t>
            </w:r>
            <w:r w:rsidRPr="003E3840">
              <w:rPr>
                <w:rFonts w:ascii="Arial" w:hAnsi="Arial" w:cs="Arial"/>
                <w:sz w:val="20"/>
                <w:szCs w:val="20"/>
                <w:vertAlign w:val="superscript"/>
              </w:rPr>
              <w:t>2+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00EC70E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og i mg og ml </w:t>
            </w:r>
            <w:proofErr w:type="spellStart"/>
            <w:r w:rsidRPr="00EC70ED">
              <w:rPr>
                <w:rFonts w:ascii="Arial" w:hAnsi="Arial" w:cs="Arial"/>
                <w:color w:val="000000" w:themeColor="text1"/>
                <w:sz w:val="20"/>
                <w:szCs w:val="20"/>
              </w:rPr>
              <w:t>kalsiumglukonat</w:t>
            </w:r>
            <w:proofErr w:type="spellEnd"/>
            <w:r w:rsidRPr="00EC70E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="006E26FA" w:rsidRPr="00C836AC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  <w:r w:rsidR="00165A5D" w:rsidRPr="00C836AC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  <w:r w:rsidR="00C457AF" w:rsidRPr="00B83E20">
              <w:rPr>
                <w:rFonts w:ascii="Arial" w:hAnsi="Arial" w:cs="Arial"/>
                <w:sz w:val="20"/>
                <w:szCs w:val="20"/>
              </w:rPr>
              <w:t xml:space="preserve">Barn </w:t>
            </w:r>
            <w:r w:rsidR="008B61E7" w:rsidRPr="004F1448">
              <w:rPr>
                <w:rFonts w:ascii="Arial" w:hAnsi="Arial" w:cs="Arial"/>
                <w:b/>
                <w:i/>
                <w:sz w:val="20"/>
                <w:szCs w:val="20"/>
              </w:rPr>
              <w:t>&lt;</w:t>
            </w:r>
            <w:r w:rsidR="008B61E7" w:rsidRPr="008371F1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r w:rsidR="00C457AF" w:rsidRPr="008371F1">
              <w:rPr>
                <w:rFonts w:ascii="Arial" w:hAnsi="Arial" w:cs="Arial"/>
                <w:sz w:val="20"/>
                <w:szCs w:val="20"/>
              </w:rPr>
              <w:t>4 uker</w:t>
            </w:r>
            <w:r w:rsidR="008371F1" w:rsidRPr="008371F1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B61ED4" w:rsidRPr="008371F1">
              <w:rPr>
                <w:rFonts w:ascii="Arial" w:hAnsi="Arial" w:cs="Arial"/>
                <w:sz w:val="20"/>
              </w:rPr>
              <w:t>Bør</w:t>
            </w:r>
            <w:r w:rsidR="00934DFB" w:rsidRPr="008371F1">
              <w:rPr>
                <w:rFonts w:ascii="Arial" w:hAnsi="Arial" w:cs="Arial"/>
                <w:sz w:val="20"/>
              </w:rPr>
              <w:t xml:space="preserve"> ikk</w:t>
            </w:r>
            <w:r w:rsidR="00B61ED4" w:rsidRPr="008371F1">
              <w:rPr>
                <w:rFonts w:ascii="Arial" w:hAnsi="Arial" w:cs="Arial"/>
                <w:sz w:val="20"/>
              </w:rPr>
              <w:t xml:space="preserve">e </w:t>
            </w:r>
            <w:r w:rsidR="00934DFB" w:rsidRPr="008371F1">
              <w:rPr>
                <w:rFonts w:ascii="Arial" w:hAnsi="Arial" w:cs="Arial"/>
                <w:sz w:val="20"/>
              </w:rPr>
              <w:t>gis til</w:t>
            </w:r>
            <w:r w:rsidR="007E38AC" w:rsidRPr="008371F1">
              <w:rPr>
                <w:rFonts w:ascii="Arial" w:hAnsi="Arial" w:cs="Arial"/>
                <w:sz w:val="20"/>
              </w:rPr>
              <w:t xml:space="preserve"> nyfødte</w:t>
            </w:r>
            <w:r w:rsidR="00D03796" w:rsidRPr="008371F1">
              <w:rPr>
                <w:rFonts w:ascii="Arial" w:hAnsi="Arial" w:cs="Arial"/>
                <w:sz w:val="20"/>
              </w:rPr>
              <w:t xml:space="preserve"> som har fått/skal få </w:t>
            </w:r>
            <w:proofErr w:type="spellStart"/>
            <w:r w:rsidR="00D03796" w:rsidRPr="008371F1">
              <w:rPr>
                <w:rFonts w:ascii="Arial" w:hAnsi="Arial" w:cs="Arial"/>
                <w:sz w:val="20"/>
              </w:rPr>
              <w:t>ceftriaks</w:t>
            </w:r>
            <w:r w:rsidR="00934DFB" w:rsidRPr="008371F1">
              <w:rPr>
                <w:rFonts w:ascii="Arial" w:hAnsi="Arial" w:cs="Arial"/>
                <w:sz w:val="20"/>
              </w:rPr>
              <w:t>on</w:t>
            </w:r>
            <w:proofErr w:type="spellEnd"/>
            <w:r w:rsidR="00934DFB" w:rsidRPr="008371F1">
              <w:rPr>
                <w:rFonts w:ascii="Arial" w:hAnsi="Arial" w:cs="Arial"/>
                <w:sz w:val="20"/>
              </w:rPr>
              <w:t xml:space="preserve"> innen</w:t>
            </w:r>
            <w:r w:rsidR="00103034" w:rsidRPr="008371F1">
              <w:rPr>
                <w:rFonts w:ascii="Arial" w:hAnsi="Arial" w:cs="Arial"/>
                <w:sz w:val="20"/>
              </w:rPr>
              <w:t>for</w:t>
            </w:r>
            <w:r w:rsidR="00934DFB" w:rsidRPr="008371F1">
              <w:rPr>
                <w:rFonts w:ascii="Arial" w:hAnsi="Arial" w:cs="Arial"/>
                <w:sz w:val="20"/>
              </w:rPr>
              <w:t xml:space="preserve"> 48 timer</w:t>
            </w:r>
            <w:r w:rsidR="007E38AC" w:rsidRPr="008371F1">
              <w:rPr>
                <w:rFonts w:ascii="Arial" w:hAnsi="Arial" w:cs="Arial"/>
                <w:sz w:val="20"/>
              </w:rPr>
              <w:t xml:space="preserve"> pga. risiko for</w:t>
            </w:r>
            <w:r w:rsidR="005F16CC" w:rsidRPr="008371F1">
              <w:rPr>
                <w:rFonts w:ascii="Arial" w:hAnsi="Arial" w:cs="Arial"/>
                <w:sz w:val="20"/>
              </w:rPr>
              <w:t xml:space="preserve"> </w:t>
            </w:r>
            <w:r w:rsidR="005F16CC" w:rsidRPr="00F721FB">
              <w:rPr>
                <w:rFonts w:ascii="Arial" w:hAnsi="Arial" w:cs="Arial"/>
                <w:color w:val="000000" w:themeColor="text1"/>
                <w:sz w:val="20"/>
              </w:rPr>
              <w:t>utfelling</w:t>
            </w:r>
            <w:r w:rsidR="00284B43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416781">
              <w:rPr>
                <w:rFonts w:ascii="Arial" w:hAnsi="Arial" w:cs="Arial"/>
                <w:color w:val="000000" w:themeColor="text1"/>
                <w:sz w:val="20"/>
              </w:rPr>
              <w:t xml:space="preserve">i </w:t>
            </w:r>
            <w:r w:rsidR="00120DE8">
              <w:rPr>
                <w:rFonts w:ascii="Arial" w:hAnsi="Arial" w:cs="Arial"/>
                <w:color w:val="000000" w:themeColor="text1"/>
                <w:sz w:val="20"/>
              </w:rPr>
              <w:t>blodet</w:t>
            </w:r>
            <w:r w:rsidR="00436433" w:rsidRPr="00F721FB">
              <w:rPr>
                <w:rFonts w:ascii="Arial" w:hAnsi="Arial" w:cs="Arial"/>
                <w:color w:val="000000" w:themeColor="text1"/>
                <w:sz w:val="20"/>
              </w:rPr>
              <w:t>.</w:t>
            </w:r>
            <w:r w:rsidR="00C457AF" w:rsidRPr="00F721FB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</w:p>
          <w:p w14:paraId="1A0D3B80" w14:textId="379AB211" w:rsidR="006702D4" w:rsidRPr="008371F1" w:rsidRDefault="00C457AF" w:rsidP="00C457A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F721FB">
              <w:rPr>
                <w:rFonts w:ascii="Arial" w:hAnsi="Arial" w:cs="Arial"/>
                <w:color w:val="000000" w:themeColor="text1"/>
                <w:sz w:val="20"/>
                <w:szCs w:val="20"/>
              </w:rPr>
              <w:t>Barn</w:t>
            </w:r>
            <w:r w:rsidRPr="00F721F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E20A0F" w:rsidRPr="00F721FB"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</w:rPr>
              <w:t xml:space="preserve">&gt; </w:t>
            </w:r>
            <w:r w:rsidRPr="00F721F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4 uker: </w:t>
            </w:r>
            <w:r w:rsidRPr="00F721F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Må ikke administreres samtidig </w:t>
            </w:r>
            <w:r w:rsidR="0097532E" w:rsidRPr="00F721F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med</w:t>
            </w:r>
            <w:r w:rsidR="0097532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,</w:t>
            </w:r>
            <w:r w:rsidR="0097532E" w:rsidRPr="00F721F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eller i</w:t>
            </w:r>
            <w:r w:rsidR="0097532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, </w:t>
            </w:r>
            <w:r w:rsidR="0097532E" w:rsidRPr="00F721F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infusjonssett </w:t>
            </w:r>
            <w:r w:rsidR="0097532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der</w:t>
            </w:r>
            <w:r w:rsidR="0097532E" w:rsidRPr="00F721F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97532E" w:rsidRPr="00F721F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ceftriakson</w:t>
            </w:r>
            <w:proofErr w:type="spellEnd"/>
            <w:r w:rsidR="0097532E" w:rsidRPr="00F721F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er gitt, </w:t>
            </w:r>
            <w:r w:rsidR="0097532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eller skal gis</w:t>
            </w:r>
            <w:r w:rsidR="0097532E" w:rsidRPr="008371F1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1A0D3B81" w14:textId="30DB0CCE" w:rsidR="006702D4" w:rsidRPr="008371F1" w:rsidRDefault="00C457AF" w:rsidP="006702D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8371F1">
              <w:rPr>
                <w:rFonts w:ascii="Arial" w:hAnsi="Arial" w:cs="Arial"/>
                <w:bCs/>
                <w:sz w:val="20"/>
                <w:szCs w:val="20"/>
              </w:rPr>
              <w:t>Bruk en annen venekanyle/SVK-lumen hvis mulig, el</w:t>
            </w:r>
            <w:r w:rsidR="00793238" w:rsidRPr="008371F1">
              <w:rPr>
                <w:rFonts w:ascii="Arial" w:hAnsi="Arial" w:cs="Arial"/>
                <w:bCs/>
                <w:sz w:val="20"/>
                <w:szCs w:val="20"/>
              </w:rPr>
              <w:t xml:space="preserve">ler skyll venekanylen/SVK-lumen </w:t>
            </w:r>
            <w:r w:rsidRPr="008371F1">
              <w:rPr>
                <w:rFonts w:ascii="Arial" w:hAnsi="Arial" w:cs="Arial"/>
                <w:bCs/>
                <w:sz w:val="20"/>
                <w:szCs w:val="20"/>
              </w:rPr>
              <w:t>godt.</w:t>
            </w:r>
            <w:r w:rsidR="00F2140B" w:rsidRPr="008371F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D03796" w:rsidRPr="008371F1">
              <w:rPr>
                <w:rFonts w:ascii="Arial" w:hAnsi="Arial" w:cs="Arial"/>
                <w:bCs/>
                <w:sz w:val="20"/>
                <w:szCs w:val="20"/>
              </w:rPr>
              <w:t xml:space="preserve">Se </w:t>
            </w:r>
            <w:r w:rsidR="00FB195F">
              <w:rPr>
                <w:rFonts w:ascii="Arial" w:hAnsi="Arial" w:cs="Arial"/>
                <w:bCs/>
                <w:sz w:val="20"/>
                <w:szCs w:val="20"/>
              </w:rPr>
              <w:t xml:space="preserve">SPC for </w:t>
            </w:r>
            <w:r w:rsidR="00D03796" w:rsidRPr="008371F1">
              <w:rPr>
                <w:rFonts w:ascii="Arial" w:hAnsi="Arial" w:cs="Arial"/>
                <w:bCs/>
                <w:sz w:val="20"/>
                <w:szCs w:val="20"/>
              </w:rPr>
              <w:t>c</w:t>
            </w:r>
            <w:r w:rsidR="008A0A20" w:rsidRPr="008371F1">
              <w:rPr>
                <w:rFonts w:ascii="Arial" w:hAnsi="Arial" w:cs="Arial"/>
                <w:bCs/>
                <w:sz w:val="20"/>
                <w:szCs w:val="20"/>
              </w:rPr>
              <w:t>eftriakson</w:t>
            </w:r>
            <w:r w:rsidR="00914A75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3,77</w:t>
            </w:r>
            <w:r w:rsidR="008A0A20" w:rsidRPr="008371F1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1A0D3B82" w14:textId="2A01DE3E" w:rsidR="004D14AF" w:rsidRPr="0090723E" w:rsidRDefault="0090723E" w:rsidP="006702D4">
            <w:pPr>
              <w:autoSpaceDE w:val="0"/>
              <w:autoSpaceDN w:val="0"/>
              <w:adjustRightInd w:val="0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3A3692A"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8A39FB" w:rsidRPr="03A3692A">
              <w:rPr>
                <w:rFonts w:ascii="Arial" w:hAnsi="Arial" w:cs="Arial"/>
                <w:b/>
                <w:sz w:val="20"/>
                <w:szCs w:val="20"/>
              </w:rPr>
              <w:t>orlikelige væske</w:t>
            </w:r>
            <w:r w:rsidR="00EE7582" w:rsidRPr="03A3692A">
              <w:rPr>
                <w:rFonts w:ascii="Arial" w:hAnsi="Arial" w:cs="Arial"/>
                <w:b/>
                <w:sz w:val="20"/>
                <w:szCs w:val="20"/>
              </w:rPr>
              <w:t>r</w:t>
            </w:r>
            <w:r w:rsidR="006702D4" w:rsidRPr="03A3692A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Pr="0094176F">
              <w:rPr>
                <w:rFonts w:ascii="Arial" w:hAnsi="Arial" w:cs="Arial"/>
                <w:sz w:val="20"/>
                <w:szCs w:val="20"/>
              </w:rPr>
              <w:t>Angående forlikelighet med andre elektrolytter i samme infusjonsvæske –</w:t>
            </w:r>
            <w:hyperlink r:id="rId10" w:history="1">
              <w:r w:rsidR="00375FBB" w:rsidRPr="0015674A">
                <w:rPr>
                  <w:rStyle w:val="Hyperkobling"/>
                  <w:rFonts w:ascii="Arial" w:hAnsi="Arial" w:cs="Arial"/>
                  <w:color w:val="009163"/>
                  <w:sz w:val="20"/>
                  <w:szCs w:val="20"/>
                </w:rPr>
                <w:t xml:space="preserve"> se blandbarhetstabeller.</w:t>
              </w:r>
            </w:hyperlink>
          </w:p>
        </w:tc>
      </w:tr>
      <w:tr w:rsidR="00E16E8C" w:rsidRPr="00103034" w14:paraId="1A0D3B87" w14:textId="77777777" w:rsidTr="00782F84">
        <w:trPr>
          <w:trHeight w:hRule="exact" w:val="283"/>
        </w:trPr>
        <w:tc>
          <w:tcPr>
            <w:tcW w:w="2638" w:type="dxa"/>
            <w:gridSpan w:val="2"/>
            <w:tcBorders>
              <w:bottom w:val="single" w:sz="12" w:space="0" w:color="auto"/>
            </w:tcBorders>
            <w:vAlign w:val="center"/>
          </w:tcPr>
          <w:p w14:paraId="1A0D3B84" w14:textId="77777777" w:rsidR="00E16E8C" w:rsidRPr="0090723E" w:rsidRDefault="00E16E8C" w:rsidP="005F16CC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Blandekort til barn</w:t>
            </w:r>
          </w:p>
        </w:tc>
        <w:tc>
          <w:tcPr>
            <w:tcW w:w="3685" w:type="dxa"/>
            <w:gridSpan w:val="3"/>
            <w:tcBorders>
              <w:bottom w:val="single" w:sz="12" w:space="0" w:color="auto"/>
            </w:tcBorders>
            <w:vAlign w:val="center"/>
          </w:tcPr>
          <w:p w14:paraId="1A0D3B85" w14:textId="361FDDB2" w:rsidR="00E16E8C" w:rsidRPr="00103034" w:rsidRDefault="00E16E8C" w:rsidP="00FB195F">
            <w:pPr>
              <w:rPr>
                <w:rFonts w:ascii="Arial" w:hAnsi="Arial" w:cs="Arial"/>
                <w:b/>
                <w:sz w:val="20"/>
              </w:rPr>
            </w:pPr>
            <w:r w:rsidRPr="00103034">
              <w:rPr>
                <w:rFonts w:ascii="Arial" w:hAnsi="Arial" w:cs="Arial"/>
                <w:b/>
                <w:sz w:val="20"/>
              </w:rPr>
              <w:t xml:space="preserve">Kilder: </w:t>
            </w:r>
            <w:r>
              <w:rPr>
                <w:rFonts w:ascii="Arial" w:hAnsi="Arial" w:cs="Arial"/>
                <w:sz w:val="20"/>
              </w:rPr>
              <w:t>Se egen referanseliste</w:t>
            </w:r>
            <w:r w:rsidRPr="00103034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2977" w:type="dxa"/>
            <w:gridSpan w:val="3"/>
            <w:tcBorders>
              <w:bottom w:val="single" w:sz="12" w:space="0" w:color="auto"/>
            </w:tcBorders>
            <w:vAlign w:val="center"/>
          </w:tcPr>
          <w:p w14:paraId="4129B415" w14:textId="3842B2E2" w:rsidR="00E16E8C" w:rsidRPr="006860AD" w:rsidRDefault="00E16E8C" w:rsidP="004D6212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6860AD">
              <w:rPr>
                <w:rFonts w:ascii="Arial" w:hAnsi="Arial" w:cs="Arial"/>
                <w:b/>
                <w:color w:val="000000" w:themeColor="text1"/>
                <w:sz w:val="20"/>
              </w:rPr>
              <w:t>Sist endret</w:t>
            </w:r>
            <w:r w:rsidRPr="00BB5F4F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: </w:t>
            </w:r>
            <w:r w:rsidR="00F2094F" w:rsidRPr="00BB5F4F">
              <w:rPr>
                <w:rFonts w:ascii="Arial" w:hAnsi="Arial" w:cs="Arial"/>
                <w:bCs/>
                <w:color w:val="000000" w:themeColor="text1"/>
                <w:sz w:val="20"/>
              </w:rPr>
              <w:t>01.</w:t>
            </w:r>
            <w:r w:rsidR="00834B29" w:rsidRPr="00BB5F4F">
              <w:rPr>
                <w:rFonts w:ascii="Arial" w:hAnsi="Arial" w:cs="Arial"/>
                <w:bCs/>
                <w:color w:val="000000" w:themeColor="text1"/>
                <w:sz w:val="20"/>
              </w:rPr>
              <w:t>10</w:t>
            </w:r>
            <w:r w:rsidR="00F2094F" w:rsidRPr="00BB5F4F">
              <w:rPr>
                <w:rFonts w:ascii="Arial" w:hAnsi="Arial" w:cs="Arial"/>
                <w:bCs/>
                <w:color w:val="000000" w:themeColor="text1"/>
                <w:sz w:val="20"/>
              </w:rPr>
              <w:t>.202</w:t>
            </w:r>
            <w:r w:rsidR="00834B29" w:rsidRPr="00BB5F4F">
              <w:rPr>
                <w:rFonts w:ascii="Arial" w:hAnsi="Arial" w:cs="Arial"/>
                <w:bCs/>
                <w:color w:val="000000" w:themeColor="text1"/>
                <w:sz w:val="20"/>
              </w:rPr>
              <w:t>6</w:t>
            </w:r>
          </w:p>
        </w:tc>
        <w:tc>
          <w:tcPr>
            <w:tcW w:w="1899" w:type="dxa"/>
            <w:tcBorders>
              <w:bottom w:val="single" w:sz="12" w:space="0" w:color="auto"/>
            </w:tcBorders>
            <w:vAlign w:val="center"/>
          </w:tcPr>
          <w:p w14:paraId="1A0D3B86" w14:textId="222C6B73" w:rsidR="00E16E8C" w:rsidRPr="006860AD" w:rsidRDefault="00E16E8C" w:rsidP="004D6212">
            <w:pPr>
              <w:rPr>
                <w:rFonts w:ascii="Arial" w:hAnsi="Arial" w:cs="Arial"/>
                <w:bCs/>
                <w:color w:val="000000" w:themeColor="text1"/>
                <w:sz w:val="20"/>
              </w:rPr>
            </w:pPr>
            <w:r w:rsidRPr="006860AD">
              <w:rPr>
                <w:rFonts w:ascii="Arial" w:hAnsi="Arial" w:cs="Arial"/>
                <w:b/>
                <w:color w:val="000000" w:themeColor="text1"/>
                <w:sz w:val="20"/>
              </w:rPr>
              <w:t>Versjon</w:t>
            </w:r>
            <w:r w:rsidRPr="00BB5F4F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: </w:t>
            </w:r>
            <w:r w:rsidR="00D53B84" w:rsidRPr="00BB5F4F">
              <w:rPr>
                <w:rFonts w:ascii="Arial" w:hAnsi="Arial" w:cs="Arial"/>
                <w:bCs/>
                <w:color w:val="000000" w:themeColor="text1"/>
                <w:sz w:val="20"/>
              </w:rPr>
              <w:t>3.</w:t>
            </w:r>
            <w:r w:rsidR="00834B29" w:rsidRPr="00BB5F4F">
              <w:rPr>
                <w:rFonts w:ascii="Arial" w:hAnsi="Arial" w:cs="Arial"/>
                <w:bCs/>
                <w:color w:val="000000" w:themeColor="text1"/>
                <w:sz w:val="20"/>
              </w:rPr>
              <w:t>6</w:t>
            </w:r>
          </w:p>
        </w:tc>
      </w:tr>
    </w:tbl>
    <w:p w14:paraId="1A0D3B88" w14:textId="2569B5FA" w:rsidR="00655244" w:rsidRDefault="00655244" w:rsidP="00655244">
      <w:pPr>
        <w:rPr>
          <w:rFonts w:ascii="Arial" w:hAnsi="Arial" w:cs="Arial"/>
          <w:sz w:val="20"/>
        </w:rPr>
      </w:pPr>
    </w:p>
    <w:p w14:paraId="69F1225B" w14:textId="77777777" w:rsidR="002316CA" w:rsidRDefault="002316CA" w:rsidP="00655244">
      <w:pPr>
        <w:rPr>
          <w:rFonts w:ascii="Arial" w:hAnsi="Arial" w:cs="Arial"/>
          <w:sz w:val="20"/>
        </w:rPr>
      </w:pPr>
    </w:p>
    <w:sectPr w:rsidR="002316CA" w:rsidSect="00CB092E">
      <w:pgSz w:w="11906" w:h="16838"/>
      <w:pgMar w:top="993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C5435"/>
    <w:multiLevelType w:val="hybridMultilevel"/>
    <w:tmpl w:val="A00ECE2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3685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244"/>
    <w:rsid w:val="00000F1E"/>
    <w:rsid w:val="00001642"/>
    <w:rsid w:val="0000372A"/>
    <w:rsid w:val="00003DEC"/>
    <w:rsid w:val="00012BE0"/>
    <w:rsid w:val="00013291"/>
    <w:rsid w:val="00015CF4"/>
    <w:rsid w:val="00016B91"/>
    <w:rsid w:val="00016F5E"/>
    <w:rsid w:val="00020462"/>
    <w:rsid w:val="00022723"/>
    <w:rsid w:val="000236E3"/>
    <w:rsid w:val="00023975"/>
    <w:rsid w:val="00027FEF"/>
    <w:rsid w:val="00032494"/>
    <w:rsid w:val="0003350E"/>
    <w:rsid w:val="0004086C"/>
    <w:rsid w:val="00040B7D"/>
    <w:rsid w:val="00046035"/>
    <w:rsid w:val="00055EFA"/>
    <w:rsid w:val="00061F28"/>
    <w:rsid w:val="0006721C"/>
    <w:rsid w:val="000741A5"/>
    <w:rsid w:val="0008401D"/>
    <w:rsid w:val="00084A24"/>
    <w:rsid w:val="000925A9"/>
    <w:rsid w:val="000A1B91"/>
    <w:rsid w:val="000A534E"/>
    <w:rsid w:val="000C1488"/>
    <w:rsid w:val="000C1E6B"/>
    <w:rsid w:val="000C5502"/>
    <w:rsid w:val="000C5542"/>
    <w:rsid w:val="000C55BF"/>
    <w:rsid w:val="000C7D0E"/>
    <w:rsid w:val="000D15D3"/>
    <w:rsid w:val="000D1D6E"/>
    <w:rsid w:val="000D31CF"/>
    <w:rsid w:val="000E2015"/>
    <w:rsid w:val="000E376B"/>
    <w:rsid w:val="000E6BD6"/>
    <w:rsid w:val="000E7C63"/>
    <w:rsid w:val="000F3F9C"/>
    <w:rsid w:val="000F5245"/>
    <w:rsid w:val="001027B0"/>
    <w:rsid w:val="00103034"/>
    <w:rsid w:val="00104A60"/>
    <w:rsid w:val="00106D28"/>
    <w:rsid w:val="001117C0"/>
    <w:rsid w:val="001118B1"/>
    <w:rsid w:val="00120D00"/>
    <w:rsid w:val="00120DE8"/>
    <w:rsid w:val="00121D16"/>
    <w:rsid w:val="00122074"/>
    <w:rsid w:val="00125E6B"/>
    <w:rsid w:val="001266A9"/>
    <w:rsid w:val="001420BD"/>
    <w:rsid w:val="001426CD"/>
    <w:rsid w:val="001549C6"/>
    <w:rsid w:val="0015674A"/>
    <w:rsid w:val="001642CA"/>
    <w:rsid w:val="00164BFD"/>
    <w:rsid w:val="00165A5D"/>
    <w:rsid w:val="00167ECC"/>
    <w:rsid w:val="00176D7C"/>
    <w:rsid w:val="00195202"/>
    <w:rsid w:val="001A03C0"/>
    <w:rsid w:val="001A0BF0"/>
    <w:rsid w:val="001A2620"/>
    <w:rsid w:val="001A7E90"/>
    <w:rsid w:val="001B0CE5"/>
    <w:rsid w:val="001B7F3B"/>
    <w:rsid w:val="001D5104"/>
    <w:rsid w:val="001E463D"/>
    <w:rsid w:val="001E4E9E"/>
    <w:rsid w:val="001F1964"/>
    <w:rsid w:val="001F6D25"/>
    <w:rsid w:val="001F7F7D"/>
    <w:rsid w:val="0020681A"/>
    <w:rsid w:val="002073C1"/>
    <w:rsid w:val="00207612"/>
    <w:rsid w:val="002100BA"/>
    <w:rsid w:val="00216CB6"/>
    <w:rsid w:val="0022232F"/>
    <w:rsid w:val="00222877"/>
    <w:rsid w:val="00223318"/>
    <w:rsid w:val="0022711E"/>
    <w:rsid w:val="002316CA"/>
    <w:rsid w:val="00240A2D"/>
    <w:rsid w:val="00250C2E"/>
    <w:rsid w:val="00253576"/>
    <w:rsid w:val="00260539"/>
    <w:rsid w:val="002622CD"/>
    <w:rsid w:val="002628B1"/>
    <w:rsid w:val="0026378C"/>
    <w:rsid w:val="0027063E"/>
    <w:rsid w:val="00272B71"/>
    <w:rsid w:val="002825B8"/>
    <w:rsid w:val="002830DC"/>
    <w:rsid w:val="00284B43"/>
    <w:rsid w:val="00285606"/>
    <w:rsid w:val="002860B7"/>
    <w:rsid w:val="00290E90"/>
    <w:rsid w:val="00291028"/>
    <w:rsid w:val="00291525"/>
    <w:rsid w:val="00293103"/>
    <w:rsid w:val="002A1864"/>
    <w:rsid w:val="002A6073"/>
    <w:rsid w:val="002A78D3"/>
    <w:rsid w:val="002B7028"/>
    <w:rsid w:val="002C5E83"/>
    <w:rsid w:val="002D0275"/>
    <w:rsid w:val="002D1E1A"/>
    <w:rsid w:val="002D2C55"/>
    <w:rsid w:val="002D7211"/>
    <w:rsid w:val="002E24EC"/>
    <w:rsid w:val="002F6394"/>
    <w:rsid w:val="0030388B"/>
    <w:rsid w:val="00310FEB"/>
    <w:rsid w:val="00311EF6"/>
    <w:rsid w:val="00317D03"/>
    <w:rsid w:val="003257CE"/>
    <w:rsid w:val="00327A0A"/>
    <w:rsid w:val="00327EF8"/>
    <w:rsid w:val="0033080A"/>
    <w:rsid w:val="003321B9"/>
    <w:rsid w:val="0033485C"/>
    <w:rsid w:val="00337C9C"/>
    <w:rsid w:val="00340714"/>
    <w:rsid w:val="00345B25"/>
    <w:rsid w:val="003577C5"/>
    <w:rsid w:val="003648E6"/>
    <w:rsid w:val="0036511B"/>
    <w:rsid w:val="003757EA"/>
    <w:rsid w:val="00375FBB"/>
    <w:rsid w:val="003838DE"/>
    <w:rsid w:val="00383E2E"/>
    <w:rsid w:val="00390085"/>
    <w:rsid w:val="003904C2"/>
    <w:rsid w:val="00390A9C"/>
    <w:rsid w:val="003A0E93"/>
    <w:rsid w:val="003A246A"/>
    <w:rsid w:val="003A69D6"/>
    <w:rsid w:val="003C1424"/>
    <w:rsid w:val="003C2B2E"/>
    <w:rsid w:val="003C6584"/>
    <w:rsid w:val="003C7E99"/>
    <w:rsid w:val="003D0EC7"/>
    <w:rsid w:val="003D1C22"/>
    <w:rsid w:val="003D5666"/>
    <w:rsid w:val="003E3840"/>
    <w:rsid w:val="003E7363"/>
    <w:rsid w:val="003F3317"/>
    <w:rsid w:val="003F6F60"/>
    <w:rsid w:val="004035B4"/>
    <w:rsid w:val="00415202"/>
    <w:rsid w:val="00416781"/>
    <w:rsid w:val="00416795"/>
    <w:rsid w:val="00436433"/>
    <w:rsid w:val="00437D7E"/>
    <w:rsid w:val="0044121A"/>
    <w:rsid w:val="00447948"/>
    <w:rsid w:val="0046466D"/>
    <w:rsid w:val="00466035"/>
    <w:rsid w:val="004669D7"/>
    <w:rsid w:val="00484036"/>
    <w:rsid w:val="00493115"/>
    <w:rsid w:val="004A3DE5"/>
    <w:rsid w:val="004A49DF"/>
    <w:rsid w:val="004B01BF"/>
    <w:rsid w:val="004B05C6"/>
    <w:rsid w:val="004D14AF"/>
    <w:rsid w:val="004D3CA3"/>
    <w:rsid w:val="004D6212"/>
    <w:rsid w:val="004F1448"/>
    <w:rsid w:val="004F1989"/>
    <w:rsid w:val="005042AD"/>
    <w:rsid w:val="00504C8E"/>
    <w:rsid w:val="00507427"/>
    <w:rsid w:val="0051109D"/>
    <w:rsid w:val="0051464C"/>
    <w:rsid w:val="00516232"/>
    <w:rsid w:val="0051637F"/>
    <w:rsid w:val="005166A2"/>
    <w:rsid w:val="0052558F"/>
    <w:rsid w:val="00540B17"/>
    <w:rsid w:val="00540E74"/>
    <w:rsid w:val="0054128E"/>
    <w:rsid w:val="005473A7"/>
    <w:rsid w:val="00550C2B"/>
    <w:rsid w:val="0055222E"/>
    <w:rsid w:val="00555325"/>
    <w:rsid w:val="0056620C"/>
    <w:rsid w:val="0056707A"/>
    <w:rsid w:val="005674E6"/>
    <w:rsid w:val="00567988"/>
    <w:rsid w:val="00571644"/>
    <w:rsid w:val="00572258"/>
    <w:rsid w:val="00575ABB"/>
    <w:rsid w:val="00585482"/>
    <w:rsid w:val="0058729A"/>
    <w:rsid w:val="00593283"/>
    <w:rsid w:val="005A124D"/>
    <w:rsid w:val="005A2B7D"/>
    <w:rsid w:val="005A6117"/>
    <w:rsid w:val="005B32D3"/>
    <w:rsid w:val="005C1AB4"/>
    <w:rsid w:val="005C1EED"/>
    <w:rsid w:val="005C3101"/>
    <w:rsid w:val="005C57BC"/>
    <w:rsid w:val="005C5962"/>
    <w:rsid w:val="005C5A9C"/>
    <w:rsid w:val="005C750C"/>
    <w:rsid w:val="005D03D9"/>
    <w:rsid w:val="005D1919"/>
    <w:rsid w:val="005D4561"/>
    <w:rsid w:val="005D4FCE"/>
    <w:rsid w:val="005E61EA"/>
    <w:rsid w:val="005F08FC"/>
    <w:rsid w:val="005F16CC"/>
    <w:rsid w:val="005F554A"/>
    <w:rsid w:val="005F77A7"/>
    <w:rsid w:val="006054B2"/>
    <w:rsid w:val="0061282C"/>
    <w:rsid w:val="00612D81"/>
    <w:rsid w:val="0062648D"/>
    <w:rsid w:val="00626913"/>
    <w:rsid w:val="00630D8E"/>
    <w:rsid w:val="0064178D"/>
    <w:rsid w:val="00642DB1"/>
    <w:rsid w:val="00644006"/>
    <w:rsid w:val="0065050C"/>
    <w:rsid w:val="00655244"/>
    <w:rsid w:val="0065739F"/>
    <w:rsid w:val="006616BE"/>
    <w:rsid w:val="006671A6"/>
    <w:rsid w:val="00670136"/>
    <w:rsid w:val="006702D4"/>
    <w:rsid w:val="00671EC4"/>
    <w:rsid w:val="00672EA3"/>
    <w:rsid w:val="006733AC"/>
    <w:rsid w:val="00675860"/>
    <w:rsid w:val="006810A0"/>
    <w:rsid w:val="006855A2"/>
    <w:rsid w:val="00685B7F"/>
    <w:rsid w:val="006860AD"/>
    <w:rsid w:val="00691E8A"/>
    <w:rsid w:val="0069734E"/>
    <w:rsid w:val="00697CFC"/>
    <w:rsid w:val="006A08C6"/>
    <w:rsid w:val="006A1931"/>
    <w:rsid w:val="006A23ED"/>
    <w:rsid w:val="006A609D"/>
    <w:rsid w:val="006A7C6E"/>
    <w:rsid w:val="006B01F5"/>
    <w:rsid w:val="006B057C"/>
    <w:rsid w:val="006B3B27"/>
    <w:rsid w:val="006B4F14"/>
    <w:rsid w:val="006B518F"/>
    <w:rsid w:val="006B6ABC"/>
    <w:rsid w:val="006B6CE7"/>
    <w:rsid w:val="006C7A95"/>
    <w:rsid w:val="006D256C"/>
    <w:rsid w:val="006E0653"/>
    <w:rsid w:val="006E13F5"/>
    <w:rsid w:val="006E1DA9"/>
    <w:rsid w:val="006E26FA"/>
    <w:rsid w:val="006E2B72"/>
    <w:rsid w:val="006F0016"/>
    <w:rsid w:val="006F40AF"/>
    <w:rsid w:val="006F510F"/>
    <w:rsid w:val="006F78B5"/>
    <w:rsid w:val="00710513"/>
    <w:rsid w:val="00711ED4"/>
    <w:rsid w:val="00715376"/>
    <w:rsid w:val="0071679B"/>
    <w:rsid w:val="00724A76"/>
    <w:rsid w:val="0072792A"/>
    <w:rsid w:val="0073019A"/>
    <w:rsid w:val="0073229B"/>
    <w:rsid w:val="00741F2F"/>
    <w:rsid w:val="00744374"/>
    <w:rsid w:val="00753430"/>
    <w:rsid w:val="007541B4"/>
    <w:rsid w:val="00757BEF"/>
    <w:rsid w:val="0076168A"/>
    <w:rsid w:val="007653AC"/>
    <w:rsid w:val="00772F8E"/>
    <w:rsid w:val="00775C0A"/>
    <w:rsid w:val="00777E9C"/>
    <w:rsid w:val="00782F84"/>
    <w:rsid w:val="00784152"/>
    <w:rsid w:val="00787A77"/>
    <w:rsid w:val="00793238"/>
    <w:rsid w:val="007A2F00"/>
    <w:rsid w:val="007A4C0C"/>
    <w:rsid w:val="007A51B8"/>
    <w:rsid w:val="007A5643"/>
    <w:rsid w:val="007A6650"/>
    <w:rsid w:val="007A73D0"/>
    <w:rsid w:val="007B45D5"/>
    <w:rsid w:val="007C062D"/>
    <w:rsid w:val="007D158B"/>
    <w:rsid w:val="007D1D50"/>
    <w:rsid w:val="007D60F5"/>
    <w:rsid w:val="007D752D"/>
    <w:rsid w:val="007D7B35"/>
    <w:rsid w:val="007E1B12"/>
    <w:rsid w:val="007E38AC"/>
    <w:rsid w:val="007E6EFD"/>
    <w:rsid w:val="007F496B"/>
    <w:rsid w:val="008105A4"/>
    <w:rsid w:val="00812159"/>
    <w:rsid w:val="008155A4"/>
    <w:rsid w:val="00824A65"/>
    <w:rsid w:val="008252C9"/>
    <w:rsid w:val="00831B15"/>
    <w:rsid w:val="00834088"/>
    <w:rsid w:val="00834B29"/>
    <w:rsid w:val="00835D14"/>
    <w:rsid w:val="008371F1"/>
    <w:rsid w:val="00840E08"/>
    <w:rsid w:val="0084141E"/>
    <w:rsid w:val="00842DCA"/>
    <w:rsid w:val="0084669A"/>
    <w:rsid w:val="00850E8F"/>
    <w:rsid w:val="00861BDB"/>
    <w:rsid w:val="0086418F"/>
    <w:rsid w:val="00866F72"/>
    <w:rsid w:val="0088071A"/>
    <w:rsid w:val="0088633D"/>
    <w:rsid w:val="008A0A20"/>
    <w:rsid w:val="008A1814"/>
    <w:rsid w:val="008A39FB"/>
    <w:rsid w:val="008B24F1"/>
    <w:rsid w:val="008B3008"/>
    <w:rsid w:val="008B507E"/>
    <w:rsid w:val="008B5982"/>
    <w:rsid w:val="008B61E7"/>
    <w:rsid w:val="008B68B0"/>
    <w:rsid w:val="008C5410"/>
    <w:rsid w:val="008C5D6B"/>
    <w:rsid w:val="008D2967"/>
    <w:rsid w:val="008D2BAA"/>
    <w:rsid w:val="008D448C"/>
    <w:rsid w:val="008E3088"/>
    <w:rsid w:val="008F0F46"/>
    <w:rsid w:val="008F126D"/>
    <w:rsid w:val="00904B18"/>
    <w:rsid w:val="0090657E"/>
    <w:rsid w:val="0090723E"/>
    <w:rsid w:val="00912BE1"/>
    <w:rsid w:val="00913B89"/>
    <w:rsid w:val="00913F20"/>
    <w:rsid w:val="00914A75"/>
    <w:rsid w:val="00917A3A"/>
    <w:rsid w:val="009205E5"/>
    <w:rsid w:val="00921F6F"/>
    <w:rsid w:val="00925449"/>
    <w:rsid w:val="009322FB"/>
    <w:rsid w:val="0093250B"/>
    <w:rsid w:val="00934DFB"/>
    <w:rsid w:val="009378D6"/>
    <w:rsid w:val="0094176F"/>
    <w:rsid w:val="00942693"/>
    <w:rsid w:val="00945149"/>
    <w:rsid w:val="0095129D"/>
    <w:rsid w:val="00952FE1"/>
    <w:rsid w:val="00955D7C"/>
    <w:rsid w:val="00965F6C"/>
    <w:rsid w:val="009740A2"/>
    <w:rsid w:val="0097410F"/>
    <w:rsid w:val="0097532E"/>
    <w:rsid w:val="00976C00"/>
    <w:rsid w:val="00990A1A"/>
    <w:rsid w:val="009923EF"/>
    <w:rsid w:val="00992CD2"/>
    <w:rsid w:val="00993494"/>
    <w:rsid w:val="009961C7"/>
    <w:rsid w:val="009A2859"/>
    <w:rsid w:val="009A743B"/>
    <w:rsid w:val="009B188B"/>
    <w:rsid w:val="009B60DD"/>
    <w:rsid w:val="009B7D4F"/>
    <w:rsid w:val="009C0BBA"/>
    <w:rsid w:val="009D0486"/>
    <w:rsid w:val="009D1B0C"/>
    <w:rsid w:val="009D26F4"/>
    <w:rsid w:val="009F0120"/>
    <w:rsid w:val="009F3E0F"/>
    <w:rsid w:val="009F4353"/>
    <w:rsid w:val="00A005CA"/>
    <w:rsid w:val="00A03C10"/>
    <w:rsid w:val="00A03FD7"/>
    <w:rsid w:val="00A04E3A"/>
    <w:rsid w:val="00A05D29"/>
    <w:rsid w:val="00A230A3"/>
    <w:rsid w:val="00A25CE3"/>
    <w:rsid w:val="00A27900"/>
    <w:rsid w:val="00A33C56"/>
    <w:rsid w:val="00A341D9"/>
    <w:rsid w:val="00A363EF"/>
    <w:rsid w:val="00A50442"/>
    <w:rsid w:val="00A528F1"/>
    <w:rsid w:val="00A551F9"/>
    <w:rsid w:val="00A67535"/>
    <w:rsid w:val="00A70E53"/>
    <w:rsid w:val="00A73F38"/>
    <w:rsid w:val="00A74063"/>
    <w:rsid w:val="00A800C3"/>
    <w:rsid w:val="00A80493"/>
    <w:rsid w:val="00A82378"/>
    <w:rsid w:val="00A92F49"/>
    <w:rsid w:val="00AA1565"/>
    <w:rsid w:val="00AB6443"/>
    <w:rsid w:val="00AC00B0"/>
    <w:rsid w:val="00AC4691"/>
    <w:rsid w:val="00AC58BA"/>
    <w:rsid w:val="00AD4010"/>
    <w:rsid w:val="00AD53ED"/>
    <w:rsid w:val="00AD5749"/>
    <w:rsid w:val="00AD6D97"/>
    <w:rsid w:val="00AE5453"/>
    <w:rsid w:val="00AF29F9"/>
    <w:rsid w:val="00AF51A0"/>
    <w:rsid w:val="00AF6981"/>
    <w:rsid w:val="00B025F6"/>
    <w:rsid w:val="00B0432D"/>
    <w:rsid w:val="00B10E36"/>
    <w:rsid w:val="00B11AE9"/>
    <w:rsid w:val="00B12D0D"/>
    <w:rsid w:val="00B12DF2"/>
    <w:rsid w:val="00B26C4C"/>
    <w:rsid w:val="00B27E83"/>
    <w:rsid w:val="00B31656"/>
    <w:rsid w:val="00B35762"/>
    <w:rsid w:val="00B44A60"/>
    <w:rsid w:val="00B5232D"/>
    <w:rsid w:val="00B528EF"/>
    <w:rsid w:val="00B61ED4"/>
    <w:rsid w:val="00B679BD"/>
    <w:rsid w:val="00B67B1C"/>
    <w:rsid w:val="00B67E5F"/>
    <w:rsid w:val="00B7087C"/>
    <w:rsid w:val="00B70CB3"/>
    <w:rsid w:val="00B71294"/>
    <w:rsid w:val="00B83E20"/>
    <w:rsid w:val="00B92989"/>
    <w:rsid w:val="00B95076"/>
    <w:rsid w:val="00B9592D"/>
    <w:rsid w:val="00B96058"/>
    <w:rsid w:val="00BA08C3"/>
    <w:rsid w:val="00BB219D"/>
    <w:rsid w:val="00BB27BE"/>
    <w:rsid w:val="00BB2C1F"/>
    <w:rsid w:val="00BB5F4F"/>
    <w:rsid w:val="00BC59EF"/>
    <w:rsid w:val="00BC5E56"/>
    <w:rsid w:val="00BC7C01"/>
    <w:rsid w:val="00BD10AC"/>
    <w:rsid w:val="00BD3CCF"/>
    <w:rsid w:val="00BD4E93"/>
    <w:rsid w:val="00BE45E8"/>
    <w:rsid w:val="00BF3C26"/>
    <w:rsid w:val="00C06A53"/>
    <w:rsid w:val="00C11F61"/>
    <w:rsid w:val="00C1788A"/>
    <w:rsid w:val="00C33B83"/>
    <w:rsid w:val="00C3584F"/>
    <w:rsid w:val="00C41BA4"/>
    <w:rsid w:val="00C457AF"/>
    <w:rsid w:val="00C55A03"/>
    <w:rsid w:val="00C56F4C"/>
    <w:rsid w:val="00C80EE0"/>
    <w:rsid w:val="00C836AC"/>
    <w:rsid w:val="00C85CE1"/>
    <w:rsid w:val="00C8712D"/>
    <w:rsid w:val="00C87F8A"/>
    <w:rsid w:val="00C93A46"/>
    <w:rsid w:val="00C955C8"/>
    <w:rsid w:val="00CA1A5D"/>
    <w:rsid w:val="00CA3CC8"/>
    <w:rsid w:val="00CA7405"/>
    <w:rsid w:val="00CB092E"/>
    <w:rsid w:val="00CB1DB0"/>
    <w:rsid w:val="00CB1F77"/>
    <w:rsid w:val="00CB6A53"/>
    <w:rsid w:val="00CC073B"/>
    <w:rsid w:val="00CC263C"/>
    <w:rsid w:val="00CC3692"/>
    <w:rsid w:val="00CD3450"/>
    <w:rsid w:val="00CD5161"/>
    <w:rsid w:val="00CD6055"/>
    <w:rsid w:val="00CD7F47"/>
    <w:rsid w:val="00CE44F1"/>
    <w:rsid w:val="00CE7BB1"/>
    <w:rsid w:val="00CF2241"/>
    <w:rsid w:val="00CF421F"/>
    <w:rsid w:val="00CF717E"/>
    <w:rsid w:val="00D03796"/>
    <w:rsid w:val="00D05441"/>
    <w:rsid w:val="00D148DB"/>
    <w:rsid w:val="00D1753E"/>
    <w:rsid w:val="00D1762A"/>
    <w:rsid w:val="00D24C43"/>
    <w:rsid w:val="00D2565A"/>
    <w:rsid w:val="00D301F8"/>
    <w:rsid w:val="00D35991"/>
    <w:rsid w:val="00D50800"/>
    <w:rsid w:val="00D51D7C"/>
    <w:rsid w:val="00D53B84"/>
    <w:rsid w:val="00D622C4"/>
    <w:rsid w:val="00D65032"/>
    <w:rsid w:val="00D661D6"/>
    <w:rsid w:val="00D66CD2"/>
    <w:rsid w:val="00D72019"/>
    <w:rsid w:val="00D741D6"/>
    <w:rsid w:val="00D8464A"/>
    <w:rsid w:val="00D9288C"/>
    <w:rsid w:val="00D95A14"/>
    <w:rsid w:val="00D95C66"/>
    <w:rsid w:val="00DA1719"/>
    <w:rsid w:val="00DA787C"/>
    <w:rsid w:val="00DC0E90"/>
    <w:rsid w:val="00DC1191"/>
    <w:rsid w:val="00DC3CCD"/>
    <w:rsid w:val="00DC42D4"/>
    <w:rsid w:val="00DC66F5"/>
    <w:rsid w:val="00DD155D"/>
    <w:rsid w:val="00DD217D"/>
    <w:rsid w:val="00DE22D4"/>
    <w:rsid w:val="00DF3C3C"/>
    <w:rsid w:val="00DF4F8F"/>
    <w:rsid w:val="00E1157F"/>
    <w:rsid w:val="00E1185B"/>
    <w:rsid w:val="00E1532D"/>
    <w:rsid w:val="00E16E8C"/>
    <w:rsid w:val="00E20A0F"/>
    <w:rsid w:val="00E305B7"/>
    <w:rsid w:val="00E308F8"/>
    <w:rsid w:val="00E40FFA"/>
    <w:rsid w:val="00E76583"/>
    <w:rsid w:val="00E77B6E"/>
    <w:rsid w:val="00E8051D"/>
    <w:rsid w:val="00E81D27"/>
    <w:rsid w:val="00E92550"/>
    <w:rsid w:val="00EA4759"/>
    <w:rsid w:val="00EB4A3F"/>
    <w:rsid w:val="00EB4BC1"/>
    <w:rsid w:val="00EC1C3E"/>
    <w:rsid w:val="00EC2B03"/>
    <w:rsid w:val="00EC3089"/>
    <w:rsid w:val="00ED5819"/>
    <w:rsid w:val="00EE2F30"/>
    <w:rsid w:val="00EE3835"/>
    <w:rsid w:val="00EE491E"/>
    <w:rsid w:val="00EE5FC5"/>
    <w:rsid w:val="00EE7582"/>
    <w:rsid w:val="00EF2658"/>
    <w:rsid w:val="00F00BA6"/>
    <w:rsid w:val="00F00BE4"/>
    <w:rsid w:val="00F023FA"/>
    <w:rsid w:val="00F02DEC"/>
    <w:rsid w:val="00F0537A"/>
    <w:rsid w:val="00F137CE"/>
    <w:rsid w:val="00F159EF"/>
    <w:rsid w:val="00F17FE3"/>
    <w:rsid w:val="00F2094F"/>
    <w:rsid w:val="00F2140B"/>
    <w:rsid w:val="00F224E1"/>
    <w:rsid w:val="00F334FA"/>
    <w:rsid w:val="00F47D26"/>
    <w:rsid w:val="00F60961"/>
    <w:rsid w:val="00F65779"/>
    <w:rsid w:val="00F721FB"/>
    <w:rsid w:val="00F7261A"/>
    <w:rsid w:val="00F773BB"/>
    <w:rsid w:val="00F80442"/>
    <w:rsid w:val="00F827FE"/>
    <w:rsid w:val="00F83753"/>
    <w:rsid w:val="00F849F0"/>
    <w:rsid w:val="00F94C72"/>
    <w:rsid w:val="00FA1300"/>
    <w:rsid w:val="00FA5F99"/>
    <w:rsid w:val="00FA7046"/>
    <w:rsid w:val="00FB0079"/>
    <w:rsid w:val="00FB195F"/>
    <w:rsid w:val="00FB262B"/>
    <w:rsid w:val="00FB4F2A"/>
    <w:rsid w:val="00FB5C54"/>
    <w:rsid w:val="00FC4B34"/>
    <w:rsid w:val="00FD048D"/>
    <w:rsid w:val="00FD116C"/>
    <w:rsid w:val="00FD4F82"/>
    <w:rsid w:val="00FE422D"/>
    <w:rsid w:val="00FE4DFD"/>
    <w:rsid w:val="00FE513E"/>
    <w:rsid w:val="00FE5925"/>
    <w:rsid w:val="00FE7B46"/>
    <w:rsid w:val="00FF368E"/>
    <w:rsid w:val="00FF3BCD"/>
    <w:rsid w:val="00FF410C"/>
    <w:rsid w:val="00FF7FDF"/>
    <w:rsid w:val="03A3692A"/>
    <w:rsid w:val="1142620A"/>
    <w:rsid w:val="127738AB"/>
    <w:rsid w:val="1B90AE01"/>
    <w:rsid w:val="22B2814D"/>
    <w:rsid w:val="24798EFD"/>
    <w:rsid w:val="2B71F445"/>
    <w:rsid w:val="3DD28CDD"/>
    <w:rsid w:val="409AE285"/>
    <w:rsid w:val="412AD13A"/>
    <w:rsid w:val="4559BEE0"/>
    <w:rsid w:val="48CA0E85"/>
    <w:rsid w:val="59114F26"/>
    <w:rsid w:val="5A0159E6"/>
    <w:rsid w:val="6905EE92"/>
    <w:rsid w:val="6DA6B3D0"/>
    <w:rsid w:val="7D36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0D3B13"/>
  <w15:docId w15:val="{9AF49181-7809-44BE-B3D7-D3BC31566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275"/>
    <w:rPr>
      <w:sz w:val="24"/>
      <w:szCs w:val="24"/>
    </w:rPr>
  </w:style>
  <w:style w:type="paragraph" w:styleId="Overskrift1">
    <w:name w:val="heading 1"/>
    <w:basedOn w:val="Normal"/>
    <w:next w:val="Normal"/>
    <w:qFormat/>
    <w:rsid w:val="00CB6A53"/>
    <w:pPr>
      <w:keepNext/>
      <w:outlineLvl w:val="0"/>
    </w:pPr>
    <w:rPr>
      <w:rFonts w:ascii="Arial" w:hAnsi="Arial" w:cs="Arial"/>
      <w:b/>
      <w:bCs/>
      <w:sz w:val="20"/>
    </w:rPr>
  </w:style>
  <w:style w:type="paragraph" w:styleId="Overskrift2">
    <w:name w:val="heading 2"/>
    <w:basedOn w:val="Normal"/>
    <w:next w:val="Normal"/>
    <w:qFormat/>
    <w:rsid w:val="00CB6A53"/>
    <w:pPr>
      <w:keepNext/>
      <w:outlineLvl w:val="1"/>
    </w:pPr>
    <w:rPr>
      <w:rFonts w:ascii="Arial" w:hAnsi="Arial" w:cs="Arial"/>
      <w:b/>
      <w:bCs/>
      <w:lang w:val="en-GB"/>
    </w:rPr>
  </w:style>
  <w:style w:type="paragraph" w:styleId="Overskrift3">
    <w:name w:val="heading 3"/>
    <w:basedOn w:val="Normal"/>
    <w:next w:val="Normal"/>
    <w:qFormat/>
    <w:rsid w:val="00CB6A53"/>
    <w:pPr>
      <w:keepNext/>
      <w:outlineLvl w:val="2"/>
    </w:pPr>
    <w:rPr>
      <w:rFonts w:ascii="Arial" w:hAnsi="Arial" w:cs="Arial"/>
      <w:b/>
      <w:bCs/>
      <w:color w:val="FF0000"/>
      <w:sz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rdtekst">
    <w:name w:val="Body Text"/>
    <w:basedOn w:val="Normal"/>
    <w:semiHidden/>
    <w:rsid w:val="00CB6A53"/>
    <w:rPr>
      <w:rFonts w:ascii="Arial" w:hAnsi="Arial" w:cs="Arial"/>
      <w:sz w:val="20"/>
      <w:u w:val="single"/>
    </w:rPr>
  </w:style>
  <w:style w:type="paragraph" w:styleId="Brdtekst3">
    <w:name w:val="Body Text 3"/>
    <w:basedOn w:val="Normal"/>
    <w:semiHidden/>
    <w:rsid w:val="00CB6A53"/>
    <w:rPr>
      <w:rFonts w:ascii="Arial" w:hAnsi="Arial" w:cs="Arial"/>
      <w:color w:val="FF0000"/>
      <w:sz w:val="20"/>
    </w:rPr>
  </w:style>
  <w:style w:type="paragraph" w:styleId="Brdtekst2">
    <w:name w:val="Body Text 2"/>
    <w:basedOn w:val="Normal"/>
    <w:semiHidden/>
    <w:rsid w:val="00CB6A53"/>
    <w:rPr>
      <w:rFonts w:ascii="Arial" w:hAnsi="Arial" w:cs="Arial"/>
      <w:sz w:val="20"/>
    </w:rPr>
  </w:style>
  <w:style w:type="character" w:customStyle="1" w:styleId="CommentReference">
    <w:name w:val="Comment Reference"/>
    <w:basedOn w:val="Standardskriftforavsnitt"/>
    <w:uiPriority w:val="99"/>
    <w:semiHidden/>
    <w:unhideWhenUsed/>
    <w:rsid w:val="008F0F46"/>
    <w:rPr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207612"/>
    <w:rPr>
      <w:color w:val="0000FF" w:themeColor="hyperlink"/>
      <w:u w:val="single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207612"/>
    <w:rPr>
      <w:color w:val="605E5C"/>
      <w:shd w:val="clear" w:color="auto" w:fill="E1DFDD"/>
    </w:rPr>
  </w:style>
  <w:style w:type="character" w:customStyle="1" w:styleId="Ulstomtale2">
    <w:name w:val="Uløst omtale2"/>
    <w:basedOn w:val="Standardskriftforavsnitt"/>
    <w:uiPriority w:val="99"/>
    <w:semiHidden/>
    <w:unhideWhenUsed/>
    <w:rsid w:val="00D741D6"/>
    <w:rPr>
      <w:color w:val="605E5C"/>
      <w:shd w:val="clear" w:color="auto" w:fill="E1DFDD"/>
    </w:rPr>
  </w:style>
  <w:style w:type="paragraph" w:styleId="Revisjon">
    <w:name w:val="Revision"/>
    <w:hidden/>
    <w:uiPriority w:val="99"/>
    <w:semiHidden/>
    <w:rsid w:val="005E61EA"/>
    <w:rPr>
      <w:sz w:val="24"/>
      <w:szCs w:val="24"/>
    </w:rPr>
  </w:style>
  <w:style w:type="character" w:styleId="Fulgthyperkobling">
    <w:name w:val="FollowedHyperlink"/>
    <w:basedOn w:val="Standardskriftforavsnitt"/>
    <w:uiPriority w:val="99"/>
    <w:semiHidden/>
    <w:unhideWhenUsed/>
    <w:rsid w:val="007A2F00"/>
    <w:rPr>
      <w:color w:val="800080" w:themeColor="followed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33B83"/>
    <w:rPr>
      <w:color w:val="605E5C"/>
      <w:shd w:val="clear" w:color="auto" w:fill="E1DFDD"/>
    </w:rPr>
  </w:style>
  <w:style w:type="character" w:customStyle="1" w:styleId="BobletekstTegn">
    <w:name w:val="Bobletekst Tegn"/>
    <w:uiPriority w:val="99"/>
    <w:semiHidden/>
    <w:rsid w:val="003757EA"/>
    <w:rPr>
      <w:rFonts w:ascii="Tahoma" w:hAnsi="Tahoma" w:cs="Tahoma"/>
      <w:sz w:val="16"/>
      <w:szCs w:val="16"/>
    </w:rPr>
  </w:style>
  <w:style w:type="character" w:customStyle="1" w:styleId="MerknadstekstTegn">
    <w:name w:val="Merknadstekst Tegn"/>
    <w:basedOn w:val="Standardskriftforavsnitt"/>
    <w:uiPriority w:val="99"/>
    <w:rsid w:val="003757EA"/>
  </w:style>
  <w:style w:type="character" w:customStyle="1" w:styleId="KommentaremneTegn">
    <w:name w:val="Kommentaremne Tegn"/>
    <w:basedOn w:val="MerknadstekstTegn"/>
    <w:uiPriority w:val="99"/>
    <w:semiHidden/>
    <w:rsid w:val="003757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1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71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888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761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938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4604528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690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5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legemidlertilbarn.no/blandbarhetstabeller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legemidlertilbarn.no/kalsiumglukonat-fare-for-utfelling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9ebae8-1972-4b54-9990-43821e85e81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5CDFBAFCA7C54CA79AFC32216BA57E" ma:contentTypeVersion="18" ma:contentTypeDescription="Opprett et nytt dokument." ma:contentTypeScope="" ma:versionID="1a437011ca4c4027bb0f920e551ed5f3">
  <xsd:schema xmlns:xsd="http://www.w3.org/2001/XMLSchema" xmlns:xs="http://www.w3.org/2001/XMLSchema" xmlns:p="http://schemas.microsoft.com/office/2006/metadata/properties" xmlns:ns2="c29ebae8-1972-4b54-9990-43821e85e817" xmlns:ns3="d115526e-3eec-4e01-a896-f1de7b7bdca3" targetNamespace="http://schemas.microsoft.com/office/2006/metadata/properties" ma:root="true" ma:fieldsID="aaa67686b1586a2e5deff4ca60dc4c6d" ns2:_="" ns3:_="">
    <xsd:import namespace="c29ebae8-1972-4b54-9990-43821e85e817"/>
    <xsd:import namespace="d115526e-3eec-4e01-a896-f1de7b7bdc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ebae8-1972-4b54-9990-43821e85e8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36a61b50-ac2f-48d5-8ac7-e75171fb6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5526e-3eec-4e01-a896-f1de7b7bdca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10D47-C567-46FF-87F6-C492CA889DE6}">
  <ds:schemaRefs>
    <ds:schemaRef ds:uri="http://schemas.microsoft.com/office/2006/metadata/properties"/>
    <ds:schemaRef ds:uri="http://schemas.microsoft.com/office/infopath/2007/PartnerControls"/>
    <ds:schemaRef ds:uri="c29ebae8-1972-4b54-9990-43821e85e817"/>
  </ds:schemaRefs>
</ds:datastoreItem>
</file>

<file path=customXml/itemProps2.xml><?xml version="1.0" encoding="utf-8"?>
<ds:datastoreItem xmlns:ds="http://schemas.openxmlformats.org/officeDocument/2006/customXml" ds:itemID="{9AD692DF-5951-4F67-812C-8E536075E7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ebae8-1972-4b54-9990-43821e85e817"/>
    <ds:schemaRef ds:uri="d115526e-3eec-4e01-a896-f1de7b7bdc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66D125-DA3E-42CE-AC8B-F3BC01DB45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333091-7106-4F53-BD48-DEEB9D73506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291ddcc-9a90-46b7-a727-d19b3ec4b730}" enabled="1" method="Privileged" siteId="{bdcbe535-f3cf-49f5-8a6a-fb6d98dc783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386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Kalsiumglukonat</vt:lpstr>
    </vt:vector>
  </TitlesOfParts>
  <Company>Ullevål Universitetssykehus</Company>
  <LinksUpToDate>false</LinksUpToDate>
  <CharactersWithSpaces>2432</CharactersWithSpaces>
  <SharedDoc>false</SharedDoc>
  <HLinks>
    <vt:vector size="12" baseType="variant">
      <vt:variant>
        <vt:i4>5963805</vt:i4>
      </vt:variant>
      <vt:variant>
        <vt:i4>3</vt:i4>
      </vt:variant>
      <vt:variant>
        <vt:i4>0</vt:i4>
      </vt:variant>
      <vt:variant>
        <vt:i4>5</vt:i4>
      </vt:variant>
      <vt:variant>
        <vt:lpwstr>https://legemidlertilbarn.no/blandbarhetstabeller</vt:lpwstr>
      </vt:variant>
      <vt:variant>
        <vt:lpwstr/>
      </vt:variant>
      <vt:variant>
        <vt:i4>7405601</vt:i4>
      </vt:variant>
      <vt:variant>
        <vt:i4>0</vt:i4>
      </vt:variant>
      <vt:variant>
        <vt:i4>0</vt:i4>
      </vt:variant>
      <vt:variant>
        <vt:i4>5</vt:i4>
      </vt:variant>
      <vt:variant>
        <vt:lpwstr>https://www.legemidlertilbarn.no/kalsiumglukonat-fare-for-utfelling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Kalsiumglukonat</dc:title>
  <dc:subject/>
  <dc:creator>p24110</dc:creator>
  <cp:keywords/>
  <cp:lastModifiedBy>Einen, Margrete</cp:lastModifiedBy>
  <cp:revision>12</cp:revision>
  <cp:lastPrinted>2026-10-15T10:19:00Z</cp:lastPrinted>
  <dcterms:created xsi:type="dcterms:W3CDTF">2026-07-14T10:19:00Z</dcterms:created>
  <dcterms:modified xsi:type="dcterms:W3CDTF">2026-10-15T10:19:00Z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0x010100A95CDFBAFCA7C54CA79AFC32216BA57E</vt:lpwstr>
  </property>
  <property fmtid="{D5CDD505-2E9C-101B-9397-08002B2CF9AE}" pid="4" name="Order">
    <vt:r8>163900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TemplateUrl">
    <vt:lpwstr/>
  </property>
  <property fmtid="{D5CDD505-2E9C-101B-9397-08002B2CF9AE}" pid="10" name="ComplianceAssetId">
    <vt:lpwstr/>
  </property>
  <property fmtid="{D5CDD505-2E9C-101B-9397-08002B2CF9AE}" pid="11" name="MSIP_Label_d291ddcc-9a90-46b7-a727-d19b3ec4b730_Enabled">
    <vt:lpwstr>true</vt:lpwstr>
  </property>
  <property fmtid="{D5CDD505-2E9C-101B-9397-08002B2CF9AE}" pid="12" name="MSIP_Label_d291ddcc-9a90-46b7-a727-d19b3ec4b730_SetDate">
    <vt:lpwstr>2023-10-05T09:47:49Z</vt:lpwstr>
  </property>
  <property fmtid="{D5CDD505-2E9C-101B-9397-08002B2CF9AE}" pid="13" name="MSIP_Label_d291ddcc-9a90-46b7-a727-d19b3ec4b730_Method">
    <vt:lpwstr>Privileged</vt:lpwstr>
  </property>
  <property fmtid="{D5CDD505-2E9C-101B-9397-08002B2CF9AE}" pid="14" name="MSIP_Label_d291ddcc-9a90-46b7-a727-d19b3ec4b730_Name">
    <vt:lpwstr>Åpen</vt:lpwstr>
  </property>
  <property fmtid="{D5CDD505-2E9C-101B-9397-08002B2CF9AE}" pid="15" name="MSIP_Label_d291ddcc-9a90-46b7-a727-d19b3ec4b730_SiteId">
    <vt:lpwstr>bdcbe535-f3cf-49f5-8a6a-fb6d98dc7837</vt:lpwstr>
  </property>
  <property fmtid="{D5CDD505-2E9C-101B-9397-08002B2CF9AE}" pid="16" name="MSIP_Label_d291ddcc-9a90-46b7-a727-d19b3ec4b730_ActionId">
    <vt:lpwstr>98558aa6-1f37-4201-9624-4052b4344552</vt:lpwstr>
  </property>
  <property fmtid="{D5CDD505-2E9C-101B-9397-08002B2CF9AE}" pid="17" name="MSIP_Label_d291ddcc-9a90-46b7-a727-d19b3ec4b730_ContentBits">
    <vt:lpwstr>0</vt:lpwstr>
  </property>
  <property fmtid="{D5CDD505-2E9C-101B-9397-08002B2CF9AE}" pid="18" name="MediaServiceImageTags">
    <vt:lpwstr/>
  </property>
</Properties>
</file>