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4"/>
        <w:gridCol w:w="2268"/>
        <w:gridCol w:w="850"/>
        <w:gridCol w:w="1418"/>
        <w:gridCol w:w="1436"/>
        <w:gridCol w:w="123"/>
        <w:gridCol w:w="1985"/>
      </w:tblGrid>
      <w:tr w:rsidR="001C70D1" w:rsidRPr="00FC43D8" w14:paraId="270C2090" w14:textId="77777777" w:rsidTr="005A12AA">
        <w:trPr>
          <w:cantSplit/>
          <w:trHeight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70C208C" w14:textId="77777777" w:rsidR="001C70D1" w:rsidRPr="000E11D7" w:rsidRDefault="003A7773" w:rsidP="000E11D7">
            <w:pPr>
              <w:pStyle w:val="Overskrift1"/>
              <w:jc w:val="center"/>
              <w:rPr>
                <w:sz w:val="24"/>
              </w:rPr>
            </w:pPr>
            <w:r w:rsidRPr="000E11D7">
              <w:rPr>
                <w:sz w:val="24"/>
              </w:rPr>
              <w:t>C01E B10</w:t>
            </w:r>
          </w:p>
        </w:tc>
        <w:tc>
          <w:tcPr>
            <w:tcW w:w="7390" w:type="dxa"/>
            <w:gridSpan w:val="6"/>
            <w:tcBorders>
              <w:bottom w:val="single" w:sz="12" w:space="0" w:color="auto"/>
            </w:tcBorders>
            <w:vAlign w:val="center"/>
          </w:tcPr>
          <w:p w14:paraId="270C208D" w14:textId="77777777" w:rsidR="003A7773" w:rsidRDefault="003A7773" w:rsidP="00E361FF">
            <w:pPr>
              <w:pStyle w:val="Overskrift2"/>
              <w:jc w:val="center"/>
              <w:rPr>
                <w:sz w:val="40"/>
              </w:rPr>
            </w:pPr>
            <w:r>
              <w:rPr>
                <w:sz w:val="40"/>
              </w:rPr>
              <w:t>ADENOSIN</w:t>
            </w:r>
          </w:p>
          <w:p w14:paraId="270C208E" w14:textId="18EED671" w:rsidR="001C70D1" w:rsidRPr="001149CB" w:rsidRDefault="003A7773" w:rsidP="002B684F">
            <w:pPr>
              <w:pStyle w:val="Overskrift2"/>
              <w:jc w:val="center"/>
              <w:rPr>
                <w:b w:val="0"/>
                <w:color w:val="FF0000"/>
                <w:sz w:val="20"/>
              </w:rPr>
            </w:pPr>
            <w:r w:rsidRPr="00E361FF">
              <w:rPr>
                <w:sz w:val="28"/>
              </w:rPr>
              <w:t>Adenosin</w:t>
            </w:r>
            <w:r w:rsidRPr="00A32757">
              <w:rPr>
                <w:b w:val="0"/>
                <w:sz w:val="28"/>
              </w:rPr>
              <w:t xml:space="preserve"> </w:t>
            </w:r>
            <w:r w:rsidR="001149CB" w:rsidRPr="003852A7">
              <w:rPr>
                <w:sz w:val="20"/>
              </w:rPr>
              <w:t>(Life Medical)</w:t>
            </w:r>
          </w:p>
        </w:tc>
        <w:tc>
          <w:tcPr>
            <w:tcW w:w="2108" w:type="dxa"/>
            <w:gridSpan w:val="2"/>
            <w:tcBorders>
              <w:bottom w:val="single" w:sz="12" w:space="0" w:color="auto"/>
            </w:tcBorders>
          </w:tcPr>
          <w:p w14:paraId="270C208F" w14:textId="459654A7" w:rsidR="001C70D1" w:rsidRDefault="001C70D1" w:rsidP="001C70D1">
            <w:pPr>
              <w:pStyle w:val="Overskrift2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026126" w14:paraId="270C2097" w14:textId="77777777" w:rsidTr="005A12AA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270C2091" w14:textId="77777777" w:rsidR="00026126" w:rsidRDefault="00026126" w:rsidP="00E361FF">
            <w:pPr>
              <w:pStyle w:val="Overskrift1"/>
            </w:pPr>
            <w: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270C2092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270C2093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70C2094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36" w:type="dxa"/>
            <w:shd w:val="pct10" w:color="auto" w:fill="auto"/>
            <w:vAlign w:val="center"/>
          </w:tcPr>
          <w:p w14:paraId="270C2095" w14:textId="77777777" w:rsidR="00026126" w:rsidRDefault="00026126" w:rsidP="00E361FF">
            <w:pPr>
              <w:pStyle w:val="Overskrift1"/>
            </w:pPr>
            <w:r>
              <w:t>Holdbarhet</w:t>
            </w:r>
          </w:p>
        </w:tc>
        <w:tc>
          <w:tcPr>
            <w:tcW w:w="2108" w:type="dxa"/>
            <w:gridSpan w:val="2"/>
            <w:shd w:val="pct10" w:color="auto" w:fill="auto"/>
            <w:vAlign w:val="center"/>
          </w:tcPr>
          <w:p w14:paraId="270C2096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26ED8" w14:paraId="270C20CB" w14:textId="77777777" w:rsidTr="00CD764C">
        <w:trPr>
          <w:trHeight w:val="3798"/>
        </w:trPr>
        <w:tc>
          <w:tcPr>
            <w:tcW w:w="1418" w:type="dxa"/>
          </w:tcPr>
          <w:p w14:paraId="7A257A61" w14:textId="77777777" w:rsidR="00E26ED8" w:rsidRPr="00897C99" w:rsidRDefault="00E26ED8" w:rsidP="00E361FF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143EB194" w14:textId="77777777" w:rsidR="00E26ED8" w:rsidRDefault="00E26ED8" w:rsidP="00F12EF4">
            <w:pPr>
              <w:rPr>
                <w:rFonts w:ascii="Arial" w:hAnsi="Arial" w:cs="Arial"/>
                <w:sz w:val="20"/>
              </w:rPr>
            </w:pPr>
            <w:r w:rsidRPr="00FB61AF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mg/ml</w:t>
            </w:r>
          </w:p>
          <w:p w14:paraId="442F3F8D" w14:textId="6173555F" w:rsidR="00E26ED8" w:rsidRDefault="00643B0F" w:rsidP="00201B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E26ED8">
              <w:rPr>
                <w:rFonts w:ascii="Arial" w:hAnsi="Arial" w:cs="Arial"/>
                <w:sz w:val="20"/>
              </w:rPr>
              <w:t>nj</w:t>
            </w:r>
            <w:r>
              <w:rPr>
                <w:rFonts w:ascii="Arial" w:hAnsi="Arial" w:cs="Arial"/>
                <w:sz w:val="20"/>
              </w:rPr>
              <w:t>.</w:t>
            </w:r>
            <w:r w:rsidR="00E26ED8">
              <w:rPr>
                <w:rFonts w:ascii="Arial" w:hAnsi="Arial" w:cs="Arial"/>
                <w:sz w:val="20"/>
              </w:rPr>
              <w:t xml:space="preserve"> væske, ampulle </w:t>
            </w:r>
            <w:r w:rsidR="00E26ED8" w:rsidRPr="003852A7">
              <w:rPr>
                <w:rFonts w:ascii="Arial" w:hAnsi="Arial" w:cs="Arial"/>
                <w:sz w:val="20"/>
              </w:rPr>
              <w:t xml:space="preserve">eller hetteglass </w:t>
            </w:r>
          </w:p>
          <w:p w14:paraId="270C209A" w14:textId="61C6B125" w:rsidR="00E26ED8" w:rsidRPr="00897C99" w:rsidRDefault="00E26ED8" w:rsidP="00201BD1">
            <w:pPr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1418" w:type="dxa"/>
            <w:gridSpan w:val="2"/>
          </w:tcPr>
          <w:p w14:paraId="7DCE9710" w14:textId="77777777" w:rsidR="00E26ED8" w:rsidRDefault="00E26ED8" w:rsidP="00F12EF4">
            <w:pPr>
              <w:rPr>
                <w:rFonts w:ascii="Arial" w:hAnsi="Arial" w:cs="Arial"/>
                <w:sz w:val="20"/>
              </w:rPr>
            </w:pPr>
          </w:p>
          <w:p w14:paraId="79862F2E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2BCCE6FB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6EC5FAFB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3C3A5A2F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25A27F3D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65F8098B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77931726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60EBFE18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270C209C" w14:textId="77777777" w:rsidR="00E26ED8" w:rsidRPr="00897C99" w:rsidRDefault="00E26ED8" w:rsidP="00E361FF">
            <w:pPr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270C209D" w14:textId="77777777" w:rsidR="00E26ED8" w:rsidRPr="00D06160" w:rsidRDefault="00E26ED8">
            <w:pPr>
              <w:rPr>
                <w:rFonts w:ascii="Arial" w:hAnsi="Arial" w:cs="Arial"/>
                <w:b/>
                <w:color w:val="00B050"/>
                <w:sz w:val="20"/>
              </w:rPr>
            </w:pPr>
          </w:p>
          <w:p w14:paraId="3E0A1319" w14:textId="3F895498" w:rsidR="00DC0FC6" w:rsidRPr="00DF1A61" w:rsidRDefault="00DC0FC6" w:rsidP="00EE4DEF">
            <w:pPr>
              <w:rPr>
                <w:rFonts w:ascii="Arial" w:hAnsi="Arial" w:cs="Arial"/>
                <w:sz w:val="20"/>
                <w:u w:val="single"/>
              </w:rPr>
            </w:pPr>
            <w:r w:rsidRPr="00DF1A61">
              <w:rPr>
                <w:rFonts w:ascii="Arial" w:hAnsi="Arial" w:cs="Arial"/>
                <w:sz w:val="20"/>
                <w:u w:val="single"/>
              </w:rPr>
              <w:t>SVT</w:t>
            </w:r>
            <w:r w:rsidR="00B906D3" w:rsidRPr="00DF1A61">
              <w:rPr>
                <w:rFonts w:ascii="Arial" w:hAnsi="Arial" w:cs="Arial"/>
                <w:sz w:val="20"/>
                <w:u w:val="single"/>
                <w:vertAlign w:val="superscript"/>
              </w:rPr>
              <w:t>1,2</w:t>
            </w:r>
            <w:r w:rsidRPr="00DF1A61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6617CE">
              <w:rPr>
                <w:rFonts w:ascii="Arial" w:hAnsi="Arial" w:cs="Arial"/>
                <w:b/>
                <w:bCs/>
                <w:sz w:val="20"/>
                <w:u w:val="single"/>
              </w:rPr>
              <w:t>*</w:t>
            </w:r>
            <w:r w:rsidR="00B906D3" w:rsidRPr="00DF1A6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D1DCE9B" w14:textId="77777777" w:rsidR="00CB3C37" w:rsidRDefault="00E26ED8" w:rsidP="00EE4DEF">
            <w:pPr>
              <w:rPr>
                <w:rFonts w:ascii="Arial" w:hAnsi="Arial" w:cs="Arial"/>
                <w:sz w:val="20"/>
              </w:rPr>
            </w:pPr>
            <w:r w:rsidRPr="00B906D3">
              <w:rPr>
                <w:rFonts w:ascii="Arial" w:hAnsi="Arial" w:cs="Arial"/>
                <w:sz w:val="20"/>
              </w:rPr>
              <w:t>Gis ufortynnet, men bør fortynnes</w:t>
            </w:r>
            <w:r w:rsidR="000979D6" w:rsidRPr="00B906D3">
              <w:rPr>
                <w:rFonts w:ascii="Arial" w:hAnsi="Arial" w:cs="Arial"/>
                <w:sz w:val="20"/>
              </w:rPr>
              <w:t xml:space="preserve"> hvis </w:t>
            </w:r>
          </w:p>
          <w:p w14:paraId="2A6EAAA4" w14:textId="28CC9FDE" w:rsidR="000979D6" w:rsidRPr="00B906D3" w:rsidRDefault="00044AE4" w:rsidP="00EE4DEF">
            <w:pPr>
              <w:rPr>
                <w:rFonts w:ascii="Arial" w:hAnsi="Arial" w:cs="Arial"/>
                <w:sz w:val="20"/>
              </w:rPr>
            </w:pPr>
            <w:r w:rsidRPr="00B906D3">
              <w:rPr>
                <w:rFonts w:ascii="Arial" w:hAnsi="Arial" w:cs="Arial"/>
                <w:sz w:val="20"/>
              </w:rPr>
              <w:t xml:space="preserve">dosen er </w:t>
            </w:r>
            <w:r w:rsidRPr="00B906D3">
              <w:rPr>
                <w:rFonts w:ascii="Arial" w:hAnsi="Arial" w:cs="Arial"/>
                <w:b/>
                <w:bCs/>
                <w:sz w:val="20"/>
              </w:rPr>
              <w:t>&lt;</w:t>
            </w:r>
            <w:r w:rsidRPr="00B906D3">
              <w:rPr>
                <w:rFonts w:ascii="Arial" w:hAnsi="Arial" w:cs="Arial"/>
                <w:sz w:val="20"/>
              </w:rPr>
              <w:t xml:space="preserve"> 0,5 mg </w:t>
            </w:r>
          </w:p>
          <w:p w14:paraId="0AC94E3F" w14:textId="06309ED5" w:rsidR="00044AE4" w:rsidRPr="00B906D3" w:rsidRDefault="00044AE4" w:rsidP="00EE4DEF">
            <w:pPr>
              <w:rPr>
                <w:rFonts w:ascii="Arial" w:hAnsi="Arial" w:cs="Arial"/>
                <w:b/>
                <w:bCs/>
                <w:sz w:val="20"/>
              </w:rPr>
            </w:pPr>
            <w:r w:rsidRPr="00B906D3">
              <w:rPr>
                <w:rFonts w:ascii="Arial" w:hAnsi="Arial" w:cs="Arial"/>
                <w:sz w:val="20"/>
              </w:rPr>
              <w:t>(= 0,1 ml)</w:t>
            </w:r>
            <w:r w:rsidR="000979D6" w:rsidRPr="00B906D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270C209F" w14:textId="77777777" w:rsidR="00E26ED8" w:rsidRPr="004573CC" w:rsidRDefault="00E26ED8" w:rsidP="00EE4DEF">
            <w:pPr>
              <w:rPr>
                <w:rFonts w:ascii="Arial" w:hAnsi="Arial" w:cs="Arial"/>
                <w:sz w:val="12"/>
                <w:szCs w:val="16"/>
              </w:rPr>
            </w:pPr>
          </w:p>
          <w:p w14:paraId="270C20A0" w14:textId="4EC87192" w:rsidR="00E26ED8" w:rsidRPr="00DF1A61" w:rsidRDefault="00E26ED8" w:rsidP="00EB1653">
            <w:pPr>
              <w:rPr>
                <w:rFonts w:ascii="Arial" w:hAnsi="Arial" w:cs="Arial"/>
                <w:sz w:val="20"/>
              </w:rPr>
            </w:pPr>
            <w:r w:rsidRPr="00DF1A61">
              <w:rPr>
                <w:rFonts w:ascii="Arial" w:hAnsi="Arial" w:cs="Arial"/>
                <w:sz w:val="20"/>
              </w:rPr>
              <w:t>Fortynningsvæske</w:t>
            </w:r>
            <w:r w:rsidRPr="00DF1A61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DF1A61">
              <w:rPr>
                <w:rFonts w:ascii="Arial" w:hAnsi="Arial" w:cs="Arial"/>
                <w:sz w:val="20"/>
              </w:rPr>
              <w:t>:</w:t>
            </w:r>
          </w:p>
          <w:p w14:paraId="270C20A1" w14:textId="77777777" w:rsidR="00E26ED8" w:rsidRPr="00DF1A61" w:rsidRDefault="00E26ED8" w:rsidP="00EB1653">
            <w:pPr>
              <w:rPr>
                <w:rFonts w:ascii="Arial" w:hAnsi="Arial" w:cs="Arial"/>
                <w:sz w:val="20"/>
              </w:rPr>
            </w:pPr>
            <w:r w:rsidRPr="00DF1A61">
              <w:rPr>
                <w:rFonts w:ascii="Arial" w:hAnsi="Arial" w:cs="Arial"/>
                <w:sz w:val="20"/>
              </w:rPr>
              <w:t>NaCl 9 mg/ml</w:t>
            </w:r>
          </w:p>
          <w:p w14:paraId="270C20A2" w14:textId="77777777" w:rsidR="00E26ED8" w:rsidRPr="004573CC" w:rsidRDefault="00E26ED8" w:rsidP="00EE4DEF">
            <w:pPr>
              <w:rPr>
                <w:rFonts w:ascii="Arial" w:hAnsi="Arial" w:cs="Arial"/>
                <w:color w:val="FF0000"/>
                <w:sz w:val="12"/>
                <w:szCs w:val="16"/>
              </w:rPr>
            </w:pPr>
          </w:p>
          <w:p w14:paraId="61031E61" w14:textId="77777777" w:rsidR="00E26ED8" w:rsidRPr="00DF1A61" w:rsidRDefault="00E26ED8" w:rsidP="00CB5C66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DF1A61">
              <w:rPr>
                <w:rFonts w:cs="Arial"/>
                <w:color w:val="auto"/>
                <w:lang w:val="nb-NO" w:eastAsia="nb-NO"/>
              </w:rPr>
              <w:t xml:space="preserve">Praktisk konsentrasjon </w:t>
            </w:r>
          </w:p>
          <w:p w14:paraId="270C20A3" w14:textId="245B187F" w:rsidR="00E26ED8" w:rsidRPr="00DF1A61" w:rsidRDefault="00E26ED8" w:rsidP="00CB5C66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DF1A61">
              <w:rPr>
                <w:rFonts w:cs="Arial"/>
                <w:color w:val="auto"/>
                <w:lang w:val="nb-NO" w:eastAsia="nb-NO"/>
              </w:rPr>
              <w:t>v/ fortynning</w:t>
            </w:r>
            <w:r w:rsidR="00C064BB" w:rsidRPr="00DF1A61">
              <w:rPr>
                <w:rFonts w:cs="Arial"/>
                <w:color w:val="auto"/>
                <w:vertAlign w:val="superscript"/>
                <w:lang w:val="nb-NO" w:eastAsia="nb-NO"/>
              </w:rPr>
              <w:t>2,</w:t>
            </w:r>
            <w:r w:rsidRPr="00DF1A61">
              <w:rPr>
                <w:rFonts w:cs="Arial"/>
                <w:color w:val="auto"/>
                <w:vertAlign w:val="superscript"/>
                <w:lang w:val="nb-NO" w:eastAsia="nb-NO"/>
              </w:rPr>
              <w:t>13,40</w:t>
            </w:r>
            <w:r w:rsidRPr="00DF1A61">
              <w:rPr>
                <w:rFonts w:cs="Arial"/>
                <w:color w:val="auto"/>
                <w:lang w:val="nb-NO" w:eastAsia="nb-NO"/>
              </w:rPr>
              <w:t xml:space="preserve"> </w:t>
            </w:r>
            <w:r w:rsidR="00DC0FC6" w:rsidRPr="006617CE">
              <w:rPr>
                <w:rFonts w:cs="Arial"/>
                <w:b/>
                <w:bCs/>
                <w:color w:val="auto"/>
                <w:lang w:val="nb-NO" w:eastAsia="nb-NO"/>
              </w:rPr>
              <w:t>**</w:t>
            </w:r>
            <w:r w:rsidR="00C064BB" w:rsidRPr="00DF1A61">
              <w:rPr>
                <w:rFonts w:cs="Arial"/>
                <w:color w:val="auto"/>
                <w:lang w:val="nb-NO" w:eastAsia="nb-NO"/>
              </w:rPr>
              <w:t>:</w:t>
            </w:r>
          </w:p>
          <w:p w14:paraId="270C20A4" w14:textId="2F9D4B0E" w:rsidR="00E26ED8" w:rsidRPr="00DF1A61" w:rsidRDefault="00E26ED8" w:rsidP="00CB5C66">
            <w:pPr>
              <w:pStyle w:val="Brdtekst3"/>
              <w:rPr>
                <w:rFonts w:cs="Arial"/>
                <w:b/>
                <w:color w:val="auto"/>
                <w:lang w:val="nb-NO" w:eastAsia="nb-NO"/>
              </w:rPr>
            </w:pPr>
            <w:r w:rsidRPr="00DF1A61">
              <w:rPr>
                <w:rFonts w:cs="Arial"/>
                <w:b/>
                <w:color w:val="auto"/>
                <w:lang w:val="nb-NO" w:eastAsia="nb-NO"/>
              </w:rPr>
              <w:t>0,5</w:t>
            </w:r>
            <w:r w:rsidR="00DF1A61" w:rsidRPr="00DF1A61">
              <w:rPr>
                <w:rFonts w:cs="Arial"/>
                <w:b/>
                <w:color w:val="auto"/>
                <w:lang w:val="nb-NO" w:eastAsia="nb-NO"/>
              </w:rPr>
              <w:t>-</w:t>
            </w:r>
            <w:r w:rsidR="00C064BB" w:rsidRPr="00DF1A61">
              <w:rPr>
                <w:rFonts w:cs="Arial"/>
                <w:b/>
                <w:color w:val="auto"/>
                <w:lang w:val="nb-NO" w:eastAsia="nb-NO"/>
              </w:rPr>
              <w:t>2,5</w:t>
            </w:r>
            <w:r w:rsidRPr="00DF1A61">
              <w:rPr>
                <w:rFonts w:cs="Arial"/>
                <w:b/>
                <w:color w:val="auto"/>
                <w:lang w:val="nb-NO" w:eastAsia="nb-NO"/>
              </w:rPr>
              <w:t xml:space="preserve"> mg/ml </w:t>
            </w:r>
          </w:p>
          <w:p w14:paraId="281171A3" w14:textId="77777777" w:rsidR="00B906D3" w:rsidRDefault="00B906D3" w:rsidP="00CB5C66">
            <w:pPr>
              <w:pStyle w:val="Brdtekst3"/>
              <w:rPr>
                <w:rFonts w:cs="Arial"/>
                <w:color w:val="auto"/>
                <w:szCs w:val="40"/>
                <w:lang w:val="nb-NO" w:eastAsia="nb-NO"/>
              </w:rPr>
            </w:pPr>
          </w:p>
          <w:p w14:paraId="1E214B97" w14:textId="550B282F" w:rsidR="005725B1" w:rsidRPr="00DF1A61" w:rsidRDefault="005725B1" w:rsidP="00CB5C66">
            <w:pPr>
              <w:pStyle w:val="Brdtekst3"/>
              <w:rPr>
                <w:rFonts w:cs="Arial"/>
                <w:color w:val="auto"/>
                <w:u w:val="single"/>
                <w:lang w:val="nb-NO" w:eastAsia="nb-NO"/>
              </w:rPr>
            </w:pPr>
            <w:r w:rsidRPr="00DF1A61">
              <w:rPr>
                <w:rFonts w:cs="Arial"/>
                <w:color w:val="auto"/>
                <w:u w:val="single"/>
                <w:lang w:val="nb-NO" w:eastAsia="nb-NO"/>
              </w:rPr>
              <w:t>Andre indikasjoner:</w:t>
            </w:r>
          </w:p>
          <w:p w14:paraId="58DACBB1" w14:textId="65D3F48D" w:rsidR="005725B1" w:rsidRPr="00AC26C6" w:rsidRDefault="00955FDF" w:rsidP="00CB5C66">
            <w:pPr>
              <w:pStyle w:val="Brdtekst3"/>
              <w:rPr>
                <w:rFonts w:cs="Arial"/>
                <w:lang w:val="nb-NO" w:eastAsia="nb-NO"/>
              </w:rPr>
            </w:pPr>
            <w:r w:rsidRPr="00C064BB">
              <w:rPr>
                <w:rFonts w:cs="Arial"/>
                <w:color w:val="auto"/>
                <w:lang w:val="nb-NO" w:eastAsia="nb-NO"/>
              </w:rPr>
              <w:t>E</w:t>
            </w:r>
            <w:r w:rsidR="005725B1" w:rsidRPr="00C064BB">
              <w:rPr>
                <w:rFonts w:cs="Arial"/>
                <w:color w:val="auto"/>
                <w:lang w:val="nb-NO" w:eastAsia="nb-NO"/>
              </w:rPr>
              <w:t>tter</w:t>
            </w:r>
            <w:r w:rsidRPr="00C064BB">
              <w:rPr>
                <w:rFonts w:cs="Arial"/>
                <w:color w:val="auto"/>
                <w:lang w:val="nb-NO" w:eastAsia="nb-NO"/>
              </w:rPr>
              <w:t xml:space="preserve"> </w:t>
            </w:r>
            <w:r w:rsidR="005725B1" w:rsidRPr="00C064BB">
              <w:rPr>
                <w:rFonts w:cs="Arial"/>
                <w:color w:val="auto"/>
                <w:lang w:val="nb-NO" w:eastAsia="nb-NO"/>
              </w:rPr>
              <w:t>legens ordinasjon</w:t>
            </w:r>
          </w:p>
          <w:p w14:paraId="270C20A7" w14:textId="77777777" w:rsidR="00E26ED8" w:rsidRPr="00155420" w:rsidRDefault="00E26ED8" w:rsidP="00CB5C66">
            <w:pPr>
              <w:pStyle w:val="Brdtekst3"/>
              <w:rPr>
                <w:rFonts w:cs="Arial"/>
                <w:lang w:val="nb-NO" w:eastAsia="nb-NO"/>
              </w:rPr>
            </w:pPr>
          </w:p>
          <w:p w14:paraId="270C20A8" w14:textId="77777777" w:rsidR="00E26ED8" w:rsidRPr="00155420" w:rsidRDefault="00E26ED8" w:rsidP="00CB5C66">
            <w:pPr>
              <w:pStyle w:val="Brdtekst3"/>
              <w:rPr>
                <w:rFonts w:cs="Arial"/>
                <w:b/>
                <w:lang w:val="nb-NO" w:eastAsia="nb-NO"/>
              </w:rPr>
            </w:pPr>
            <w:r w:rsidRPr="00155420">
              <w:rPr>
                <w:rFonts w:cs="Arial"/>
                <w:b/>
                <w:lang w:val="nb-NO" w:eastAsia="nb-NO"/>
              </w:rPr>
              <w:t xml:space="preserve"> </w:t>
            </w:r>
          </w:p>
          <w:p w14:paraId="270C20A9" w14:textId="77777777" w:rsidR="00E26ED8" w:rsidRPr="00155420" w:rsidRDefault="00E26ED8" w:rsidP="00CB5C66">
            <w:pPr>
              <w:pStyle w:val="Brdtekst3"/>
              <w:rPr>
                <w:rFonts w:cs="Arial"/>
                <w:lang w:val="nb-NO" w:eastAsia="nb-NO"/>
              </w:rPr>
            </w:pPr>
          </w:p>
          <w:p w14:paraId="270C20AA" w14:textId="77777777" w:rsidR="00E26ED8" w:rsidRPr="00155420" w:rsidRDefault="00E26ED8" w:rsidP="00CB5C66">
            <w:pPr>
              <w:pStyle w:val="Brdtekst3"/>
              <w:rPr>
                <w:rFonts w:cs="Arial"/>
                <w:lang w:val="nb-NO" w:eastAsia="nb-NO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6EE45B6" w14:textId="0F15AC81" w:rsidR="00AC26C6" w:rsidRDefault="00AC26C6" w:rsidP="00474291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</w:p>
          <w:p w14:paraId="4D8781CA" w14:textId="3A2959F6" w:rsidR="00F73426" w:rsidRPr="00DF1A61" w:rsidRDefault="00F73426" w:rsidP="00474291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DF1A61">
              <w:rPr>
                <w:rFonts w:ascii="Arial" w:hAnsi="Arial" w:cs="Arial"/>
                <w:sz w:val="20"/>
                <w:u w:val="single"/>
              </w:rPr>
              <w:t>SVT</w:t>
            </w:r>
            <w:r w:rsidR="005A12AA" w:rsidRPr="00DF1A61">
              <w:rPr>
                <w:rFonts w:ascii="Arial" w:hAnsi="Arial" w:cs="Arial"/>
                <w:sz w:val="20"/>
                <w:u w:val="single"/>
                <w:vertAlign w:val="superscript"/>
              </w:rPr>
              <w:t xml:space="preserve">1,2,40  </w:t>
            </w:r>
            <w:r w:rsidRPr="006617CE">
              <w:rPr>
                <w:rFonts w:ascii="Arial" w:hAnsi="Arial" w:cs="Arial"/>
                <w:b/>
                <w:bCs/>
                <w:sz w:val="20"/>
                <w:u w:val="single"/>
              </w:rPr>
              <w:t>*</w:t>
            </w:r>
            <w:r w:rsidR="00B906D3" w:rsidRPr="00DF1A6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0C20AF" w14:textId="08462F8E" w:rsidR="00E26ED8" w:rsidRDefault="001E1591" w:rsidP="00EE4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IV injeksjon g</w:t>
            </w:r>
            <w:r w:rsidR="005A12AA" w:rsidRPr="005A12AA">
              <w:rPr>
                <w:rFonts w:ascii="Arial" w:hAnsi="Arial" w:cs="Arial"/>
                <w:bCs/>
                <w:sz w:val="20"/>
              </w:rPr>
              <w:t>is over</w:t>
            </w:r>
            <w:r w:rsidR="005A12A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="00E26ED8" w:rsidRPr="00951F90">
              <w:rPr>
                <w:rFonts w:ascii="Arial" w:hAnsi="Arial" w:cs="Arial"/>
                <w:sz w:val="20"/>
              </w:rPr>
              <w:t xml:space="preserve">1-2 sekunder, raskt etterfulgt av </w:t>
            </w:r>
            <w:r w:rsidR="00E26ED8" w:rsidRPr="00951F90">
              <w:rPr>
                <w:rFonts w:ascii="Arial" w:hAnsi="Arial" w:cs="Arial"/>
                <w:bCs/>
                <w:sz w:val="20"/>
              </w:rPr>
              <w:t>skylling</w:t>
            </w:r>
            <w:r w:rsidR="00E26ED8" w:rsidRPr="00951F90">
              <w:rPr>
                <w:rFonts w:ascii="Arial" w:hAnsi="Arial" w:cs="Arial"/>
                <w:sz w:val="20"/>
              </w:rPr>
              <w:t xml:space="preserve"> med NaCl 9 mg</w:t>
            </w:r>
            <w:r w:rsidR="00E26ED8">
              <w:rPr>
                <w:rFonts w:ascii="Arial" w:hAnsi="Arial" w:cs="Arial"/>
                <w:sz w:val="20"/>
              </w:rPr>
              <w:t>/ml</w:t>
            </w:r>
          </w:p>
          <w:p w14:paraId="270C20B0" w14:textId="77777777" w:rsidR="00E26ED8" w:rsidRPr="00AC26C6" w:rsidRDefault="00E26ED8" w:rsidP="00EE4DEF">
            <w:pPr>
              <w:rPr>
                <w:rFonts w:ascii="Arial" w:hAnsi="Arial" w:cs="Arial"/>
                <w:sz w:val="12"/>
                <w:szCs w:val="16"/>
              </w:rPr>
            </w:pPr>
          </w:p>
          <w:p w14:paraId="2E624D5A" w14:textId="77777777" w:rsidR="00E26ED8" w:rsidRDefault="00E26ED8" w:rsidP="00EE4DEF">
            <w:pPr>
              <w:rPr>
                <w:rFonts w:ascii="Arial" w:hAnsi="Arial" w:cs="Arial"/>
                <w:sz w:val="20"/>
              </w:rPr>
            </w:pPr>
            <w:r w:rsidRPr="00AC04EE">
              <w:rPr>
                <w:rFonts w:ascii="Arial" w:hAnsi="Arial" w:cs="Arial"/>
                <w:sz w:val="20"/>
              </w:rPr>
              <w:t xml:space="preserve">Kan gjentas etter </w:t>
            </w:r>
          </w:p>
          <w:p w14:paraId="270C20B1" w14:textId="0C3E43C6" w:rsidR="00E26ED8" w:rsidRPr="00AC04EE" w:rsidRDefault="00E26ED8" w:rsidP="00EE4DEF">
            <w:pPr>
              <w:rPr>
                <w:rFonts w:ascii="Arial" w:hAnsi="Arial" w:cs="Arial"/>
                <w:color w:val="FF0000"/>
                <w:sz w:val="20"/>
              </w:rPr>
            </w:pPr>
            <w:r w:rsidRPr="00AC04EE">
              <w:rPr>
                <w:rFonts w:ascii="Arial" w:hAnsi="Arial" w:cs="Arial"/>
                <w:sz w:val="20"/>
              </w:rPr>
              <w:t>1-2 minutter</w:t>
            </w:r>
            <w:r w:rsidRPr="00AC04EE">
              <w:rPr>
                <w:rFonts w:ascii="Arial" w:hAnsi="Arial" w:cs="Arial"/>
                <w:sz w:val="20"/>
                <w:vertAlign w:val="superscript"/>
              </w:rPr>
              <w:t>1,2,13</w:t>
            </w:r>
            <w:r w:rsidRPr="00AC04EE">
              <w:rPr>
                <w:rFonts w:ascii="Arial" w:hAnsi="Arial" w:cs="Arial"/>
                <w:sz w:val="20"/>
              </w:rPr>
              <w:t xml:space="preserve"> </w:t>
            </w:r>
          </w:p>
          <w:p w14:paraId="270C20B2" w14:textId="77777777" w:rsidR="00E26ED8" w:rsidRDefault="00E26ED8" w:rsidP="00EE4D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0C20B3" w14:textId="33C4BF6A" w:rsidR="00E26ED8" w:rsidRPr="00170267" w:rsidRDefault="00E26ED8" w:rsidP="00EE4DEF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>
              <w:rPr>
                <w:rFonts w:cs="Arial"/>
                <w:color w:val="auto"/>
                <w:lang w:val="nb-NO" w:eastAsia="nb-NO"/>
              </w:rPr>
              <w:t>Bør fortrinnsvis gis i stor eller sentral</w:t>
            </w:r>
            <w:r w:rsidRPr="00155420">
              <w:rPr>
                <w:rFonts w:cs="Arial"/>
                <w:color w:val="auto"/>
                <w:lang w:val="nb-NO" w:eastAsia="nb-NO"/>
              </w:rPr>
              <w:t xml:space="preserve"> </w:t>
            </w:r>
            <w:r w:rsidRPr="00AC04EE">
              <w:rPr>
                <w:rFonts w:cs="Arial"/>
                <w:color w:val="auto"/>
                <w:lang w:val="nb-NO" w:eastAsia="nb-NO"/>
              </w:rPr>
              <w:t>vene</w:t>
            </w:r>
            <w:r w:rsidRPr="00AC04EE">
              <w:rPr>
                <w:rFonts w:cs="Arial"/>
                <w:color w:val="auto"/>
                <w:vertAlign w:val="superscript"/>
                <w:lang w:val="nb-NO" w:eastAsia="nb-NO"/>
              </w:rPr>
              <w:t>1,2,13</w:t>
            </w:r>
          </w:p>
          <w:p w14:paraId="270C20B4" w14:textId="3D677578" w:rsidR="00E26ED8" w:rsidRDefault="00E26ED8">
            <w:pPr>
              <w:rPr>
                <w:rFonts w:ascii="Arial" w:hAnsi="Arial" w:cs="Arial"/>
                <w:sz w:val="20"/>
              </w:rPr>
            </w:pPr>
          </w:p>
          <w:p w14:paraId="2128494A" w14:textId="7DE40040" w:rsidR="00E26ED8" w:rsidRDefault="00AC26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</w:t>
            </w:r>
            <w:r w:rsidR="00E26ED8" w:rsidRPr="00042BCD">
              <w:rPr>
                <w:rFonts w:ascii="Arial" w:hAnsi="Arial" w:cs="Arial"/>
                <w:sz w:val="20"/>
                <w:u w:val="single"/>
              </w:rPr>
              <w:t>ndre indikasjoner:</w:t>
            </w:r>
            <w:r w:rsidR="00E26ED8" w:rsidRPr="00042BCD">
              <w:rPr>
                <w:rFonts w:ascii="Arial" w:hAnsi="Arial" w:cs="Arial"/>
                <w:sz w:val="20"/>
              </w:rPr>
              <w:t xml:space="preserve"> </w:t>
            </w:r>
          </w:p>
          <w:p w14:paraId="270C20B5" w14:textId="21904E29" w:rsidR="00E26ED8" w:rsidRPr="00042BCD" w:rsidRDefault="00E26ED8">
            <w:pPr>
              <w:rPr>
                <w:rFonts w:ascii="Arial" w:hAnsi="Arial" w:cs="Arial"/>
                <w:sz w:val="20"/>
              </w:rPr>
            </w:pPr>
            <w:r w:rsidRPr="00042BCD">
              <w:rPr>
                <w:rFonts w:ascii="Arial" w:hAnsi="Arial" w:cs="Arial"/>
                <w:sz w:val="20"/>
              </w:rPr>
              <w:t>Etter legens ordinasjon</w:t>
            </w:r>
          </w:p>
          <w:p w14:paraId="270C20B6" w14:textId="77777777" w:rsidR="00E26ED8" w:rsidRPr="00CB5C66" w:rsidRDefault="00E26ED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70C20B7" w14:textId="77777777" w:rsidR="00E26ED8" w:rsidRDefault="00E26E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Merge w:val="restart"/>
          </w:tcPr>
          <w:p w14:paraId="270C20B8" w14:textId="77777777" w:rsidR="00E26ED8" w:rsidRPr="000C2CC5" w:rsidRDefault="00E26ED8">
            <w:pPr>
              <w:rPr>
                <w:rFonts w:ascii="Arial" w:hAnsi="Arial" w:cs="Arial"/>
                <w:sz w:val="20"/>
              </w:rPr>
            </w:pPr>
          </w:p>
          <w:p w14:paraId="270C20B9" w14:textId="77777777" w:rsidR="00E26ED8" w:rsidRPr="000C2CC5" w:rsidRDefault="00E26ED8" w:rsidP="00CA0267">
            <w:pPr>
              <w:rPr>
                <w:rFonts w:ascii="Arial" w:hAnsi="Arial" w:cs="Arial"/>
                <w:sz w:val="20"/>
                <w:u w:val="single"/>
              </w:rPr>
            </w:pPr>
            <w:r w:rsidRPr="000C2CC5">
              <w:rPr>
                <w:rFonts w:ascii="Arial" w:hAnsi="Arial" w:cs="Arial"/>
                <w:sz w:val="20"/>
                <w:u w:val="single"/>
              </w:rPr>
              <w:t>Ampulle</w:t>
            </w:r>
            <w:r w:rsidRPr="000C2CC5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0C2CC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0C20BA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  <w:r w:rsidRPr="000C2CC5">
              <w:rPr>
                <w:rFonts w:ascii="Arial" w:hAnsi="Arial" w:cs="Arial"/>
                <w:sz w:val="20"/>
              </w:rPr>
              <w:t xml:space="preserve">Engangsbruk </w:t>
            </w:r>
          </w:p>
          <w:p w14:paraId="270C20BB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</w:p>
          <w:p w14:paraId="270C20BC" w14:textId="77777777" w:rsidR="00E26ED8" w:rsidRPr="000C2CC5" w:rsidRDefault="00E26ED8" w:rsidP="00CA0267">
            <w:pPr>
              <w:rPr>
                <w:rFonts w:ascii="Arial" w:hAnsi="Arial" w:cs="Arial"/>
                <w:sz w:val="20"/>
                <w:u w:val="single"/>
              </w:rPr>
            </w:pPr>
            <w:r w:rsidRPr="000C2CC5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0C2CC5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0C2CC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0C20BD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  <w:r w:rsidRPr="000C2CC5">
              <w:rPr>
                <w:rFonts w:ascii="Arial" w:hAnsi="Arial" w:cs="Arial"/>
                <w:sz w:val="20"/>
              </w:rPr>
              <w:t>12 timer i RT</w:t>
            </w:r>
          </w:p>
          <w:p w14:paraId="270C20BE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</w:p>
          <w:p w14:paraId="6AAFFE02" w14:textId="518B8DF9" w:rsidR="00E26ED8" w:rsidRPr="00E23F1E" w:rsidRDefault="00E26ED8" w:rsidP="00CA0267">
            <w:pPr>
              <w:rPr>
                <w:rFonts w:ascii="Arial" w:hAnsi="Arial" w:cs="Arial"/>
                <w:sz w:val="20"/>
              </w:rPr>
            </w:pPr>
            <w:r w:rsidRPr="00E23F1E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E23F1E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E23F1E">
              <w:rPr>
                <w:rFonts w:ascii="Arial" w:hAnsi="Arial" w:cs="Arial"/>
                <w:sz w:val="20"/>
              </w:rPr>
              <w:t>:</w:t>
            </w:r>
          </w:p>
          <w:p w14:paraId="4BA1CFE7" w14:textId="77777777" w:rsidR="00E26ED8" w:rsidRPr="00E23F1E" w:rsidRDefault="00E26ED8" w:rsidP="00CA0267">
            <w:pPr>
              <w:rPr>
                <w:rFonts w:ascii="Arial" w:hAnsi="Arial" w:cs="Arial"/>
                <w:sz w:val="20"/>
              </w:rPr>
            </w:pPr>
            <w:r w:rsidRPr="00E23F1E">
              <w:rPr>
                <w:rFonts w:ascii="Arial" w:hAnsi="Arial" w:cs="Arial"/>
                <w:sz w:val="20"/>
              </w:rPr>
              <w:t>12 timer i RT</w:t>
            </w:r>
          </w:p>
          <w:p w14:paraId="734DAD3C" w14:textId="77777777" w:rsidR="003B5B6D" w:rsidRDefault="003B5B6D" w:rsidP="00CA0267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70C20C1" w14:textId="26387707" w:rsidR="004573CC" w:rsidRPr="004573CC" w:rsidRDefault="004573CC" w:rsidP="00CA0267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08" w:type="dxa"/>
            <w:gridSpan w:val="2"/>
            <w:vMerge w:val="restart"/>
          </w:tcPr>
          <w:p w14:paraId="270C20C2" w14:textId="77777777" w:rsidR="00E26ED8" w:rsidRPr="000C2CC5" w:rsidRDefault="00E26ED8">
            <w:pPr>
              <w:rPr>
                <w:rFonts w:ascii="Arial" w:hAnsi="Arial" w:cs="Arial"/>
                <w:sz w:val="20"/>
              </w:rPr>
            </w:pPr>
          </w:p>
          <w:p w14:paraId="270C20C3" w14:textId="596F4AD3" w:rsidR="00E26ED8" w:rsidRPr="000C2CC5" w:rsidRDefault="00E26ED8" w:rsidP="00EE4DEF">
            <w:pPr>
              <w:rPr>
                <w:rFonts w:ascii="Arial" w:hAnsi="Arial" w:cs="Arial"/>
                <w:b/>
                <w:sz w:val="20"/>
              </w:rPr>
            </w:pPr>
            <w:r w:rsidRPr="000C2CC5">
              <w:rPr>
                <w:rFonts w:ascii="Arial" w:hAnsi="Arial" w:cs="Arial"/>
                <w:b/>
                <w:sz w:val="20"/>
              </w:rPr>
              <w:t>Kontinuerlig EKG-overvåking</w:t>
            </w:r>
            <w:r w:rsidRPr="000C2CC5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270C20C4" w14:textId="77777777" w:rsidR="00E26ED8" w:rsidRPr="000C2CC5" w:rsidRDefault="00E26ED8" w:rsidP="00EE4DEF">
            <w:pPr>
              <w:rPr>
                <w:rFonts w:ascii="Arial" w:hAnsi="Arial" w:cs="Arial"/>
                <w:sz w:val="20"/>
              </w:rPr>
            </w:pPr>
          </w:p>
          <w:p w14:paraId="270C20C5" w14:textId="1D965DDE" w:rsidR="00E26ED8" w:rsidRPr="000C2CC5" w:rsidRDefault="00E26ED8" w:rsidP="00EE4DEF">
            <w:pPr>
              <w:rPr>
                <w:rFonts w:ascii="Arial" w:hAnsi="Arial" w:cs="Arial"/>
                <w:sz w:val="20"/>
                <w:vertAlign w:val="superscript"/>
              </w:rPr>
            </w:pPr>
            <w:r w:rsidRPr="000C2CC5">
              <w:rPr>
                <w:rFonts w:ascii="Arial" w:hAnsi="Arial" w:cs="Arial"/>
                <w:bCs/>
                <w:sz w:val="20"/>
                <w:szCs w:val="20"/>
              </w:rPr>
              <w:t>Utstyr for resuscitering skal være tilgjengelig i umiddelbar nærhet</w:t>
            </w:r>
            <w:r w:rsidRPr="000C2CC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1,2</w:t>
            </w:r>
          </w:p>
          <w:p w14:paraId="270C20C6" w14:textId="77777777" w:rsidR="00E26ED8" w:rsidRPr="000C2CC5" w:rsidRDefault="00E26ED8" w:rsidP="003962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0C20C7" w14:textId="5526B8B2" w:rsidR="00E26ED8" w:rsidRPr="000C2CC5" w:rsidRDefault="00E26ED8" w:rsidP="003962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2CC5">
              <w:rPr>
                <w:rFonts w:ascii="Arial" w:hAnsi="Arial" w:cs="Arial"/>
                <w:bCs/>
                <w:sz w:val="20"/>
                <w:szCs w:val="20"/>
              </w:rPr>
              <w:t>Kan gi dyspné, brystsmerter, bradyarytmier,</w:t>
            </w:r>
          </w:p>
          <w:p w14:paraId="270C20C8" w14:textId="58769CEE" w:rsidR="00E26ED8" w:rsidRPr="000C2CC5" w:rsidRDefault="00E26ED8" w:rsidP="001A3E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2CC5">
              <w:rPr>
                <w:rFonts w:ascii="Arial" w:hAnsi="Arial" w:cs="Arial"/>
                <w:bCs/>
                <w:sz w:val="20"/>
                <w:szCs w:val="20"/>
              </w:rPr>
              <w:t>hypotensjon, hodepine, kvalme og rødme</w:t>
            </w:r>
            <w:r w:rsidRPr="000C2CC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1,2,4</w:t>
            </w:r>
          </w:p>
          <w:p w14:paraId="270C20C9" w14:textId="77777777" w:rsidR="00E26ED8" w:rsidRPr="000C2CC5" w:rsidRDefault="00E26ED8" w:rsidP="001A3EA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0C20CA" w14:textId="77777777" w:rsidR="00E26ED8" w:rsidRPr="000C2CC5" w:rsidRDefault="00E26ED8" w:rsidP="00170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EF4" w14:paraId="270C20EA" w14:textId="77777777" w:rsidTr="005A12AA">
        <w:trPr>
          <w:trHeight w:hRule="exact"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270C20E5" w14:textId="77777777" w:rsidR="00F12EF4" w:rsidRDefault="00E361FF" w:rsidP="00E36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</w:t>
            </w:r>
            <w:r w:rsidR="00F12EF4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2B684F" w:rsidRPr="00FB61AF">
              <w:rPr>
                <w:rFonts w:ascii="Arial" w:hAnsi="Arial" w:cs="Arial"/>
                <w:b/>
                <w:sz w:val="20"/>
              </w:rPr>
              <w:t>5</w:t>
            </w:r>
            <w:r w:rsidR="00F12EF4" w:rsidRPr="00FB61AF">
              <w:rPr>
                <w:rFonts w:ascii="Arial" w:hAnsi="Arial" w:cs="Arial"/>
                <w:b/>
                <w:sz w:val="20"/>
              </w:rPr>
              <w:t xml:space="preserve"> </w:t>
            </w:r>
            <w:r w:rsidR="00F12EF4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268" w:type="dxa"/>
            <w:vMerge/>
            <w:shd w:val="pct15" w:color="auto" w:fill="auto"/>
            <w:vAlign w:val="center"/>
          </w:tcPr>
          <w:p w14:paraId="270C20E6" w14:textId="77777777" w:rsidR="00F12EF4" w:rsidRDefault="00F12EF4" w:rsidP="00E361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14:paraId="270C20E7" w14:textId="77777777" w:rsidR="00F12EF4" w:rsidRDefault="00F12EF4" w:rsidP="00E361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36" w:type="dxa"/>
            <w:vMerge/>
            <w:shd w:val="pct15" w:color="auto" w:fill="auto"/>
            <w:vAlign w:val="center"/>
          </w:tcPr>
          <w:p w14:paraId="270C20E8" w14:textId="77777777" w:rsidR="00F12EF4" w:rsidRDefault="00F12EF4" w:rsidP="00E361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8" w:type="dxa"/>
            <w:gridSpan w:val="2"/>
            <w:vMerge/>
            <w:shd w:val="pct15" w:color="auto" w:fill="auto"/>
            <w:vAlign w:val="center"/>
          </w:tcPr>
          <w:p w14:paraId="270C20E9" w14:textId="77777777" w:rsidR="00F12EF4" w:rsidRDefault="00F12EF4" w:rsidP="00E361FF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2EF4" w14:paraId="270C20EC" w14:textId="77777777" w:rsidTr="00CD764C">
        <w:trPr>
          <w:trHeight w:val="1020"/>
        </w:trPr>
        <w:tc>
          <w:tcPr>
            <w:tcW w:w="10916" w:type="dxa"/>
            <w:gridSpan w:val="9"/>
            <w:vAlign w:val="center"/>
          </w:tcPr>
          <w:p w14:paraId="748B9C7F" w14:textId="77777777" w:rsidR="00DC0FC6" w:rsidRDefault="00D06160" w:rsidP="00044AE4">
            <w:pPr>
              <w:pStyle w:val="Brdtekst3"/>
              <w:rPr>
                <w:rFonts w:cs="Arial"/>
                <w:color w:val="auto"/>
              </w:rPr>
            </w:pPr>
            <w:r w:rsidRPr="00044AE4">
              <w:rPr>
                <w:rFonts w:cs="Arial"/>
                <w:b/>
                <w:color w:val="auto"/>
              </w:rPr>
              <w:t>Tilleggsopplysninger:</w:t>
            </w:r>
            <w:r w:rsidR="001879BF" w:rsidRPr="00044AE4">
              <w:rPr>
                <w:rFonts w:cs="Arial"/>
                <w:color w:val="auto"/>
              </w:rPr>
              <w:t xml:space="preserve"> </w:t>
            </w:r>
            <w:r w:rsidR="00DC0FC6" w:rsidRPr="002C1438">
              <w:rPr>
                <w:rFonts w:cs="Arial"/>
                <w:b/>
                <w:bCs/>
                <w:color w:val="auto"/>
              </w:rPr>
              <w:t>*</w:t>
            </w:r>
            <w:r w:rsidR="00DC0FC6" w:rsidRPr="00044AE4">
              <w:rPr>
                <w:rFonts w:cs="Arial"/>
                <w:color w:val="auto"/>
              </w:rPr>
              <w:t>SVT= supraventrikulær takykardi.</w:t>
            </w:r>
          </w:p>
          <w:p w14:paraId="582B3CF7" w14:textId="77777777" w:rsidR="00CD764C" w:rsidRDefault="00DC0FC6" w:rsidP="00044AE4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2C1438">
              <w:rPr>
                <w:rFonts w:cs="Arial"/>
                <w:b/>
                <w:bCs/>
                <w:color w:val="auto"/>
              </w:rPr>
              <w:t>**</w:t>
            </w:r>
            <w:r w:rsidR="00044AE4" w:rsidRPr="00CD764C">
              <w:rPr>
                <w:rFonts w:cs="Arial"/>
                <w:color w:val="auto"/>
                <w:lang w:val="nb-NO" w:eastAsia="nb-NO"/>
              </w:rPr>
              <w:t>Dette er kun en praktisk fortynning, fordi bruk av ufortynnet løsning</w:t>
            </w:r>
            <w:r w:rsidR="000979D6" w:rsidRPr="00CD764C">
              <w:rPr>
                <w:rFonts w:cs="Arial"/>
                <w:color w:val="auto"/>
                <w:lang w:val="nb-NO" w:eastAsia="nb-NO"/>
              </w:rPr>
              <w:t xml:space="preserve"> ved</w:t>
            </w:r>
            <w:r w:rsidR="00044AE4" w:rsidRPr="00CD764C">
              <w:rPr>
                <w:rFonts w:cs="Arial"/>
                <w:color w:val="auto"/>
                <w:lang w:val="nb-NO" w:eastAsia="nb-NO"/>
              </w:rPr>
              <w:t xml:space="preserve"> doser &lt; 0,5 mg vil gi for små volum</w:t>
            </w:r>
            <w:r w:rsidR="000979D6" w:rsidRPr="00CD764C">
              <w:rPr>
                <w:rFonts w:cs="Arial"/>
                <w:color w:val="auto"/>
                <w:lang w:val="nb-NO" w:eastAsia="nb-NO"/>
              </w:rPr>
              <w:t xml:space="preserve">. </w:t>
            </w:r>
          </w:p>
          <w:p w14:paraId="270C20EB" w14:textId="4AF29AD8" w:rsidR="00F12EF4" w:rsidRPr="000979D6" w:rsidRDefault="001879BF" w:rsidP="00044AE4">
            <w:pPr>
              <w:pStyle w:val="Brdtekst3"/>
              <w:rPr>
                <w:rFonts w:cs="Arial"/>
                <w:lang w:val="nb-NO" w:eastAsia="nb-NO"/>
              </w:rPr>
            </w:pPr>
            <w:r w:rsidRPr="00CD764C">
              <w:rPr>
                <w:rFonts w:cs="Arial"/>
                <w:color w:val="auto"/>
              </w:rPr>
              <w:t>Jo nærmere</w:t>
            </w:r>
            <w:r w:rsidR="00DC0FC6" w:rsidRPr="00CD764C">
              <w:rPr>
                <w:rFonts w:cs="Arial"/>
                <w:color w:val="auto"/>
                <w:lang w:val="nb-NO"/>
              </w:rPr>
              <w:t xml:space="preserve"> dosen er 0,5 mg</w:t>
            </w:r>
            <w:r w:rsidRPr="00CD764C">
              <w:rPr>
                <w:rFonts w:cs="Arial"/>
                <w:color w:val="auto"/>
              </w:rPr>
              <w:t xml:space="preserve">, jo </w:t>
            </w:r>
            <w:r w:rsidR="00D25385" w:rsidRPr="00CD764C">
              <w:rPr>
                <w:rFonts w:cs="Arial"/>
                <w:color w:val="auto"/>
              </w:rPr>
              <w:t>høyere konsentrasjon på fortynning</w:t>
            </w:r>
            <w:r w:rsidRPr="00CD764C">
              <w:rPr>
                <w:rFonts w:cs="Arial"/>
                <w:color w:val="auto"/>
              </w:rPr>
              <w:t xml:space="preserve"> </w:t>
            </w:r>
            <w:r w:rsidR="000C4B11" w:rsidRPr="00CD764C">
              <w:rPr>
                <w:rFonts w:cs="Arial"/>
                <w:color w:val="auto"/>
              </w:rPr>
              <w:t>bør velges, fordi store volum</w:t>
            </w:r>
            <w:r w:rsidRPr="00CD764C">
              <w:rPr>
                <w:rFonts w:cs="Arial"/>
                <w:color w:val="auto"/>
              </w:rPr>
              <w:t xml:space="preserve"> kan gi vanskeli</w:t>
            </w:r>
            <w:r w:rsidRPr="00044AE4">
              <w:rPr>
                <w:rFonts w:cs="Arial"/>
                <w:color w:val="auto"/>
              </w:rPr>
              <w:t>gheter med å gi adenosin raskt nok.</w:t>
            </w:r>
            <w:r w:rsidR="000472D8" w:rsidRPr="00044AE4">
              <w:rPr>
                <w:rFonts w:cs="Arial"/>
                <w:color w:val="auto"/>
              </w:rPr>
              <w:t xml:space="preserve"> </w:t>
            </w:r>
          </w:p>
        </w:tc>
      </w:tr>
      <w:tr w:rsidR="00B62ED1" w14:paraId="270C20F0" w14:textId="77777777" w:rsidTr="00B62ED1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270C20ED" w14:textId="77777777" w:rsidR="00B62ED1" w:rsidRPr="00F15F63" w:rsidRDefault="00B62ED1" w:rsidP="00FB61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173F96F" w14:textId="77777777" w:rsidR="00B62ED1" w:rsidRPr="00F15F63" w:rsidRDefault="00B62ED1" w:rsidP="00DC5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 </w:t>
            </w:r>
          </w:p>
        </w:tc>
        <w:tc>
          <w:tcPr>
            <w:tcW w:w="2977" w:type="dxa"/>
            <w:gridSpan w:val="3"/>
            <w:vAlign w:val="center"/>
          </w:tcPr>
          <w:p w14:paraId="261C8B58" w14:textId="3125B6A1" w:rsidR="00B62ED1" w:rsidRPr="00E23F1E" w:rsidRDefault="00B62ED1" w:rsidP="00E361FF">
            <w:pPr>
              <w:rPr>
                <w:rFonts w:ascii="Arial" w:hAnsi="Arial" w:cs="Arial"/>
                <w:b/>
                <w:sz w:val="20"/>
              </w:rPr>
            </w:pPr>
            <w:r w:rsidRPr="00E23F1E">
              <w:rPr>
                <w:rFonts w:ascii="Arial" w:hAnsi="Arial" w:cs="Arial"/>
                <w:b/>
                <w:sz w:val="20"/>
              </w:rPr>
              <w:t>Sist endret:</w:t>
            </w:r>
            <w:r w:rsidRPr="00E23F1E">
              <w:rPr>
                <w:rFonts w:ascii="Arial" w:hAnsi="Arial" w:cs="Arial"/>
                <w:sz w:val="20"/>
              </w:rPr>
              <w:t xml:space="preserve"> </w:t>
            </w:r>
            <w:r w:rsidR="004573CC" w:rsidRPr="00E23F1E">
              <w:rPr>
                <w:rFonts w:ascii="Arial" w:hAnsi="Arial" w:cs="Arial"/>
                <w:sz w:val="20"/>
              </w:rPr>
              <w:t>01.</w:t>
            </w:r>
            <w:r w:rsidR="006617CE">
              <w:rPr>
                <w:rFonts w:ascii="Arial" w:hAnsi="Arial" w:cs="Arial"/>
                <w:sz w:val="20"/>
              </w:rPr>
              <w:t>04</w:t>
            </w:r>
            <w:r w:rsidR="004573CC" w:rsidRPr="00E23F1E">
              <w:rPr>
                <w:rFonts w:ascii="Arial" w:hAnsi="Arial" w:cs="Arial"/>
                <w:sz w:val="20"/>
              </w:rPr>
              <w:t>.</w:t>
            </w:r>
            <w:r w:rsidR="000979D6" w:rsidRPr="00E23F1E">
              <w:rPr>
                <w:rFonts w:ascii="Arial" w:hAnsi="Arial" w:cs="Arial"/>
                <w:sz w:val="20"/>
              </w:rPr>
              <w:t>202</w:t>
            </w:r>
            <w:r w:rsidR="006617C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270C20EF" w14:textId="280954F4" w:rsidR="00B62ED1" w:rsidRPr="00E23F1E" w:rsidRDefault="00B62ED1" w:rsidP="00E361FF">
            <w:pPr>
              <w:rPr>
                <w:rFonts w:ascii="Arial" w:hAnsi="Arial" w:cs="Arial"/>
                <w:bCs/>
                <w:sz w:val="20"/>
              </w:rPr>
            </w:pPr>
            <w:r w:rsidRPr="00E23F1E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E23F1E">
              <w:rPr>
                <w:rFonts w:ascii="Arial" w:hAnsi="Arial" w:cs="Arial"/>
                <w:bCs/>
                <w:sz w:val="20"/>
              </w:rPr>
              <w:t>3.</w:t>
            </w:r>
            <w:r w:rsidR="006617CE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470D8C8C" w14:textId="77777777" w:rsidR="00EC7E7E" w:rsidRDefault="00EC7E7E" w:rsidP="00F15F63">
      <w:pPr>
        <w:rPr>
          <w:rFonts w:ascii="Arial" w:hAnsi="Arial" w:cs="Arial"/>
          <w:color w:val="00B050"/>
          <w:sz w:val="20"/>
        </w:rPr>
      </w:pPr>
    </w:p>
    <w:p w14:paraId="3C8B9A3E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52A91443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3B7B4314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3886AED8" w14:textId="11409D99" w:rsidR="005D450F" w:rsidRDefault="005D450F" w:rsidP="00F15F63">
      <w:pPr>
        <w:rPr>
          <w:rFonts w:ascii="Arial" w:hAnsi="Arial" w:cs="Arial"/>
          <w:b/>
          <w:sz w:val="20"/>
        </w:rPr>
      </w:pPr>
    </w:p>
    <w:p w14:paraId="0C721FF4" w14:textId="77777777" w:rsidR="005D450F" w:rsidRDefault="005D450F" w:rsidP="00F15F63">
      <w:pPr>
        <w:rPr>
          <w:rFonts w:ascii="Arial" w:hAnsi="Arial" w:cs="Arial"/>
          <w:b/>
          <w:sz w:val="20"/>
        </w:rPr>
      </w:pPr>
    </w:p>
    <w:p w14:paraId="284F5D0F" w14:textId="77777777" w:rsidR="005D450F" w:rsidRDefault="005D450F" w:rsidP="00F15F63">
      <w:pPr>
        <w:rPr>
          <w:rFonts w:ascii="Arial" w:hAnsi="Arial" w:cs="Arial"/>
          <w:b/>
          <w:sz w:val="20"/>
        </w:rPr>
      </w:pPr>
    </w:p>
    <w:p w14:paraId="02C92FF5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7558BAB9" w14:textId="77777777" w:rsidR="00571046" w:rsidRPr="004573CC" w:rsidRDefault="00571046" w:rsidP="00F15F63">
      <w:pPr>
        <w:rPr>
          <w:rFonts w:ascii="Arial" w:hAnsi="Arial" w:cs="Arial"/>
          <w:b/>
          <w:sz w:val="20"/>
        </w:rPr>
      </w:pPr>
    </w:p>
    <w:p w14:paraId="6BEFC89E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6D55C6E5" w14:textId="77777777" w:rsidR="00D80690" w:rsidRDefault="00D80690" w:rsidP="00F15F63">
      <w:pPr>
        <w:rPr>
          <w:rFonts w:ascii="Arial" w:hAnsi="Arial" w:cs="Arial"/>
          <w:b/>
          <w:sz w:val="20"/>
        </w:rPr>
      </w:pPr>
    </w:p>
    <w:sectPr w:rsidR="00D80690" w:rsidSect="003A6277">
      <w:pgSz w:w="11906" w:h="16838"/>
      <w:pgMar w:top="992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6AE0E" w14:textId="77777777" w:rsidR="00395F14" w:rsidRDefault="00395F14" w:rsidP="00F15F63">
      <w:r>
        <w:separator/>
      </w:r>
    </w:p>
  </w:endnote>
  <w:endnote w:type="continuationSeparator" w:id="0">
    <w:p w14:paraId="1AA0AE41" w14:textId="77777777" w:rsidR="00395F14" w:rsidRDefault="00395F14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1D4B" w14:textId="77777777" w:rsidR="00395F14" w:rsidRDefault="00395F14" w:rsidP="00F15F63">
      <w:r>
        <w:separator/>
      </w:r>
    </w:p>
  </w:footnote>
  <w:footnote w:type="continuationSeparator" w:id="0">
    <w:p w14:paraId="10CEFC60" w14:textId="77777777" w:rsidR="00395F14" w:rsidRDefault="00395F14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65C59"/>
    <w:multiLevelType w:val="hybridMultilevel"/>
    <w:tmpl w:val="2D8809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4710"/>
    <w:multiLevelType w:val="hybridMultilevel"/>
    <w:tmpl w:val="E1562C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56FB7"/>
    <w:multiLevelType w:val="hybridMultilevel"/>
    <w:tmpl w:val="3FC4A7CA"/>
    <w:lvl w:ilvl="0" w:tplc="84CAC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036B2"/>
    <w:rsid w:val="00026126"/>
    <w:rsid w:val="00035636"/>
    <w:rsid w:val="00042BCD"/>
    <w:rsid w:val="00044AE4"/>
    <w:rsid w:val="00045A1F"/>
    <w:rsid w:val="000472D8"/>
    <w:rsid w:val="000473FC"/>
    <w:rsid w:val="000979D6"/>
    <w:rsid w:val="000A1ED6"/>
    <w:rsid w:val="000C2CC5"/>
    <w:rsid w:val="000C2D6D"/>
    <w:rsid w:val="000C4B11"/>
    <w:rsid w:val="000E11D7"/>
    <w:rsid w:val="000F1F94"/>
    <w:rsid w:val="000F434F"/>
    <w:rsid w:val="001149CB"/>
    <w:rsid w:val="0013461E"/>
    <w:rsid w:val="00152151"/>
    <w:rsid w:val="00155420"/>
    <w:rsid w:val="00170267"/>
    <w:rsid w:val="00175077"/>
    <w:rsid w:val="00181AD7"/>
    <w:rsid w:val="001879BF"/>
    <w:rsid w:val="00195EBF"/>
    <w:rsid w:val="001A3EAB"/>
    <w:rsid w:val="001C70D1"/>
    <w:rsid w:val="001D618E"/>
    <w:rsid w:val="001E1591"/>
    <w:rsid w:val="001F04B6"/>
    <w:rsid w:val="00201BD1"/>
    <w:rsid w:val="00244A14"/>
    <w:rsid w:val="00257130"/>
    <w:rsid w:val="00263F06"/>
    <w:rsid w:val="00271E9D"/>
    <w:rsid w:val="00275278"/>
    <w:rsid w:val="002B4B51"/>
    <w:rsid w:val="002B684F"/>
    <w:rsid w:val="002C1438"/>
    <w:rsid w:val="00306274"/>
    <w:rsid w:val="00313F1A"/>
    <w:rsid w:val="00340B26"/>
    <w:rsid w:val="003816F7"/>
    <w:rsid w:val="003852A7"/>
    <w:rsid w:val="00395343"/>
    <w:rsid w:val="00395F14"/>
    <w:rsid w:val="003962CF"/>
    <w:rsid w:val="003A6277"/>
    <w:rsid w:val="003A7773"/>
    <w:rsid w:val="003B5B6D"/>
    <w:rsid w:val="003C1ADC"/>
    <w:rsid w:val="003D537C"/>
    <w:rsid w:val="003E3BEF"/>
    <w:rsid w:val="00401A8C"/>
    <w:rsid w:val="00410EB6"/>
    <w:rsid w:val="004151BA"/>
    <w:rsid w:val="004573CC"/>
    <w:rsid w:val="00474291"/>
    <w:rsid w:val="00477054"/>
    <w:rsid w:val="004D5902"/>
    <w:rsid w:val="004E7C1F"/>
    <w:rsid w:val="004F4A3A"/>
    <w:rsid w:val="005033A0"/>
    <w:rsid w:val="0050422B"/>
    <w:rsid w:val="00522CAC"/>
    <w:rsid w:val="005302D5"/>
    <w:rsid w:val="005411FF"/>
    <w:rsid w:val="00571046"/>
    <w:rsid w:val="005725B1"/>
    <w:rsid w:val="005745A1"/>
    <w:rsid w:val="005A12AA"/>
    <w:rsid w:val="005A3F89"/>
    <w:rsid w:val="005A5187"/>
    <w:rsid w:val="005D450F"/>
    <w:rsid w:val="005F59CA"/>
    <w:rsid w:val="00602CFB"/>
    <w:rsid w:val="00632347"/>
    <w:rsid w:val="006407EA"/>
    <w:rsid w:val="00643B0F"/>
    <w:rsid w:val="006517BD"/>
    <w:rsid w:val="00655294"/>
    <w:rsid w:val="006617CE"/>
    <w:rsid w:val="0066434A"/>
    <w:rsid w:val="006A36CE"/>
    <w:rsid w:val="006B6BA6"/>
    <w:rsid w:val="006E663E"/>
    <w:rsid w:val="007102AF"/>
    <w:rsid w:val="00713299"/>
    <w:rsid w:val="00716ADD"/>
    <w:rsid w:val="00722FBB"/>
    <w:rsid w:val="007417A4"/>
    <w:rsid w:val="00767573"/>
    <w:rsid w:val="0076769C"/>
    <w:rsid w:val="007A1630"/>
    <w:rsid w:val="007A421D"/>
    <w:rsid w:val="007A6296"/>
    <w:rsid w:val="007C51B2"/>
    <w:rsid w:val="0081094F"/>
    <w:rsid w:val="00827991"/>
    <w:rsid w:val="00832810"/>
    <w:rsid w:val="00854905"/>
    <w:rsid w:val="008617DD"/>
    <w:rsid w:val="00884856"/>
    <w:rsid w:val="008937EC"/>
    <w:rsid w:val="00897C99"/>
    <w:rsid w:val="008D5284"/>
    <w:rsid w:val="008D5F25"/>
    <w:rsid w:val="008E08A1"/>
    <w:rsid w:val="008E20E7"/>
    <w:rsid w:val="008F2FDF"/>
    <w:rsid w:val="00920162"/>
    <w:rsid w:val="00924738"/>
    <w:rsid w:val="009423FD"/>
    <w:rsid w:val="00951F90"/>
    <w:rsid w:val="00952AFC"/>
    <w:rsid w:val="00955FDF"/>
    <w:rsid w:val="00963E17"/>
    <w:rsid w:val="009726F4"/>
    <w:rsid w:val="00980367"/>
    <w:rsid w:val="009A0950"/>
    <w:rsid w:val="009A3215"/>
    <w:rsid w:val="009A369A"/>
    <w:rsid w:val="009A785D"/>
    <w:rsid w:val="009B4CA6"/>
    <w:rsid w:val="00A32757"/>
    <w:rsid w:val="00A329C5"/>
    <w:rsid w:val="00A5731D"/>
    <w:rsid w:val="00A6501E"/>
    <w:rsid w:val="00A91CE4"/>
    <w:rsid w:val="00A9733A"/>
    <w:rsid w:val="00AA4699"/>
    <w:rsid w:val="00AA682A"/>
    <w:rsid w:val="00AB7CBA"/>
    <w:rsid w:val="00AC04EE"/>
    <w:rsid w:val="00AC26C6"/>
    <w:rsid w:val="00AC4FDA"/>
    <w:rsid w:val="00AD1026"/>
    <w:rsid w:val="00AE16AF"/>
    <w:rsid w:val="00B512D1"/>
    <w:rsid w:val="00B53E29"/>
    <w:rsid w:val="00B62ED1"/>
    <w:rsid w:val="00B906D3"/>
    <w:rsid w:val="00BA4471"/>
    <w:rsid w:val="00BF35F4"/>
    <w:rsid w:val="00C064BB"/>
    <w:rsid w:val="00C315C0"/>
    <w:rsid w:val="00CA0267"/>
    <w:rsid w:val="00CB21C4"/>
    <w:rsid w:val="00CB3C37"/>
    <w:rsid w:val="00CB5C66"/>
    <w:rsid w:val="00CD764C"/>
    <w:rsid w:val="00CF0440"/>
    <w:rsid w:val="00D06160"/>
    <w:rsid w:val="00D15CF2"/>
    <w:rsid w:val="00D223CD"/>
    <w:rsid w:val="00D238EC"/>
    <w:rsid w:val="00D25385"/>
    <w:rsid w:val="00D33436"/>
    <w:rsid w:val="00D41894"/>
    <w:rsid w:val="00D6432F"/>
    <w:rsid w:val="00D80690"/>
    <w:rsid w:val="00DA00FB"/>
    <w:rsid w:val="00DB48EC"/>
    <w:rsid w:val="00DB619D"/>
    <w:rsid w:val="00DC0FC6"/>
    <w:rsid w:val="00DC516C"/>
    <w:rsid w:val="00DE1071"/>
    <w:rsid w:val="00DF1A61"/>
    <w:rsid w:val="00E012FF"/>
    <w:rsid w:val="00E23F1E"/>
    <w:rsid w:val="00E26ED8"/>
    <w:rsid w:val="00E279B1"/>
    <w:rsid w:val="00E361FF"/>
    <w:rsid w:val="00E52FE5"/>
    <w:rsid w:val="00EB1653"/>
    <w:rsid w:val="00EC7E7E"/>
    <w:rsid w:val="00ED33F2"/>
    <w:rsid w:val="00EE4DEF"/>
    <w:rsid w:val="00F02248"/>
    <w:rsid w:val="00F05ADD"/>
    <w:rsid w:val="00F06C06"/>
    <w:rsid w:val="00F12EF4"/>
    <w:rsid w:val="00F15F63"/>
    <w:rsid w:val="00F377E3"/>
    <w:rsid w:val="00F378E5"/>
    <w:rsid w:val="00F54B7F"/>
    <w:rsid w:val="00F65F09"/>
    <w:rsid w:val="00F73426"/>
    <w:rsid w:val="00F9028C"/>
    <w:rsid w:val="00F91A0A"/>
    <w:rsid w:val="00FB61AF"/>
    <w:rsid w:val="00FC43D8"/>
    <w:rsid w:val="00FD7BAD"/>
    <w:rsid w:val="00FE35E9"/>
    <w:rsid w:val="00FE7B22"/>
    <w:rsid w:val="00FF5F36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C208C"/>
  <w15:docId w15:val="{CF4A994F-BC23-45F7-8867-567A48F0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1E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/>
      <w:color w:val="FF0000"/>
      <w:sz w:val="20"/>
      <w:lang w:val="x-none" w:eastAsia="x-none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character" w:customStyle="1" w:styleId="Brdtekst3Tegn">
    <w:name w:val="Brødtekst 3 Tegn"/>
    <w:link w:val="Brdtekst3"/>
    <w:semiHidden/>
    <w:rsid w:val="00CB5C66"/>
    <w:rPr>
      <w:rFonts w:ascii="Arial" w:hAnsi="Arial" w:cs="Arial"/>
      <w:color w:val="FF0000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1C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568BC2-AB02-4744-8548-B5065ECD6A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3DB5AC-4D6D-4BA2-95CB-C09446EE3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FC87D-E416-42AD-A9DC-4D58BD159940}"/>
</file>

<file path=customXml/itemProps4.xml><?xml version="1.0" encoding="utf-8"?>
<ds:datastoreItem xmlns:ds="http://schemas.openxmlformats.org/officeDocument/2006/customXml" ds:itemID="{D259C60D-7224-4C76-9DD9-F22ED5D50E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J01D D01          CEFOTAKSIM      (Cefotaxim, Claforan</vt:lpstr>
    </vt:vector>
  </TitlesOfParts>
  <Company>Ullevål Universitetssykehus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Adenosin</dc:title>
  <dc:creator>cecilie ambli</dc:creator>
  <cp:lastModifiedBy>Einen, Margrete</cp:lastModifiedBy>
  <cp:revision>7</cp:revision>
  <cp:lastPrinted>2016-09-27T06:51:00Z</cp:lastPrinted>
  <dcterms:created xsi:type="dcterms:W3CDTF">2022-03-17T13:31:00Z</dcterms:created>
  <dcterms:modified xsi:type="dcterms:W3CDTF">2022-04-06T10:58:00Z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1411229669</vt:i4>
  </property>
  <property fmtid="{D5CDD505-2E9C-101B-9397-08002B2CF9AE}" pid="3" name="_NewReviewCycle">
    <vt:lpwstr/>
  </property>
  <property fmtid="{D5CDD505-2E9C-101B-9397-08002B2CF9AE}" pid="4" name="_EmailSubject">
    <vt:lpwstr>is: Adenosin rev CA+ME.doc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650476445</vt:i4>
  </property>
  <property fmtid="{D5CDD505-2E9C-101B-9397-08002B2CF9AE}" pid="8" name="_ReviewingToolsShownOnce">
    <vt:lpwstr/>
  </property>
  <property fmtid="{D5CDD505-2E9C-101B-9397-08002B2CF9AE}" pid="9" name="Order">
    <vt:lpwstr>200.000000000000</vt:lpwstr>
  </property>
  <property fmtid="{D5CDD505-2E9C-101B-9397-08002B2CF9AE}" pid="10" name="ContentTypeId">
    <vt:lpwstr>0x0101008BF862A5DA3347469756833A979BF739</vt:lpwstr>
  </property>
</Properties>
</file>