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16" w:type="dxa"/>
        <w:tblInd w:w="-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7"/>
        <w:gridCol w:w="1417"/>
        <w:gridCol w:w="2126"/>
        <w:gridCol w:w="1276"/>
        <w:gridCol w:w="992"/>
        <w:gridCol w:w="1418"/>
        <w:gridCol w:w="425"/>
        <w:gridCol w:w="1985"/>
      </w:tblGrid>
      <w:tr w:rsidR="001C70D1" w14:paraId="5205F393" w14:textId="77777777" w:rsidTr="00390B22">
        <w:trPr>
          <w:cantSplit/>
          <w:trHeight w:hRule="exact" w:val="907"/>
        </w:trPr>
        <w:tc>
          <w:tcPr>
            <w:tcW w:w="1277" w:type="dxa"/>
            <w:tcBorders>
              <w:bottom w:val="single" w:sz="12" w:space="0" w:color="auto"/>
            </w:tcBorders>
            <w:vAlign w:val="center"/>
          </w:tcPr>
          <w:p w14:paraId="5205F38F" w14:textId="2127621B" w:rsidR="001C70D1" w:rsidRDefault="008459AA" w:rsidP="00853406">
            <w:pPr>
              <w:pStyle w:val="Overskrift2"/>
              <w:jc w:val="center"/>
              <w:rPr>
                <w:sz w:val="40"/>
              </w:rPr>
            </w:pPr>
            <w:r>
              <w:t>B</w:t>
            </w:r>
            <w:r w:rsidR="00C55F6D">
              <w:t>03</w:t>
            </w:r>
            <w:r>
              <w:t>A</w:t>
            </w:r>
            <w:r w:rsidR="008B6028">
              <w:t xml:space="preserve"> C</w:t>
            </w:r>
          </w:p>
        </w:tc>
        <w:tc>
          <w:tcPr>
            <w:tcW w:w="7229" w:type="dxa"/>
            <w:gridSpan w:val="5"/>
            <w:tcBorders>
              <w:bottom w:val="single" w:sz="12" w:space="0" w:color="auto"/>
            </w:tcBorders>
            <w:vAlign w:val="center"/>
          </w:tcPr>
          <w:p w14:paraId="5205F390" w14:textId="260F2593" w:rsidR="006B27D1" w:rsidRPr="00605410" w:rsidRDefault="006B27D1" w:rsidP="006B27D1">
            <w:pPr>
              <w:shd w:val="clear" w:color="auto" w:fill="FFFFFF"/>
              <w:spacing w:line="336" w:lineRule="atLeast"/>
              <w:jc w:val="center"/>
              <w:rPr>
                <w:rFonts w:ascii="Arial" w:hAnsi="Arial" w:cs="Arial"/>
                <w:b/>
                <w:bCs/>
                <w:sz w:val="40"/>
              </w:rPr>
            </w:pPr>
            <w:r w:rsidRPr="00605410">
              <w:rPr>
                <w:rFonts w:ascii="Arial" w:hAnsi="Arial" w:cs="Arial"/>
                <w:b/>
                <w:bCs/>
                <w:sz w:val="40"/>
              </w:rPr>
              <w:t>JERN(III)</w:t>
            </w:r>
            <w:r w:rsidR="00A13FC2" w:rsidRPr="00605410">
              <w:rPr>
                <w:rFonts w:ascii="Arial" w:hAnsi="Arial" w:cs="Arial"/>
                <w:b/>
                <w:bCs/>
                <w:sz w:val="40"/>
              </w:rPr>
              <w:t>DERISO</w:t>
            </w:r>
            <w:r w:rsidRPr="00605410">
              <w:rPr>
                <w:rFonts w:ascii="Arial" w:hAnsi="Arial" w:cs="Arial"/>
                <w:b/>
                <w:bCs/>
                <w:sz w:val="40"/>
              </w:rPr>
              <w:t xml:space="preserve">MALTOSE </w:t>
            </w:r>
          </w:p>
          <w:p w14:paraId="5205F391" w14:textId="0931A7E0" w:rsidR="001C70D1" w:rsidRPr="00605410" w:rsidRDefault="00A13FC2" w:rsidP="006B27D1">
            <w:pPr>
              <w:pStyle w:val="Overskrift2"/>
              <w:jc w:val="center"/>
              <w:rPr>
                <w:sz w:val="20"/>
                <w:szCs w:val="28"/>
                <w:lang w:val="nb-NO"/>
              </w:rPr>
            </w:pPr>
            <w:proofErr w:type="spellStart"/>
            <w:r w:rsidRPr="00605410">
              <w:rPr>
                <w:sz w:val="28"/>
                <w:szCs w:val="28"/>
                <w:lang w:val="nb-NO"/>
              </w:rPr>
              <w:t>Monofer</w:t>
            </w:r>
            <w:proofErr w:type="spellEnd"/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</w:tcPr>
          <w:p w14:paraId="45DB7629" w14:textId="76674147" w:rsidR="007E085E" w:rsidRPr="007E085E" w:rsidRDefault="007E085E" w:rsidP="007E085E">
            <w:pPr>
              <w:spacing w:before="100" w:beforeAutospacing="1" w:after="100" w:afterAutospacing="1"/>
            </w:pPr>
          </w:p>
          <w:p w14:paraId="63879E7B" w14:textId="1D12F15F" w:rsidR="008C794A" w:rsidRPr="008C794A" w:rsidRDefault="008C794A" w:rsidP="008C794A">
            <w:pPr>
              <w:spacing w:before="100" w:beforeAutospacing="1" w:after="100" w:afterAutospacing="1"/>
            </w:pPr>
          </w:p>
          <w:p w14:paraId="5205F392" w14:textId="77777777" w:rsidR="001C70D1" w:rsidRPr="00605410" w:rsidRDefault="001C70D1" w:rsidP="001C70D1">
            <w:pPr>
              <w:pStyle w:val="Overskrift2"/>
              <w:jc w:val="center"/>
              <w:rPr>
                <w:sz w:val="28"/>
                <w:lang w:val="nb-NO"/>
              </w:rPr>
            </w:pPr>
          </w:p>
        </w:tc>
      </w:tr>
      <w:tr w:rsidR="00026126" w14:paraId="5205F39A" w14:textId="77777777" w:rsidTr="00390B22">
        <w:trPr>
          <w:trHeight w:hRule="exact" w:val="397"/>
        </w:trPr>
        <w:tc>
          <w:tcPr>
            <w:tcW w:w="1277" w:type="dxa"/>
            <w:shd w:val="pct10" w:color="auto" w:fill="auto"/>
            <w:vAlign w:val="center"/>
          </w:tcPr>
          <w:p w14:paraId="5205F394" w14:textId="77777777" w:rsidR="00026126" w:rsidRDefault="00026126" w:rsidP="004C7F3C">
            <w:pPr>
              <w:pStyle w:val="Overskrift1"/>
            </w:pPr>
            <w:r>
              <w:t>Styrke</w:t>
            </w:r>
          </w:p>
        </w:tc>
        <w:tc>
          <w:tcPr>
            <w:tcW w:w="1417" w:type="dxa"/>
            <w:shd w:val="pct10" w:color="auto" w:fill="auto"/>
            <w:vAlign w:val="center"/>
          </w:tcPr>
          <w:p w14:paraId="5205F395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126" w:type="dxa"/>
            <w:shd w:val="pct10" w:color="auto" w:fill="auto"/>
            <w:vAlign w:val="center"/>
          </w:tcPr>
          <w:p w14:paraId="5205F396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2268" w:type="dxa"/>
            <w:gridSpan w:val="2"/>
            <w:shd w:val="pct10" w:color="auto" w:fill="auto"/>
            <w:vAlign w:val="center"/>
          </w:tcPr>
          <w:p w14:paraId="5205F397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418" w:type="dxa"/>
            <w:shd w:val="pct10" w:color="auto" w:fill="auto"/>
            <w:vAlign w:val="center"/>
          </w:tcPr>
          <w:p w14:paraId="5205F398" w14:textId="77777777" w:rsidR="00026126" w:rsidRDefault="00026126" w:rsidP="004C7F3C">
            <w:pPr>
              <w:pStyle w:val="Overskrift1"/>
            </w:pPr>
            <w:r>
              <w:t>Holdbarhet</w:t>
            </w:r>
          </w:p>
        </w:tc>
        <w:tc>
          <w:tcPr>
            <w:tcW w:w="2410" w:type="dxa"/>
            <w:gridSpan w:val="2"/>
            <w:shd w:val="pct10" w:color="auto" w:fill="auto"/>
            <w:vAlign w:val="center"/>
          </w:tcPr>
          <w:p w14:paraId="5205F399" w14:textId="77777777" w:rsidR="00026126" w:rsidRDefault="00026126" w:rsidP="004C7F3C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FC64F0" w14:paraId="5205F3DE" w14:textId="77777777" w:rsidTr="00390B22">
        <w:trPr>
          <w:trHeight w:val="3628"/>
        </w:trPr>
        <w:tc>
          <w:tcPr>
            <w:tcW w:w="1277" w:type="dxa"/>
          </w:tcPr>
          <w:p w14:paraId="4FE1A328" w14:textId="77777777" w:rsidR="00FC64F0" w:rsidRDefault="00FC64F0" w:rsidP="00DF05B7">
            <w:pPr>
              <w:rPr>
                <w:rFonts w:ascii="Arial" w:hAnsi="Arial" w:cs="Arial"/>
                <w:sz w:val="20"/>
              </w:rPr>
            </w:pPr>
          </w:p>
          <w:p w14:paraId="1E3D07CE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>100 mg/ml</w:t>
            </w:r>
          </w:p>
          <w:p w14:paraId="26612E3F" w14:textId="77777777" w:rsidR="00FC64F0" w:rsidRPr="00FD78F8" w:rsidRDefault="00FC64F0" w:rsidP="00DF05B7">
            <w:pPr>
              <w:rPr>
                <w:rFonts w:ascii="Arial" w:hAnsi="Arial" w:cs="Arial"/>
                <w:sz w:val="20"/>
              </w:rPr>
            </w:pPr>
            <w:proofErr w:type="spellStart"/>
            <w:proofErr w:type="gramStart"/>
            <w:r w:rsidRPr="00FD78F8">
              <w:rPr>
                <w:rFonts w:ascii="Arial" w:hAnsi="Arial" w:cs="Arial"/>
                <w:sz w:val="20"/>
              </w:rPr>
              <w:t>inj.væske</w:t>
            </w:r>
            <w:proofErr w:type="spellEnd"/>
            <w:proofErr w:type="gramEnd"/>
            <w:r w:rsidRPr="00FD78F8">
              <w:rPr>
                <w:rFonts w:ascii="Arial" w:hAnsi="Arial" w:cs="Arial"/>
                <w:sz w:val="20"/>
              </w:rPr>
              <w:t xml:space="preserve">, </w:t>
            </w:r>
          </w:p>
          <w:p w14:paraId="5205F39E" w14:textId="7937FA81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ampulle og hetteglass </w:t>
            </w:r>
          </w:p>
        </w:tc>
        <w:tc>
          <w:tcPr>
            <w:tcW w:w="1417" w:type="dxa"/>
          </w:tcPr>
          <w:p w14:paraId="5205F39F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0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9" w14:textId="00210E2D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A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  <w:p w14:paraId="5205F3AB" w14:textId="77777777" w:rsidR="00FC64F0" w:rsidRPr="00605410" w:rsidRDefault="00FC64F0" w:rsidP="00080756">
            <w:pPr>
              <w:rPr>
                <w:rFonts w:ascii="Arial" w:hAnsi="Arial" w:cs="Arial"/>
                <w:sz w:val="20"/>
                <w:lang w:val="nn-NO"/>
              </w:rPr>
            </w:pPr>
          </w:p>
        </w:tc>
        <w:tc>
          <w:tcPr>
            <w:tcW w:w="2126" w:type="dxa"/>
            <w:vMerge w:val="restart"/>
          </w:tcPr>
          <w:p w14:paraId="5205F3AC" w14:textId="77777777" w:rsidR="00FC64F0" w:rsidRPr="002015C0" w:rsidRDefault="00FC64F0" w:rsidP="00080756">
            <w:pPr>
              <w:rPr>
                <w:rFonts w:ascii="Arial" w:hAnsi="Arial" w:cs="Arial"/>
                <w:sz w:val="20"/>
              </w:rPr>
            </w:pPr>
          </w:p>
          <w:p w14:paraId="5205F3AD" w14:textId="11B82A79" w:rsidR="00FC64F0" w:rsidRPr="00FD78F8" w:rsidRDefault="00FC64F0" w:rsidP="00E621B8">
            <w:pPr>
              <w:pStyle w:val="Overskrift3"/>
              <w:rPr>
                <w:color w:val="auto"/>
              </w:rPr>
            </w:pPr>
            <w:r w:rsidRPr="00FD78F8">
              <w:rPr>
                <w:b w:val="0"/>
                <w:color w:val="auto"/>
              </w:rPr>
              <w:t>Kan gis ufortynnet eller fortynnes videre</w:t>
            </w:r>
            <w:r w:rsidRPr="00FD78F8">
              <w:rPr>
                <w:b w:val="0"/>
                <w:color w:val="auto"/>
                <w:vertAlign w:val="superscript"/>
              </w:rPr>
              <w:t>2</w:t>
            </w:r>
          </w:p>
          <w:p w14:paraId="5205F3AE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</w:p>
          <w:p w14:paraId="5205F3AF" w14:textId="7608B546" w:rsidR="00FC64F0" w:rsidRPr="00801632" w:rsidRDefault="00FC64F0" w:rsidP="00E621B8">
            <w:pPr>
              <w:rPr>
                <w:rFonts w:ascii="Arial" w:hAnsi="Arial" w:cs="Arial"/>
                <w:sz w:val="20"/>
                <w:u w:val="single"/>
              </w:rPr>
            </w:pPr>
            <w:r w:rsidRPr="00801632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Pr="00801632">
              <w:rPr>
                <w:rFonts w:ascii="Arial" w:hAnsi="Arial" w:cs="Arial"/>
                <w:sz w:val="20"/>
                <w:u w:val="single"/>
                <w:vertAlign w:val="superscript"/>
              </w:rPr>
              <w:t>2,3</w:t>
            </w:r>
            <w:r w:rsidRPr="00801632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B0" w14:textId="77777777" w:rsidR="00FC64F0" w:rsidRPr="00FD78F8" w:rsidRDefault="00FC64F0" w:rsidP="00E621B8">
            <w:pPr>
              <w:rPr>
                <w:rFonts w:ascii="Arial" w:hAnsi="Arial" w:cs="Arial"/>
                <w:sz w:val="20"/>
              </w:rPr>
            </w:pPr>
            <w:proofErr w:type="spellStart"/>
            <w:r w:rsidRPr="00FD78F8">
              <w:rPr>
                <w:rFonts w:ascii="Arial" w:hAnsi="Arial" w:cs="Arial"/>
                <w:sz w:val="20"/>
              </w:rPr>
              <w:t>NaCl</w:t>
            </w:r>
            <w:proofErr w:type="spellEnd"/>
            <w:r w:rsidRPr="00FD78F8">
              <w:rPr>
                <w:rFonts w:ascii="Arial" w:hAnsi="Arial" w:cs="Arial"/>
                <w:sz w:val="20"/>
              </w:rPr>
              <w:t xml:space="preserve"> 9 mg/ml </w:t>
            </w:r>
          </w:p>
          <w:p w14:paraId="5205F3B1" w14:textId="77777777" w:rsidR="00FC64F0" w:rsidRPr="00FD78F8" w:rsidRDefault="00FC64F0" w:rsidP="00504C9C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05F3B2" w14:textId="56D76F2D" w:rsidR="00FC64F0" w:rsidRPr="00FD78F8" w:rsidRDefault="00FC64F0" w:rsidP="00080756">
            <w:pPr>
              <w:rPr>
                <w:rFonts w:ascii="Arial" w:hAnsi="Arial" w:cs="Arial"/>
                <w:bCs/>
                <w:sz w:val="20"/>
                <w:szCs w:val="20"/>
                <w:u w:val="single"/>
              </w:rPr>
            </w:pP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Minimums-konsentrasjon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  <w:szCs w:val="20"/>
                <w:u w:val="single"/>
              </w:rPr>
              <w:t>:</w:t>
            </w:r>
          </w:p>
          <w:p w14:paraId="5205F3B3" w14:textId="5CCEF7FD" w:rsidR="00FC64F0" w:rsidRPr="00FD78F8" w:rsidRDefault="00FC64F0" w:rsidP="000807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78F8">
              <w:rPr>
                <w:rFonts w:ascii="Arial" w:hAnsi="Arial" w:cs="Arial"/>
                <w:b/>
                <w:bCs/>
                <w:sz w:val="20"/>
                <w:szCs w:val="20"/>
              </w:rPr>
              <w:t>1 mg/ml</w:t>
            </w:r>
          </w:p>
        </w:tc>
        <w:tc>
          <w:tcPr>
            <w:tcW w:w="2268" w:type="dxa"/>
            <w:gridSpan w:val="2"/>
            <w:vMerge w:val="restart"/>
          </w:tcPr>
          <w:p w14:paraId="5205F3B4" w14:textId="77777777" w:rsidR="00FC64F0" w:rsidRPr="00FD78F8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463562C6" w14:textId="6FCFA38C" w:rsidR="00FC64F0" w:rsidRPr="00FD78F8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  <w:u w:val="single"/>
              </w:rPr>
              <w:t>IV infusjon</w:t>
            </w:r>
            <w:r w:rsidRPr="00FD78F8">
              <w:rPr>
                <w:rFonts w:ascii="Arial" w:hAnsi="Arial" w:cs="Arial"/>
                <w:bCs/>
                <w:sz w:val="20"/>
                <w:u w:val="single"/>
                <w:vertAlign w:val="superscript"/>
              </w:rPr>
              <w:t>2</w:t>
            </w:r>
            <w:r w:rsidRPr="00FD78F8">
              <w:rPr>
                <w:rFonts w:ascii="Arial" w:hAnsi="Arial" w:cs="Arial"/>
                <w:bCs/>
                <w:sz w:val="20"/>
              </w:rPr>
              <w:t xml:space="preserve">: </w:t>
            </w:r>
          </w:p>
          <w:p w14:paraId="0A08759D" w14:textId="77777777" w:rsidR="005E60C6" w:rsidRDefault="00FC64F0" w:rsidP="70D67661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>Doser ≤ 1</w:t>
            </w:r>
            <w:r w:rsidR="00EB237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70D6766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mg/kg: </w:t>
            </w:r>
            <w:r w:rsidRPr="70D67661">
              <w:rPr>
                <w:rFonts w:ascii="Arial" w:hAnsi="Arial" w:cs="Arial"/>
                <w:color w:val="0070C0"/>
                <w:sz w:val="20"/>
                <w:szCs w:val="20"/>
              </w:rPr>
              <w:t xml:space="preserve"> </w:t>
            </w:r>
          </w:p>
          <w:p w14:paraId="326F33ED" w14:textId="04183D98" w:rsidR="00FC64F0" w:rsidRPr="00FD78F8" w:rsidRDefault="00047B3A" w:rsidP="70D67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Over </w:t>
            </w:r>
            <w:r w:rsidR="005E60C6">
              <w:rPr>
                <w:rFonts w:ascii="Arial" w:hAnsi="Arial" w:cs="Arial"/>
                <w:sz w:val="20"/>
                <w:szCs w:val="20"/>
              </w:rPr>
              <w:t>1</w:t>
            </w:r>
            <w:r w:rsidR="00FC64F0" w:rsidRPr="70D67661">
              <w:rPr>
                <w:rFonts w:ascii="Arial" w:hAnsi="Arial" w:cs="Arial"/>
                <w:sz w:val="20"/>
                <w:szCs w:val="20"/>
              </w:rPr>
              <w:t xml:space="preserve">5-30 minutter </w:t>
            </w:r>
          </w:p>
          <w:p w14:paraId="6536A302" w14:textId="77777777" w:rsidR="00FC64F0" w:rsidRDefault="00FC64F0" w:rsidP="00A655C1">
            <w:pPr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51B2A857" w14:textId="744A2D18" w:rsidR="00FC64F0" w:rsidRPr="00FD78F8" w:rsidRDefault="00FC64F0" w:rsidP="70D67661">
            <w:pPr>
              <w:rPr>
                <w:rFonts w:ascii="Arial" w:hAnsi="Arial" w:cs="Arial"/>
                <w:sz w:val="20"/>
                <w:szCs w:val="20"/>
              </w:rPr>
            </w:pPr>
            <w:r w:rsidRPr="00D67E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Doser </w:t>
            </w:r>
            <w:r w:rsidR="00390B22" w:rsidRPr="00D67E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16-</w:t>
            </w:r>
            <w:r w:rsidRPr="00D67E0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20 mg/kg: </w:t>
            </w:r>
            <w:r w:rsidRPr="70D67661">
              <w:rPr>
                <w:rFonts w:ascii="Arial" w:hAnsi="Arial" w:cs="Arial"/>
                <w:sz w:val="20"/>
                <w:szCs w:val="20"/>
              </w:rPr>
              <w:t xml:space="preserve">Over minst </w:t>
            </w:r>
          </w:p>
          <w:p w14:paraId="2AF63924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  <w:r w:rsidRPr="00FD78F8">
              <w:rPr>
                <w:rFonts w:ascii="Arial" w:hAnsi="Arial" w:cs="Arial"/>
                <w:bCs/>
                <w:sz w:val="20"/>
              </w:rPr>
              <w:t>30 minutter</w:t>
            </w:r>
          </w:p>
          <w:p w14:paraId="2C787D91" w14:textId="77777777" w:rsidR="00FC64F0" w:rsidRDefault="00FC64F0" w:rsidP="00A655C1">
            <w:pPr>
              <w:rPr>
                <w:rFonts w:ascii="Arial" w:hAnsi="Arial" w:cs="Arial"/>
                <w:bCs/>
                <w:sz w:val="20"/>
              </w:rPr>
            </w:pPr>
          </w:p>
          <w:p w14:paraId="5205F3BF" w14:textId="58BB2E41" w:rsidR="00FC64F0" w:rsidRPr="00E11394" w:rsidRDefault="00FC64F0" w:rsidP="00A655C1">
            <w:pPr>
              <w:rPr>
                <w:rFonts w:ascii="Arial" w:hAnsi="Arial" w:cs="Arial"/>
                <w:iCs/>
                <w:sz w:val="20"/>
                <w:u w:val="single"/>
                <w:vertAlign w:val="superscript"/>
              </w:rPr>
            </w:pPr>
            <w:r w:rsidRPr="002B2B18">
              <w:rPr>
                <w:rFonts w:ascii="Arial" w:hAnsi="Arial" w:cs="Arial"/>
                <w:sz w:val="20"/>
                <w:szCs w:val="20"/>
              </w:rPr>
              <w:t>Pasienten bør observeres under, og minst 30 minutter etter administrasjon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8" w:type="dxa"/>
            <w:vMerge w:val="restart"/>
          </w:tcPr>
          <w:p w14:paraId="5205F3C0" w14:textId="77777777" w:rsidR="00FC64F0" w:rsidRDefault="00FC64F0" w:rsidP="00080756">
            <w:pPr>
              <w:rPr>
                <w:rFonts w:ascii="Arial" w:hAnsi="Arial" w:cs="Arial"/>
                <w:sz w:val="20"/>
                <w:u w:val="single"/>
              </w:rPr>
            </w:pPr>
          </w:p>
          <w:p w14:paraId="79997180" w14:textId="6F49AD4C" w:rsidR="00FC64F0" w:rsidRPr="004D657C" w:rsidRDefault="00FC64F0" w:rsidP="00853406">
            <w:pPr>
              <w:rPr>
                <w:rFonts w:ascii="Arial" w:hAnsi="Arial" w:cs="Arial"/>
                <w:sz w:val="20"/>
                <w:u w:val="single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Ampuller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38D5647" w14:textId="1C39210E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Engangsbruk</w:t>
            </w:r>
          </w:p>
          <w:p w14:paraId="56B5E103" w14:textId="4B87A7A7" w:rsidR="00FC64F0" w:rsidRDefault="00FC64F0" w:rsidP="00853406">
            <w:pPr>
              <w:rPr>
                <w:rFonts w:ascii="Arial" w:hAnsi="Arial" w:cs="Arial"/>
                <w:sz w:val="20"/>
              </w:rPr>
            </w:pPr>
          </w:p>
          <w:p w14:paraId="2E379327" w14:textId="4ABF435B" w:rsidR="00FC64F0" w:rsidRDefault="00FC64F0" w:rsidP="00853406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Anbrutt hetteglass</w:t>
            </w:r>
            <w:r w:rsidR="00F60D7E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4D657C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221E6298" w14:textId="1F018D49" w:rsidR="00FC64F0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 i RT</w:t>
            </w:r>
          </w:p>
          <w:p w14:paraId="1995E40B" w14:textId="1211F778" w:rsidR="00FC64F0" w:rsidRPr="004D657C" w:rsidRDefault="00FC64F0" w:rsidP="00853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 KJ</w:t>
            </w:r>
          </w:p>
          <w:p w14:paraId="5205F3C7" w14:textId="77777777" w:rsidR="00FC64F0" w:rsidRDefault="00FC64F0" w:rsidP="00853406">
            <w:pPr>
              <w:rPr>
                <w:rFonts w:ascii="Arial" w:hAnsi="Arial" w:cs="Arial"/>
                <w:color w:val="00B050"/>
                <w:sz w:val="20"/>
              </w:rPr>
            </w:pPr>
          </w:p>
          <w:p w14:paraId="5205F3C8" w14:textId="7F2B1B8F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 w:rsidRPr="004D657C">
              <w:rPr>
                <w:rFonts w:ascii="Arial" w:hAnsi="Arial" w:cs="Arial"/>
                <w:sz w:val="20"/>
                <w:u w:val="single"/>
              </w:rPr>
              <w:t>Fortynnet løsning</w:t>
            </w:r>
            <w:r w:rsidRPr="004D657C">
              <w:rPr>
                <w:rFonts w:ascii="Arial" w:hAnsi="Arial" w:cs="Arial"/>
                <w:sz w:val="20"/>
                <w:u w:val="single"/>
                <w:vertAlign w:val="superscript"/>
              </w:rPr>
              <w:t>3,15</w:t>
            </w:r>
            <w:r>
              <w:rPr>
                <w:rFonts w:ascii="Arial" w:hAnsi="Arial" w:cs="Arial"/>
                <w:sz w:val="20"/>
                <w:u w:val="single"/>
                <w:vertAlign w:val="superscript"/>
              </w:rPr>
              <w:t>,14</w:t>
            </w:r>
            <w:r w:rsidRPr="004630BB">
              <w:rPr>
                <w:rFonts w:ascii="Arial" w:hAnsi="Arial" w:cs="Arial"/>
                <w:sz w:val="20"/>
                <w:u w:val="single"/>
                <w:vertAlign w:val="superscript"/>
              </w:rPr>
              <w:t>8</w:t>
            </w:r>
            <w:r w:rsidRPr="004630BB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205F3CA" w14:textId="2FE6CC62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 timer i RT</w:t>
            </w:r>
          </w:p>
          <w:p w14:paraId="5205F3CB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C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D" w14:textId="77777777" w:rsidR="00FC64F0" w:rsidRDefault="00FC64F0" w:rsidP="008E0B6D">
            <w:pPr>
              <w:rPr>
                <w:rFonts w:ascii="Arial" w:hAnsi="Arial" w:cs="Arial"/>
                <w:sz w:val="20"/>
              </w:rPr>
            </w:pPr>
          </w:p>
          <w:p w14:paraId="5205F3CE" w14:textId="77777777" w:rsidR="00FC64F0" w:rsidRPr="008E0B6D" w:rsidRDefault="00FC64F0" w:rsidP="008E0B6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gridSpan w:val="2"/>
            <w:vMerge w:val="restart"/>
          </w:tcPr>
          <w:p w14:paraId="5205F3CF" w14:textId="77777777" w:rsidR="00FC64F0" w:rsidRDefault="00FC64F0" w:rsidP="00080756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  <w:p w14:paraId="5205F3D0" w14:textId="7CD4BB1A" w:rsidR="00FC64F0" w:rsidRPr="000D5EA1" w:rsidRDefault="00FC64F0" w:rsidP="00304FC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0D5EA1">
              <w:rPr>
                <w:rFonts w:ascii="Arial" w:hAnsi="Arial" w:cs="Arial"/>
                <w:b/>
                <w:sz w:val="20"/>
                <w:szCs w:val="20"/>
              </w:rPr>
              <w:t>Obs!</w:t>
            </w:r>
            <w:r w:rsidRPr="000D5EA1">
              <w:rPr>
                <w:rFonts w:ascii="Arial" w:hAnsi="Arial" w:cs="Arial"/>
                <w:sz w:val="20"/>
                <w:szCs w:val="20"/>
              </w:rPr>
              <w:t xml:space="preserve"> Tromboflebitt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5205F3D1" w14:textId="77777777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EE5671" w14:textId="66F9C8BE" w:rsidR="00991873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D5EA1">
              <w:rPr>
                <w:rFonts w:ascii="Arial" w:hAnsi="Arial" w:cs="Arial"/>
                <w:sz w:val="20"/>
                <w:szCs w:val="20"/>
              </w:rPr>
              <w:t xml:space="preserve">Kan gi alvorlige 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hypersensitivitets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 w:rsidR="00441339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reaksjoner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</w:p>
          <w:p w14:paraId="5205F3D2" w14:textId="1BAEFC99" w:rsidR="00FC64F0" w:rsidRPr="00722AE7" w:rsidRDefault="00441339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inkl.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nafylaksi</w:t>
            </w:r>
            <w:r w:rsidR="00991873"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="00AE103C"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FC64F0" w:rsidRPr="00722AE7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*</w:t>
            </w:r>
          </w:p>
          <w:p w14:paraId="5205F3D3" w14:textId="77777777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205F3D4" w14:textId="05801E1A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</w:pP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Kan gi </w:t>
            </w:r>
            <w:proofErr w:type="spellStart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hypo</w:t>
            </w:r>
            <w:proofErr w:type="spellEnd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- og hypertensjon, </w:t>
            </w:r>
            <w:proofErr w:type="spellStart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takykardi</w:t>
            </w:r>
            <w:proofErr w:type="spellEnd"/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 dyspné, hodepine, svimmelhet, rødme</w:t>
            </w:r>
            <w:r w:rsid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magesmerter, kvalme og brekninger</w:t>
            </w:r>
            <w:r w:rsidRPr="00722AE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2,5</w:t>
            </w:r>
          </w:p>
          <w:p w14:paraId="561B6B42" w14:textId="0EB37C63" w:rsidR="00FC64F0" w:rsidRPr="00722AE7" w:rsidRDefault="00FC64F0" w:rsidP="00197CB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6B78A94" w14:textId="0B20EFD0" w:rsidR="00FC64F0" w:rsidRPr="000D5EA1" w:rsidRDefault="00FC64F0" w:rsidP="00197CB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D5EA1">
              <w:rPr>
                <w:rFonts w:ascii="Arial" w:hAnsi="Arial" w:cs="Arial"/>
                <w:sz w:val="20"/>
                <w:szCs w:val="20"/>
              </w:rPr>
              <w:t>Ekstravasasjon</w:t>
            </w:r>
            <w:proofErr w:type="spellEnd"/>
            <w:r w:rsidRPr="000D5EA1">
              <w:rPr>
                <w:rFonts w:ascii="Arial" w:hAnsi="Arial" w:cs="Arial"/>
                <w:sz w:val="20"/>
                <w:szCs w:val="20"/>
              </w:rPr>
              <w:t xml:space="preserve"> kan gi vevsskade</w:t>
            </w:r>
            <w:r w:rsidRPr="000D5EA1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  <w:p w14:paraId="1065D72B" w14:textId="77777777" w:rsidR="00FC64F0" w:rsidRPr="00A13FC2" w:rsidRDefault="00FC64F0" w:rsidP="00197CB0">
            <w:pPr>
              <w:rPr>
                <w:rFonts w:ascii="Arial" w:hAnsi="Arial" w:cs="Arial"/>
                <w:color w:val="00B050"/>
                <w:sz w:val="20"/>
                <w:szCs w:val="20"/>
                <w:vertAlign w:val="superscript"/>
              </w:rPr>
            </w:pPr>
          </w:p>
          <w:p w14:paraId="5205F3D8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9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A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B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C" w14:textId="77777777" w:rsidR="00FC64F0" w:rsidRDefault="00FC64F0" w:rsidP="00197CB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05F3DD" w14:textId="77777777" w:rsidR="00FC64F0" w:rsidRPr="008D4E8D" w:rsidRDefault="00FC64F0" w:rsidP="00197CB0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DF05B7" w14:paraId="5205F3E4" w14:textId="77777777" w:rsidTr="00390B22">
        <w:trPr>
          <w:trHeight w:hRule="exact" w:val="397"/>
        </w:trPr>
        <w:tc>
          <w:tcPr>
            <w:tcW w:w="2694" w:type="dxa"/>
            <w:gridSpan w:val="2"/>
            <w:shd w:val="pct15" w:color="auto" w:fill="auto"/>
            <w:vAlign w:val="center"/>
          </w:tcPr>
          <w:p w14:paraId="5205F3DF" w14:textId="68C7E33D" w:rsidR="00DF05B7" w:rsidRPr="00FD78F8" w:rsidRDefault="00DF05B7" w:rsidP="004C7F3C">
            <w:pPr>
              <w:rPr>
                <w:rFonts w:ascii="Arial" w:hAnsi="Arial" w:cs="Arial"/>
                <w:sz w:val="20"/>
              </w:rPr>
            </w:pPr>
            <w:r w:rsidRPr="00FD78F8">
              <w:rPr>
                <w:rFonts w:ascii="Arial" w:hAnsi="Arial" w:cs="Arial"/>
                <w:sz w:val="20"/>
              </w:rPr>
              <w:t xml:space="preserve">Konsentrasjon: </w:t>
            </w:r>
            <w:r w:rsidRPr="00FD78F8">
              <w:rPr>
                <w:rFonts w:ascii="Arial" w:hAnsi="Arial" w:cs="Arial"/>
                <w:b/>
                <w:sz w:val="20"/>
              </w:rPr>
              <w:t>100 mg/ml</w:t>
            </w:r>
          </w:p>
        </w:tc>
        <w:tc>
          <w:tcPr>
            <w:tcW w:w="2126" w:type="dxa"/>
            <w:vMerge/>
            <w:vAlign w:val="center"/>
          </w:tcPr>
          <w:p w14:paraId="5205F3E0" w14:textId="77777777" w:rsidR="00DF05B7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68" w:type="dxa"/>
            <w:gridSpan w:val="2"/>
            <w:vMerge/>
            <w:vAlign w:val="center"/>
          </w:tcPr>
          <w:p w14:paraId="5205F3E1" w14:textId="77777777" w:rsidR="00DF05B7" w:rsidRPr="00504C9C" w:rsidRDefault="00DF05B7" w:rsidP="004C7F3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  <w:vMerge/>
            <w:vAlign w:val="center"/>
          </w:tcPr>
          <w:p w14:paraId="5205F3E2" w14:textId="77777777" w:rsidR="00DF05B7" w:rsidRDefault="00DF05B7" w:rsidP="004C7F3C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2410" w:type="dxa"/>
            <w:gridSpan w:val="2"/>
            <w:vMerge/>
            <w:vAlign w:val="center"/>
          </w:tcPr>
          <w:p w14:paraId="5205F3E3" w14:textId="77777777" w:rsidR="00DF05B7" w:rsidRDefault="00DF05B7" w:rsidP="004C7F3C">
            <w:pPr>
              <w:rPr>
                <w:rFonts w:ascii="Arial" w:hAnsi="Arial" w:cs="Arial"/>
                <w:i/>
                <w:iCs/>
                <w:color w:val="0000FF"/>
                <w:sz w:val="20"/>
              </w:rPr>
            </w:pPr>
          </w:p>
        </w:tc>
      </w:tr>
      <w:tr w:rsidR="00F15F63" w14:paraId="5205F3E7" w14:textId="77777777" w:rsidTr="00D6215E">
        <w:trPr>
          <w:trHeight w:hRule="exact" w:val="1074"/>
        </w:trPr>
        <w:tc>
          <w:tcPr>
            <w:tcW w:w="10916" w:type="dxa"/>
            <w:gridSpan w:val="8"/>
            <w:vAlign w:val="center"/>
          </w:tcPr>
          <w:p w14:paraId="113DEBB2" w14:textId="46EEC9D9" w:rsidR="00261C7D" w:rsidRPr="002B2B18" w:rsidRDefault="00261C7D" w:rsidP="00261C7D">
            <w:pPr>
              <w:rPr>
                <w:rFonts w:ascii="Arial" w:hAnsi="Arial" w:cs="Arial"/>
                <w:sz w:val="20"/>
                <w:szCs w:val="20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Tilleggsopplysninger</w:t>
            </w:r>
            <w:r w:rsidRPr="002B2B18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B007AE" w:rsidRPr="002B2B18">
              <w:rPr>
                <w:rFonts w:ascii="Arial" w:hAnsi="Arial" w:cs="Arial"/>
                <w:b/>
                <w:sz w:val="20"/>
                <w:szCs w:val="20"/>
              </w:rPr>
              <w:t>*</w:t>
            </w:r>
            <w:r w:rsidRPr="002B2B18">
              <w:rPr>
                <w:rFonts w:ascii="Arial" w:hAnsi="Arial" w:cs="Arial"/>
                <w:sz w:val="20"/>
                <w:szCs w:val="20"/>
              </w:rPr>
              <w:t>Anafylaksiberedskap etter enhetens gjeldende rutiner.</w:t>
            </w:r>
            <w:r w:rsidR="002B2B18"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>Ved tegn til anafylaksi</w:t>
            </w:r>
            <w:r w:rsidR="002879C4" w:rsidRPr="00722AE7">
              <w:rPr>
                <w:rFonts w:ascii="Arial" w:hAnsi="Arial" w:cs="Arial"/>
                <w:sz w:val="20"/>
                <w:szCs w:val="20"/>
              </w:rPr>
              <w:t xml:space="preserve"> eller andre alvorlige reaksjoner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skal infusjon</w:t>
            </w:r>
            <w:r w:rsidR="004366BA">
              <w:rPr>
                <w:rFonts w:ascii="Arial" w:hAnsi="Arial" w:cs="Arial"/>
                <w:sz w:val="20"/>
                <w:szCs w:val="20"/>
              </w:rPr>
              <w:t>en</w:t>
            </w:r>
            <w:r w:rsidR="002B2B18" w:rsidRPr="00722AE7">
              <w:rPr>
                <w:rFonts w:ascii="Arial" w:hAnsi="Arial" w:cs="Arial"/>
                <w:sz w:val="20"/>
                <w:szCs w:val="20"/>
              </w:rPr>
              <w:t xml:space="preserve"> avbrytes umiddelbart</w:t>
            </w:r>
            <w:r w:rsidR="000E6E3C">
              <w:rPr>
                <w:rFonts w:ascii="Arial" w:hAnsi="Arial" w:cs="Arial"/>
                <w:sz w:val="20"/>
                <w:szCs w:val="20"/>
              </w:rPr>
              <w:t>.</w:t>
            </w:r>
            <w:r w:rsidR="009566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>Allergiske, immun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ologiske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16E1" w:rsidRPr="002B2B18">
              <w:rPr>
                <w:rFonts w:ascii="Arial" w:hAnsi="Arial" w:cs="Arial"/>
                <w:sz w:val="20"/>
                <w:szCs w:val="20"/>
              </w:rPr>
              <w:t>og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inflammatoriske tilstander gir økt risiko for anafylaktiske reaksjoner.</w:t>
            </w:r>
            <w:r w:rsidR="00407C1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B2B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205F3E6" w14:textId="06A5C240" w:rsidR="00197CB0" w:rsidRPr="004F21AC" w:rsidRDefault="00997013" w:rsidP="00F27FDD">
            <w:pPr>
              <w:rPr>
                <w:rFonts w:ascii="Arial" w:hAnsi="Arial" w:cs="Arial"/>
                <w:b/>
                <w:color w:val="000000"/>
                <w:sz w:val="20"/>
                <w:szCs w:val="20"/>
                <w:vertAlign w:val="superscript"/>
              </w:rPr>
            </w:pPr>
            <w:r w:rsidRPr="002B2B18">
              <w:rPr>
                <w:rFonts w:ascii="Arial" w:hAnsi="Arial" w:cs="Arial"/>
                <w:b/>
                <w:sz w:val="20"/>
                <w:szCs w:val="20"/>
              </w:rPr>
              <w:t>Y-sett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>forlikelige væsker</w:t>
            </w:r>
            <w:r w:rsidR="000C0794" w:rsidRPr="002B2B18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1B404D" w:rsidRPr="002B2B18">
              <w:rPr>
                <w:rFonts w:ascii="Arial" w:hAnsi="Arial" w:cs="Arial"/>
                <w:sz w:val="20"/>
              </w:rPr>
              <w:t>Bør gå separat pga. stabilitetsproblemer</w:t>
            </w:r>
            <w:r w:rsidR="00F27FDD" w:rsidRPr="002B2B18">
              <w:rPr>
                <w:rFonts w:ascii="Arial" w:hAnsi="Arial" w:cs="Arial"/>
                <w:sz w:val="20"/>
              </w:rPr>
              <w:t xml:space="preserve"> v/</w:t>
            </w:r>
            <w:r w:rsidR="001B404D" w:rsidRPr="002B2B18">
              <w:rPr>
                <w:rFonts w:ascii="Arial" w:hAnsi="Arial" w:cs="Arial"/>
                <w:sz w:val="20"/>
              </w:rPr>
              <w:t xml:space="preserve"> ytterligere fortynning, </w:t>
            </w:r>
            <w:r w:rsidR="00F27FDD" w:rsidRPr="002B2B18">
              <w:rPr>
                <w:rFonts w:ascii="Arial" w:hAnsi="Arial" w:cs="Arial"/>
                <w:sz w:val="20"/>
              </w:rPr>
              <w:t>jf</w:t>
            </w:r>
            <w:r w:rsidR="001B404D" w:rsidRPr="002B2B18">
              <w:rPr>
                <w:rFonts w:ascii="Arial" w:hAnsi="Arial" w:cs="Arial"/>
                <w:sz w:val="20"/>
              </w:rPr>
              <w:t xml:space="preserve">. </w:t>
            </w:r>
            <w:r w:rsidR="00F27FDD" w:rsidRPr="002B2B18">
              <w:rPr>
                <w:rFonts w:ascii="Arial" w:hAnsi="Arial" w:cs="Arial"/>
                <w:sz w:val="20"/>
              </w:rPr>
              <w:t>m</w:t>
            </w:r>
            <w:r w:rsidR="001B404D" w:rsidRPr="002B2B18">
              <w:rPr>
                <w:rFonts w:ascii="Arial" w:hAnsi="Arial" w:cs="Arial"/>
                <w:sz w:val="20"/>
              </w:rPr>
              <w:t>inimumskonsentrasjon</w:t>
            </w:r>
            <w:r w:rsidR="00F27FDD" w:rsidRPr="002B2B18">
              <w:rPr>
                <w:rFonts w:ascii="Arial" w:hAnsi="Arial" w:cs="Arial"/>
                <w:sz w:val="20"/>
              </w:rPr>
              <w:t>.</w:t>
            </w:r>
            <w:r w:rsidR="00197CB0" w:rsidRPr="002B2B1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D03F19" w14:paraId="5205F3EB" w14:textId="77777777" w:rsidTr="00D6215E">
        <w:trPr>
          <w:trHeight w:hRule="exact" w:val="284"/>
        </w:trPr>
        <w:tc>
          <w:tcPr>
            <w:tcW w:w="2694" w:type="dxa"/>
            <w:gridSpan w:val="2"/>
            <w:vAlign w:val="center"/>
          </w:tcPr>
          <w:p w14:paraId="5205F3E8" w14:textId="77777777" w:rsidR="00D03F19" w:rsidRPr="00FD089F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402" w:type="dxa"/>
            <w:gridSpan w:val="2"/>
            <w:vAlign w:val="center"/>
          </w:tcPr>
          <w:p w14:paraId="5205F3E9" w14:textId="51AC1B35" w:rsidR="00D03F19" w:rsidRPr="004F21AC" w:rsidRDefault="00D03F19" w:rsidP="00053657">
            <w:pPr>
              <w:tabs>
                <w:tab w:val="right" w:pos="2290"/>
              </w:tabs>
              <w:rPr>
                <w:rFonts w:ascii="Arial" w:hAnsi="Arial" w:cs="Arial"/>
                <w:b/>
                <w:color w:val="FF0000"/>
                <w:sz w:val="20"/>
              </w:rPr>
            </w:pPr>
            <w:r w:rsidRPr="00D33436"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35" w:type="dxa"/>
            <w:gridSpan w:val="3"/>
            <w:vAlign w:val="center"/>
          </w:tcPr>
          <w:p w14:paraId="1A459427" w14:textId="2A9F9DA4" w:rsidR="00D03F19" w:rsidRPr="00D67E07" w:rsidRDefault="00D03F19" w:rsidP="000C1E3D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D67E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2015C0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01</w:t>
            </w:r>
            <w:r w:rsidR="007F440F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.0</w:t>
            </w:r>
            <w:r w:rsidR="00390B22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6</w:t>
            </w:r>
            <w:r w:rsidR="00A13FC2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Pr="00D67E07">
              <w:rPr>
                <w:rFonts w:ascii="Arial" w:hAnsi="Arial" w:cs="Arial"/>
                <w:color w:val="000000" w:themeColor="text1"/>
                <w:sz w:val="20"/>
              </w:rPr>
              <w:t>202</w:t>
            </w:r>
            <w:r w:rsidR="00390B22" w:rsidRPr="00D67E07">
              <w:rPr>
                <w:rFonts w:ascii="Arial" w:hAnsi="Arial" w:cs="Arial"/>
                <w:color w:val="000000" w:themeColor="text1"/>
                <w:sz w:val="20"/>
              </w:rPr>
              <w:t>5</w:t>
            </w:r>
          </w:p>
        </w:tc>
        <w:tc>
          <w:tcPr>
            <w:tcW w:w="1985" w:type="dxa"/>
            <w:vAlign w:val="center"/>
          </w:tcPr>
          <w:p w14:paraId="5205F3EA" w14:textId="75D1478B" w:rsidR="00D03F19" w:rsidRPr="00D67E07" w:rsidRDefault="00D03F19" w:rsidP="000C1E3D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D67E07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13FC2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  <w:r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="00390B22" w:rsidRPr="00D67E07">
              <w:rPr>
                <w:rFonts w:ascii="Arial" w:hAnsi="Arial" w:cs="Arial"/>
                <w:bCs/>
                <w:color w:val="000000" w:themeColor="text1"/>
                <w:sz w:val="20"/>
              </w:rPr>
              <w:t>1</w:t>
            </w:r>
          </w:p>
        </w:tc>
      </w:tr>
    </w:tbl>
    <w:p w14:paraId="5205F3EC" w14:textId="77777777" w:rsidR="00026126" w:rsidRDefault="00026126" w:rsidP="00F15F63">
      <w:pPr>
        <w:rPr>
          <w:rFonts w:ascii="Arial" w:hAnsi="Arial" w:cs="Arial"/>
          <w:sz w:val="20"/>
        </w:rPr>
      </w:pPr>
    </w:p>
    <w:p w14:paraId="57890CAB" w14:textId="77777777" w:rsidR="001C1D4D" w:rsidRDefault="001C1D4D" w:rsidP="00F15F63">
      <w:pPr>
        <w:rPr>
          <w:rFonts w:ascii="Arial" w:hAnsi="Arial" w:cs="Arial"/>
          <w:color w:val="FF0000"/>
          <w:sz w:val="20"/>
        </w:rPr>
      </w:pPr>
    </w:p>
    <w:sectPr w:rsidR="001C1D4D" w:rsidSect="00F27FDD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8CEC38" w14:textId="77777777" w:rsidR="005A1672" w:rsidRDefault="005A1672" w:rsidP="00F15F63">
      <w:r>
        <w:separator/>
      </w:r>
    </w:p>
  </w:endnote>
  <w:endnote w:type="continuationSeparator" w:id="0">
    <w:p w14:paraId="0705A18B" w14:textId="77777777" w:rsidR="005A1672" w:rsidRDefault="005A1672" w:rsidP="00F1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7BEB2" w14:textId="77777777" w:rsidR="005A1672" w:rsidRDefault="005A1672" w:rsidP="00F15F63">
      <w:r>
        <w:separator/>
      </w:r>
    </w:p>
  </w:footnote>
  <w:footnote w:type="continuationSeparator" w:id="0">
    <w:p w14:paraId="2F239081" w14:textId="77777777" w:rsidR="005A1672" w:rsidRDefault="005A1672" w:rsidP="00F15F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26126"/>
    <w:rsid w:val="00026F29"/>
    <w:rsid w:val="00035636"/>
    <w:rsid w:val="0004423F"/>
    <w:rsid w:val="00047B3A"/>
    <w:rsid w:val="00053657"/>
    <w:rsid w:val="00063B43"/>
    <w:rsid w:val="00080756"/>
    <w:rsid w:val="00081177"/>
    <w:rsid w:val="000B0C2A"/>
    <w:rsid w:val="000C0794"/>
    <w:rsid w:val="000C133C"/>
    <w:rsid w:val="000C1E3D"/>
    <w:rsid w:val="000C3DDC"/>
    <w:rsid w:val="000D5EA1"/>
    <w:rsid w:val="000D60B5"/>
    <w:rsid w:val="000E6E3C"/>
    <w:rsid w:val="000E73E3"/>
    <w:rsid w:val="0012612D"/>
    <w:rsid w:val="00130310"/>
    <w:rsid w:val="00157265"/>
    <w:rsid w:val="00195AA4"/>
    <w:rsid w:val="00197CB0"/>
    <w:rsid w:val="001B37CA"/>
    <w:rsid w:val="001B404D"/>
    <w:rsid w:val="001B4125"/>
    <w:rsid w:val="001C12CE"/>
    <w:rsid w:val="001C1D4D"/>
    <w:rsid w:val="001C70D1"/>
    <w:rsid w:val="001D4B32"/>
    <w:rsid w:val="001E4603"/>
    <w:rsid w:val="001E52B0"/>
    <w:rsid w:val="002015C0"/>
    <w:rsid w:val="0020215C"/>
    <w:rsid w:val="00247355"/>
    <w:rsid w:val="00261C7D"/>
    <w:rsid w:val="00271E9D"/>
    <w:rsid w:val="00285DBD"/>
    <w:rsid w:val="002879C4"/>
    <w:rsid w:val="00296E88"/>
    <w:rsid w:val="002A13BF"/>
    <w:rsid w:val="002A4762"/>
    <w:rsid w:val="002A52F8"/>
    <w:rsid w:val="002B2B18"/>
    <w:rsid w:val="002C2AD6"/>
    <w:rsid w:val="002E0FC6"/>
    <w:rsid w:val="002E1777"/>
    <w:rsid w:val="0030099B"/>
    <w:rsid w:val="003038CA"/>
    <w:rsid w:val="00304C3C"/>
    <w:rsid w:val="00304FC6"/>
    <w:rsid w:val="003163BF"/>
    <w:rsid w:val="00362DED"/>
    <w:rsid w:val="0037203F"/>
    <w:rsid w:val="00390B22"/>
    <w:rsid w:val="0039480C"/>
    <w:rsid w:val="003A1E26"/>
    <w:rsid w:val="003B1A3E"/>
    <w:rsid w:val="003B535C"/>
    <w:rsid w:val="003C0051"/>
    <w:rsid w:val="003D537C"/>
    <w:rsid w:val="003D7382"/>
    <w:rsid w:val="003F2640"/>
    <w:rsid w:val="003F4489"/>
    <w:rsid w:val="00407C13"/>
    <w:rsid w:val="00420442"/>
    <w:rsid w:val="004366BA"/>
    <w:rsid w:val="00441339"/>
    <w:rsid w:val="004442D3"/>
    <w:rsid w:val="00456CEF"/>
    <w:rsid w:val="004624B7"/>
    <w:rsid w:val="004630BB"/>
    <w:rsid w:val="00465ABE"/>
    <w:rsid w:val="00482314"/>
    <w:rsid w:val="00483118"/>
    <w:rsid w:val="00496860"/>
    <w:rsid w:val="004A25AF"/>
    <w:rsid w:val="004C5D6A"/>
    <w:rsid w:val="004C7F3C"/>
    <w:rsid w:val="004D657C"/>
    <w:rsid w:val="004D6997"/>
    <w:rsid w:val="004D7A23"/>
    <w:rsid w:val="004E1E14"/>
    <w:rsid w:val="004F21AC"/>
    <w:rsid w:val="004F7231"/>
    <w:rsid w:val="00504C9C"/>
    <w:rsid w:val="005324AB"/>
    <w:rsid w:val="005458C2"/>
    <w:rsid w:val="0054719A"/>
    <w:rsid w:val="00564524"/>
    <w:rsid w:val="005A1672"/>
    <w:rsid w:val="005A37AF"/>
    <w:rsid w:val="005B247D"/>
    <w:rsid w:val="005B263D"/>
    <w:rsid w:val="005C0383"/>
    <w:rsid w:val="005C448A"/>
    <w:rsid w:val="005D05AF"/>
    <w:rsid w:val="005E1674"/>
    <w:rsid w:val="005E60C6"/>
    <w:rsid w:val="005F0C8A"/>
    <w:rsid w:val="00605410"/>
    <w:rsid w:val="006062A3"/>
    <w:rsid w:val="00630EAA"/>
    <w:rsid w:val="0063577A"/>
    <w:rsid w:val="00644ECC"/>
    <w:rsid w:val="0064746C"/>
    <w:rsid w:val="00652E6B"/>
    <w:rsid w:val="0065521E"/>
    <w:rsid w:val="0066110A"/>
    <w:rsid w:val="0066434A"/>
    <w:rsid w:val="00670170"/>
    <w:rsid w:val="00676BE0"/>
    <w:rsid w:val="00685FD4"/>
    <w:rsid w:val="0069774D"/>
    <w:rsid w:val="006A36CE"/>
    <w:rsid w:val="006B0931"/>
    <w:rsid w:val="006B27D1"/>
    <w:rsid w:val="006B5818"/>
    <w:rsid w:val="006B6BA6"/>
    <w:rsid w:val="006B70C0"/>
    <w:rsid w:val="006D19E5"/>
    <w:rsid w:val="006D726F"/>
    <w:rsid w:val="00722AE7"/>
    <w:rsid w:val="0073285E"/>
    <w:rsid w:val="00742511"/>
    <w:rsid w:val="0076020F"/>
    <w:rsid w:val="00767573"/>
    <w:rsid w:val="007A53B8"/>
    <w:rsid w:val="007B4B12"/>
    <w:rsid w:val="007C149A"/>
    <w:rsid w:val="007C3F73"/>
    <w:rsid w:val="007C456D"/>
    <w:rsid w:val="007C5B06"/>
    <w:rsid w:val="007D3B8F"/>
    <w:rsid w:val="007D5E70"/>
    <w:rsid w:val="007E085E"/>
    <w:rsid w:val="007F440F"/>
    <w:rsid w:val="00801632"/>
    <w:rsid w:val="00821DD8"/>
    <w:rsid w:val="0084026F"/>
    <w:rsid w:val="008459AA"/>
    <w:rsid w:val="00853406"/>
    <w:rsid w:val="0087044A"/>
    <w:rsid w:val="00880CC8"/>
    <w:rsid w:val="00880E24"/>
    <w:rsid w:val="00893699"/>
    <w:rsid w:val="008A0C78"/>
    <w:rsid w:val="008A56B0"/>
    <w:rsid w:val="008A7DC1"/>
    <w:rsid w:val="008B0189"/>
    <w:rsid w:val="008B4715"/>
    <w:rsid w:val="008B6028"/>
    <w:rsid w:val="008C09B0"/>
    <w:rsid w:val="008C794A"/>
    <w:rsid w:val="008D4E8D"/>
    <w:rsid w:val="008D7D2E"/>
    <w:rsid w:val="008E0B6D"/>
    <w:rsid w:val="008E2847"/>
    <w:rsid w:val="008E4B93"/>
    <w:rsid w:val="008F1C24"/>
    <w:rsid w:val="00910387"/>
    <w:rsid w:val="009233BD"/>
    <w:rsid w:val="009345D0"/>
    <w:rsid w:val="00943084"/>
    <w:rsid w:val="00956694"/>
    <w:rsid w:val="009618EB"/>
    <w:rsid w:val="00963E17"/>
    <w:rsid w:val="009716E1"/>
    <w:rsid w:val="00976D7D"/>
    <w:rsid w:val="00982E62"/>
    <w:rsid w:val="00991873"/>
    <w:rsid w:val="00997013"/>
    <w:rsid w:val="009C0FA6"/>
    <w:rsid w:val="009D2A93"/>
    <w:rsid w:val="009F5F68"/>
    <w:rsid w:val="00A068BC"/>
    <w:rsid w:val="00A13FC2"/>
    <w:rsid w:val="00A57F86"/>
    <w:rsid w:val="00A613E8"/>
    <w:rsid w:val="00A655C1"/>
    <w:rsid w:val="00A86DB6"/>
    <w:rsid w:val="00A96489"/>
    <w:rsid w:val="00AE103C"/>
    <w:rsid w:val="00AE1D49"/>
    <w:rsid w:val="00AE6FBC"/>
    <w:rsid w:val="00B007AE"/>
    <w:rsid w:val="00B1382B"/>
    <w:rsid w:val="00B20A88"/>
    <w:rsid w:val="00B24206"/>
    <w:rsid w:val="00B50163"/>
    <w:rsid w:val="00B56909"/>
    <w:rsid w:val="00B57234"/>
    <w:rsid w:val="00B656CD"/>
    <w:rsid w:val="00B70994"/>
    <w:rsid w:val="00B739BF"/>
    <w:rsid w:val="00B744B2"/>
    <w:rsid w:val="00B76658"/>
    <w:rsid w:val="00BA6160"/>
    <w:rsid w:val="00BC6C48"/>
    <w:rsid w:val="00BD31DF"/>
    <w:rsid w:val="00BE1117"/>
    <w:rsid w:val="00C0334B"/>
    <w:rsid w:val="00C1110A"/>
    <w:rsid w:val="00C237C2"/>
    <w:rsid w:val="00C33826"/>
    <w:rsid w:val="00C3570A"/>
    <w:rsid w:val="00C50300"/>
    <w:rsid w:val="00C5295B"/>
    <w:rsid w:val="00C55F6D"/>
    <w:rsid w:val="00C67BE9"/>
    <w:rsid w:val="00CA72E8"/>
    <w:rsid w:val="00CC2141"/>
    <w:rsid w:val="00CD6006"/>
    <w:rsid w:val="00CE31F4"/>
    <w:rsid w:val="00CF05C9"/>
    <w:rsid w:val="00D03F19"/>
    <w:rsid w:val="00D304E4"/>
    <w:rsid w:val="00D33436"/>
    <w:rsid w:val="00D52735"/>
    <w:rsid w:val="00D6215E"/>
    <w:rsid w:val="00D63F8B"/>
    <w:rsid w:val="00D67E07"/>
    <w:rsid w:val="00D70070"/>
    <w:rsid w:val="00D745EB"/>
    <w:rsid w:val="00DA176E"/>
    <w:rsid w:val="00DC7F80"/>
    <w:rsid w:val="00DD0434"/>
    <w:rsid w:val="00DD16AC"/>
    <w:rsid w:val="00DD2C2A"/>
    <w:rsid w:val="00DD3CC4"/>
    <w:rsid w:val="00DD4F66"/>
    <w:rsid w:val="00DE08D2"/>
    <w:rsid w:val="00DF05B7"/>
    <w:rsid w:val="00E11394"/>
    <w:rsid w:val="00E228C0"/>
    <w:rsid w:val="00E45D0D"/>
    <w:rsid w:val="00E4638C"/>
    <w:rsid w:val="00E55F47"/>
    <w:rsid w:val="00E621B8"/>
    <w:rsid w:val="00E62673"/>
    <w:rsid w:val="00E666CB"/>
    <w:rsid w:val="00E746E5"/>
    <w:rsid w:val="00E95369"/>
    <w:rsid w:val="00E956D9"/>
    <w:rsid w:val="00EA370E"/>
    <w:rsid w:val="00EB2371"/>
    <w:rsid w:val="00EB4E02"/>
    <w:rsid w:val="00ED5787"/>
    <w:rsid w:val="00EF1B83"/>
    <w:rsid w:val="00EF6A1C"/>
    <w:rsid w:val="00F00271"/>
    <w:rsid w:val="00F03B1E"/>
    <w:rsid w:val="00F03CF4"/>
    <w:rsid w:val="00F10D67"/>
    <w:rsid w:val="00F15E45"/>
    <w:rsid w:val="00F15F63"/>
    <w:rsid w:val="00F27FDD"/>
    <w:rsid w:val="00F373B1"/>
    <w:rsid w:val="00F54688"/>
    <w:rsid w:val="00F60D7E"/>
    <w:rsid w:val="00F72204"/>
    <w:rsid w:val="00F8413C"/>
    <w:rsid w:val="00F84D2E"/>
    <w:rsid w:val="00FA01BD"/>
    <w:rsid w:val="00FC64F0"/>
    <w:rsid w:val="00FD089F"/>
    <w:rsid w:val="00FD6212"/>
    <w:rsid w:val="00FD78F8"/>
    <w:rsid w:val="00FF03D9"/>
    <w:rsid w:val="352546AB"/>
    <w:rsid w:val="37F41EC5"/>
    <w:rsid w:val="4E5C5914"/>
    <w:rsid w:val="56DF8A13"/>
    <w:rsid w:val="70D67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05F38F"/>
  <w15:docId w15:val="{C9B00896-D64D-43F3-BB47-3DCF72D9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4B7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paragraph" w:styleId="Overskrift4">
    <w:name w:val="heading 4"/>
    <w:basedOn w:val="Normal"/>
    <w:next w:val="Normal"/>
    <w:link w:val="Overskrift4Tegn"/>
    <w:qFormat/>
    <w:rsid w:val="00C55F6D"/>
    <w:pPr>
      <w:keepNext/>
      <w:outlineLvl w:val="3"/>
    </w:pPr>
    <w:rPr>
      <w:rFonts w:ascii="Arial" w:hAnsi="Arial" w:cs="Arial"/>
      <w:i/>
      <w:iCs/>
      <w:color w:val="FF0000"/>
      <w:sz w:val="20"/>
    </w:rPr>
  </w:style>
  <w:style w:type="paragraph" w:styleId="Overskrift5">
    <w:name w:val="heading 5"/>
    <w:basedOn w:val="Normal"/>
    <w:next w:val="Normal"/>
    <w:link w:val="Overskrift5Tegn"/>
    <w:qFormat/>
    <w:rsid w:val="00C55F6D"/>
    <w:pPr>
      <w:keepNext/>
      <w:outlineLvl w:val="4"/>
    </w:pPr>
    <w:rPr>
      <w:rFonts w:ascii="Arial" w:hAnsi="Arial" w:cs="Arial"/>
      <w:i/>
      <w:iCs/>
      <w:color w:val="FF0000"/>
      <w:sz w:val="20"/>
      <w:u w:val="singl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semiHidden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semiHidden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semiHidden/>
    <w:rsid w:val="00F15F63"/>
    <w:rPr>
      <w:sz w:val="24"/>
      <w:szCs w:val="24"/>
    </w:rPr>
  </w:style>
  <w:style w:type="character" w:customStyle="1" w:styleId="Overskrift4Tegn">
    <w:name w:val="Overskrift 4 Tegn"/>
    <w:link w:val="Overskrift4"/>
    <w:rsid w:val="00C55F6D"/>
    <w:rPr>
      <w:rFonts w:ascii="Arial" w:hAnsi="Arial" w:cs="Arial"/>
      <w:i/>
      <w:iCs/>
      <w:color w:val="FF0000"/>
      <w:szCs w:val="24"/>
    </w:rPr>
  </w:style>
  <w:style w:type="character" w:customStyle="1" w:styleId="Overskrift5Tegn">
    <w:name w:val="Overskrift 5 Tegn"/>
    <w:link w:val="Overskrift5"/>
    <w:rsid w:val="00C55F6D"/>
    <w:rPr>
      <w:rFonts w:ascii="Arial" w:hAnsi="Arial" w:cs="Arial"/>
      <w:i/>
      <w:iCs/>
      <w:color w:val="FF0000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8459AA"/>
    <w:pPr>
      <w:spacing w:before="100" w:beforeAutospacing="1" w:after="75"/>
    </w:pPr>
    <w:rPr>
      <w:color w:val="000000"/>
    </w:rPr>
  </w:style>
  <w:style w:type="table" w:styleId="Tabellrutenett">
    <w:name w:val="Table Grid"/>
    <w:basedOn w:val="Vanligtabell"/>
    <w:uiPriority w:val="39"/>
    <w:rsid w:val="00B5690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Vanligtabell11">
    <w:name w:val="Vanlig tabell 11"/>
    <w:basedOn w:val="Vanligtabell"/>
    <w:uiPriority w:val="41"/>
    <w:rsid w:val="0037203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96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98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81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04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03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787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39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3135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74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79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6" ma:contentTypeDescription="Opprett et nytt dokument." ma:contentTypeScope="" ma:versionID="5708b07bfbf4b25c4db0a9e1a521b6af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fca0d7eb959886af78e0d25e65eee724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21F21-500B-4994-BA64-7FD2E1E6ACD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1188D3C-97D5-4F89-B243-FB6DDE6C6D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CFC9EB-5374-4FCC-927D-227037EBCA12}">
  <ds:schemaRefs>
    <ds:schemaRef ds:uri="http://schemas.microsoft.com/office/2006/documentManagement/types"/>
    <ds:schemaRef ds:uri="http://purl.org/dc/terms/"/>
    <ds:schemaRef ds:uri="c29ebae8-1972-4b54-9990-43821e85e817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d115526e-3eec-4e01-a896-f1de7b7bdca3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5A990781-2744-421B-98F8-C9CB835A5AB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Jer(III)derisomaltose</vt:lpstr>
    </vt:vector>
  </TitlesOfParts>
  <Company>Ullevål Universitetssykehus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Jer(III)derisomaltose</dc:title>
  <dc:creator>cecilie ambli</dc:creator>
  <cp:lastModifiedBy>Einen, Margrete</cp:lastModifiedBy>
  <cp:revision>6</cp:revision>
  <cp:lastPrinted>2025-06-20T07:30:00Z</cp:lastPrinted>
  <dcterms:created xsi:type="dcterms:W3CDTF">2025-06-19T19:34:00Z</dcterms:created>
  <dcterms:modified xsi:type="dcterms:W3CDTF">2025-06-20T07:30:00Z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3800</vt:r8>
  </property>
  <property fmtid="{D5CDD505-2E9C-101B-9397-08002B2CF9AE}" pid="4" name="ContentTypeId">
    <vt:lpwstr>0x010100A95CDFBAFCA7C54CA79AFC32216BA57E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MSIP_Label_d291ddcc-9a90-46b7-a727-d19b3ec4b730_Enabled">
    <vt:lpwstr>true</vt:lpwstr>
  </property>
  <property fmtid="{D5CDD505-2E9C-101B-9397-08002B2CF9AE}" pid="12" name="MSIP_Label_d291ddcc-9a90-46b7-a727-d19b3ec4b730_SetDate">
    <vt:lpwstr>2025-06-19T09:04:32Z</vt:lpwstr>
  </property>
  <property fmtid="{D5CDD505-2E9C-101B-9397-08002B2CF9AE}" pid="13" name="MSIP_Label_d291ddcc-9a90-46b7-a727-d19b3ec4b730_Method">
    <vt:lpwstr>Privileged</vt:lpwstr>
  </property>
  <property fmtid="{D5CDD505-2E9C-101B-9397-08002B2CF9AE}" pid="14" name="MSIP_Label_d291ddcc-9a90-46b7-a727-d19b3ec4b730_Name">
    <vt:lpwstr>Åpen</vt:lpwstr>
  </property>
  <property fmtid="{D5CDD505-2E9C-101B-9397-08002B2CF9AE}" pid="15" name="MSIP_Label_d291ddcc-9a90-46b7-a727-d19b3ec4b730_SiteId">
    <vt:lpwstr>bdcbe535-f3cf-49f5-8a6a-fb6d98dc7837</vt:lpwstr>
  </property>
  <property fmtid="{D5CDD505-2E9C-101B-9397-08002B2CF9AE}" pid="16" name="MSIP_Label_d291ddcc-9a90-46b7-a727-d19b3ec4b730_ActionId">
    <vt:lpwstr>8e52ce3f-b41f-4895-9420-659536a07ee7</vt:lpwstr>
  </property>
  <property fmtid="{D5CDD505-2E9C-101B-9397-08002B2CF9AE}" pid="17" name="MSIP_Label_d291ddcc-9a90-46b7-a727-d19b3ec4b730_ContentBits">
    <vt:lpwstr>0</vt:lpwstr>
  </property>
</Properties>
</file>