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995" w:type="dxa"/>
        <w:tblInd w:w="-5" w:type="dxa"/>
        <w:tblLook w:val="04A0" w:firstRow="1" w:lastRow="0" w:firstColumn="1" w:lastColumn="0" w:noHBand="0" w:noVBand="1"/>
      </w:tblPr>
      <w:tblGrid>
        <w:gridCol w:w="1272"/>
        <w:gridCol w:w="6945"/>
        <w:gridCol w:w="2252"/>
        <w:gridCol w:w="1415"/>
        <w:gridCol w:w="1317"/>
        <w:gridCol w:w="1274"/>
        <w:gridCol w:w="788"/>
        <w:gridCol w:w="1337"/>
        <w:gridCol w:w="1128"/>
        <w:gridCol w:w="1267"/>
      </w:tblGrid>
      <w:tr w:rsidR="003C38EC" w:rsidRPr="003C38EC" w14:paraId="0BD17AB6" w14:textId="77777777" w:rsidTr="0091339F">
        <w:trPr>
          <w:trHeight w:val="320"/>
          <w:tblHeader/>
        </w:trPr>
        <w:tc>
          <w:tcPr>
            <w:tcW w:w="82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3D5B"/>
            <w:vAlign w:val="center"/>
            <w:hideMark/>
          </w:tcPr>
          <w:p w14:paraId="2D579EE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Project</w:t>
            </w:r>
          </w:p>
        </w:tc>
        <w:tc>
          <w:tcPr>
            <w:tcW w:w="704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3D5B"/>
            <w:vAlign w:val="center"/>
            <w:hideMark/>
          </w:tcPr>
          <w:p w14:paraId="15775996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Responsibility (Staff, Board, Committee, Consultant, other)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D5B"/>
            <w:vAlign w:val="center"/>
            <w:hideMark/>
          </w:tcPr>
          <w:p w14:paraId="1EB49148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Notes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D5B"/>
            <w:vAlign w:val="center"/>
            <w:hideMark/>
          </w:tcPr>
          <w:p w14:paraId="10363D11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Dates</w:t>
            </w:r>
          </w:p>
        </w:tc>
      </w:tr>
      <w:tr w:rsidR="003C38EC" w:rsidRPr="003C38EC" w14:paraId="1466818C" w14:textId="77777777" w:rsidTr="0091339F">
        <w:trPr>
          <w:trHeight w:val="320"/>
          <w:tblHeader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E5D612B" w14:textId="77777777" w:rsidR="003C38EC" w:rsidRPr="003C38EC" w:rsidRDefault="003C38EC" w:rsidP="003C38EC">
            <w:pPr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65B2A5" w14:textId="77777777" w:rsidR="003C38EC" w:rsidRPr="003C38EC" w:rsidRDefault="003C38EC" w:rsidP="003C38EC">
            <w:pPr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B833FE1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Staff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5366FB5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4684BD8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Committees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32762F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Consultant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ECC550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Other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14:paraId="285A588B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03951A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Start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7BE0A8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End</w:t>
            </w:r>
          </w:p>
        </w:tc>
      </w:tr>
      <w:tr w:rsidR="003C38EC" w:rsidRPr="003C38EC" w14:paraId="55280CBD" w14:textId="77777777" w:rsidTr="0091339F">
        <w:trPr>
          <w:trHeight w:val="3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D5B"/>
            <w:hideMark/>
          </w:tcPr>
          <w:p w14:paraId="3B849CB8" w14:textId="77777777" w:rsidR="003C38EC" w:rsidRPr="003C38EC" w:rsidRDefault="003C38EC" w:rsidP="71CC2F1E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>2023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697D15E9" w14:textId="77777777" w:rsidR="003C38EC" w:rsidRPr="003C38EC" w:rsidRDefault="003C38EC" w:rsidP="71CC2F1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7EBE680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69A9D35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331CD78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7484BDEA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2376A77B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1A03DBB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2110167B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013B25D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C38EC" w:rsidRPr="003C38EC" w14:paraId="7859DC88" w14:textId="77777777" w:rsidTr="0091339F">
        <w:trPr>
          <w:trHeight w:val="56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7C7D81C1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Fundraising - Review all relevant and significant funding opportunities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BF4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Executive Director makes decisions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56A1CB8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recommends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DD1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All committees recommend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C0C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3F7A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CF31A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4706B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A2F6B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31-Dec-28</w:t>
            </w:r>
          </w:p>
        </w:tc>
      </w:tr>
      <w:tr w:rsidR="003C38EC" w:rsidRPr="003C38EC" w14:paraId="5929CE04" w14:textId="77777777" w:rsidTr="0091339F">
        <w:trPr>
          <w:trHeight w:val="60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2A6E443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meetings in visible locations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DBA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30C3B3C5" w14:textId="07379081" w:rsidR="003C38EC" w:rsidRPr="003C38EC" w:rsidRDefault="00743B56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4A15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65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361D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E0EF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871C01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01-Apr-23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458A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30-Jun-24</w:t>
            </w:r>
          </w:p>
        </w:tc>
      </w:tr>
      <w:tr w:rsidR="003C38EC" w:rsidRPr="003C38EC" w14:paraId="6734810D" w14:textId="77777777" w:rsidTr="0091339F">
        <w:trPr>
          <w:trHeight w:val="60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33D15701" w14:textId="2379D420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Governance and operational guidelines aligned</w:t>
            </w:r>
            <w:r w:rsidR="00E419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ensuing governance and operations are equal partners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9C41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Staff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vAlign w:val="bottom"/>
            <w:hideMark/>
          </w:tcPr>
          <w:p w14:paraId="028E29C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Board 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2E4972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51F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Contractor / Sport Law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BCDC7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282B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C3D9D3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6298A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30-Mar-24</w:t>
            </w:r>
          </w:p>
        </w:tc>
      </w:tr>
      <w:tr w:rsidR="00E419E6" w:rsidRPr="003C38EC" w14:paraId="112AEC64" w14:textId="77777777" w:rsidTr="0091339F">
        <w:trPr>
          <w:trHeight w:val="58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BC2630C" w14:textId="5C5388BF" w:rsidR="00E419E6" w:rsidRPr="003C38EC" w:rsidRDefault="00E419E6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11DC418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Provide opportunities for Board and staff to meet, learn from one another and create strong partnerships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A7FD" w14:textId="098C2058" w:rsidR="00E419E6" w:rsidRPr="003C38EC" w:rsidRDefault="00E419E6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Executive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vAlign w:val="bottom"/>
          </w:tcPr>
          <w:p w14:paraId="695F6C93" w14:textId="3E6D3B22" w:rsidR="00E419E6" w:rsidRPr="003C38EC" w:rsidRDefault="00E419E6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Board </w:t>
            </w:r>
          </w:p>
        </w:tc>
        <w:tc>
          <w:tcPr>
            <w:tcW w:w="13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D5312D" w14:textId="77777777" w:rsidR="00E419E6" w:rsidRPr="003C38EC" w:rsidRDefault="00E419E6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42CB" w14:textId="77777777" w:rsidR="00E419E6" w:rsidRPr="003C38EC" w:rsidRDefault="00E419E6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B4F78" w14:textId="77777777" w:rsidR="00E419E6" w:rsidRPr="003C38EC" w:rsidRDefault="00E419E6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493C0" w14:textId="77777777" w:rsidR="00E419E6" w:rsidRPr="003C38EC" w:rsidRDefault="00E419E6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F4E878" w14:textId="77777777" w:rsidR="00E419E6" w:rsidRPr="003C38EC" w:rsidRDefault="00E419E6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871485" w14:textId="77777777" w:rsidR="00E419E6" w:rsidRPr="003C38EC" w:rsidRDefault="00E419E6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3C38EC" w:rsidRPr="003C38EC" w14:paraId="3479D5D1" w14:textId="77777777" w:rsidTr="0091339F">
        <w:trPr>
          <w:trHeight w:val="58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6447BB7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Risk/issues management plan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CC1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vAlign w:val="bottom"/>
            <w:hideMark/>
          </w:tcPr>
          <w:p w14:paraId="4074DAC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DFAEBD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BE7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Contractor / Sport Law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9225F5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6FC4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CC9D6B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3EDB9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30-Jun-24</w:t>
            </w:r>
          </w:p>
        </w:tc>
      </w:tr>
      <w:tr w:rsidR="003C38EC" w:rsidRPr="003C38EC" w14:paraId="1FCEDB6C" w14:textId="77777777" w:rsidTr="0091339F">
        <w:trPr>
          <w:trHeight w:val="58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0C76BC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Policies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33F2E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Safe Sport policy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2AE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554CFFD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C03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5FF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Contractor  /</w:t>
            </w:r>
            <w:proofErr w:type="gramEnd"/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Sport Law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B59FA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79E1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8C321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9C9B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3C38EC" w:rsidRPr="003C38EC" w14:paraId="75470355" w14:textId="77777777" w:rsidTr="0091339F">
        <w:trPr>
          <w:trHeight w:val="60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DC4947A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80E8C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Compliance policy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200A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9DB"/>
            <w:vAlign w:val="bottom"/>
            <w:hideMark/>
          </w:tcPr>
          <w:p w14:paraId="5F2D023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BBB97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271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Contractor / Sport Law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04AB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E17A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2E5A1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2872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3C38EC" w:rsidRPr="003C38EC" w14:paraId="32A1F9DE" w14:textId="77777777" w:rsidTr="0091339F">
        <w:trPr>
          <w:trHeight w:val="340"/>
        </w:trPr>
        <w:tc>
          <w:tcPr>
            <w:tcW w:w="1272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057C7D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9B706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Equine health and wellness policy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263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Program Manager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654CB6F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DCB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Industry Committee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96F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B718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021E9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641D2D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365B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3C38EC" w:rsidRPr="003C38EC" w14:paraId="48E626E5" w14:textId="77777777" w:rsidTr="0091339F">
        <w:trPr>
          <w:trHeight w:val="60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0AFB9211" w14:textId="457F4A5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Stampede – </w:t>
            </w:r>
            <w:r w:rsidR="00B54D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Ambassadors attend event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5689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7D47C71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D15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C68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2082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FC6D1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Board ambassadors; annually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4FB031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14D0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31-Dec-23</w:t>
            </w:r>
          </w:p>
        </w:tc>
      </w:tr>
      <w:tr w:rsidR="003C38EC" w:rsidRPr="003C38EC" w14:paraId="69BF871B" w14:textId="77777777" w:rsidTr="0091339F">
        <w:trPr>
          <w:trHeight w:val="560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6EEEFE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Evaluation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34AE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evaluation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8EC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center"/>
            <w:hideMark/>
          </w:tcPr>
          <w:p w14:paraId="328C5DA9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FAA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C5D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7958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066B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9821C8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D45E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31-Dec-23</w:t>
            </w:r>
          </w:p>
        </w:tc>
      </w:tr>
      <w:tr w:rsidR="003C38EC" w:rsidRPr="003C38EC" w14:paraId="0ACEA28F" w14:textId="77777777" w:rsidTr="0091339F">
        <w:trPr>
          <w:trHeight w:val="580"/>
        </w:trPr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F0F11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1ED79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Organizational evaluation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FCD1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2072D12B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202E" w14:textId="78DA166A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Governance</w:t>
            </w:r>
            <w:r w:rsidR="00743B5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/ Board Development</w:t>
            </w: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Committee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827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2FB1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7C40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every other year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AF80135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31EBA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31-Dec-25</w:t>
            </w:r>
          </w:p>
        </w:tc>
      </w:tr>
      <w:tr w:rsidR="003C38EC" w:rsidRPr="003C38EC" w14:paraId="09EDC2AD" w14:textId="77777777" w:rsidTr="0091339F">
        <w:trPr>
          <w:trHeight w:val="32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343F0B6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Meet a Horse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9AB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52D0892B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B081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15F05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743C5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FA745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80DF9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DFE9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30-Sep-24</w:t>
            </w:r>
          </w:p>
        </w:tc>
      </w:tr>
      <w:tr w:rsidR="003C38EC" w:rsidRPr="003C38EC" w14:paraId="185431A0" w14:textId="77777777" w:rsidTr="0091339F">
        <w:trPr>
          <w:trHeight w:val="34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0152211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web portal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682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Executive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0468B935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5D4E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6B4E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616B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1874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9EF75C1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5211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31-Dec-23</w:t>
            </w:r>
          </w:p>
        </w:tc>
      </w:tr>
      <w:tr w:rsidR="003C38EC" w:rsidRPr="003C38EC" w14:paraId="527D5E5C" w14:textId="77777777" w:rsidTr="0091339F">
        <w:trPr>
          <w:trHeight w:val="60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710083AA" w14:textId="618EC398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DEIB</w:t>
            </w:r>
            <w:r w:rsidR="006879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(diversity, equity, inclusion and belonging)</w:t>
            </w: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- Board representation (DEIB)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07F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03E68EA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AB90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891F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47D7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DCB5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E9EC0B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40CD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</w:tbl>
    <w:p w14:paraId="638DFAEA" w14:textId="5FAED639" w:rsidR="003C38EC" w:rsidRDefault="003C38EC"/>
    <w:tbl>
      <w:tblPr>
        <w:tblW w:w="18995" w:type="dxa"/>
        <w:tblInd w:w="-5" w:type="dxa"/>
        <w:tblLook w:val="04A0" w:firstRow="1" w:lastRow="0" w:firstColumn="1" w:lastColumn="0" w:noHBand="0" w:noVBand="1"/>
      </w:tblPr>
      <w:tblGrid>
        <w:gridCol w:w="1123"/>
        <w:gridCol w:w="7101"/>
        <w:gridCol w:w="2254"/>
        <w:gridCol w:w="1411"/>
        <w:gridCol w:w="1317"/>
        <w:gridCol w:w="1274"/>
        <w:gridCol w:w="788"/>
        <w:gridCol w:w="1331"/>
        <w:gridCol w:w="1128"/>
        <w:gridCol w:w="1268"/>
      </w:tblGrid>
      <w:tr w:rsidR="003C38EC" w:rsidRPr="003C38EC" w14:paraId="647D4138" w14:textId="77777777" w:rsidTr="0091339F">
        <w:trPr>
          <w:trHeight w:val="320"/>
          <w:tblHeader/>
        </w:trPr>
        <w:tc>
          <w:tcPr>
            <w:tcW w:w="8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003D5B"/>
            <w:vAlign w:val="center"/>
            <w:hideMark/>
          </w:tcPr>
          <w:p w14:paraId="428FEA07" w14:textId="4A16B0EB" w:rsidR="003C38EC" w:rsidRPr="003C38EC" w:rsidRDefault="003C38EC" w:rsidP="00E52002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Project</w:t>
            </w:r>
          </w:p>
        </w:tc>
        <w:tc>
          <w:tcPr>
            <w:tcW w:w="7010" w:type="dxa"/>
            <w:gridSpan w:val="5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003D5B"/>
            <w:vAlign w:val="center"/>
            <w:hideMark/>
          </w:tcPr>
          <w:p w14:paraId="2611DAF9" w14:textId="77777777" w:rsidR="003C38EC" w:rsidRPr="003C38EC" w:rsidRDefault="003C38EC" w:rsidP="00E520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Responsibility (Staff, Board, Committee, Consultant, other)</w:t>
            </w:r>
          </w:p>
        </w:tc>
        <w:tc>
          <w:tcPr>
            <w:tcW w:w="1333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003D5B"/>
            <w:vAlign w:val="center"/>
            <w:hideMark/>
          </w:tcPr>
          <w:p w14:paraId="160A406D" w14:textId="77777777" w:rsidR="003C38EC" w:rsidRPr="003C38EC" w:rsidRDefault="003C38EC" w:rsidP="00E520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Notes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003D5B"/>
            <w:vAlign w:val="center"/>
            <w:hideMark/>
          </w:tcPr>
          <w:p w14:paraId="22565164" w14:textId="77777777" w:rsidR="003C38EC" w:rsidRPr="003C38EC" w:rsidRDefault="003C38EC" w:rsidP="00E520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Dates</w:t>
            </w:r>
          </w:p>
        </w:tc>
      </w:tr>
      <w:tr w:rsidR="003C38EC" w:rsidRPr="003C38EC" w14:paraId="7AE960E7" w14:textId="77777777" w:rsidTr="0091339F">
        <w:trPr>
          <w:trHeight w:val="320"/>
          <w:tblHeader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43BDDA8" w14:textId="77777777" w:rsidR="003C38EC" w:rsidRPr="003C38EC" w:rsidRDefault="003C38EC" w:rsidP="00E52002">
            <w:pPr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7B3477A" w14:textId="77777777" w:rsidR="003C38EC" w:rsidRPr="003C38EC" w:rsidRDefault="003C38EC" w:rsidP="00E52002">
            <w:pPr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3C9FE2B" w14:textId="77777777" w:rsidR="003C38EC" w:rsidRPr="003C38EC" w:rsidRDefault="003C38EC" w:rsidP="00E52002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Staff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728925B" w14:textId="77777777" w:rsidR="003C38EC" w:rsidRPr="003C38EC" w:rsidRDefault="003C38EC" w:rsidP="00E52002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A83ABFD" w14:textId="77777777" w:rsidR="003C38EC" w:rsidRPr="003C38EC" w:rsidRDefault="003C38EC" w:rsidP="00E52002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Committees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869D736" w14:textId="77777777" w:rsidR="003C38EC" w:rsidRPr="003C38EC" w:rsidRDefault="003C38EC" w:rsidP="00E52002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Consultant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F720557" w14:textId="77777777" w:rsidR="003C38EC" w:rsidRPr="003C38EC" w:rsidRDefault="003C38EC" w:rsidP="00E52002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Other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14:paraId="7443A275" w14:textId="77777777" w:rsidR="003C38EC" w:rsidRPr="003C38EC" w:rsidRDefault="003C38EC" w:rsidP="00E52002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1BC6A1F" w14:textId="77777777" w:rsidR="003C38EC" w:rsidRPr="003C38EC" w:rsidRDefault="003C38EC" w:rsidP="00E5200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Start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4401EC6" w14:textId="77777777" w:rsidR="003C38EC" w:rsidRPr="003C38EC" w:rsidRDefault="003C38EC" w:rsidP="00E5200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End</w:t>
            </w:r>
          </w:p>
        </w:tc>
      </w:tr>
      <w:tr w:rsidR="003C38EC" w:rsidRPr="003C38EC" w14:paraId="67DB1366" w14:textId="77777777" w:rsidTr="71CC2F1E">
        <w:trPr>
          <w:trHeight w:val="32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3868E74C" w14:textId="1DF7DF0B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>2024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2B7E15F1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1F1C9565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269C0B2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4B657BC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0F49CD7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1D5B4D95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52BC055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122523D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D5B"/>
            <w:vAlign w:val="center"/>
            <w:hideMark/>
          </w:tcPr>
          <w:p w14:paraId="35DC84B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C38EC" w:rsidRPr="003C38EC" w14:paraId="0A8A944D" w14:textId="77777777" w:rsidTr="71CC2F1E">
        <w:trPr>
          <w:trHeight w:val="520"/>
        </w:trPr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5A842A7C" w14:textId="39F281D9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DEIB </w:t>
            </w:r>
            <w:r w:rsidR="006879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(diversity, equity, inclusion and belonging)</w:t>
            </w:r>
            <w:r w:rsidR="006879FE"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 Training for Board and staff (DEIB)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CF9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Sport and Recreation Manager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1F4F511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Board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79D4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97B2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6FA5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D92C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0F57DB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5AF8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3C38EC" w:rsidRPr="003C38EC" w14:paraId="78533D89" w14:textId="77777777" w:rsidTr="71CC2F1E">
        <w:trPr>
          <w:trHeight w:val="540"/>
        </w:trPr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0167F67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training and transition document etc.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DD7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3AEDC93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Board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188A" w14:textId="6E4D327B" w:rsidR="003C38EC" w:rsidRPr="003C38EC" w:rsidRDefault="00743B56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Governance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/ Board Development</w:t>
            </w: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Committee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0538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1436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291D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581DF6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3C39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30-Jun-25</w:t>
            </w:r>
          </w:p>
        </w:tc>
      </w:tr>
      <w:tr w:rsidR="003C38EC" w:rsidRPr="003C38EC" w14:paraId="3C2BBAF1" w14:textId="77777777" w:rsidTr="71CC2F1E">
        <w:trPr>
          <w:trHeight w:val="563"/>
        </w:trPr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2C6CAE4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Partner, network and participate in events that effectively showcase the AEF. Trade shows, horse events, reach out to non-members and members; part of communications plan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96D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5AB6512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Board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55B0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2FFE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0164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2DDE9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Part of comms plan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3D7F7C1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8853A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3C38EC" w:rsidRPr="003C38EC" w14:paraId="6EF27939" w14:textId="77777777" w:rsidTr="0091339F">
        <w:trPr>
          <w:trHeight w:val="32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AF8438" w14:textId="77777777" w:rsidR="003C38EC" w:rsidRPr="003C38EC" w:rsidRDefault="003C38EC" w:rsidP="003C38E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Ambassador Program  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703BE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Provide information and tools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B60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4ACE4C6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712C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7DE3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5BFBA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8F5D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62B5C6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55AA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3C38EC" w:rsidRPr="003C38EC" w14:paraId="32FBFF02" w14:textId="77777777" w:rsidTr="0091339F">
        <w:trPr>
          <w:trHeight w:val="900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7C6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ADC56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Connect with existing members to attract new members (coaches as ambassadors, horses, members etc.)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8EF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43CB099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CF09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6331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38EB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7D32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3FB9D89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776F9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3C38EC" w:rsidRPr="003C38EC" w14:paraId="638C46BC" w14:textId="77777777" w:rsidTr="0091339F">
        <w:trPr>
          <w:trHeight w:val="600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AD5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6FE21B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Appreciate ambassadors through recognition program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EBF2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410556F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70AF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C848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48D2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8CD4A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9E876D5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3B96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3C38EC" w:rsidRPr="003C38EC" w14:paraId="542448BD" w14:textId="77777777" w:rsidTr="0091339F">
        <w:trPr>
          <w:trHeight w:val="320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7B7B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C7E7B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Create plan for ambassadors to attend events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1CA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56848C2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1A66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ACA3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D5EC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AB3D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D12E7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1826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3C38EC" w:rsidRPr="003C38EC" w14:paraId="563E1CF9" w14:textId="77777777" w:rsidTr="0091339F">
        <w:trPr>
          <w:trHeight w:val="600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51A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D4491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Reach out to members who say they want to volunteer to ask if they want to be an ambassador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AD88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0381FA66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FD32D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5410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DC2E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9F0D3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3A8CC9B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E3D3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3C38EC" w:rsidRPr="003C38EC" w14:paraId="6D162F75" w14:textId="77777777" w:rsidTr="0091339F">
        <w:trPr>
          <w:trHeight w:val="600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61B0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B25F9F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- being an ambassador should be the number one role of the board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49EE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14:paraId="571FE9E7" w14:textId="77777777" w:rsidR="003C38EC" w:rsidRPr="003C38EC" w:rsidRDefault="003C38EC" w:rsidP="003C38EC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D36D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D6324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14D4B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F21B1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95C6F6C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B6031" w14:textId="77777777" w:rsidR="003C38EC" w:rsidRPr="003C38EC" w:rsidRDefault="003C38EC" w:rsidP="003C38EC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C38E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</w:tbl>
    <w:p w14:paraId="37AAF1E0" w14:textId="77777777" w:rsidR="006F4CFD" w:rsidRDefault="006F4CFD"/>
    <w:p w14:paraId="48039140" w14:textId="63477ADB" w:rsidR="00B54DF5" w:rsidRDefault="00B54DF5">
      <w:r>
        <w:t xml:space="preserve">Work continues for many of the items above into 2025, 2026 and 2027 but there were no additional priorities identified. </w:t>
      </w:r>
    </w:p>
    <w:sectPr w:rsidR="00B54DF5" w:rsidSect="003C38EC">
      <w:headerReference w:type="default" r:id="rId6"/>
      <w:footerReference w:type="even" r:id="rId7"/>
      <w:footerReference w:type="default" r:id="rId8"/>
      <w:pgSz w:w="20160" w:h="12240" w:orient="landscape"/>
      <w:pgMar w:top="567" w:right="462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2B2A" w14:textId="77777777" w:rsidR="006A0CBC" w:rsidRDefault="006A0CBC" w:rsidP="003C38EC">
      <w:r>
        <w:separator/>
      </w:r>
    </w:p>
  </w:endnote>
  <w:endnote w:type="continuationSeparator" w:id="0">
    <w:p w14:paraId="7817CA1D" w14:textId="77777777" w:rsidR="006A0CBC" w:rsidRDefault="006A0CBC" w:rsidP="003C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388344"/>
      <w:docPartObj>
        <w:docPartGallery w:val="Page Numbers (Bottom of Page)"/>
        <w:docPartUnique/>
      </w:docPartObj>
    </w:sdtPr>
    <w:sdtContent>
      <w:p w14:paraId="6F128585" w14:textId="76DE9AC9" w:rsidR="0091339F" w:rsidRDefault="0091339F" w:rsidP="00215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CA32FB" w14:textId="77777777" w:rsidR="0091339F" w:rsidRDefault="0091339F" w:rsidP="009133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6564546"/>
      <w:docPartObj>
        <w:docPartGallery w:val="Page Numbers (Bottom of Page)"/>
        <w:docPartUnique/>
      </w:docPartObj>
    </w:sdtPr>
    <w:sdtContent>
      <w:p w14:paraId="62B3F92C" w14:textId="1B7D4FB0" w:rsidR="0091339F" w:rsidRDefault="0091339F" w:rsidP="00215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05D473" w14:textId="77777777" w:rsidR="0091339F" w:rsidRDefault="0091339F" w:rsidP="009133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7D9C" w14:textId="77777777" w:rsidR="006A0CBC" w:rsidRDefault="006A0CBC" w:rsidP="003C38EC">
      <w:r>
        <w:separator/>
      </w:r>
    </w:p>
  </w:footnote>
  <w:footnote w:type="continuationSeparator" w:id="0">
    <w:p w14:paraId="508C8F40" w14:textId="77777777" w:rsidR="006A0CBC" w:rsidRDefault="006A0CBC" w:rsidP="003C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2522" w14:textId="3A789947" w:rsidR="003C38EC" w:rsidRDefault="003C38EC">
    <w:pPr>
      <w:pStyle w:val="Header"/>
    </w:pPr>
  </w:p>
  <w:tbl>
    <w:tblPr>
      <w:tblW w:w="18995" w:type="dxa"/>
      <w:tblLook w:val="04A0" w:firstRow="1" w:lastRow="0" w:firstColumn="1" w:lastColumn="0" w:noHBand="0" w:noVBand="1"/>
    </w:tblPr>
    <w:tblGrid>
      <w:gridCol w:w="18995"/>
    </w:tblGrid>
    <w:tr w:rsidR="003C38EC" w:rsidRPr="003C38EC" w14:paraId="0A4D83C8" w14:textId="77777777" w:rsidTr="00E52002">
      <w:trPr>
        <w:trHeight w:val="480"/>
      </w:trPr>
      <w:tc>
        <w:tcPr>
          <w:tcW w:w="189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center"/>
          <w:hideMark/>
        </w:tcPr>
        <w:p w14:paraId="5BEB5182" w14:textId="27191E23" w:rsidR="003C38EC" w:rsidRPr="003C38EC" w:rsidRDefault="003C38EC" w:rsidP="003C38EC">
          <w:pPr>
            <w:rPr>
              <w:rFonts w:ascii="Calibri" w:eastAsia="Times New Roman" w:hAnsi="Calibri" w:cs="Calibri"/>
              <w:b/>
              <w:bCs/>
              <w:color w:val="333F4F"/>
              <w:kern w:val="0"/>
              <w:sz w:val="36"/>
              <w:szCs w:val="36"/>
              <w14:ligatures w14:val="none"/>
            </w:rPr>
          </w:pPr>
          <w:r w:rsidRPr="003C38EC">
            <w:rPr>
              <w:rFonts w:ascii="Calibri" w:eastAsia="Times New Roman" w:hAnsi="Calibri" w:cs="Calibri"/>
              <w:b/>
              <w:bCs/>
              <w:color w:val="333F4F"/>
              <w:kern w:val="0"/>
              <w:sz w:val="36"/>
              <w:szCs w:val="36"/>
              <w14:ligatures w14:val="none"/>
            </w:rPr>
            <w:t xml:space="preserve">2023-2028 Operational Plan - Board </w:t>
          </w:r>
          <w:r w:rsidR="0001327D">
            <w:rPr>
              <w:rFonts w:ascii="Calibri" w:eastAsia="Times New Roman" w:hAnsi="Calibri" w:cs="Calibri"/>
              <w:b/>
              <w:bCs/>
              <w:color w:val="333F4F"/>
              <w:kern w:val="0"/>
              <w:sz w:val="36"/>
              <w:szCs w:val="36"/>
              <w14:ligatures w14:val="none"/>
            </w:rPr>
            <w:t xml:space="preserve">Recommended </w:t>
          </w:r>
          <w:r w:rsidRPr="003C38EC">
            <w:rPr>
              <w:rFonts w:ascii="Calibri" w:eastAsia="Times New Roman" w:hAnsi="Calibri" w:cs="Calibri"/>
              <w:b/>
              <w:bCs/>
              <w:color w:val="333F4F"/>
              <w:kern w:val="0"/>
              <w:sz w:val="36"/>
              <w:szCs w:val="36"/>
              <w14:ligatures w14:val="none"/>
            </w:rPr>
            <w:t>Action List</w:t>
          </w:r>
        </w:p>
        <w:p w14:paraId="6DA2BEFE" w14:textId="77777777" w:rsidR="003C38EC" w:rsidRPr="003C38EC" w:rsidRDefault="003C38EC" w:rsidP="003C38EC">
          <w:pPr>
            <w:rPr>
              <w:rFonts w:ascii="Calibri" w:eastAsia="Times New Roman" w:hAnsi="Calibri" w:cs="Calibri"/>
              <w:b/>
              <w:bCs/>
              <w:kern w:val="0"/>
              <w:sz w:val="20"/>
              <w:szCs w:val="20"/>
              <w14:ligatures w14:val="none"/>
            </w:rPr>
          </w:pPr>
          <w:r w:rsidRPr="003C38EC">
            <w:rPr>
              <w:rFonts w:ascii="Calibri" w:eastAsia="Times New Roman" w:hAnsi="Calibri" w:cs="Calibri"/>
              <w:b/>
              <w:bCs/>
              <w:kern w:val="0"/>
              <w:sz w:val="20"/>
              <w:szCs w:val="20"/>
              <w14:ligatures w14:val="none"/>
            </w:rPr>
            <w:t> </w:t>
          </w:r>
        </w:p>
        <w:p w14:paraId="1785FD27" w14:textId="77777777" w:rsidR="003C38EC" w:rsidRPr="003C38EC" w:rsidRDefault="003C38EC" w:rsidP="003C38EC">
          <w:pPr>
            <w:rPr>
              <w:rFonts w:ascii="Calibri" w:eastAsia="Times New Roman" w:hAnsi="Calibri" w:cs="Calibri"/>
              <w:b/>
              <w:bCs/>
              <w:kern w:val="0"/>
              <w:sz w:val="20"/>
              <w:szCs w:val="20"/>
              <w14:ligatures w14:val="none"/>
            </w:rPr>
          </w:pPr>
        </w:p>
      </w:tc>
    </w:tr>
  </w:tbl>
  <w:p w14:paraId="27956C7B" w14:textId="77777777" w:rsidR="003C38EC" w:rsidRDefault="003C3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EC"/>
    <w:rsid w:val="0001327D"/>
    <w:rsid w:val="000552B9"/>
    <w:rsid w:val="00090BF0"/>
    <w:rsid w:val="00127410"/>
    <w:rsid w:val="00185C0E"/>
    <w:rsid w:val="0029760D"/>
    <w:rsid w:val="002A3188"/>
    <w:rsid w:val="003C38EC"/>
    <w:rsid w:val="003F4897"/>
    <w:rsid w:val="00583141"/>
    <w:rsid w:val="006879FE"/>
    <w:rsid w:val="006A0CBC"/>
    <w:rsid w:val="006F4CFD"/>
    <w:rsid w:val="00743B56"/>
    <w:rsid w:val="0090444C"/>
    <w:rsid w:val="00905156"/>
    <w:rsid w:val="0091339F"/>
    <w:rsid w:val="00A37F0E"/>
    <w:rsid w:val="00B54DF5"/>
    <w:rsid w:val="00E419E6"/>
    <w:rsid w:val="11DC4186"/>
    <w:rsid w:val="3C46EDE2"/>
    <w:rsid w:val="45ED6B81"/>
    <w:rsid w:val="71C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F6D16"/>
  <w15:chartTrackingRefBased/>
  <w15:docId w15:val="{3B4239CA-46DD-554C-9B44-D09B1E8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EC"/>
  </w:style>
  <w:style w:type="paragraph" w:styleId="Footer">
    <w:name w:val="footer"/>
    <w:basedOn w:val="Normal"/>
    <w:link w:val="FooterChar"/>
    <w:uiPriority w:val="99"/>
    <w:unhideWhenUsed/>
    <w:rsid w:val="003C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EC"/>
  </w:style>
  <w:style w:type="character" w:styleId="PageNumber">
    <w:name w:val="page number"/>
    <w:basedOn w:val="DefaultParagraphFont"/>
    <w:uiPriority w:val="99"/>
    <w:semiHidden/>
    <w:unhideWhenUsed/>
    <w:rsid w:val="0091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Harvie-Shemko</dc:creator>
  <cp:keywords/>
  <dc:description/>
  <cp:lastModifiedBy>Julia Harvie-Shemko</cp:lastModifiedBy>
  <cp:revision>6</cp:revision>
  <dcterms:created xsi:type="dcterms:W3CDTF">2023-05-05T18:41:00Z</dcterms:created>
  <dcterms:modified xsi:type="dcterms:W3CDTF">2023-06-01T16:15:00Z</dcterms:modified>
</cp:coreProperties>
</file>