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7DCC4A" w14:textId="77777777" w:rsidR="00F07865" w:rsidRPr="00AB151C" w:rsidRDefault="00F07865" w:rsidP="00F07865">
      <w:pPr>
        <w:pStyle w:val="paragraph"/>
        <w:spacing w:before="0" w:beforeAutospacing="0" w:after="0" w:afterAutospacing="0"/>
        <w:textAlignment w:val="baseline"/>
        <w:rPr>
          <w:rFonts w:ascii="Arial" w:hAnsi="Arial" w:cs="Arial"/>
          <w:sz w:val="22"/>
          <w:szCs w:val="22"/>
        </w:rPr>
      </w:pPr>
      <w:r w:rsidRPr="00AB151C">
        <w:rPr>
          <w:rStyle w:val="wacimagecontainer"/>
          <w:rFonts w:ascii="Arial" w:eastAsiaTheme="majorEastAsia" w:hAnsi="Arial" w:cs="Arial"/>
          <w:noProof/>
          <w:sz w:val="22"/>
          <w:szCs w:val="22"/>
        </w:rPr>
        <w:drawing>
          <wp:inline distT="0" distB="0" distL="0" distR="0" wp14:anchorId="6A9C4901" wp14:editId="08A98EA6">
            <wp:extent cx="5702727" cy="729695"/>
            <wp:effectExtent l="0" t="0" r="0" b="0"/>
            <wp:docPr id="1" name="Picture 1" descr="A black and grey logo&#10;&#10;Description automatically generated">
              <a:extLst xmlns:a="http://schemas.openxmlformats.org/drawingml/2006/main">
                <a:ext uri="{FF2B5EF4-FFF2-40B4-BE49-F238E27FC236}">
                  <a16:creationId xmlns:a16="http://schemas.microsoft.com/office/drawing/2014/main" id="{49D2F717-AEF8-4880-987E-98A4F843B3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grey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6369" cy="736559"/>
                    </a:xfrm>
                    <a:prstGeom prst="rect">
                      <a:avLst/>
                    </a:prstGeom>
                    <a:noFill/>
                    <a:ln>
                      <a:noFill/>
                    </a:ln>
                  </pic:spPr>
                </pic:pic>
              </a:graphicData>
            </a:graphic>
          </wp:inline>
        </w:drawing>
      </w:r>
      <w:r w:rsidRPr="00AB151C">
        <w:rPr>
          <w:rStyle w:val="scxw223973528"/>
          <w:rFonts w:ascii="Arial" w:eastAsiaTheme="majorEastAsia" w:hAnsi="Arial" w:cs="Arial"/>
          <w:sz w:val="22"/>
          <w:szCs w:val="22"/>
        </w:rPr>
        <w:t> </w:t>
      </w:r>
      <w:r w:rsidRPr="00AB151C">
        <w:rPr>
          <w:rFonts w:ascii="Arial" w:hAnsi="Arial" w:cs="Arial"/>
          <w:sz w:val="22"/>
          <w:szCs w:val="22"/>
        </w:rPr>
        <w:br/>
      </w:r>
      <w:r w:rsidRPr="00AB151C">
        <w:rPr>
          <w:rStyle w:val="eop"/>
          <w:rFonts w:ascii="Arial" w:eastAsiaTheme="majorEastAsia" w:hAnsi="Arial" w:cs="Arial"/>
          <w:sz w:val="22"/>
          <w:szCs w:val="22"/>
        </w:rPr>
        <w:t> </w:t>
      </w:r>
    </w:p>
    <w:p w14:paraId="631310EA" w14:textId="77777777" w:rsidR="00F07865" w:rsidRPr="00AB151C" w:rsidRDefault="00F07865" w:rsidP="00F07865">
      <w:pPr>
        <w:pStyle w:val="paragraph"/>
        <w:spacing w:before="0" w:beforeAutospacing="0" w:after="0" w:afterAutospacing="0"/>
        <w:textAlignment w:val="baseline"/>
        <w:rPr>
          <w:rFonts w:ascii="Arial" w:hAnsi="Arial" w:cs="Arial"/>
          <w:sz w:val="22"/>
          <w:szCs w:val="22"/>
        </w:rPr>
      </w:pPr>
      <w:r w:rsidRPr="00AB151C">
        <w:rPr>
          <w:rStyle w:val="eop"/>
          <w:rFonts w:ascii="Arial" w:eastAsiaTheme="majorEastAsia" w:hAnsi="Arial" w:cs="Arial"/>
          <w:sz w:val="22"/>
          <w:szCs w:val="22"/>
        </w:rPr>
        <w:t> </w:t>
      </w:r>
    </w:p>
    <w:p w14:paraId="1E809917" w14:textId="6BD21D44" w:rsidR="00F07865" w:rsidRPr="00AB151C" w:rsidRDefault="00F07865" w:rsidP="00F07865">
      <w:pPr>
        <w:rPr>
          <w:rStyle w:val="tabchar"/>
          <w:rFonts w:ascii="Arial" w:eastAsiaTheme="majorEastAsia" w:hAnsi="Arial" w:cs="Arial"/>
          <w:sz w:val="22"/>
          <w:szCs w:val="22"/>
        </w:rPr>
      </w:pPr>
      <w:r w:rsidRPr="00AB151C">
        <w:rPr>
          <w:rStyle w:val="normaltextrun"/>
          <w:rFonts w:ascii="Arial" w:eastAsiaTheme="majorEastAsia" w:hAnsi="Arial" w:cs="Arial"/>
          <w:i/>
          <w:iCs/>
          <w:sz w:val="22"/>
          <w:szCs w:val="22"/>
          <w:lang w:val="en-US"/>
        </w:rPr>
        <w:t>Press Release</w:t>
      </w:r>
      <w:r w:rsidRPr="00AB151C">
        <w:rPr>
          <w:rStyle w:val="tabchar"/>
          <w:rFonts w:ascii="Arial" w:eastAsiaTheme="majorEastAsia" w:hAnsi="Arial" w:cs="Arial"/>
          <w:sz w:val="22"/>
          <w:szCs w:val="22"/>
        </w:rPr>
        <w:tab/>
      </w:r>
      <w:r w:rsidRPr="00AB151C">
        <w:rPr>
          <w:rStyle w:val="tabchar"/>
          <w:rFonts w:ascii="Arial" w:eastAsiaTheme="majorEastAsia" w:hAnsi="Arial" w:cs="Arial"/>
          <w:sz w:val="22"/>
          <w:szCs w:val="22"/>
        </w:rPr>
        <w:tab/>
      </w:r>
    </w:p>
    <w:p w14:paraId="76B9A4EC" w14:textId="77777777" w:rsidR="00F07865" w:rsidRPr="00AB151C" w:rsidRDefault="00F07865" w:rsidP="00F07865">
      <w:pPr>
        <w:rPr>
          <w:rFonts w:ascii="Arial" w:hAnsi="Arial" w:cs="Arial"/>
          <w:sz w:val="22"/>
          <w:szCs w:val="22"/>
          <w:lang w:val="en-US"/>
        </w:rPr>
      </w:pPr>
    </w:p>
    <w:p w14:paraId="729E5258" w14:textId="7547653C" w:rsidR="00DF05AF" w:rsidRPr="001B280B" w:rsidRDefault="00817BE9" w:rsidP="33494B4E">
      <w:pPr>
        <w:spacing w:line="276" w:lineRule="auto"/>
        <w:jc w:val="center"/>
        <w:rPr>
          <w:rFonts w:ascii="Arial" w:hAnsi="Arial" w:cs="Arial"/>
          <w:b/>
          <w:bCs/>
          <w:sz w:val="22"/>
          <w:szCs w:val="22"/>
          <w:lang w:val="en-US"/>
        </w:rPr>
      </w:pPr>
      <w:r w:rsidRPr="33494B4E">
        <w:rPr>
          <w:rFonts w:ascii="Arial" w:hAnsi="Arial" w:cs="Arial"/>
          <w:b/>
          <w:bCs/>
          <w:sz w:val="22"/>
          <w:szCs w:val="22"/>
          <w:lang w:val="en-US"/>
        </w:rPr>
        <w:t xml:space="preserve">L-Acoustics </w:t>
      </w:r>
      <w:r w:rsidR="008D140A" w:rsidRPr="33494B4E">
        <w:rPr>
          <w:rFonts w:ascii="Arial" w:hAnsi="Arial" w:cs="Arial"/>
          <w:b/>
          <w:bCs/>
          <w:sz w:val="22"/>
          <w:szCs w:val="22"/>
          <w:lang w:val="en-US"/>
        </w:rPr>
        <w:t>B</w:t>
      </w:r>
      <w:r w:rsidRPr="33494B4E">
        <w:rPr>
          <w:rFonts w:ascii="Arial" w:hAnsi="Arial" w:cs="Arial"/>
          <w:b/>
          <w:bCs/>
          <w:sz w:val="22"/>
          <w:szCs w:val="22"/>
          <w:lang w:val="en-US"/>
        </w:rPr>
        <w:t xml:space="preserve">rings </w:t>
      </w:r>
      <w:r w:rsidR="00DF05AF" w:rsidRPr="33494B4E">
        <w:rPr>
          <w:rFonts w:ascii="Arial" w:hAnsi="Arial" w:cs="Arial"/>
          <w:b/>
          <w:bCs/>
          <w:sz w:val="22"/>
          <w:szCs w:val="22"/>
          <w:lang w:val="en-US"/>
        </w:rPr>
        <w:t xml:space="preserve">Whole-Home Audio Solution </w:t>
      </w:r>
    </w:p>
    <w:p w14:paraId="4C0DD996" w14:textId="2E310753" w:rsidR="003E776A" w:rsidRPr="001B280B" w:rsidRDefault="00DF05AF" w:rsidP="33494B4E">
      <w:pPr>
        <w:spacing w:line="276" w:lineRule="auto"/>
        <w:jc w:val="center"/>
        <w:rPr>
          <w:rFonts w:ascii="Arial" w:hAnsi="Arial" w:cs="Arial"/>
          <w:b/>
          <w:bCs/>
          <w:sz w:val="22"/>
          <w:szCs w:val="22"/>
          <w:lang w:val="en-US"/>
        </w:rPr>
      </w:pPr>
      <w:r w:rsidRPr="33494B4E">
        <w:rPr>
          <w:rFonts w:ascii="Arial" w:hAnsi="Arial" w:cs="Arial"/>
          <w:b/>
          <w:bCs/>
          <w:sz w:val="22"/>
          <w:szCs w:val="22"/>
          <w:lang w:val="en-US"/>
        </w:rPr>
        <w:t>t</w:t>
      </w:r>
      <w:r w:rsidR="00817BE9" w:rsidRPr="33494B4E">
        <w:rPr>
          <w:rFonts w:ascii="Arial" w:hAnsi="Arial" w:cs="Arial"/>
          <w:b/>
          <w:bCs/>
          <w:sz w:val="22"/>
          <w:szCs w:val="22"/>
          <w:lang w:val="en-US"/>
        </w:rPr>
        <w:t xml:space="preserve">o </w:t>
      </w:r>
      <w:r w:rsidR="008D140A" w:rsidRPr="33494B4E">
        <w:rPr>
          <w:rFonts w:ascii="Arial" w:hAnsi="Arial" w:cs="Arial"/>
          <w:b/>
          <w:bCs/>
          <w:sz w:val="22"/>
          <w:szCs w:val="22"/>
          <w:lang w:val="en-US"/>
        </w:rPr>
        <w:t>L</w:t>
      </w:r>
      <w:r w:rsidR="00817BE9" w:rsidRPr="33494B4E">
        <w:rPr>
          <w:rFonts w:ascii="Arial" w:hAnsi="Arial" w:cs="Arial"/>
          <w:b/>
          <w:bCs/>
          <w:sz w:val="22"/>
          <w:szCs w:val="22"/>
          <w:lang w:val="en-US"/>
        </w:rPr>
        <w:t xml:space="preserve">uxury London </w:t>
      </w:r>
      <w:r w:rsidR="008D140A" w:rsidRPr="33494B4E">
        <w:rPr>
          <w:rFonts w:ascii="Arial" w:hAnsi="Arial" w:cs="Arial"/>
          <w:b/>
          <w:bCs/>
          <w:sz w:val="22"/>
          <w:szCs w:val="22"/>
          <w:lang w:val="en-US"/>
        </w:rPr>
        <w:t>H</w:t>
      </w:r>
      <w:r w:rsidR="00817BE9" w:rsidRPr="33494B4E">
        <w:rPr>
          <w:rFonts w:ascii="Arial" w:hAnsi="Arial" w:cs="Arial"/>
          <w:b/>
          <w:bCs/>
          <w:sz w:val="22"/>
          <w:szCs w:val="22"/>
          <w:lang w:val="en-US"/>
        </w:rPr>
        <w:t>ome</w:t>
      </w:r>
    </w:p>
    <w:p w14:paraId="49D72844" w14:textId="77777777" w:rsidR="008C20CA" w:rsidRPr="001B280B" w:rsidRDefault="008C20CA" w:rsidP="33494B4E">
      <w:pPr>
        <w:spacing w:line="276" w:lineRule="auto"/>
        <w:jc w:val="center"/>
        <w:rPr>
          <w:rFonts w:ascii="Arial" w:hAnsi="Arial" w:cs="Arial"/>
          <w:b/>
          <w:bCs/>
          <w:sz w:val="22"/>
          <w:szCs w:val="22"/>
          <w:lang w:val="en-US"/>
        </w:rPr>
      </w:pPr>
    </w:p>
    <w:p w14:paraId="7D60EB89" w14:textId="7AE1FC6A" w:rsidR="00810173" w:rsidRDefault="00817BE9" w:rsidP="33494B4E">
      <w:pPr>
        <w:spacing w:line="276" w:lineRule="auto"/>
        <w:jc w:val="center"/>
        <w:rPr>
          <w:rFonts w:ascii="Arial" w:hAnsi="Arial" w:cs="Arial"/>
          <w:i/>
          <w:iCs/>
          <w:sz w:val="22"/>
          <w:szCs w:val="22"/>
          <w:lang w:val="en-US"/>
        </w:rPr>
      </w:pPr>
      <w:r w:rsidRPr="33494B4E">
        <w:rPr>
          <w:rFonts w:ascii="Arial" w:hAnsi="Arial" w:cs="Arial"/>
          <w:i/>
          <w:iCs/>
          <w:sz w:val="22"/>
          <w:szCs w:val="22"/>
          <w:lang w:val="en-US"/>
        </w:rPr>
        <w:t>Extensive audio ecosystem</w:t>
      </w:r>
      <w:r w:rsidR="00A052A2" w:rsidRPr="33494B4E">
        <w:rPr>
          <w:rFonts w:ascii="Arial" w:hAnsi="Arial" w:cs="Arial"/>
          <w:i/>
          <w:iCs/>
          <w:sz w:val="22"/>
          <w:szCs w:val="22"/>
          <w:lang w:val="en-US"/>
        </w:rPr>
        <w:t xml:space="preserve"> </w:t>
      </w:r>
      <w:r w:rsidRPr="33494B4E">
        <w:rPr>
          <w:rFonts w:ascii="Arial" w:hAnsi="Arial" w:cs="Arial"/>
          <w:i/>
          <w:iCs/>
          <w:sz w:val="22"/>
          <w:szCs w:val="22"/>
          <w:lang w:val="en-US"/>
        </w:rPr>
        <w:t xml:space="preserve">ensures consistent </w:t>
      </w:r>
      <w:r w:rsidR="00967FF0" w:rsidRPr="33494B4E">
        <w:rPr>
          <w:rFonts w:ascii="Arial" w:hAnsi="Arial" w:cs="Arial"/>
          <w:i/>
          <w:iCs/>
          <w:sz w:val="22"/>
          <w:szCs w:val="22"/>
          <w:lang w:val="en-US"/>
        </w:rPr>
        <w:t>high-quality</w:t>
      </w:r>
      <w:r w:rsidR="00974C9B" w:rsidRPr="33494B4E">
        <w:rPr>
          <w:rFonts w:ascii="Arial" w:hAnsi="Arial" w:cs="Arial"/>
          <w:i/>
          <w:iCs/>
          <w:sz w:val="22"/>
          <w:szCs w:val="22"/>
          <w:lang w:val="en-US"/>
        </w:rPr>
        <w:t xml:space="preserve"> </w:t>
      </w:r>
      <w:r w:rsidR="008D140A" w:rsidRPr="33494B4E">
        <w:rPr>
          <w:rFonts w:ascii="Arial" w:hAnsi="Arial" w:cs="Arial"/>
          <w:i/>
          <w:iCs/>
          <w:sz w:val="22"/>
          <w:szCs w:val="22"/>
          <w:lang w:val="en-US"/>
        </w:rPr>
        <w:t xml:space="preserve">audio </w:t>
      </w:r>
      <w:r w:rsidRPr="33494B4E">
        <w:rPr>
          <w:rFonts w:ascii="Arial" w:hAnsi="Arial" w:cs="Arial"/>
          <w:i/>
          <w:iCs/>
          <w:sz w:val="22"/>
          <w:szCs w:val="22"/>
          <w:lang w:val="en-US"/>
        </w:rPr>
        <w:t xml:space="preserve">throughout </w:t>
      </w:r>
    </w:p>
    <w:p w14:paraId="7E17FC3C" w14:textId="77777777" w:rsidR="00486AC1" w:rsidRDefault="00486AC1" w:rsidP="33494B4E">
      <w:pPr>
        <w:spacing w:line="276" w:lineRule="auto"/>
        <w:jc w:val="center"/>
        <w:rPr>
          <w:rFonts w:ascii="Arial" w:hAnsi="Arial" w:cs="Arial"/>
          <w:i/>
          <w:iCs/>
          <w:sz w:val="22"/>
          <w:szCs w:val="22"/>
          <w:lang w:val="en-US"/>
        </w:rPr>
      </w:pPr>
    </w:p>
    <w:p w14:paraId="6E5182BF" w14:textId="6CE0BCEA" w:rsidR="00486AC1" w:rsidRPr="001B280B" w:rsidRDefault="00AA190B" w:rsidP="33494B4E">
      <w:pPr>
        <w:spacing w:line="276" w:lineRule="auto"/>
        <w:jc w:val="center"/>
        <w:rPr>
          <w:rFonts w:ascii="Arial" w:hAnsi="Arial" w:cs="Arial"/>
          <w:i/>
          <w:iCs/>
          <w:sz w:val="22"/>
          <w:szCs w:val="22"/>
          <w:lang w:val="en-US"/>
        </w:rPr>
      </w:pPr>
      <w:r>
        <w:rPr>
          <w:rFonts w:ascii="Arial" w:hAnsi="Arial" w:cs="Arial"/>
          <w:i/>
          <w:iCs/>
          <w:noProof/>
          <w:sz w:val="22"/>
          <w:szCs w:val="22"/>
          <w:lang w:val="en-US"/>
        </w:rPr>
        <w:drawing>
          <wp:inline distT="0" distB="0" distL="0" distR="0" wp14:anchorId="04BC3F65" wp14:editId="12CEB16B">
            <wp:extent cx="5283200" cy="3519009"/>
            <wp:effectExtent l="0" t="0" r="0" b="0"/>
            <wp:docPr id="1438475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475970" name="Picture 1438475970"/>
                    <pic:cNvPicPr/>
                  </pic:nvPicPr>
                  <pic:blipFill>
                    <a:blip r:embed="rId9">
                      <a:extLst>
                        <a:ext uri="{28A0092B-C50C-407E-A947-70E740481C1C}">
                          <a14:useLocalDpi xmlns:a14="http://schemas.microsoft.com/office/drawing/2010/main" val="0"/>
                        </a:ext>
                      </a:extLst>
                    </a:blip>
                    <a:stretch>
                      <a:fillRect/>
                    </a:stretch>
                  </pic:blipFill>
                  <pic:spPr>
                    <a:xfrm>
                      <a:off x="0" y="0"/>
                      <a:ext cx="5321354" cy="3544422"/>
                    </a:xfrm>
                    <a:prstGeom prst="rect">
                      <a:avLst/>
                    </a:prstGeom>
                  </pic:spPr>
                </pic:pic>
              </a:graphicData>
            </a:graphic>
          </wp:inline>
        </w:drawing>
      </w:r>
    </w:p>
    <w:p w14:paraId="51D2FB05" w14:textId="25F4C237" w:rsidR="00810173" w:rsidRPr="001B280B" w:rsidRDefault="00810173" w:rsidP="33494B4E">
      <w:pPr>
        <w:spacing w:line="276" w:lineRule="auto"/>
        <w:rPr>
          <w:rFonts w:ascii="Arial" w:hAnsi="Arial" w:cs="Arial"/>
          <w:sz w:val="22"/>
          <w:szCs w:val="22"/>
          <w:lang w:val="en-US"/>
        </w:rPr>
      </w:pPr>
    </w:p>
    <w:p w14:paraId="1243EAFF" w14:textId="491FA03B" w:rsidR="00810173" w:rsidRPr="001B280B" w:rsidRDefault="77E353B2" w:rsidP="33494B4E">
      <w:pPr>
        <w:spacing w:line="276" w:lineRule="auto"/>
        <w:rPr>
          <w:rFonts w:ascii="Arial" w:hAnsi="Arial" w:cs="Arial"/>
          <w:sz w:val="22"/>
          <w:szCs w:val="22"/>
          <w:lang w:val="en-US"/>
        </w:rPr>
      </w:pPr>
      <w:r w:rsidRPr="0723FA3D">
        <w:rPr>
          <w:rFonts w:ascii="Arial" w:hAnsi="Arial" w:cs="Arial"/>
          <w:b/>
          <w:bCs/>
          <w:sz w:val="22"/>
          <w:szCs w:val="22"/>
          <w:lang w:val="en-US"/>
        </w:rPr>
        <w:t xml:space="preserve">London, UK – </w:t>
      </w:r>
      <w:r w:rsidR="662B22AF" w:rsidRPr="0723FA3D">
        <w:rPr>
          <w:rFonts w:ascii="Arial" w:hAnsi="Arial" w:cs="Arial"/>
          <w:b/>
          <w:bCs/>
          <w:sz w:val="22"/>
          <w:szCs w:val="22"/>
          <w:lang w:val="en-US"/>
        </w:rPr>
        <w:t>September</w:t>
      </w:r>
      <w:r w:rsidR="26E88F2F" w:rsidRPr="0723FA3D">
        <w:rPr>
          <w:rFonts w:ascii="Arial" w:hAnsi="Arial" w:cs="Arial"/>
          <w:b/>
          <w:bCs/>
          <w:sz w:val="22"/>
          <w:szCs w:val="22"/>
          <w:lang w:val="en-US"/>
        </w:rPr>
        <w:t xml:space="preserve"> 2026</w:t>
      </w:r>
      <w:r w:rsidRPr="0723FA3D">
        <w:rPr>
          <w:rFonts w:ascii="Arial" w:hAnsi="Arial" w:cs="Arial"/>
          <w:b/>
          <w:bCs/>
          <w:sz w:val="22"/>
          <w:szCs w:val="22"/>
          <w:lang w:val="en-US"/>
        </w:rPr>
        <w:t xml:space="preserve"> –</w:t>
      </w:r>
      <w:r w:rsidRPr="0723FA3D">
        <w:rPr>
          <w:rFonts w:ascii="Arial" w:hAnsi="Arial" w:cs="Arial"/>
          <w:sz w:val="22"/>
          <w:szCs w:val="22"/>
          <w:lang w:val="en-US"/>
        </w:rPr>
        <w:t xml:space="preserve"> </w:t>
      </w:r>
      <w:r w:rsidR="55AD3C69" w:rsidRPr="0723FA3D">
        <w:rPr>
          <w:rFonts w:ascii="Arial" w:hAnsi="Arial" w:cs="Arial"/>
          <w:sz w:val="22"/>
          <w:szCs w:val="22"/>
          <w:lang w:val="en-US"/>
        </w:rPr>
        <w:t>In the heart of Putney</w:t>
      </w:r>
      <w:r w:rsidR="666855D4" w:rsidRPr="0723FA3D">
        <w:rPr>
          <w:rFonts w:ascii="Arial" w:hAnsi="Arial" w:cs="Arial"/>
          <w:sz w:val="22"/>
          <w:szCs w:val="22"/>
          <w:lang w:val="en-US"/>
        </w:rPr>
        <w:t xml:space="preserve"> in South-West London</w:t>
      </w:r>
      <w:r w:rsidR="55AD3C69" w:rsidRPr="0723FA3D">
        <w:rPr>
          <w:rFonts w:ascii="Arial" w:hAnsi="Arial" w:cs="Arial"/>
          <w:sz w:val="22"/>
          <w:szCs w:val="22"/>
          <w:lang w:val="en-US"/>
        </w:rPr>
        <w:t xml:space="preserve">, a masterful fusion of architectural elegance and acoustic excellence has transformed a distinguished 7,000 square-metre residence. </w:t>
      </w:r>
      <w:r w:rsidR="349CC65F" w:rsidRPr="0723FA3D">
        <w:rPr>
          <w:rFonts w:ascii="Arial" w:hAnsi="Arial" w:cs="Arial"/>
          <w:sz w:val="22"/>
          <w:szCs w:val="22"/>
          <w:lang w:val="en-US"/>
        </w:rPr>
        <w:t>Wh</w:t>
      </w:r>
      <w:r w:rsidR="6AA51D40" w:rsidRPr="0723FA3D">
        <w:rPr>
          <w:rFonts w:ascii="Arial" w:hAnsi="Arial" w:cs="Arial"/>
          <w:sz w:val="22"/>
          <w:szCs w:val="22"/>
          <w:lang w:val="en-US"/>
        </w:rPr>
        <w:t>a</w:t>
      </w:r>
      <w:r w:rsidR="349CC65F" w:rsidRPr="0723FA3D">
        <w:rPr>
          <w:rFonts w:ascii="Arial" w:hAnsi="Arial" w:cs="Arial"/>
          <w:sz w:val="22"/>
          <w:szCs w:val="22"/>
          <w:lang w:val="en-US"/>
        </w:rPr>
        <w:t xml:space="preserve">t began as a vision for a single 5.1 media room, evolved into an ambitious whole-home audio solution, </w:t>
      </w:r>
      <w:r w:rsidR="6AA51D40" w:rsidRPr="0723FA3D">
        <w:rPr>
          <w:rFonts w:ascii="Arial" w:hAnsi="Arial" w:cs="Arial"/>
          <w:sz w:val="22"/>
          <w:szCs w:val="22"/>
          <w:lang w:val="en-US"/>
        </w:rPr>
        <w:t xml:space="preserve">expertly crafted by premier home </w:t>
      </w:r>
      <w:r w:rsidR="5F59D274" w:rsidRPr="0723FA3D">
        <w:rPr>
          <w:rFonts w:ascii="Arial" w:hAnsi="Arial" w:cs="Arial"/>
          <w:sz w:val="22"/>
          <w:szCs w:val="22"/>
          <w:lang w:val="en-US"/>
        </w:rPr>
        <w:t>i</w:t>
      </w:r>
      <w:r w:rsidR="4EDC4BDC" w:rsidRPr="0723FA3D">
        <w:rPr>
          <w:rFonts w:ascii="Arial" w:hAnsi="Arial" w:cs="Arial"/>
          <w:sz w:val="22"/>
          <w:szCs w:val="22"/>
          <w:lang w:val="en-US"/>
        </w:rPr>
        <w:t xml:space="preserve">ntegration </w:t>
      </w:r>
      <w:r w:rsidR="5F59D274" w:rsidRPr="0723FA3D">
        <w:rPr>
          <w:rFonts w:ascii="Arial" w:hAnsi="Arial" w:cs="Arial"/>
          <w:sz w:val="22"/>
          <w:szCs w:val="22"/>
          <w:lang w:val="en-US"/>
        </w:rPr>
        <w:t>specialist</w:t>
      </w:r>
      <w:r w:rsidR="4EDC4BDC" w:rsidRPr="0723FA3D">
        <w:rPr>
          <w:rFonts w:ascii="Arial" w:hAnsi="Arial" w:cs="Arial"/>
          <w:sz w:val="22"/>
          <w:szCs w:val="22"/>
          <w:lang w:val="en-US"/>
        </w:rPr>
        <w:t xml:space="preserve"> Cinergy</w:t>
      </w:r>
      <w:r w:rsidR="44C9ACD8" w:rsidRPr="0723FA3D">
        <w:rPr>
          <w:rFonts w:ascii="Arial" w:hAnsi="Arial" w:cs="Arial"/>
          <w:sz w:val="22"/>
          <w:szCs w:val="22"/>
          <w:lang w:val="en-US"/>
        </w:rPr>
        <w:t xml:space="preserve">, and </w:t>
      </w:r>
      <w:r w:rsidR="4EDC4BDC" w:rsidRPr="0723FA3D">
        <w:rPr>
          <w:rFonts w:ascii="Arial" w:hAnsi="Arial" w:cs="Arial"/>
          <w:sz w:val="22"/>
          <w:szCs w:val="22"/>
          <w:lang w:val="en-US"/>
        </w:rPr>
        <w:t xml:space="preserve">built </w:t>
      </w:r>
      <w:r w:rsidR="44C9ACD8" w:rsidRPr="0723FA3D">
        <w:rPr>
          <w:rFonts w:ascii="Arial" w:hAnsi="Arial" w:cs="Arial"/>
          <w:sz w:val="22"/>
          <w:szCs w:val="22"/>
          <w:lang w:val="en-US"/>
        </w:rPr>
        <w:t xml:space="preserve">exclusively </w:t>
      </w:r>
      <w:r w:rsidR="4EDC4BDC" w:rsidRPr="0723FA3D">
        <w:rPr>
          <w:rFonts w:ascii="Arial" w:hAnsi="Arial" w:cs="Arial"/>
          <w:sz w:val="22"/>
          <w:szCs w:val="22"/>
          <w:lang w:val="en-US"/>
        </w:rPr>
        <w:t>on</w:t>
      </w:r>
      <w:r w:rsidR="5017603F" w:rsidRPr="0723FA3D">
        <w:rPr>
          <w:rFonts w:ascii="Arial" w:hAnsi="Arial" w:cs="Arial"/>
          <w:sz w:val="22"/>
          <w:szCs w:val="22"/>
          <w:lang w:val="en-US"/>
        </w:rPr>
        <w:t xml:space="preserve"> </w:t>
      </w:r>
      <w:r w:rsidR="64C4C67B" w:rsidRPr="0723FA3D">
        <w:rPr>
          <w:rFonts w:ascii="Arial" w:hAnsi="Arial" w:cs="Arial"/>
          <w:sz w:val="22"/>
          <w:szCs w:val="22"/>
          <w:lang w:val="en-US"/>
        </w:rPr>
        <w:t xml:space="preserve">professional </w:t>
      </w:r>
      <w:r w:rsidR="5017603F" w:rsidRPr="0723FA3D">
        <w:rPr>
          <w:rFonts w:ascii="Arial" w:hAnsi="Arial" w:cs="Arial"/>
          <w:sz w:val="22"/>
          <w:szCs w:val="22"/>
          <w:lang w:val="en-US"/>
        </w:rPr>
        <w:t>so</w:t>
      </w:r>
      <w:r w:rsidR="7DC17CE3" w:rsidRPr="0723FA3D">
        <w:rPr>
          <w:rFonts w:ascii="Arial" w:hAnsi="Arial" w:cs="Arial"/>
          <w:sz w:val="22"/>
          <w:szCs w:val="22"/>
          <w:lang w:val="en-US"/>
        </w:rPr>
        <w:t>und</w:t>
      </w:r>
      <w:r w:rsidR="64C4C67B" w:rsidRPr="0723FA3D">
        <w:rPr>
          <w:rFonts w:ascii="Arial" w:hAnsi="Arial" w:cs="Arial"/>
          <w:sz w:val="22"/>
          <w:szCs w:val="22"/>
          <w:lang w:val="en-US"/>
        </w:rPr>
        <w:t xml:space="preserve"> systems</w:t>
      </w:r>
      <w:r w:rsidR="44C9ACD8" w:rsidRPr="0723FA3D">
        <w:rPr>
          <w:rFonts w:ascii="Arial" w:hAnsi="Arial" w:cs="Arial"/>
          <w:sz w:val="22"/>
          <w:szCs w:val="22"/>
          <w:lang w:val="en-US"/>
        </w:rPr>
        <w:t xml:space="preserve"> </w:t>
      </w:r>
      <w:r w:rsidR="5017603F" w:rsidRPr="0723FA3D">
        <w:rPr>
          <w:rFonts w:ascii="Arial" w:hAnsi="Arial" w:cs="Arial"/>
          <w:sz w:val="22"/>
          <w:szCs w:val="22"/>
          <w:lang w:val="en-US"/>
        </w:rPr>
        <w:t xml:space="preserve">from </w:t>
      </w:r>
      <w:r w:rsidR="54496198" w:rsidRPr="0723FA3D">
        <w:rPr>
          <w:rFonts w:ascii="Arial" w:hAnsi="Arial" w:cs="Arial"/>
          <w:sz w:val="22"/>
          <w:szCs w:val="22"/>
          <w:lang w:val="en-US"/>
        </w:rPr>
        <w:t>L-Acoustics</w:t>
      </w:r>
      <w:r w:rsidR="5017603F" w:rsidRPr="0723FA3D">
        <w:rPr>
          <w:rFonts w:ascii="Arial" w:hAnsi="Arial" w:cs="Arial"/>
          <w:sz w:val="22"/>
          <w:szCs w:val="22"/>
          <w:lang w:val="en-US"/>
        </w:rPr>
        <w:t xml:space="preserve">. </w:t>
      </w:r>
    </w:p>
    <w:p w14:paraId="69D4590D" w14:textId="77777777" w:rsidR="00202D5B" w:rsidRPr="001B280B" w:rsidRDefault="00202D5B" w:rsidP="33494B4E">
      <w:pPr>
        <w:spacing w:line="276" w:lineRule="auto"/>
        <w:rPr>
          <w:rFonts w:ascii="Arial" w:hAnsi="Arial" w:cs="Arial"/>
          <w:sz w:val="22"/>
          <w:szCs w:val="22"/>
          <w:lang w:val="en-US"/>
        </w:rPr>
      </w:pPr>
    </w:p>
    <w:p w14:paraId="31B094A6" w14:textId="7B6C5724" w:rsidR="00587871" w:rsidRPr="001B280B" w:rsidRDefault="00202D5B" w:rsidP="33494B4E">
      <w:pPr>
        <w:spacing w:after="160" w:line="276" w:lineRule="auto"/>
        <w:rPr>
          <w:rFonts w:ascii="Arial" w:hAnsi="Arial" w:cs="Arial"/>
          <w:sz w:val="22"/>
          <w:szCs w:val="22"/>
          <w:lang w:val="en-US"/>
        </w:rPr>
      </w:pPr>
      <w:r w:rsidRPr="33494B4E">
        <w:rPr>
          <w:rFonts w:ascii="Arial" w:hAnsi="Arial" w:cs="Arial"/>
          <w:sz w:val="22"/>
          <w:szCs w:val="22"/>
          <w:lang w:val="en-US"/>
        </w:rPr>
        <w:t>The journey began when Cinergy introduced their audiophile client to the world of L-Acoustics at the brand's prestigious Highgate showroom. The demonstration proved transformative – what started as a focused brief expanded into an inspiring vision to create an unparalleled sonic environment throughout the property.</w:t>
      </w:r>
    </w:p>
    <w:p w14:paraId="1B2E21CF" w14:textId="34C04020" w:rsidR="33494B4E" w:rsidRDefault="33494B4E" w:rsidP="33494B4E">
      <w:pPr>
        <w:spacing w:line="276" w:lineRule="auto"/>
        <w:rPr>
          <w:rFonts w:ascii="Arial" w:hAnsi="Arial" w:cs="Arial"/>
          <w:sz w:val="22"/>
          <w:szCs w:val="22"/>
          <w:lang w:val="en-US"/>
        </w:rPr>
      </w:pPr>
    </w:p>
    <w:p w14:paraId="079EFBCE" w14:textId="5BC2A509" w:rsidR="00D56E80" w:rsidRPr="001B280B" w:rsidRDefault="00D56E80" w:rsidP="33494B4E">
      <w:pPr>
        <w:spacing w:line="276" w:lineRule="auto"/>
        <w:rPr>
          <w:rFonts w:ascii="Arial" w:hAnsi="Arial" w:cs="Arial"/>
          <w:sz w:val="22"/>
          <w:szCs w:val="22"/>
        </w:rPr>
      </w:pPr>
      <w:r w:rsidRPr="33494B4E">
        <w:rPr>
          <w:rFonts w:ascii="Arial" w:hAnsi="Arial" w:cs="Arial"/>
          <w:sz w:val="22"/>
          <w:szCs w:val="22"/>
        </w:rPr>
        <w:t xml:space="preserve">The result is a harmonious blend of technology and luxury that spans 80% of the residence. From a sophisticated media room with </w:t>
      </w:r>
      <w:r w:rsidR="13374337" w:rsidRPr="33494B4E">
        <w:rPr>
          <w:rFonts w:ascii="Arial" w:hAnsi="Arial" w:cs="Arial"/>
          <w:sz w:val="22"/>
          <w:szCs w:val="22"/>
        </w:rPr>
        <w:t xml:space="preserve">an </w:t>
      </w:r>
      <w:r w:rsidRPr="33494B4E">
        <w:rPr>
          <w:rFonts w:ascii="Arial" w:hAnsi="Arial" w:cs="Arial"/>
          <w:sz w:val="22"/>
          <w:szCs w:val="22"/>
        </w:rPr>
        <w:t xml:space="preserve">integrated recording studio on the top floor to the reimagined living spaces below, each area has been thoughtfully designed to deliver an </w:t>
      </w:r>
      <w:r w:rsidRPr="33494B4E">
        <w:rPr>
          <w:rFonts w:ascii="Arial" w:hAnsi="Arial" w:cs="Arial"/>
          <w:sz w:val="22"/>
          <w:szCs w:val="22"/>
        </w:rPr>
        <w:lastRenderedPageBreak/>
        <w:t>exceptional audio experience. This comprehensive solution gives the family the flexibility to pursue individual musical interests, gather for shared listening experiences, or host elegant soirées.</w:t>
      </w:r>
    </w:p>
    <w:p w14:paraId="603A4911" w14:textId="77777777" w:rsidR="00E04127" w:rsidRPr="001B280B" w:rsidRDefault="00E04127" w:rsidP="33494B4E">
      <w:pPr>
        <w:spacing w:line="276" w:lineRule="auto"/>
        <w:rPr>
          <w:rFonts w:ascii="Arial" w:hAnsi="Arial" w:cs="Arial"/>
          <w:sz w:val="22"/>
          <w:szCs w:val="22"/>
        </w:rPr>
      </w:pPr>
    </w:p>
    <w:p w14:paraId="1BE41DF1" w14:textId="2C426148" w:rsidR="009D3231" w:rsidRPr="001B280B" w:rsidRDefault="00A37810" w:rsidP="33494B4E">
      <w:pPr>
        <w:spacing w:line="276" w:lineRule="auto"/>
        <w:rPr>
          <w:rFonts w:ascii="Arial" w:hAnsi="Arial" w:cs="Arial"/>
          <w:sz w:val="22"/>
          <w:szCs w:val="22"/>
        </w:rPr>
      </w:pPr>
      <w:r w:rsidRPr="33494B4E">
        <w:rPr>
          <w:rFonts w:ascii="Arial" w:hAnsi="Arial" w:cs="Arial"/>
          <w:sz w:val="22"/>
          <w:szCs w:val="22"/>
        </w:rPr>
        <w:t xml:space="preserve">“From day one, it was very apparent that </w:t>
      </w:r>
      <w:r w:rsidR="007049C4" w:rsidRPr="33494B4E">
        <w:rPr>
          <w:rFonts w:ascii="Arial" w:hAnsi="Arial" w:cs="Arial"/>
          <w:sz w:val="22"/>
          <w:szCs w:val="22"/>
        </w:rPr>
        <w:t xml:space="preserve">the owner </w:t>
      </w:r>
      <w:r w:rsidRPr="33494B4E">
        <w:rPr>
          <w:rFonts w:ascii="Arial" w:hAnsi="Arial" w:cs="Arial"/>
          <w:sz w:val="22"/>
          <w:szCs w:val="22"/>
        </w:rPr>
        <w:t xml:space="preserve">had a </w:t>
      </w:r>
      <w:r w:rsidR="00DB4415" w:rsidRPr="33494B4E">
        <w:rPr>
          <w:rFonts w:ascii="Arial" w:hAnsi="Arial" w:cs="Arial"/>
          <w:sz w:val="22"/>
          <w:szCs w:val="22"/>
        </w:rPr>
        <w:t xml:space="preserve">huge </w:t>
      </w:r>
      <w:r w:rsidRPr="33494B4E">
        <w:rPr>
          <w:rFonts w:ascii="Arial" w:hAnsi="Arial" w:cs="Arial"/>
          <w:sz w:val="22"/>
          <w:szCs w:val="22"/>
        </w:rPr>
        <w:t xml:space="preserve">appreciation for </w:t>
      </w:r>
      <w:r w:rsidR="00DB4415" w:rsidRPr="33494B4E">
        <w:rPr>
          <w:rFonts w:ascii="Arial" w:hAnsi="Arial" w:cs="Arial"/>
          <w:sz w:val="22"/>
          <w:szCs w:val="22"/>
        </w:rPr>
        <w:t>music</w:t>
      </w:r>
      <w:r w:rsidR="003E544A" w:rsidRPr="33494B4E">
        <w:rPr>
          <w:rFonts w:ascii="Arial" w:hAnsi="Arial" w:cs="Arial"/>
          <w:sz w:val="22"/>
          <w:szCs w:val="22"/>
        </w:rPr>
        <w:t xml:space="preserve">,” </w:t>
      </w:r>
      <w:r w:rsidR="007049C4" w:rsidRPr="33494B4E">
        <w:rPr>
          <w:rFonts w:ascii="Arial" w:hAnsi="Arial" w:cs="Arial"/>
          <w:sz w:val="22"/>
          <w:szCs w:val="22"/>
        </w:rPr>
        <w:t xml:space="preserve">says Tom </w:t>
      </w:r>
      <w:r w:rsidR="00817BE9" w:rsidRPr="33494B4E">
        <w:rPr>
          <w:rFonts w:ascii="Arial" w:hAnsi="Arial" w:cs="Arial"/>
          <w:sz w:val="22"/>
          <w:szCs w:val="22"/>
        </w:rPr>
        <w:t>Jarvis</w:t>
      </w:r>
      <w:r w:rsidR="007049C4" w:rsidRPr="33494B4E">
        <w:rPr>
          <w:rFonts w:ascii="Arial" w:hAnsi="Arial" w:cs="Arial"/>
          <w:sz w:val="22"/>
          <w:szCs w:val="22"/>
        </w:rPr>
        <w:t xml:space="preserve">, founder of Cinergy. </w:t>
      </w:r>
      <w:r w:rsidR="003E544A" w:rsidRPr="33494B4E">
        <w:rPr>
          <w:rFonts w:ascii="Arial" w:hAnsi="Arial" w:cs="Arial"/>
          <w:sz w:val="22"/>
          <w:szCs w:val="22"/>
        </w:rPr>
        <w:t>“</w:t>
      </w:r>
      <w:r w:rsidRPr="33494B4E">
        <w:rPr>
          <w:rFonts w:ascii="Arial" w:hAnsi="Arial" w:cs="Arial"/>
          <w:sz w:val="22"/>
          <w:szCs w:val="22"/>
        </w:rPr>
        <w:t xml:space="preserve">His main </w:t>
      </w:r>
      <w:r w:rsidR="003D5777" w:rsidRPr="33494B4E">
        <w:rPr>
          <w:rFonts w:ascii="Arial" w:hAnsi="Arial" w:cs="Arial"/>
          <w:sz w:val="22"/>
          <w:szCs w:val="22"/>
        </w:rPr>
        <w:t xml:space="preserve">media </w:t>
      </w:r>
      <w:r w:rsidRPr="33494B4E">
        <w:rPr>
          <w:rFonts w:ascii="Arial" w:hAnsi="Arial" w:cs="Arial"/>
          <w:sz w:val="22"/>
          <w:szCs w:val="22"/>
        </w:rPr>
        <w:t xml:space="preserve">room is an audio </w:t>
      </w:r>
      <w:r w:rsidR="003D5777" w:rsidRPr="33494B4E">
        <w:rPr>
          <w:rFonts w:ascii="Arial" w:hAnsi="Arial" w:cs="Arial"/>
          <w:sz w:val="22"/>
          <w:szCs w:val="22"/>
        </w:rPr>
        <w:t>o</w:t>
      </w:r>
      <w:r w:rsidRPr="33494B4E">
        <w:rPr>
          <w:rFonts w:ascii="Arial" w:hAnsi="Arial" w:cs="Arial"/>
          <w:sz w:val="22"/>
          <w:szCs w:val="22"/>
        </w:rPr>
        <w:t>nly</w:t>
      </w:r>
      <w:r w:rsidR="003D5777" w:rsidRPr="33494B4E">
        <w:rPr>
          <w:rFonts w:ascii="Arial" w:hAnsi="Arial" w:cs="Arial"/>
          <w:sz w:val="22"/>
          <w:szCs w:val="22"/>
        </w:rPr>
        <w:t xml:space="preserve"> space</w:t>
      </w:r>
      <w:r w:rsidRPr="33494B4E">
        <w:rPr>
          <w:rFonts w:ascii="Arial" w:hAnsi="Arial" w:cs="Arial"/>
          <w:sz w:val="22"/>
          <w:szCs w:val="22"/>
        </w:rPr>
        <w:t xml:space="preserve">, </w:t>
      </w:r>
      <w:r w:rsidR="00C366EF" w:rsidRPr="33494B4E">
        <w:rPr>
          <w:rFonts w:ascii="Arial" w:hAnsi="Arial" w:cs="Arial"/>
          <w:sz w:val="22"/>
          <w:szCs w:val="22"/>
        </w:rPr>
        <w:t xml:space="preserve">without even a TV. What also became clear to us was that he cared about </w:t>
      </w:r>
      <w:r w:rsidRPr="33494B4E">
        <w:rPr>
          <w:rFonts w:ascii="Arial" w:hAnsi="Arial" w:cs="Arial"/>
          <w:sz w:val="22"/>
          <w:szCs w:val="22"/>
        </w:rPr>
        <w:t>creat</w:t>
      </w:r>
      <w:r w:rsidR="00C366EF" w:rsidRPr="33494B4E">
        <w:rPr>
          <w:rFonts w:ascii="Arial" w:hAnsi="Arial" w:cs="Arial"/>
          <w:sz w:val="22"/>
          <w:szCs w:val="22"/>
        </w:rPr>
        <w:t>ing</w:t>
      </w:r>
      <w:r w:rsidRPr="33494B4E">
        <w:rPr>
          <w:rFonts w:ascii="Arial" w:hAnsi="Arial" w:cs="Arial"/>
          <w:sz w:val="22"/>
          <w:szCs w:val="22"/>
        </w:rPr>
        <w:t xml:space="preserve"> a consistent sound</w:t>
      </w:r>
      <w:r w:rsidR="00C366EF" w:rsidRPr="33494B4E">
        <w:rPr>
          <w:rFonts w:ascii="Arial" w:hAnsi="Arial" w:cs="Arial"/>
          <w:sz w:val="22"/>
          <w:szCs w:val="22"/>
        </w:rPr>
        <w:t>,</w:t>
      </w:r>
      <w:r w:rsidRPr="33494B4E">
        <w:rPr>
          <w:rFonts w:ascii="Arial" w:hAnsi="Arial" w:cs="Arial"/>
          <w:sz w:val="22"/>
          <w:szCs w:val="22"/>
        </w:rPr>
        <w:t xml:space="preserve"> so having one brand throughout the home </w:t>
      </w:r>
      <w:r w:rsidR="00A235D1" w:rsidRPr="33494B4E">
        <w:rPr>
          <w:rFonts w:ascii="Arial" w:hAnsi="Arial" w:cs="Arial"/>
          <w:sz w:val="22"/>
          <w:szCs w:val="22"/>
        </w:rPr>
        <w:t xml:space="preserve">really </w:t>
      </w:r>
      <w:r w:rsidRPr="33494B4E">
        <w:rPr>
          <w:rFonts w:ascii="Arial" w:hAnsi="Arial" w:cs="Arial"/>
          <w:sz w:val="22"/>
          <w:szCs w:val="22"/>
        </w:rPr>
        <w:t>appealed</w:t>
      </w:r>
      <w:r w:rsidR="00F94B0A" w:rsidRPr="33494B4E">
        <w:rPr>
          <w:rFonts w:ascii="Arial" w:hAnsi="Arial" w:cs="Arial"/>
          <w:sz w:val="22"/>
          <w:szCs w:val="22"/>
        </w:rPr>
        <w:t xml:space="preserve"> – across private living spaces, </w:t>
      </w:r>
      <w:r w:rsidR="00B40616" w:rsidRPr="33494B4E">
        <w:rPr>
          <w:rFonts w:ascii="Arial" w:hAnsi="Arial" w:cs="Arial"/>
          <w:sz w:val="22"/>
          <w:szCs w:val="22"/>
        </w:rPr>
        <w:t>areas for parties and socialising and through into the garden.</w:t>
      </w:r>
      <w:r w:rsidR="00EA3EF2" w:rsidRPr="33494B4E">
        <w:rPr>
          <w:rFonts w:ascii="Arial" w:hAnsi="Arial" w:cs="Arial"/>
          <w:sz w:val="22"/>
          <w:szCs w:val="22"/>
        </w:rPr>
        <w:t xml:space="preserve"> He was inspired by the</w:t>
      </w:r>
      <w:r w:rsidR="00F02DF6" w:rsidRPr="33494B4E">
        <w:rPr>
          <w:rFonts w:ascii="Arial" w:hAnsi="Arial" w:cs="Arial"/>
          <w:sz w:val="22"/>
          <w:szCs w:val="22"/>
        </w:rPr>
        <w:t xml:space="preserve"> authentic </w:t>
      </w:r>
      <w:r w:rsidR="00EA3EF2" w:rsidRPr="33494B4E">
        <w:rPr>
          <w:rFonts w:ascii="Arial" w:hAnsi="Arial" w:cs="Arial"/>
          <w:sz w:val="22"/>
          <w:szCs w:val="22"/>
        </w:rPr>
        <w:t>richness and detail of the L-Acoustics sound</w:t>
      </w:r>
      <w:r w:rsidR="00F02DF6" w:rsidRPr="33494B4E">
        <w:rPr>
          <w:rFonts w:ascii="Arial" w:hAnsi="Arial" w:cs="Arial"/>
          <w:sz w:val="22"/>
          <w:szCs w:val="22"/>
        </w:rPr>
        <w:t xml:space="preserve"> and wanted that everywhere.”</w:t>
      </w:r>
    </w:p>
    <w:p w14:paraId="3FE6408A" w14:textId="77777777" w:rsidR="00E04127" w:rsidRPr="001B280B" w:rsidRDefault="00E04127" w:rsidP="33494B4E">
      <w:pPr>
        <w:spacing w:line="276" w:lineRule="auto"/>
        <w:rPr>
          <w:rFonts w:ascii="Arial" w:hAnsi="Arial" w:cs="Arial"/>
          <w:sz w:val="22"/>
          <w:szCs w:val="22"/>
        </w:rPr>
      </w:pPr>
    </w:p>
    <w:p w14:paraId="5C714A43" w14:textId="59440CD1" w:rsidR="008B2113" w:rsidRPr="001B280B" w:rsidRDefault="008B1469" w:rsidP="33494B4E">
      <w:pPr>
        <w:spacing w:line="276" w:lineRule="auto"/>
        <w:rPr>
          <w:rFonts w:ascii="Arial" w:hAnsi="Arial" w:cs="Arial"/>
          <w:sz w:val="22"/>
          <w:szCs w:val="22"/>
        </w:rPr>
      </w:pPr>
      <w:r w:rsidRPr="33494B4E">
        <w:rPr>
          <w:rStyle w:val="normaltextrun"/>
          <w:rFonts w:ascii="Arial" w:eastAsiaTheme="majorEastAsia" w:hAnsi="Arial" w:cs="Arial"/>
          <w:sz w:val="22"/>
          <w:szCs w:val="22"/>
          <w:lang w:val="en-US"/>
        </w:rPr>
        <w:t xml:space="preserve">To ensure </w:t>
      </w:r>
      <w:r w:rsidR="00E91103" w:rsidRPr="33494B4E">
        <w:rPr>
          <w:rStyle w:val="normaltextrun"/>
          <w:rFonts w:ascii="Arial" w:eastAsiaTheme="majorEastAsia" w:hAnsi="Arial" w:cs="Arial"/>
          <w:sz w:val="22"/>
          <w:szCs w:val="22"/>
          <w:lang w:val="en-US"/>
        </w:rPr>
        <w:t>flawless execution</w:t>
      </w:r>
      <w:r w:rsidRPr="33494B4E">
        <w:rPr>
          <w:rStyle w:val="normaltextrun"/>
          <w:rFonts w:ascii="Arial" w:eastAsiaTheme="majorEastAsia" w:hAnsi="Arial" w:cs="Arial"/>
          <w:sz w:val="22"/>
          <w:szCs w:val="22"/>
          <w:lang w:val="en-US"/>
        </w:rPr>
        <w:t xml:space="preserve">, Cinergy </w:t>
      </w:r>
      <w:r w:rsidR="00E91103" w:rsidRPr="33494B4E">
        <w:rPr>
          <w:rStyle w:val="normaltextrun"/>
          <w:rFonts w:ascii="Arial" w:eastAsiaTheme="majorEastAsia" w:hAnsi="Arial" w:cs="Arial"/>
          <w:sz w:val="22"/>
          <w:szCs w:val="22"/>
          <w:lang w:val="en-US"/>
        </w:rPr>
        <w:t xml:space="preserve">employed </w:t>
      </w:r>
      <w:r w:rsidRPr="33494B4E">
        <w:rPr>
          <w:rStyle w:val="normaltextrun"/>
          <w:rFonts w:ascii="Arial" w:eastAsiaTheme="majorEastAsia" w:hAnsi="Arial" w:cs="Arial"/>
          <w:sz w:val="22"/>
          <w:szCs w:val="22"/>
          <w:lang w:val="en-US"/>
        </w:rPr>
        <w:t xml:space="preserve">L-Acoustics </w:t>
      </w:r>
      <w:proofErr w:type="spellStart"/>
      <w:r w:rsidRPr="33494B4E">
        <w:rPr>
          <w:rStyle w:val="normaltextrun"/>
          <w:rFonts w:ascii="Arial" w:eastAsiaTheme="majorEastAsia" w:hAnsi="Arial" w:cs="Arial"/>
          <w:sz w:val="22"/>
          <w:szCs w:val="22"/>
          <w:lang w:val="en-US"/>
        </w:rPr>
        <w:t>Soundvision</w:t>
      </w:r>
      <w:proofErr w:type="spellEnd"/>
      <w:r w:rsidRPr="33494B4E">
        <w:rPr>
          <w:rStyle w:val="normaltextrun"/>
          <w:rFonts w:ascii="Arial" w:eastAsiaTheme="majorEastAsia" w:hAnsi="Arial" w:cs="Arial"/>
          <w:sz w:val="22"/>
          <w:szCs w:val="22"/>
          <w:lang w:val="en-US"/>
        </w:rPr>
        <w:t xml:space="preserve"> 3D </w:t>
      </w:r>
      <w:r w:rsidR="003E544A" w:rsidRPr="33494B4E">
        <w:rPr>
          <w:rStyle w:val="normaltextrun"/>
          <w:rFonts w:ascii="Arial" w:eastAsiaTheme="majorEastAsia" w:hAnsi="Arial" w:cs="Arial"/>
          <w:sz w:val="22"/>
          <w:szCs w:val="22"/>
          <w:lang w:val="en-US"/>
        </w:rPr>
        <w:t>sound design and mapping</w:t>
      </w:r>
      <w:r w:rsidRPr="33494B4E">
        <w:rPr>
          <w:rStyle w:val="normaltextrun"/>
          <w:rFonts w:ascii="Arial" w:eastAsiaTheme="majorEastAsia" w:hAnsi="Arial" w:cs="Arial"/>
          <w:sz w:val="22"/>
          <w:szCs w:val="22"/>
          <w:lang w:val="en-US"/>
        </w:rPr>
        <w:t xml:space="preserve"> tools to </w:t>
      </w:r>
      <w:proofErr w:type="spellStart"/>
      <w:r w:rsidRPr="33494B4E">
        <w:rPr>
          <w:rStyle w:val="normaltextrun"/>
          <w:rFonts w:ascii="Arial" w:eastAsiaTheme="majorEastAsia" w:hAnsi="Arial" w:cs="Arial"/>
          <w:sz w:val="22"/>
          <w:szCs w:val="22"/>
          <w:lang w:val="en-US"/>
        </w:rPr>
        <w:t>optimise</w:t>
      </w:r>
      <w:proofErr w:type="spellEnd"/>
      <w:r w:rsidRPr="33494B4E">
        <w:rPr>
          <w:rStyle w:val="normaltextrun"/>
          <w:rFonts w:ascii="Arial" w:eastAsiaTheme="majorEastAsia" w:hAnsi="Arial" w:cs="Arial"/>
          <w:sz w:val="22"/>
          <w:szCs w:val="22"/>
          <w:lang w:val="en-US"/>
        </w:rPr>
        <w:t xml:space="preserve"> speaker selection, placement and performance</w:t>
      </w:r>
      <w:r w:rsidR="00417FC2" w:rsidRPr="33494B4E">
        <w:rPr>
          <w:rStyle w:val="normaltextrun"/>
          <w:rFonts w:ascii="Arial" w:eastAsiaTheme="majorEastAsia" w:hAnsi="Arial" w:cs="Arial"/>
          <w:sz w:val="22"/>
          <w:szCs w:val="22"/>
          <w:lang w:val="en-US"/>
        </w:rPr>
        <w:t xml:space="preserve">. </w:t>
      </w:r>
      <w:r w:rsidR="00C640B8" w:rsidRPr="33494B4E">
        <w:rPr>
          <w:rFonts w:ascii="Arial" w:hAnsi="Arial" w:cs="Arial"/>
          <w:sz w:val="22"/>
          <w:szCs w:val="22"/>
        </w:rPr>
        <w:t>“</w:t>
      </w:r>
      <w:r w:rsidR="00700FB3" w:rsidRPr="33494B4E">
        <w:rPr>
          <w:rFonts w:ascii="Arial" w:hAnsi="Arial" w:cs="Arial"/>
          <w:sz w:val="22"/>
          <w:szCs w:val="22"/>
        </w:rPr>
        <w:t xml:space="preserve">Designing the right </w:t>
      </w:r>
      <w:r w:rsidR="00C640B8" w:rsidRPr="33494B4E">
        <w:rPr>
          <w:rFonts w:ascii="Arial" w:hAnsi="Arial" w:cs="Arial"/>
          <w:sz w:val="22"/>
          <w:szCs w:val="22"/>
        </w:rPr>
        <w:t xml:space="preserve">system </w:t>
      </w:r>
      <w:r w:rsidR="0036048A" w:rsidRPr="33494B4E">
        <w:rPr>
          <w:rFonts w:ascii="Arial" w:hAnsi="Arial" w:cs="Arial"/>
          <w:sz w:val="22"/>
          <w:szCs w:val="22"/>
        </w:rPr>
        <w:t xml:space="preserve">can be </w:t>
      </w:r>
      <w:r w:rsidR="00A57EBE" w:rsidRPr="33494B4E">
        <w:rPr>
          <w:rFonts w:ascii="Arial" w:hAnsi="Arial" w:cs="Arial"/>
          <w:sz w:val="22"/>
          <w:szCs w:val="22"/>
        </w:rPr>
        <w:t xml:space="preserve">carried out </w:t>
      </w:r>
      <w:r w:rsidR="00C640B8" w:rsidRPr="33494B4E">
        <w:rPr>
          <w:rFonts w:ascii="Arial" w:hAnsi="Arial" w:cs="Arial"/>
          <w:sz w:val="22"/>
          <w:szCs w:val="22"/>
        </w:rPr>
        <w:t xml:space="preserve">by L-Acoustics with the </w:t>
      </w:r>
      <w:proofErr w:type="spellStart"/>
      <w:r w:rsidR="00C640B8" w:rsidRPr="33494B4E">
        <w:rPr>
          <w:rFonts w:ascii="Arial" w:hAnsi="Arial" w:cs="Arial"/>
          <w:sz w:val="22"/>
          <w:szCs w:val="22"/>
        </w:rPr>
        <w:t>Soundvision</w:t>
      </w:r>
      <w:proofErr w:type="spellEnd"/>
      <w:r w:rsidR="00C640B8" w:rsidRPr="33494B4E">
        <w:rPr>
          <w:rFonts w:ascii="Arial" w:hAnsi="Arial" w:cs="Arial"/>
          <w:sz w:val="22"/>
          <w:szCs w:val="22"/>
        </w:rPr>
        <w:t xml:space="preserve"> software</w:t>
      </w:r>
      <w:r w:rsidR="0036048A" w:rsidRPr="33494B4E">
        <w:rPr>
          <w:rFonts w:ascii="Arial" w:hAnsi="Arial" w:cs="Arial"/>
          <w:sz w:val="22"/>
          <w:szCs w:val="22"/>
        </w:rPr>
        <w:t xml:space="preserve">. It’s </w:t>
      </w:r>
      <w:r w:rsidR="00C640B8" w:rsidRPr="33494B4E">
        <w:rPr>
          <w:rFonts w:ascii="Arial" w:hAnsi="Arial" w:cs="Arial"/>
          <w:sz w:val="22"/>
          <w:szCs w:val="22"/>
        </w:rPr>
        <w:t xml:space="preserve">able to tell you </w:t>
      </w:r>
      <w:r w:rsidR="00E75021" w:rsidRPr="33494B4E">
        <w:rPr>
          <w:rFonts w:ascii="Arial" w:hAnsi="Arial" w:cs="Arial"/>
          <w:sz w:val="22"/>
          <w:szCs w:val="22"/>
        </w:rPr>
        <w:t xml:space="preserve">precisely </w:t>
      </w:r>
      <w:r w:rsidR="00C640B8" w:rsidRPr="33494B4E">
        <w:rPr>
          <w:rFonts w:ascii="Arial" w:hAnsi="Arial" w:cs="Arial"/>
          <w:sz w:val="22"/>
          <w:szCs w:val="22"/>
        </w:rPr>
        <w:t>what you need</w:t>
      </w:r>
      <w:r w:rsidR="00E75021" w:rsidRPr="33494B4E">
        <w:rPr>
          <w:rFonts w:ascii="Arial" w:hAnsi="Arial" w:cs="Arial"/>
          <w:sz w:val="22"/>
          <w:szCs w:val="22"/>
        </w:rPr>
        <w:t>, eliminating all the guesswork</w:t>
      </w:r>
      <w:r w:rsidR="00451C5E" w:rsidRPr="33494B4E">
        <w:rPr>
          <w:rFonts w:ascii="Arial" w:hAnsi="Arial" w:cs="Arial"/>
          <w:sz w:val="22"/>
          <w:szCs w:val="22"/>
        </w:rPr>
        <w:t xml:space="preserve"> from our job</w:t>
      </w:r>
      <w:r w:rsidR="00817BE9" w:rsidRPr="33494B4E">
        <w:rPr>
          <w:rFonts w:ascii="Arial" w:hAnsi="Arial" w:cs="Arial"/>
          <w:sz w:val="22"/>
          <w:szCs w:val="22"/>
        </w:rPr>
        <w:t xml:space="preserve">,” </w:t>
      </w:r>
      <w:r w:rsidR="00B80C2C" w:rsidRPr="33494B4E">
        <w:rPr>
          <w:rFonts w:ascii="Arial" w:hAnsi="Arial" w:cs="Arial"/>
          <w:sz w:val="22"/>
          <w:szCs w:val="22"/>
        </w:rPr>
        <w:t xml:space="preserve">Jarvis </w:t>
      </w:r>
      <w:r w:rsidR="00817BE9" w:rsidRPr="33494B4E">
        <w:rPr>
          <w:rFonts w:ascii="Arial" w:hAnsi="Arial" w:cs="Arial"/>
          <w:sz w:val="22"/>
          <w:szCs w:val="22"/>
        </w:rPr>
        <w:t>explains. “I</w:t>
      </w:r>
      <w:r w:rsidR="00C640B8" w:rsidRPr="33494B4E">
        <w:rPr>
          <w:rFonts w:ascii="Arial" w:hAnsi="Arial" w:cs="Arial"/>
          <w:sz w:val="22"/>
          <w:szCs w:val="22"/>
        </w:rPr>
        <w:t xml:space="preserve">t gives me a predictable system that </w:t>
      </w:r>
      <w:r w:rsidR="00E75021" w:rsidRPr="33494B4E">
        <w:rPr>
          <w:rFonts w:ascii="Arial" w:hAnsi="Arial" w:cs="Arial"/>
          <w:sz w:val="22"/>
          <w:szCs w:val="22"/>
        </w:rPr>
        <w:t>de</w:t>
      </w:r>
      <w:r w:rsidR="00C640B8" w:rsidRPr="33494B4E">
        <w:rPr>
          <w:rFonts w:ascii="Arial" w:hAnsi="Arial" w:cs="Arial"/>
          <w:sz w:val="22"/>
          <w:szCs w:val="22"/>
        </w:rPr>
        <w:t>liver</w:t>
      </w:r>
      <w:r w:rsidR="00E75021" w:rsidRPr="33494B4E">
        <w:rPr>
          <w:rFonts w:ascii="Arial" w:hAnsi="Arial" w:cs="Arial"/>
          <w:sz w:val="22"/>
          <w:szCs w:val="22"/>
        </w:rPr>
        <w:t>s</w:t>
      </w:r>
      <w:r w:rsidR="00C640B8" w:rsidRPr="33494B4E">
        <w:rPr>
          <w:rFonts w:ascii="Arial" w:hAnsi="Arial" w:cs="Arial"/>
          <w:sz w:val="22"/>
          <w:szCs w:val="22"/>
        </w:rPr>
        <w:t xml:space="preserve"> </w:t>
      </w:r>
      <w:r w:rsidR="00F443F6" w:rsidRPr="33494B4E">
        <w:rPr>
          <w:rFonts w:ascii="Arial" w:hAnsi="Arial" w:cs="Arial"/>
          <w:sz w:val="22"/>
          <w:szCs w:val="22"/>
        </w:rPr>
        <w:t xml:space="preserve">the </w:t>
      </w:r>
      <w:r w:rsidR="00C640B8" w:rsidRPr="33494B4E">
        <w:rPr>
          <w:rFonts w:ascii="Arial" w:hAnsi="Arial" w:cs="Arial"/>
          <w:sz w:val="22"/>
          <w:szCs w:val="22"/>
        </w:rPr>
        <w:t>exact</w:t>
      </w:r>
      <w:r w:rsidR="00F443F6" w:rsidRPr="33494B4E">
        <w:rPr>
          <w:rFonts w:ascii="Arial" w:hAnsi="Arial" w:cs="Arial"/>
          <w:sz w:val="22"/>
          <w:szCs w:val="22"/>
        </w:rPr>
        <w:t xml:space="preserve"> </w:t>
      </w:r>
      <w:r w:rsidR="00E75021" w:rsidRPr="33494B4E">
        <w:rPr>
          <w:rFonts w:ascii="Arial" w:hAnsi="Arial" w:cs="Arial"/>
          <w:sz w:val="22"/>
          <w:szCs w:val="22"/>
        </w:rPr>
        <w:t xml:space="preserve">same sound performance </w:t>
      </w:r>
      <w:r w:rsidR="00C640B8" w:rsidRPr="33494B4E">
        <w:rPr>
          <w:rFonts w:ascii="Arial" w:hAnsi="Arial" w:cs="Arial"/>
          <w:sz w:val="22"/>
          <w:szCs w:val="22"/>
        </w:rPr>
        <w:t>th</w:t>
      </w:r>
      <w:r w:rsidR="00F443F6" w:rsidRPr="33494B4E">
        <w:rPr>
          <w:rFonts w:ascii="Arial" w:hAnsi="Arial" w:cs="Arial"/>
          <w:sz w:val="22"/>
          <w:szCs w:val="22"/>
        </w:rPr>
        <w:t>at the</w:t>
      </w:r>
      <w:r w:rsidR="00C640B8" w:rsidRPr="33494B4E">
        <w:rPr>
          <w:rFonts w:ascii="Arial" w:hAnsi="Arial" w:cs="Arial"/>
          <w:sz w:val="22"/>
          <w:szCs w:val="22"/>
        </w:rPr>
        <w:t xml:space="preserve"> client </w:t>
      </w:r>
      <w:r w:rsidR="008105D5" w:rsidRPr="33494B4E">
        <w:rPr>
          <w:rFonts w:ascii="Arial" w:hAnsi="Arial" w:cs="Arial"/>
          <w:sz w:val="22"/>
          <w:szCs w:val="22"/>
        </w:rPr>
        <w:t xml:space="preserve">experienced </w:t>
      </w:r>
      <w:r w:rsidR="00C640B8" w:rsidRPr="33494B4E">
        <w:rPr>
          <w:rFonts w:ascii="Arial" w:hAnsi="Arial" w:cs="Arial"/>
          <w:sz w:val="22"/>
          <w:szCs w:val="22"/>
        </w:rPr>
        <w:t>in the showroom</w:t>
      </w:r>
      <w:r w:rsidR="00817BE9" w:rsidRPr="33494B4E">
        <w:rPr>
          <w:rFonts w:ascii="Arial" w:hAnsi="Arial" w:cs="Arial"/>
          <w:sz w:val="22"/>
          <w:szCs w:val="22"/>
        </w:rPr>
        <w:t>.</w:t>
      </w:r>
      <w:r w:rsidR="00C640B8" w:rsidRPr="33494B4E">
        <w:rPr>
          <w:rFonts w:ascii="Arial" w:hAnsi="Arial" w:cs="Arial"/>
          <w:sz w:val="22"/>
          <w:szCs w:val="22"/>
        </w:rPr>
        <w:t>”</w:t>
      </w:r>
    </w:p>
    <w:p w14:paraId="45DFCC98" w14:textId="77777777" w:rsidR="00E04127" w:rsidRPr="001B280B" w:rsidRDefault="00E04127" w:rsidP="33494B4E">
      <w:pPr>
        <w:spacing w:line="276" w:lineRule="auto"/>
        <w:rPr>
          <w:rFonts w:ascii="Arial" w:hAnsi="Arial" w:cs="Arial"/>
          <w:sz w:val="22"/>
          <w:szCs w:val="22"/>
        </w:rPr>
      </w:pPr>
    </w:p>
    <w:p w14:paraId="65EF3320" w14:textId="4F6877FA" w:rsidR="00DD37E0" w:rsidRPr="001B280B" w:rsidRDefault="008B2113" w:rsidP="33494B4E">
      <w:pPr>
        <w:spacing w:line="276" w:lineRule="auto"/>
        <w:rPr>
          <w:rFonts w:ascii="Arial" w:hAnsi="Arial" w:cs="Arial"/>
          <w:sz w:val="22"/>
          <w:szCs w:val="22"/>
        </w:rPr>
      </w:pPr>
      <w:r w:rsidRPr="00835F9E">
        <w:rPr>
          <w:rFonts w:ascii="Arial" w:hAnsi="Arial" w:cs="Arial"/>
          <w:sz w:val="22"/>
          <w:szCs w:val="22"/>
        </w:rPr>
        <w:t xml:space="preserve">The installation showcases the finest in L-Acoustics technology. In the main living room, </w:t>
      </w:r>
      <w:r w:rsidR="004128E3" w:rsidRPr="001B280B">
        <w:rPr>
          <w:rFonts w:ascii="Arial" w:hAnsi="Arial" w:cs="Arial"/>
          <w:sz w:val="22"/>
          <w:szCs w:val="22"/>
        </w:rPr>
        <w:t>1</w:t>
      </w:r>
      <w:r w:rsidR="008333B5" w:rsidRPr="001B280B">
        <w:rPr>
          <w:rFonts w:ascii="Arial" w:hAnsi="Arial" w:cs="Arial"/>
          <w:sz w:val="22"/>
          <w:szCs w:val="22"/>
        </w:rPr>
        <w:t xml:space="preserve">.5m tall </w:t>
      </w:r>
      <w:proofErr w:type="spellStart"/>
      <w:r w:rsidR="00DE27EC" w:rsidRPr="001B280B">
        <w:rPr>
          <w:rFonts w:ascii="Arial" w:hAnsi="Arial" w:cs="Arial"/>
          <w:sz w:val="22"/>
          <w:szCs w:val="22"/>
        </w:rPr>
        <w:t>S</w:t>
      </w:r>
      <w:r w:rsidR="000C7D69" w:rsidRPr="001B280B">
        <w:rPr>
          <w:rFonts w:ascii="Arial" w:hAnsi="Arial" w:cs="Arial"/>
          <w:sz w:val="22"/>
          <w:szCs w:val="22"/>
        </w:rPr>
        <w:t>yva</w:t>
      </w:r>
      <w:proofErr w:type="spellEnd"/>
      <w:r w:rsidR="00BE0596" w:rsidRPr="001B280B">
        <w:rPr>
          <w:rFonts w:ascii="Arial" w:hAnsi="Arial" w:cs="Arial"/>
          <w:sz w:val="22"/>
          <w:szCs w:val="22"/>
        </w:rPr>
        <w:t xml:space="preserve"> </w:t>
      </w:r>
      <w:r w:rsidR="000C7D69" w:rsidRPr="001B280B">
        <w:rPr>
          <w:rFonts w:ascii="Arial" w:hAnsi="Arial" w:cs="Arial"/>
          <w:sz w:val="22"/>
          <w:szCs w:val="22"/>
        </w:rPr>
        <w:t xml:space="preserve">colinear </w:t>
      </w:r>
      <w:r w:rsidR="00BE0596" w:rsidRPr="001B280B">
        <w:rPr>
          <w:rFonts w:ascii="Arial" w:hAnsi="Arial" w:cs="Arial"/>
          <w:sz w:val="22"/>
          <w:szCs w:val="22"/>
        </w:rPr>
        <w:t xml:space="preserve">loudspeakers </w:t>
      </w:r>
      <w:r w:rsidR="00E06F52" w:rsidRPr="001B280B">
        <w:rPr>
          <w:rFonts w:ascii="Arial" w:hAnsi="Arial" w:cs="Arial"/>
          <w:sz w:val="22"/>
          <w:szCs w:val="22"/>
        </w:rPr>
        <w:t xml:space="preserve">with </w:t>
      </w:r>
      <w:proofErr w:type="spellStart"/>
      <w:r w:rsidR="00E06F52" w:rsidRPr="001B280B">
        <w:rPr>
          <w:rFonts w:ascii="Arial" w:hAnsi="Arial" w:cs="Arial"/>
          <w:sz w:val="22"/>
          <w:szCs w:val="22"/>
        </w:rPr>
        <w:t>S</w:t>
      </w:r>
      <w:r w:rsidR="000C7D69" w:rsidRPr="001B280B">
        <w:rPr>
          <w:rFonts w:ascii="Arial" w:hAnsi="Arial" w:cs="Arial"/>
          <w:sz w:val="22"/>
          <w:szCs w:val="22"/>
        </w:rPr>
        <w:t>yva</w:t>
      </w:r>
      <w:proofErr w:type="spellEnd"/>
      <w:r w:rsidR="00E06F52" w:rsidRPr="001B280B">
        <w:rPr>
          <w:rFonts w:ascii="Arial" w:hAnsi="Arial" w:cs="Arial"/>
          <w:sz w:val="22"/>
          <w:szCs w:val="22"/>
        </w:rPr>
        <w:t xml:space="preserve"> subwoofers </w:t>
      </w:r>
      <w:r w:rsidRPr="001B280B">
        <w:rPr>
          <w:rFonts w:ascii="Arial" w:hAnsi="Arial" w:cs="Arial"/>
          <w:sz w:val="22"/>
          <w:szCs w:val="22"/>
        </w:rPr>
        <w:t xml:space="preserve">create a striking visual and </w:t>
      </w:r>
      <w:r w:rsidRPr="33494B4E">
        <w:rPr>
          <w:rFonts w:ascii="Arial" w:hAnsi="Arial" w:cs="Arial"/>
          <w:sz w:val="22"/>
          <w:szCs w:val="22"/>
        </w:rPr>
        <w:t>acoustic</w:t>
      </w:r>
      <w:r w:rsidR="00DE27EC" w:rsidRPr="001B280B">
        <w:rPr>
          <w:rFonts w:ascii="Arial" w:hAnsi="Arial" w:cs="Arial"/>
          <w:sz w:val="22"/>
          <w:szCs w:val="22"/>
        </w:rPr>
        <w:t xml:space="preserve"> centrepiece.</w:t>
      </w:r>
      <w:r w:rsidR="00400F6E" w:rsidRPr="001B280B">
        <w:rPr>
          <w:rFonts w:ascii="Arial" w:hAnsi="Arial" w:cs="Arial"/>
          <w:sz w:val="22"/>
          <w:szCs w:val="22"/>
        </w:rPr>
        <w:t xml:space="preserve"> These </w:t>
      </w:r>
      <w:r w:rsidR="00400F6E" w:rsidRPr="001B280B">
        <w:rPr>
          <w:rFonts w:ascii="Arial" w:hAnsi="Arial" w:cs="Arial"/>
          <w:color w:val="05171D"/>
          <w:sz w:val="22"/>
          <w:szCs w:val="22"/>
          <w:shd w:val="clear" w:color="auto" w:fill="FFFFFF"/>
        </w:rPr>
        <w:t>me</w:t>
      </w:r>
      <w:r w:rsidR="008105D5" w:rsidRPr="001B280B">
        <w:rPr>
          <w:rFonts w:ascii="Arial" w:hAnsi="Arial" w:cs="Arial"/>
          <w:color w:val="05171D"/>
          <w:sz w:val="22"/>
          <w:szCs w:val="22"/>
          <w:shd w:val="clear" w:color="auto" w:fill="FFFFFF"/>
        </w:rPr>
        <w:t>d</w:t>
      </w:r>
      <w:r w:rsidR="00400F6E" w:rsidRPr="001B280B">
        <w:rPr>
          <w:rFonts w:ascii="Arial" w:hAnsi="Arial" w:cs="Arial"/>
          <w:color w:val="05171D"/>
          <w:sz w:val="22"/>
          <w:szCs w:val="22"/>
          <w:shd w:val="clear" w:color="auto" w:fill="FFFFFF"/>
        </w:rPr>
        <w:t>ium throw colinear source systems</w:t>
      </w:r>
      <w:r w:rsidR="008333B5" w:rsidRPr="001B280B">
        <w:rPr>
          <w:rFonts w:ascii="Arial" w:hAnsi="Arial" w:cs="Arial"/>
          <w:color w:val="05171D"/>
          <w:sz w:val="22"/>
          <w:szCs w:val="22"/>
          <w:shd w:val="clear" w:color="auto" w:fill="FFFFFF"/>
        </w:rPr>
        <w:t>, which</w:t>
      </w:r>
      <w:r w:rsidR="00400F6E" w:rsidRPr="001B280B">
        <w:rPr>
          <w:rFonts w:ascii="Arial" w:hAnsi="Arial" w:cs="Arial"/>
          <w:color w:val="05171D"/>
          <w:sz w:val="22"/>
          <w:szCs w:val="22"/>
          <w:shd w:val="clear" w:color="auto" w:fill="FFFFFF"/>
        </w:rPr>
        <w:t xml:space="preserve"> </w:t>
      </w:r>
      <w:proofErr w:type="gramStart"/>
      <w:r w:rsidR="008333B5" w:rsidRPr="001B280B">
        <w:rPr>
          <w:rFonts w:ascii="Arial" w:hAnsi="Arial" w:cs="Arial"/>
          <w:color w:val="05171D"/>
          <w:sz w:val="22"/>
          <w:szCs w:val="22"/>
          <w:shd w:val="clear" w:color="auto" w:fill="FFFFFF"/>
        </w:rPr>
        <w:t>are capable of delivering</w:t>
      </w:r>
      <w:proofErr w:type="gramEnd"/>
      <w:r w:rsidR="008333B5" w:rsidRPr="001B280B">
        <w:rPr>
          <w:rFonts w:ascii="Arial" w:hAnsi="Arial" w:cs="Arial"/>
          <w:color w:val="05171D"/>
          <w:sz w:val="22"/>
          <w:szCs w:val="22"/>
          <w:shd w:val="clear" w:color="auto" w:fill="FFFFFF"/>
        </w:rPr>
        <w:t xml:space="preserve"> levels up to 137dB</w:t>
      </w:r>
      <w:r w:rsidR="008333B5" w:rsidRPr="001B280B">
        <w:rPr>
          <w:rFonts w:ascii="Arial" w:hAnsi="Arial" w:cs="Arial"/>
          <w:sz w:val="22"/>
          <w:szCs w:val="22"/>
        </w:rPr>
        <w:t xml:space="preserve">, </w:t>
      </w:r>
      <w:r w:rsidRPr="00835F9E">
        <w:rPr>
          <w:rFonts w:ascii="Arial" w:hAnsi="Arial" w:cs="Arial"/>
          <w:sz w:val="22"/>
          <w:szCs w:val="22"/>
        </w:rPr>
        <w:t>are complemented by an artfully integrated network</w:t>
      </w:r>
      <w:r w:rsidRPr="33494B4E">
        <w:rPr>
          <w:rFonts w:ascii="Arial" w:hAnsi="Arial" w:cs="Arial"/>
          <w:sz w:val="22"/>
          <w:szCs w:val="22"/>
        </w:rPr>
        <w:t xml:space="preserve"> </w:t>
      </w:r>
      <w:r w:rsidR="3C71B845" w:rsidRPr="33494B4E">
        <w:rPr>
          <w:rFonts w:ascii="Arial" w:hAnsi="Arial" w:cs="Arial"/>
          <w:sz w:val="22"/>
          <w:szCs w:val="22"/>
        </w:rPr>
        <w:t xml:space="preserve">of </w:t>
      </w:r>
      <w:r w:rsidR="00400F6E" w:rsidRPr="001B280B">
        <w:rPr>
          <w:rFonts w:ascii="Arial" w:hAnsi="Arial" w:cs="Arial"/>
          <w:sz w:val="22"/>
          <w:szCs w:val="22"/>
        </w:rPr>
        <w:t xml:space="preserve">five </w:t>
      </w:r>
      <w:r w:rsidR="008333B5" w:rsidRPr="001B280B">
        <w:rPr>
          <w:rFonts w:ascii="Arial" w:hAnsi="Arial" w:cs="Arial"/>
          <w:sz w:val="22"/>
          <w:szCs w:val="22"/>
        </w:rPr>
        <w:t>X4</w:t>
      </w:r>
      <w:r w:rsidR="00890429">
        <w:rPr>
          <w:rFonts w:ascii="Arial" w:hAnsi="Arial" w:cs="Arial"/>
          <w:sz w:val="22"/>
          <w:szCs w:val="22"/>
        </w:rPr>
        <w:t>i</w:t>
      </w:r>
      <w:r w:rsidR="008333B5" w:rsidRPr="001B280B">
        <w:rPr>
          <w:rFonts w:ascii="Arial" w:hAnsi="Arial" w:cs="Arial"/>
          <w:sz w:val="22"/>
          <w:szCs w:val="22"/>
        </w:rPr>
        <w:t xml:space="preserve"> </w:t>
      </w:r>
      <w:r w:rsidR="00400F6E" w:rsidRPr="001B280B">
        <w:rPr>
          <w:rFonts w:ascii="Arial" w:hAnsi="Arial" w:cs="Arial"/>
          <w:sz w:val="22"/>
          <w:szCs w:val="22"/>
        </w:rPr>
        <w:t>in</w:t>
      </w:r>
      <w:r w:rsidR="008333B5" w:rsidRPr="001B280B">
        <w:rPr>
          <w:rFonts w:ascii="Arial" w:hAnsi="Arial" w:cs="Arial"/>
          <w:sz w:val="22"/>
          <w:szCs w:val="22"/>
        </w:rPr>
        <w:t>-</w:t>
      </w:r>
      <w:r w:rsidR="00400F6E" w:rsidRPr="001B280B">
        <w:rPr>
          <w:rFonts w:ascii="Arial" w:hAnsi="Arial" w:cs="Arial"/>
          <w:sz w:val="22"/>
          <w:szCs w:val="22"/>
        </w:rPr>
        <w:t xml:space="preserve">ceiling speakers, two </w:t>
      </w:r>
      <w:r w:rsidR="008333B5" w:rsidRPr="001B280B">
        <w:rPr>
          <w:rFonts w:ascii="Arial" w:hAnsi="Arial" w:cs="Arial"/>
          <w:sz w:val="22"/>
          <w:szCs w:val="22"/>
        </w:rPr>
        <w:t>s</w:t>
      </w:r>
      <w:r w:rsidR="00400F6E" w:rsidRPr="001B280B">
        <w:rPr>
          <w:rFonts w:ascii="Arial" w:hAnsi="Arial" w:cs="Arial"/>
          <w:sz w:val="22"/>
          <w:szCs w:val="22"/>
        </w:rPr>
        <w:t xml:space="preserve">urface mount </w:t>
      </w:r>
      <w:r w:rsidR="001230B6" w:rsidRPr="001B280B">
        <w:rPr>
          <w:rFonts w:ascii="Arial" w:hAnsi="Arial" w:cs="Arial"/>
          <w:sz w:val="22"/>
          <w:szCs w:val="22"/>
        </w:rPr>
        <w:t>X4</w:t>
      </w:r>
      <w:r w:rsidR="00890429">
        <w:rPr>
          <w:rFonts w:ascii="Arial" w:hAnsi="Arial" w:cs="Arial"/>
          <w:sz w:val="22"/>
          <w:szCs w:val="22"/>
        </w:rPr>
        <w:t>r</w:t>
      </w:r>
      <w:r w:rsidR="001230B6" w:rsidRPr="001B280B">
        <w:rPr>
          <w:rFonts w:ascii="Arial" w:hAnsi="Arial" w:cs="Arial"/>
          <w:sz w:val="22"/>
          <w:szCs w:val="22"/>
        </w:rPr>
        <w:t xml:space="preserve"> </w:t>
      </w:r>
      <w:r w:rsidR="00400F6E" w:rsidRPr="001B280B">
        <w:rPr>
          <w:rFonts w:ascii="Arial" w:hAnsi="Arial" w:cs="Arial"/>
          <w:sz w:val="22"/>
          <w:szCs w:val="22"/>
        </w:rPr>
        <w:t>speakers</w:t>
      </w:r>
      <w:r w:rsidR="003E544A" w:rsidRPr="001B280B">
        <w:rPr>
          <w:rFonts w:ascii="Arial" w:hAnsi="Arial" w:cs="Arial"/>
          <w:sz w:val="22"/>
          <w:szCs w:val="22"/>
        </w:rPr>
        <w:t xml:space="preserve"> and</w:t>
      </w:r>
      <w:r w:rsidR="00400F6E" w:rsidRPr="001B280B">
        <w:rPr>
          <w:rFonts w:ascii="Arial" w:hAnsi="Arial" w:cs="Arial"/>
          <w:sz w:val="22"/>
          <w:szCs w:val="22"/>
        </w:rPr>
        <w:t xml:space="preserve"> </w:t>
      </w:r>
      <w:r w:rsidR="001230B6" w:rsidRPr="001B280B">
        <w:rPr>
          <w:rFonts w:ascii="Arial" w:hAnsi="Arial" w:cs="Arial"/>
          <w:sz w:val="22"/>
          <w:szCs w:val="22"/>
        </w:rPr>
        <w:t>two SB10</w:t>
      </w:r>
      <w:r w:rsidR="00DD37E0">
        <w:rPr>
          <w:rFonts w:ascii="Arial" w:hAnsi="Arial" w:cs="Arial"/>
          <w:sz w:val="22"/>
          <w:szCs w:val="22"/>
        </w:rPr>
        <w:t>r</w:t>
      </w:r>
      <w:r w:rsidR="001230B6" w:rsidRPr="001B280B">
        <w:rPr>
          <w:rFonts w:ascii="Arial" w:hAnsi="Arial" w:cs="Arial"/>
          <w:sz w:val="22"/>
          <w:szCs w:val="22"/>
        </w:rPr>
        <w:t xml:space="preserve"> subwoofers, one in the ceiling and one </w:t>
      </w:r>
      <w:r w:rsidR="00E06F52" w:rsidRPr="001B280B">
        <w:rPr>
          <w:rFonts w:ascii="Arial" w:hAnsi="Arial" w:cs="Arial"/>
          <w:sz w:val="22"/>
          <w:szCs w:val="22"/>
        </w:rPr>
        <w:t>in the wall.</w:t>
      </w:r>
      <w:r w:rsidR="00400F6E" w:rsidRPr="001B280B">
        <w:rPr>
          <w:rFonts w:ascii="Arial" w:hAnsi="Arial" w:cs="Arial"/>
          <w:sz w:val="22"/>
          <w:szCs w:val="22"/>
        </w:rPr>
        <w:t xml:space="preserve"> </w:t>
      </w:r>
    </w:p>
    <w:p w14:paraId="61788C86" w14:textId="77777777" w:rsidR="000C7D69" w:rsidRPr="001B280B" w:rsidRDefault="000C7D69" w:rsidP="33494B4E">
      <w:pPr>
        <w:spacing w:line="276" w:lineRule="auto"/>
        <w:rPr>
          <w:rFonts w:ascii="Arial" w:hAnsi="Arial" w:cs="Arial"/>
          <w:sz w:val="22"/>
          <w:szCs w:val="22"/>
        </w:rPr>
      </w:pPr>
    </w:p>
    <w:p w14:paraId="54DC899B" w14:textId="22E29745" w:rsidR="00DE27EC" w:rsidRPr="001B280B" w:rsidRDefault="008333B5" w:rsidP="33494B4E">
      <w:pPr>
        <w:spacing w:line="276" w:lineRule="auto"/>
        <w:rPr>
          <w:rFonts w:ascii="Arial" w:hAnsi="Arial" w:cs="Arial"/>
          <w:sz w:val="22"/>
          <w:szCs w:val="22"/>
        </w:rPr>
      </w:pPr>
      <w:r w:rsidRPr="33494B4E">
        <w:rPr>
          <w:rFonts w:ascii="Arial" w:hAnsi="Arial" w:cs="Arial"/>
          <w:sz w:val="22"/>
          <w:szCs w:val="22"/>
        </w:rPr>
        <w:t>“I</w:t>
      </w:r>
      <w:r w:rsidR="00400F6E" w:rsidRPr="33494B4E">
        <w:rPr>
          <w:rFonts w:ascii="Arial" w:hAnsi="Arial" w:cs="Arial"/>
          <w:sz w:val="22"/>
          <w:szCs w:val="22"/>
        </w:rPr>
        <w:t>t's set up as a two</w:t>
      </w:r>
      <w:r w:rsidRPr="33494B4E">
        <w:rPr>
          <w:rFonts w:ascii="Arial" w:hAnsi="Arial" w:cs="Arial"/>
          <w:sz w:val="22"/>
          <w:szCs w:val="22"/>
        </w:rPr>
        <w:t>-</w:t>
      </w:r>
      <w:r w:rsidR="00400F6E" w:rsidRPr="33494B4E">
        <w:rPr>
          <w:rFonts w:ascii="Arial" w:hAnsi="Arial" w:cs="Arial"/>
          <w:sz w:val="22"/>
          <w:szCs w:val="22"/>
        </w:rPr>
        <w:t xml:space="preserve">channel zone with the main </w:t>
      </w:r>
      <w:proofErr w:type="spellStart"/>
      <w:r w:rsidR="008F765C" w:rsidRPr="33494B4E">
        <w:rPr>
          <w:rFonts w:ascii="Arial" w:hAnsi="Arial" w:cs="Arial"/>
          <w:sz w:val="22"/>
          <w:szCs w:val="22"/>
        </w:rPr>
        <w:t>S</w:t>
      </w:r>
      <w:r w:rsidR="000C7D69" w:rsidRPr="33494B4E">
        <w:rPr>
          <w:rFonts w:ascii="Arial" w:hAnsi="Arial" w:cs="Arial"/>
          <w:sz w:val="22"/>
          <w:szCs w:val="22"/>
        </w:rPr>
        <w:t>yva</w:t>
      </w:r>
      <w:proofErr w:type="spellEnd"/>
      <w:r w:rsidR="008F765C" w:rsidRPr="33494B4E">
        <w:rPr>
          <w:rFonts w:ascii="Arial" w:hAnsi="Arial" w:cs="Arial"/>
          <w:sz w:val="22"/>
          <w:szCs w:val="22"/>
        </w:rPr>
        <w:t xml:space="preserve"> </w:t>
      </w:r>
      <w:r w:rsidR="00400F6E" w:rsidRPr="33494B4E">
        <w:rPr>
          <w:rFonts w:ascii="Arial" w:hAnsi="Arial" w:cs="Arial"/>
          <w:sz w:val="22"/>
          <w:szCs w:val="22"/>
        </w:rPr>
        <w:t xml:space="preserve">speakers and then all of the others can be paired in </w:t>
      </w:r>
      <w:r w:rsidR="003E544A" w:rsidRPr="33494B4E">
        <w:rPr>
          <w:rFonts w:ascii="Arial" w:hAnsi="Arial" w:cs="Arial"/>
          <w:sz w:val="22"/>
          <w:szCs w:val="22"/>
        </w:rPr>
        <w:t>or out</w:t>
      </w:r>
      <w:r w:rsidR="00400F6E" w:rsidRPr="33494B4E">
        <w:rPr>
          <w:rFonts w:ascii="Arial" w:hAnsi="Arial" w:cs="Arial"/>
          <w:sz w:val="22"/>
          <w:szCs w:val="22"/>
        </w:rPr>
        <w:t xml:space="preserve"> to fill the rest of the space</w:t>
      </w:r>
      <w:r w:rsidR="00395884" w:rsidRPr="33494B4E">
        <w:rPr>
          <w:rFonts w:ascii="Arial" w:hAnsi="Arial" w:cs="Arial"/>
          <w:sz w:val="22"/>
          <w:szCs w:val="22"/>
        </w:rPr>
        <w:t xml:space="preserve"> with music</w:t>
      </w:r>
      <w:r w:rsidRPr="33494B4E">
        <w:rPr>
          <w:rFonts w:ascii="Arial" w:hAnsi="Arial" w:cs="Arial"/>
          <w:sz w:val="22"/>
          <w:szCs w:val="22"/>
        </w:rPr>
        <w:t>,</w:t>
      </w:r>
      <w:r w:rsidR="00395884" w:rsidRPr="33494B4E">
        <w:rPr>
          <w:rFonts w:ascii="Arial" w:hAnsi="Arial" w:cs="Arial"/>
          <w:sz w:val="22"/>
          <w:szCs w:val="22"/>
        </w:rPr>
        <w:t xml:space="preserve"> according to taste and the function of the room</w:t>
      </w:r>
      <w:r w:rsidRPr="33494B4E">
        <w:rPr>
          <w:rFonts w:ascii="Arial" w:hAnsi="Arial" w:cs="Arial"/>
          <w:sz w:val="22"/>
          <w:szCs w:val="22"/>
        </w:rPr>
        <w:t>” adds Jarvis.</w:t>
      </w:r>
    </w:p>
    <w:p w14:paraId="6844B848" w14:textId="0BC7F5A2" w:rsidR="00E04127" w:rsidRPr="001B280B" w:rsidRDefault="00E04127" w:rsidP="33494B4E">
      <w:pPr>
        <w:spacing w:line="276" w:lineRule="auto"/>
        <w:rPr>
          <w:rFonts w:ascii="Arial" w:hAnsi="Arial" w:cs="Arial"/>
          <w:sz w:val="22"/>
          <w:szCs w:val="22"/>
        </w:rPr>
      </w:pPr>
    </w:p>
    <w:p w14:paraId="53D96A52" w14:textId="467544B3" w:rsidR="000F0F3D" w:rsidRDefault="00BE0856" w:rsidP="33494B4E">
      <w:pPr>
        <w:spacing w:line="276" w:lineRule="auto"/>
        <w:rPr>
          <w:rFonts w:ascii="Arial" w:hAnsi="Arial" w:cs="Arial"/>
          <w:sz w:val="22"/>
          <w:szCs w:val="22"/>
        </w:rPr>
      </w:pPr>
      <w:r w:rsidRPr="1CF52D28">
        <w:rPr>
          <w:rFonts w:ascii="Arial" w:hAnsi="Arial" w:cs="Arial"/>
          <w:sz w:val="22"/>
          <w:szCs w:val="22"/>
        </w:rPr>
        <w:t>The sophisticated audio experience on the ground floor continues</w:t>
      </w:r>
      <w:r w:rsidR="006419CD" w:rsidRPr="1CF52D28">
        <w:rPr>
          <w:rFonts w:ascii="Arial" w:hAnsi="Arial" w:cs="Arial"/>
          <w:sz w:val="22"/>
          <w:szCs w:val="22"/>
        </w:rPr>
        <w:t xml:space="preserve"> in the</w:t>
      </w:r>
      <w:r w:rsidR="008333B5" w:rsidRPr="1CF52D28">
        <w:rPr>
          <w:rFonts w:ascii="Arial" w:hAnsi="Arial" w:cs="Arial"/>
          <w:sz w:val="22"/>
          <w:szCs w:val="22"/>
        </w:rPr>
        <w:t xml:space="preserve"> library with </w:t>
      </w:r>
      <w:r w:rsidR="18BC235E" w:rsidRPr="1CF52D28">
        <w:rPr>
          <w:rFonts w:ascii="Arial" w:hAnsi="Arial" w:cs="Arial"/>
          <w:sz w:val="22"/>
          <w:szCs w:val="22"/>
        </w:rPr>
        <w:t xml:space="preserve">a </w:t>
      </w:r>
      <w:r w:rsidR="006419CD" w:rsidRPr="1CF52D28">
        <w:rPr>
          <w:rFonts w:ascii="Arial" w:hAnsi="Arial" w:cs="Arial"/>
          <w:sz w:val="22"/>
          <w:szCs w:val="22"/>
        </w:rPr>
        <w:t xml:space="preserve">refined </w:t>
      </w:r>
      <w:r w:rsidR="008333B5" w:rsidRPr="1CF52D28">
        <w:rPr>
          <w:rFonts w:ascii="Arial" w:hAnsi="Arial" w:cs="Arial"/>
          <w:sz w:val="22"/>
          <w:szCs w:val="22"/>
        </w:rPr>
        <w:t>2.1 set up</w:t>
      </w:r>
      <w:r w:rsidR="00587521">
        <w:rPr>
          <w:rFonts w:ascii="Arial" w:hAnsi="Arial" w:cs="Arial"/>
          <w:sz w:val="22"/>
          <w:szCs w:val="22"/>
        </w:rPr>
        <w:t xml:space="preserve"> using </w:t>
      </w:r>
      <w:proofErr w:type="spellStart"/>
      <w:r w:rsidR="00587521">
        <w:rPr>
          <w:rFonts w:ascii="Arial" w:hAnsi="Arial" w:cs="Arial"/>
          <w:sz w:val="22"/>
          <w:szCs w:val="22"/>
        </w:rPr>
        <w:t>Syva</w:t>
      </w:r>
      <w:proofErr w:type="spellEnd"/>
      <w:r w:rsidR="00587521">
        <w:rPr>
          <w:rFonts w:ascii="Arial" w:hAnsi="Arial" w:cs="Arial"/>
          <w:sz w:val="22"/>
          <w:szCs w:val="22"/>
        </w:rPr>
        <w:t xml:space="preserve"> and</w:t>
      </w:r>
      <w:r w:rsidR="008333B5" w:rsidRPr="1CF52D28">
        <w:rPr>
          <w:rFonts w:ascii="Arial" w:hAnsi="Arial" w:cs="Arial"/>
          <w:sz w:val="22"/>
          <w:szCs w:val="22"/>
        </w:rPr>
        <w:t xml:space="preserve"> </w:t>
      </w:r>
      <w:r w:rsidR="008B1469" w:rsidRPr="1CF52D28">
        <w:rPr>
          <w:rFonts w:ascii="Arial" w:hAnsi="Arial" w:cs="Arial"/>
          <w:sz w:val="22"/>
          <w:szCs w:val="22"/>
        </w:rPr>
        <w:t xml:space="preserve">including an ultra-compact SB10i </w:t>
      </w:r>
      <w:r w:rsidR="006419CD" w:rsidRPr="1CF52D28">
        <w:rPr>
          <w:rFonts w:ascii="Arial" w:hAnsi="Arial" w:cs="Arial"/>
          <w:sz w:val="22"/>
          <w:szCs w:val="22"/>
        </w:rPr>
        <w:t>discretely housed within</w:t>
      </w:r>
      <w:r w:rsidR="008B1469" w:rsidRPr="1CF52D28">
        <w:rPr>
          <w:rFonts w:ascii="Arial" w:hAnsi="Arial" w:cs="Arial"/>
          <w:sz w:val="22"/>
          <w:szCs w:val="22"/>
        </w:rPr>
        <w:t xml:space="preserve"> the joinery. </w:t>
      </w:r>
      <w:r w:rsidR="009B4D39" w:rsidRPr="1CF52D28">
        <w:rPr>
          <w:rFonts w:ascii="Arial" w:hAnsi="Arial" w:cs="Arial"/>
          <w:sz w:val="22"/>
          <w:szCs w:val="22"/>
        </w:rPr>
        <w:t>Adjacent</w:t>
      </w:r>
      <w:r w:rsidR="006419CD" w:rsidRPr="1CF52D28">
        <w:rPr>
          <w:rFonts w:ascii="Arial" w:hAnsi="Arial" w:cs="Arial"/>
          <w:sz w:val="22"/>
          <w:szCs w:val="22"/>
        </w:rPr>
        <w:t xml:space="preserve"> spaces include</w:t>
      </w:r>
      <w:r w:rsidR="008333B5" w:rsidRPr="1CF52D28">
        <w:rPr>
          <w:rFonts w:ascii="Arial" w:hAnsi="Arial" w:cs="Arial"/>
          <w:sz w:val="22"/>
          <w:szCs w:val="22"/>
        </w:rPr>
        <w:t xml:space="preserve"> a 5.1</w:t>
      </w:r>
      <w:r w:rsidR="00923E9E">
        <w:rPr>
          <w:rFonts w:ascii="Arial" w:hAnsi="Arial" w:cs="Arial"/>
          <w:sz w:val="22"/>
          <w:szCs w:val="22"/>
        </w:rPr>
        <w:t xml:space="preserve"> </w:t>
      </w:r>
      <w:r w:rsidR="008333B5" w:rsidRPr="1CF52D28">
        <w:rPr>
          <w:rFonts w:ascii="Arial" w:hAnsi="Arial" w:cs="Arial"/>
          <w:sz w:val="22"/>
          <w:szCs w:val="22"/>
        </w:rPr>
        <w:t xml:space="preserve">system in </w:t>
      </w:r>
      <w:r w:rsidR="008B1469" w:rsidRPr="1CF52D28">
        <w:rPr>
          <w:rFonts w:ascii="Arial" w:hAnsi="Arial" w:cs="Arial"/>
          <w:sz w:val="22"/>
          <w:szCs w:val="22"/>
        </w:rPr>
        <w:t>the</w:t>
      </w:r>
      <w:r w:rsidR="008333B5" w:rsidRPr="1CF52D28">
        <w:rPr>
          <w:rFonts w:ascii="Arial" w:hAnsi="Arial" w:cs="Arial"/>
          <w:sz w:val="22"/>
          <w:szCs w:val="22"/>
        </w:rPr>
        <w:t xml:space="preserve"> TV room with </w:t>
      </w:r>
      <w:r w:rsidR="008B1469" w:rsidRPr="1CF52D28">
        <w:rPr>
          <w:rFonts w:ascii="Arial" w:hAnsi="Arial" w:cs="Arial"/>
          <w:sz w:val="22"/>
          <w:szCs w:val="22"/>
        </w:rPr>
        <w:t>X</w:t>
      </w:r>
      <w:r w:rsidR="00AA759A" w:rsidRPr="1CF52D28">
        <w:rPr>
          <w:rFonts w:ascii="Arial" w:hAnsi="Arial" w:cs="Arial"/>
          <w:sz w:val="22"/>
          <w:szCs w:val="22"/>
        </w:rPr>
        <w:t>4</w:t>
      </w:r>
      <w:r w:rsidR="008B1469" w:rsidRPr="1CF52D28">
        <w:rPr>
          <w:rFonts w:ascii="Arial" w:hAnsi="Arial" w:cs="Arial"/>
          <w:sz w:val="22"/>
          <w:szCs w:val="22"/>
        </w:rPr>
        <w:t>i in-ceiling</w:t>
      </w:r>
      <w:r w:rsidR="008333B5" w:rsidRPr="1CF52D28">
        <w:rPr>
          <w:rFonts w:ascii="Arial" w:hAnsi="Arial" w:cs="Arial"/>
          <w:sz w:val="22"/>
          <w:szCs w:val="22"/>
        </w:rPr>
        <w:t xml:space="preserve"> rear surrounds</w:t>
      </w:r>
      <w:r w:rsidR="008B1469" w:rsidRPr="1CF52D28">
        <w:rPr>
          <w:rFonts w:ascii="Arial" w:hAnsi="Arial" w:cs="Arial"/>
          <w:sz w:val="22"/>
          <w:szCs w:val="22"/>
        </w:rPr>
        <w:t xml:space="preserve"> </w:t>
      </w:r>
      <w:r w:rsidR="00B67249" w:rsidRPr="1CF52D28">
        <w:rPr>
          <w:rFonts w:ascii="Arial" w:hAnsi="Arial" w:cs="Arial"/>
          <w:sz w:val="22"/>
          <w:szCs w:val="22"/>
        </w:rPr>
        <w:t>as well as</w:t>
      </w:r>
      <w:r w:rsidR="008333B5" w:rsidRPr="1CF52D28">
        <w:rPr>
          <w:rFonts w:ascii="Arial" w:hAnsi="Arial" w:cs="Arial"/>
          <w:sz w:val="22"/>
          <w:szCs w:val="22"/>
        </w:rPr>
        <w:t xml:space="preserve"> </w:t>
      </w:r>
      <w:r w:rsidR="7A890242" w:rsidRPr="1CF52D28">
        <w:rPr>
          <w:rFonts w:ascii="Arial" w:hAnsi="Arial" w:cs="Arial"/>
          <w:sz w:val="22"/>
          <w:szCs w:val="22"/>
        </w:rPr>
        <w:t xml:space="preserve">an </w:t>
      </w:r>
      <w:r w:rsidR="003E544A" w:rsidRPr="1CF52D28">
        <w:rPr>
          <w:rFonts w:ascii="Arial" w:hAnsi="Arial" w:cs="Arial"/>
          <w:sz w:val="22"/>
          <w:szCs w:val="22"/>
        </w:rPr>
        <w:t xml:space="preserve">SB10 </w:t>
      </w:r>
      <w:r w:rsidR="009B4D39" w:rsidRPr="1CF52D28">
        <w:rPr>
          <w:rFonts w:ascii="Arial" w:hAnsi="Arial" w:cs="Arial"/>
          <w:sz w:val="22"/>
          <w:szCs w:val="22"/>
        </w:rPr>
        <w:t xml:space="preserve">also </w:t>
      </w:r>
      <w:r w:rsidR="008333B5" w:rsidRPr="1CF52D28">
        <w:rPr>
          <w:rFonts w:ascii="Arial" w:hAnsi="Arial" w:cs="Arial"/>
          <w:sz w:val="22"/>
          <w:szCs w:val="22"/>
        </w:rPr>
        <w:t>in</w:t>
      </w:r>
      <w:r w:rsidR="008A7764" w:rsidRPr="1CF52D28">
        <w:rPr>
          <w:rFonts w:ascii="Arial" w:hAnsi="Arial" w:cs="Arial"/>
          <w:sz w:val="22"/>
          <w:szCs w:val="22"/>
        </w:rPr>
        <w:t>stalled in the</w:t>
      </w:r>
      <w:r w:rsidR="008333B5" w:rsidRPr="1CF52D28">
        <w:rPr>
          <w:rFonts w:ascii="Arial" w:hAnsi="Arial" w:cs="Arial"/>
          <w:sz w:val="22"/>
          <w:szCs w:val="22"/>
        </w:rPr>
        <w:t xml:space="preserve"> joinery</w:t>
      </w:r>
      <w:r w:rsidR="000F0F3D" w:rsidRPr="1CF52D28">
        <w:rPr>
          <w:rFonts w:ascii="Arial" w:hAnsi="Arial" w:cs="Arial"/>
          <w:sz w:val="22"/>
          <w:szCs w:val="22"/>
        </w:rPr>
        <w:t xml:space="preserve"> while the </w:t>
      </w:r>
      <w:r w:rsidR="008333B5" w:rsidRPr="1CF52D28">
        <w:rPr>
          <w:rFonts w:ascii="Arial" w:hAnsi="Arial" w:cs="Arial"/>
          <w:sz w:val="22"/>
          <w:szCs w:val="22"/>
        </w:rPr>
        <w:t xml:space="preserve">kitchen </w:t>
      </w:r>
      <w:r w:rsidR="008B1469" w:rsidRPr="1CF52D28">
        <w:rPr>
          <w:rFonts w:ascii="Arial" w:hAnsi="Arial" w:cs="Arial"/>
          <w:sz w:val="22"/>
          <w:szCs w:val="22"/>
        </w:rPr>
        <w:t>diner benefits from</w:t>
      </w:r>
      <w:r w:rsidR="008333B5" w:rsidRPr="1CF52D28">
        <w:rPr>
          <w:rFonts w:ascii="Arial" w:hAnsi="Arial" w:cs="Arial"/>
          <w:sz w:val="22"/>
          <w:szCs w:val="22"/>
        </w:rPr>
        <w:t xml:space="preserve"> four</w:t>
      </w:r>
      <w:r w:rsidR="008B1469" w:rsidRPr="1CF52D28">
        <w:rPr>
          <w:rFonts w:ascii="Arial" w:hAnsi="Arial" w:cs="Arial"/>
          <w:sz w:val="22"/>
          <w:szCs w:val="22"/>
        </w:rPr>
        <w:t xml:space="preserve"> X4</w:t>
      </w:r>
      <w:r w:rsidR="00923E9E">
        <w:rPr>
          <w:rFonts w:ascii="Arial" w:hAnsi="Arial" w:cs="Arial"/>
          <w:sz w:val="22"/>
          <w:szCs w:val="22"/>
        </w:rPr>
        <w:t>r</w:t>
      </w:r>
      <w:r w:rsidR="008333B5" w:rsidRPr="1CF52D28">
        <w:rPr>
          <w:rFonts w:ascii="Arial" w:hAnsi="Arial" w:cs="Arial"/>
          <w:sz w:val="22"/>
          <w:szCs w:val="22"/>
        </w:rPr>
        <w:t xml:space="preserve"> in</w:t>
      </w:r>
      <w:r w:rsidR="008B1469" w:rsidRPr="1CF52D28">
        <w:rPr>
          <w:rFonts w:ascii="Arial" w:hAnsi="Arial" w:cs="Arial"/>
          <w:sz w:val="22"/>
          <w:szCs w:val="22"/>
        </w:rPr>
        <w:t>-</w:t>
      </w:r>
      <w:r w:rsidR="008333B5" w:rsidRPr="1CF52D28">
        <w:rPr>
          <w:rFonts w:ascii="Arial" w:hAnsi="Arial" w:cs="Arial"/>
          <w:sz w:val="22"/>
          <w:szCs w:val="22"/>
        </w:rPr>
        <w:t>ceiling speakers</w:t>
      </w:r>
      <w:r w:rsidR="008B1469" w:rsidRPr="1CF52D28">
        <w:rPr>
          <w:rFonts w:ascii="Arial" w:hAnsi="Arial" w:cs="Arial"/>
          <w:sz w:val="22"/>
          <w:szCs w:val="22"/>
        </w:rPr>
        <w:t xml:space="preserve"> along with </w:t>
      </w:r>
      <w:r w:rsidR="2D88877A" w:rsidRPr="1CF52D28">
        <w:rPr>
          <w:rFonts w:ascii="Arial" w:hAnsi="Arial" w:cs="Arial"/>
          <w:sz w:val="22"/>
          <w:szCs w:val="22"/>
        </w:rPr>
        <w:t xml:space="preserve">one </w:t>
      </w:r>
      <w:r w:rsidR="00AA759A" w:rsidRPr="1CF52D28">
        <w:rPr>
          <w:rFonts w:ascii="Arial" w:hAnsi="Arial" w:cs="Arial"/>
          <w:sz w:val="22"/>
          <w:szCs w:val="22"/>
        </w:rPr>
        <w:t xml:space="preserve">SB10i </w:t>
      </w:r>
      <w:r w:rsidR="00395884" w:rsidRPr="1CF52D28">
        <w:rPr>
          <w:rFonts w:ascii="Arial" w:hAnsi="Arial" w:cs="Arial"/>
          <w:sz w:val="22"/>
          <w:szCs w:val="22"/>
        </w:rPr>
        <w:t>s</w:t>
      </w:r>
      <w:r w:rsidR="008B1469" w:rsidRPr="1CF52D28">
        <w:rPr>
          <w:rFonts w:ascii="Arial" w:hAnsi="Arial" w:cs="Arial"/>
          <w:sz w:val="22"/>
          <w:szCs w:val="22"/>
        </w:rPr>
        <w:t>ubwoofer</w:t>
      </w:r>
      <w:r w:rsidR="000F0F3D" w:rsidRPr="1CF52D28">
        <w:rPr>
          <w:rFonts w:ascii="Arial" w:hAnsi="Arial" w:cs="Arial"/>
          <w:sz w:val="22"/>
          <w:szCs w:val="22"/>
        </w:rPr>
        <w:t xml:space="preserve">. </w:t>
      </w:r>
    </w:p>
    <w:p w14:paraId="209C5E90" w14:textId="77777777" w:rsidR="000F0F3D" w:rsidRPr="001B280B" w:rsidRDefault="000F0F3D" w:rsidP="33494B4E">
      <w:pPr>
        <w:spacing w:line="276" w:lineRule="auto"/>
        <w:rPr>
          <w:rFonts w:ascii="Arial" w:hAnsi="Arial" w:cs="Arial"/>
          <w:sz w:val="22"/>
          <w:szCs w:val="22"/>
        </w:rPr>
      </w:pPr>
    </w:p>
    <w:p w14:paraId="55AB77B3" w14:textId="5FBDA6E1" w:rsidR="00336B50" w:rsidRPr="001B280B" w:rsidRDefault="00336B50" w:rsidP="33494B4E">
      <w:pPr>
        <w:spacing w:line="276" w:lineRule="auto"/>
        <w:rPr>
          <w:rFonts w:ascii="Arial" w:hAnsi="Arial" w:cs="Arial"/>
          <w:sz w:val="22"/>
          <w:szCs w:val="22"/>
        </w:rPr>
      </w:pPr>
      <w:r w:rsidRPr="33494B4E">
        <w:rPr>
          <w:rFonts w:ascii="Arial" w:hAnsi="Arial" w:cs="Arial"/>
          <w:sz w:val="22"/>
          <w:szCs w:val="22"/>
        </w:rPr>
        <w:t>The crown jewel of the installation is found on t</w:t>
      </w:r>
      <w:r w:rsidR="000F0F3D" w:rsidRPr="33494B4E">
        <w:rPr>
          <w:rFonts w:ascii="Arial" w:hAnsi="Arial" w:cs="Arial"/>
          <w:sz w:val="22"/>
          <w:szCs w:val="22"/>
        </w:rPr>
        <w:t xml:space="preserve">he top </w:t>
      </w:r>
      <w:r w:rsidR="008B1469" w:rsidRPr="33494B4E">
        <w:rPr>
          <w:rFonts w:ascii="Arial" w:hAnsi="Arial" w:cs="Arial"/>
          <w:sz w:val="22"/>
          <w:szCs w:val="22"/>
        </w:rPr>
        <w:t>floor</w:t>
      </w:r>
      <w:r w:rsidRPr="33494B4E">
        <w:rPr>
          <w:rFonts w:ascii="Arial" w:hAnsi="Arial" w:cs="Arial"/>
          <w:sz w:val="22"/>
          <w:szCs w:val="22"/>
        </w:rPr>
        <w:t xml:space="preserve"> where a professional-grade media room and studio space</w:t>
      </w:r>
      <w:r w:rsidR="00960774" w:rsidRPr="33494B4E">
        <w:rPr>
          <w:rFonts w:ascii="Arial" w:hAnsi="Arial" w:cs="Arial"/>
          <w:sz w:val="22"/>
          <w:szCs w:val="22"/>
        </w:rPr>
        <w:t xml:space="preserve"> are configured</w:t>
      </w:r>
      <w:r w:rsidR="008B1469" w:rsidRPr="33494B4E">
        <w:rPr>
          <w:rFonts w:ascii="Arial" w:hAnsi="Arial" w:cs="Arial"/>
          <w:sz w:val="22"/>
          <w:szCs w:val="22"/>
        </w:rPr>
        <w:t xml:space="preserve"> in </w:t>
      </w:r>
      <w:r w:rsidR="205F2AF3" w:rsidRPr="33494B4E">
        <w:rPr>
          <w:rFonts w:ascii="Arial" w:hAnsi="Arial" w:cs="Arial"/>
          <w:sz w:val="22"/>
          <w:szCs w:val="22"/>
        </w:rPr>
        <w:t xml:space="preserve">a </w:t>
      </w:r>
      <w:r w:rsidR="00EC0CBA" w:rsidRPr="33494B4E">
        <w:rPr>
          <w:rFonts w:ascii="Arial" w:hAnsi="Arial" w:cs="Arial"/>
          <w:sz w:val="22"/>
          <w:szCs w:val="22"/>
        </w:rPr>
        <w:t xml:space="preserve">5.1.2 </w:t>
      </w:r>
      <w:r w:rsidR="00923E9E">
        <w:rPr>
          <w:rFonts w:ascii="Arial" w:hAnsi="Arial" w:cs="Arial"/>
          <w:sz w:val="22"/>
          <w:szCs w:val="22"/>
        </w:rPr>
        <w:t xml:space="preserve">Dolby Atmos </w:t>
      </w:r>
      <w:r w:rsidR="1AFEA3FD" w:rsidRPr="33494B4E">
        <w:rPr>
          <w:rFonts w:ascii="Arial" w:hAnsi="Arial" w:cs="Arial"/>
          <w:sz w:val="22"/>
          <w:szCs w:val="22"/>
        </w:rPr>
        <w:t>set up</w:t>
      </w:r>
      <w:r w:rsidR="00EC0CBA" w:rsidRPr="33494B4E">
        <w:rPr>
          <w:rFonts w:ascii="Arial" w:hAnsi="Arial" w:cs="Arial"/>
          <w:sz w:val="22"/>
          <w:szCs w:val="22"/>
        </w:rPr>
        <w:t xml:space="preserve">, </w:t>
      </w:r>
      <w:r w:rsidR="00960774" w:rsidRPr="33494B4E">
        <w:rPr>
          <w:rFonts w:ascii="Arial" w:hAnsi="Arial" w:cs="Arial"/>
          <w:sz w:val="22"/>
          <w:szCs w:val="22"/>
        </w:rPr>
        <w:t xml:space="preserve">featuring </w:t>
      </w:r>
      <w:r w:rsidR="00EC0CBA" w:rsidRPr="33494B4E">
        <w:rPr>
          <w:rFonts w:ascii="Arial" w:hAnsi="Arial" w:cs="Arial"/>
          <w:sz w:val="22"/>
          <w:szCs w:val="22"/>
        </w:rPr>
        <w:t xml:space="preserve">seven </w:t>
      </w:r>
      <w:r w:rsidR="000F0F3D" w:rsidRPr="33494B4E">
        <w:rPr>
          <w:rFonts w:ascii="Arial" w:hAnsi="Arial" w:cs="Arial"/>
          <w:sz w:val="22"/>
          <w:szCs w:val="22"/>
        </w:rPr>
        <w:t>X4</w:t>
      </w:r>
      <w:r w:rsidR="00EC0CBA" w:rsidRPr="33494B4E">
        <w:rPr>
          <w:rFonts w:ascii="Arial" w:hAnsi="Arial" w:cs="Arial"/>
          <w:sz w:val="22"/>
          <w:szCs w:val="22"/>
        </w:rPr>
        <w:t xml:space="preserve"> speakers</w:t>
      </w:r>
      <w:r w:rsidR="00923E9E">
        <w:rPr>
          <w:rFonts w:ascii="Arial" w:hAnsi="Arial" w:cs="Arial"/>
          <w:sz w:val="22"/>
          <w:szCs w:val="22"/>
        </w:rPr>
        <w:t xml:space="preserve"> which </w:t>
      </w:r>
      <w:r w:rsidR="00960774" w:rsidRPr="33494B4E">
        <w:rPr>
          <w:rFonts w:ascii="Arial" w:hAnsi="Arial" w:cs="Arial"/>
          <w:sz w:val="22"/>
          <w:szCs w:val="22"/>
        </w:rPr>
        <w:t xml:space="preserve">serve </w:t>
      </w:r>
      <w:r w:rsidR="00056B86" w:rsidRPr="33494B4E">
        <w:rPr>
          <w:rFonts w:ascii="Arial" w:hAnsi="Arial" w:cs="Arial"/>
          <w:sz w:val="22"/>
          <w:szCs w:val="22"/>
        </w:rPr>
        <w:t xml:space="preserve">as the LCR channels </w:t>
      </w:r>
      <w:r w:rsidR="000F0F3D" w:rsidRPr="33494B4E">
        <w:rPr>
          <w:rFonts w:ascii="Arial" w:hAnsi="Arial" w:cs="Arial"/>
          <w:sz w:val="22"/>
          <w:szCs w:val="22"/>
        </w:rPr>
        <w:t xml:space="preserve">behind </w:t>
      </w:r>
      <w:r w:rsidR="00056B86" w:rsidRPr="33494B4E">
        <w:rPr>
          <w:rFonts w:ascii="Arial" w:hAnsi="Arial" w:cs="Arial"/>
          <w:sz w:val="22"/>
          <w:szCs w:val="22"/>
        </w:rPr>
        <w:t xml:space="preserve">a </w:t>
      </w:r>
      <w:r w:rsidR="000F0F3D" w:rsidRPr="33494B4E">
        <w:rPr>
          <w:rFonts w:ascii="Arial" w:hAnsi="Arial" w:cs="Arial"/>
          <w:sz w:val="22"/>
          <w:szCs w:val="22"/>
        </w:rPr>
        <w:t xml:space="preserve">fabric </w:t>
      </w:r>
      <w:r w:rsidR="00056B86" w:rsidRPr="33494B4E">
        <w:rPr>
          <w:rFonts w:ascii="Arial" w:hAnsi="Arial" w:cs="Arial"/>
          <w:sz w:val="22"/>
          <w:szCs w:val="22"/>
        </w:rPr>
        <w:t>wall</w:t>
      </w:r>
      <w:r w:rsidR="001834A7" w:rsidRPr="33494B4E">
        <w:rPr>
          <w:rFonts w:ascii="Arial" w:hAnsi="Arial" w:cs="Arial"/>
          <w:sz w:val="22"/>
          <w:szCs w:val="22"/>
        </w:rPr>
        <w:t>,</w:t>
      </w:r>
      <w:r w:rsidR="00056B86" w:rsidRPr="33494B4E">
        <w:rPr>
          <w:rFonts w:ascii="Arial" w:hAnsi="Arial" w:cs="Arial"/>
          <w:sz w:val="22"/>
          <w:szCs w:val="22"/>
        </w:rPr>
        <w:t xml:space="preserve"> </w:t>
      </w:r>
      <w:r w:rsidR="001834A7" w:rsidRPr="33494B4E">
        <w:rPr>
          <w:rFonts w:ascii="Arial" w:hAnsi="Arial" w:cs="Arial"/>
          <w:sz w:val="22"/>
          <w:szCs w:val="22"/>
        </w:rPr>
        <w:t xml:space="preserve">while </w:t>
      </w:r>
      <w:r w:rsidR="00EC0CBA" w:rsidRPr="33494B4E">
        <w:rPr>
          <w:rFonts w:ascii="Arial" w:hAnsi="Arial" w:cs="Arial"/>
          <w:sz w:val="22"/>
          <w:szCs w:val="22"/>
        </w:rPr>
        <w:t xml:space="preserve">four </w:t>
      </w:r>
      <w:r w:rsidR="000F0F3D" w:rsidRPr="33494B4E">
        <w:rPr>
          <w:rFonts w:ascii="Arial" w:hAnsi="Arial" w:cs="Arial"/>
          <w:sz w:val="22"/>
          <w:szCs w:val="22"/>
        </w:rPr>
        <w:t xml:space="preserve">X4r </w:t>
      </w:r>
      <w:r w:rsidR="00586B08" w:rsidRPr="33494B4E">
        <w:rPr>
          <w:rFonts w:ascii="Arial" w:hAnsi="Arial" w:cs="Arial"/>
          <w:sz w:val="22"/>
          <w:szCs w:val="22"/>
        </w:rPr>
        <w:t xml:space="preserve">speakers </w:t>
      </w:r>
      <w:r w:rsidR="00056B86" w:rsidRPr="33494B4E">
        <w:rPr>
          <w:rFonts w:ascii="Arial" w:hAnsi="Arial" w:cs="Arial"/>
          <w:sz w:val="22"/>
          <w:szCs w:val="22"/>
        </w:rPr>
        <w:t>provid</w:t>
      </w:r>
      <w:r w:rsidR="001834A7" w:rsidRPr="33494B4E">
        <w:rPr>
          <w:rFonts w:ascii="Arial" w:hAnsi="Arial" w:cs="Arial"/>
          <w:sz w:val="22"/>
          <w:szCs w:val="22"/>
        </w:rPr>
        <w:t>e</w:t>
      </w:r>
      <w:r w:rsidR="00056B86" w:rsidRPr="33494B4E">
        <w:rPr>
          <w:rFonts w:ascii="Arial" w:hAnsi="Arial" w:cs="Arial"/>
          <w:sz w:val="22"/>
          <w:szCs w:val="22"/>
        </w:rPr>
        <w:t xml:space="preserve"> the surround and height channels</w:t>
      </w:r>
      <w:r w:rsidR="001834A7" w:rsidRPr="33494B4E">
        <w:rPr>
          <w:rFonts w:ascii="Arial" w:hAnsi="Arial" w:cs="Arial"/>
          <w:sz w:val="22"/>
          <w:szCs w:val="22"/>
        </w:rPr>
        <w:t>,</w:t>
      </w:r>
      <w:r w:rsidR="00533522" w:rsidRPr="33494B4E">
        <w:rPr>
          <w:rFonts w:ascii="Arial" w:hAnsi="Arial" w:cs="Arial"/>
          <w:sz w:val="22"/>
          <w:szCs w:val="22"/>
        </w:rPr>
        <w:t xml:space="preserve"> supported by one S</w:t>
      </w:r>
      <w:r w:rsidR="000F0F3D" w:rsidRPr="33494B4E">
        <w:rPr>
          <w:rFonts w:ascii="Arial" w:hAnsi="Arial" w:cs="Arial"/>
          <w:sz w:val="22"/>
          <w:szCs w:val="22"/>
        </w:rPr>
        <w:t>B10r</w:t>
      </w:r>
      <w:r w:rsidR="00533522" w:rsidRPr="33494B4E">
        <w:rPr>
          <w:rFonts w:ascii="Arial" w:hAnsi="Arial" w:cs="Arial"/>
          <w:sz w:val="22"/>
          <w:szCs w:val="22"/>
        </w:rPr>
        <w:t xml:space="preserve"> subwoofer. Two </w:t>
      </w:r>
      <w:r w:rsidR="000F0F3D" w:rsidRPr="33494B4E">
        <w:rPr>
          <w:rFonts w:ascii="Arial" w:hAnsi="Arial" w:cs="Arial"/>
          <w:sz w:val="22"/>
          <w:szCs w:val="22"/>
        </w:rPr>
        <w:t>LA2Xi</w:t>
      </w:r>
      <w:r w:rsidR="00533522" w:rsidRPr="33494B4E">
        <w:rPr>
          <w:rFonts w:ascii="Arial" w:hAnsi="Arial" w:cs="Arial"/>
          <w:sz w:val="22"/>
          <w:szCs w:val="22"/>
        </w:rPr>
        <w:t xml:space="preserve"> </w:t>
      </w:r>
      <w:r w:rsidR="001834A7" w:rsidRPr="33494B4E">
        <w:rPr>
          <w:rFonts w:ascii="Arial" w:hAnsi="Arial" w:cs="Arial"/>
          <w:sz w:val="22"/>
          <w:szCs w:val="22"/>
        </w:rPr>
        <w:t>amplified controllers power this sophisticated</w:t>
      </w:r>
      <w:r w:rsidR="3BCD2B1A" w:rsidRPr="33494B4E">
        <w:rPr>
          <w:rFonts w:ascii="Arial" w:hAnsi="Arial" w:cs="Arial"/>
          <w:sz w:val="22"/>
          <w:szCs w:val="22"/>
        </w:rPr>
        <w:t xml:space="preserve"> configuration. </w:t>
      </w:r>
      <w:r w:rsidR="00533522" w:rsidRPr="33494B4E">
        <w:rPr>
          <w:rFonts w:ascii="Arial" w:hAnsi="Arial" w:cs="Arial"/>
          <w:sz w:val="22"/>
          <w:szCs w:val="22"/>
        </w:rPr>
        <w:t xml:space="preserve"> </w:t>
      </w:r>
    </w:p>
    <w:p w14:paraId="1DC66CC9" w14:textId="77777777" w:rsidR="00533522" w:rsidRPr="001B280B" w:rsidRDefault="00533522" w:rsidP="33494B4E">
      <w:pPr>
        <w:spacing w:line="276" w:lineRule="auto"/>
        <w:rPr>
          <w:rFonts w:ascii="Arial" w:hAnsi="Arial" w:cs="Arial"/>
          <w:sz w:val="22"/>
          <w:szCs w:val="22"/>
        </w:rPr>
      </w:pPr>
    </w:p>
    <w:p w14:paraId="3FF06F48" w14:textId="09B7E7AC" w:rsidR="00FF314B" w:rsidRPr="001B280B" w:rsidRDefault="00FF314B" w:rsidP="33494B4E">
      <w:pPr>
        <w:spacing w:line="276" w:lineRule="auto"/>
        <w:rPr>
          <w:rFonts w:ascii="Arial" w:hAnsi="Arial" w:cs="Arial"/>
          <w:sz w:val="22"/>
          <w:szCs w:val="22"/>
        </w:rPr>
      </w:pPr>
      <w:r w:rsidRPr="33494B4E">
        <w:rPr>
          <w:rFonts w:ascii="Arial" w:hAnsi="Arial" w:cs="Arial"/>
          <w:sz w:val="22"/>
          <w:szCs w:val="22"/>
        </w:rPr>
        <w:t xml:space="preserve">The integration of the recording studio required </w:t>
      </w:r>
      <w:proofErr w:type="gramStart"/>
      <w:r w:rsidRPr="33494B4E">
        <w:rPr>
          <w:rFonts w:ascii="Arial" w:hAnsi="Arial" w:cs="Arial"/>
          <w:sz w:val="22"/>
          <w:szCs w:val="22"/>
        </w:rPr>
        <w:t>particular ingenuity</w:t>
      </w:r>
      <w:proofErr w:type="gramEnd"/>
      <w:r w:rsidRPr="33494B4E">
        <w:rPr>
          <w:rFonts w:ascii="Arial" w:hAnsi="Arial" w:cs="Arial"/>
          <w:sz w:val="22"/>
          <w:szCs w:val="22"/>
        </w:rPr>
        <w:t>. "The rear rights needed to be moved as they were in the space where the client wanted the desk for the recording studio," Jarvis recalls. "</w:t>
      </w:r>
      <w:r w:rsidR="3EC9D2A7" w:rsidRPr="33494B4E">
        <w:rPr>
          <w:rFonts w:ascii="Arial" w:hAnsi="Arial" w:cs="Arial"/>
          <w:sz w:val="22"/>
          <w:szCs w:val="22"/>
        </w:rPr>
        <w:t>We</w:t>
      </w:r>
      <w:r w:rsidRPr="33494B4E">
        <w:rPr>
          <w:rFonts w:ascii="Arial" w:hAnsi="Arial" w:cs="Arial"/>
          <w:sz w:val="22"/>
          <w:szCs w:val="22"/>
        </w:rPr>
        <w:t xml:space="preserve"> made the desk leg 150mm thick so that we could fit the speaker into the edge of the desk while keeping it in the right location. The recording studio has also got a 2.1 L-Acoustics set</w:t>
      </w:r>
      <w:r w:rsidR="280AF56D" w:rsidRPr="33494B4E">
        <w:rPr>
          <w:rFonts w:ascii="Arial" w:hAnsi="Arial" w:cs="Arial"/>
          <w:sz w:val="22"/>
          <w:szCs w:val="22"/>
        </w:rPr>
        <w:t xml:space="preserve"> </w:t>
      </w:r>
      <w:r w:rsidRPr="33494B4E">
        <w:rPr>
          <w:rFonts w:ascii="Arial" w:hAnsi="Arial" w:cs="Arial"/>
          <w:sz w:val="22"/>
          <w:szCs w:val="22"/>
        </w:rPr>
        <w:t>up, with its amplifier also mounted in the same leg." This creative solution exemplifies the attention to detail required when integrating professional-grade audio into multi</w:t>
      </w:r>
      <w:r w:rsidR="553768E2" w:rsidRPr="33494B4E">
        <w:rPr>
          <w:rFonts w:ascii="Arial" w:hAnsi="Arial" w:cs="Arial"/>
          <w:sz w:val="22"/>
          <w:szCs w:val="22"/>
        </w:rPr>
        <w:t>-</w:t>
      </w:r>
      <w:r w:rsidRPr="33494B4E">
        <w:rPr>
          <w:rFonts w:ascii="Arial" w:hAnsi="Arial" w:cs="Arial"/>
          <w:sz w:val="22"/>
          <w:szCs w:val="22"/>
        </w:rPr>
        <w:t xml:space="preserve">functional spaces. </w:t>
      </w:r>
    </w:p>
    <w:p w14:paraId="4F8A9E08" w14:textId="77777777" w:rsidR="00940AA5" w:rsidRPr="001B280B" w:rsidRDefault="00940AA5" w:rsidP="33494B4E">
      <w:pPr>
        <w:spacing w:line="276" w:lineRule="auto"/>
        <w:rPr>
          <w:rFonts w:ascii="Arial" w:hAnsi="Arial" w:cs="Arial"/>
          <w:sz w:val="22"/>
          <w:szCs w:val="22"/>
        </w:rPr>
      </w:pPr>
    </w:p>
    <w:p w14:paraId="577A7389" w14:textId="17DD6DE5" w:rsidR="001B280B" w:rsidRPr="00835F9E" w:rsidRDefault="009A754D" w:rsidP="33494B4E">
      <w:pPr>
        <w:spacing w:line="276" w:lineRule="auto"/>
        <w:rPr>
          <w:rFonts w:ascii="Arial" w:hAnsi="Arial" w:cs="Arial"/>
          <w:sz w:val="22"/>
          <w:szCs w:val="22"/>
          <w:lang w:val="en-US"/>
        </w:rPr>
      </w:pPr>
      <w:r w:rsidRPr="00835F9E">
        <w:rPr>
          <w:rFonts w:ascii="Arial" w:hAnsi="Arial" w:cs="Arial"/>
          <w:sz w:val="22"/>
          <w:szCs w:val="22"/>
        </w:rPr>
        <w:t>Seamless control was paramount, achieved through integration with the Control4 platform, allowing intuitive management of this comprehensive audio ecosystem.</w:t>
      </w:r>
    </w:p>
    <w:p w14:paraId="61AD2BA2" w14:textId="2B587C19" w:rsidR="00940AA5" w:rsidRPr="001B280B" w:rsidRDefault="00940AA5" w:rsidP="00835F9E">
      <w:pPr>
        <w:spacing w:line="276" w:lineRule="auto"/>
        <w:rPr>
          <w:rFonts w:ascii="Arial" w:hAnsi="Arial" w:cs="Arial"/>
          <w:sz w:val="22"/>
          <w:szCs w:val="22"/>
          <w:lang w:val="en-US"/>
        </w:rPr>
      </w:pPr>
    </w:p>
    <w:p w14:paraId="09CB6F47" w14:textId="469FC3B7" w:rsidR="007B73B7" w:rsidRPr="001B280B" w:rsidRDefault="008A7764" w:rsidP="33494B4E">
      <w:pPr>
        <w:spacing w:line="276" w:lineRule="auto"/>
        <w:rPr>
          <w:rFonts w:ascii="Arial" w:hAnsi="Arial" w:cs="Arial"/>
          <w:sz w:val="22"/>
          <w:szCs w:val="22"/>
        </w:rPr>
      </w:pPr>
      <w:r w:rsidRPr="33494B4E">
        <w:rPr>
          <w:rFonts w:ascii="Arial" w:hAnsi="Arial" w:cs="Arial"/>
          <w:sz w:val="22"/>
          <w:szCs w:val="22"/>
        </w:rPr>
        <w:t>“He's loving it</w:t>
      </w:r>
      <w:r w:rsidR="00AE4BEA" w:rsidRPr="33494B4E">
        <w:rPr>
          <w:rFonts w:ascii="Arial" w:hAnsi="Arial" w:cs="Arial"/>
          <w:sz w:val="22"/>
          <w:szCs w:val="22"/>
        </w:rPr>
        <w:t xml:space="preserve"> as are all the family</w:t>
      </w:r>
      <w:r w:rsidR="000C0FCC" w:rsidRPr="33494B4E">
        <w:rPr>
          <w:rFonts w:ascii="Arial" w:hAnsi="Arial" w:cs="Arial"/>
          <w:sz w:val="22"/>
          <w:szCs w:val="22"/>
        </w:rPr>
        <w:t xml:space="preserve"> who spend so much of their time now playing and listening to </w:t>
      </w:r>
      <w:r w:rsidR="00743EB2" w:rsidRPr="33494B4E">
        <w:rPr>
          <w:rFonts w:ascii="Arial" w:hAnsi="Arial" w:cs="Arial"/>
          <w:sz w:val="22"/>
          <w:szCs w:val="22"/>
        </w:rPr>
        <w:t>music,</w:t>
      </w:r>
      <w:r w:rsidRPr="33494B4E">
        <w:rPr>
          <w:rFonts w:ascii="Arial" w:hAnsi="Arial" w:cs="Arial"/>
          <w:sz w:val="22"/>
          <w:szCs w:val="22"/>
        </w:rPr>
        <w:t>” concludes Jarvis. “</w:t>
      </w:r>
      <w:r w:rsidR="00743EB2" w:rsidRPr="33494B4E">
        <w:rPr>
          <w:rFonts w:ascii="Arial" w:hAnsi="Arial" w:cs="Arial"/>
          <w:sz w:val="22"/>
          <w:szCs w:val="22"/>
        </w:rPr>
        <w:t xml:space="preserve">The L-Acoustics sound quality is off the charts, and consistent everywhere you go in the property. We’re now taking the project one step further, bringing L-Acoustics outside as the key component in a </w:t>
      </w:r>
      <w:r w:rsidR="007B73B7" w:rsidRPr="33494B4E">
        <w:rPr>
          <w:rFonts w:ascii="Arial" w:hAnsi="Arial" w:cs="Arial"/>
          <w:sz w:val="22"/>
          <w:szCs w:val="22"/>
        </w:rPr>
        <w:t xml:space="preserve">spectacular </w:t>
      </w:r>
      <w:r w:rsidR="00743EB2" w:rsidRPr="33494B4E">
        <w:rPr>
          <w:rFonts w:ascii="Arial" w:hAnsi="Arial" w:cs="Arial"/>
          <w:sz w:val="22"/>
          <w:szCs w:val="22"/>
        </w:rPr>
        <w:t xml:space="preserve">garden entertainment </w:t>
      </w:r>
      <w:r w:rsidR="007B73B7" w:rsidRPr="33494B4E">
        <w:rPr>
          <w:rFonts w:ascii="Arial" w:hAnsi="Arial" w:cs="Arial"/>
          <w:sz w:val="22"/>
          <w:szCs w:val="22"/>
        </w:rPr>
        <w:t>system.”</w:t>
      </w:r>
    </w:p>
    <w:p w14:paraId="1B37759B" w14:textId="77777777" w:rsidR="007B73B7" w:rsidRDefault="007B73B7" w:rsidP="00751BB3">
      <w:pPr>
        <w:rPr>
          <w:rFonts w:ascii="Arial" w:hAnsi="Arial" w:cs="Arial"/>
          <w:sz w:val="22"/>
          <w:szCs w:val="22"/>
        </w:rPr>
      </w:pPr>
    </w:p>
    <w:p w14:paraId="47046DCE" w14:textId="0FDB8FB5" w:rsidR="00F07865" w:rsidRDefault="00F07865" w:rsidP="00751BB3">
      <w:pPr>
        <w:pStyle w:val="paragraph"/>
        <w:spacing w:before="0" w:beforeAutospacing="0" w:after="0" w:afterAutospacing="0"/>
        <w:textAlignment w:val="baseline"/>
        <w:rPr>
          <w:rFonts w:ascii="Arial" w:hAnsi="Arial" w:cs="Arial"/>
          <w:sz w:val="22"/>
          <w:szCs w:val="22"/>
        </w:rPr>
      </w:pPr>
      <w:r w:rsidRPr="00AB151C">
        <w:rPr>
          <w:rStyle w:val="normaltextrun"/>
          <w:rFonts w:ascii="Arial" w:eastAsiaTheme="majorEastAsia" w:hAnsi="Arial" w:cs="Arial"/>
          <w:sz w:val="22"/>
          <w:szCs w:val="22"/>
          <w:lang w:val="en-US"/>
        </w:rPr>
        <w:t xml:space="preserve">For more information on Cinergy visit </w:t>
      </w:r>
      <w:hyperlink r:id="rId10" w:history="1">
        <w:r w:rsidRPr="00AB151C">
          <w:rPr>
            <w:rStyle w:val="Hyperlink"/>
            <w:rFonts w:ascii="Arial" w:hAnsi="Arial" w:cs="Arial"/>
            <w:sz w:val="22"/>
            <w:szCs w:val="22"/>
          </w:rPr>
          <w:t>www.cinergy.ltd</w:t>
        </w:r>
      </w:hyperlink>
      <w:r w:rsidRPr="00AB151C">
        <w:rPr>
          <w:rFonts w:ascii="Arial" w:hAnsi="Arial" w:cs="Arial"/>
          <w:sz w:val="22"/>
          <w:szCs w:val="22"/>
        </w:rPr>
        <w:t>.</w:t>
      </w:r>
    </w:p>
    <w:p w14:paraId="08D43194" w14:textId="77777777" w:rsidR="008105D5" w:rsidRPr="00817BE9" w:rsidRDefault="008105D5" w:rsidP="00751BB3">
      <w:pPr>
        <w:pStyle w:val="paragraph"/>
        <w:spacing w:before="0" w:beforeAutospacing="0" w:after="0" w:afterAutospacing="0"/>
        <w:textAlignment w:val="baseline"/>
        <w:rPr>
          <w:rStyle w:val="normaltextrun"/>
          <w:rFonts w:ascii="Arial" w:hAnsi="Arial" w:cs="Arial"/>
          <w:sz w:val="22"/>
          <w:szCs w:val="22"/>
        </w:rPr>
      </w:pPr>
    </w:p>
    <w:p w14:paraId="0FF54E88" w14:textId="77777777" w:rsidR="00F07865" w:rsidRPr="00AB151C" w:rsidRDefault="00F07865" w:rsidP="00751BB3">
      <w:pPr>
        <w:pStyle w:val="paragraph"/>
        <w:spacing w:before="0" w:beforeAutospacing="0" w:after="0" w:afterAutospacing="0"/>
        <w:textAlignment w:val="baseline"/>
        <w:rPr>
          <w:rStyle w:val="scxw223973528"/>
          <w:rFonts w:ascii="Arial" w:eastAsiaTheme="majorEastAsia" w:hAnsi="Arial" w:cs="Arial"/>
          <w:sz w:val="22"/>
          <w:szCs w:val="22"/>
        </w:rPr>
      </w:pPr>
      <w:r w:rsidRPr="00AB151C">
        <w:rPr>
          <w:rStyle w:val="normaltextrun"/>
          <w:rFonts w:ascii="Arial" w:eastAsiaTheme="majorEastAsia" w:hAnsi="Arial" w:cs="Arial"/>
          <w:b/>
          <w:bCs/>
          <w:sz w:val="22"/>
          <w:szCs w:val="22"/>
          <w:lang w:val="en-US"/>
        </w:rPr>
        <w:t>About L-Acoustics  </w:t>
      </w:r>
      <w:r w:rsidRPr="00AB151C">
        <w:rPr>
          <w:rStyle w:val="scxw223973528"/>
          <w:rFonts w:ascii="Arial" w:eastAsiaTheme="majorEastAsia" w:hAnsi="Arial" w:cs="Arial"/>
          <w:sz w:val="22"/>
          <w:szCs w:val="22"/>
        </w:rPr>
        <w:t> </w:t>
      </w:r>
    </w:p>
    <w:p w14:paraId="1DD8E885" w14:textId="77777777" w:rsidR="00CE223D" w:rsidRDefault="00F07865" w:rsidP="00751BB3">
      <w:pPr>
        <w:pStyle w:val="paragraph"/>
        <w:spacing w:before="0" w:beforeAutospacing="0" w:after="0" w:afterAutospacing="0"/>
        <w:textAlignment w:val="baseline"/>
        <w:rPr>
          <w:rStyle w:val="normaltextrun"/>
          <w:rFonts w:ascii="Arial" w:eastAsiaTheme="majorEastAsia" w:hAnsi="Arial" w:cs="Arial"/>
          <w:sz w:val="22"/>
          <w:szCs w:val="22"/>
          <w:lang w:val="en-US"/>
        </w:rPr>
      </w:pPr>
      <w:r w:rsidRPr="00AB151C">
        <w:rPr>
          <w:rStyle w:val="normaltextrun"/>
          <w:rFonts w:ascii="Arial" w:eastAsiaTheme="majorEastAsia" w:hAnsi="Arial" w:cs="Arial"/>
          <w:sz w:val="22"/>
          <w:szCs w:val="22"/>
          <w:lang w:val="en-US"/>
        </w:rPr>
        <w:t>L-Acoustics has been shaping the future of sound since 1984 through trailblazing innovation. Our European-designed and manufactured solutions deliver premium sound experiences from the most intimate immersive spaces to the largest stages. L-Acoustics is the #1 brand chosen by the world’s largest music festivals and installed in over 13,000 premium venues from music halls, theaters, and sports entertainment to wellness, hospitality, homes and yachts. </w:t>
      </w:r>
    </w:p>
    <w:p w14:paraId="50D270F3" w14:textId="28855349" w:rsidR="00F07865" w:rsidRPr="00AB151C" w:rsidRDefault="00F07865" w:rsidP="00751BB3">
      <w:pPr>
        <w:pStyle w:val="paragraph"/>
        <w:spacing w:before="0" w:beforeAutospacing="0" w:after="0" w:afterAutospacing="0"/>
        <w:textAlignment w:val="baseline"/>
        <w:rPr>
          <w:rFonts w:ascii="Arial" w:hAnsi="Arial" w:cs="Arial"/>
          <w:sz w:val="22"/>
          <w:szCs w:val="22"/>
        </w:rPr>
      </w:pPr>
      <w:r w:rsidRPr="00AB151C">
        <w:rPr>
          <w:rStyle w:val="eop"/>
          <w:rFonts w:ascii="Arial" w:eastAsiaTheme="majorEastAsia" w:hAnsi="Arial" w:cs="Arial"/>
          <w:sz w:val="22"/>
          <w:szCs w:val="22"/>
        </w:rPr>
        <w:t> </w:t>
      </w:r>
    </w:p>
    <w:p w14:paraId="3444074D" w14:textId="77777777" w:rsidR="00F07865" w:rsidRPr="00AB151C" w:rsidRDefault="00F07865" w:rsidP="00751BB3">
      <w:pPr>
        <w:pStyle w:val="paragraph"/>
        <w:spacing w:before="0" w:beforeAutospacing="0" w:after="0" w:afterAutospacing="0"/>
        <w:jc w:val="both"/>
        <w:textAlignment w:val="baseline"/>
        <w:rPr>
          <w:rFonts w:ascii="Arial" w:hAnsi="Arial" w:cs="Arial"/>
          <w:sz w:val="22"/>
          <w:szCs w:val="22"/>
        </w:rPr>
      </w:pPr>
      <w:r w:rsidRPr="00AB151C">
        <w:rPr>
          <w:rStyle w:val="normaltextrun"/>
          <w:rFonts w:ascii="Arial" w:eastAsiaTheme="majorEastAsia" w:hAnsi="Arial" w:cs="Arial"/>
          <w:sz w:val="22"/>
          <w:szCs w:val="22"/>
          <w:lang w:val="en-US"/>
        </w:rPr>
        <w:t>Our team of 850 employees, including 20% in design, research, and development, conceives the industry’s most award-winning and transformative sound reinforcement technologies, including the modern line source array V-DOSC, L-ISA immersive hyperreal solutions, and the eco-conscious, performance-leading L-Series. These technologies have led to the company being honored with a Decibels d’Or and featured in Fast Company’s most innovative companies.</w:t>
      </w:r>
      <w:r w:rsidRPr="00AB151C">
        <w:rPr>
          <w:rStyle w:val="eop"/>
          <w:rFonts w:ascii="Arial" w:eastAsiaTheme="majorEastAsia" w:hAnsi="Arial" w:cs="Arial"/>
          <w:sz w:val="22"/>
          <w:szCs w:val="22"/>
        </w:rPr>
        <w:t> </w:t>
      </w:r>
    </w:p>
    <w:p w14:paraId="30D8D377" w14:textId="77777777" w:rsidR="00F07865" w:rsidRPr="00AB151C" w:rsidRDefault="00F07865" w:rsidP="00751BB3">
      <w:pPr>
        <w:pStyle w:val="paragraph"/>
        <w:spacing w:before="0" w:beforeAutospacing="0" w:after="0" w:afterAutospacing="0"/>
        <w:jc w:val="both"/>
        <w:textAlignment w:val="baseline"/>
        <w:rPr>
          <w:rStyle w:val="normaltextrun"/>
          <w:rFonts w:ascii="Arial" w:eastAsiaTheme="majorEastAsia" w:hAnsi="Arial" w:cs="Arial"/>
          <w:sz w:val="22"/>
          <w:szCs w:val="22"/>
          <w:lang w:val="en-US"/>
        </w:rPr>
      </w:pPr>
    </w:p>
    <w:p w14:paraId="371E0EBA" w14:textId="5A2FF7A8" w:rsidR="55D038C4" w:rsidRPr="001E56AD" w:rsidRDefault="00F07865" w:rsidP="001E56AD">
      <w:pPr>
        <w:pStyle w:val="paragraph"/>
        <w:spacing w:before="0" w:beforeAutospacing="0" w:after="0" w:afterAutospacing="0"/>
        <w:jc w:val="both"/>
        <w:textAlignment w:val="baseline"/>
        <w:rPr>
          <w:rFonts w:ascii="Arial" w:hAnsi="Arial" w:cs="Arial"/>
          <w:sz w:val="22"/>
          <w:szCs w:val="22"/>
        </w:rPr>
      </w:pPr>
      <w:r w:rsidRPr="00AB151C">
        <w:rPr>
          <w:rStyle w:val="normaltextrun"/>
          <w:rFonts w:ascii="Arial" w:eastAsiaTheme="majorEastAsia" w:hAnsi="Arial" w:cs="Arial"/>
          <w:sz w:val="22"/>
          <w:szCs w:val="22"/>
          <w:lang w:val="en-US"/>
        </w:rPr>
        <w:t xml:space="preserve">With major hubs in Paris, Los Angeles, London, and Singapore, and a network of trained service providers present in 80 countries, our technologies power the most demanding live events and memorable sound experiences: from Adele’s Las Vegas residency to the world's largest sports events, from the Zaha Hadid-designed Guangzhou Opera House to the </w:t>
      </w:r>
      <w:proofErr w:type="spellStart"/>
      <w:r w:rsidRPr="00AB151C">
        <w:rPr>
          <w:rStyle w:val="normaltextrun"/>
          <w:rFonts w:ascii="Arial" w:eastAsiaTheme="majorEastAsia" w:hAnsi="Arial" w:cs="Arial"/>
          <w:sz w:val="22"/>
          <w:szCs w:val="22"/>
          <w:lang w:val="en-US"/>
        </w:rPr>
        <w:t>Philharmonie</w:t>
      </w:r>
      <w:proofErr w:type="spellEnd"/>
      <w:r w:rsidRPr="00AB151C">
        <w:rPr>
          <w:rStyle w:val="normaltextrun"/>
          <w:rFonts w:ascii="Arial" w:eastAsiaTheme="majorEastAsia" w:hAnsi="Arial" w:cs="Arial"/>
          <w:sz w:val="22"/>
          <w:szCs w:val="22"/>
          <w:lang w:val="en-US"/>
        </w:rPr>
        <w:t xml:space="preserve"> de Paris Concert Hall. </w:t>
      </w:r>
    </w:p>
    <w:sectPr w:rsidR="55D038C4" w:rsidRPr="001E56AD" w:rsidSect="009A15D8">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C08D5A7"/>
    <w:multiLevelType w:val="hybridMultilevel"/>
    <w:tmpl w:val="1F58FA26"/>
    <w:lvl w:ilvl="0" w:tplc="147411AE">
      <w:start w:val="1"/>
      <w:numFmt w:val="decimal"/>
      <w:lvlText w:val="%1)"/>
      <w:lvlJc w:val="left"/>
      <w:pPr>
        <w:ind w:left="720" w:hanging="360"/>
      </w:pPr>
    </w:lvl>
    <w:lvl w:ilvl="1" w:tplc="897E0CB4">
      <w:start w:val="1"/>
      <w:numFmt w:val="lowerLetter"/>
      <w:lvlText w:val="%2."/>
      <w:lvlJc w:val="left"/>
      <w:pPr>
        <w:ind w:left="1440" w:hanging="360"/>
      </w:pPr>
    </w:lvl>
    <w:lvl w:ilvl="2" w:tplc="92A8B2D0">
      <w:start w:val="1"/>
      <w:numFmt w:val="lowerRoman"/>
      <w:lvlText w:val="%3."/>
      <w:lvlJc w:val="right"/>
      <w:pPr>
        <w:ind w:left="2160" w:hanging="180"/>
      </w:pPr>
    </w:lvl>
    <w:lvl w:ilvl="3" w:tplc="5336A2D4">
      <w:start w:val="1"/>
      <w:numFmt w:val="decimal"/>
      <w:lvlText w:val="%4."/>
      <w:lvlJc w:val="left"/>
      <w:pPr>
        <w:ind w:left="2880" w:hanging="360"/>
      </w:pPr>
    </w:lvl>
    <w:lvl w:ilvl="4" w:tplc="37BA62C4">
      <w:start w:val="1"/>
      <w:numFmt w:val="lowerLetter"/>
      <w:lvlText w:val="%5."/>
      <w:lvlJc w:val="left"/>
      <w:pPr>
        <w:ind w:left="3600" w:hanging="360"/>
      </w:pPr>
    </w:lvl>
    <w:lvl w:ilvl="5" w:tplc="990835AE">
      <w:start w:val="1"/>
      <w:numFmt w:val="lowerRoman"/>
      <w:lvlText w:val="%6."/>
      <w:lvlJc w:val="right"/>
      <w:pPr>
        <w:ind w:left="4320" w:hanging="180"/>
      </w:pPr>
    </w:lvl>
    <w:lvl w:ilvl="6" w:tplc="A474A59C">
      <w:start w:val="1"/>
      <w:numFmt w:val="decimal"/>
      <w:lvlText w:val="%7."/>
      <w:lvlJc w:val="left"/>
      <w:pPr>
        <w:ind w:left="5040" w:hanging="360"/>
      </w:pPr>
    </w:lvl>
    <w:lvl w:ilvl="7" w:tplc="ED964EB6">
      <w:start w:val="1"/>
      <w:numFmt w:val="lowerLetter"/>
      <w:lvlText w:val="%8."/>
      <w:lvlJc w:val="left"/>
      <w:pPr>
        <w:ind w:left="5760" w:hanging="360"/>
      </w:pPr>
    </w:lvl>
    <w:lvl w:ilvl="8" w:tplc="114E36B6">
      <w:start w:val="1"/>
      <w:numFmt w:val="lowerRoman"/>
      <w:lvlText w:val="%9."/>
      <w:lvlJc w:val="right"/>
      <w:pPr>
        <w:ind w:left="6480" w:hanging="180"/>
      </w:pPr>
    </w:lvl>
  </w:abstractNum>
  <w:num w:numId="1" w16cid:durableId="150964106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173"/>
    <w:rsid w:val="00056B86"/>
    <w:rsid w:val="000C0FCC"/>
    <w:rsid w:val="000C7D69"/>
    <w:rsid w:val="000E18AD"/>
    <w:rsid w:val="000E6E5F"/>
    <w:rsid w:val="000F0F3D"/>
    <w:rsid w:val="00114092"/>
    <w:rsid w:val="001230B6"/>
    <w:rsid w:val="001559B7"/>
    <w:rsid w:val="00176272"/>
    <w:rsid w:val="001834A7"/>
    <w:rsid w:val="0019775A"/>
    <w:rsid w:val="001A5B98"/>
    <w:rsid w:val="001B280B"/>
    <w:rsid w:val="001B4503"/>
    <w:rsid w:val="001C32B3"/>
    <w:rsid w:val="001E56AD"/>
    <w:rsid w:val="001F148D"/>
    <w:rsid w:val="00202D5B"/>
    <w:rsid w:val="002B1FB2"/>
    <w:rsid w:val="002D6949"/>
    <w:rsid w:val="00336B50"/>
    <w:rsid w:val="0036048A"/>
    <w:rsid w:val="00395884"/>
    <w:rsid w:val="003A7443"/>
    <w:rsid w:val="003D5777"/>
    <w:rsid w:val="003E544A"/>
    <w:rsid w:val="003E6B93"/>
    <w:rsid w:val="003E776A"/>
    <w:rsid w:val="003F5F34"/>
    <w:rsid w:val="00400F6E"/>
    <w:rsid w:val="004128E3"/>
    <w:rsid w:val="00417FC2"/>
    <w:rsid w:val="0041D501"/>
    <w:rsid w:val="00434DD2"/>
    <w:rsid w:val="00451C5E"/>
    <w:rsid w:val="00460F0E"/>
    <w:rsid w:val="00486AC1"/>
    <w:rsid w:val="00533522"/>
    <w:rsid w:val="00543549"/>
    <w:rsid w:val="005673FF"/>
    <w:rsid w:val="00586B08"/>
    <w:rsid w:val="00587521"/>
    <w:rsid w:val="00587871"/>
    <w:rsid w:val="005E003C"/>
    <w:rsid w:val="005E3662"/>
    <w:rsid w:val="005F2001"/>
    <w:rsid w:val="005F31A3"/>
    <w:rsid w:val="006419CD"/>
    <w:rsid w:val="0065070C"/>
    <w:rsid w:val="00672B2F"/>
    <w:rsid w:val="0069783F"/>
    <w:rsid w:val="006C2825"/>
    <w:rsid w:val="006D7C0E"/>
    <w:rsid w:val="006F109F"/>
    <w:rsid w:val="00700FB3"/>
    <w:rsid w:val="0070466D"/>
    <w:rsid w:val="007049C4"/>
    <w:rsid w:val="00705E72"/>
    <w:rsid w:val="00735C3A"/>
    <w:rsid w:val="00743EB2"/>
    <w:rsid w:val="00751BB3"/>
    <w:rsid w:val="00767798"/>
    <w:rsid w:val="007A7352"/>
    <w:rsid w:val="007B14D0"/>
    <w:rsid w:val="007B73B7"/>
    <w:rsid w:val="00810173"/>
    <w:rsid w:val="008105D5"/>
    <w:rsid w:val="00817BE9"/>
    <w:rsid w:val="008333B5"/>
    <w:rsid w:val="00835F9E"/>
    <w:rsid w:val="008362DE"/>
    <w:rsid w:val="00843858"/>
    <w:rsid w:val="0086232E"/>
    <w:rsid w:val="008649D6"/>
    <w:rsid w:val="00870906"/>
    <w:rsid w:val="00890429"/>
    <w:rsid w:val="0089607E"/>
    <w:rsid w:val="008972D3"/>
    <w:rsid w:val="008A290B"/>
    <w:rsid w:val="008A56CC"/>
    <w:rsid w:val="008A578F"/>
    <w:rsid w:val="008A7764"/>
    <w:rsid w:val="008B1469"/>
    <w:rsid w:val="008B2113"/>
    <w:rsid w:val="008C20CA"/>
    <w:rsid w:val="008D140A"/>
    <w:rsid w:val="008E6773"/>
    <w:rsid w:val="008F765C"/>
    <w:rsid w:val="0090331A"/>
    <w:rsid w:val="00923E9E"/>
    <w:rsid w:val="00940AA5"/>
    <w:rsid w:val="00944FC4"/>
    <w:rsid w:val="00960774"/>
    <w:rsid w:val="00967FF0"/>
    <w:rsid w:val="00974C9B"/>
    <w:rsid w:val="0099580A"/>
    <w:rsid w:val="009A15D8"/>
    <w:rsid w:val="009A754D"/>
    <w:rsid w:val="009B4D39"/>
    <w:rsid w:val="009D3231"/>
    <w:rsid w:val="009F0810"/>
    <w:rsid w:val="009F472F"/>
    <w:rsid w:val="00A052A2"/>
    <w:rsid w:val="00A235D1"/>
    <w:rsid w:val="00A37810"/>
    <w:rsid w:val="00A57EBE"/>
    <w:rsid w:val="00A623B2"/>
    <w:rsid w:val="00A961D8"/>
    <w:rsid w:val="00AA190B"/>
    <w:rsid w:val="00AA759A"/>
    <w:rsid w:val="00AB151C"/>
    <w:rsid w:val="00AB21A9"/>
    <w:rsid w:val="00AE4BEA"/>
    <w:rsid w:val="00B40616"/>
    <w:rsid w:val="00B65BE7"/>
    <w:rsid w:val="00B67249"/>
    <w:rsid w:val="00B80C2C"/>
    <w:rsid w:val="00BC37B4"/>
    <w:rsid w:val="00BE0596"/>
    <w:rsid w:val="00BE0856"/>
    <w:rsid w:val="00BE3B3C"/>
    <w:rsid w:val="00C04320"/>
    <w:rsid w:val="00C366EF"/>
    <w:rsid w:val="00C5626B"/>
    <w:rsid w:val="00C640B8"/>
    <w:rsid w:val="00CC122B"/>
    <w:rsid w:val="00CE21BD"/>
    <w:rsid w:val="00CE223D"/>
    <w:rsid w:val="00D1FCDF"/>
    <w:rsid w:val="00D22662"/>
    <w:rsid w:val="00D56E80"/>
    <w:rsid w:val="00DB19EC"/>
    <w:rsid w:val="00DB4415"/>
    <w:rsid w:val="00DD37E0"/>
    <w:rsid w:val="00DE27EC"/>
    <w:rsid w:val="00DE4C53"/>
    <w:rsid w:val="00DF05AF"/>
    <w:rsid w:val="00DF0BA8"/>
    <w:rsid w:val="00E04127"/>
    <w:rsid w:val="00E06F52"/>
    <w:rsid w:val="00E12E2B"/>
    <w:rsid w:val="00E358BB"/>
    <w:rsid w:val="00E75021"/>
    <w:rsid w:val="00E91103"/>
    <w:rsid w:val="00E93148"/>
    <w:rsid w:val="00EA3EF2"/>
    <w:rsid w:val="00EB0782"/>
    <w:rsid w:val="00EC0CBA"/>
    <w:rsid w:val="00EC1E60"/>
    <w:rsid w:val="00F02DF6"/>
    <w:rsid w:val="00F07865"/>
    <w:rsid w:val="00F443F6"/>
    <w:rsid w:val="00F75B6D"/>
    <w:rsid w:val="00F94B0A"/>
    <w:rsid w:val="00F95007"/>
    <w:rsid w:val="00FF314B"/>
    <w:rsid w:val="0160ED38"/>
    <w:rsid w:val="053EE267"/>
    <w:rsid w:val="0723FA3D"/>
    <w:rsid w:val="0796BCF2"/>
    <w:rsid w:val="09D697C7"/>
    <w:rsid w:val="09E4BDCF"/>
    <w:rsid w:val="0C91D56A"/>
    <w:rsid w:val="0F05BA3E"/>
    <w:rsid w:val="10661B54"/>
    <w:rsid w:val="13374337"/>
    <w:rsid w:val="139C4858"/>
    <w:rsid w:val="16314F75"/>
    <w:rsid w:val="1689E76C"/>
    <w:rsid w:val="18BC235E"/>
    <w:rsid w:val="1A58E487"/>
    <w:rsid w:val="1A9C3948"/>
    <w:rsid w:val="1AFEA3FD"/>
    <w:rsid w:val="1B4D62F5"/>
    <w:rsid w:val="1CF52D28"/>
    <w:rsid w:val="205F2AF3"/>
    <w:rsid w:val="2211E6CB"/>
    <w:rsid w:val="2456D747"/>
    <w:rsid w:val="24780BBA"/>
    <w:rsid w:val="26E88F2F"/>
    <w:rsid w:val="280AF56D"/>
    <w:rsid w:val="28D4530F"/>
    <w:rsid w:val="29DC7D2B"/>
    <w:rsid w:val="2A308F1C"/>
    <w:rsid w:val="2AA5D1B9"/>
    <w:rsid w:val="2D267D75"/>
    <w:rsid w:val="2D88877A"/>
    <w:rsid w:val="2EC611C9"/>
    <w:rsid w:val="2EE74C5A"/>
    <w:rsid w:val="30525BD3"/>
    <w:rsid w:val="33494B4E"/>
    <w:rsid w:val="349CC65F"/>
    <w:rsid w:val="388EF08E"/>
    <w:rsid w:val="39B2CB6C"/>
    <w:rsid w:val="3BCD2B1A"/>
    <w:rsid w:val="3C71B845"/>
    <w:rsid w:val="3CA4289C"/>
    <w:rsid w:val="3D0DB864"/>
    <w:rsid w:val="3E9515BC"/>
    <w:rsid w:val="3EC9D2A7"/>
    <w:rsid w:val="3FA80A8A"/>
    <w:rsid w:val="4170C847"/>
    <w:rsid w:val="42EA0900"/>
    <w:rsid w:val="4413BE0E"/>
    <w:rsid w:val="44C9ACD8"/>
    <w:rsid w:val="4B6B3351"/>
    <w:rsid w:val="4C406534"/>
    <w:rsid w:val="4EDC4BDC"/>
    <w:rsid w:val="5017603F"/>
    <w:rsid w:val="502A9B2E"/>
    <w:rsid w:val="520BA1AF"/>
    <w:rsid w:val="53B7652A"/>
    <w:rsid w:val="54496198"/>
    <w:rsid w:val="545EA77D"/>
    <w:rsid w:val="553768E2"/>
    <w:rsid w:val="55AD3C69"/>
    <w:rsid w:val="55D038C4"/>
    <w:rsid w:val="5B1A2852"/>
    <w:rsid w:val="5D77FC6C"/>
    <w:rsid w:val="5E275B6D"/>
    <w:rsid w:val="5EC479E2"/>
    <w:rsid w:val="5EFA2FA4"/>
    <w:rsid w:val="5F59D274"/>
    <w:rsid w:val="62EEEC71"/>
    <w:rsid w:val="63B7C99F"/>
    <w:rsid w:val="641B6E82"/>
    <w:rsid w:val="64C4C67B"/>
    <w:rsid w:val="6551DBD7"/>
    <w:rsid w:val="65739699"/>
    <w:rsid w:val="65D07CA1"/>
    <w:rsid w:val="662B22AF"/>
    <w:rsid w:val="666855D4"/>
    <w:rsid w:val="685916AD"/>
    <w:rsid w:val="6AA51D40"/>
    <w:rsid w:val="6BDE2996"/>
    <w:rsid w:val="6C68C5CC"/>
    <w:rsid w:val="6F753323"/>
    <w:rsid w:val="70129C54"/>
    <w:rsid w:val="70912E2A"/>
    <w:rsid w:val="71746F3E"/>
    <w:rsid w:val="7351FD09"/>
    <w:rsid w:val="768BEBE7"/>
    <w:rsid w:val="76FEAE3E"/>
    <w:rsid w:val="77E353B2"/>
    <w:rsid w:val="79AB0340"/>
    <w:rsid w:val="7A890242"/>
    <w:rsid w:val="7DC17CE3"/>
    <w:rsid w:val="7E750163"/>
    <w:rsid w:val="7F176C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FD6F859"/>
  <w14:defaultImageDpi w14:val="32767"/>
  <w15:chartTrackingRefBased/>
  <w15:docId w15:val="{BC42A341-BFF4-44A5-8648-30F64A075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00F6E"/>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B1469"/>
    <w:pPr>
      <w:spacing w:before="100" w:beforeAutospacing="1" w:after="100" w:afterAutospacing="1"/>
    </w:pPr>
  </w:style>
  <w:style w:type="character" w:customStyle="1" w:styleId="eop">
    <w:name w:val="eop"/>
    <w:basedOn w:val="DefaultParagraphFont"/>
    <w:rsid w:val="008B1469"/>
  </w:style>
  <w:style w:type="character" w:customStyle="1" w:styleId="normaltextrun">
    <w:name w:val="normaltextrun"/>
    <w:basedOn w:val="DefaultParagraphFont"/>
    <w:rsid w:val="008B1469"/>
  </w:style>
  <w:style w:type="character" w:customStyle="1" w:styleId="scxw223973528">
    <w:name w:val="scxw223973528"/>
    <w:basedOn w:val="DefaultParagraphFont"/>
    <w:rsid w:val="00F07865"/>
  </w:style>
  <w:style w:type="character" w:customStyle="1" w:styleId="wacimagecontainer">
    <w:name w:val="wacimagecontainer"/>
    <w:basedOn w:val="DefaultParagraphFont"/>
    <w:rsid w:val="00F07865"/>
  </w:style>
  <w:style w:type="character" w:customStyle="1" w:styleId="tabchar">
    <w:name w:val="tabchar"/>
    <w:basedOn w:val="DefaultParagraphFont"/>
    <w:rsid w:val="00F07865"/>
  </w:style>
  <w:style w:type="character" w:styleId="Hyperlink">
    <w:name w:val="Hyperlink"/>
    <w:basedOn w:val="DefaultParagraphFont"/>
    <w:uiPriority w:val="99"/>
    <w:unhideWhenUsed/>
    <w:rsid w:val="00F07865"/>
    <w:rPr>
      <w:color w:val="0563C1" w:themeColor="hyperlink"/>
      <w:u w:val="single"/>
    </w:rPr>
  </w:style>
  <w:style w:type="character" w:styleId="UnresolvedMention">
    <w:name w:val="Unresolved Mention"/>
    <w:basedOn w:val="DefaultParagraphFont"/>
    <w:uiPriority w:val="99"/>
    <w:rsid w:val="00F07865"/>
    <w:rPr>
      <w:color w:val="605E5C"/>
      <w:shd w:val="clear" w:color="auto" w:fill="E1DFDD"/>
    </w:rPr>
  </w:style>
  <w:style w:type="paragraph" w:styleId="Revision">
    <w:name w:val="Revision"/>
    <w:hidden/>
    <w:uiPriority w:val="99"/>
    <w:semiHidden/>
    <w:rsid w:val="00DF05AF"/>
    <w:rPr>
      <w:rFonts w:ascii="Times New Roman" w:eastAsia="Times New Roman" w:hAnsi="Times New Roman" w:cs="Times New Roman"/>
      <w:lang w:eastAsia="en-GB"/>
    </w:rPr>
  </w:style>
  <w:style w:type="paragraph" w:styleId="ListParagraph">
    <w:name w:val="List Paragraph"/>
    <w:basedOn w:val="Normal"/>
    <w:uiPriority w:val="34"/>
    <w:qFormat/>
    <w:rsid w:val="0723FA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cinergy.ltd" TargetMode="Externa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bab3914-573f-4a5e-a8d5-c72ca47cce06" xsi:nil="true"/>
    <lcf76f155ced4ddcb4097134ff3c332f xmlns="4f897a08-7ea0-4c7e-9312-87473c7d96d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0480BFE4C5114BA69CBFCD9D91CE94" ma:contentTypeVersion="21" ma:contentTypeDescription="Create a new document." ma:contentTypeScope="" ma:versionID="d22b03eeb2805e8092266d71d8b0f61d">
  <xsd:schema xmlns:xsd="http://www.w3.org/2001/XMLSchema" xmlns:xs="http://www.w3.org/2001/XMLSchema" xmlns:p="http://schemas.microsoft.com/office/2006/metadata/properties" xmlns:ns1="http://schemas.microsoft.com/sharepoint/v3" xmlns:ns2="4f897a08-7ea0-4c7e-9312-87473c7d96df" xmlns:ns3="fbab3914-573f-4a5e-a8d5-c72ca47cce06" targetNamespace="http://schemas.microsoft.com/office/2006/metadata/properties" ma:root="true" ma:fieldsID="93665ce6f30a76488d5b539bb932039a" ns1:_="" ns2:_="" ns3:_="">
    <xsd:import namespace="http://schemas.microsoft.com/sharepoint/v3"/>
    <xsd:import namespace="4f897a08-7ea0-4c7e-9312-87473c7d96df"/>
    <xsd:import namespace="fbab3914-573f-4a5e-a8d5-c72ca47cc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97a08-7ea0-4c7e-9312-87473c7d96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011a3dd-783a-4278-8128-a45744952e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ab3914-573f-4a5e-a8d5-c72ca47cce0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a71a354-658a-4840-9022-8745262dfa3d}" ma:internalName="TaxCatchAll" ma:showField="CatchAllData" ma:web="fbab3914-573f-4a5e-a8d5-c72ca47cc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850F8B-91B6-4CB8-93F2-883EBADABDDC}">
  <ds:schemaRefs>
    <ds:schemaRef ds:uri="http://schemas.microsoft.com/sharepoint/v3/contenttype/forms"/>
  </ds:schemaRefs>
</ds:datastoreItem>
</file>

<file path=customXml/itemProps2.xml><?xml version="1.0" encoding="utf-8"?>
<ds:datastoreItem xmlns:ds="http://schemas.openxmlformats.org/officeDocument/2006/customXml" ds:itemID="{E46A1281-095E-4692-A10E-078398B0D3F6}">
  <ds:schemaRefs>
    <ds:schemaRef ds:uri="http://schemas.microsoft.com/office/2006/metadata/properties"/>
    <ds:schemaRef ds:uri="http://schemas.microsoft.com/office/infopath/2007/PartnerControls"/>
    <ds:schemaRef ds:uri="fbab3914-573f-4a5e-a8d5-c72ca47cce06"/>
    <ds:schemaRef ds:uri="4f897a08-7ea0-4c7e-9312-87473c7d96df"/>
    <ds:schemaRef ds:uri="http://schemas.microsoft.com/sharepoint/v3"/>
  </ds:schemaRefs>
</ds:datastoreItem>
</file>

<file path=customXml/itemProps3.xml><?xml version="1.0" encoding="utf-8"?>
<ds:datastoreItem xmlns:ds="http://schemas.openxmlformats.org/officeDocument/2006/customXml" ds:itemID="{8A25B373-032B-41FB-804B-A316FF55AD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897a08-7ea0-4c7e-9312-87473c7d96df"/>
    <ds:schemaRef ds:uri="fbab3914-573f-4a5e-a8d5-c72ca47cc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970</Words>
  <Characters>5534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Ruddock</dc:creator>
  <cp:keywords/>
  <dc:description/>
  <cp:lastModifiedBy>Alison Dalton</cp:lastModifiedBy>
  <cp:revision>2</cp:revision>
  <dcterms:created xsi:type="dcterms:W3CDTF">2026-10-29T10:17:00Z</dcterms:created>
  <dcterms:modified xsi:type="dcterms:W3CDTF">2026-10-29T10:17:00Z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0x010100010480BFE4C5114BA69CBFCD9D91CE94</vt:lpwstr>
  </property>
  <property fmtid="{D5CDD505-2E9C-101B-9397-08002B2CF9AE}" pid="3" name="MSIP_Label_2bfdee12-3658-43b4-b0b3-c9f73be6fa92_Enabled">
    <vt:lpwstr>True</vt:lpwstr>
  </property>
  <property fmtid="{D5CDD505-2E9C-101B-9397-08002B2CF9AE}" pid="4" name="MSIP_Label_2bfdee12-3658-43b4-b0b3-c9f73be6fa92_SiteId">
    <vt:lpwstr>68e431e8-d632-483e-ae79-f28a7b4c69e6</vt:lpwstr>
  </property>
  <property fmtid="{D5CDD505-2E9C-101B-9397-08002B2CF9AE}" pid="5" name="MSIP_Label_2bfdee12-3658-43b4-b0b3-c9f73be6fa92_SetDate">
    <vt:lpwstr>2024-12-02T09:52:48Z</vt:lpwstr>
  </property>
  <property fmtid="{D5CDD505-2E9C-101B-9397-08002B2CF9AE}" pid="6" name="MSIP_Label_2bfdee12-3658-43b4-b0b3-c9f73be6fa92_Name">
    <vt:lpwstr>External</vt:lpwstr>
  </property>
  <property fmtid="{D5CDD505-2E9C-101B-9397-08002B2CF9AE}" pid="7" name="MSIP_Label_2bfdee12-3658-43b4-b0b3-c9f73be6fa92_ActionId">
    <vt:lpwstr>d7c18689-1544-464c-b418-72550f6b48fb</vt:lpwstr>
  </property>
  <property fmtid="{D5CDD505-2E9C-101B-9397-08002B2CF9AE}" pid="8" name="MSIP_Label_2bfdee12-3658-43b4-b0b3-c9f73be6fa92_Removed">
    <vt:lpwstr>False</vt:lpwstr>
  </property>
  <property fmtid="{D5CDD505-2E9C-101B-9397-08002B2CF9AE}" pid="9" name="MSIP_Label_2bfdee12-3658-43b4-b0b3-c9f73be6fa92_Extended_MSFT_Method">
    <vt:lpwstr>Standard</vt:lpwstr>
  </property>
  <property fmtid="{D5CDD505-2E9C-101B-9397-08002B2CF9AE}" pid="10" name="Sensitivity">
    <vt:lpwstr>External</vt:lpwstr>
  </property>
  <property fmtid="{D5CDD505-2E9C-101B-9397-08002B2CF9AE}" pid="11" name="MediaServiceImageTags">
    <vt:lpwstr/>
  </property>
</Properties>
</file>