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4324D19" w14:textId="2B5FED5E" w:rsidR="008D47B6" w:rsidRDefault="00BD26A8">
      <w:pPr>
        <w:pStyle w:val="NormalWeb"/>
        <w:bidi/>
        <w:spacing w:before="0" w:beforeAutospacing="0" w:after="0" w:afterAutospacing="0"/>
        <w:divId w:val="1655986489"/>
        <w:rPr>
          <w:rFonts w:ascii="Arial" w:hAnsi="Arial" w:cs="Arial"/>
          <w:sz w:val="40"/>
          <w:szCs w:val="40"/>
          <w:lang w:val="en-GB"/>
        </w:rPr>
      </w:pPr>
      <w:r>
        <w:rPr>
          <w:rFonts w:ascii="Arial" w:hAnsi="Arial" w:cs="Arial" w:hint="cs"/>
          <w:sz w:val="40"/>
          <w:szCs w:val="40"/>
          <w:rtl/>
          <w:lang w:val="en-GB"/>
        </w:rPr>
        <w:t xml:space="preserve">مرونة </w:t>
      </w:r>
      <w:r w:rsidR="0034353D">
        <w:rPr>
          <w:rFonts w:ascii="Arial" w:hAnsi="Arial" w:cs="Arial" w:hint="cs"/>
          <w:sz w:val="40"/>
          <w:szCs w:val="40"/>
          <w:rtl/>
          <w:lang w:val="en-GB"/>
        </w:rPr>
        <w:t>ال</w:t>
      </w:r>
      <w:r w:rsidR="008D47B6">
        <w:rPr>
          <w:rFonts w:ascii="Arial" w:hAnsi="Arial" w:cs="Arial"/>
          <w:sz w:val="40"/>
          <w:szCs w:val="40"/>
          <w:rtl/>
          <w:lang w:val="en-GB"/>
        </w:rPr>
        <w:t>منظومة الكهربائية-ضرورة مستقبلية</w:t>
      </w:r>
    </w:p>
    <w:p w14:paraId="04324D1A" w14:textId="77777777" w:rsidR="008D47B6" w:rsidRDefault="008D47B6">
      <w:pPr>
        <w:pStyle w:val="NormalWeb"/>
        <w:bidi/>
        <w:spacing w:before="0" w:beforeAutospacing="0" w:after="0" w:afterAutospacing="0"/>
        <w:divId w:val="655188410"/>
        <w:rPr>
          <w:rFonts w:ascii="Arial" w:hAnsi="Arial" w:cs="Arial"/>
          <w:sz w:val="22"/>
          <w:szCs w:val="22"/>
          <w:rtl/>
          <w:lang w:val="en-GB"/>
        </w:rPr>
      </w:pPr>
    </w:p>
    <w:p w14:paraId="04324D1B" w14:textId="77777777" w:rsidR="008D47B6" w:rsidRDefault="008D47B6" w:rsidP="008D47B6">
      <w:pPr>
        <w:pStyle w:val="NormalWeb"/>
        <w:bidi/>
        <w:spacing w:before="0" w:beforeAutospacing="0" w:after="0" w:afterAutospacing="0"/>
        <w:divId w:val="655188410"/>
        <w:rPr>
          <w:rFonts w:ascii="Arial" w:hAnsi="Arial" w:cs="Arial"/>
          <w:sz w:val="22"/>
          <w:szCs w:val="22"/>
          <w:rtl/>
          <w:lang w:val="en-GB"/>
        </w:rPr>
      </w:pPr>
    </w:p>
    <w:p w14:paraId="04324D1C" w14:textId="77777777" w:rsidR="003C7A06" w:rsidRPr="00D768D5" w:rsidRDefault="0045138D" w:rsidP="008D47B6">
      <w:pPr>
        <w:pStyle w:val="NormalWeb"/>
        <w:bidi/>
        <w:spacing w:before="0" w:beforeAutospacing="0" w:after="0" w:afterAutospacing="0"/>
        <w:divId w:val="655188410"/>
        <w:rPr>
          <w:rFonts w:ascii="Arial" w:hAnsi="Arial" w:cs="Arial"/>
          <w:b/>
          <w:bCs/>
          <w:sz w:val="22"/>
          <w:szCs w:val="22"/>
          <w:rtl/>
          <w:lang w:val="en-GB"/>
        </w:rPr>
      </w:pPr>
      <w:r w:rsidRPr="00D768D5">
        <w:rPr>
          <w:rFonts w:ascii="Arial" w:hAnsi="Arial" w:cs="Arial" w:hint="cs"/>
          <w:b/>
          <w:bCs/>
          <w:sz w:val="22"/>
          <w:szCs w:val="22"/>
          <w:rtl/>
          <w:lang w:val="en-GB"/>
        </w:rPr>
        <w:t>"</w:t>
      </w:r>
      <w:r w:rsidR="003C7A06" w:rsidRPr="00D768D5">
        <w:rPr>
          <w:rFonts w:ascii="Arial" w:hAnsi="Arial" w:cs="Arial"/>
          <w:b/>
          <w:bCs/>
          <w:sz w:val="22"/>
          <w:szCs w:val="22"/>
          <w:rtl/>
          <w:lang w:val="en-GB"/>
        </w:rPr>
        <w:t xml:space="preserve">الكهرباء نظام لايعمل الا داخل نظام. </w:t>
      </w:r>
      <w:r w:rsidRPr="00D768D5">
        <w:rPr>
          <w:rFonts w:ascii="Arial" w:hAnsi="Arial" w:cs="Arial" w:hint="cs"/>
          <w:b/>
          <w:bCs/>
          <w:sz w:val="22"/>
          <w:szCs w:val="22"/>
          <w:rtl/>
          <w:lang w:val="en-GB"/>
        </w:rPr>
        <w:t>"</w:t>
      </w:r>
    </w:p>
    <w:p w14:paraId="04324D1D" w14:textId="77777777" w:rsidR="006205EB" w:rsidRPr="00D768D5" w:rsidRDefault="00DC66C1" w:rsidP="006205EB">
      <w:pPr>
        <w:pStyle w:val="NormalWeb"/>
        <w:bidi/>
        <w:spacing w:before="0" w:beforeAutospacing="0" w:after="0" w:afterAutospacing="0"/>
        <w:divId w:val="655188410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 w:hint="cs"/>
          <w:b/>
          <w:bCs/>
          <w:sz w:val="22"/>
          <w:szCs w:val="22"/>
          <w:rtl/>
          <w:lang w:val="en-GB"/>
        </w:rPr>
        <w:t>المهندس</w:t>
      </w:r>
    </w:p>
    <w:p w14:paraId="04324D1E" w14:textId="77777777" w:rsidR="0070260F" w:rsidRPr="00C77CA4" w:rsidRDefault="003C7A06" w:rsidP="0070260F">
      <w:pPr>
        <w:bidi/>
        <w:divId w:val="2053457651"/>
        <w:rPr>
          <w:rFonts w:ascii="Arial" w:hAnsi="Arial" w:cs="Arial"/>
          <w:b/>
          <w:bCs/>
          <w:lang w:val="en-GB"/>
        </w:rPr>
      </w:pPr>
      <w:r w:rsidRPr="00C77CA4">
        <w:rPr>
          <w:rFonts w:ascii="Arial" w:hAnsi="Arial" w:cs="Arial" w:hint="cs"/>
          <w:b/>
          <w:bCs/>
          <w:rtl/>
          <w:lang w:val="en-GB"/>
        </w:rPr>
        <w:t>طارق زياد خليفة</w:t>
      </w:r>
      <w:r w:rsidR="00DC66C1" w:rsidRPr="00C77CA4">
        <w:rPr>
          <w:rFonts w:ascii="Arial" w:hAnsi="Arial" w:cs="Arial" w:hint="cs"/>
          <w:b/>
          <w:bCs/>
          <w:rtl/>
          <w:lang w:val="en-GB"/>
        </w:rPr>
        <w:t xml:space="preserve"> الجميلي</w:t>
      </w:r>
    </w:p>
    <w:p w14:paraId="04324D1F" w14:textId="77777777" w:rsidR="0070260F" w:rsidRDefault="0070260F" w:rsidP="0070260F">
      <w:pPr>
        <w:bidi/>
        <w:divId w:val="2053457651"/>
        <w:rPr>
          <w:rFonts w:ascii="Arial" w:hAnsi="Arial" w:cs="Arial"/>
          <w:lang w:val="en-GB"/>
        </w:rPr>
      </w:pPr>
    </w:p>
    <w:p w14:paraId="04324D20" w14:textId="1E54D752" w:rsidR="0070260F" w:rsidRPr="0070260F" w:rsidRDefault="00A14DF5" w:rsidP="0070260F">
      <w:pPr>
        <w:bidi/>
        <w:divId w:val="2053457651"/>
        <w:rPr>
          <w:rFonts w:ascii="Calibri" w:hAnsi="Calibri" w:cs="Times New Roman"/>
          <w:vertAlign w:val="superscript"/>
          <w:lang w:val="en-GB"/>
        </w:rPr>
      </w:pPr>
      <w:r>
        <w:rPr>
          <w:rFonts w:ascii="Arial" w:hAnsi="Arial" w:cs="Arial" w:hint="cs"/>
          <w:rtl/>
          <w:lang w:val="en-GB"/>
        </w:rPr>
        <w:t>المرونة</w:t>
      </w:r>
      <w:r w:rsidR="0070260F" w:rsidRPr="0070260F">
        <w:rPr>
          <w:rFonts w:ascii="Arial" w:hAnsi="Arial" w:cs="Arial"/>
          <w:rtl/>
          <w:lang w:val="en-GB"/>
        </w:rPr>
        <w:t xml:space="preserve"> </w:t>
      </w:r>
      <w:r w:rsidR="0070260F" w:rsidRPr="0070260F">
        <w:rPr>
          <w:rFonts w:ascii="Calibri" w:hAnsi="Calibri" w:cs="Times New Roman"/>
          <w:lang w:val="en-US"/>
        </w:rPr>
        <w:t xml:space="preserve"> Resiliency  </w:t>
      </w:r>
      <w:r w:rsidR="0070260F" w:rsidRPr="0070260F">
        <w:rPr>
          <w:rFonts w:ascii="Arial" w:hAnsi="Arial" w:cs="Arial"/>
          <w:rtl/>
          <w:lang w:val="en-GB"/>
        </w:rPr>
        <w:t xml:space="preserve"> مصطلح شائع الاستخدام له تعريفات واستخدامات متعددة. </w:t>
      </w:r>
      <w:r w:rsidR="00C47AC0">
        <w:rPr>
          <w:rFonts w:ascii="Arial" w:hAnsi="Arial" w:cs="Arial"/>
          <w:vertAlign w:val="superscript"/>
          <w:lang w:val="en-GB"/>
        </w:rPr>
        <w:t>(1)</w:t>
      </w:r>
    </w:p>
    <w:p w14:paraId="04324D21" w14:textId="0D01D1CB" w:rsidR="0070260F" w:rsidRPr="0070260F" w:rsidRDefault="0070260F" w:rsidP="0070260F">
      <w:pPr>
        <w:bidi/>
        <w:divId w:val="2053457651"/>
        <w:rPr>
          <w:rFonts w:ascii="Arial" w:hAnsi="Arial" w:cs="Arial"/>
          <w:rtl/>
          <w:lang w:val="en-GB"/>
        </w:rPr>
      </w:pPr>
      <w:r w:rsidRPr="0070260F">
        <w:rPr>
          <w:rFonts w:ascii="Arial" w:hAnsi="Arial" w:cs="Arial"/>
          <w:rtl/>
          <w:lang w:val="en-GB"/>
        </w:rPr>
        <w:t xml:space="preserve">عندما يتعلق ألامر </w:t>
      </w:r>
      <w:r w:rsidR="001D76E5">
        <w:rPr>
          <w:rFonts w:ascii="Arial" w:hAnsi="Arial" w:cs="Arial" w:hint="cs"/>
          <w:rtl/>
          <w:lang w:val="en-GB"/>
        </w:rPr>
        <w:t>بال</w:t>
      </w:r>
      <w:r w:rsidR="001B03CF">
        <w:rPr>
          <w:rFonts w:ascii="Arial" w:hAnsi="Arial" w:cs="Arial" w:hint="cs"/>
          <w:rtl/>
          <w:lang w:val="en-GB"/>
        </w:rPr>
        <w:t>مرونة</w:t>
      </w:r>
      <w:r w:rsidRPr="0070260F">
        <w:rPr>
          <w:rFonts w:ascii="Arial" w:hAnsi="Arial" w:cs="Arial"/>
          <w:rtl/>
          <w:lang w:val="en-GB"/>
        </w:rPr>
        <w:t xml:space="preserve"> الخاصة بنظام ما فتُعرّف " قُدرة النظام على التوقع، المقاومة، الاستجابة ، التعايش مع ، والعودة الى الوضع الطبيعي الأصلي للنظام قبل تعرضه للاضطراب. "</w:t>
      </w:r>
    </w:p>
    <w:p w14:paraId="04324D22" w14:textId="68540D5F" w:rsidR="0070260F" w:rsidRPr="0070260F" w:rsidRDefault="0070260F" w:rsidP="0070260F">
      <w:pPr>
        <w:bidi/>
        <w:divId w:val="2053457651"/>
        <w:rPr>
          <w:rFonts w:ascii="Arial" w:hAnsi="Arial" w:cs="Arial"/>
          <w:rtl/>
          <w:lang w:val="en-GB"/>
        </w:rPr>
      </w:pPr>
      <w:r w:rsidRPr="0070260F">
        <w:rPr>
          <w:rFonts w:ascii="Arial" w:hAnsi="Arial" w:cs="Arial"/>
          <w:rtl/>
          <w:lang w:val="en-GB"/>
        </w:rPr>
        <w:t>إن هذا التعريف ينطبق الى حد كبير مع المطلوب من ال</w:t>
      </w:r>
      <w:r w:rsidR="00215194">
        <w:rPr>
          <w:rFonts w:ascii="Arial" w:hAnsi="Arial" w:cs="Arial" w:hint="cs"/>
          <w:rtl/>
          <w:lang w:val="en-GB"/>
        </w:rPr>
        <w:t>مرونة</w:t>
      </w:r>
      <w:r w:rsidR="00223902">
        <w:rPr>
          <w:rFonts w:ascii="Arial" w:hAnsi="Arial" w:cs="Arial" w:hint="cs"/>
          <w:rtl/>
          <w:lang w:val="en-GB"/>
        </w:rPr>
        <w:t xml:space="preserve"> </w:t>
      </w:r>
      <w:r w:rsidRPr="0070260F">
        <w:rPr>
          <w:rFonts w:ascii="Arial" w:hAnsi="Arial" w:cs="Arial"/>
          <w:rtl/>
          <w:lang w:val="en-GB"/>
        </w:rPr>
        <w:t xml:space="preserve">للمنظومة الكهربائية حيث تبرز الحاجة للمرونة التشغيلية حين تواجه المنظومة الكهربائية ظواهر متطرفة غالبا ماتكون ( قليلة الحدوث جسيمة التأثير) أضافة الى الظواهر المناخية المتطرفة التي شهدت زيادة مضطردة في السنوات الأخيرة. </w:t>
      </w:r>
    </w:p>
    <w:p w14:paraId="04324D23" w14:textId="77777777" w:rsidR="0070260F" w:rsidRPr="0070260F" w:rsidRDefault="0070260F" w:rsidP="0070260F">
      <w:pPr>
        <w:bidi/>
        <w:divId w:val="2053457651"/>
        <w:rPr>
          <w:rFonts w:ascii="Arial" w:hAnsi="Arial" w:cs="Arial"/>
          <w:rtl/>
          <w:lang w:val="en-GB"/>
        </w:rPr>
      </w:pPr>
      <w:r w:rsidRPr="0070260F">
        <w:rPr>
          <w:rFonts w:ascii="Arial" w:hAnsi="Arial" w:cs="Arial"/>
          <w:rtl/>
          <w:lang w:val="en-GB"/>
        </w:rPr>
        <w:t xml:space="preserve">ويمكن ضم ظواهر متطرفة متقصدة لاستهداف المنظومة الكهربائية كالهجمات الإرهابية والهجمات السيبرانية. </w:t>
      </w:r>
    </w:p>
    <w:p w14:paraId="04324D24" w14:textId="77777777" w:rsidR="0070260F" w:rsidRPr="0070260F" w:rsidRDefault="0070260F" w:rsidP="0070260F">
      <w:pPr>
        <w:bidi/>
        <w:divId w:val="2053457651"/>
        <w:rPr>
          <w:rFonts w:ascii="Arial" w:hAnsi="Arial" w:cs="Arial"/>
          <w:rtl/>
          <w:lang w:val="en-GB"/>
        </w:rPr>
      </w:pPr>
      <w:r w:rsidRPr="0070260F">
        <w:rPr>
          <w:rFonts w:ascii="Arial" w:hAnsi="Arial" w:cs="Arial"/>
          <w:rtl/>
          <w:lang w:val="en-GB"/>
        </w:rPr>
        <w:t>هنالك دلائل عديدة بأن العالم يشهد زيادة في تكرارية الظواهر المتطرفة كما هو واضح في الشكل رقم -١</w:t>
      </w:r>
      <w:r w:rsidR="000969B2">
        <w:rPr>
          <w:rFonts w:ascii="Arial" w:hAnsi="Arial" w:cs="Arial" w:hint="cs"/>
          <w:rtl/>
          <w:lang w:val="en-GB"/>
        </w:rPr>
        <w:t xml:space="preserve">. </w:t>
      </w:r>
      <w:r w:rsidR="00C47AC0">
        <w:rPr>
          <w:rFonts w:ascii="Arial" w:hAnsi="Arial" w:cs="Arial"/>
          <w:vertAlign w:val="superscript"/>
          <w:lang w:val="en-GB"/>
        </w:rPr>
        <w:t>(3)</w:t>
      </w:r>
    </w:p>
    <w:p w14:paraId="04324D25" w14:textId="77777777" w:rsidR="000C3FA3" w:rsidRDefault="00DC2519" w:rsidP="0070260F">
      <w:pPr>
        <w:bidi/>
        <w:divId w:val="2053457651"/>
        <w:rPr>
          <w:rFonts w:ascii="Arial" w:hAnsi="Arial" w:cs="Arial"/>
          <w:rtl/>
          <w:lang w:val="en-GB"/>
        </w:rPr>
      </w:pPr>
      <w:r>
        <w:rPr>
          <w:rFonts w:ascii="Arial" w:hAnsi="Arial" w:cs="Arial"/>
          <w:noProof/>
          <w:rtl/>
          <w:lang w:val="ar-SA"/>
        </w:rPr>
        <w:drawing>
          <wp:anchor distT="0" distB="0" distL="114300" distR="114300" simplePos="0" relativeHeight="251659264" behindDoc="0" locked="0" layoutInCell="1" allowOverlap="1" wp14:anchorId="04324D4B" wp14:editId="04324D4C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5731510" cy="358203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324D26" w14:textId="77777777" w:rsidR="0070260F" w:rsidRPr="0070260F" w:rsidRDefault="0070260F" w:rsidP="000C3FA3">
      <w:pPr>
        <w:bidi/>
        <w:divId w:val="2053457651"/>
        <w:rPr>
          <w:rFonts w:ascii="Arial" w:hAnsi="Arial" w:cs="Arial"/>
          <w:rtl/>
          <w:lang w:val="en-GB"/>
        </w:rPr>
      </w:pPr>
      <w:r w:rsidRPr="0070260F">
        <w:rPr>
          <w:rFonts w:ascii="Arial" w:hAnsi="Arial" w:cs="Arial"/>
          <w:rtl/>
          <w:lang w:val="en-GB"/>
        </w:rPr>
        <w:t xml:space="preserve">تشمل هذه الظواهر </w:t>
      </w:r>
    </w:p>
    <w:p w14:paraId="04324D27" w14:textId="77777777" w:rsidR="0070260F" w:rsidRPr="0070260F" w:rsidRDefault="0070260F" w:rsidP="0070260F">
      <w:pPr>
        <w:numPr>
          <w:ilvl w:val="0"/>
          <w:numId w:val="1"/>
        </w:numPr>
        <w:bidi/>
        <w:ind w:left="540"/>
        <w:divId w:val="2053457651"/>
        <w:rPr>
          <w:rFonts w:ascii="Calibri" w:eastAsia="Times New Roman" w:hAnsi="Calibri" w:cs="Times New Roman"/>
          <w:rtl/>
          <w:lang w:val="en-GB"/>
        </w:rPr>
      </w:pPr>
      <w:r w:rsidRPr="0070260F">
        <w:rPr>
          <w:rFonts w:ascii="Arial" w:eastAsia="Times New Roman" w:hAnsi="Arial" w:cs="Arial"/>
          <w:rtl/>
          <w:lang w:val="en-GB"/>
        </w:rPr>
        <w:t xml:space="preserve">ظواهر جيولوجية كالهزات الأرضية ، التسونامي، الأنشطة البركانية. </w:t>
      </w:r>
    </w:p>
    <w:p w14:paraId="04324D28" w14:textId="42C04688" w:rsidR="0070260F" w:rsidRPr="0070260F" w:rsidRDefault="00ED219F" w:rsidP="0070260F">
      <w:pPr>
        <w:numPr>
          <w:ilvl w:val="0"/>
          <w:numId w:val="1"/>
        </w:numPr>
        <w:bidi/>
        <w:ind w:left="540"/>
        <w:divId w:val="2053457651"/>
        <w:rPr>
          <w:rFonts w:ascii="Calibri" w:eastAsia="Times New Roman" w:hAnsi="Calibri" w:cs="Times New Roman"/>
          <w:rtl/>
          <w:lang w:val="en-GB"/>
        </w:rPr>
      </w:pPr>
      <w:r>
        <w:rPr>
          <w:rFonts w:ascii="Arial" w:eastAsia="Times New Roman" w:hAnsi="Arial" w:cs="Arial" w:hint="cs"/>
          <w:rtl/>
          <w:lang w:val="en-GB"/>
        </w:rPr>
        <w:t>ظواهر</w:t>
      </w:r>
      <w:r w:rsidR="0070260F" w:rsidRPr="0070260F">
        <w:rPr>
          <w:rFonts w:ascii="Arial" w:eastAsia="Times New Roman" w:hAnsi="Arial" w:cs="Arial"/>
          <w:rtl/>
          <w:lang w:val="en-GB"/>
        </w:rPr>
        <w:t xml:space="preserve"> جوية مثل العواصف الموسمية، العواصف الموسمية الشديدة ،العواصف المحلية، العواصف الرعدية. </w:t>
      </w:r>
    </w:p>
    <w:p w14:paraId="04324D29" w14:textId="77777777" w:rsidR="0070260F" w:rsidRPr="0070260F" w:rsidRDefault="0070260F" w:rsidP="0070260F">
      <w:pPr>
        <w:numPr>
          <w:ilvl w:val="0"/>
          <w:numId w:val="1"/>
        </w:numPr>
        <w:bidi/>
        <w:ind w:left="540"/>
        <w:divId w:val="2053457651"/>
        <w:rPr>
          <w:rFonts w:ascii="Calibri" w:eastAsia="Times New Roman" w:hAnsi="Calibri" w:cs="Times New Roman"/>
          <w:rtl/>
          <w:lang w:val="en-GB"/>
        </w:rPr>
      </w:pPr>
      <w:r w:rsidRPr="0070260F">
        <w:rPr>
          <w:rFonts w:ascii="Arial" w:eastAsia="Times New Roman" w:hAnsi="Arial" w:cs="Arial"/>
          <w:rtl/>
          <w:lang w:val="en-GB"/>
        </w:rPr>
        <w:t xml:space="preserve">ظواهر هيدرولوجية مثل الفيضانات ، الانهيارات الأرضية. </w:t>
      </w:r>
    </w:p>
    <w:p w14:paraId="04324D2A" w14:textId="77777777" w:rsidR="0070260F" w:rsidRPr="0070260F" w:rsidRDefault="0070260F" w:rsidP="0070260F">
      <w:pPr>
        <w:numPr>
          <w:ilvl w:val="0"/>
          <w:numId w:val="1"/>
        </w:numPr>
        <w:bidi/>
        <w:ind w:left="540"/>
        <w:divId w:val="2053457651"/>
        <w:rPr>
          <w:rFonts w:ascii="Calibri" w:eastAsia="Times New Roman" w:hAnsi="Calibri" w:cs="Times New Roman"/>
          <w:rtl/>
          <w:lang w:val="en-GB"/>
        </w:rPr>
      </w:pPr>
      <w:r w:rsidRPr="0070260F">
        <w:rPr>
          <w:rFonts w:ascii="Arial" w:eastAsia="Times New Roman" w:hAnsi="Arial" w:cs="Arial"/>
          <w:rtl/>
          <w:lang w:val="en-GB"/>
        </w:rPr>
        <w:t xml:space="preserve">ظواهر مناخية مثل ارتفاع درجة الحرارة، الجفاف، حرائق الغابات. </w:t>
      </w:r>
    </w:p>
    <w:p w14:paraId="04324D2B" w14:textId="77777777" w:rsidR="0070260F" w:rsidRPr="0070260F" w:rsidRDefault="0070260F" w:rsidP="0070260F">
      <w:pPr>
        <w:bidi/>
        <w:divId w:val="2053457651"/>
        <w:rPr>
          <w:rFonts w:ascii="Arial" w:hAnsi="Arial" w:cs="Arial"/>
          <w:rtl/>
          <w:lang w:val="en-GB"/>
        </w:rPr>
      </w:pPr>
      <w:r w:rsidRPr="0070260F">
        <w:rPr>
          <w:rFonts w:ascii="Arial" w:hAnsi="Arial" w:cs="Arial"/>
          <w:rtl/>
          <w:lang w:val="en-GB"/>
        </w:rPr>
        <w:t xml:space="preserve">أن زيادة تكرار الظواهر المتطرفة يستدعي توفير مرونة تشغيلية عالية للمنظومة الكهربائية بصفتها البنية التحتية الأكثر أهمية للمجتمع وحركته. </w:t>
      </w:r>
    </w:p>
    <w:p w14:paraId="04324D2C" w14:textId="7C17620B" w:rsidR="0070260F" w:rsidRPr="0070260F" w:rsidRDefault="0070260F" w:rsidP="0070260F">
      <w:pPr>
        <w:bidi/>
        <w:divId w:val="2053457651"/>
        <w:rPr>
          <w:rFonts w:ascii="Arial" w:hAnsi="Arial" w:cs="Arial"/>
          <w:rtl/>
          <w:lang w:val="en-GB"/>
        </w:rPr>
      </w:pPr>
      <w:r w:rsidRPr="0070260F">
        <w:rPr>
          <w:rFonts w:ascii="Arial" w:hAnsi="Arial" w:cs="Arial"/>
          <w:rtl/>
          <w:lang w:val="en-GB"/>
        </w:rPr>
        <w:t xml:space="preserve">لاشك أن توفير هذه </w:t>
      </w:r>
      <w:r w:rsidR="00617270">
        <w:rPr>
          <w:rFonts w:ascii="Arial" w:hAnsi="Arial" w:cs="Arial" w:hint="cs"/>
          <w:rtl/>
          <w:lang w:val="en-GB"/>
        </w:rPr>
        <w:t>ال</w:t>
      </w:r>
      <w:r w:rsidR="00FC7993">
        <w:rPr>
          <w:rFonts w:ascii="Arial" w:hAnsi="Arial" w:cs="Arial" w:hint="cs"/>
          <w:rtl/>
          <w:lang w:val="en-GB"/>
        </w:rPr>
        <w:t>مرونة</w:t>
      </w:r>
      <w:r w:rsidRPr="0070260F">
        <w:rPr>
          <w:rFonts w:ascii="Arial" w:hAnsi="Arial" w:cs="Arial"/>
          <w:rtl/>
          <w:lang w:val="en-GB"/>
        </w:rPr>
        <w:t xml:space="preserve"> التشغيلية للمنظومة الكهربائية يتطلب استثمارات كبيرة ونفقات تشغيلية إضافية، الا ان الجدوى المترتبة عن تهيئة المنظومة الكهربائية  </w:t>
      </w:r>
      <w:r w:rsidR="000F0A81">
        <w:rPr>
          <w:rFonts w:ascii="Arial" w:hAnsi="Arial" w:cs="Arial" w:hint="cs"/>
          <w:rtl/>
          <w:lang w:val="en-GB"/>
        </w:rPr>
        <w:t>ب</w:t>
      </w:r>
      <w:r w:rsidRPr="0070260F">
        <w:rPr>
          <w:rFonts w:ascii="Arial" w:hAnsi="Arial" w:cs="Arial"/>
          <w:rtl/>
          <w:lang w:val="en-GB"/>
        </w:rPr>
        <w:t>متطلبات مواجهة الظواهر المتطرفة</w:t>
      </w:r>
      <w:r w:rsidR="00B55ECA">
        <w:rPr>
          <w:rFonts w:ascii="Arial" w:hAnsi="Arial" w:cs="Arial" w:hint="cs"/>
          <w:rtl/>
          <w:lang w:val="en-GB"/>
        </w:rPr>
        <w:t xml:space="preserve"> كبيرة </w:t>
      </w:r>
      <w:r w:rsidRPr="0070260F">
        <w:rPr>
          <w:rFonts w:ascii="Arial" w:hAnsi="Arial" w:cs="Arial"/>
          <w:rtl/>
          <w:lang w:val="en-GB"/>
        </w:rPr>
        <w:t xml:space="preserve">. </w:t>
      </w:r>
    </w:p>
    <w:p w14:paraId="04324D2D" w14:textId="3009630C" w:rsidR="0070260F" w:rsidRPr="0070260F" w:rsidRDefault="0070260F" w:rsidP="0070260F">
      <w:pPr>
        <w:bidi/>
        <w:divId w:val="2053457651"/>
        <w:rPr>
          <w:rFonts w:ascii="Arial" w:hAnsi="Arial" w:cs="Arial"/>
          <w:rtl/>
          <w:lang w:val="en-GB"/>
        </w:rPr>
      </w:pPr>
      <w:r w:rsidRPr="0070260F">
        <w:rPr>
          <w:rFonts w:ascii="Arial" w:hAnsi="Arial" w:cs="Arial" w:hint="cs"/>
          <w:rtl/>
          <w:lang w:val="en-GB"/>
        </w:rPr>
        <w:t xml:space="preserve">وضعت </w:t>
      </w:r>
      <w:r w:rsidRPr="0070260F">
        <w:rPr>
          <w:rFonts w:ascii="Arial" w:hAnsi="Arial" w:cs="Arial"/>
          <w:lang w:val="en-US"/>
        </w:rPr>
        <w:t xml:space="preserve">CIGRE </w:t>
      </w:r>
      <w:r w:rsidR="000A0BCD">
        <w:rPr>
          <w:rFonts w:ascii="Arial" w:hAnsi="Arial" w:cs="Arial" w:hint="cs"/>
          <w:vertAlign w:val="superscript"/>
          <w:rtl/>
          <w:lang w:val="en-US"/>
        </w:rPr>
        <w:t>(</w:t>
      </w:r>
      <w:r w:rsidR="00CE1908">
        <w:rPr>
          <w:rFonts w:ascii="Arial" w:hAnsi="Arial" w:cs="Arial" w:hint="cs"/>
          <w:vertAlign w:val="superscript"/>
          <w:rtl/>
          <w:lang w:val="en-US"/>
        </w:rPr>
        <w:t>٣)</w:t>
      </w:r>
      <w:r w:rsidRPr="0070260F">
        <w:rPr>
          <w:rFonts w:ascii="Arial" w:hAnsi="Arial" w:cs="Arial" w:hint="cs"/>
          <w:rtl/>
          <w:lang w:val="en-GB"/>
        </w:rPr>
        <w:t xml:space="preserve"> تعريفا شاملا ومختصراً لل</w:t>
      </w:r>
      <w:r w:rsidR="00FD77AE">
        <w:rPr>
          <w:rFonts w:ascii="Arial" w:hAnsi="Arial" w:cs="Arial" w:hint="cs"/>
          <w:rtl/>
          <w:lang w:val="en-GB"/>
        </w:rPr>
        <w:t>مرونة</w:t>
      </w:r>
      <w:r w:rsidRPr="0070260F">
        <w:rPr>
          <w:rFonts w:ascii="Arial" w:hAnsi="Arial" w:cs="Arial" w:hint="cs"/>
          <w:rtl/>
          <w:lang w:val="en-GB"/>
        </w:rPr>
        <w:t xml:space="preserve"> التشغيلية للمنظومة الكهربائية</w:t>
      </w:r>
      <w:r w:rsidR="00CE1908">
        <w:rPr>
          <w:rFonts w:ascii="Arial" w:hAnsi="Arial" w:cs="Arial" w:hint="cs"/>
          <w:rtl/>
          <w:lang w:val="en-GB"/>
        </w:rPr>
        <w:t xml:space="preserve">. </w:t>
      </w:r>
    </w:p>
    <w:p w14:paraId="04324D2E" w14:textId="77777777" w:rsidR="0070260F" w:rsidRDefault="0070260F" w:rsidP="0070260F">
      <w:pPr>
        <w:bidi/>
        <w:divId w:val="2053457651"/>
        <w:rPr>
          <w:rFonts w:ascii="Arial" w:hAnsi="Arial" w:cs="Arial"/>
          <w:rtl/>
          <w:lang w:val="en-GB"/>
        </w:rPr>
      </w:pPr>
      <w:r w:rsidRPr="0070260F">
        <w:rPr>
          <w:rFonts w:ascii="Arial" w:hAnsi="Arial" w:cs="Arial"/>
          <w:rtl/>
          <w:lang w:val="en-GB"/>
        </w:rPr>
        <w:t>" القدرة على الحد من من مدى وشدة وفترة تدهور المنظومة بعد التعرض لظواهر متطرفة. "</w:t>
      </w:r>
    </w:p>
    <w:p w14:paraId="04324D2F" w14:textId="77777777" w:rsidR="00DC2519" w:rsidRDefault="00DC2519" w:rsidP="00DC2519">
      <w:pPr>
        <w:bidi/>
        <w:divId w:val="2053457651"/>
        <w:rPr>
          <w:rFonts w:ascii="Arial" w:hAnsi="Arial" w:cs="Arial"/>
          <w:rtl/>
          <w:lang w:val="en-GB"/>
        </w:rPr>
      </w:pPr>
    </w:p>
    <w:p w14:paraId="04324D30" w14:textId="77777777" w:rsidR="00DC2519" w:rsidRDefault="00DC2519" w:rsidP="00DC2519">
      <w:pPr>
        <w:bidi/>
        <w:divId w:val="2053457651"/>
        <w:rPr>
          <w:rFonts w:ascii="Arial" w:hAnsi="Arial" w:cs="Arial"/>
          <w:rtl/>
          <w:lang w:val="en-GB"/>
        </w:rPr>
      </w:pPr>
    </w:p>
    <w:p w14:paraId="04324D31" w14:textId="77777777" w:rsidR="00DC2519" w:rsidRDefault="00DC2519" w:rsidP="00DC2519">
      <w:pPr>
        <w:bidi/>
        <w:divId w:val="2053457651"/>
        <w:rPr>
          <w:rFonts w:ascii="Arial" w:hAnsi="Arial" w:cs="Arial"/>
          <w:rtl/>
          <w:lang w:val="en-GB"/>
        </w:rPr>
      </w:pPr>
    </w:p>
    <w:p w14:paraId="04324D32" w14:textId="77777777" w:rsidR="00DC2519" w:rsidRDefault="00DC2519" w:rsidP="00DC2519">
      <w:pPr>
        <w:bidi/>
        <w:divId w:val="2053457651"/>
        <w:rPr>
          <w:rFonts w:ascii="Arial" w:hAnsi="Arial" w:cs="Arial"/>
          <w:rtl/>
          <w:lang w:val="en-GB"/>
        </w:rPr>
      </w:pPr>
    </w:p>
    <w:p w14:paraId="04324D33" w14:textId="77777777" w:rsidR="0045138D" w:rsidRPr="0070260F" w:rsidRDefault="0045138D" w:rsidP="0045138D">
      <w:pPr>
        <w:bidi/>
        <w:divId w:val="2053457651"/>
        <w:rPr>
          <w:rFonts w:ascii="Arial" w:hAnsi="Arial" w:cs="Arial"/>
          <w:rtl/>
          <w:lang w:val="en-GB"/>
        </w:rPr>
      </w:pPr>
    </w:p>
    <w:p w14:paraId="04324D34" w14:textId="0EFE5D5E" w:rsidR="0070260F" w:rsidRPr="0070260F" w:rsidRDefault="0070260F" w:rsidP="0070260F">
      <w:pPr>
        <w:bidi/>
        <w:divId w:val="2053457651"/>
        <w:rPr>
          <w:rFonts w:ascii="Arial" w:hAnsi="Arial" w:cs="Arial"/>
          <w:rtl/>
          <w:lang w:val="en-GB"/>
        </w:rPr>
      </w:pPr>
      <w:r w:rsidRPr="0070260F">
        <w:rPr>
          <w:rFonts w:ascii="Arial" w:hAnsi="Arial" w:cs="Arial"/>
          <w:b/>
          <w:bCs/>
          <w:u w:val="single"/>
          <w:rtl/>
          <w:lang w:val="en-GB"/>
        </w:rPr>
        <w:t>مؤشر قياس ال</w:t>
      </w:r>
      <w:r w:rsidR="00FD77AE">
        <w:rPr>
          <w:rFonts w:ascii="Arial" w:hAnsi="Arial" w:cs="Arial" w:hint="cs"/>
          <w:b/>
          <w:bCs/>
          <w:u w:val="single"/>
          <w:rtl/>
          <w:lang w:val="en-GB"/>
        </w:rPr>
        <w:t>مرونة</w:t>
      </w:r>
      <w:r w:rsidRPr="0070260F">
        <w:rPr>
          <w:rFonts w:ascii="Arial" w:hAnsi="Arial" w:cs="Arial"/>
          <w:b/>
          <w:bCs/>
          <w:u w:val="single"/>
          <w:rtl/>
          <w:lang w:val="en-GB"/>
        </w:rPr>
        <w:t xml:space="preserve"> التشغيلية  للمنظومة الكهربائية </w:t>
      </w:r>
    </w:p>
    <w:p w14:paraId="04324D35" w14:textId="6C7A4ADB" w:rsidR="0070260F" w:rsidRPr="0070260F" w:rsidRDefault="0070260F" w:rsidP="0070260F">
      <w:pPr>
        <w:bidi/>
        <w:divId w:val="2053457651"/>
        <w:rPr>
          <w:rFonts w:ascii="Arial" w:hAnsi="Arial" w:cs="Arial"/>
          <w:vertAlign w:val="superscript"/>
          <w:lang w:val="en-US"/>
        </w:rPr>
      </w:pPr>
      <w:r w:rsidRPr="0070260F">
        <w:rPr>
          <w:rFonts w:ascii="Arial" w:hAnsi="Arial" w:cs="Arial"/>
          <w:rtl/>
          <w:lang w:val="en-GB"/>
        </w:rPr>
        <w:t>يتم اعتماد الشكل شبه المنحرف لايضاح أداء المنظومة الكهربائية خلال فترة الاضطرابات والإجراءات المطلوب اتخاذها للارتقاء بالمنظومة الكهربائية لتتمتع بال</w:t>
      </w:r>
      <w:r w:rsidR="00FD77AE">
        <w:rPr>
          <w:rFonts w:ascii="Arial" w:hAnsi="Arial" w:cs="Arial" w:hint="cs"/>
          <w:rtl/>
          <w:lang w:val="en-GB"/>
        </w:rPr>
        <w:t>مرونة</w:t>
      </w:r>
      <w:r w:rsidRPr="0070260F">
        <w:rPr>
          <w:rFonts w:ascii="Arial" w:hAnsi="Arial" w:cs="Arial"/>
          <w:rtl/>
          <w:lang w:val="en-GB"/>
        </w:rPr>
        <w:t xml:space="preserve"> التشغيلية للعودة بالمنظومة الى الحالة التشغيلية الطبيعية الاصلية قبل حدوث الاضطرابات. </w:t>
      </w:r>
      <w:r w:rsidR="00C85D93">
        <w:rPr>
          <w:rFonts w:ascii="Arial" w:hAnsi="Arial" w:cs="Arial"/>
          <w:vertAlign w:val="superscript"/>
          <w:lang w:val="en-US"/>
        </w:rPr>
        <w:t>(3)</w:t>
      </w:r>
    </w:p>
    <w:p w14:paraId="04324D36" w14:textId="77777777" w:rsidR="0070260F" w:rsidRPr="0070260F" w:rsidRDefault="0036512A" w:rsidP="0070260F">
      <w:pPr>
        <w:bidi/>
        <w:divId w:val="2053457651"/>
        <w:rPr>
          <w:rFonts w:ascii="Arial" w:hAnsi="Arial" w:cs="Arial"/>
          <w:rtl/>
          <w:lang w:val="en-GB"/>
        </w:rPr>
      </w:pPr>
      <w:r>
        <w:rPr>
          <w:rFonts w:ascii="Arial" w:hAnsi="Arial" w:cs="Arial"/>
          <w:noProof/>
          <w:rtl/>
          <w:lang w:val="ar-SA"/>
        </w:rPr>
        <w:drawing>
          <wp:anchor distT="0" distB="0" distL="114300" distR="114300" simplePos="0" relativeHeight="251660288" behindDoc="0" locked="0" layoutInCell="1" allowOverlap="1" wp14:anchorId="04324D4D" wp14:editId="04324D4E">
            <wp:simplePos x="0" y="0"/>
            <wp:positionH relativeFrom="column">
              <wp:posOffset>0</wp:posOffset>
            </wp:positionH>
            <wp:positionV relativeFrom="paragraph">
              <wp:posOffset>161290</wp:posOffset>
            </wp:positionV>
            <wp:extent cx="5731510" cy="2244725"/>
            <wp:effectExtent l="0" t="0" r="0" b="317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260F" w:rsidRPr="0070260F">
        <w:rPr>
          <w:rFonts w:ascii="Arial" w:hAnsi="Arial" w:cs="Arial"/>
          <w:rtl/>
          <w:lang w:val="en-GB"/>
        </w:rPr>
        <w:t> </w:t>
      </w:r>
    </w:p>
    <w:p w14:paraId="04324D37" w14:textId="185FB23A" w:rsidR="0070260F" w:rsidRPr="0070260F" w:rsidRDefault="0070260F" w:rsidP="0070260F">
      <w:pPr>
        <w:bidi/>
        <w:divId w:val="2053457651"/>
        <w:rPr>
          <w:rFonts w:ascii="Arial" w:hAnsi="Arial" w:cs="Arial"/>
          <w:rtl/>
          <w:lang w:val="en-GB"/>
        </w:rPr>
      </w:pPr>
      <w:r w:rsidRPr="0070260F">
        <w:rPr>
          <w:rFonts w:ascii="Arial" w:hAnsi="Arial" w:cs="Arial"/>
          <w:rtl/>
          <w:lang w:val="en-GB"/>
        </w:rPr>
        <w:t>إن ال</w:t>
      </w:r>
      <w:r w:rsidR="00FD77AE">
        <w:rPr>
          <w:rFonts w:ascii="Arial" w:hAnsi="Arial" w:cs="Arial" w:hint="cs"/>
          <w:rtl/>
          <w:lang w:val="en-GB"/>
        </w:rPr>
        <w:t>مرونة</w:t>
      </w:r>
      <w:r w:rsidRPr="0070260F">
        <w:rPr>
          <w:rFonts w:ascii="Arial" w:hAnsi="Arial" w:cs="Arial"/>
          <w:rtl/>
          <w:lang w:val="en-GB"/>
        </w:rPr>
        <w:t xml:space="preserve"> التشغيلية للمنظومة الكهربائية مفهوم حديث جدا ، حيث يجري العمل بجدية في الولايات المتحدة وبقية ارجاء العالم المتقدم على وضع الأسس التفصيلية لكيفية تحقيق ال</w:t>
      </w:r>
      <w:r w:rsidR="00E02126">
        <w:rPr>
          <w:rFonts w:ascii="Arial" w:hAnsi="Arial" w:cs="Arial" w:hint="cs"/>
          <w:rtl/>
          <w:lang w:val="en-GB"/>
        </w:rPr>
        <w:t>مرونة</w:t>
      </w:r>
      <w:r w:rsidRPr="0070260F">
        <w:rPr>
          <w:rFonts w:ascii="Arial" w:hAnsi="Arial" w:cs="Arial"/>
          <w:rtl/>
          <w:lang w:val="en-GB"/>
        </w:rPr>
        <w:t xml:space="preserve"> التشغيلية للمنظومة الكهربائية ، كيفية قياس فعاليتها ، الخ. </w:t>
      </w:r>
    </w:p>
    <w:p w14:paraId="04324D38" w14:textId="1ECCADB1" w:rsidR="0070260F" w:rsidRPr="0070260F" w:rsidRDefault="0070260F" w:rsidP="0070260F">
      <w:pPr>
        <w:bidi/>
        <w:divId w:val="2053457651"/>
        <w:rPr>
          <w:rFonts w:ascii="Arial" w:hAnsi="Arial" w:cs="Arial"/>
          <w:rtl/>
          <w:lang w:val="en-GB"/>
        </w:rPr>
      </w:pPr>
      <w:r w:rsidRPr="0070260F">
        <w:rPr>
          <w:rFonts w:ascii="Arial" w:hAnsi="Arial" w:cs="Arial" w:hint="cs"/>
          <w:rtl/>
          <w:lang w:val="en-GB"/>
        </w:rPr>
        <w:t xml:space="preserve">يتم اعتماد البيانات التي توفرها عدد من منظومات السيطرة والتحكم والسيطرة في المنظومة الكهربائية، مثل  أنظمة إدارة الطاقة </w:t>
      </w:r>
      <w:r w:rsidRPr="0070260F">
        <w:rPr>
          <w:rFonts w:ascii="Arial" w:hAnsi="Arial" w:cs="Arial"/>
          <w:lang w:val="en-US"/>
        </w:rPr>
        <w:t xml:space="preserve">EMS </w:t>
      </w:r>
      <w:r w:rsidRPr="0070260F">
        <w:rPr>
          <w:rFonts w:ascii="Arial" w:hAnsi="Arial" w:cs="Arial" w:hint="cs"/>
          <w:rtl/>
          <w:lang w:val="en-GB"/>
        </w:rPr>
        <w:t xml:space="preserve"> ، إدارة منظومات التوزيع </w:t>
      </w:r>
      <w:r w:rsidRPr="0070260F">
        <w:rPr>
          <w:rFonts w:ascii="Arial" w:hAnsi="Arial" w:cs="Arial"/>
          <w:lang w:val="en-US"/>
        </w:rPr>
        <w:t xml:space="preserve">DMS </w:t>
      </w:r>
      <w:r w:rsidRPr="0070260F">
        <w:rPr>
          <w:rFonts w:ascii="Arial" w:hAnsi="Arial" w:cs="Arial" w:hint="cs"/>
          <w:rtl/>
          <w:lang w:val="en-GB"/>
        </w:rPr>
        <w:t xml:space="preserve"> ، منظومات السيطرة والاشراف </w:t>
      </w:r>
      <w:r w:rsidRPr="0070260F">
        <w:rPr>
          <w:rFonts w:ascii="Arial" w:hAnsi="Arial" w:cs="Arial"/>
          <w:lang w:val="en-US"/>
        </w:rPr>
        <w:t xml:space="preserve">SCADA </w:t>
      </w:r>
      <w:r w:rsidRPr="0070260F">
        <w:rPr>
          <w:rFonts w:ascii="Arial" w:hAnsi="Arial" w:cs="Arial" w:hint="cs"/>
          <w:rtl/>
          <w:lang w:val="en-GB"/>
        </w:rPr>
        <w:t xml:space="preserve"> ، العدادات الذكية </w:t>
      </w:r>
      <w:r w:rsidRPr="0070260F">
        <w:rPr>
          <w:rFonts w:ascii="Arial" w:hAnsi="Arial" w:cs="Arial"/>
          <w:lang w:val="en-US"/>
        </w:rPr>
        <w:t xml:space="preserve">AMI </w:t>
      </w:r>
      <w:r w:rsidRPr="0070260F">
        <w:rPr>
          <w:rFonts w:ascii="Arial" w:hAnsi="Arial" w:cs="Arial" w:hint="cs"/>
          <w:rtl/>
          <w:lang w:val="en-GB"/>
        </w:rPr>
        <w:t xml:space="preserve">، متحسسات الخطوط </w:t>
      </w:r>
      <w:r w:rsidRPr="0070260F">
        <w:rPr>
          <w:rFonts w:ascii="Arial" w:hAnsi="Arial" w:cs="Arial"/>
          <w:lang w:val="en-US"/>
        </w:rPr>
        <w:t xml:space="preserve">PMU </w:t>
      </w:r>
      <w:r w:rsidRPr="0070260F">
        <w:rPr>
          <w:rFonts w:ascii="Arial" w:hAnsi="Arial" w:cs="Arial" w:hint="cs"/>
          <w:rtl/>
          <w:lang w:val="en-GB"/>
        </w:rPr>
        <w:t xml:space="preserve"> والمرحلات الذكية، منظومة إدارة حجب الخدمة الكهربائية </w:t>
      </w:r>
      <w:r w:rsidRPr="0070260F">
        <w:rPr>
          <w:rFonts w:ascii="Arial" w:hAnsi="Arial" w:cs="Arial"/>
          <w:lang w:val="en-US"/>
        </w:rPr>
        <w:t xml:space="preserve">OMS </w:t>
      </w:r>
      <w:r w:rsidRPr="0070260F">
        <w:rPr>
          <w:rFonts w:ascii="Arial" w:hAnsi="Arial" w:cs="Arial" w:hint="cs"/>
          <w:rtl/>
          <w:lang w:val="en-GB"/>
        </w:rPr>
        <w:t xml:space="preserve"> ومنظومات القياس الموزعة </w:t>
      </w:r>
      <w:r w:rsidRPr="0070260F">
        <w:rPr>
          <w:rFonts w:ascii="Arial" w:hAnsi="Arial" w:cs="Arial"/>
          <w:lang w:val="en-US"/>
        </w:rPr>
        <w:t>WAWS</w:t>
      </w:r>
      <w:r w:rsidRPr="0070260F">
        <w:rPr>
          <w:rFonts w:ascii="Arial" w:hAnsi="Arial" w:cs="Arial" w:hint="cs"/>
          <w:rtl/>
          <w:lang w:val="en-GB"/>
        </w:rPr>
        <w:t>.</w:t>
      </w:r>
      <w:r w:rsidRPr="0070260F">
        <w:rPr>
          <w:rFonts w:ascii="Arial" w:hAnsi="Arial" w:cs="Arial"/>
          <w:lang w:val="en-US"/>
        </w:rPr>
        <w:t xml:space="preserve"> </w:t>
      </w:r>
      <w:r w:rsidRPr="0070260F">
        <w:rPr>
          <w:rFonts w:ascii="Arial" w:hAnsi="Arial" w:cs="Arial" w:hint="cs"/>
          <w:rtl/>
          <w:lang w:val="en-GB"/>
        </w:rPr>
        <w:t>مع الاخذ بنظر الاعتبار ضرورة توفر البيانات بتزامن</w:t>
      </w:r>
      <w:r w:rsidR="00C74A0B">
        <w:rPr>
          <w:rFonts w:ascii="Arial" w:hAnsi="Arial" w:cs="Arial" w:hint="cs"/>
          <w:rtl/>
          <w:lang w:val="en-GB"/>
        </w:rPr>
        <w:t xml:space="preserve"> مع</w:t>
      </w:r>
      <w:r w:rsidRPr="0070260F">
        <w:rPr>
          <w:rFonts w:ascii="Arial" w:hAnsi="Arial" w:cs="Arial" w:hint="cs"/>
          <w:rtl/>
          <w:lang w:val="en-GB"/>
        </w:rPr>
        <w:t xml:space="preserve"> الوقت الحقيقي مما يتطلب منظومات اتصال سريعة ودقيق</w:t>
      </w:r>
      <w:r w:rsidR="00C74A0B">
        <w:rPr>
          <w:rFonts w:ascii="Arial" w:hAnsi="Arial" w:cs="Arial" w:hint="cs"/>
          <w:rtl/>
          <w:lang w:val="en-GB"/>
        </w:rPr>
        <w:t>ة</w:t>
      </w:r>
      <w:r w:rsidRPr="0070260F">
        <w:rPr>
          <w:rFonts w:ascii="Arial" w:hAnsi="Arial" w:cs="Arial" w:hint="cs"/>
          <w:rtl/>
          <w:lang w:val="en-GB"/>
        </w:rPr>
        <w:t xml:space="preserve"> ( الجيل الخامس</w:t>
      </w:r>
      <w:r w:rsidR="00C74A0B">
        <w:rPr>
          <w:rFonts w:ascii="Arial" w:hAnsi="Arial" w:cs="Arial" w:hint="cs"/>
          <w:rtl/>
          <w:lang w:val="en-GB"/>
        </w:rPr>
        <w:t xml:space="preserve"> وربما السادس</w:t>
      </w:r>
      <w:r w:rsidRPr="0070260F">
        <w:rPr>
          <w:rFonts w:ascii="Arial" w:hAnsi="Arial" w:cs="Arial" w:hint="cs"/>
          <w:rtl/>
          <w:lang w:val="en-GB"/>
        </w:rPr>
        <w:t xml:space="preserve">). </w:t>
      </w:r>
    </w:p>
    <w:p w14:paraId="04324D39" w14:textId="77777777" w:rsidR="0070260F" w:rsidRPr="0070260F" w:rsidRDefault="0070260F" w:rsidP="0070260F">
      <w:pPr>
        <w:bidi/>
        <w:divId w:val="2053457651"/>
        <w:rPr>
          <w:rFonts w:ascii="Arial" w:hAnsi="Arial" w:cs="Arial"/>
          <w:rtl/>
          <w:lang w:val="en-GB"/>
        </w:rPr>
      </w:pPr>
      <w:r w:rsidRPr="0070260F">
        <w:rPr>
          <w:rFonts w:ascii="Arial" w:hAnsi="Arial" w:cs="Arial"/>
          <w:rtl/>
          <w:lang w:val="en-GB"/>
        </w:rPr>
        <w:t xml:space="preserve">بعد جمع البيانات المتوفرة يتم اجراء الحسابات وتحليل البيانات ، وتكون نتائج التحليل ( رقم او قيمة التاثير )الحاصل نتيجة الاضطراب الذي يصيب المنظومة  بعد التعرض للظواهر المتطرفة. </w:t>
      </w:r>
    </w:p>
    <w:p w14:paraId="04324D3A" w14:textId="77777777" w:rsidR="0070260F" w:rsidRPr="0070260F" w:rsidRDefault="0070260F" w:rsidP="0070260F">
      <w:pPr>
        <w:bidi/>
        <w:divId w:val="2053457651"/>
        <w:rPr>
          <w:rFonts w:ascii="Arial" w:hAnsi="Arial" w:cs="Arial"/>
          <w:rtl/>
          <w:lang w:val="en-GB"/>
        </w:rPr>
      </w:pPr>
      <w:r w:rsidRPr="0070260F">
        <w:rPr>
          <w:rFonts w:ascii="Arial" w:hAnsi="Arial" w:cs="Arial"/>
          <w:rtl/>
          <w:lang w:val="en-GB"/>
        </w:rPr>
        <w:t xml:space="preserve">واعتمادا على مدى التاثير الحاصل يتم اتخاذ عدد من الإجراءات للعودة بالمنظومة الى الحالة الطبيعية بأسرع وقت. </w:t>
      </w:r>
    </w:p>
    <w:p w14:paraId="04324D3B" w14:textId="77777777" w:rsidR="0070260F" w:rsidRPr="0070260F" w:rsidRDefault="0070260F" w:rsidP="0070260F">
      <w:pPr>
        <w:bidi/>
        <w:divId w:val="2053457651"/>
        <w:rPr>
          <w:rFonts w:ascii="Arial" w:hAnsi="Arial" w:cs="Arial"/>
          <w:rtl/>
          <w:lang w:val="en-GB"/>
        </w:rPr>
      </w:pPr>
      <w:r w:rsidRPr="0070260F">
        <w:rPr>
          <w:rFonts w:ascii="Arial" w:hAnsi="Arial" w:cs="Arial"/>
          <w:rtl/>
          <w:lang w:val="en-GB"/>
        </w:rPr>
        <w:t xml:space="preserve">وكامثلة على الإجراءات التي يتم اتخاذها هو التحكم بأحمال الطلب، إعادة تشكيل طوبوغرافية الشبكة ، التحكم في تشغيل منظومة الشبكات الدقيقة ، التحكم الالي بمنظومات الحماية والسيطرة. </w:t>
      </w:r>
    </w:p>
    <w:p w14:paraId="04324D3C" w14:textId="77777777" w:rsidR="0070260F" w:rsidRPr="0070260F" w:rsidRDefault="0070260F" w:rsidP="0070260F">
      <w:pPr>
        <w:bidi/>
        <w:divId w:val="2053457651"/>
        <w:rPr>
          <w:rFonts w:ascii="Arial" w:hAnsi="Arial" w:cs="Arial"/>
          <w:rtl/>
          <w:lang w:val="en-GB"/>
        </w:rPr>
      </w:pPr>
      <w:r w:rsidRPr="0070260F">
        <w:rPr>
          <w:rFonts w:ascii="Arial" w:hAnsi="Arial" w:cs="Arial"/>
          <w:rtl/>
          <w:lang w:val="en-GB"/>
        </w:rPr>
        <w:t xml:space="preserve">يتم تقييم الإجراءات المتخذة بأعادة دورة جمع وحساب وتحليل البيانات للخروج ب ( رقم وقيمة التاثير ) جديد وتكرار ذلك لغاية ادراك الهدف. </w:t>
      </w:r>
    </w:p>
    <w:p w14:paraId="04324D3D" w14:textId="28ADB637" w:rsidR="0070260F" w:rsidRPr="0070260F" w:rsidRDefault="0070260F" w:rsidP="0070260F">
      <w:pPr>
        <w:bidi/>
        <w:divId w:val="2053457651"/>
        <w:rPr>
          <w:rFonts w:ascii="Arial" w:hAnsi="Arial" w:cs="Arial"/>
          <w:rtl/>
          <w:lang w:val="en-GB"/>
        </w:rPr>
      </w:pPr>
      <w:r w:rsidRPr="0070260F">
        <w:rPr>
          <w:rFonts w:ascii="Arial" w:hAnsi="Arial" w:cs="Arial"/>
          <w:rtl/>
          <w:lang w:val="en-GB"/>
        </w:rPr>
        <w:t xml:space="preserve">من المؤكد ان تحقق </w:t>
      </w:r>
      <w:r w:rsidR="00E02126">
        <w:rPr>
          <w:rFonts w:ascii="Arial" w:hAnsi="Arial" w:cs="Arial" w:hint="cs"/>
          <w:rtl/>
          <w:lang w:val="en-GB"/>
        </w:rPr>
        <w:t>مرونة</w:t>
      </w:r>
      <w:r w:rsidR="00B1004A">
        <w:rPr>
          <w:rFonts w:ascii="Arial" w:hAnsi="Arial" w:cs="Arial" w:hint="cs"/>
          <w:rtl/>
          <w:lang w:val="en-GB"/>
        </w:rPr>
        <w:t xml:space="preserve"> </w:t>
      </w:r>
      <w:r w:rsidRPr="0070260F">
        <w:rPr>
          <w:rFonts w:ascii="Arial" w:hAnsi="Arial" w:cs="Arial"/>
          <w:rtl/>
          <w:lang w:val="en-GB"/>
        </w:rPr>
        <w:t xml:space="preserve">تشغيلية للمنظومة الكهربائية سيتطلب </w:t>
      </w:r>
      <w:r w:rsidR="00B1004A">
        <w:rPr>
          <w:rFonts w:ascii="Arial" w:hAnsi="Arial" w:cs="Arial" w:hint="cs"/>
          <w:rtl/>
          <w:lang w:val="en-GB"/>
        </w:rPr>
        <w:t>حواسيب</w:t>
      </w:r>
      <w:r w:rsidRPr="0070260F">
        <w:rPr>
          <w:rFonts w:ascii="Arial" w:hAnsi="Arial" w:cs="Arial"/>
          <w:rtl/>
          <w:lang w:val="en-GB"/>
        </w:rPr>
        <w:t xml:space="preserve"> ذات قدرة حسابية عالية وتعتمد الذكاء الصناعي لغرض الاستجابة للتغيرات السريعة المرتبطة بالظواهر المتطرفة. </w:t>
      </w:r>
    </w:p>
    <w:p w14:paraId="04324D3E" w14:textId="77777777" w:rsidR="0070260F" w:rsidRPr="0070260F" w:rsidRDefault="0070260F" w:rsidP="0070260F">
      <w:pPr>
        <w:bidi/>
        <w:divId w:val="2053457651"/>
        <w:rPr>
          <w:rFonts w:ascii="Arial" w:hAnsi="Arial" w:cs="Arial"/>
          <w:rtl/>
          <w:lang w:val="en-GB"/>
        </w:rPr>
      </w:pPr>
      <w:r w:rsidRPr="0070260F">
        <w:rPr>
          <w:rFonts w:ascii="Arial" w:hAnsi="Arial" w:cs="Arial"/>
          <w:b/>
          <w:bCs/>
          <w:u w:val="single"/>
          <w:rtl/>
          <w:lang w:val="en-GB"/>
        </w:rPr>
        <w:t>التوصيات</w:t>
      </w:r>
    </w:p>
    <w:p w14:paraId="04324D3F" w14:textId="77777777" w:rsidR="0070260F" w:rsidRPr="0070260F" w:rsidRDefault="0070260F" w:rsidP="0070260F">
      <w:pPr>
        <w:numPr>
          <w:ilvl w:val="0"/>
          <w:numId w:val="2"/>
        </w:numPr>
        <w:bidi/>
        <w:ind w:left="540"/>
        <w:divId w:val="2053457651"/>
        <w:rPr>
          <w:rFonts w:ascii="Arial" w:eastAsia="Times New Roman" w:hAnsi="Arial" w:cs="Arial"/>
          <w:rtl/>
          <w:lang w:val="en-GB"/>
        </w:rPr>
      </w:pPr>
      <w:r w:rsidRPr="0070260F">
        <w:rPr>
          <w:rFonts w:ascii="Arial" w:eastAsia="Times New Roman" w:hAnsi="Arial" w:cs="Arial"/>
          <w:rtl/>
          <w:lang w:val="en-GB"/>
        </w:rPr>
        <w:t xml:space="preserve">على الجامعات ومراكز البحوث العربية الاهتمام الجدي بالموضوع واعتماده لمشاريع طلبة الدراسات العليا. </w:t>
      </w:r>
    </w:p>
    <w:p w14:paraId="04324D40" w14:textId="77777777" w:rsidR="0070260F" w:rsidRDefault="0070260F" w:rsidP="0070260F">
      <w:pPr>
        <w:numPr>
          <w:ilvl w:val="0"/>
          <w:numId w:val="2"/>
        </w:numPr>
        <w:bidi/>
        <w:ind w:left="540"/>
        <w:divId w:val="2053457651"/>
        <w:rPr>
          <w:rFonts w:ascii="Arial" w:eastAsia="Times New Roman" w:hAnsi="Arial" w:cs="Arial"/>
          <w:lang w:val="en-GB"/>
        </w:rPr>
      </w:pPr>
      <w:r w:rsidRPr="0070260F">
        <w:rPr>
          <w:rFonts w:ascii="Arial" w:eastAsia="Times New Roman" w:hAnsi="Arial" w:cs="Arial"/>
          <w:rtl/>
          <w:lang w:val="en-GB"/>
        </w:rPr>
        <w:t xml:space="preserve">على الوزارات الخاصة بتخطيط المنظومات الكهربائية متابعة التقدم الحاصل في هذا الموضوع وتهيئة البنى التحتية اللازمة لتنفيذه مستقبلاً. </w:t>
      </w:r>
    </w:p>
    <w:p w14:paraId="04324D41" w14:textId="77777777" w:rsidR="00B40779" w:rsidRPr="0070260F" w:rsidRDefault="00B40779" w:rsidP="00B40779">
      <w:pPr>
        <w:bidi/>
        <w:divId w:val="2053457651"/>
        <w:rPr>
          <w:rFonts w:ascii="Arial" w:eastAsia="Times New Roman" w:hAnsi="Arial" w:cs="Arial"/>
          <w:rtl/>
          <w:lang w:val="en-GB"/>
        </w:rPr>
      </w:pPr>
    </w:p>
    <w:p w14:paraId="04324D42" w14:textId="77777777" w:rsidR="00AD3E18" w:rsidRPr="00B40779" w:rsidRDefault="00FF67FB" w:rsidP="00FF67FB">
      <w:pPr>
        <w:bidi/>
        <w:ind w:left="180"/>
        <w:rPr>
          <w:b/>
          <w:bCs/>
          <w:sz w:val="24"/>
          <w:szCs w:val="24"/>
          <w:u w:val="single"/>
          <w:rtl/>
        </w:rPr>
      </w:pPr>
      <w:r w:rsidRPr="00B40779">
        <w:rPr>
          <w:rFonts w:hint="cs"/>
          <w:b/>
          <w:bCs/>
          <w:sz w:val="24"/>
          <w:szCs w:val="24"/>
          <w:u w:val="single"/>
          <w:rtl/>
        </w:rPr>
        <w:t>المصادر</w:t>
      </w:r>
    </w:p>
    <w:p w14:paraId="04324D43" w14:textId="77777777" w:rsidR="0070260F" w:rsidRDefault="00FF67FB" w:rsidP="00AD3E18">
      <w:pPr>
        <w:bidi/>
        <w:ind w:left="180"/>
        <w:rPr>
          <w:rtl/>
        </w:rPr>
      </w:pPr>
      <w:r>
        <w:rPr>
          <w:rFonts w:hint="cs"/>
          <w:rtl/>
        </w:rPr>
        <w:t xml:space="preserve"> </w:t>
      </w:r>
    </w:p>
    <w:p w14:paraId="04324D44" w14:textId="77777777" w:rsidR="00B21324" w:rsidRPr="00836B8D" w:rsidRDefault="00B21324" w:rsidP="00836B8D">
      <w:pPr>
        <w:pStyle w:val="ListParagraph"/>
        <w:numPr>
          <w:ilvl w:val="0"/>
          <w:numId w:val="4"/>
        </w:numPr>
        <w:bidi/>
        <w:rPr>
          <w:rFonts w:cs="Arial"/>
          <w:rtl/>
        </w:rPr>
      </w:pPr>
      <w:r>
        <w:t>Power system operational resilience</w:t>
      </w:r>
      <w:r w:rsidR="00516153">
        <w:rPr>
          <w:lang w:val="en-US"/>
        </w:rPr>
        <w:t xml:space="preserve">.   </w:t>
      </w:r>
      <w:r w:rsidRPr="00836B8D">
        <w:rPr>
          <w:rFonts w:cs="Arial"/>
          <w:rtl/>
        </w:rPr>
        <w:t xml:space="preserve">  </w:t>
      </w:r>
    </w:p>
    <w:p w14:paraId="04324D45" w14:textId="77777777" w:rsidR="00FF67FB" w:rsidRDefault="00B21324" w:rsidP="00705EC9">
      <w:pPr>
        <w:bidi/>
        <w:rPr>
          <w:rFonts w:cs="Arial"/>
          <w:rtl/>
        </w:rPr>
      </w:pPr>
      <w:r>
        <w:t>What it means and where we stand</w:t>
      </w:r>
      <w:r>
        <w:rPr>
          <w:rFonts w:cs="Arial"/>
          <w:rtl/>
        </w:rPr>
        <w:cr/>
      </w:r>
      <w:r w:rsidR="00627300" w:rsidRPr="00627300">
        <w:rPr>
          <w:rFonts w:cs="Arial"/>
        </w:rPr>
        <w:t>Cigre Science &amp; Engineering • N°18 June 2020</w:t>
      </w:r>
    </w:p>
    <w:p w14:paraId="04324D46" w14:textId="77777777" w:rsidR="00DE4AA9" w:rsidRDefault="00DE4AA9" w:rsidP="00DE4AA9">
      <w:pPr>
        <w:bidi/>
        <w:rPr>
          <w:rtl/>
        </w:rPr>
      </w:pPr>
    </w:p>
    <w:p w14:paraId="04324D47" w14:textId="77777777" w:rsidR="00A550E9" w:rsidRDefault="00A550E9" w:rsidP="00836B8D">
      <w:pPr>
        <w:pStyle w:val="ListParagraph"/>
        <w:numPr>
          <w:ilvl w:val="0"/>
          <w:numId w:val="4"/>
        </w:numPr>
        <w:bidi/>
        <w:rPr>
          <w:rtl/>
        </w:rPr>
      </w:pPr>
      <w:r>
        <w:rPr>
          <w:rFonts w:hint="cs"/>
          <w:rtl/>
        </w:rPr>
        <w:t xml:space="preserve"> </w:t>
      </w:r>
      <w:hyperlink r:id="rId7" w:history="1">
        <w:r w:rsidRPr="008D6493">
          <w:rPr>
            <w:rStyle w:val="Hyperlink"/>
          </w:rPr>
          <w:t>https://www.metoffice.gov.uk/weather/climate-change/what-is-climate-change</w:t>
        </w:r>
      </w:hyperlink>
    </w:p>
    <w:p w14:paraId="04324D48" w14:textId="77777777" w:rsidR="00A550E9" w:rsidRPr="00705EC9" w:rsidRDefault="00A550E9" w:rsidP="00A550E9">
      <w:pPr>
        <w:bidi/>
        <w:rPr>
          <w:rtl/>
        </w:rPr>
      </w:pPr>
    </w:p>
    <w:p w14:paraId="04324D49" w14:textId="77777777" w:rsidR="00FF67FB" w:rsidRDefault="00BD3ACA" w:rsidP="00836B8D">
      <w:pPr>
        <w:pStyle w:val="ListParagraph"/>
        <w:numPr>
          <w:ilvl w:val="0"/>
          <w:numId w:val="4"/>
        </w:numPr>
        <w:bidi/>
        <w:rPr>
          <w:rtl/>
        </w:rPr>
      </w:pPr>
      <w:hyperlink r:id="rId8" w:history="1">
        <w:r w:rsidRPr="008D6493">
          <w:rPr>
            <w:rStyle w:val="Hyperlink"/>
          </w:rPr>
          <w:t>https://reader.elsevier.com/reader/sd/pii/S2096511718300094?token=F49D25782B2135C0698C97D707484E8F582A4CAA6D9F627161983A20786A219984EEA5F7BDBCEC967053790026B28545</w:t>
        </w:r>
      </w:hyperlink>
    </w:p>
    <w:p w14:paraId="04324D4A" w14:textId="61A6DC5B" w:rsidR="00BD3ACA" w:rsidRDefault="00BD3ACA" w:rsidP="00BD3ACA">
      <w:pPr>
        <w:pStyle w:val="ListParagraph"/>
        <w:bidi/>
        <w:ind w:left="360"/>
        <w:rPr>
          <w:rtl/>
        </w:rPr>
      </w:pPr>
    </w:p>
    <w:p w14:paraId="596066A6" w14:textId="624ED51B" w:rsidR="00E67C5B" w:rsidRDefault="00E67C5B" w:rsidP="00E67C5B">
      <w:pPr>
        <w:pStyle w:val="ListParagraph"/>
        <w:bidi/>
        <w:ind w:left="360"/>
        <w:rPr>
          <w:rtl/>
        </w:rPr>
      </w:pPr>
    </w:p>
    <w:p w14:paraId="05524EBE" w14:textId="3360C61F" w:rsidR="00E67C5B" w:rsidRDefault="00E67C5B" w:rsidP="00E67C5B">
      <w:pPr>
        <w:pStyle w:val="ListParagraph"/>
        <w:bidi/>
        <w:ind w:left="360"/>
      </w:pPr>
      <w:hyperlink r:id="rId9" w:history="1">
        <w:r w:rsidRPr="0019234E">
          <w:rPr>
            <w:rStyle w:val="Hyperlink"/>
          </w:rPr>
          <w:t>https://www.linkedin.com/pulse/%25D8%25A7%25D9%2584%25D9%2585%25D8%25B1%25D9%2588%25D9%2586%25D8%25A9-%25D8%25A7%25D9%2584%25D8%25AA%25D8%25B4%25D8%25BA%25D9%258A%25D9%2584%25D9%258A%25D8%25A9-%25D9%2584%25D9%2584%25D9%2585%25D9%2586%25D8%25B8%25D9%2588%25D9%2585%25D8%25A9-%25D8%25A7%25D9%2584%25D9%2583%25D9%2587%25D8%25B1%25D8%25A8%25D8%25A7%25D8%25A6%25D9%258A%25D8%25A9-%25D8%25B6%25D8%25B1%25D9%2588%25D8%25B1%25D8%25A9-%25D9%2585%25D8%25B3%25D8%25AA%25D9%2582%25D8%25A8%25D9%2584%25D9%258A%25D8%25A9-tareq-aljumylee-1f</w:t>
        </w:r>
      </w:hyperlink>
    </w:p>
    <w:p w14:paraId="7341DF23" w14:textId="77777777" w:rsidR="00E67C5B" w:rsidRPr="00E67C5B" w:rsidRDefault="00E67C5B" w:rsidP="00E67C5B">
      <w:pPr>
        <w:pStyle w:val="ListParagraph"/>
        <w:bidi/>
        <w:ind w:left="360"/>
      </w:pPr>
    </w:p>
    <w:sectPr w:rsidR="00E67C5B" w:rsidRPr="00E67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0D435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6510B1"/>
    <w:multiLevelType w:val="multilevel"/>
    <w:tmpl w:val="51DA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106AA2"/>
    <w:multiLevelType w:val="hybridMultilevel"/>
    <w:tmpl w:val="3236C44E"/>
    <w:lvl w:ilvl="0" w:tplc="FFFFFFFF">
      <w:start w:val="2"/>
      <w:numFmt w:val="decimalFullWidth"/>
      <w:lvlText w:val="(%1)"/>
      <w:lvlJc w:val="left"/>
      <w:pPr>
        <w:ind w:left="360" w:firstLine="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A4D78"/>
    <w:multiLevelType w:val="hybridMultilevel"/>
    <w:tmpl w:val="237EDFB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8126365">
    <w:abstractNumId w:val="0"/>
  </w:num>
  <w:num w:numId="2" w16cid:durableId="298148170">
    <w:abstractNumId w:val="1"/>
    <w:lvlOverride w:ilvl="0">
      <w:startOverride w:val="1"/>
    </w:lvlOverride>
  </w:num>
  <w:num w:numId="3" w16cid:durableId="595284188">
    <w:abstractNumId w:val="2"/>
  </w:num>
  <w:num w:numId="4" w16cid:durableId="1666126394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9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0F"/>
    <w:rsid w:val="00040795"/>
    <w:rsid w:val="000969B2"/>
    <w:rsid w:val="000A0BCD"/>
    <w:rsid w:val="000C3FA3"/>
    <w:rsid w:val="000D333A"/>
    <w:rsid w:val="000F0A81"/>
    <w:rsid w:val="00173690"/>
    <w:rsid w:val="001739A2"/>
    <w:rsid w:val="00196F12"/>
    <w:rsid w:val="001A1952"/>
    <w:rsid w:val="001A7729"/>
    <w:rsid w:val="001B03CF"/>
    <w:rsid w:val="001D76E5"/>
    <w:rsid w:val="00215194"/>
    <w:rsid w:val="00223902"/>
    <w:rsid w:val="002F3257"/>
    <w:rsid w:val="0030271D"/>
    <w:rsid w:val="00340D22"/>
    <w:rsid w:val="0034353D"/>
    <w:rsid w:val="0036512A"/>
    <w:rsid w:val="003C7A06"/>
    <w:rsid w:val="0045138D"/>
    <w:rsid w:val="004960B8"/>
    <w:rsid w:val="00516153"/>
    <w:rsid w:val="00584189"/>
    <w:rsid w:val="00617270"/>
    <w:rsid w:val="006205EB"/>
    <w:rsid w:val="00627300"/>
    <w:rsid w:val="00633493"/>
    <w:rsid w:val="00675CB1"/>
    <w:rsid w:val="006D2586"/>
    <w:rsid w:val="0070260F"/>
    <w:rsid w:val="00705EC9"/>
    <w:rsid w:val="00743C94"/>
    <w:rsid w:val="007A03F6"/>
    <w:rsid w:val="007D05A3"/>
    <w:rsid w:val="00836B8D"/>
    <w:rsid w:val="008D47B6"/>
    <w:rsid w:val="009E4AD3"/>
    <w:rsid w:val="00A14DF5"/>
    <w:rsid w:val="00A550E9"/>
    <w:rsid w:val="00AD3E18"/>
    <w:rsid w:val="00B1004A"/>
    <w:rsid w:val="00B1076E"/>
    <w:rsid w:val="00B21324"/>
    <w:rsid w:val="00B40779"/>
    <w:rsid w:val="00B55ECA"/>
    <w:rsid w:val="00BD26A8"/>
    <w:rsid w:val="00BD3ACA"/>
    <w:rsid w:val="00C47AC0"/>
    <w:rsid w:val="00C74A0B"/>
    <w:rsid w:val="00C77CA4"/>
    <w:rsid w:val="00C85D93"/>
    <w:rsid w:val="00CE1908"/>
    <w:rsid w:val="00D768D5"/>
    <w:rsid w:val="00DC2519"/>
    <w:rsid w:val="00DC66C1"/>
    <w:rsid w:val="00DE4AA9"/>
    <w:rsid w:val="00E02126"/>
    <w:rsid w:val="00E67C5B"/>
    <w:rsid w:val="00ED219F"/>
    <w:rsid w:val="00ED3D74"/>
    <w:rsid w:val="00F038FD"/>
    <w:rsid w:val="00FC2F2A"/>
    <w:rsid w:val="00FC7993"/>
    <w:rsid w:val="00FD77AE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24D19"/>
  <w15:chartTrackingRefBased/>
  <w15:docId w15:val="{053F6E3E-B142-0143-AE5E-F5AC80AB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260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07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32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2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4A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73823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elsevier.com/reader/sd/pii/S2096511718300094?token=F49D25782B2135C0698C97D707484E8F582A4CAA6D9F627161983A20786A219984EEA5F7BDBCEC967053790026B285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toffice.gov.uk/weather/climate-change/what-is-climate-chan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pulse/%25D8%25A7%25D9%2584%25D9%2585%25D8%25B1%25D9%2588%25D9%2586%25D8%25A9-%25D8%25A7%25D9%2584%25D8%25AA%25D8%25B4%25D8%25BA%25D9%258A%25D9%2584%25D9%258A%25D8%25A9-%25D9%2584%25D9%2584%25D9%2585%25D9%2586%25D8%25B8%25D9%2588%25D9%2585%25D8%25A9-%25D8%25A7%25D9%2584%25D9%2583%25D9%2587%25D8%25B1%25D8%25A8%25D8%25A7%25D8%25A6%25D9%258A%25D8%25A9-%25D8%25B6%25D8%25B1%25D9%2588%25D8%25B1%25D8%25A9-%25D9%2585%25D8%25B3%25D8%25AA%25D9%2582%25D8%25A8%25D9%2584%25D9%258A%25D8%25A9-tareq-aljumylee-1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Tareq Aljumylee</dc:creator>
  <cp:keywords/>
  <dc:description/>
  <cp:lastModifiedBy>Tareq Aljumylee</cp:lastModifiedBy>
  <cp:revision>2</cp:revision>
  <dcterms:created xsi:type="dcterms:W3CDTF">2026-06-23T14:36:00Z</dcterms:created>
  <dcterms:modified xsi:type="dcterms:W3CDTF">2026-06-23T14:36:00Z</dcterms:modified>
</cp:coreProperties>
</file>