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29" w:rsidRDefault="008007A0">
      <w:pPr>
        <w:spacing w:before="79"/>
        <w:ind w:left="216" w:right="22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311150</wp:posOffset>
            </wp:positionH>
            <wp:positionV relativeFrom="paragraph">
              <wp:posOffset>565215</wp:posOffset>
            </wp:positionV>
            <wp:extent cx="457200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Summary of Benefits and Coverage: </w:t>
      </w:r>
      <w:r>
        <w:rPr>
          <w:sz w:val="24"/>
        </w:rPr>
        <w:t>What this Plan Covers &amp; What You Pay For Covered</w:t>
      </w:r>
      <w:r>
        <w:rPr>
          <w:spacing w:val="-52"/>
          <w:sz w:val="24"/>
        </w:rPr>
        <w:t xml:space="preserve"> </w:t>
      </w:r>
      <w:r>
        <w:rPr>
          <w:w w:val="95"/>
          <w:sz w:val="24"/>
        </w:rPr>
        <w:t>Services</w:t>
      </w:r>
      <w:r>
        <w:rPr>
          <w:spacing w:val="9"/>
          <w:w w:val="95"/>
          <w:sz w:val="24"/>
        </w:rPr>
        <w:t xml:space="preserve"> </w:t>
      </w:r>
      <w:r w:rsidR="00255F7F">
        <w:rPr>
          <w:b/>
          <w:color w:val="0675A8"/>
          <w:w w:val="95"/>
          <w:sz w:val="24"/>
        </w:rPr>
        <w:t>I.B.E.W Local #</w:t>
      </w:r>
      <w:r w:rsidR="007E4DA8">
        <w:rPr>
          <w:b/>
          <w:color w:val="0675A8"/>
          <w:w w:val="95"/>
          <w:sz w:val="24"/>
        </w:rPr>
        <w:t>143</w:t>
      </w:r>
      <w:r>
        <w:rPr>
          <w:b/>
          <w:color w:val="0675A8"/>
          <w:w w:val="95"/>
          <w:sz w:val="24"/>
        </w:rPr>
        <w:t>:</w:t>
      </w:r>
      <w:r>
        <w:rPr>
          <w:b/>
          <w:color w:val="0675A8"/>
          <w:spacing w:val="1"/>
          <w:w w:val="95"/>
          <w:sz w:val="24"/>
        </w:rPr>
        <w:t xml:space="preserve"> </w:t>
      </w:r>
      <w:r w:rsidR="007E4DA8">
        <w:rPr>
          <w:b/>
          <w:w w:val="95"/>
        </w:rPr>
        <w:t>Aetna Choice POS II</w:t>
      </w:r>
    </w:p>
    <w:p w:rsidR="00DF6129" w:rsidRDefault="008007A0">
      <w:pPr>
        <w:spacing w:before="80"/>
        <w:ind w:left="216" w:right="231" w:firstLine="1598"/>
        <w:rPr>
          <w:sz w:val="24"/>
        </w:rPr>
      </w:pPr>
      <w:r>
        <w:br w:type="column"/>
      </w:r>
      <w:r>
        <w:rPr>
          <w:b/>
          <w:color w:val="0675A8"/>
          <w:sz w:val="24"/>
        </w:rPr>
        <w:t>Coverage Period:</w:t>
      </w:r>
      <w:r>
        <w:rPr>
          <w:b/>
          <w:color w:val="0675A8"/>
          <w:spacing w:val="1"/>
          <w:sz w:val="24"/>
        </w:rPr>
        <w:t xml:space="preserve"> </w:t>
      </w:r>
      <w:r>
        <w:rPr>
          <w:b/>
          <w:color w:val="0675A8"/>
          <w:sz w:val="24"/>
        </w:rPr>
        <w:t>01/01/202</w:t>
      </w:r>
      <w:r w:rsidR="00331561">
        <w:rPr>
          <w:b/>
          <w:color w:val="0675A8"/>
          <w:sz w:val="24"/>
        </w:rPr>
        <w:t>5</w:t>
      </w:r>
      <w:r>
        <w:rPr>
          <w:b/>
          <w:color w:val="0675A8"/>
          <w:sz w:val="24"/>
        </w:rPr>
        <w:t xml:space="preserve"> - 12/31/202</w:t>
      </w:r>
      <w:r w:rsidR="00790125">
        <w:rPr>
          <w:b/>
          <w:color w:val="0675A8"/>
          <w:sz w:val="24"/>
        </w:rPr>
        <w:t>5</w:t>
      </w:r>
      <w:r w:rsidR="00323324">
        <w:rPr>
          <w:b/>
          <w:color w:val="0675A8"/>
          <w:sz w:val="24"/>
        </w:rPr>
        <w:t xml:space="preserve"> </w:t>
      </w:r>
      <w:r>
        <w:rPr>
          <w:b/>
          <w:sz w:val="24"/>
        </w:rPr>
        <w:t>Coverage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Individual/Individual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1"/>
          <w:sz w:val="24"/>
        </w:rPr>
        <w:t xml:space="preserve"> </w:t>
      </w:r>
      <w:r w:rsidR="00A12AE2">
        <w:rPr>
          <w:sz w:val="24"/>
        </w:rPr>
        <w:t>E</w:t>
      </w:r>
      <w:r w:rsidR="007E4DA8">
        <w:rPr>
          <w:sz w:val="24"/>
        </w:rPr>
        <w:t>PO</w:t>
      </w:r>
    </w:p>
    <w:p w:rsidR="00DF6129" w:rsidRDefault="00DF6129">
      <w:pPr>
        <w:rPr>
          <w:sz w:val="24"/>
        </w:rPr>
        <w:sectPr w:rsidR="00DF6129">
          <w:footerReference w:type="default" r:id="rId8"/>
          <w:type w:val="continuous"/>
          <w:pgSz w:w="15840" w:h="12240" w:orient="landscape"/>
          <w:pgMar w:top="1000" w:right="360" w:bottom="900" w:left="380" w:header="0" w:footer="710" w:gutter="0"/>
          <w:pgNumType w:start="1"/>
          <w:cols w:num="2" w:space="720" w:equalWidth="0">
            <w:col w:w="8298" w:space="865"/>
            <w:col w:w="5937"/>
          </w:cols>
        </w:sectPr>
      </w:pPr>
    </w:p>
    <w:p w:rsidR="00DF6129" w:rsidRDefault="00DF6129">
      <w:pPr>
        <w:spacing w:before="8"/>
        <w:rPr>
          <w:sz w:val="8"/>
        </w:rPr>
      </w:pPr>
    </w:p>
    <w:p w:rsidR="00DF6129" w:rsidRDefault="00AA60CF">
      <w:pPr>
        <w:spacing w:line="80" w:lineRule="exact"/>
        <w:ind w:left="218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>
                <wp:extent cx="9298940" cy="50800"/>
                <wp:effectExtent l="0" t="0" r="0" b="0"/>
                <wp:docPr id="3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8940" cy="50800"/>
                          <a:chOff x="0" y="0"/>
                          <a:chExt cx="14644" cy="80"/>
                        </a:xfrm>
                      </wpg:grpSpPr>
                      <wps:wsp>
                        <wps:cNvPr id="3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44" cy="80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"/>
                        <wps:cNvSpPr>
                          <a:spLocks/>
                        </wps:cNvSpPr>
                        <wps:spPr bwMode="auto">
                          <a:xfrm>
                            <a:off x="0" y="20"/>
                            <a:ext cx="14644" cy="2"/>
                          </a:xfrm>
                          <a:custGeom>
                            <a:avLst/>
                            <a:gdLst>
                              <a:gd name="T0" fmla="*/ 14644 w 14644"/>
                              <a:gd name="T1" fmla="*/ 0 w 146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644">
                                <a:moveTo>
                                  <a:pt x="146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44" cy="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CF9AC" id="docshapegroup2" o:spid="_x0000_s1026" style="width:732.2pt;height:4pt;mso-position-horizontal-relative:char;mso-position-vertical-relative:line" coordsize="1464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">
                <v:rect id="docshape3" o:spid="_x0000_s1027" style="position:absolute;width:1464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" fillcolor="#a9a9a9" stroked="f"/>
                <v:shape id="docshape4" o:spid="_x0000_s1028" style="position:absolute;top:20;width:14644;height:2;visibility:visible;mso-wrap-style:square;v-text-anchor:top" coordsize="14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" path="m14644,l,e" stroked="f">
                  <v:path arrowok="t" o:connecttype="custom" o:connectlocs="14644,0;0,0" o:connectangles="0,0"/>
                </v:shape>
                <v:rect id="docshape5" o:spid="_x0000_s1029" style="position:absolute;width:1464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TX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" fillcolor="#f1f1f1" stroked="f"/>
                <w10:anchorlock/>
              </v:group>
            </w:pict>
          </mc:Fallback>
        </mc:AlternateContent>
      </w:r>
    </w:p>
    <w:p w:rsidR="00DF6129" w:rsidRDefault="00DF6129">
      <w:pPr>
        <w:spacing w:before="2"/>
        <w:rPr>
          <w:sz w:val="5"/>
        </w:rPr>
      </w:pPr>
    </w:p>
    <w:tbl>
      <w:tblPr>
        <w:tblW w:w="0" w:type="auto"/>
        <w:tblInd w:w="120" w:type="dxa"/>
        <w:tblBorders>
          <w:top w:val="single" w:sz="8" w:space="0" w:color="6FAED9"/>
          <w:left w:val="single" w:sz="8" w:space="0" w:color="6FAED9"/>
          <w:bottom w:val="single" w:sz="8" w:space="0" w:color="6FAED9"/>
          <w:right w:val="single" w:sz="8" w:space="0" w:color="6FAED9"/>
          <w:insideH w:val="single" w:sz="8" w:space="0" w:color="6FAED9"/>
          <w:insideV w:val="single" w:sz="8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5944"/>
        <w:gridCol w:w="5944"/>
      </w:tblGrid>
      <w:tr w:rsidR="00DF6129">
        <w:trPr>
          <w:trHeight w:val="1377"/>
        </w:trPr>
        <w:tc>
          <w:tcPr>
            <w:tcW w:w="14860" w:type="dxa"/>
            <w:gridSpan w:val="3"/>
            <w:shd w:val="clear" w:color="auto" w:fill="EEF8FF"/>
          </w:tcPr>
          <w:p w:rsidR="00DF6129" w:rsidRDefault="008007A0">
            <w:pPr>
              <w:pStyle w:val="TableParagraph"/>
              <w:ind w:left="900" w:right="85"/>
              <w:rPr>
                <w:sz w:val="24"/>
              </w:rPr>
            </w:pPr>
            <w:r>
              <w:rPr>
                <w:b/>
                <w:sz w:val="24"/>
              </w:rPr>
              <w:t xml:space="preserve">The Summary of Benefits and Coverage (SBC) document will help you choose a health </w:t>
            </w:r>
            <w:hyperlink r:id="rId9" w:anchor="plan">
              <w:r>
                <w:rPr>
                  <w:b/>
                  <w:color w:val="0000FF"/>
                  <w:sz w:val="24"/>
                  <w:u w:val="thick" w:color="0000FF"/>
                </w:rPr>
                <w:t>plan</w:t>
              </w:r>
            </w:hyperlink>
            <w:r>
              <w:rPr>
                <w:b/>
                <w:sz w:val="24"/>
              </w:rPr>
              <w:t xml:space="preserve">. The SBC shows you how you and the </w:t>
            </w:r>
            <w:hyperlink r:id="rId10" w:anchor="plan">
              <w:r>
                <w:rPr>
                  <w:b/>
                  <w:color w:val="0000FF"/>
                  <w:sz w:val="24"/>
                  <w:u w:val="thick" w:color="0000FF"/>
                </w:rPr>
                <w:t>plan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would share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cost for covered health care services. NOTE: Information about the cost of this </w:t>
            </w:r>
            <w:hyperlink r:id="rId11" w:anchor="plan">
              <w:r>
                <w:rPr>
                  <w:b/>
                  <w:color w:val="0000FF"/>
                  <w:sz w:val="24"/>
                  <w:u w:val="thick" w:color="0000FF"/>
                </w:rPr>
                <w:t>plan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(called the </w:t>
            </w:r>
            <w:hyperlink r:id="rId12" w:anchor="premium">
              <w:r>
                <w:rPr>
                  <w:b/>
                  <w:color w:val="0000FF"/>
                  <w:sz w:val="24"/>
                  <w:u w:val="thick" w:color="0000FF"/>
                </w:rPr>
                <w:t>premium</w:t>
              </w:r>
            </w:hyperlink>
            <w:r>
              <w:rPr>
                <w:b/>
                <w:sz w:val="24"/>
              </w:rPr>
              <w:t>) will be provided separately. This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summary.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1"/>
                <w:sz w:val="24"/>
              </w:rPr>
              <w:t xml:space="preserve"> </w:t>
            </w:r>
            <w:r w:rsidRPr="00B67E09">
              <w:rPr>
                <w:sz w:val="24"/>
              </w:rPr>
              <w:t>please</w:t>
            </w:r>
            <w:r w:rsidRPr="00B67E09">
              <w:rPr>
                <w:spacing w:val="-4"/>
                <w:sz w:val="24"/>
              </w:rPr>
              <w:t xml:space="preserve"> </w:t>
            </w:r>
            <w:r w:rsidRPr="00B67E09">
              <w:rPr>
                <w:sz w:val="24"/>
              </w:rPr>
              <w:t>call</w:t>
            </w:r>
            <w:r w:rsidRPr="00B67E09">
              <w:rPr>
                <w:spacing w:val="-3"/>
                <w:sz w:val="24"/>
              </w:rPr>
              <w:t xml:space="preserve"> </w:t>
            </w:r>
            <w:r w:rsidRPr="00B67E09">
              <w:rPr>
                <w:sz w:val="24"/>
              </w:rPr>
              <w:t>8</w:t>
            </w:r>
            <w:r w:rsidR="00384BE7">
              <w:rPr>
                <w:sz w:val="24"/>
              </w:rPr>
              <w:t>33</w:t>
            </w:r>
            <w:r w:rsidRPr="00B67E09">
              <w:rPr>
                <w:sz w:val="24"/>
              </w:rPr>
              <w:t>-</w:t>
            </w:r>
            <w:r w:rsidR="00344120">
              <w:rPr>
                <w:sz w:val="24"/>
              </w:rPr>
              <w:t>484-0454</w:t>
            </w:r>
            <w:r w:rsidRPr="00B67E09">
              <w:rPr>
                <w:sz w:val="24"/>
              </w:rPr>
              <w:t>.</w:t>
            </w:r>
            <w:r w:rsidRPr="00B67E0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:rsidR="00DF6129" w:rsidRDefault="008007A0">
            <w:pPr>
              <w:pStyle w:val="TableParagraph"/>
              <w:spacing w:line="270" w:lineRule="atLeast"/>
              <w:ind w:left="108" w:right="515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hyperlink r:id="rId13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</w:hyperlink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hyperlink r:id="rId14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billing</w:t>
              </w:r>
            </w:hyperlink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hyperlink r:id="rId15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hyperlink r:id="rId16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</w:hyperlink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hyperlink r:id="rId17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hyperlink r:id="rId18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underlined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Glossary.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Glossa</w:t>
            </w:r>
            <w:r>
              <w:rPr>
                <w:sz w:val="24"/>
                <w:u w:val="single" w:color="0000FF"/>
              </w:rPr>
              <w:t>ry</w:t>
            </w:r>
            <w:r>
              <w:rPr>
                <w:spacing w:val="-1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at</w:t>
            </w:r>
            <w:r>
              <w:rPr>
                <w:spacing w:val="-1"/>
                <w:sz w:val="24"/>
                <w:u w:val="single" w:color="0000FF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https://www.healthcare.gov/sbc-glos</w:t>
              </w:r>
              <w:r>
                <w:rPr>
                  <w:color w:val="0000FF"/>
                  <w:sz w:val="24"/>
                </w:rPr>
                <w:t>sary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call </w:t>
            </w:r>
            <w:r w:rsidR="00384BE7">
              <w:rPr>
                <w:sz w:val="24"/>
              </w:rPr>
              <w:t>833-</w:t>
            </w:r>
            <w:r w:rsidR="00344120">
              <w:rPr>
                <w:sz w:val="24"/>
              </w:rPr>
              <w:t>484-0454</w:t>
            </w:r>
            <w:r w:rsidRPr="008007A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copy.</w:t>
            </w:r>
          </w:p>
        </w:tc>
      </w:tr>
      <w:tr w:rsidR="00DF6129">
        <w:trPr>
          <w:trHeight w:val="295"/>
        </w:trPr>
        <w:tc>
          <w:tcPr>
            <w:tcW w:w="2972" w:type="dxa"/>
            <w:tcBorders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20" w:line="255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Questions</w:t>
            </w:r>
          </w:p>
        </w:tc>
        <w:tc>
          <w:tcPr>
            <w:tcW w:w="5944" w:type="dxa"/>
            <w:tcBorders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20" w:line="255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Answers</w:t>
            </w:r>
          </w:p>
        </w:tc>
        <w:tc>
          <w:tcPr>
            <w:tcW w:w="5944" w:type="dxa"/>
            <w:tcBorders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20" w:line="255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Matters:</w:t>
            </w:r>
          </w:p>
        </w:tc>
      </w:tr>
      <w:tr w:rsidR="00DF6129" w:rsidTr="009D7F75">
        <w:trPr>
          <w:trHeight w:val="1734"/>
        </w:trPr>
        <w:tc>
          <w:tcPr>
            <w:tcW w:w="2972" w:type="dxa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8007A0">
            <w:pPr>
              <w:pStyle w:val="TableParagraph"/>
              <w:spacing w:before="229"/>
              <w:ind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What is the overall</w:t>
            </w:r>
            <w:r>
              <w:rPr>
                <w:b/>
                <w:spacing w:val="-52"/>
                <w:sz w:val="24"/>
              </w:rPr>
              <w:t xml:space="preserve"> </w:t>
            </w:r>
            <w:hyperlink r:id="rId20" w:anchor="deductible">
              <w:r>
                <w:rPr>
                  <w:b/>
                  <w:color w:val="0000FF"/>
                  <w:sz w:val="24"/>
                  <w:u w:val="thick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5944" w:type="dxa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Pr="007E4DA8" w:rsidRDefault="008007A0" w:rsidP="007E4DA8">
            <w:pPr>
              <w:pStyle w:val="TableParagraph"/>
              <w:spacing w:before="229"/>
              <w:ind w:left="108" w:right="519"/>
              <w:rPr>
                <w:b/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hyperlink r:id="rId21" w:anchor="network-provider">
              <w:r>
                <w:rPr>
                  <w:color w:val="0000FF"/>
                  <w:sz w:val="24"/>
                  <w:u w:val="single" w:color="0000FF"/>
                </w:rPr>
                <w:t>in-network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providers</w:t>
              </w:r>
            </w:hyperlink>
            <w:r>
              <w:rPr>
                <w:sz w:val="24"/>
              </w:rPr>
              <w:t>:</w:t>
            </w:r>
            <w:r w:rsidR="00792E0E">
              <w:rPr>
                <w:sz w:val="24"/>
              </w:rPr>
              <w:t xml:space="preserve"> </w:t>
            </w:r>
            <w:r w:rsidR="007E4DA8">
              <w:rPr>
                <w:b/>
                <w:sz w:val="24"/>
              </w:rPr>
              <w:t xml:space="preserve">None                                          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hyperlink r:id="rId22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providers</w:t>
              </w:r>
            </w:hyperlink>
            <w:r>
              <w:rPr>
                <w:sz w:val="24"/>
              </w:rPr>
              <w:t>:</w:t>
            </w:r>
            <w:r w:rsidR="007E4DA8">
              <w:rPr>
                <w:b/>
                <w:sz w:val="24"/>
              </w:rPr>
              <w:t xml:space="preserve"> Not Applicable</w:t>
            </w:r>
          </w:p>
        </w:tc>
        <w:tc>
          <w:tcPr>
            <w:tcW w:w="5944" w:type="dxa"/>
          </w:tcPr>
          <w:p w:rsidR="00DF6129" w:rsidRDefault="008007A0">
            <w:pPr>
              <w:pStyle w:val="TableParagraph"/>
              <w:spacing w:line="270" w:lineRule="atLeast"/>
              <w:ind w:left="108" w:right="227"/>
              <w:rPr>
                <w:sz w:val="24"/>
              </w:rPr>
            </w:pPr>
            <w:r>
              <w:rPr>
                <w:sz w:val="24"/>
              </w:rPr>
              <w:t xml:space="preserve">Generally, you must pay all of the costs from </w:t>
            </w:r>
            <w:hyperlink r:id="rId23" w:anchor="provider">
              <w:r>
                <w:rPr>
                  <w:color w:val="0000FF"/>
                  <w:sz w:val="24"/>
                  <w:u w:val="single" w:color="0000FF"/>
                </w:rPr>
                <w:t>providers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up to the</w:t>
            </w:r>
            <w:r>
              <w:rPr>
                <w:spacing w:val="-53"/>
                <w:sz w:val="24"/>
              </w:rPr>
              <w:t xml:space="preserve"> </w:t>
            </w:r>
            <w:hyperlink r:id="rId24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amount before this </w:t>
            </w:r>
            <w:hyperlink r:id="rId25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begins to pay. If you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other family members on the </w:t>
            </w:r>
            <w:hyperlink r:id="rId26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sz w:val="24"/>
              </w:rPr>
              <w:t>, each family member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meet their own individual </w:t>
            </w:r>
            <w:hyperlink r:id="rId27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until the total amount of</w:t>
            </w:r>
            <w:r>
              <w:rPr>
                <w:spacing w:val="1"/>
                <w:sz w:val="24"/>
              </w:rPr>
              <w:t xml:space="preserve"> </w:t>
            </w:r>
            <w:hyperlink r:id="rId28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expenses paid by all family members meets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hyperlink r:id="rId29" w:anchor="deductible">
              <w:r w:rsidRPr="00280D6E">
                <w:rPr>
                  <w:color w:val="0000FF"/>
                  <w:sz w:val="24"/>
                  <w:u w:val="single"/>
                </w:rPr>
                <w:t>deductible</w:t>
              </w:r>
            </w:hyperlink>
            <w:r>
              <w:rPr>
                <w:sz w:val="24"/>
              </w:rPr>
              <w:t>.</w:t>
            </w:r>
          </w:p>
        </w:tc>
      </w:tr>
      <w:tr w:rsidR="00DF6129">
        <w:trPr>
          <w:trHeight w:val="1652"/>
        </w:trPr>
        <w:tc>
          <w:tcPr>
            <w:tcW w:w="2972" w:type="dxa"/>
            <w:shd w:val="clear" w:color="auto" w:fill="EEF8FF"/>
          </w:tcPr>
          <w:p w:rsidR="00DF6129" w:rsidRDefault="00DF6129">
            <w:pPr>
              <w:pStyle w:val="TableParagraph"/>
              <w:ind w:left="0"/>
              <w:rPr>
                <w:sz w:val="36"/>
              </w:rPr>
            </w:pPr>
          </w:p>
          <w:p w:rsidR="00DF6129" w:rsidRDefault="008007A0">
            <w:pPr>
              <w:pStyle w:val="TableParagraph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Are there services covered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before you meet your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30" w:anchor="deductible">
              <w:r>
                <w:rPr>
                  <w:b/>
                  <w:color w:val="0000FF"/>
                  <w:sz w:val="24"/>
                  <w:u w:val="thick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5944" w:type="dxa"/>
            <w:shd w:val="clear" w:color="auto" w:fill="EEF8FF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A12AE2">
            <w:pPr>
              <w:pStyle w:val="TableParagraph"/>
              <w:spacing w:before="229"/>
              <w:ind w:left="108" w:right="227"/>
              <w:rPr>
                <w:sz w:val="24"/>
              </w:rPr>
            </w:pPr>
            <w:r>
              <w:rPr>
                <w:sz w:val="24"/>
              </w:rPr>
              <w:t>The plan does not require that you meet a deductible before covered services and treatments are provided.</w:t>
            </w:r>
            <w:r w:rsidR="008007A0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5944" w:type="dxa"/>
            <w:shd w:val="clear" w:color="auto" w:fill="EEF8FF"/>
          </w:tcPr>
          <w:p w:rsidR="00DF6129" w:rsidRDefault="008007A0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31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covers some items and services even if you haven’t yet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met the </w:t>
            </w:r>
            <w:hyperlink r:id="rId32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amount. But a </w:t>
            </w:r>
            <w:hyperlink r:id="rId33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3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apply. For example, this </w:t>
            </w:r>
            <w:hyperlink r:id="rId35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covers certain </w:t>
            </w:r>
            <w:hyperlink r:id="rId36" w:anchor="preventive-care">
              <w:r>
                <w:rPr>
                  <w:color w:val="0000FF"/>
                  <w:sz w:val="24"/>
                  <w:u w:val="single" w:color="0000FF"/>
                </w:rPr>
                <w:t>preventive services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without </w:t>
            </w:r>
            <w:hyperlink r:id="rId37" w:anchor="cost-sharing">
              <w:r>
                <w:rPr>
                  <w:color w:val="0000FF"/>
                  <w:sz w:val="24"/>
                  <w:u w:val="single" w:color="0000FF"/>
                </w:rPr>
                <w:t>cost-sharing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and before you meet your </w:t>
            </w:r>
            <w:hyperlink r:id="rId38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sz w:val="24"/>
              </w:rPr>
              <w:t>. See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list of covered </w:t>
            </w:r>
            <w:hyperlink r:id="rId39" w:anchor="preventive-care">
              <w:r>
                <w:rPr>
                  <w:color w:val="0000FF"/>
                  <w:sz w:val="24"/>
                  <w:u w:val="single" w:color="0000FF"/>
                </w:rPr>
                <w:t>preventive services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https://www.healthcare.gov/coverage/preventive-care-benefits/</w:t>
              </w:r>
            </w:hyperlink>
            <w:r>
              <w:rPr>
                <w:sz w:val="24"/>
              </w:rPr>
              <w:t>.</w:t>
            </w:r>
          </w:p>
        </w:tc>
      </w:tr>
      <w:tr w:rsidR="00DF6129">
        <w:trPr>
          <w:trHeight w:val="550"/>
        </w:trPr>
        <w:tc>
          <w:tcPr>
            <w:tcW w:w="2972" w:type="dxa"/>
          </w:tcPr>
          <w:p w:rsidR="00DF6129" w:rsidRDefault="008007A0">
            <w:pPr>
              <w:pStyle w:val="TableParagraph"/>
              <w:spacing w:line="270" w:lineRule="atLeast"/>
              <w:ind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hyperlink r:id="rId41" w:anchor="deductible">
              <w:r>
                <w:rPr>
                  <w:b/>
                  <w:color w:val="0000FF"/>
                  <w:sz w:val="24"/>
                  <w:u w:val="thick" w:color="0000FF"/>
                </w:rPr>
                <w:t>deductibles</w:t>
              </w:r>
            </w:hyperlink>
            <w:r>
              <w:rPr>
                <w:b/>
                <w:color w:val="0000FF"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services?</w:t>
            </w:r>
          </w:p>
        </w:tc>
        <w:tc>
          <w:tcPr>
            <w:tcW w:w="5944" w:type="dxa"/>
          </w:tcPr>
          <w:p w:rsidR="00DF6129" w:rsidRDefault="008007A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944" w:type="dxa"/>
          </w:tcPr>
          <w:p w:rsidR="00DF6129" w:rsidRDefault="008007A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don't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hyperlink r:id="rId42" w:anchor="deductible">
              <w:r>
                <w:rPr>
                  <w:color w:val="0000FF"/>
                  <w:sz w:val="24"/>
                  <w:u w:val="single" w:color="0000FF"/>
                </w:rPr>
                <w:t>deductibles</w:t>
              </w:r>
              <w:r>
                <w:rPr>
                  <w:color w:val="0000FF"/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DF6129">
        <w:trPr>
          <w:trHeight w:val="1101"/>
        </w:trPr>
        <w:tc>
          <w:tcPr>
            <w:tcW w:w="2972" w:type="dxa"/>
            <w:shd w:val="clear" w:color="auto" w:fill="EEF8FF"/>
          </w:tcPr>
          <w:p w:rsidR="00DF6129" w:rsidRDefault="00DF6129">
            <w:pPr>
              <w:pStyle w:val="TableParagraph"/>
              <w:ind w:left="0"/>
              <w:rPr>
                <w:sz w:val="24"/>
              </w:rPr>
            </w:pPr>
          </w:p>
          <w:p w:rsidR="00DF6129" w:rsidRDefault="008007A0">
            <w:pPr>
              <w:pStyle w:val="TableParagraph"/>
              <w:ind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</w:t>
            </w:r>
            <w:hyperlink r:id="rId43" w:anchor="out-of-pocket-limit">
              <w:r>
                <w:rPr>
                  <w:b/>
                  <w:color w:val="0000FF"/>
                  <w:sz w:val="24"/>
                  <w:u w:val="thick" w:color="0000FF"/>
                </w:rPr>
                <w:t>out-of-pocket</w:t>
              </w:r>
            </w:hyperlink>
            <w:r>
              <w:rPr>
                <w:b/>
                <w:color w:val="0000FF"/>
                <w:spacing w:val="-52"/>
                <w:sz w:val="24"/>
              </w:rPr>
              <w:t xml:space="preserve"> </w:t>
            </w:r>
            <w:hyperlink r:id="rId44" w:anchor="out-of-pocket-limit">
              <w:r>
                <w:rPr>
                  <w:b/>
                  <w:color w:val="0000FF"/>
                  <w:sz w:val="24"/>
                  <w:u w:val="thick" w:color="0000FF"/>
                </w:rPr>
                <w:t>limit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for this </w:t>
            </w:r>
            <w:hyperlink r:id="rId45" w:anchor="plan">
              <w:r>
                <w:rPr>
                  <w:b/>
                  <w:color w:val="0000FF"/>
                  <w:sz w:val="24"/>
                  <w:u w:val="thick" w:color="0000FF"/>
                </w:rPr>
                <w:t>plan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5944" w:type="dxa"/>
            <w:shd w:val="clear" w:color="auto" w:fill="EEF8FF"/>
          </w:tcPr>
          <w:p w:rsidR="007E4DA8" w:rsidRDefault="008007A0">
            <w:pPr>
              <w:pStyle w:val="TableParagraph"/>
              <w:spacing w:before="137"/>
              <w:ind w:left="108" w:right="245"/>
              <w:rPr>
                <w:b/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hyperlink r:id="rId46" w:anchor="network-provider">
              <w:r>
                <w:rPr>
                  <w:color w:val="0000FF"/>
                  <w:sz w:val="24"/>
                  <w:u w:val="single" w:color="0000FF"/>
                </w:rPr>
                <w:t>in-network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providers</w:t>
              </w:r>
            </w:hyperlink>
            <w:r w:rsidR="00792E0E">
              <w:rPr>
                <w:color w:val="0000FF"/>
                <w:sz w:val="24"/>
                <w:u w:val="single" w:color="0000FF"/>
              </w:rPr>
              <w:t>:</w:t>
            </w:r>
            <w:r>
              <w:rPr>
                <w:color w:val="0000FF"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$</w:t>
            </w:r>
            <w:r w:rsidR="007E4DA8">
              <w:rPr>
                <w:b/>
                <w:sz w:val="24"/>
              </w:rPr>
              <w:t>5,000</w:t>
            </w:r>
            <w:r>
              <w:rPr>
                <w:sz w:val="24"/>
              </w:rPr>
              <w:t>/individual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E25E73">
              <w:rPr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$</w:t>
            </w:r>
            <w:r w:rsidR="007E4DA8">
              <w:rPr>
                <w:b/>
                <w:sz w:val="24"/>
              </w:rPr>
              <w:t>10,000</w:t>
            </w:r>
            <w:r>
              <w:rPr>
                <w:sz w:val="24"/>
              </w:rPr>
              <w:t>/family;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hyperlink r:id="rId47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providers</w:t>
              </w:r>
            </w:hyperlink>
            <w:r w:rsidR="00792E0E">
              <w:rPr>
                <w:color w:val="0000FF"/>
                <w:sz w:val="24"/>
                <w:u w:val="single" w:color="0000FF"/>
              </w:rPr>
              <w:t>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 w:rsidR="007E4DA8">
              <w:rPr>
                <w:b/>
                <w:sz w:val="24"/>
              </w:rPr>
              <w:t>Not Applicable</w:t>
            </w:r>
          </w:p>
          <w:p w:rsidR="00DF6129" w:rsidRDefault="00DF6129">
            <w:pPr>
              <w:pStyle w:val="TableParagraph"/>
              <w:spacing w:before="137"/>
              <w:ind w:left="108" w:right="245"/>
              <w:rPr>
                <w:sz w:val="24"/>
              </w:rPr>
            </w:pPr>
          </w:p>
        </w:tc>
        <w:tc>
          <w:tcPr>
            <w:tcW w:w="5944" w:type="dxa"/>
            <w:shd w:val="clear" w:color="auto" w:fill="EEF8FF"/>
          </w:tcPr>
          <w:p w:rsidR="00DF6129" w:rsidRDefault="008007A0">
            <w:pPr>
              <w:pStyle w:val="TableParagraph"/>
              <w:spacing w:line="270" w:lineRule="atLeast"/>
              <w:ind w:left="108" w:right="227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hyperlink r:id="rId48" w:anchor="out-of-pocket-limit">
              <w:r>
                <w:rPr>
                  <w:color w:val="0000FF"/>
                  <w:sz w:val="24"/>
                  <w:u w:val="single" w:color="0000FF"/>
                </w:rPr>
                <w:t>out-of-pocket limit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is the most you could pay in a year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hyperlink r:id="rId49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they have to meet their own </w:t>
            </w:r>
            <w:hyperlink r:id="rId50" w:anchor="out-of-pocket-limit">
              <w:r>
                <w:rPr>
                  <w:color w:val="0000FF"/>
                  <w:sz w:val="24"/>
                  <w:u w:val="single" w:color="0000FF"/>
                </w:rPr>
                <w:t>out-of-pocket limits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until the overall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hyperlink r:id="rId51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limit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 met.</w:t>
            </w:r>
          </w:p>
        </w:tc>
      </w:tr>
      <w:tr w:rsidR="00DF6129" w:rsidTr="00344120">
        <w:trPr>
          <w:trHeight w:val="1968"/>
        </w:trPr>
        <w:tc>
          <w:tcPr>
            <w:tcW w:w="2972" w:type="dxa"/>
          </w:tcPr>
          <w:p w:rsidR="00DF6129" w:rsidRDefault="008007A0">
            <w:pPr>
              <w:pStyle w:val="TableParagraph"/>
              <w:spacing w:before="137"/>
              <w:ind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What is not included in the</w:t>
            </w:r>
            <w:r>
              <w:rPr>
                <w:b/>
                <w:spacing w:val="-52"/>
                <w:sz w:val="24"/>
              </w:rPr>
              <w:t xml:space="preserve"> </w:t>
            </w:r>
            <w:hyperlink r:id="rId52" w:anchor="out-of-pocket-limit">
              <w:r>
                <w:rPr>
                  <w:b/>
                  <w:color w:val="0000FF"/>
                  <w:sz w:val="24"/>
                  <w:u w:val="thick" w:color="0000FF"/>
                </w:rPr>
                <w:t>out-of-pocket limit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5944" w:type="dxa"/>
          </w:tcPr>
          <w:p w:rsidR="00DF6129" w:rsidRDefault="008007A0">
            <w:pPr>
              <w:pStyle w:val="TableParagraph"/>
              <w:spacing w:line="270" w:lineRule="atLeast"/>
              <w:ind w:left="108" w:right="555"/>
              <w:rPr>
                <w:sz w:val="24"/>
              </w:rPr>
            </w:pPr>
            <w:r>
              <w:rPr>
                <w:sz w:val="24"/>
              </w:rPr>
              <w:t xml:space="preserve">Penalties for failure to obtain </w:t>
            </w:r>
            <w:hyperlink r:id="rId53" w:anchor="preauthorization">
              <w:r>
                <w:rPr>
                  <w:color w:val="0000FF"/>
                  <w:sz w:val="24"/>
                  <w:u w:val="single" w:color="0000FF"/>
                </w:rPr>
                <w:t>pre-authorization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for services,</w:t>
            </w:r>
            <w:r>
              <w:rPr>
                <w:spacing w:val="1"/>
                <w:sz w:val="24"/>
              </w:rPr>
              <w:t xml:space="preserve"> </w:t>
            </w:r>
            <w:hyperlink r:id="rId54" w:anchor="premium">
              <w:r>
                <w:rPr>
                  <w:color w:val="0000FF"/>
                  <w:sz w:val="24"/>
                  <w:u w:val="single" w:color="0000FF"/>
                </w:rPr>
                <w:t>premiums</w:t>
              </w:r>
            </w:hyperlink>
            <w:r>
              <w:rPr>
                <w:sz w:val="24"/>
              </w:rPr>
              <w:t xml:space="preserve">, </w:t>
            </w:r>
            <w:hyperlink r:id="rId55" w:anchor="balance-billing">
              <w:r>
                <w:rPr>
                  <w:color w:val="0000FF"/>
                  <w:sz w:val="24"/>
                  <w:u w:val="single" w:color="0000FF"/>
                </w:rPr>
                <w:t>balance-billing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charges, and health care this </w:t>
            </w:r>
            <w:hyperlink r:id="rId56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cover.</w:t>
            </w:r>
          </w:p>
        </w:tc>
        <w:tc>
          <w:tcPr>
            <w:tcW w:w="5944" w:type="dxa"/>
          </w:tcPr>
          <w:p w:rsidR="00DF6129" w:rsidRDefault="008007A0">
            <w:pPr>
              <w:pStyle w:val="TableParagraph"/>
              <w:spacing w:before="137"/>
              <w:ind w:left="108" w:right="374"/>
              <w:rPr>
                <w:sz w:val="24"/>
              </w:rPr>
            </w:pPr>
            <w:r>
              <w:rPr>
                <w:sz w:val="24"/>
              </w:rPr>
              <w:t>Even though you pay these expenses, they don't count toward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hyperlink r:id="rId57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sz w:val="24"/>
              </w:rPr>
              <w:t>.</w:t>
            </w:r>
          </w:p>
        </w:tc>
      </w:tr>
    </w:tbl>
    <w:p w:rsidR="00DF6129" w:rsidRDefault="00DF6129">
      <w:pPr>
        <w:rPr>
          <w:sz w:val="24"/>
        </w:rPr>
        <w:sectPr w:rsidR="00DF6129">
          <w:type w:val="continuous"/>
          <w:pgSz w:w="15840" w:h="12240" w:orient="landscape"/>
          <w:pgMar w:top="1000" w:right="360" w:bottom="900" w:left="380" w:header="0" w:footer="71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6FAED9"/>
          <w:left w:val="single" w:sz="8" w:space="0" w:color="6FAED9"/>
          <w:bottom w:val="single" w:sz="8" w:space="0" w:color="6FAED9"/>
          <w:right w:val="single" w:sz="8" w:space="0" w:color="6FAED9"/>
          <w:insideH w:val="single" w:sz="8" w:space="0" w:color="6FAED9"/>
          <w:insideV w:val="single" w:sz="8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5944"/>
        <w:gridCol w:w="5944"/>
      </w:tblGrid>
      <w:tr w:rsidR="00DF6129">
        <w:trPr>
          <w:trHeight w:val="275"/>
        </w:trPr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Important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Questions</w:t>
            </w:r>
          </w:p>
        </w:tc>
        <w:tc>
          <w:tcPr>
            <w:tcW w:w="5944" w:type="dxa"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55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Answers</w:t>
            </w:r>
          </w:p>
        </w:tc>
        <w:tc>
          <w:tcPr>
            <w:tcW w:w="5944" w:type="dxa"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55" w:lineRule="exact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Matters:</w:t>
            </w:r>
          </w:p>
        </w:tc>
      </w:tr>
      <w:tr w:rsidR="00DF6129">
        <w:trPr>
          <w:trHeight w:val="2203"/>
        </w:trPr>
        <w:tc>
          <w:tcPr>
            <w:tcW w:w="2972" w:type="dxa"/>
            <w:shd w:val="clear" w:color="auto" w:fill="EEF8FF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8007A0">
            <w:pPr>
              <w:pStyle w:val="TableParagraph"/>
              <w:spacing w:before="183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Will you pay less if you use a</w:t>
            </w:r>
            <w:r>
              <w:rPr>
                <w:b/>
                <w:spacing w:val="-52"/>
                <w:sz w:val="24"/>
              </w:rPr>
              <w:t xml:space="preserve"> </w:t>
            </w:r>
            <w:hyperlink r:id="rId58" w:anchor="network-provider">
              <w:r>
                <w:rPr>
                  <w:b/>
                  <w:color w:val="0000FF"/>
                  <w:sz w:val="24"/>
                  <w:u w:val="thick" w:color="0000FF"/>
                </w:rPr>
                <w:t>network provider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5944" w:type="dxa"/>
            <w:shd w:val="clear" w:color="auto" w:fill="EEF8FF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8007A0">
            <w:pPr>
              <w:pStyle w:val="TableParagraph"/>
              <w:spacing w:before="183"/>
              <w:ind w:left="108" w:right="555"/>
              <w:rPr>
                <w:sz w:val="24"/>
              </w:rPr>
            </w:pPr>
            <w:r>
              <w:rPr>
                <w:w w:val="90"/>
                <w:sz w:val="24"/>
              </w:rPr>
              <w:t>Yes.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hyperlink r:id="rId59" w:history="1">
              <w:r w:rsidR="00792E0E" w:rsidRPr="00F45A7D">
                <w:rPr>
                  <w:rStyle w:val="Hyperlink"/>
                  <w:b/>
                  <w:w w:val="90"/>
                  <w:sz w:val="24"/>
                </w:rPr>
                <w:t xml:space="preserve">www.aetna.com/individuals-families/find-a-doctor.html </w:t>
              </w:r>
            </w:hyperlink>
            <w:r w:rsidRPr="008007A0">
              <w:rPr>
                <w:b/>
                <w:w w:val="90"/>
                <w:sz w:val="24"/>
              </w:rPr>
              <w:t>or</w:t>
            </w:r>
            <w:r w:rsidRPr="008007A0">
              <w:rPr>
                <w:b/>
                <w:spacing w:val="1"/>
                <w:w w:val="90"/>
                <w:sz w:val="24"/>
              </w:rPr>
              <w:t xml:space="preserve"> </w:t>
            </w:r>
            <w:r w:rsidRPr="008007A0">
              <w:rPr>
                <w:b/>
                <w:w w:val="90"/>
                <w:sz w:val="24"/>
              </w:rPr>
              <w:t>call</w:t>
            </w:r>
            <w:r w:rsidR="00376C5D">
              <w:rPr>
                <w:b/>
                <w:w w:val="90"/>
                <w:sz w:val="24"/>
              </w:rPr>
              <w:t xml:space="preserve"> </w:t>
            </w:r>
            <w:r w:rsidRPr="008007A0">
              <w:rPr>
                <w:b/>
                <w:spacing w:val="-47"/>
                <w:w w:val="90"/>
                <w:sz w:val="24"/>
              </w:rPr>
              <w:t xml:space="preserve"> </w:t>
            </w:r>
            <w:r w:rsidR="00384BE7">
              <w:rPr>
                <w:sz w:val="24"/>
              </w:rPr>
              <w:t>8</w:t>
            </w:r>
            <w:r w:rsidR="007E4DA8">
              <w:rPr>
                <w:sz w:val="24"/>
              </w:rPr>
              <w:t>33-484-0454</w:t>
            </w:r>
            <w:r w:rsidRPr="008007A0">
              <w:rPr>
                <w:spacing w:val="-1"/>
                <w:sz w:val="24"/>
              </w:rPr>
              <w:t xml:space="preserve"> </w:t>
            </w:r>
            <w:r w:rsidRPr="008007A0"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hyperlink r:id="rId60" w:anchor="network-provider">
              <w:r>
                <w:rPr>
                  <w:color w:val="0000FF"/>
                  <w:sz w:val="24"/>
                </w:rPr>
                <w:t>network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providers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5944" w:type="dxa"/>
            <w:shd w:val="clear" w:color="auto" w:fill="EEF8FF"/>
          </w:tcPr>
          <w:p w:rsidR="00DF6129" w:rsidRDefault="008007A0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61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uses a </w:t>
            </w:r>
            <w:hyperlink r:id="rId62" w:anchor="provider">
              <w:r>
                <w:rPr>
                  <w:color w:val="0000FF"/>
                  <w:sz w:val="24"/>
                  <w:u w:val="single" w:color="0000FF"/>
                </w:rPr>
                <w:t>provide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r </w:t>
            </w:r>
            <w:hyperlink r:id="rId63" w:anchor="network">
              <w:r>
                <w:rPr>
                  <w:color w:val="0000FF"/>
                  <w:sz w:val="24"/>
                  <w:u w:val="single" w:color="0000FF"/>
                </w:rPr>
                <w:t>network</w:t>
              </w:r>
            </w:hyperlink>
            <w:r>
              <w:rPr>
                <w:sz w:val="24"/>
              </w:rPr>
              <w:t xml:space="preserve">. </w:t>
            </w:r>
            <w:r w:rsidR="00A12AE2">
              <w:rPr>
                <w:sz w:val="24"/>
              </w:rPr>
              <w:t>The Plan only provides benefits for Network treatments and services except for emergency care from out-of-network providers and facilities</w:t>
            </w:r>
            <w:r w:rsidR="00AF597A">
              <w:rPr>
                <w:sz w:val="24"/>
              </w:rPr>
              <w:t>, certain services performed by an out-of-network provider at an in-network hospital or ambulatory surgical center,</w:t>
            </w:r>
            <w:r w:rsidR="00A12AE2">
              <w:rPr>
                <w:sz w:val="24"/>
              </w:rPr>
              <w:t xml:space="preserve"> and air ambulance services as required by the </w:t>
            </w:r>
            <w:r w:rsidR="00D210AF">
              <w:rPr>
                <w:sz w:val="24"/>
              </w:rPr>
              <w:t>No Surprises Act which was enacted as part of the Consolidated Appropriations Act, 2021.</w:t>
            </w:r>
          </w:p>
        </w:tc>
      </w:tr>
      <w:tr w:rsidR="00DF6129">
        <w:trPr>
          <w:trHeight w:val="538"/>
        </w:trPr>
        <w:tc>
          <w:tcPr>
            <w:tcW w:w="2972" w:type="dxa"/>
            <w:tcBorders>
              <w:bottom w:val="single" w:sz="18" w:space="0" w:color="0000FF"/>
            </w:tcBorders>
          </w:tcPr>
          <w:p w:rsidR="00DF6129" w:rsidRDefault="008007A0">
            <w:pPr>
              <w:pStyle w:val="TableParagraph"/>
              <w:spacing w:line="270" w:lineRule="atLeast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need a </w:t>
            </w:r>
            <w:hyperlink r:id="rId64" w:anchor="referral">
              <w:r>
                <w:rPr>
                  <w:b/>
                  <w:color w:val="0000FF"/>
                  <w:sz w:val="24"/>
                  <w:u w:val="thick" w:color="0000FF"/>
                </w:rPr>
                <w:t>referral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to see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65" w:anchor="specialist">
              <w:r>
                <w:rPr>
                  <w:b/>
                  <w:color w:val="0000FF"/>
                  <w:sz w:val="24"/>
                </w:rPr>
                <w:t>specialist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5944" w:type="dxa"/>
          </w:tcPr>
          <w:p w:rsidR="00DF6129" w:rsidRDefault="008007A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944" w:type="dxa"/>
          </w:tcPr>
          <w:p w:rsidR="00DF6129" w:rsidRDefault="008007A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hyperlink r:id="rId66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hyperlink r:id="rId67" w:anchor="referral">
              <w:r>
                <w:rPr>
                  <w:color w:val="0000FF"/>
                  <w:sz w:val="24"/>
                  <w:u w:val="single" w:color="0000FF"/>
                </w:rPr>
                <w:t>referral</w:t>
              </w:r>
            </w:hyperlink>
            <w:r>
              <w:rPr>
                <w:sz w:val="24"/>
              </w:rPr>
              <w:t>.</w:t>
            </w:r>
          </w:p>
        </w:tc>
      </w:tr>
    </w:tbl>
    <w:p w:rsidR="00DF6129" w:rsidRDefault="00DF6129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p w:rsidR="008E501F" w:rsidRDefault="008E501F">
      <w:pPr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6FAED9"/>
          <w:left w:val="single" w:sz="8" w:space="0" w:color="6FAED9"/>
          <w:bottom w:val="single" w:sz="8" w:space="0" w:color="6FAED9"/>
          <w:right w:val="single" w:sz="8" w:space="0" w:color="6FAED9"/>
          <w:insideH w:val="single" w:sz="8" w:space="0" w:color="6FAED9"/>
          <w:insideV w:val="single" w:sz="8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84"/>
        <w:gridCol w:w="2081"/>
        <w:gridCol w:w="10"/>
        <w:gridCol w:w="2665"/>
        <w:gridCol w:w="10"/>
        <w:gridCol w:w="2962"/>
        <w:gridCol w:w="10"/>
        <w:gridCol w:w="2962"/>
        <w:gridCol w:w="10"/>
        <w:gridCol w:w="3557"/>
        <w:gridCol w:w="10"/>
      </w:tblGrid>
      <w:tr w:rsidR="00DF6129">
        <w:trPr>
          <w:gridAfter w:val="1"/>
          <w:wAfter w:w="10" w:type="dxa"/>
          <w:trHeight w:val="540"/>
        </w:trPr>
        <w:tc>
          <w:tcPr>
            <w:tcW w:w="594" w:type="dxa"/>
            <w:gridSpan w:val="2"/>
            <w:tcBorders>
              <w:right w:val="nil"/>
            </w:tcBorders>
          </w:tcPr>
          <w:p w:rsidR="00DF6129" w:rsidRDefault="008007A0">
            <w:pPr>
              <w:pStyle w:val="TableParagraph"/>
              <w:ind w:left="10" w:right="-72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370840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7" w:type="dxa"/>
            <w:gridSpan w:val="9"/>
            <w:tcBorders>
              <w:left w:val="nil"/>
            </w:tcBorders>
            <w:shd w:val="clear" w:color="auto" w:fill="EEF8FF"/>
          </w:tcPr>
          <w:p w:rsidR="00DF6129" w:rsidRDefault="008007A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49"/>
                <w:sz w:val="24"/>
              </w:rPr>
              <w:t xml:space="preserve"> </w:t>
            </w:r>
            <w:hyperlink r:id="rId69" w:anchor="copayment">
              <w:r>
                <w:rPr>
                  <w:b/>
                  <w:color w:val="0000FF"/>
                  <w:sz w:val="24"/>
                  <w:u w:val="thick" w:color="0000FF"/>
                </w:rPr>
                <w:t>copayment</w:t>
              </w:r>
              <w:r>
                <w:rPr>
                  <w:b/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hyperlink r:id="rId70" w:anchor="coinsurance">
              <w:r>
                <w:rPr>
                  <w:b/>
                  <w:color w:val="0000FF"/>
                  <w:sz w:val="24"/>
                  <w:u w:val="thick" w:color="0000FF"/>
                </w:rPr>
                <w:t>coinsurance</w:t>
              </w:r>
              <w:r>
                <w:rPr>
                  <w:b/>
                  <w:color w:val="0000FF"/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48"/>
                <w:sz w:val="24"/>
              </w:rPr>
              <w:t xml:space="preserve"> </w:t>
            </w:r>
            <w:hyperlink r:id="rId71" w:anchor="deductible">
              <w:r>
                <w:rPr>
                  <w:b/>
                  <w:color w:val="0000FF"/>
                  <w:sz w:val="24"/>
                  <w:u w:val="thick" w:color="0000FF"/>
                </w:rPr>
                <w:t>deductible</w:t>
              </w:r>
              <w:r>
                <w:rPr>
                  <w:b/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 xml:space="preserve"> </w:t>
            </w:r>
            <w:hyperlink r:id="rId72" w:anchor="deductible">
              <w:r>
                <w:rPr>
                  <w:b/>
                  <w:color w:val="0000FF"/>
                  <w:sz w:val="24"/>
                  <w:u w:val="thick" w:color="0000FF"/>
                </w:rPr>
                <w:t>deductible</w:t>
              </w:r>
              <w:r>
                <w:rPr>
                  <w:b/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applies.</w:t>
            </w:r>
          </w:p>
        </w:tc>
      </w:tr>
      <w:tr w:rsidR="00DF6129">
        <w:trPr>
          <w:gridAfter w:val="1"/>
          <w:wAfter w:w="10" w:type="dxa"/>
          <w:trHeight w:val="290"/>
        </w:trPr>
        <w:tc>
          <w:tcPr>
            <w:tcW w:w="2675" w:type="dxa"/>
            <w:gridSpan w:val="3"/>
            <w:vMerge w:val="restart"/>
            <w:tcBorders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167"/>
              <w:ind w:left="691" w:right="665" w:firstLine="2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675" w:type="dxa"/>
            <w:gridSpan w:val="2"/>
            <w:vMerge w:val="restart"/>
            <w:tcBorders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DF6129" w:rsidRDefault="008007A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 May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Need</w:t>
            </w:r>
          </w:p>
        </w:tc>
        <w:tc>
          <w:tcPr>
            <w:tcW w:w="5944" w:type="dxa"/>
            <w:gridSpan w:val="4"/>
            <w:tcBorders>
              <w:left w:val="nil"/>
              <w:bottom w:val="single" w:sz="12" w:space="0" w:color="FFFFFF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20" w:line="250" w:lineRule="exact"/>
              <w:ind w:left="2103" w:right="20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3567" w:type="dxa"/>
            <w:gridSpan w:val="2"/>
            <w:vMerge w:val="restart"/>
            <w:tcBorders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167"/>
              <w:ind w:left="771" w:right="233" w:hanging="4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</w:p>
        </w:tc>
      </w:tr>
      <w:tr w:rsidR="00DF6129">
        <w:trPr>
          <w:gridAfter w:val="1"/>
          <w:wAfter w:w="10" w:type="dxa"/>
          <w:trHeight w:val="545"/>
        </w:trPr>
        <w:tc>
          <w:tcPr>
            <w:tcW w:w="267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FFFFFF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70" w:lineRule="exact"/>
              <w:ind w:left="5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In-Network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DF6129" w:rsidRDefault="008007A0">
            <w:pPr>
              <w:pStyle w:val="TableParagraph"/>
              <w:spacing w:line="255" w:lineRule="exact"/>
              <w:ind w:left="4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 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972" w:type="dxa"/>
            <w:gridSpan w:val="2"/>
            <w:tcBorders>
              <w:top w:val="single" w:sz="12" w:space="0" w:color="FFFFFF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70" w:lineRule="exact"/>
              <w:ind w:left="3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DF6129" w:rsidRDefault="008007A0">
            <w:pPr>
              <w:pStyle w:val="TableParagraph"/>
              <w:spacing w:line="255" w:lineRule="exact"/>
              <w:ind w:left="4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 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</w:tr>
      <w:tr w:rsidR="00DF6129" w:rsidTr="008E501F">
        <w:trPr>
          <w:gridAfter w:val="1"/>
          <w:wAfter w:w="10" w:type="dxa"/>
          <w:trHeight w:val="2417"/>
        </w:trPr>
        <w:tc>
          <w:tcPr>
            <w:tcW w:w="2675" w:type="dxa"/>
            <w:gridSpan w:val="3"/>
            <w:vMerge w:val="restart"/>
            <w:tcBorders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8007A0">
            <w:pPr>
              <w:pStyle w:val="TableParagraph"/>
              <w:spacing w:before="249"/>
              <w:ind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If you visit a health care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3" w:anchor="provider">
              <w:r>
                <w:rPr>
                  <w:b/>
                  <w:color w:val="0000FF"/>
                  <w:sz w:val="24"/>
                  <w:u w:val="thick" w:color="0000FF"/>
                </w:rPr>
                <w:t>provider's</w:t>
              </w:r>
              <w:r>
                <w:rPr>
                  <w:b/>
                  <w:color w:val="0000FF"/>
                  <w:spacing w:val="-5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office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clinic</w:t>
            </w:r>
          </w:p>
        </w:tc>
        <w:tc>
          <w:tcPr>
            <w:tcW w:w="2675" w:type="dxa"/>
            <w:gridSpan w:val="2"/>
            <w:shd w:val="clear" w:color="auto" w:fill="EEF8FF"/>
          </w:tcPr>
          <w:p w:rsidR="00344120" w:rsidRDefault="00344120">
            <w:pPr>
              <w:pStyle w:val="TableParagraph"/>
              <w:spacing w:line="270" w:lineRule="atLeast"/>
              <w:ind w:left="108" w:right="76"/>
              <w:rPr>
                <w:sz w:val="24"/>
              </w:rPr>
            </w:pPr>
          </w:p>
          <w:p w:rsidR="00344120" w:rsidRDefault="00344120">
            <w:pPr>
              <w:pStyle w:val="TableParagraph"/>
              <w:spacing w:line="270" w:lineRule="atLeast"/>
              <w:ind w:left="108" w:right="76"/>
              <w:rPr>
                <w:sz w:val="24"/>
              </w:rPr>
            </w:pPr>
          </w:p>
          <w:p w:rsidR="00DF6129" w:rsidRDefault="008007A0">
            <w:pPr>
              <w:pStyle w:val="TableParagraph"/>
              <w:spacing w:line="270" w:lineRule="atLeast"/>
              <w:ind w:left="108" w:right="76"/>
              <w:rPr>
                <w:sz w:val="24"/>
              </w:rPr>
            </w:pPr>
            <w:r>
              <w:rPr>
                <w:sz w:val="24"/>
              </w:rPr>
              <w:t>Primary care visit to treat 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</w:p>
        </w:tc>
        <w:tc>
          <w:tcPr>
            <w:tcW w:w="2972" w:type="dxa"/>
            <w:gridSpan w:val="2"/>
            <w:shd w:val="clear" w:color="auto" w:fill="EEF8FF"/>
          </w:tcPr>
          <w:p w:rsidR="00344120" w:rsidRDefault="00344120">
            <w:pPr>
              <w:pStyle w:val="TableParagraph"/>
              <w:spacing w:line="270" w:lineRule="atLeast"/>
              <w:ind w:right="572"/>
              <w:rPr>
                <w:sz w:val="24"/>
              </w:rPr>
            </w:pPr>
          </w:p>
          <w:p w:rsidR="00344120" w:rsidRDefault="00344120">
            <w:pPr>
              <w:pStyle w:val="TableParagraph"/>
              <w:spacing w:line="270" w:lineRule="atLeast"/>
              <w:ind w:right="572"/>
              <w:rPr>
                <w:sz w:val="24"/>
              </w:rPr>
            </w:pPr>
          </w:p>
          <w:p w:rsidR="00DF6129" w:rsidRDefault="008007A0">
            <w:pPr>
              <w:pStyle w:val="TableParagraph"/>
              <w:spacing w:line="270" w:lineRule="atLeast"/>
              <w:ind w:right="572"/>
              <w:rPr>
                <w:sz w:val="24"/>
              </w:rPr>
            </w:pPr>
            <w:r>
              <w:rPr>
                <w:sz w:val="24"/>
              </w:rPr>
              <w:t>$</w:t>
            </w:r>
            <w:r w:rsidR="007E4DA8">
              <w:rPr>
                <w:sz w:val="24"/>
              </w:rPr>
              <w:t>2</w:t>
            </w:r>
            <w:r w:rsidR="00384BE7">
              <w:rPr>
                <w:sz w:val="24"/>
              </w:rPr>
              <w:t xml:space="preserve">0 </w:t>
            </w:r>
            <w:hyperlink r:id="rId74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/visit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72" w:type="dxa"/>
            <w:gridSpan w:val="2"/>
            <w:shd w:val="clear" w:color="auto" w:fill="EEF8FF"/>
          </w:tcPr>
          <w:p w:rsidR="00344120" w:rsidRDefault="00344120">
            <w:pPr>
              <w:pStyle w:val="TableParagraph"/>
              <w:spacing w:before="137"/>
              <w:rPr>
                <w:sz w:val="24"/>
              </w:rPr>
            </w:pPr>
          </w:p>
          <w:p w:rsidR="00DF6129" w:rsidRPr="00384BE7" w:rsidRDefault="007E4DA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shd w:val="clear" w:color="auto" w:fill="EEF8FF"/>
          </w:tcPr>
          <w:p w:rsidR="00344120" w:rsidRDefault="00344120">
            <w:pPr>
              <w:pStyle w:val="TableParagraph"/>
              <w:spacing w:before="137"/>
              <w:rPr>
                <w:sz w:val="24"/>
              </w:rPr>
            </w:pPr>
          </w:p>
          <w:p w:rsidR="00DF6129" w:rsidRDefault="008007A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DF6129" w:rsidTr="008E501F">
        <w:trPr>
          <w:gridAfter w:val="1"/>
          <w:wAfter w:w="10" w:type="dxa"/>
          <w:trHeight w:val="3199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</w:tcPr>
          <w:p w:rsidR="00DF6129" w:rsidRDefault="000D6879">
            <w:pPr>
              <w:pStyle w:val="TableParagraph"/>
              <w:spacing w:before="127"/>
              <w:ind w:left="108"/>
              <w:rPr>
                <w:sz w:val="24"/>
              </w:rPr>
            </w:pPr>
            <w:hyperlink r:id="rId75" w:anchor="specialist">
              <w:r w:rsidR="008007A0">
                <w:rPr>
                  <w:color w:val="0000FF"/>
                  <w:sz w:val="24"/>
                  <w:u w:val="single" w:color="0000FF"/>
                </w:rPr>
                <w:t>Specialist</w:t>
              </w:r>
              <w:r w:rsidR="008007A0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8007A0">
              <w:rPr>
                <w:sz w:val="24"/>
              </w:rPr>
              <w:t>visit</w:t>
            </w:r>
          </w:p>
        </w:tc>
        <w:tc>
          <w:tcPr>
            <w:tcW w:w="2972" w:type="dxa"/>
            <w:gridSpan w:val="2"/>
          </w:tcPr>
          <w:p w:rsidR="00DF6129" w:rsidRDefault="008007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$</w:t>
            </w:r>
            <w:r w:rsidR="007E4DA8">
              <w:rPr>
                <w:sz w:val="24"/>
              </w:rPr>
              <w:t>2</w:t>
            </w:r>
            <w:r w:rsidR="00752440"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hyperlink r:id="rId76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/visit</w:t>
            </w:r>
          </w:p>
          <w:p w:rsidR="00DF6129" w:rsidRDefault="00DF6129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2972" w:type="dxa"/>
            <w:gridSpan w:val="2"/>
          </w:tcPr>
          <w:p w:rsidR="00DF6129" w:rsidRPr="00384BE7" w:rsidRDefault="007E4DA8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</w:tcPr>
          <w:p w:rsidR="00DF6129" w:rsidRDefault="008007A0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DF6129" w:rsidTr="008E501F">
        <w:trPr>
          <w:gridAfter w:val="1"/>
          <w:wAfter w:w="10" w:type="dxa"/>
          <w:trHeight w:val="2857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DF6129" w:rsidRDefault="000D6879">
            <w:pPr>
              <w:pStyle w:val="TableParagraph"/>
              <w:ind w:left="108" w:right="142"/>
              <w:rPr>
                <w:sz w:val="24"/>
              </w:rPr>
            </w:pPr>
            <w:hyperlink r:id="rId77" w:anchor="preventive-care">
              <w:r w:rsidR="008007A0">
                <w:rPr>
                  <w:color w:val="0000FF"/>
                  <w:sz w:val="24"/>
                  <w:u w:val="single" w:color="0000FF"/>
                </w:rPr>
                <w:t>Preventive care</w:t>
              </w:r>
            </w:hyperlink>
            <w:r w:rsidR="008007A0">
              <w:rPr>
                <w:sz w:val="24"/>
              </w:rPr>
              <w:t xml:space="preserve">/ </w:t>
            </w:r>
            <w:hyperlink r:id="rId78" w:anchor="screening">
              <w:r w:rsidR="008007A0">
                <w:rPr>
                  <w:color w:val="0000FF"/>
                  <w:sz w:val="24"/>
                  <w:u w:val="single" w:color="0000FF"/>
                </w:rPr>
                <w:t>screening</w:t>
              </w:r>
            </w:hyperlink>
            <w:r w:rsidR="008007A0">
              <w:rPr>
                <w:sz w:val="24"/>
              </w:rPr>
              <w:t>/</w:t>
            </w:r>
            <w:r w:rsidR="008007A0">
              <w:rPr>
                <w:spacing w:val="-53"/>
                <w:sz w:val="24"/>
              </w:rPr>
              <w:t xml:space="preserve"> </w:t>
            </w:r>
            <w:r w:rsidR="008007A0">
              <w:rPr>
                <w:sz w:val="24"/>
              </w:rPr>
              <w:t>immunization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DF6129" w:rsidRDefault="008007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charge/visit</w:t>
            </w:r>
          </w:p>
          <w:p w:rsidR="00DF6129" w:rsidRDefault="00800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charge/screening</w:t>
            </w:r>
          </w:p>
          <w:p w:rsidR="00DF6129" w:rsidRDefault="008007A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charge/immunizations</w:t>
            </w:r>
          </w:p>
          <w:p w:rsidR="00DF6129" w:rsidRDefault="00DF6129">
            <w:pPr>
              <w:pStyle w:val="TableParagraph"/>
              <w:ind w:left="0"/>
              <w:rPr>
                <w:sz w:val="36"/>
              </w:rPr>
            </w:pPr>
          </w:p>
          <w:p w:rsidR="00DF6129" w:rsidRDefault="00DF6129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376C5D" w:rsidRDefault="007E4DA8">
            <w:pPr>
              <w:pStyle w:val="TableParagraph"/>
              <w:ind w:right="126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DF6129" w:rsidRDefault="008007A0">
            <w:pPr>
              <w:pStyle w:val="TableParagraph"/>
              <w:spacing w:before="118"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You may have to pay for services that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aren’t preventive. Ask your </w:t>
            </w:r>
            <w:hyperlink r:id="rId79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services you need are preventive.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Then check what your </w:t>
            </w:r>
            <w:hyperlink r:id="rId80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will pay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for.</w:t>
            </w:r>
          </w:p>
        </w:tc>
      </w:tr>
      <w:tr w:rsidR="00DF6129">
        <w:trPr>
          <w:gridBefore w:val="1"/>
          <w:wBefore w:w="10" w:type="dxa"/>
          <w:trHeight w:val="270"/>
        </w:trPr>
        <w:tc>
          <w:tcPr>
            <w:tcW w:w="535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0675A8"/>
          </w:tcPr>
          <w:p w:rsidR="00107721" w:rsidRDefault="00107721">
            <w:pPr>
              <w:pStyle w:val="TableParagraph"/>
              <w:tabs>
                <w:tab w:val="left" w:pos="2917"/>
              </w:tabs>
              <w:spacing w:line="120" w:lineRule="auto"/>
              <w:ind w:left="691" w:right="219" w:firstLine="229"/>
              <w:rPr>
                <w:b/>
                <w:color w:val="FFFFFF"/>
                <w:position w:val="14"/>
                <w:sz w:val="24"/>
              </w:rPr>
            </w:pPr>
          </w:p>
          <w:p w:rsidR="00DF6129" w:rsidRDefault="00790635">
            <w:pPr>
              <w:pStyle w:val="TableParagraph"/>
              <w:tabs>
                <w:tab w:val="left" w:pos="2917"/>
              </w:tabs>
              <w:spacing w:line="120" w:lineRule="auto"/>
              <w:ind w:left="691" w:right="219" w:firstLine="229"/>
              <w:rPr>
                <w:b/>
                <w:sz w:val="24"/>
              </w:rPr>
            </w:pPr>
            <w:r>
              <w:rPr>
                <w:b/>
                <w:color w:val="FFFFFF"/>
                <w:position w:val="14"/>
                <w:sz w:val="24"/>
              </w:rPr>
              <w:t>Common</w:t>
            </w:r>
            <w:r w:rsidR="008007A0">
              <w:rPr>
                <w:b/>
                <w:color w:val="FFFFFF"/>
                <w:position w:val="14"/>
                <w:sz w:val="24"/>
              </w:rPr>
              <w:tab/>
            </w:r>
            <w:r w:rsidR="008007A0">
              <w:rPr>
                <w:b/>
                <w:color w:val="FFFFFF"/>
                <w:sz w:val="24"/>
              </w:rPr>
              <w:t>Services You May Need</w:t>
            </w:r>
            <w:r w:rsidR="008007A0">
              <w:rPr>
                <w:b/>
                <w:color w:val="FFFFFF"/>
                <w:spacing w:val="-52"/>
                <w:sz w:val="24"/>
              </w:rPr>
              <w:t xml:space="preserve"> </w:t>
            </w:r>
            <w:r w:rsidR="008007A0">
              <w:rPr>
                <w:b/>
                <w:color w:val="FFFFFF"/>
                <w:sz w:val="24"/>
              </w:rPr>
              <w:t>Medical</w:t>
            </w:r>
            <w:r w:rsidR="008007A0"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8007A0"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5944" w:type="dxa"/>
            <w:gridSpan w:val="4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50" w:lineRule="exact"/>
              <w:ind w:left="2103" w:right="20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35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147"/>
              <w:ind w:left="771" w:right="233" w:hanging="4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</w:p>
        </w:tc>
      </w:tr>
      <w:tr w:rsidR="00DF6129">
        <w:trPr>
          <w:gridBefore w:val="1"/>
          <w:wBefore w:w="10" w:type="dxa"/>
          <w:trHeight w:val="545"/>
        </w:trPr>
        <w:tc>
          <w:tcPr>
            <w:tcW w:w="5350" w:type="dxa"/>
            <w:gridSpan w:val="5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5944" w:type="dxa"/>
            <w:gridSpan w:val="4"/>
            <w:tcBorders>
              <w:top w:val="single" w:sz="12" w:space="0" w:color="FFFFFF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tabs>
                <w:tab w:val="left" w:pos="3325"/>
              </w:tabs>
              <w:spacing w:line="270" w:lineRule="exact"/>
              <w:ind w:left="5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In-Network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z w:val="24"/>
              </w:rPr>
              <w:tab/>
              <w:t>Out-of-Network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DF6129" w:rsidRDefault="008007A0">
            <w:pPr>
              <w:pStyle w:val="TableParagraph"/>
              <w:tabs>
                <w:tab w:val="left" w:pos="3396"/>
              </w:tabs>
              <w:spacing w:line="255" w:lineRule="exact"/>
              <w:ind w:left="4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 least)</w:t>
            </w:r>
            <w:r>
              <w:rPr>
                <w:b/>
                <w:color w:val="FFFFFF"/>
                <w:sz w:val="24"/>
              </w:rPr>
              <w:tab/>
              <w:t>(You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</w:tr>
      <w:tr w:rsidR="00181461" w:rsidTr="008E501F">
        <w:trPr>
          <w:gridBefore w:val="1"/>
          <w:wBefore w:w="10" w:type="dxa"/>
          <w:trHeight w:val="1391"/>
        </w:trPr>
        <w:tc>
          <w:tcPr>
            <w:tcW w:w="2675" w:type="dxa"/>
            <w:gridSpan w:val="3"/>
            <w:vMerge w:val="restart"/>
            <w:tcBorders>
              <w:bottom w:val="single" w:sz="12" w:space="0" w:color="6FAED9"/>
            </w:tcBorders>
            <w:shd w:val="clear" w:color="auto" w:fill="C0E8FA"/>
          </w:tcPr>
          <w:p w:rsidR="00181461" w:rsidRDefault="00181461">
            <w:pPr>
              <w:pStyle w:val="TableParagraph"/>
              <w:spacing w:before="177"/>
              <w:ind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drugs to treat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condition</w:t>
            </w:r>
          </w:p>
          <w:p w:rsidR="00181461" w:rsidRDefault="00181461">
            <w:pPr>
              <w:pStyle w:val="TableParagraph"/>
              <w:ind w:left="0"/>
              <w:rPr>
                <w:sz w:val="24"/>
              </w:rPr>
            </w:pPr>
          </w:p>
          <w:p w:rsidR="008E501F" w:rsidRDefault="00181461">
            <w:pPr>
              <w:pStyle w:val="TableParagraph"/>
              <w:spacing w:line="242" w:lineRule="auto"/>
              <w:ind w:left="106" w:right="198" w:firstLine="1"/>
              <w:rPr>
                <w:sz w:val="24"/>
              </w:rPr>
            </w:pPr>
            <w:r>
              <w:rPr>
                <w:sz w:val="24"/>
              </w:rPr>
              <w:t>More information about</w:t>
            </w:r>
            <w:r>
              <w:rPr>
                <w:spacing w:val="1"/>
                <w:sz w:val="24"/>
              </w:rPr>
              <w:t xml:space="preserve"> </w:t>
            </w:r>
            <w:hyperlink r:id="rId81" w:anchor="prescription-drug-coverage">
              <w:r>
                <w:rPr>
                  <w:color w:val="0000FF"/>
                  <w:sz w:val="24"/>
                  <w:u w:val="single" w:color="0000FF"/>
                </w:rPr>
                <w:t>prescription drug coverage</w:t>
              </w:r>
            </w:hyperlink>
            <w:r>
              <w:rPr>
                <w:color w:val="0000FF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 available at</w:t>
            </w:r>
          </w:p>
          <w:p w:rsidR="008E501F" w:rsidRDefault="000D6879">
            <w:pPr>
              <w:pStyle w:val="TableParagraph"/>
              <w:spacing w:line="242" w:lineRule="auto"/>
              <w:ind w:left="106" w:right="198" w:firstLine="1"/>
              <w:rPr>
                <w:spacing w:val="1"/>
                <w:sz w:val="24"/>
              </w:rPr>
            </w:pPr>
            <w:hyperlink r:id="rId82" w:history="1">
              <w:r w:rsidR="008E501F" w:rsidRPr="00815D4A">
                <w:rPr>
                  <w:rStyle w:val="Hyperlink"/>
                  <w:i/>
                  <w:sz w:val="24"/>
                </w:rPr>
                <w:t>www.benecardpbf.com</w:t>
              </w:r>
            </w:hyperlink>
          </w:p>
          <w:p w:rsidR="00181461" w:rsidRDefault="00181461">
            <w:pPr>
              <w:pStyle w:val="TableParagraph"/>
              <w:spacing w:line="242" w:lineRule="auto"/>
              <w:ind w:left="106" w:right="198" w:firstLine="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8E501F">
              <w:rPr>
                <w:spacing w:val="1"/>
                <w:sz w:val="24"/>
              </w:rPr>
              <w:t>or by calling 1-888-907-0070.</w:t>
            </w:r>
            <w:r w:rsidR="008E501F">
              <w:rPr>
                <w:sz w:val="24"/>
              </w:rPr>
              <w:t xml:space="preserve"> </w:t>
            </w:r>
          </w:p>
        </w:tc>
        <w:tc>
          <w:tcPr>
            <w:tcW w:w="2675" w:type="dxa"/>
            <w:gridSpan w:val="2"/>
          </w:tcPr>
          <w:p w:rsidR="00181461" w:rsidRDefault="00181461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Generic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972" w:type="dxa"/>
            <w:gridSpan w:val="2"/>
          </w:tcPr>
          <w:p w:rsidR="00181461" w:rsidRDefault="00181461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Retail: 20% </w:t>
            </w:r>
            <w:hyperlink r:id="rId83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/Mail Order: $20 </w:t>
            </w:r>
            <w:hyperlink r:id="rId84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</w:p>
        </w:tc>
        <w:tc>
          <w:tcPr>
            <w:tcW w:w="2972" w:type="dxa"/>
            <w:gridSpan w:val="2"/>
          </w:tcPr>
          <w:p w:rsidR="00181461" w:rsidRDefault="00181461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</w:p>
        </w:tc>
        <w:tc>
          <w:tcPr>
            <w:tcW w:w="3567" w:type="dxa"/>
            <w:gridSpan w:val="2"/>
            <w:vMerge w:val="restart"/>
          </w:tcPr>
          <w:p w:rsidR="008E501F" w:rsidRDefault="0018146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Drugs dispensed at Benecard PBF Network Pharmacy </w:t>
            </w:r>
            <w:r w:rsidR="008E501F">
              <w:rPr>
                <w:rFonts w:ascii="Times New Roman"/>
                <w:sz w:val="24"/>
              </w:rPr>
              <w:t>you will generally receive a 34-day supply. You can obtain up to a 90-day supply through Mail Order Program. If you choose a brand-name drug when a generic is available, you will pay the</w:t>
            </w:r>
            <w:r w:rsidR="00A66B5A">
              <w:rPr>
                <w:rFonts w:ascii="Times New Roman"/>
                <w:sz w:val="24"/>
              </w:rPr>
              <w:t xml:space="preserve"> </w:t>
            </w:r>
            <w:hyperlink r:id="rId85" w:anchor="copayment">
              <w:r w:rsidR="00A66B5A"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 w:rsidR="008E501F">
              <w:rPr>
                <w:rFonts w:ascii="Times New Roman"/>
                <w:sz w:val="24"/>
              </w:rPr>
              <w:t xml:space="preserve"> </w:t>
            </w:r>
            <w:r w:rsidR="00A66B5A">
              <w:rPr>
                <w:rFonts w:ascii="Times New Roman"/>
                <w:sz w:val="24"/>
              </w:rPr>
              <w:t xml:space="preserve">plus </w:t>
            </w:r>
            <w:r w:rsidR="008E501F">
              <w:rPr>
                <w:rFonts w:ascii="Times New Roman"/>
                <w:sz w:val="24"/>
              </w:rPr>
              <w:t>cost difference between the generic and brand-name dru</w:t>
            </w:r>
            <w:r w:rsidR="00A66B5A">
              <w:rPr>
                <w:rFonts w:ascii="Times New Roman"/>
                <w:sz w:val="24"/>
              </w:rPr>
              <w:t>g</w:t>
            </w:r>
            <w:r w:rsidR="008E501F">
              <w:rPr>
                <w:rFonts w:ascii="Times New Roman"/>
                <w:sz w:val="24"/>
              </w:rPr>
              <w:t xml:space="preserve">. This rule applies even if your doctor writes </w:t>
            </w:r>
            <w:r w:rsidR="008E501F">
              <w:rPr>
                <w:rFonts w:ascii="Times New Roman"/>
                <w:sz w:val="24"/>
              </w:rPr>
              <w:t>“</w:t>
            </w:r>
            <w:r w:rsidR="008E501F">
              <w:rPr>
                <w:rFonts w:ascii="Times New Roman"/>
                <w:sz w:val="24"/>
              </w:rPr>
              <w:t>Dispense as Written</w:t>
            </w:r>
            <w:r w:rsidR="008E501F">
              <w:rPr>
                <w:rFonts w:ascii="Times New Roman"/>
                <w:sz w:val="24"/>
              </w:rPr>
              <w:t>”</w:t>
            </w:r>
            <w:r w:rsidR="008E501F">
              <w:rPr>
                <w:rFonts w:ascii="Times New Roman"/>
                <w:sz w:val="24"/>
              </w:rPr>
              <w:t xml:space="preserve"> on your prescription. This benefit is only available if you have your prescriptions filled at a Benecard PBF Network Pharmacy. </w:t>
            </w:r>
          </w:p>
          <w:p w:rsidR="008E501F" w:rsidRDefault="008E50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1461" w:rsidRDefault="008E501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Precertification may be required.</w:t>
            </w:r>
          </w:p>
        </w:tc>
      </w:tr>
      <w:tr w:rsidR="00181461" w:rsidTr="008E501F">
        <w:trPr>
          <w:gridBefore w:val="1"/>
          <w:wBefore w:w="10" w:type="dxa"/>
          <w:trHeight w:val="1417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181461" w:rsidRDefault="00181461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shd w:val="clear" w:color="auto" w:fill="EEF8FF"/>
          </w:tcPr>
          <w:p w:rsidR="00181461" w:rsidRDefault="00181461" w:rsidP="00792E0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Brand-Name Drugs</w:t>
            </w:r>
          </w:p>
        </w:tc>
        <w:tc>
          <w:tcPr>
            <w:tcW w:w="2972" w:type="dxa"/>
            <w:gridSpan w:val="2"/>
            <w:shd w:val="clear" w:color="auto" w:fill="EEF8FF"/>
          </w:tcPr>
          <w:p w:rsidR="00181461" w:rsidRDefault="00181461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Retail: 20% </w:t>
            </w:r>
            <w:hyperlink r:id="rId86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color w:val="0000FF"/>
                <w:sz w:val="24"/>
              </w:rPr>
              <w:t>/</w:t>
            </w:r>
            <w:r>
              <w:rPr>
                <w:sz w:val="24"/>
              </w:rPr>
              <w:t xml:space="preserve">Mail Order: $20 </w:t>
            </w:r>
            <w:hyperlink r:id="rId87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</w:p>
        </w:tc>
        <w:tc>
          <w:tcPr>
            <w:tcW w:w="2972" w:type="dxa"/>
            <w:gridSpan w:val="2"/>
            <w:shd w:val="clear" w:color="auto" w:fill="EEF8FF"/>
          </w:tcPr>
          <w:p w:rsidR="00181461" w:rsidRDefault="00181461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vMerge/>
            <w:shd w:val="clear" w:color="auto" w:fill="EEF8FF"/>
          </w:tcPr>
          <w:p w:rsidR="00181461" w:rsidRDefault="0018146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81461" w:rsidTr="008E501F">
        <w:trPr>
          <w:gridBefore w:val="1"/>
          <w:wBefore w:w="10" w:type="dxa"/>
          <w:trHeight w:val="2029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181461" w:rsidRDefault="00181461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181461" w:rsidRDefault="000D6879">
            <w:pPr>
              <w:pStyle w:val="TableParagraph"/>
              <w:spacing w:before="132"/>
              <w:ind w:left="108"/>
              <w:rPr>
                <w:sz w:val="24"/>
              </w:rPr>
            </w:pPr>
            <w:hyperlink r:id="rId88" w:anchor="specialty-drug">
              <w:r w:rsidR="00181461">
                <w:rPr>
                  <w:color w:val="0000FF"/>
                  <w:sz w:val="24"/>
                  <w:u w:val="single" w:color="0000FF"/>
                </w:rPr>
                <w:t>Specialty</w:t>
              </w:r>
              <w:r w:rsidR="00181461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181461">
                <w:rPr>
                  <w:color w:val="0000FF"/>
                  <w:sz w:val="24"/>
                  <w:u w:val="single" w:color="0000FF"/>
                </w:rPr>
                <w:t>drugs</w:t>
              </w:r>
              <w:r w:rsidR="00181461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181461">
              <w:rPr>
                <w:sz w:val="24"/>
              </w:rPr>
              <w:t>(Tier</w:t>
            </w:r>
            <w:r w:rsidR="00181461">
              <w:rPr>
                <w:spacing w:val="-2"/>
                <w:sz w:val="24"/>
              </w:rPr>
              <w:t xml:space="preserve"> </w:t>
            </w:r>
            <w:r w:rsidR="00181461">
              <w:rPr>
                <w:sz w:val="24"/>
              </w:rPr>
              <w:t>4)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181461" w:rsidRDefault="00181461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Retail: $20 </w:t>
            </w:r>
            <w:hyperlink r:id="rId89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 xml:space="preserve">/Mail Order: $20 </w:t>
            </w:r>
            <w:hyperlink r:id="rId90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181461" w:rsidRDefault="00181461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</w:p>
        </w:tc>
        <w:tc>
          <w:tcPr>
            <w:tcW w:w="3567" w:type="dxa"/>
            <w:gridSpan w:val="2"/>
            <w:vMerge/>
            <w:tcBorders>
              <w:bottom w:val="single" w:sz="12" w:space="0" w:color="6FAED9"/>
            </w:tcBorders>
            <w:shd w:val="clear" w:color="auto" w:fill="EEF8FF"/>
          </w:tcPr>
          <w:p w:rsidR="00181461" w:rsidRDefault="0018146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F6129">
        <w:trPr>
          <w:gridBefore w:val="1"/>
          <w:wBefore w:w="10" w:type="dxa"/>
          <w:trHeight w:val="545"/>
        </w:trPr>
        <w:tc>
          <w:tcPr>
            <w:tcW w:w="2675" w:type="dxa"/>
            <w:gridSpan w:val="3"/>
            <w:vMerge w:val="restart"/>
            <w:tcBorders>
              <w:top w:val="single" w:sz="12" w:space="0" w:color="6FAED9"/>
              <w:bottom w:val="single" w:sz="12" w:space="0" w:color="6FAED9"/>
            </w:tcBorders>
            <w:shd w:val="clear" w:color="auto" w:fill="C0E8FA"/>
          </w:tcPr>
          <w:p w:rsidR="00DF6129" w:rsidRDefault="008007A0">
            <w:pPr>
              <w:pStyle w:val="TableParagraph"/>
              <w:spacing w:before="147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surgery</w:t>
            </w:r>
          </w:p>
        </w:tc>
        <w:tc>
          <w:tcPr>
            <w:tcW w:w="2675" w:type="dxa"/>
            <w:gridSpan w:val="2"/>
            <w:tcBorders>
              <w:top w:val="single" w:sz="12" w:space="0" w:color="6FAED9"/>
            </w:tcBorders>
          </w:tcPr>
          <w:p w:rsidR="00DF6129" w:rsidRDefault="008007A0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Facility fee (e.g.,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center)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</w:tcPr>
          <w:p w:rsidR="00DF6129" w:rsidRPr="00D82189" w:rsidRDefault="00E25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No charge 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</w:tcPr>
          <w:p w:rsidR="00DF6129" w:rsidRPr="00E25E73" w:rsidRDefault="00FB05B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tcBorders>
              <w:top w:val="single" w:sz="12" w:space="0" w:color="6FAED9"/>
            </w:tcBorders>
          </w:tcPr>
          <w:p w:rsidR="00DF6129" w:rsidRDefault="00465FD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Precertification may be required</w:t>
            </w:r>
          </w:p>
        </w:tc>
      </w:tr>
      <w:tr w:rsidR="00DF6129">
        <w:trPr>
          <w:gridBefore w:val="1"/>
          <w:wBefore w:w="10" w:type="dxa"/>
          <w:trHeight w:val="265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DF6129" w:rsidRDefault="008007A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Physician/surgeon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DF6129" w:rsidRPr="00D82189" w:rsidRDefault="00E25E7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No charge 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DF6129" w:rsidRDefault="00FB05B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DF6129" w:rsidRDefault="00465FD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Precertification may be required</w:t>
            </w:r>
          </w:p>
        </w:tc>
      </w:tr>
      <w:tr w:rsidR="00DF6129">
        <w:trPr>
          <w:gridBefore w:val="1"/>
          <w:wBefore w:w="10" w:type="dxa"/>
          <w:trHeight w:val="270"/>
        </w:trPr>
        <w:tc>
          <w:tcPr>
            <w:tcW w:w="2675" w:type="dxa"/>
            <w:gridSpan w:val="3"/>
            <w:vMerge w:val="restart"/>
            <w:tcBorders>
              <w:top w:val="single" w:sz="12" w:space="0" w:color="6FAED9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DF6129" w:rsidRDefault="008007A0">
            <w:pPr>
              <w:pStyle w:val="TableParagraph"/>
              <w:ind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immediate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attention</w:t>
            </w:r>
          </w:p>
        </w:tc>
        <w:tc>
          <w:tcPr>
            <w:tcW w:w="2675" w:type="dxa"/>
            <w:gridSpan w:val="2"/>
            <w:tcBorders>
              <w:top w:val="single" w:sz="12" w:space="0" w:color="6FAED9"/>
            </w:tcBorders>
          </w:tcPr>
          <w:p w:rsidR="00DF6129" w:rsidRDefault="000D687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hyperlink r:id="rId91" w:anchor="emergency-room-care-emergency-services">
              <w:r w:rsidR="008007A0">
                <w:rPr>
                  <w:color w:val="0000FF"/>
                  <w:sz w:val="24"/>
                  <w:u w:val="single" w:color="0000FF"/>
                </w:rPr>
                <w:t>Emergency</w:t>
              </w:r>
              <w:r w:rsidR="008007A0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room</w:t>
              </w:r>
              <w:r w:rsidR="008007A0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</w:tcPr>
          <w:p w:rsidR="00DF6129" w:rsidRDefault="008007A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$</w:t>
            </w:r>
            <w:r w:rsidR="00FB05BA">
              <w:rPr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pacing w:val="-7"/>
                <w:sz w:val="24"/>
              </w:rPr>
              <w:t xml:space="preserve"> </w:t>
            </w:r>
            <w:hyperlink r:id="rId92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/visit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</w:tcPr>
          <w:p w:rsidR="00DF6129" w:rsidRDefault="00AB5F3B" w:rsidP="00AB5F3B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007A0">
              <w:rPr>
                <w:sz w:val="24"/>
              </w:rPr>
              <w:t>$</w:t>
            </w:r>
            <w:r w:rsidR="00FB05BA">
              <w:rPr>
                <w:sz w:val="24"/>
              </w:rPr>
              <w:t>2</w:t>
            </w:r>
            <w:r w:rsidR="008007A0">
              <w:rPr>
                <w:sz w:val="24"/>
              </w:rPr>
              <w:t>00</w:t>
            </w:r>
            <w:r w:rsidR="008007A0">
              <w:rPr>
                <w:spacing w:val="-7"/>
                <w:sz w:val="24"/>
              </w:rPr>
              <w:t xml:space="preserve"> </w:t>
            </w:r>
            <w:hyperlink r:id="rId93" w:anchor="copayment">
              <w:r w:rsidR="008007A0"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 w:rsidR="008007A0">
              <w:rPr>
                <w:sz w:val="24"/>
              </w:rPr>
              <w:t>/visit</w:t>
            </w:r>
          </w:p>
        </w:tc>
        <w:tc>
          <w:tcPr>
            <w:tcW w:w="3567" w:type="dxa"/>
            <w:gridSpan w:val="2"/>
            <w:tcBorders>
              <w:top w:val="single" w:sz="12" w:space="0" w:color="6FAED9"/>
            </w:tcBorders>
          </w:tcPr>
          <w:p w:rsidR="00DF6129" w:rsidRDefault="008007A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hyperlink r:id="rId94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</w:p>
        </w:tc>
      </w:tr>
      <w:tr w:rsidR="00DF6129" w:rsidTr="00376C5D">
        <w:trPr>
          <w:gridBefore w:val="1"/>
          <w:wBefore w:w="10" w:type="dxa"/>
          <w:trHeight w:val="544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shd w:val="clear" w:color="auto" w:fill="EEF8FF"/>
          </w:tcPr>
          <w:p w:rsidR="00DF6129" w:rsidRDefault="000D68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95" w:anchor="emergency-medical-transportation">
              <w:r w:rsidR="008007A0">
                <w:rPr>
                  <w:color w:val="0000FF"/>
                  <w:sz w:val="24"/>
                  <w:u w:val="single" w:color="0000FF"/>
                </w:rPr>
                <w:t>Emergency</w:t>
              </w:r>
              <w:r w:rsidR="008007A0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medical</w:t>
              </w:r>
            </w:hyperlink>
          </w:p>
          <w:p w:rsidR="00DF6129" w:rsidRDefault="000D687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hyperlink r:id="rId96" w:anchor="emergency-medical-transportation">
              <w:r w:rsidR="008007A0">
                <w:rPr>
                  <w:color w:val="0000FF"/>
                  <w:sz w:val="24"/>
                  <w:u w:val="single" w:color="0000FF"/>
                </w:rPr>
                <w:t>transportation</w:t>
              </w:r>
            </w:hyperlink>
          </w:p>
        </w:tc>
        <w:tc>
          <w:tcPr>
            <w:tcW w:w="2972" w:type="dxa"/>
            <w:gridSpan w:val="2"/>
            <w:shd w:val="clear" w:color="auto" w:fill="EEF8FF"/>
          </w:tcPr>
          <w:p w:rsidR="00DF6129" w:rsidRPr="00465FD2" w:rsidRDefault="00E25E73">
            <w:pPr>
              <w:pStyle w:val="TableParagraph"/>
              <w:spacing w:before="132"/>
              <w:rPr>
                <w:sz w:val="24"/>
                <w:szCs w:val="24"/>
              </w:rPr>
            </w:pPr>
            <w:r w:rsidRPr="00465FD2">
              <w:rPr>
                <w:sz w:val="24"/>
                <w:szCs w:val="24"/>
              </w:rPr>
              <w:t>No charge</w:t>
            </w:r>
            <w:r w:rsidR="00D82189" w:rsidRPr="00465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2"/>
            <w:shd w:val="clear" w:color="auto" w:fill="EEF8FF"/>
          </w:tcPr>
          <w:p w:rsidR="00DF6129" w:rsidRPr="00465FD2" w:rsidRDefault="00E25E73">
            <w:pPr>
              <w:pStyle w:val="TableParagraph"/>
              <w:spacing w:before="132"/>
              <w:rPr>
                <w:sz w:val="24"/>
                <w:szCs w:val="24"/>
              </w:rPr>
            </w:pPr>
            <w:r w:rsidRPr="00465FD2">
              <w:rPr>
                <w:sz w:val="24"/>
                <w:szCs w:val="24"/>
              </w:rPr>
              <w:t>No</w:t>
            </w:r>
            <w:r w:rsidR="001B0083">
              <w:rPr>
                <w:sz w:val="24"/>
                <w:szCs w:val="24"/>
              </w:rPr>
              <w:t xml:space="preserve"> charge</w:t>
            </w:r>
          </w:p>
        </w:tc>
        <w:tc>
          <w:tcPr>
            <w:tcW w:w="3567" w:type="dxa"/>
            <w:gridSpan w:val="2"/>
            <w:shd w:val="clear" w:color="auto" w:fill="EEF8FF"/>
          </w:tcPr>
          <w:p w:rsidR="00AF597A" w:rsidRDefault="00376C5D" w:rsidP="001B0083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Non-Emergency transportation check SBC for coverage</w:t>
            </w:r>
            <w:bookmarkStart w:id="0" w:name="_GoBack"/>
            <w:bookmarkEnd w:id="0"/>
          </w:p>
        </w:tc>
      </w:tr>
      <w:tr w:rsidR="00AA60CF">
        <w:trPr>
          <w:gridBefore w:val="1"/>
          <w:wBefore w:w="10" w:type="dxa"/>
          <w:trHeight w:val="270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6FAED9"/>
            </w:tcBorders>
          </w:tcPr>
          <w:p w:rsidR="00AA60CF" w:rsidRDefault="000D6879" w:rsidP="00AA60C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hyperlink r:id="rId97" w:anchor="urgent-care">
              <w:r w:rsidR="00AA60CF">
                <w:rPr>
                  <w:color w:val="0000FF"/>
                  <w:sz w:val="24"/>
                  <w:u w:val="single" w:color="0000FF"/>
                </w:rPr>
                <w:t>Urgent</w:t>
              </w:r>
              <w:r w:rsidR="00AA60CF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AA60CF">
                <w:rPr>
                  <w:color w:val="0000FF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</w:tcPr>
          <w:p w:rsidR="00AA60CF" w:rsidRDefault="00AA60CF" w:rsidP="00AA6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$</w:t>
            </w:r>
            <w:r w:rsidR="00FB05BA">
              <w:rPr>
                <w:sz w:val="24"/>
              </w:rPr>
              <w:t>2</w:t>
            </w:r>
            <w:r w:rsidR="00752440"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hyperlink r:id="rId98" w:anchor="copayment">
              <w:r w:rsidRPr="00AA60CF">
                <w:rPr>
                  <w:color w:val="0000FF"/>
                  <w:u w:val="single" w:color="0000FF"/>
                </w:rPr>
                <w:t>copay</w:t>
              </w:r>
            </w:hyperlink>
            <w:r w:rsidRPr="00AA60CF">
              <w:t>/visit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</w:tcPr>
          <w:p w:rsidR="00AA60CF" w:rsidRPr="00E25E73" w:rsidRDefault="00AB5F3B" w:rsidP="00FB05BA">
            <w:pPr>
              <w:pStyle w:val="TableParagraph"/>
              <w:spacing w:line="245" w:lineRule="exact"/>
              <w:ind w:left="0"/>
            </w:pPr>
            <w:r>
              <w:rPr>
                <w:sz w:val="24"/>
              </w:rPr>
              <w:t xml:space="preserve"> </w:t>
            </w:r>
            <w:r w:rsidR="00FB05BA">
              <w:rPr>
                <w:sz w:val="24"/>
              </w:rPr>
              <w:t xml:space="preserve"> $20</w:t>
            </w:r>
            <w:r w:rsidR="00FB05BA">
              <w:rPr>
                <w:spacing w:val="-4"/>
                <w:sz w:val="24"/>
              </w:rPr>
              <w:t xml:space="preserve"> </w:t>
            </w:r>
            <w:hyperlink r:id="rId99" w:anchor="copayment">
              <w:r w:rsidR="00FB05BA" w:rsidRPr="00AA60CF">
                <w:rPr>
                  <w:color w:val="0000FF"/>
                  <w:u w:val="single" w:color="0000FF"/>
                </w:rPr>
                <w:t>copay</w:t>
              </w:r>
            </w:hyperlink>
            <w:r w:rsidR="00FB05BA" w:rsidRPr="00AA60CF">
              <w:t>/visit</w:t>
            </w:r>
          </w:p>
        </w:tc>
        <w:tc>
          <w:tcPr>
            <w:tcW w:w="3567" w:type="dxa"/>
            <w:gridSpan w:val="2"/>
            <w:tcBorders>
              <w:bottom w:val="single" w:sz="12" w:space="0" w:color="6FAED9"/>
            </w:tcBorders>
          </w:tcPr>
          <w:p w:rsidR="00AA60CF" w:rsidRDefault="00AA60CF" w:rsidP="00AA6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AA60CF">
        <w:trPr>
          <w:gridBefore w:val="1"/>
          <w:wBefore w:w="10" w:type="dxa"/>
          <w:trHeight w:val="545"/>
        </w:trPr>
        <w:tc>
          <w:tcPr>
            <w:tcW w:w="2675" w:type="dxa"/>
            <w:gridSpan w:val="3"/>
            <w:vMerge w:val="restart"/>
            <w:tcBorders>
              <w:top w:val="single" w:sz="12" w:space="0" w:color="6FAED9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AA60CF" w:rsidRDefault="00AA60CF" w:rsidP="00AA6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stay</w:t>
            </w:r>
          </w:p>
        </w:tc>
        <w:tc>
          <w:tcPr>
            <w:tcW w:w="2675" w:type="dxa"/>
            <w:gridSpan w:val="2"/>
            <w:tcBorders>
              <w:top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pStyle w:val="TableParagraph"/>
              <w:spacing w:line="270" w:lineRule="atLeast"/>
              <w:ind w:left="108" w:right="349"/>
              <w:rPr>
                <w:sz w:val="24"/>
              </w:rPr>
            </w:pPr>
            <w:r>
              <w:rPr>
                <w:sz w:val="24"/>
              </w:rPr>
              <w:t>Facility fee (e.g., hospital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room)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  <w:shd w:val="clear" w:color="auto" w:fill="EEF8FF"/>
          </w:tcPr>
          <w:p w:rsidR="00AA60CF" w:rsidRPr="00AA60CF" w:rsidRDefault="00F5532C" w:rsidP="00AA60C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 charge</w:t>
            </w:r>
            <w:r w:rsidR="00AA60CF">
              <w:rPr>
                <w:sz w:val="24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  <w:shd w:val="clear" w:color="auto" w:fill="EEF8FF"/>
          </w:tcPr>
          <w:p w:rsidR="00AA60CF" w:rsidRPr="00AA60CF" w:rsidRDefault="00792E0E" w:rsidP="00AA60C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tcBorders>
              <w:top w:val="single" w:sz="12" w:space="0" w:color="6FAED9"/>
            </w:tcBorders>
            <w:shd w:val="clear" w:color="auto" w:fill="EEF8FF"/>
          </w:tcPr>
          <w:p w:rsidR="00AA60CF" w:rsidRDefault="00532A5A" w:rsidP="00AA60C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Precertification required</w:t>
            </w:r>
          </w:p>
        </w:tc>
      </w:tr>
      <w:tr w:rsidR="00AA60CF">
        <w:trPr>
          <w:gridBefore w:val="1"/>
          <w:wBefore w:w="10" w:type="dxa"/>
          <w:trHeight w:val="265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6FAED9"/>
            </w:tcBorders>
          </w:tcPr>
          <w:p w:rsidR="00AA60CF" w:rsidRDefault="00AA60CF" w:rsidP="00AA60C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Physician/surgeon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</w:tcPr>
          <w:p w:rsidR="00AA60CF" w:rsidRDefault="00F5532C" w:rsidP="00AA60C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No charge</w:t>
            </w:r>
            <w:r w:rsidR="00AA60CF">
              <w:rPr>
                <w:sz w:val="24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</w:tcPr>
          <w:p w:rsidR="00AA60CF" w:rsidRDefault="00792E0E" w:rsidP="00AA60C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tcBorders>
              <w:bottom w:val="single" w:sz="12" w:space="0" w:color="6FAED9"/>
            </w:tcBorders>
          </w:tcPr>
          <w:p w:rsidR="00AA60CF" w:rsidRDefault="00532A5A" w:rsidP="00AA60C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AA60CF" w:rsidTr="00792E0E">
        <w:trPr>
          <w:gridBefore w:val="1"/>
          <w:wBefore w:w="10" w:type="dxa"/>
          <w:trHeight w:val="526"/>
        </w:trPr>
        <w:tc>
          <w:tcPr>
            <w:tcW w:w="2675" w:type="dxa"/>
            <w:gridSpan w:val="3"/>
            <w:vMerge w:val="restart"/>
            <w:tcBorders>
              <w:top w:val="single" w:sz="12" w:space="0" w:color="6FAED9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AA60CF" w:rsidRDefault="00AA60CF" w:rsidP="00AA60CF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mental health,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behavioral health,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substance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abuse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675" w:type="dxa"/>
            <w:gridSpan w:val="2"/>
            <w:tcBorders>
              <w:top w:val="single" w:sz="12" w:space="0" w:color="6FAED9"/>
            </w:tcBorders>
          </w:tcPr>
          <w:p w:rsidR="00AA60CF" w:rsidRDefault="00AA60CF" w:rsidP="00AA60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</w:tcPr>
          <w:p w:rsidR="00AA60CF" w:rsidRDefault="00AA60CF" w:rsidP="00AA60CF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No charge/visit**</w:t>
            </w:r>
            <w:r>
              <w:rPr>
                <w:spacing w:val="1"/>
                <w:sz w:val="24"/>
              </w:rPr>
              <w:t xml:space="preserve">         </w:t>
            </w:r>
          </w:p>
          <w:p w:rsidR="00323324" w:rsidRDefault="00792E0E" w:rsidP="00792E0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</w:tcPr>
          <w:p w:rsidR="00AA60CF" w:rsidRDefault="00792E0E" w:rsidP="00AA60C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  <w:p w:rsidR="00AA60CF" w:rsidRDefault="00AA60CF" w:rsidP="00AA60CF">
            <w:pPr>
              <w:pStyle w:val="TableParagraph"/>
              <w:ind w:right="560"/>
              <w:rPr>
                <w:sz w:val="24"/>
              </w:rPr>
            </w:pPr>
          </w:p>
        </w:tc>
        <w:tc>
          <w:tcPr>
            <w:tcW w:w="3567" w:type="dxa"/>
            <w:gridSpan w:val="2"/>
            <w:tcBorders>
              <w:top w:val="single" w:sz="12" w:space="0" w:color="6FAED9"/>
            </w:tcBorders>
          </w:tcPr>
          <w:p w:rsidR="00AA60CF" w:rsidRDefault="00532A5A" w:rsidP="00AA60CF">
            <w:pPr>
              <w:pStyle w:val="TableParagraph"/>
              <w:spacing w:before="137"/>
              <w:ind w:right="531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AA60CF">
        <w:trPr>
          <w:gridBefore w:val="1"/>
          <w:wBefore w:w="10" w:type="dxa"/>
          <w:trHeight w:val="270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AA60CF" w:rsidRDefault="00F5532C" w:rsidP="00AA6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 w:rsidR="00792E0E">
              <w:rPr>
                <w:sz w:val="24"/>
              </w:rPr>
              <w:t>charge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AA60CF" w:rsidRDefault="00792E0E" w:rsidP="00AA6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AA60CF" w:rsidRDefault="00532A5A" w:rsidP="00AA6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Precertification required.</w:t>
            </w:r>
          </w:p>
        </w:tc>
      </w:tr>
      <w:tr w:rsidR="00AA60CF">
        <w:trPr>
          <w:gridBefore w:val="1"/>
          <w:wBefore w:w="10" w:type="dxa"/>
          <w:trHeight w:val="270"/>
        </w:trPr>
        <w:tc>
          <w:tcPr>
            <w:tcW w:w="2675" w:type="dxa"/>
            <w:gridSpan w:val="3"/>
            <w:vMerge w:val="restart"/>
            <w:tcBorders>
              <w:top w:val="single" w:sz="12" w:space="0" w:color="6FAED9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pStyle w:val="TableParagraph"/>
              <w:ind w:left="0"/>
              <w:rPr>
                <w:sz w:val="28"/>
              </w:rPr>
            </w:pPr>
          </w:p>
          <w:p w:rsidR="00AA60CF" w:rsidRDefault="00AA60CF" w:rsidP="00AA60CF">
            <w:pPr>
              <w:pStyle w:val="TableParagraph"/>
              <w:ind w:left="0"/>
              <w:rPr>
                <w:sz w:val="28"/>
              </w:rPr>
            </w:pPr>
          </w:p>
          <w:p w:rsidR="00AA60CF" w:rsidRDefault="00AA60CF" w:rsidP="00AA60CF">
            <w:pPr>
              <w:pStyle w:val="TableParagraph"/>
              <w:ind w:left="0"/>
              <w:rPr>
                <w:sz w:val="40"/>
              </w:rPr>
            </w:pPr>
          </w:p>
          <w:p w:rsidR="00AA60CF" w:rsidRDefault="00AA60CF" w:rsidP="00AA6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pregnant</w:t>
            </w:r>
          </w:p>
        </w:tc>
        <w:tc>
          <w:tcPr>
            <w:tcW w:w="2675" w:type="dxa"/>
            <w:gridSpan w:val="2"/>
            <w:tcBorders>
              <w:top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  <w:shd w:val="clear" w:color="auto" w:fill="EEF8FF"/>
          </w:tcPr>
          <w:p w:rsidR="00AA60CF" w:rsidRDefault="00F5532C" w:rsidP="00AA60CF">
            <w:pPr>
              <w:pStyle w:val="TableParagraph"/>
              <w:spacing w:line="270" w:lineRule="atLeast"/>
              <w:ind w:right="572"/>
              <w:rPr>
                <w:sz w:val="24"/>
              </w:rPr>
            </w:pPr>
            <w:r>
              <w:rPr>
                <w:sz w:val="24"/>
              </w:rPr>
              <w:t>$</w:t>
            </w:r>
            <w:r w:rsidR="00792E0E">
              <w:rPr>
                <w:sz w:val="24"/>
              </w:rPr>
              <w:t>2</w:t>
            </w:r>
            <w:r w:rsidR="00752440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hyperlink r:id="rId100" w:anchor="copayment">
              <w:r w:rsidRPr="00AA60CF">
                <w:rPr>
                  <w:color w:val="0000FF"/>
                  <w:u w:val="single" w:color="0000FF"/>
                </w:rPr>
                <w:t>copay</w:t>
              </w:r>
            </w:hyperlink>
            <w:r w:rsidRPr="00AA60CF">
              <w:t>/visit</w:t>
            </w:r>
          </w:p>
        </w:tc>
        <w:tc>
          <w:tcPr>
            <w:tcW w:w="2972" w:type="dxa"/>
            <w:gridSpan w:val="2"/>
            <w:tcBorders>
              <w:top w:val="single" w:sz="12" w:space="0" w:color="6FAED9"/>
            </w:tcBorders>
            <w:shd w:val="clear" w:color="auto" w:fill="EEF8FF"/>
          </w:tcPr>
          <w:p w:rsidR="00AA60CF" w:rsidRDefault="00792E0E" w:rsidP="00AA6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vMerge w:val="restart"/>
            <w:tcBorders>
              <w:top w:val="single" w:sz="12" w:space="0" w:color="6FAED9"/>
              <w:bottom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Primary Care or Specialist 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 apply for initial visit to confirm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pregnancy.</w:t>
            </w:r>
          </w:p>
          <w:p w:rsidR="00AA60CF" w:rsidRDefault="00AA60CF" w:rsidP="00AA60C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Depending on the type of services, a</w:t>
            </w:r>
            <w:r>
              <w:rPr>
                <w:spacing w:val="1"/>
                <w:sz w:val="24"/>
              </w:rPr>
              <w:t xml:space="preserve"> </w:t>
            </w:r>
            <w:hyperlink r:id="rId101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</w:hyperlink>
            <w:r w:rsidR="00792E0E">
              <w:rPr>
                <w:sz w:val="24"/>
              </w:rPr>
              <w:t xml:space="preserve"> m</w:t>
            </w:r>
            <w:r>
              <w:rPr>
                <w:sz w:val="24"/>
              </w:rPr>
              <w:t>ay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apply.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Maternity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 tests and services described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elsewhere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SBC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ultrasound).</w:t>
            </w:r>
          </w:p>
          <w:p w:rsidR="008E4D85" w:rsidRDefault="008E4D85" w:rsidP="00AA60C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</w:p>
        </w:tc>
      </w:tr>
      <w:tr w:rsidR="00AA60CF">
        <w:trPr>
          <w:gridBefore w:val="1"/>
          <w:wBefore w:w="10" w:type="dxa"/>
          <w:trHeight w:val="540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</w:tcPr>
          <w:p w:rsidR="00AA60CF" w:rsidRDefault="00AA60CF" w:rsidP="00AA60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Childbirth/delivery</w:t>
            </w:r>
          </w:p>
          <w:p w:rsidR="00AA60CF" w:rsidRDefault="00AA60CF" w:rsidP="00AA60C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972" w:type="dxa"/>
            <w:gridSpan w:val="2"/>
          </w:tcPr>
          <w:p w:rsidR="00AA60CF" w:rsidRDefault="00F5532C" w:rsidP="00AA60CF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No charge</w:t>
            </w:r>
            <w:r w:rsidR="008E4D85" w:rsidRPr="008E4D85">
              <w:t xml:space="preserve"> </w:t>
            </w:r>
          </w:p>
        </w:tc>
        <w:tc>
          <w:tcPr>
            <w:tcW w:w="2972" w:type="dxa"/>
            <w:gridSpan w:val="2"/>
          </w:tcPr>
          <w:p w:rsidR="00AA60CF" w:rsidRDefault="00792E0E" w:rsidP="00AA60CF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vMerge/>
            <w:tcBorders>
              <w:top w:val="nil"/>
              <w:bottom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rPr>
                <w:sz w:val="2"/>
                <w:szCs w:val="2"/>
              </w:rPr>
            </w:pPr>
          </w:p>
        </w:tc>
      </w:tr>
      <w:tr w:rsidR="00AA60CF">
        <w:trPr>
          <w:gridBefore w:val="1"/>
          <w:wBefore w:w="10" w:type="dxa"/>
          <w:trHeight w:val="1607"/>
        </w:trPr>
        <w:tc>
          <w:tcPr>
            <w:tcW w:w="2675" w:type="dxa"/>
            <w:gridSpan w:val="3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AA60CF" w:rsidRDefault="00AA60CF" w:rsidP="00AA60C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pStyle w:val="TableParagraph"/>
              <w:spacing w:before="204"/>
              <w:ind w:left="108" w:right="361"/>
              <w:rPr>
                <w:sz w:val="24"/>
              </w:rPr>
            </w:pPr>
            <w:r>
              <w:rPr>
                <w:sz w:val="24"/>
              </w:rPr>
              <w:t>Childbirth/delivery facility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pStyle w:val="TableParagraph"/>
              <w:ind w:left="0"/>
              <w:rPr>
                <w:sz w:val="28"/>
              </w:rPr>
            </w:pPr>
          </w:p>
          <w:p w:rsidR="00AA60CF" w:rsidRDefault="00F5532C" w:rsidP="00AA6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972" w:type="dxa"/>
            <w:gridSpan w:val="2"/>
            <w:tcBorders>
              <w:bottom w:val="single" w:sz="12" w:space="0" w:color="6FAED9"/>
            </w:tcBorders>
            <w:shd w:val="clear" w:color="auto" w:fill="EEF8FF"/>
          </w:tcPr>
          <w:p w:rsidR="00AA60CF" w:rsidRDefault="00AA60CF" w:rsidP="00792E0E">
            <w:pPr>
              <w:pStyle w:val="TableParagraph"/>
              <w:ind w:left="0"/>
              <w:rPr>
                <w:sz w:val="28"/>
              </w:rPr>
            </w:pPr>
          </w:p>
          <w:p w:rsidR="00792E0E" w:rsidRDefault="00703DA3" w:rsidP="00792E0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92E0E">
              <w:rPr>
                <w:sz w:val="24"/>
              </w:rPr>
              <w:t>Not Covered</w:t>
            </w:r>
          </w:p>
        </w:tc>
        <w:tc>
          <w:tcPr>
            <w:tcW w:w="3567" w:type="dxa"/>
            <w:gridSpan w:val="2"/>
            <w:vMerge/>
            <w:tcBorders>
              <w:top w:val="nil"/>
              <w:bottom w:val="single" w:sz="12" w:space="0" w:color="6FAED9"/>
            </w:tcBorders>
            <w:shd w:val="clear" w:color="auto" w:fill="EEF8FF"/>
          </w:tcPr>
          <w:p w:rsidR="00AA60CF" w:rsidRDefault="00AA60CF" w:rsidP="00AA60CF">
            <w:pPr>
              <w:rPr>
                <w:sz w:val="2"/>
                <w:szCs w:val="2"/>
              </w:rPr>
            </w:pPr>
          </w:p>
        </w:tc>
      </w:tr>
    </w:tbl>
    <w:p w:rsidR="00DF6129" w:rsidRDefault="00DF6129">
      <w:pPr>
        <w:rPr>
          <w:sz w:val="2"/>
          <w:szCs w:val="2"/>
        </w:rPr>
        <w:sectPr w:rsidR="00DF6129">
          <w:type w:val="continuous"/>
          <w:pgSz w:w="15840" w:h="12240" w:orient="landscape"/>
          <w:pgMar w:top="1100" w:right="360" w:bottom="986" w:left="380" w:header="0" w:footer="71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6FAED9"/>
          <w:left w:val="single" w:sz="8" w:space="0" w:color="6FAED9"/>
          <w:bottom w:val="single" w:sz="8" w:space="0" w:color="6FAED9"/>
          <w:right w:val="single" w:sz="8" w:space="0" w:color="6FAED9"/>
          <w:insideH w:val="single" w:sz="8" w:space="0" w:color="6FAED9"/>
          <w:insideV w:val="single" w:sz="8" w:space="0" w:color="6FAE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2675"/>
        <w:gridCol w:w="2972"/>
        <w:gridCol w:w="2972"/>
        <w:gridCol w:w="3567"/>
      </w:tblGrid>
      <w:tr w:rsidR="00DF6129">
        <w:trPr>
          <w:trHeight w:val="270"/>
        </w:trPr>
        <w:tc>
          <w:tcPr>
            <w:tcW w:w="2675" w:type="dxa"/>
            <w:vMerge w:val="restart"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147"/>
              <w:ind w:left="691" w:right="665" w:firstLine="2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675" w:type="dxa"/>
            <w:vMerge w:val="restart"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F6129" w:rsidRDefault="008007A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 May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Need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50" w:lineRule="exact"/>
              <w:ind w:left="2103" w:right="20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3567" w:type="dxa"/>
            <w:vMerge w:val="restart"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before="147"/>
              <w:ind w:left="771" w:right="233" w:hanging="4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</w:p>
        </w:tc>
      </w:tr>
      <w:tr w:rsidR="00DF6129">
        <w:trPr>
          <w:trHeight w:val="545"/>
        </w:trPr>
        <w:tc>
          <w:tcPr>
            <w:tcW w:w="2675" w:type="dxa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top w:val="single" w:sz="12" w:space="0" w:color="FFFFFF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70" w:lineRule="exact"/>
              <w:ind w:left="5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In-Network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DF6129" w:rsidRDefault="008007A0">
            <w:pPr>
              <w:pStyle w:val="TableParagraph"/>
              <w:spacing w:line="255" w:lineRule="exact"/>
              <w:ind w:left="4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 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972" w:type="dxa"/>
            <w:tcBorders>
              <w:top w:val="single" w:sz="12" w:space="0" w:color="FFFFFF"/>
              <w:left w:val="nil"/>
              <w:right w:val="nil"/>
            </w:tcBorders>
            <w:shd w:val="clear" w:color="auto" w:fill="0675A8"/>
          </w:tcPr>
          <w:p w:rsidR="00DF6129" w:rsidRDefault="008007A0">
            <w:pPr>
              <w:pStyle w:val="TableParagraph"/>
              <w:spacing w:line="270" w:lineRule="exact"/>
              <w:ind w:left="3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</w:p>
          <w:p w:rsidR="00DF6129" w:rsidRDefault="008007A0">
            <w:pPr>
              <w:pStyle w:val="TableParagraph"/>
              <w:spacing w:line="255" w:lineRule="exact"/>
              <w:ind w:left="4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 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3567" w:type="dxa"/>
            <w:vMerge/>
            <w:tcBorders>
              <w:top w:val="nil"/>
              <w:left w:val="nil"/>
              <w:right w:val="nil"/>
            </w:tcBorders>
            <w:shd w:val="clear" w:color="auto" w:fill="0675A8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</w:tr>
      <w:tr w:rsidR="00DF6129">
        <w:trPr>
          <w:trHeight w:val="545"/>
        </w:trPr>
        <w:tc>
          <w:tcPr>
            <w:tcW w:w="2675" w:type="dxa"/>
            <w:vMerge w:val="restart"/>
            <w:tcBorders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8007A0">
            <w:pPr>
              <w:pStyle w:val="TableParagraph"/>
              <w:spacing w:before="233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recovering or have other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needs</w:t>
            </w:r>
          </w:p>
        </w:tc>
        <w:tc>
          <w:tcPr>
            <w:tcW w:w="2675" w:type="dxa"/>
            <w:shd w:val="clear" w:color="auto" w:fill="EEF8FF"/>
          </w:tcPr>
          <w:p w:rsidR="00DF6129" w:rsidRDefault="000D6879">
            <w:pPr>
              <w:pStyle w:val="TableParagraph"/>
              <w:spacing w:before="137"/>
              <w:ind w:left="108"/>
              <w:rPr>
                <w:sz w:val="24"/>
              </w:rPr>
            </w:pPr>
            <w:hyperlink r:id="rId102" w:anchor="home-health-care">
              <w:r w:rsidR="008007A0">
                <w:rPr>
                  <w:color w:val="0000FF"/>
                  <w:sz w:val="24"/>
                  <w:u w:val="single" w:color="0000FF"/>
                </w:rPr>
                <w:t>Home</w:t>
              </w:r>
              <w:r w:rsidR="008007A0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health</w:t>
              </w:r>
              <w:r w:rsidR="008007A0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972" w:type="dxa"/>
            <w:shd w:val="clear" w:color="auto" w:fill="EEF8FF"/>
          </w:tcPr>
          <w:p w:rsidR="00DF6129" w:rsidRDefault="00F5532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No charge </w:t>
            </w:r>
          </w:p>
        </w:tc>
        <w:tc>
          <w:tcPr>
            <w:tcW w:w="2972" w:type="dxa"/>
            <w:shd w:val="clear" w:color="auto" w:fill="EEF8FF"/>
          </w:tcPr>
          <w:p w:rsidR="00DF6129" w:rsidRDefault="00792E0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3567" w:type="dxa"/>
            <w:shd w:val="clear" w:color="auto" w:fill="EEF8FF"/>
          </w:tcPr>
          <w:p w:rsidR="00DF6129" w:rsidRDefault="00376C5D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Precertification required</w:t>
            </w:r>
          </w:p>
        </w:tc>
      </w:tr>
      <w:tr w:rsidR="00DF6129">
        <w:trPr>
          <w:trHeight w:val="3014"/>
        </w:trPr>
        <w:tc>
          <w:tcPr>
            <w:tcW w:w="2675" w:type="dxa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DF6129" w:rsidRDefault="000D6879">
            <w:pPr>
              <w:pStyle w:val="TableParagraph"/>
              <w:ind w:left="108"/>
              <w:rPr>
                <w:sz w:val="24"/>
              </w:rPr>
            </w:pPr>
            <w:hyperlink r:id="rId103" w:anchor="rehabilitation-services">
              <w:r w:rsidR="008007A0">
                <w:rPr>
                  <w:color w:val="0000FF"/>
                  <w:sz w:val="24"/>
                  <w:u w:val="single" w:color="0000FF"/>
                </w:rPr>
                <w:t>Rehabilitation</w:t>
              </w:r>
              <w:r w:rsidR="008007A0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972" w:type="dxa"/>
          </w:tcPr>
          <w:p w:rsidR="00F5532C" w:rsidRDefault="00F5532C" w:rsidP="002C7B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Physical Medicine, Speech &amp; Occupational Therapy, Spinal Manipulations: No charge </w:t>
            </w:r>
          </w:p>
          <w:p w:rsidR="00B94E48" w:rsidRPr="00752440" w:rsidRDefault="00B94E48" w:rsidP="002C7BA1">
            <w:pPr>
              <w:pStyle w:val="TableParagraph"/>
              <w:ind w:left="101"/>
              <w:rPr>
                <w:sz w:val="24"/>
              </w:rPr>
            </w:pPr>
          </w:p>
          <w:p w:rsidR="00F5532C" w:rsidRDefault="00F5532C" w:rsidP="002C7B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Other Therapy Services: No charge </w:t>
            </w:r>
          </w:p>
        </w:tc>
        <w:tc>
          <w:tcPr>
            <w:tcW w:w="2972" w:type="dxa"/>
          </w:tcPr>
          <w:p w:rsidR="00703DA3" w:rsidRDefault="00B94E48" w:rsidP="00B94E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03DA3">
              <w:rPr>
                <w:sz w:val="24"/>
              </w:rPr>
              <w:t xml:space="preserve"> Physical Medicine, Speech &amp;</w:t>
            </w:r>
          </w:p>
          <w:p w:rsidR="00703DA3" w:rsidRDefault="00703DA3" w:rsidP="00B94E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Occupational Therapy, Other </w:t>
            </w:r>
          </w:p>
          <w:p w:rsidR="00B94E48" w:rsidRDefault="00703DA3" w:rsidP="00B94E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Therapy Services: Not Covered </w:t>
            </w:r>
          </w:p>
          <w:p w:rsidR="00703DA3" w:rsidRDefault="00703DA3" w:rsidP="00B94E48">
            <w:pPr>
              <w:pStyle w:val="TableParagraph"/>
              <w:ind w:left="0"/>
              <w:rPr>
                <w:sz w:val="24"/>
              </w:rPr>
            </w:pPr>
          </w:p>
          <w:p w:rsidR="00703DA3" w:rsidRDefault="00703DA3" w:rsidP="00B94E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Spinal Manipulations: No charge</w:t>
            </w:r>
          </w:p>
        </w:tc>
        <w:tc>
          <w:tcPr>
            <w:tcW w:w="3567" w:type="dxa"/>
          </w:tcPr>
          <w:p w:rsidR="00DF6129" w:rsidRDefault="00B94E48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Physical Medicine &amp; Spinal Manipulations no visit limit per Benefit Period. </w:t>
            </w:r>
          </w:p>
          <w:p w:rsidR="00B94E48" w:rsidRDefault="00B94E48">
            <w:pPr>
              <w:pStyle w:val="TableParagraph"/>
              <w:ind w:right="260"/>
              <w:rPr>
                <w:sz w:val="24"/>
              </w:rPr>
            </w:pPr>
          </w:p>
          <w:p w:rsidR="00B94E48" w:rsidRDefault="00B94E48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Occupational and Speech Therapy limited to 12 visits </w:t>
            </w:r>
            <w:r w:rsidR="00E4301D">
              <w:rPr>
                <w:sz w:val="24"/>
              </w:rPr>
              <w:t>per Benefit period</w:t>
            </w:r>
            <w:r>
              <w:rPr>
                <w:sz w:val="24"/>
              </w:rPr>
              <w:t xml:space="preserve"> per therapy</w:t>
            </w:r>
          </w:p>
          <w:p w:rsidR="00B94E48" w:rsidRDefault="00B94E48">
            <w:pPr>
              <w:pStyle w:val="TableParagraph"/>
              <w:ind w:right="260"/>
              <w:rPr>
                <w:sz w:val="24"/>
              </w:rPr>
            </w:pPr>
          </w:p>
          <w:p w:rsidR="00F5532C" w:rsidRDefault="00F5532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Other Therapy Services: Cardiac Rehab, Infusion</w:t>
            </w:r>
            <w:r w:rsidR="00376C5D">
              <w:rPr>
                <w:sz w:val="24"/>
              </w:rPr>
              <w:t xml:space="preserve"> Therapy</w:t>
            </w:r>
            <w:r>
              <w:rPr>
                <w:sz w:val="24"/>
              </w:rPr>
              <w:t>, Chemotherapy, Radiation Therapy</w:t>
            </w:r>
          </w:p>
          <w:p w:rsidR="00F5532C" w:rsidRDefault="00F5532C">
            <w:pPr>
              <w:pStyle w:val="TableParagraph"/>
              <w:ind w:right="260"/>
              <w:rPr>
                <w:sz w:val="24"/>
              </w:rPr>
            </w:pPr>
          </w:p>
        </w:tc>
      </w:tr>
      <w:tr w:rsidR="00DF6129">
        <w:trPr>
          <w:trHeight w:val="2744"/>
        </w:trPr>
        <w:tc>
          <w:tcPr>
            <w:tcW w:w="2675" w:type="dxa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0D6879">
            <w:pPr>
              <w:pStyle w:val="TableParagraph"/>
              <w:ind w:left="108"/>
              <w:rPr>
                <w:sz w:val="24"/>
              </w:rPr>
            </w:pPr>
            <w:hyperlink r:id="rId104" w:anchor="habilitation-services">
              <w:r w:rsidR="008007A0">
                <w:rPr>
                  <w:color w:val="0000FF"/>
                  <w:sz w:val="24"/>
                  <w:u w:val="single" w:color="0000FF"/>
                </w:rPr>
                <w:t>Habilitation</w:t>
              </w:r>
              <w:r w:rsidR="008007A0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972" w:type="dxa"/>
          </w:tcPr>
          <w:p w:rsidR="00F0102E" w:rsidRDefault="00F0102E">
            <w:pPr>
              <w:pStyle w:val="TableParagraph"/>
              <w:rPr>
                <w:sz w:val="24"/>
              </w:rPr>
            </w:pPr>
          </w:p>
          <w:p w:rsidR="00DF6129" w:rsidRDefault="00F5532C" w:rsidP="00F010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No charge </w:t>
            </w:r>
          </w:p>
        </w:tc>
        <w:tc>
          <w:tcPr>
            <w:tcW w:w="2972" w:type="dxa"/>
          </w:tcPr>
          <w:p w:rsidR="00DF6129" w:rsidRDefault="00DF6129">
            <w:pPr>
              <w:pStyle w:val="TableParagraph"/>
              <w:ind w:left="0"/>
              <w:rPr>
                <w:sz w:val="28"/>
              </w:rPr>
            </w:pPr>
          </w:p>
          <w:p w:rsidR="00DF6129" w:rsidRDefault="00703DA3" w:rsidP="00B94E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94E48">
              <w:rPr>
                <w:sz w:val="24"/>
              </w:rPr>
              <w:t>Not Covered</w:t>
            </w:r>
          </w:p>
        </w:tc>
        <w:tc>
          <w:tcPr>
            <w:tcW w:w="3567" w:type="dxa"/>
          </w:tcPr>
          <w:p w:rsidR="00DF6129" w:rsidRDefault="008007A0">
            <w:pPr>
              <w:pStyle w:val="TableParagraph"/>
              <w:spacing w:before="224"/>
              <w:ind w:right="171"/>
              <w:rPr>
                <w:sz w:val="24"/>
              </w:rPr>
            </w:pPr>
            <w:r>
              <w:rPr>
                <w:sz w:val="24"/>
              </w:rPr>
              <w:t>Services are covered when Medically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Necessary to treat a mental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autism).</w:t>
            </w:r>
          </w:p>
          <w:p w:rsidR="00DF6129" w:rsidRDefault="00DF6129">
            <w:pPr>
              <w:pStyle w:val="TableParagraph"/>
              <w:ind w:left="0"/>
              <w:rPr>
                <w:sz w:val="24"/>
              </w:rPr>
            </w:pPr>
          </w:p>
          <w:p w:rsidR="00DF6129" w:rsidRDefault="008007A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Limits are not applicable to 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conditions for Physical,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therapies.</w:t>
            </w:r>
          </w:p>
        </w:tc>
      </w:tr>
      <w:tr w:rsidR="00DF6129">
        <w:trPr>
          <w:trHeight w:val="816"/>
        </w:trPr>
        <w:tc>
          <w:tcPr>
            <w:tcW w:w="2675" w:type="dxa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DF6129" w:rsidRDefault="00DF612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F6129" w:rsidRDefault="000D6879">
            <w:pPr>
              <w:pStyle w:val="TableParagraph"/>
              <w:ind w:left="108"/>
              <w:rPr>
                <w:sz w:val="24"/>
              </w:rPr>
            </w:pPr>
            <w:hyperlink r:id="rId105" w:anchor="skilled-nursing-care">
              <w:r w:rsidR="008007A0">
                <w:rPr>
                  <w:color w:val="0000FF"/>
                  <w:sz w:val="24"/>
                  <w:u w:val="single" w:color="0000FF"/>
                </w:rPr>
                <w:t>Skilled</w:t>
              </w:r>
              <w:r w:rsidR="008007A0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nursing</w:t>
              </w:r>
              <w:r w:rsidR="008007A0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972" w:type="dxa"/>
          </w:tcPr>
          <w:p w:rsidR="00DF6129" w:rsidRDefault="00DF612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F6129" w:rsidRDefault="00F0102E" w:rsidP="00F010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</w:t>
            </w:r>
            <w:r w:rsidR="00644A88">
              <w:rPr>
                <w:sz w:val="24"/>
              </w:rPr>
              <w:t>o charge</w:t>
            </w:r>
            <w:r w:rsidR="00395709" w:rsidRPr="008E4D85">
              <w:t xml:space="preserve"> </w:t>
            </w:r>
          </w:p>
        </w:tc>
        <w:tc>
          <w:tcPr>
            <w:tcW w:w="2972" w:type="dxa"/>
          </w:tcPr>
          <w:p w:rsidR="00DF6129" w:rsidRDefault="00DF6129" w:rsidP="00B94E48">
            <w:pPr>
              <w:pStyle w:val="TableParagraph"/>
              <w:ind w:left="0"/>
              <w:rPr>
                <w:sz w:val="23"/>
              </w:rPr>
            </w:pPr>
          </w:p>
          <w:p w:rsidR="00B94E48" w:rsidRDefault="00703DA3" w:rsidP="00B94E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94E48">
              <w:rPr>
                <w:sz w:val="24"/>
              </w:rPr>
              <w:t>Not Covered</w:t>
            </w:r>
          </w:p>
        </w:tc>
        <w:tc>
          <w:tcPr>
            <w:tcW w:w="3567" w:type="dxa"/>
          </w:tcPr>
          <w:p w:rsidR="00E4301D" w:rsidRDefault="00E4301D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</w:p>
          <w:p w:rsidR="00DF6129" w:rsidRDefault="00B94E48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sz w:val="24"/>
              </w:rPr>
              <w:t>Precertification required</w:t>
            </w:r>
          </w:p>
        </w:tc>
      </w:tr>
      <w:tr w:rsidR="00DF6129">
        <w:trPr>
          <w:trHeight w:val="260"/>
        </w:trPr>
        <w:tc>
          <w:tcPr>
            <w:tcW w:w="2675" w:type="dxa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DF6129" w:rsidRDefault="00DF612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DF6129" w:rsidRDefault="000D6879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hyperlink r:id="rId106" w:anchor="durable-medical-equipment">
              <w:r w:rsidR="008007A0">
                <w:rPr>
                  <w:color w:val="0000FF"/>
                  <w:sz w:val="24"/>
                  <w:u w:val="single" w:color="0000FF"/>
                </w:rPr>
                <w:t>Durable</w:t>
              </w:r>
              <w:r w:rsidR="008007A0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medical</w:t>
              </w:r>
              <w:r w:rsidR="008007A0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8007A0">
                <w:rPr>
                  <w:color w:val="0000FF"/>
                  <w:sz w:val="24"/>
                  <w:u w:val="single" w:color="0000FF"/>
                </w:rPr>
                <w:t>equipment</w:t>
              </w:r>
            </w:hyperlink>
          </w:p>
        </w:tc>
        <w:tc>
          <w:tcPr>
            <w:tcW w:w="2972" w:type="dxa"/>
          </w:tcPr>
          <w:p w:rsidR="00DF6129" w:rsidRDefault="00644A88" w:rsidP="00376C5D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972" w:type="dxa"/>
          </w:tcPr>
          <w:p w:rsidR="00DF6129" w:rsidRDefault="00703DA3" w:rsidP="00B94E48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94E48">
              <w:rPr>
                <w:sz w:val="24"/>
              </w:rPr>
              <w:t>Not Covered</w:t>
            </w:r>
          </w:p>
        </w:tc>
        <w:tc>
          <w:tcPr>
            <w:tcW w:w="3567" w:type="dxa"/>
          </w:tcPr>
          <w:p w:rsidR="00DF6129" w:rsidRDefault="00703DA3" w:rsidP="00E4301D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4301D">
              <w:rPr>
                <w:sz w:val="24"/>
              </w:rPr>
              <w:t xml:space="preserve"> </w:t>
            </w:r>
            <w:r w:rsidR="00B94E48">
              <w:rPr>
                <w:sz w:val="24"/>
              </w:rPr>
              <w:t>Precertification may be required</w:t>
            </w:r>
          </w:p>
        </w:tc>
      </w:tr>
      <w:tr w:rsidR="00C11FDB" w:rsidTr="00E4301D">
        <w:trPr>
          <w:trHeight w:val="580"/>
        </w:trPr>
        <w:tc>
          <w:tcPr>
            <w:tcW w:w="2675" w:type="dxa"/>
            <w:vMerge/>
            <w:tcBorders>
              <w:top w:val="nil"/>
              <w:bottom w:val="single" w:sz="12" w:space="0" w:color="6FAED9"/>
            </w:tcBorders>
            <w:shd w:val="clear" w:color="auto" w:fill="C0E8FA"/>
          </w:tcPr>
          <w:p w:rsidR="00C11FDB" w:rsidRDefault="00C11FDB" w:rsidP="00C11FDB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bottom w:val="single" w:sz="12" w:space="0" w:color="6FAED9"/>
            </w:tcBorders>
          </w:tcPr>
          <w:p w:rsidR="00C11FDB" w:rsidRDefault="000D6879" w:rsidP="00C11FDB">
            <w:pPr>
              <w:pStyle w:val="TableParagraph"/>
              <w:ind w:left="108"/>
              <w:rPr>
                <w:sz w:val="24"/>
              </w:rPr>
            </w:pPr>
            <w:hyperlink r:id="rId107" w:anchor="hospice-services">
              <w:r w:rsidR="00C11FDB">
                <w:rPr>
                  <w:color w:val="0000FF"/>
                  <w:sz w:val="24"/>
                  <w:u w:val="single" w:color="0000FF"/>
                </w:rPr>
                <w:t>Hospice</w:t>
              </w:r>
              <w:r w:rsidR="00C11FDB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C11FDB">
                <w:rPr>
                  <w:color w:val="0000FF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972" w:type="dxa"/>
            <w:tcBorders>
              <w:bottom w:val="single" w:sz="12" w:space="0" w:color="6FAED9"/>
            </w:tcBorders>
          </w:tcPr>
          <w:p w:rsidR="00C11FDB" w:rsidRDefault="00644A88" w:rsidP="00C11FDB">
            <w:pPr>
              <w:pStyle w:val="TableParagraph"/>
              <w:spacing w:line="270" w:lineRule="atLeast"/>
              <w:ind w:left="0" w:right="308"/>
              <w:rPr>
                <w:sz w:val="24"/>
              </w:rPr>
            </w:pPr>
            <w:r>
              <w:rPr>
                <w:sz w:val="24"/>
              </w:rPr>
              <w:t xml:space="preserve">No charge </w:t>
            </w:r>
          </w:p>
        </w:tc>
        <w:tc>
          <w:tcPr>
            <w:tcW w:w="2972" w:type="dxa"/>
            <w:tcBorders>
              <w:bottom w:val="single" w:sz="12" w:space="0" w:color="6FAED9"/>
            </w:tcBorders>
          </w:tcPr>
          <w:p w:rsidR="00C11FDB" w:rsidRDefault="00703DA3" w:rsidP="00B94E48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94E48">
              <w:rPr>
                <w:sz w:val="24"/>
              </w:rPr>
              <w:t xml:space="preserve">Not Covered </w:t>
            </w:r>
          </w:p>
        </w:tc>
        <w:tc>
          <w:tcPr>
            <w:tcW w:w="3567" w:type="dxa"/>
            <w:tcBorders>
              <w:bottom w:val="single" w:sz="12" w:space="0" w:color="6FAED9"/>
            </w:tcBorders>
          </w:tcPr>
          <w:p w:rsidR="00C11FDB" w:rsidRDefault="00B94E48" w:rsidP="00C11FDB">
            <w:pPr>
              <w:pStyle w:val="TableParagraph"/>
              <w:spacing w:before="6"/>
              <w:ind w:left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703DA3">
              <w:rPr>
                <w:sz w:val="23"/>
              </w:rPr>
              <w:t xml:space="preserve"> </w:t>
            </w:r>
            <w:r>
              <w:rPr>
                <w:sz w:val="23"/>
              </w:rPr>
              <w:t>Precertification may be required</w:t>
            </w:r>
          </w:p>
          <w:p w:rsidR="00C11FDB" w:rsidRDefault="00C11FDB" w:rsidP="00C11FDB">
            <w:pPr>
              <w:pStyle w:val="TableParagraph"/>
              <w:rPr>
                <w:sz w:val="24"/>
              </w:rPr>
            </w:pPr>
          </w:p>
        </w:tc>
      </w:tr>
    </w:tbl>
    <w:p w:rsidR="00DF6129" w:rsidRDefault="00DF6129">
      <w:pPr>
        <w:spacing w:line="255" w:lineRule="exact"/>
        <w:rPr>
          <w:sz w:val="24"/>
        </w:rPr>
        <w:sectPr w:rsidR="00DF6129">
          <w:type w:val="continuous"/>
          <w:pgSz w:w="15840" w:h="12240" w:orient="landscape"/>
          <w:pgMar w:top="1100" w:right="360" w:bottom="900" w:left="380" w:header="0" w:footer="710" w:gutter="0"/>
          <w:cols w:space="720"/>
        </w:sectPr>
      </w:pPr>
    </w:p>
    <w:p w:rsidR="00DF6129" w:rsidRDefault="00E4301D">
      <w:pPr>
        <w:spacing w:before="1"/>
        <w:rPr>
          <w:sz w:val="10"/>
        </w:rPr>
      </w:pPr>
      <w:r>
        <w:rPr>
          <w:sz w:val="10"/>
        </w:rPr>
        <w:lastRenderedPageBreak/>
        <w:t>.</w:t>
      </w:r>
    </w:p>
    <w:p w:rsidR="00DF6129" w:rsidRDefault="00AA60CF">
      <w:pPr>
        <w:pStyle w:val="Heading1"/>
        <w:spacing w:before="10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833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267335</wp:posOffset>
                </wp:positionV>
                <wp:extent cx="9449435" cy="1314450"/>
                <wp:effectExtent l="0" t="0" r="0" b="0"/>
                <wp:wrapNone/>
                <wp:docPr id="2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9435" cy="1314450"/>
                          <a:chOff x="480" y="421"/>
                          <a:chExt cx="14881" cy="2070"/>
                        </a:xfrm>
                      </wpg:grpSpPr>
                      <wps:wsp>
                        <wps:cNvPr id="2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00" y="441"/>
                            <a:ext cx="14841" cy="276"/>
                          </a:xfrm>
                          <a:prstGeom prst="rect">
                            <a:avLst/>
                          </a:prstGeom>
                          <a:solidFill>
                            <a:srgbClr val="EE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65" y="705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073" y="705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607" y="705"/>
                            <a:ext cx="169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90" y="441"/>
                            <a:ext cx="0" cy="2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351" y="441"/>
                            <a:ext cx="0" cy="2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80" y="431"/>
                            <a:ext cx="148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716"/>
                            <a:ext cx="14841" cy="20"/>
                          </a:xfrm>
                          <a:prstGeom prst="rect">
                            <a:avLst/>
                          </a:prstGeom>
                          <a:solidFill>
                            <a:srgbClr val="6FA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" y="2481"/>
                            <a:ext cx="148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441"/>
                            <a:ext cx="14841" cy="252"/>
                          </a:xfrm>
                          <a:prstGeom prst="rect">
                            <a:avLst/>
                          </a:prstGeom>
                          <a:solidFill>
                            <a:srgbClr val="EE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61" w:rsidRDefault="00181461">
                              <w:pPr>
                                <w:spacing w:line="252" w:lineRule="exact"/>
                                <w:ind w:left="97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108" w:anchor="plan">
                                <w:r>
                                  <w:rPr>
                                    <w:b/>
                                    <w:color w:val="0000FF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109" w:anchor="plan">
                                <w:r>
                                  <w:rPr>
                                    <w:b/>
                                    <w:color w:val="0000FF"/>
                                    <w:sz w:val="24"/>
                                  </w:rPr>
                                  <w:t>plan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110" w:anchor="excluded-services">
                                <w:r>
                                  <w:rPr>
                                    <w:b/>
                                    <w:color w:val="0000FF"/>
                                    <w:sz w:val="24"/>
                                  </w:rPr>
                                  <w:t>excluded</w:t>
                                </w:r>
                                <w:r>
                                  <w:rPr>
                                    <w:b/>
                                    <w:color w:val="0000FF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FF"/>
                                    <w:sz w:val="24"/>
                                  </w:rPr>
                                  <w:t>services</w:t>
                                </w:r>
                              </w:hyperlink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left:0;text-align:left;margin-left:24pt;margin-top:21.05pt;width:744.05pt;height:103.5pt;z-index:-16433152;mso-position-horizontal-relative:page" coordorigin="480,421" coordsize="14881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">
                <v:rect id="docshape7" o:spid="_x0000_s1027" style="position:absolute;left:500;top:441;width:1484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" fillcolor="#eef8ff" stroked="f"/>
                <v:line id="Line 40" o:spid="_x0000_s1028" style="position:absolute;visibility:visible;mso-wrap-style:square" from="1965,705" to="2381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" strokecolor="blue" strokeweight="1.2pt"/>
                <v:line id="Line 39" o:spid="_x0000_s1029" style="position:absolute;visibility:visible;mso-wrap-style:square" from="7073,705" to="7478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" strokecolor="blue" strokeweight="1.2pt"/>
                <v:line id="Line 38" o:spid="_x0000_s1030" style="position:absolute;visibility:visible;mso-wrap-style:square" from="12607,705" to="14302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" strokecolor="blue" strokeweight="1.2pt"/>
                <v:line id="Line 37" o:spid="_x0000_s1031" style="position:absolute;visibility:visible;mso-wrap-style:square" from="490,441" to="490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" strokecolor="#6faed9" strokeweight="1pt"/>
                <v:line id="Line 36" o:spid="_x0000_s1032" style="position:absolute;visibility:visible;mso-wrap-style:square" from="15351,441" to="15351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" strokecolor="#6faed9" strokeweight="1pt"/>
                <v:line id="Line 35" o:spid="_x0000_s1033" style="position:absolute;visibility:visible;mso-wrap-style:square" from="480,431" to="1536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" strokecolor="#6faed9" strokeweight="1pt"/>
                <v:rect id="docshape8" o:spid="_x0000_s1034" style="position:absolute;left:500;top:716;width:148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" fillcolor="#6faed9" stroked="f"/>
                <v:line id="Line 33" o:spid="_x0000_s1035" style="position:absolute;visibility:visible;mso-wrap-style:square" from="490,2481" to="15351,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" strokecolor="#6faed9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6" type="#_x0000_t202" style="position:absolute;left:500;top:441;width:1484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" fillcolor="#eef8ff" stroked="f">
                  <v:textbox inset="0,0,0,0">
                    <w:txbxContent>
                      <w:p w:rsidR="00181461" w:rsidRDefault="00181461">
                        <w:pPr>
                          <w:spacing w:line="252" w:lineRule="exact"/>
                          <w:ind w:left="97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hyperlink r:id="rId111" w:anchor="plan">
                          <w:r>
                            <w:rPr>
                              <w:b/>
                              <w:color w:val="0000FF"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000000"/>
                            <w:sz w:val="24"/>
                          </w:rPr>
                          <w:t>Generally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Does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NOT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Cover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(Check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policy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hyperlink r:id="rId112" w:anchor="plan">
                          <w:r>
                            <w:rPr>
                              <w:b/>
                              <w:color w:val="0000FF"/>
                              <w:sz w:val="24"/>
                            </w:rPr>
                            <w:t>plan</w:t>
                          </w:r>
                        </w:hyperlink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document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more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information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list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hyperlink r:id="rId113" w:anchor="excluded-services">
                          <w:r>
                            <w:rPr>
                              <w:b/>
                              <w:color w:val="0000FF"/>
                              <w:sz w:val="24"/>
                            </w:rPr>
                            <w:t>excluded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</w:rPr>
                            <w:t>services</w:t>
                          </w:r>
                        </w:hyperlink>
                        <w:r>
                          <w:rPr>
                            <w:b/>
                            <w:color w:val="000000"/>
                            <w:sz w:val="24"/>
                          </w:rPr>
                          <w:t>.)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07A0">
        <w:rPr>
          <w:color w:val="0675A8"/>
        </w:rPr>
        <w:t>Excluded</w:t>
      </w:r>
      <w:r w:rsidR="008007A0">
        <w:rPr>
          <w:color w:val="0675A8"/>
          <w:spacing w:val="-2"/>
        </w:rPr>
        <w:t xml:space="preserve"> </w:t>
      </w:r>
      <w:r w:rsidR="008007A0">
        <w:rPr>
          <w:color w:val="0675A8"/>
        </w:rPr>
        <w:t>Services</w:t>
      </w:r>
      <w:r w:rsidR="008007A0">
        <w:rPr>
          <w:color w:val="0675A8"/>
          <w:spacing w:val="-2"/>
        </w:rPr>
        <w:t xml:space="preserve"> </w:t>
      </w:r>
      <w:r w:rsidR="008007A0">
        <w:rPr>
          <w:color w:val="0675A8"/>
        </w:rPr>
        <w:t>&amp;</w:t>
      </w:r>
      <w:r w:rsidR="008007A0">
        <w:rPr>
          <w:color w:val="0675A8"/>
          <w:spacing w:val="-2"/>
        </w:rPr>
        <w:t xml:space="preserve"> </w:t>
      </w:r>
      <w:r w:rsidR="008007A0">
        <w:rPr>
          <w:color w:val="0675A8"/>
        </w:rPr>
        <w:t>Other</w:t>
      </w:r>
      <w:r w:rsidR="008007A0">
        <w:rPr>
          <w:color w:val="0675A8"/>
          <w:spacing w:val="-3"/>
        </w:rPr>
        <w:t xml:space="preserve"> </w:t>
      </w:r>
      <w:r w:rsidR="008007A0">
        <w:rPr>
          <w:color w:val="0675A8"/>
        </w:rPr>
        <w:t>Covered</w:t>
      </w:r>
      <w:r w:rsidR="008007A0">
        <w:rPr>
          <w:color w:val="0675A8"/>
          <w:spacing w:val="-2"/>
        </w:rPr>
        <w:t xml:space="preserve"> </w:t>
      </w:r>
      <w:r w:rsidR="008007A0">
        <w:rPr>
          <w:color w:val="0675A8"/>
        </w:rPr>
        <w:t>Services:</w:t>
      </w:r>
    </w:p>
    <w:p w:rsidR="00DF6129" w:rsidRDefault="00DF6129">
      <w:pPr>
        <w:spacing w:before="9"/>
        <w:rPr>
          <w:b/>
          <w:sz w:val="18"/>
        </w:rPr>
      </w:pPr>
    </w:p>
    <w:p w:rsidR="00DF6129" w:rsidRDefault="00DF6129">
      <w:pPr>
        <w:rPr>
          <w:sz w:val="18"/>
        </w:rPr>
        <w:sectPr w:rsidR="00DF6129">
          <w:pgSz w:w="15840" w:h="12240" w:orient="landscape"/>
          <w:pgMar w:top="1140" w:right="360" w:bottom="900" w:left="380" w:header="0" w:footer="710" w:gutter="0"/>
          <w:cols w:space="720"/>
        </w:sectPr>
      </w:pPr>
    </w:p>
    <w:p w:rsidR="00DF6129" w:rsidRDefault="00C11FDB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0" w:line="293" w:lineRule="exact"/>
        <w:rPr>
          <w:sz w:val="24"/>
        </w:rPr>
      </w:pPr>
      <w:r>
        <w:rPr>
          <w:sz w:val="24"/>
        </w:rPr>
        <w:t>Acupuncture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Cosmetic</w:t>
      </w:r>
      <w:r>
        <w:rPr>
          <w:spacing w:val="-6"/>
          <w:sz w:val="24"/>
        </w:rPr>
        <w:t xml:space="preserve"> </w:t>
      </w:r>
      <w:r>
        <w:rPr>
          <w:sz w:val="24"/>
        </w:rPr>
        <w:t>surgery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0" w:line="293" w:lineRule="exac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r>
        <w:rPr>
          <w:sz w:val="24"/>
        </w:rPr>
        <w:t>aids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Infertility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Long-term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" w:line="237" w:lineRule="auto"/>
        <w:rPr>
          <w:sz w:val="24"/>
        </w:rPr>
      </w:pPr>
      <w:r>
        <w:rPr>
          <w:sz w:val="24"/>
        </w:rPr>
        <w:t>Non-emergency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traveling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U.S.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791"/>
          <w:tab w:val="left" w:pos="792"/>
        </w:tabs>
        <w:spacing w:before="100" w:line="293" w:lineRule="exact"/>
        <w:ind w:left="791" w:hanging="36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Routine</w:t>
      </w:r>
      <w:r>
        <w:rPr>
          <w:spacing w:val="-2"/>
          <w:sz w:val="24"/>
        </w:rPr>
        <w:t xml:space="preserve"> </w:t>
      </w: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(Adult)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791"/>
          <w:tab w:val="left" w:pos="792"/>
        </w:tabs>
        <w:spacing w:line="292" w:lineRule="exact"/>
        <w:ind w:left="791" w:hanging="361"/>
        <w:rPr>
          <w:sz w:val="24"/>
        </w:rPr>
      </w:pP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foot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</w:p>
    <w:p w:rsidR="00DF6129" w:rsidRDefault="008007A0">
      <w:pPr>
        <w:pStyle w:val="ListParagraph"/>
        <w:numPr>
          <w:ilvl w:val="0"/>
          <w:numId w:val="4"/>
        </w:numPr>
        <w:tabs>
          <w:tab w:val="left" w:pos="791"/>
          <w:tab w:val="left" w:pos="792"/>
        </w:tabs>
        <w:spacing w:line="293" w:lineRule="exact"/>
        <w:ind w:left="791" w:hanging="361"/>
        <w:rPr>
          <w:sz w:val="24"/>
        </w:rPr>
      </w:pPr>
      <w:r>
        <w:rPr>
          <w:sz w:val="24"/>
        </w:rPr>
        <w:t>Weight</w:t>
      </w:r>
      <w:r>
        <w:rPr>
          <w:spacing w:val="-4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</w:p>
    <w:p w:rsidR="00344120" w:rsidRDefault="00344120">
      <w:pPr>
        <w:pStyle w:val="ListParagraph"/>
        <w:numPr>
          <w:ilvl w:val="0"/>
          <w:numId w:val="4"/>
        </w:numPr>
        <w:tabs>
          <w:tab w:val="left" w:pos="791"/>
          <w:tab w:val="left" w:pos="792"/>
        </w:tabs>
        <w:spacing w:line="293" w:lineRule="exact"/>
        <w:ind w:left="791" w:hanging="361"/>
        <w:rPr>
          <w:sz w:val="24"/>
        </w:rPr>
      </w:pPr>
      <w:r>
        <w:rPr>
          <w:sz w:val="24"/>
        </w:rPr>
        <w:t>Orthoptic/Visual Therapy</w:t>
      </w:r>
    </w:p>
    <w:p w:rsidR="00DF6129" w:rsidRDefault="00DF6129">
      <w:pPr>
        <w:spacing w:line="293" w:lineRule="exact"/>
        <w:rPr>
          <w:sz w:val="24"/>
        </w:rPr>
        <w:sectPr w:rsidR="00DF6129">
          <w:type w:val="continuous"/>
          <w:pgSz w:w="15840" w:h="12240" w:orient="landscape"/>
          <w:pgMar w:top="1000" w:right="360" w:bottom="900" w:left="380" w:header="0" w:footer="710" w:gutter="0"/>
          <w:cols w:num="3" w:space="720" w:equalWidth="0">
            <w:col w:w="2806" w:space="2237"/>
            <w:col w:w="5021" w:space="40"/>
            <w:col w:w="4996"/>
          </w:cols>
        </w:sectPr>
      </w:pPr>
    </w:p>
    <w:p w:rsidR="00DF6129" w:rsidRDefault="00AA60CF">
      <w:pPr>
        <w:ind w:left="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449435" cy="1645920"/>
                <wp:effectExtent l="0" t="0" r="37465" b="11430"/>
                <wp:docPr id="1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9435" cy="1645920"/>
                          <a:chOff x="0" y="10"/>
                          <a:chExt cx="14881" cy="607"/>
                        </a:xfrm>
                      </wpg:grpSpPr>
                      <wps:wsp>
                        <wps:cNvPr id="1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4841" cy="276"/>
                          </a:xfrm>
                          <a:prstGeom prst="rect">
                            <a:avLst/>
                          </a:prstGeom>
                          <a:solidFill>
                            <a:srgbClr val="EE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32" y="174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20"/>
                            <a:ext cx="0" cy="5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871" y="20"/>
                            <a:ext cx="0" cy="5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8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0" y="295"/>
                            <a:ext cx="14841" cy="20"/>
                          </a:xfrm>
                          <a:prstGeom prst="rect">
                            <a:avLst/>
                          </a:prstGeom>
                          <a:solidFill>
                            <a:srgbClr val="6FA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17"/>
                            <a:ext cx="148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FA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423" y="315"/>
                            <a:ext cx="2744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61" w:rsidRDefault="00181461" w:rsidP="00B94E4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Speech Therapy 12 visits per Benefit period</w:t>
                              </w:r>
                            </w:p>
                            <w:p w:rsidR="00181461" w:rsidRPr="00B94E48" w:rsidRDefault="00181461" w:rsidP="00B94E4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Occupational Therapy 12 visits per Benefit 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315"/>
                            <a:ext cx="2362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61" w:rsidRPr="00C11FDB" w:rsidRDefault="00181461" w:rsidP="00C11F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Autism Spectrum Disorder including Applied Behavioral 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4841" cy="134"/>
                          </a:xfrm>
                          <a:prstGeom prst="rect">
                            <a:avLst/>
                          </a:prstGeom>
                          <a:solidFill>
                            <a:srgbClr val="EE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61" w:rsidRDefault="00181461">
                              <w:pPr>
                                <w:spacing w:line="252" w:lineRule="exact"/>
                                <w:ind w:left="97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(Limitations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services.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isn’t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list.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hyperlink r:id="rId114" w:anchor="plan">
                                <w:r>
                                  <w:rPr>
                                    <w:b/>
                                    <w:color w:val="0000FF"/>
                                    <w:sz w:val="24"/>
                                  </w:rPr>
                                  <w:t>plan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document.)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s1037" style="width:744.05pt;height:129.6pt;mso-position-horizontal-relative:char;mso-position-vertical-relative:line" coordorigin=",10" coordsize="14881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">
                <v:rect id="docshape11" o:spid="_x0000_s1038" style="position:absolute;left:20;top:20;width:1484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" fillcolor="#eef8ff" stroked="f"/>
                <v:line id="Line 29" o:spid="_x0000_s1039" style="position:absolute;visibility:visible;mso-wrap-style:square" from="10132,174" to="10536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" strokecolor="blue" strokeweight="1.2pt"/>
                <v:line id="Line 28" o:spid="_x0000_s1040" style="position:absolute;visibility:visible;mso-wrap-style:square" from="10,20" to="10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" strokecolor="#6faed9" strokeweight="1pt"/>
                <v:line id="Line 27" o:spid="_x0000_s1041" style="position:absolute;visibility:visible;mso-wrap-style:square" from="14871,20" to="14871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" strokecolor="#6faed9" strokeweight="1pt"/>
                <v:line id="Line 26" o:spid="_x0000_s1042" style="position:absolute;visibility:visible;mso-wrap-style:square" from="0,10" to="148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" strokecolor="#6faed9" strokeweight="1pt"/>
                <v:rect id="docshape12" o:spid="_x0000_s1043" style="position:absolute;left:20;top:295;width:148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" fillcolor="#6faed9" stroked="f"/>
                <v:line id="Line 24" o:spid="_x0000_s1044" style="position:absolute;visibility:visible;mso-wrap-style:square" from="0,617" to="14881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" strokecolor="#6faed9" strokeweight="1pt"/>
                <v:shape id="docshape13" o:spid="_x0000_s1045" type="#_x0000_t202" style="position:absolute;left:5423;top:315;width:2744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81461" w:rsidRDefault="00181461" w:rsidP="00B94E4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Speech Therapy 12 visits per Benefit period</w:t>
                        </w:r>
                      </w:p>
                      <w:p w:rsidR="00181461" w:rsidRPr="00B94E48" w:rsidRDefault="00181461" w:rsidP="00B94E4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Occupational Therapy 12 visits per Benefit period</w:t>
                        </w:r>
                      </w:p>
                    </w:txbxContent>
                  </v:textbox>
                </v:shape>
                <v:shape id="docshape14" o:spid="_x0000_s1046" type="#_x0000_t202" style="position:absolute;left:380;top:315;width:2362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81461" w:rsidRPr="00C11FDB" w:rsidRDefault="00181461" w:rsidP="00C11F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Autism Spectrum Disorder including Applied Behavioral Analysis</w:t>
                        </w:r>
                      </w:p>
                    </w:txbxContent>
                  </v:textbox>
                </v:shape>
                <v:shape id="docshape15" o:spid="_x0000_s1047" type="#_x0000_t202" style="position:absolute;left:20;top:20;width:14841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" fillcolor="#eef8ff" stroked="f">
                  <v:textbox inset="0,0,0,0">
                    <w:txbxContent>
                      <w:p w:rsidR="00181461" w:rsidRDefault="00181461">
                        <w:pPr>
                          <w:spacing w:line="252" w:lineRule="exact"/>
                          <w:ind w:left="97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Covered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(Limitations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these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services.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isn’t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list.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hyperlink r:id="rId115" w:anchor="plan">
                          <w:r>
                            <w:rPr>
                              <w:b/>
                              <w:color w:val="0000FF"/>
                              <w:sz w:val="24"/>
                            </w:rPr>
                            <w:t>plan</w:t>
                          </w:r>
                        </w:hyperlink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document.)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F6129" w:rsidRDefault="00DF6129">
      <w:pPr>
        <w:rPr>
          <w:sz w:val="20"/>
        </w:rPr>
        <w:sectPr w:rsidR="00DF6129">
          <w:type w:val="continuous"/>
          <w:pgSz w:w="15840" w:h="12240" w:orient="landscape"/>
          <w:pgMar w:top="1000" w:right="360" w:bottom="900" w:left="380" w:header="0" w:footer="710" w:gutter="0"/>
          <w:cols w:space="720"/>
        </w:sectPr>
      </w:pPr>
    </w:p>
    <w:p w:rsidR="00DF6129" w:rsidRDefault="008007A0">
      <w:pPr>
        <w:spacing w:before="80"/>
        <w:ind w:left="217"/>
        <w:rPr>
          <w:b/>
          <w:sz w:val="24"/>
        </w:rPr>
      </w:pPr>
      <w:r>
        <w:rPr>
          <w:b/>
          <w:color w:val="0675A8"/>
          <w:sz w:val="24"/>
        </w:rPr>
        <w:t>Your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Rights</w:t>
      </w:r>
      <w:r>
        <w:rPr>
          <w:b/>
          <w:color w:val="0675A8"/>
          <w:spacing w:val="-2"/>
          <w:sz w:val="24"/>
        </w:rPr>
        <w:t xml:space="preserve"> </w:t>
      </w:r>
      <w:r>
        <w:rPr>
          <w:b/>
          <w:color w:val="0675A8"/>
          <w:sz w:val="24"/>
        </w:rPr>
        <w:t>to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Continue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Coverage:</w:t>
      </w:r>
    </w:p>
    <w:p w:rsidR="00DF6129" w:rsidRDefault="008007A0">
      <w:pPr>
        <w:ind w:left="217" w:right="530"/>
        <w:rPr>
          <w:sz w:val="24"/>
        </w:rPr>
      </w:pPr>
      <w:r>
        <w:rPr>
          <w:sz w:val="24"/>
        </w:rPr>
        <w:t>There are agencies that can help if you want to continue your coverage after it ends. The contact information for those agencies is: Department of Labor’s Employee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Benefits Security Administration at 1-866-444-EBSA (3272) or </w:t>
      </w:r>
      <w:hyperlink r:id="rId116">
        <w:r>
          <w:rPr>
            <w:color w:val="0000FF"/>
            <w:sz w:val="24"/>
            <w:u w:val="single" w:color="0000FF"/>
          </w:rPr>
          <w:t>www.dol.gov/ebsa/healthreform</w:t>
        </w:r>
      </w:hyperlink>
      <w:r>
        <w:rPr>
          <w:sz w:val="24"/>
        </w:rPr>
        <w:t>. Other coverage options may be available to you too, including buying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individual insurance coverage through the Health Insurance </w:t>
      </w:r>
      <w:hyperlink r:id="rId117" w:anchor="marketplace">
        <w:r>
          <w:rPr>
            <w:color w:val="0000FF"/>
            <w:sz w:val="24"/>
            <w:u w:val="single" w:color="0000FF"/>
          </w:rPr>
          <w:t>Marketplace</w:t>
        </w:r>
      </w:hyperlink>
      <w:r>
        <w:rPr>
          <w:sz w:val="24"/>
        </w:rPr>
        <w:t xml:space="preserve">. For more information about the </w:t>
      </w:r>
      <w:hyperlink r:id="rId118" w:anchor="marketplace">
        <w:r>
          <w:rPr>
            <w:color w:val="0000FF"/>
            <w:sz w:val="24"/>
            <w:u w:val="single" w:color="0000FF"/>
          </w:rPr>
          <w:t>Marketplace</w:t>
        </w:r>
      </w:hyperlink>
      <w:r>
        <w:rPr>
          <w:sz w:val="24"/>
        </w:rPr>
        <w:t xml:space="preserve">, visit </w:t>
      </w:r>
      <w:hyperlink r:id="rId119">
        <w:r>
          <w:rPr>
            <w:color w:val="0000FF"/>
            <w:sz w:val="24"/>
            <w:u w:val="single" w:color="0000FF"/>
          </w:rPr>
          <w:t>www.HealthCare.gov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or call 1-800-318-</w:t>
      </w:r>
      <w:r>
        <w:rPr>
          <w:spacing w:val="1"/>
          <w:sz w:val="24"/>
        </w:rPr>
        <w:t xml:space="preserve"> </w:t>
      </w:r>
      <w:r>
        <w:rPr>
          <w:sz w:val="24"/>
        </w:rPr>
        <w:t>2596.</w:t>
      </w:r>
    </w:p>
    <w:p w:rsidR="00DF6129" w:rsidRDefault="008007A0">
      <w:pPr>
        <w:ind w:left="217"/>
        <w:rPr>
          <w:b/>
          <w:sz w:val="24"/>
        </w:rPr>
      </w:pPr>
      <w:r>
        <w:rPr>
          <w:b/>
          <w:color w:val="0675A8"/>
          <w:sz w:val="24"/>
        </w:rPr>
        <w:t>Your</w:t>
      </w:r>
      <w:r>
        <w:rPr>
          <w:b/>
          <w:color w:val="0675A8"/>
          <w:spacing w:val="-2"/>
          <w:sz w:val="24"/>
        </w:rPr>
        <w:t xml:space="preserve"> </w:t>
      </w:r>
      <w:r>
        <w:rPr>
          <w:b/>
          <w:color w:val="0675A8"/>
          <w:sz w:val="24"/>
        </w:rPr>
        <w:t>Grievance</w:t>
      </w:r>
      <w:r>
        <w:rPr>
          <w:b/>
          <w:color w:val="0675A8"/>
          <w:spacing w:val="-3"/>
          <w:sz w:val="24"/>
        </w:rPr>
        <w:t xml:space="preserve"> </w:t>
      </w:r>
      <w:r>
        <w:rPr>
          <w:b/>
          <w:color w:val="0675A8"/>
          <w:sz w:val="24"/>
        </w:rPr>
        <w:t>and</w:t>
      </w:r>
      <w:r>
        <w:rPr>
          <w:b/>
          <w:color w:val="0675A8"/>
          <w:spacing w:val="-3"/>
          <w:sz w:val="24"/>
        </w:rPr>
        <w:t xml:space="preserve"> </w:t>
      </w:r>
      <w:r>
        <w:rPr>
          <w:b/>
          <w:color w:val="0675A8"/>
          <w:sz w:val="24"/>
        </w:rPr>
        <w:t>Appeals</w:t>
      </w:r>
      <w:r>
        <w:rPr>
          <w:b/>
          <w:color w:val="0675A8"/>
          <w:spacing w:val="-2"/>
          <w:sz w:val="24"/>
        </w:rPr>
        <w:t xml:space="preserve"> </w:t>
      </w:r>
      <w:r>
        <w:rPr>
          <w:b/>
          <w:color w:val="0675A8"/>
          <w:sz w:val="24"/>
        </w:rPr>
        <w:t>Rights:</w:t>
      </w:r>
    </w:p>
    <w:p w:rsidR="00DF6129" w:rsidRDefault="008007A0">
      <w:pPr>
        <w:ind w:left="217" w:right="409"/>
        <w:rPr>
          <w:sz w:val="24"/>
        </w:rPr>
      </w:pPr>
      <w:r>
        <w:rPr>
          <w:sz w:val="24"/>
        </w:rPr>
        <w:t xml:space="preserve">There are agencies that can help if you have a complaint against your </w:t>
      </w:r>
      <w:hyperlink r:id="rId120" w:anchor="plan">
        <w:r>
          <w:rPr>
            <w:color w:val="0000FF"/>
            <w:sz w:val="24"/>
            <w:u w:val="single" w:color="0000FF"/>
          </w:rPr>
          <w:t>plan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for a denial of a </w:t>
      </w:r>
      <w:hyperlink r:id="rId121" w:anchor="claim">
        <w:r>
          <w:rPr>
            <w:color w:val="0000FF"/>
            <w:sz w:val="24"/>
            <w:u w:val="single" w:color="0000FF"/>
          </w:rPr>
          <w:t>claim</w:t>
        </w:r>
      </w:hyperlink>
      <w:r>
        <w:rPr>
          <w:sz w:val="24"/>
        </w:rPr>
        <w:t xml:space="preserve">. This complaint is called a </w:t>
      </w:r>
      <w:hyperlink r:id="rId122" w:anchor="grievance">
        <w:r>
          <w:rPr>
            <w:color w:val="0000FF"/>
            <w:sz w:val="24"/>
            <w:u w:val="single" w:color="0000FF"/>
          </w:rPr>
          <w:t>grievance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or </w:t>
      </w:r>
      <w:hyperlink r:id="rId123" w:anchor="appeal">
        <w:r>
          <w:rPr>
            <w:color w:val="0000FF"/>
            <w:sz w:val="24"/>
            <w:u w:val="single" w:color="0000FF"/>
          </w:rPr>
          <w:t>appeal</w:t>
        </w:r>
      </w:hyperlink>
      <w:r>
        <w:rPr>
          <w:sz w:val="24"/>
        </w:rPr>
        <w:t>. For more information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about your rights, look at the explanation of benefits you will receive for that medical </w:t>
      </w:r>
      <w:hyperlink r:id="rId124" w:anchor="claim">
        <w:r>
          <w:rPr>
            <w:color w:val="0000FF"/>
            <w:sz w:val="24"/>
            <w:u w:val="single" w:color="0000FF"/>
          </w:rPr>
          <w:t>claim</w:t>
        </w:r>
      </w:hyperlink>
      <w:r>
        <w:rPr>
          <w:sz w:val="24"/>
        </w:rPr>
        <w:t xml:space="preserve">. Your </w:t>
      </w:r>
      <w:hyperlink r:id="rId125" w:anchor="plan">
        <w:r>
          <w:rPr>
            <w:color w:val="0000FF"/>
            <w:sz w:val="24"/>
            <w:u w:val="single" w:color="0000FF"/>
          </w:rPr>
          <w:t>plan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documents also provide complete information to submit a </w:t>
      </w:r>
      <w:hyperlink r:id="rId126" w:anchor="claim">
        <w:r>
          <w:rPr>
            <w:color w:val="0000FF"/>
            <w:sz w:val="24"/>
            <w:u w:val="single" w:color="0000FF"/>
          </w:rPr>
          <w:t>claim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27" w:anchor="appeal">
        <w:r>
          <w:rPr>
            <w:color w:val="0000FF"/>
            <w:sz w:val="24"/>
            <w:u w:val="single" w:color="0000FF"/>
          </w:rPr>
          <w:t>appeal</w:t>
        </w:r>
      </w:hyperlink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hyperlink r:id="rId128" w:anchor="grievance">
        <w:r>
          <w:rPr>
            <w:color w:val="0000FF"/>
            <w:sz w:val="24"/>
            <w:u w:val="single" w:color="0000FF"/>
          </w:rPr>
          <w:t>grievance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hyperlink r:id="rId129" w:anchor="plan">
        <w:r>
          <w:rPr>
            <w:color w:val="0000FF"/>
            <w:sz w:val="24"/>
            <w:u w:val="single" w:color="0000FF"/>
          </w:rPr>
          <w:t>plan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rights,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notice,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r w:rsidRPr="00B67E09">
        <w:rPr>
          <w:sz w:val="24"/>
        </w:rPr>
        <w:t>888-246-8792.</w:t>
      </w:r>
    </w:p>
    <w:p w:rsidR="00DF6129" w:rsidRDefault="008007A0">
      <w:pPr>
        <w:ind w:left="217" w:right="1083"/>
        <w:rPr>
          <w:sz w:val="24"/>
        </w:rPr>
      </w:pPr>
      <w:r>
        <w:rPr>
          <w:sz w:val="24"/>
        </w:rPr>
        <w:t xml:space="preserve">You may also contact the Department of Labor's Employee Benefits Security Administration at 1-866-444-EBSA (3272) or </w:t>
      </w:r>
      <w:hyperlink r:id="rId130">
        <w:r>
          <w:rPr>
            <w:color w:val="0000FF"/>
            <w:sz w:val="24"/>
            <w:u w:val="single" w:color="0000FF"/>
          </w:rPr>
          <w:t>www.dol.gov/ebsa/healthreform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Additionally, a consumer assistance program can help you file your </w:t>
      </w:r>
      <w:hyperlink r:id="rId131" w:anchor="appeal">
        <w:r>
          <w:rPr>
            <w:color w:val="0000FF"/>
            <w:sz w:val="24"/>
            <w:u w:val="single" w:color="0000FF"/>
          </w:rPr>
          <w:t>appeal</w:t>
        </w:r>
      </w:hyperlink>
      <w:r>
        <w:rPr>
          <w:sz w:val="24"/>
        </w:rPr>
        <w:t xml:space="preserve">. Contact the program for this </w:t>
      </w:r>
      <w:hyperlink r:id="rId132" w:anchor="plan">
        <w:r>
          <w:rPr>
            <w:color w:val="0000FF"/>
            <w:sz w:val="24"/>
            <w:u w:val="single" w:color="0000FF"/>
          </w:rPr>
          <w:t>plan's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situs state: Pennsylvania Consumer Assistance</w:t>
      </w:r>
      <w:r>
        <w:rPr>
          <w:spacing w:val="-5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877-881-6388.</w:t>
      </w:r>
      <w:r>
        <w:rPr>
          <w:spacing w:val="51"/>
          <w:sz w:val="24"/>
        </w:rPr>
        <w:t xml:space="preserve"> </w:t>
      </w:r>
      <w:r>
        <w:rPr>
          <w:sz w:val="24"/>
        </w:rPr>
        <w:t>However,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state's</w:t>
      </w:r>
      <w:r>
        <w:rPr>
          <w:spacing w:val="-3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hyperlink r:id="rId133">
        <w:r>
          <w:rPr>
            <w:color w:val="0000FF"/>
            <w:sz w:val="24"/>
            <w:u w:val="single" w:color="0000FF"/>
          </w:rPr>
          <w:t>www.healthcare.gov</w:t>
        </w:r>
      </w:hyperlink>
      <w:r>
        <w:rPr>
          <w:sz w:val="24"/>
        </w:rPr>
        <w:t>.</w:t>
      </w:r>
    </w:p>
    <w:p w:rsidR="00DF6129" w:rsidRDefault="008007A0">
      <w:pPr>
        <w:ind w:left="217"/>
        <w:rPr>
          <w:b/>
          <w:sz w:val="24"/>
        </w:rPr>
      </w:pPr>
      <w:r>
        <w:rPr>
          <w:b/>
          <w:color w:val="0675A8"/>
          <w:sz w:val="24"/>
        </w:rPr>
        <w:t>Does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this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plan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provide Minimum</w:t>
      </w:r>
      <w:r>
        <w:rPr>
          <w:b/>
          <w:color w:val="0675A8"/>
          <w:spacing w:val="-2"/>
          <w:sz w:val="24"/>
        </w:rPr>
        <w:t xml:space="preserve"> </w:t>
      </w:r>
      <w:r>
        <w:rPr>
          <w:b/>
          <w:color w:val="0675A8"/>
          <w:sz w:val="24"/>
        </w:rPr>
        <w:t>Essential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Coverage?</w:t>
      </w:r>
      <w:r>
        <w:rPr>
          <w:b/>
          <w:color w:val="0675A8"/>
          <w:spacing w:val="-2"/>
          <w:sz w:val="24"/>
        </w:rPr>
        <w:t xml:space="preserve"> </w:t>
      </w:r>
      <w:r>
        <w:rPr>
          <w:b/>
          <w:sz w:val="24"/>
        </w:rPr>
        <w:t>Yes</w:t>
      </w:r>
    </w:p>
    <w:p w:rsidR="00DF6129" w:rsidRDefault="008007A0">
      <w:pPr>
        <w:ind w:left="217" w:right="547"/>
        <w:rPr>
          <w:sz w:val="24"/>
        </w:rPr>
      </w:pPr>
      <w:r>
        <w:rPr>
          <w:sz w:val="24"/>
        </w:rPr>
        <w:t xml:space="preserve">If you don't have </w:t>
      </w:r>
      <w:hyperlink r:id="rId134" w:anchor="minimum-essential-coverage">
        <w:r>
          <w:rPr>
            <w:color w:val="0000FF"/>
            <w:sz w:val="24"/>
            <w:u w:val="single" w:color="0000FF"/>
          </w:rPr>
          <w:t>Minimum Essential Coverage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for a month, you’ll have to make a payment when you file your tax return unless you qualify for an exemption from the</w:t>
      </w:r>
      <w:r>
        <w:rPr>
          <w:spacing w:val="-5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month.</w:t>
      </w:r>
    </w:p>
    <w:p w:rsidR="00DF6129" w:rsidRDefault="008007A0">
      <w:pPr>
        <w:ind w:left="217"/>
        <w:rPr>
          <w:b/>
          <w:sz w:val="24"/>
        </w:rPr>
      </w:pPr>
      <w:r>
        <w:rPr>
          <w:b/>
          <w:color w:val="0675A8"/>
          <w:sz w:val="24"/>
        </w:rPr>
        <w:t>Does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this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plan meet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the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Minimum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Value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color w:val="0675A8"/>
          <w:sz w:val="24"/>
        </w:rPr>
        <w:t>Standards?</w:t>
      </w:r>
      <w:r>
        <w:rPr>
          <w:b/>
          <w:color w:val="0675A8"/>
          <w:spacing w:val="-1"/>
          <w:sz w:val="24"/>
        </w:rPr>
        <w:t xml:space="preserve"> </w:t>
      </w:r>
      <w:r>
        <w:rPr>
          <w:b/>
          <w:sz w:val="24"/>
        </w:rPr>
        <w:t>Yes</w:t>
      </w:r>
    </w:p>
    <w:p w:rsidR="00DF6129" w:rsidRDefault="008007A0" w:rsidP="00E4301D">
      <w:pPr>
        <w:ind w:left="217"/>
        <w:rPr>
          <w:sz w:val="24"/>
        </w:rPr>
        <w:sectPr w:rsidR="00DF6129">
          <w:type w:val="continuous"/>
          <w:pgSz w:w="15840" w:h="12240" w:orient="landscape"/>
          <w:pgMar w:top="1000" w:right="360" w:bottom="900" w:left="380" w:header="0" w:footer="710" w:gutter="0"/>
          <w:cols w:space="720"/>
        </w:sect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hyperlink r:id="rId135" w:anchor="plan">
        <w:r>
          <w:rPr>
            <w:color w:val="0000FF"/>
            <w:sz w:val="24"/>
            <w:u w:val="single" w:color="0000FF"/>
          </w:rPr>
          <w:t>plan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doesn't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hyperlink r:id="rId136" w:anchor="minimum-value-standard">
        <w:r>
          <w:rPr>
            <w:color w:val="0000FF"/>
            <w:sz w:val="24"/>
            <w:u w:val="single" w:color="0000FF"/>
          </w:rPr>
          <w:t>Minimum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Value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Standards</w:t>
        </w:r>
      </w:hyperlink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hyperlink r:id="rId137" w:anchor="premium-tax-credits">
        <w:r>
          <w:rPr>
            <w:color w:val="0000FF"/>
            <w:sz w:val="24"/>
            <w:u w:val="single" w:color="0000FF"/>
          </w:rPr>
          <w:t>premium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tax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credit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138" w:anchor="plan">
        <w:r>
          <w:rPr>
            <w:color w:val="0000FF"/>
            <w:sz w:val="24"/>
            <w:u w:val="single" w:color="0000FF"/>
          </w:rPr>
          <w:t>plan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hyperlink r:id="rId139" w:anchor="marketplace">
        <w:r>
          <w:rPr>
            <w:color w:val="0000FF"/>
            <w:sz w:val="24"/>
            <w:u w:val="single" w:color="0000FF"/>
          </w:rPr>
          <w:t>Marketplace</w:t>
        </w:r>
      </w:hyperlink>
      <w:r>
        <w:rPr>
          <w:sz w:val="24"/>
        </w:rPr>
        <w:t>.</w:t>
      </w:r>
    </w:p>
    <w:p w:rsidR="00DF6129" w:rsidRDefault="00DF6129" w:rsidP="00E4301D">
      <w:pPr>
        <w:spacing w:before="92"/>
      </w:pPr>
    </w:p>
    <w:sectPr w:rsidR="00DF6129" w:rsidSect="007057AF">
      <w:footerReference w:type="default" r:id="rId140"/>
      <w:pgSz w:w="15840" w:h="12240" w:orient="landscape"/>
      <w:pgMar w:top="580" w:right="420" w:bottom="280" w:left="420" w:header="0" w:footer="0" w:gutter="0"/>
      <w:cols w:num="2" w:space="720" w:equalWidth="0">
        <w:col w:w="6749" w:space="443"/>
        <w:col w:w="78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61" w:rsidRDefault="00181461">
      <w:r>
        <w:separator/>
      </w:r>
    </w:p>
  </w:endnote>
  <w:endnote w:type="continuationSeparator" w:id="0">
    <w:p w:rsidR="00181461" w:rsidRDefault="0018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61" w:rsidRDefault="001814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9328150</wp:posOffset>
              </wp:positionH>
              <wp:positionV relativeFrom="page">
                <wp:posOffset>7181850</wp:posOffset>
              </wp:positionV>
              <wp:extent cx="363855" cy="2006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461" w:rsidRDefault="00181461">
                          <w:pPr>
                            <w:spacing w:before="1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48" type="#_x0000_t202" style="position:absolute;margin-left:734.5pt;margin-top:565.5pt;width:28.6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" filled="f" stroked="f">
              <v:textbox inset="0,0,0,0">
                <w:txbxContent>
                  <w:p w:rsidR="00181461" w:rsidRDefault="00181461">
                    <w:pPr>
                      <w:spacing w:before="1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461" w:rsidRDefault="0018146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61" w:rsidRDefault="00181461">
      <w:r>
        <w:separator/>
      </w:r>
    </w:p>
  </w:footnote>
  <w:footnote w:type="continuationSeparator" w:id="0">
    <w:p w:rsidR="00181461" w:rsidRDefault="0018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02CD"/>
    <w:multiLevelType w:val="hybridMultilevel"/>
    <w:tmpl w:val="43A44C96"/>
    <w:lvl w:ilvl="0" w:tplc="67B6171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86033DA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980A29E4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3" w:tplc="7236DA7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F1BEBE7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582C095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6" w:tplc="B59A50A4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7" w:tplc="32543616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8" w:tplc="5EB4BC8C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0D564F"/>
    <w:multiLevelType w:val="hybridMultilevel"/>
    <w:tmpl w:val="C4884572"/>
    <w:lvl w:ilvl="0" w:tplc="7CFE8F8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681D2E">
      <w:numFmt w:val="bullet"/>
      <w:lvlText w:val="•"/>
      <w:lvlJc w:val="left"/>
      <w:pPr>
        <w:ind w:left="598" w:hanging="360"/>
      </w:pPr>
      <w:rPr>
        <w:rFonts w:hint="default"/>
        <w:lang w:val="en-US" w:eastAsia="en-US" w:bidi="ar-SA"/>
      </w:rPr>
    </w:lvl>
    <w:lvl w:ilvl="2" w:tplc="B73E3BFE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3" w:tplc="0148A496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4" w:tplc="AD228182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5" w:tplc="D83C0DE2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6" w:tplc="F3045FC8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7" w:tplc="E37A848E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8" w:tplc="CA9427F4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A06524"/>
    <w:multiLevelType w:val="hybridMultilevel"/>
    <w:tmpl w:val="BA40A586"/>
    <w:lvl w:ilvl="0" w:tplc="6D92E7F8">
      <w:numFmt w:val="bullet"/>
      <w:lvlText w:val="■"/>
      <w:lvlJc w:val="left"/>
      <w:pPr>
        <w:ind w:left="670" w:hanging="236"/>
      </w:pPr>
      <w:rPr>
        <w:rFonts w:ascii="Arial Narrow" w:eastAsia="Arial Narrow" w:hAnsi="Arial Narrow" w:cs="Arial Narrow" w:hint="default"/>
        <w:b/>
        <w:bCs/>
        <w:i w:val="0"/>
        <w:iCs w:val="0"/>
        <w:color w:val="0080BD"/>
        <w:w w:val="100"/>
        <w:sz w:val="24"/>
        <w:szCs w:val="24"/>
        <w:lang w:val="en-US" w:eastAsia="en-US" w:bidi="ar-SA"/>
      </w:rPr>
    </w:lvl>
    <w:lvl w:ilvl="1" w:tplc="D840AD14">
      <w:numFmt w:val="bullet"/>
      <w:lvlText w:val="•"/>
      <w:lvlJc w:val="left"/>
      <w:pPr>
        <w:ind w:left="1094" w:hanging="236"/>
      </w:pPr>
      <w:rPr>
        <w:rFonts w:hint="default"/>
        <w:lang w:val="en-US" w:eastAsia="en-US" w:bidi="ar-SA"/>
      </w:rPr>
    </w:lvl>
    <w:lvl w:ilvl="2" w:tplc="7C66B908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3" w:tplc="1D92B8FA">
      <w:numFmt w:val="bullet"/>
      <w:lvlText w:val="•"/>
      <w:lvlJc w:val="left"/>
      <w:pPr>
        <w:ind w:left="1924" w:hanging="236"/>
      </w:pPr>
      <w:rPr>
        <w:rFonts w:hint="default"/>
        <w:lang w:val="en-US" w:eastAsia="en-US" w:bidi="ar-SA"/>
      </w:rPr>
    </w:lvl>
    <w:lvl w:ilvl="4" w:tplc="BEA8A2AA">
      <w:numFmt w:val="bullet"/>
      <w:lvlText w:val="•"/>
      <w:lvlJc w:val="left"/>
      <w:pPr>
        <w:ind w:left="2339" w:hanging="236"/>
      </w:pPr>
      <w:rPr>
        <w:rFonts w:hint="default"/>
        <w:lang w:val="en-US" w:eastAsia="en-US" w:bidi="ar-SA"/>
      </w:rPr>
    </w:lvl>
    <w:lvl w:ilvl="5" w:tplc="C0923926">
      <w:numFmt w:val="bullet"/>
      <w:lvlText w:val="•"/>
      <w:lvlJc w:val="left"/>
      <w:pPr>
        <w:ind w:left="2754" w:hanging="236"/>
      </w:pPr>
      <w:rPr>
        <w:rFonts w:hint="default"/>
        <w:lang w:val="en-US" w:eastAsia="en-US" w:bidi="ar-SA"/>
      </w:rPr>
    </w:lvl>
    <w:lvl w:ilvl="6" w:tplc="C4404D6A">
      <w:numFmt w:val="bullet"/>
      <w:lvlText w:val="•"/>
      <w:lvlJc w:val="left"/>
      <w:pPr>
        <w:ind w:left="3169" w:hanging="236"/>
      </w:pPr>
      <w:rPr>
        <w:rFonts w:hint="default"/>
        <w:lang w:val="en-US" w:eastAsia="en-US" w:bidi="ar-SA"/>
      </w:rPr>
    </w:lvl>
    <w:lvl w:ilvl="7" w:tplc="4E2A0442">
      <w:numFmt w:val="bullet"/>
      <w:lvlText w:val="•"/>
      <w:lvlJc w:val="left"/>
      <w:pPr>
        <w:ind w:left="3584" w:hanging="236"/>
      </w:pPr>
      <w:rPr>
        <w:rFonts w:hint="default"/>
        <w:lang w:val="en-US" w:eastAsia="en-US" w:bidi="ar-SA"/>
      </w:rPr>
    </w:lvl>
    <w:lvl w:ilvl="8" w:tplc="9A960EDE">
      <w:numFmt w:val="bullet"/>
      <w:lvlText w:val="•"/>
      <w:lvlJc w:val="left"/>
      <w:pPr>
        <w:ind w:left="3999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562109F0"/>
    <w:multiLevelType w:val="hybridMultilevel"/>
    <w:tmpl w:val="CF58DDDE"/>
    <w:lvl w:ilvl="0" w:tplc="314A562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9A1354">
      <w:numFmt w:val="bullet"/>
      <w:lvlText w:val="•"/>
      <w:lvlJc w:val="left"/>
      <w:pPr>
        <w:ind w:left="560" w:hanging="360"/>
      </w:pPr>
      <w:rPr>
        <w:rFonts w:hint="default"/>
        <w:lang w:val="en-US" w:eastAsia="en-US" w:bidi="ar-SA"/>
      </w:rPr>
    </w:lvl>
    <w:lvl w:ilvl="2" w:tplc="F35E160E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3" w:tplc="6DAE0BF0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4" w:tplc="66BCD5A8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5" w:tplc="309C272C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6" w:tplc="1ACA1F8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7" w:tplc="27A2B446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8" w:tplc="923A3AA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29"/>
    <w:rsid w:val="00020D14"/>
    <w:rsid w:val="000C6C46"/>
    <w:rsid w:val="000D6879"/>
    <w:rsid w:val="00107721"/>
    <w:rsid w:val="00181461"/>
    <w:rsid w:val="001B0083"/>
    <w:rsid w:val="00255F7F"/>
    <w:rsid w:val="00280D6E"/>
    <w:rsid w:val="002C1C3C"/>
    <w:rsid w:val="002C7BA1"/>
    <w:rsid w:val="00323324"/>
    <w:rsid w:val="00331561"/>
    <w:rsid w:val="00344120"/>
    <w:rsid w:val="00376C5D"/>
    <w:rsid w:val="00384BE7"/>
    <w:rsid w:val="00395709"/>
    <w:rsid w:val="00431B29"/>
    <w:rsid w:val="00465FD2"/>
    <w:rsid w:val="00483EA3"/>
    <w:rsid w:val="004E4454"/>
    <w:rsid w:val="00532A5A"/>
    <w:rsid w:val="0053717C"/>
    <w:rsid w:val="00644A88"/>
    <w:rsid w:val="00703DA3"/>
    <w:rsid w:val="007057AF"/>
    <w:rsid w:val="00752440"/>
    <w:rsid w:val="00790125"/>
    <w:rsid w:val="00790635"/>
    <w:rsid w:val="00792E0E"/>
    <w:rsid w:val="007E4DA8"/>
    <w:rsid w:val="008007A0"/>
    <w:rsid w:val="00862813"/>
    <w:rsid w:val="008E4D85"/>
    <w:rsid w:val="008E501F"/>
    <w:rsid w:val="009645A1"/>
    <w:rsid w:val="009A783F"/>
    <w:rsid w:val="009D7F75"/>
    <w:rsid w:val="00A12AE2"/>
    <w:rsid w:val="00A66B5A"/>
    <w:rsid w:val="00AA60CF"/>
    <w:rsid w:val="00AB5F3B"/>
    <w:rsid w:val="00AF597A"/>
    <w:rsid w:val="00B67E09"/>
    <w:rsid w:val="00B94E48"/>
    <w:rsid w:val="00C11FDB"/>
    <w:rsid w:val="00C97471"/>
    <w:rsid w:val="00D02B47"/>
    <w:rsid w:val="00D210AF"/>
    <w:rsid w:val="00D82189"/>
    <w:rsid w:val="00DF6129"/>
    <w:rsid w:val="00E25E73"/>
    <w:rsid w:val="00E4301D"/>
    <w:rsid w:val="00F0102E"/>
    <w:rsid w:val="00F5532C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220F2"/>
  <w15:docId w15:val="{7F464A5B-BD66-403B-8B74-1BED70C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60"/>
      <w:ind w:left="2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pPr>
      <w:ind w:left="670" w:hanging="23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13"/>
    <w:rPr>
      <w:rFonts w:ascii="Segoe UI" w:eastAsia="Arial Narrow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6C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C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4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E48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E48"/>
    <w:rPr>
      <w:rFonts w:ascii="Arial Narrow" w:eastAsia="Arial Narrow" w:hAnsi="Arial Narrow" w:cs="Arial Narrow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4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://www.aetna.com/individuals-families/find-a-doctor.html%20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://www.healthcare.gov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://www.dol.gov/ebsa/healthreform" TargetMode="External"/><Relationship Id="rId135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coverage/preventive-care-benefits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://www.benecardpbf.com" TargetMode="External"/><Relationship Id="rId19" Type="http://schemas.openxmlformats.org/officeDocument/2006/relationships/hyperlink" Target="https://www.healthcare.gov/sbc-glossary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://www.dol.gov/ebsa/healthreform" TargetMode="External"/><Relationship Id="rId13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image" Target="media/image2.png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://www.healthcare.gov/" TargetMode="External"/><Relationship Id="rId16" Type="http://schemas.openxmlformats.org/officeDocument/2006/relationships/hyperlink" Target="https://www.healthcare.gov/sbc-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Peluso</dc:creator>
  <cp:lastModifiedBy>Amanda Peluso</cp:lastModifiedBy>
  <cp:revision>2</cp:revision>
  <cp:lastPrinted>2024-09-30T18:39:00Z</cp:lastPrinted>
  <dcterms:created xsi:type="dcterms:W3CDTF">2024-12-04T16:28:00Z</dcterms:created>
  <dcterms:modified xsi:type="dcterms:W3CDTF">2024-12-04T16:28:00Z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2021-11-18T00:00:00Z</vt:filetime>
  </property>
</Properties>
</file>