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41" w:rightFromText="141" w:horzAnchor="margin" w:tblpXSpec="center" w:tblpY="43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582"/>
      </w:tblGrid>
      <w:tr w:rsidR="00E43B47" w:rsidRPr="006C3807" w14:paraId="4480DF78" w14:textId="77777777" w:rsidTr="00CC2DA4">
        <w:trPr>
          <w:trHeight w:val="356"/>
        </w:trPr>
        <w:tc>
          <w:tcPr>
            <w:tcW w:w="9062" w:type="dxa"/>
            <w:gridSpan w:val="2"/>
            <w:shd w:val="clear" w:color="auto" w:fill="00AEFF"/>
            <w:vAlign w:val="center"/>
          </w:tcPr>
          <w:p w14:paraId="708BF69D" w14:textId="6E0786F8" w:rsidR="00E43B47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E4135C">
              <w:rPr>
                <w:rFonts w:asciiTheme="minorHAnsi" w:hAnsiTheme="minorHAnsi" w:cstheme="minorHAnsi"/>
                <w:b/>
                <w:color w:val="auto"/>
              </w:rPr>
              <w:t>HW or</w:t>
            </w:r>
          </w:p>
        </w:tc>
      </w:tr>
      <w:tr w:rsidR="00E910C4" w14:paraId="0A633924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59526CCE" w14:textId="0798A204" w:rsidR="00E910C4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CAM quantity:</w:t>
            </w:r>
          </w:p>
        </w:tc>
        <w:tc>
          <w:tcPr>
            <w:tcW w:w="5582" w:type="dxa"/>
            <w:vAlign w:val="center"/>
          </w:tcPr>
          <w:p w14:paraId="4A250CA7" w14:textId="14D6454C" w:rsidR="00E910C4" w:rsidRPr="00E4135C" w:rsidRDefault="00E910C4" w:rsidP="00E43B47">
            <w:pPr>
              <w:rPr>
                <w:rFonts w:cstheme="minorHAnsi"/>
              </w:rPr>
            </w:pPr>
          </w:p>
        </w:tc>
      </w:tr>
      <w:tr w:rsidR="00E910C4" w14:paraId="741EE103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1B93BEB8" w14:textId="058C188C" w:rsidR="00E910C4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Card quantity:</w:t>
            </w:r>
          </w:p>
        </w:tc>
        <w:tc>
          <w:tcPr>
            <w:tcW w:w="5582" w:type="dxa"/>
            <w:vAlign w:val="center"/>
          </w:tcPr>
          <w:p w14:paraId="0E086BDE" w14:textId="36EE2F10" w:rsidR="00E910C4" w:rsidRPr="00E4135C" w:rsidRDefault="00E910C4" w:rsidP="00E43B47">
            <w:pPr>
              <w:rPr>
                <w:rFonts w:cstheme="minorHAnsi"/>
              </w:rPr>
            </w:pPr>
          </w:p>
        </w:tc>
      </w:tr>
      <w:tr w:rsidR="00E910C4" w14:paraId="359789BC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5FAB2739" w14:textId="6A9662F6" w:rsidR="00E910C4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STB quantity:</w:t>
            </w:r>
          </w:p>
        </w:tc>
        <w:tc>
          <w:tcPr>
            <w:tcW w:w="5582" w:type="dxa"/>
            <w:vAlign w:val="center"/>
          </w:tcPr>
          <w:p w14:paraId="440CAEB7" w14:textId="6BA869C2" w:rsidR="00E910C4" w:rsidRPr="00E4135C" w:rsidRDefault="00E910C4" w:rsidP="00E43B47">
            <w:pPr>
              <w:rPr>
                <w:rFonts w:cstheme="minorHAnsi"/>
              </w:rPr>
            </w:pPr>
          </w:p>
        </w:tc>
      </w:tr>
      <w:tr w:rsidR="00E910C4" w14:paraId="5934CD7F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118BB051" w14:textId="265F68BC" w:rsidR="00E910C4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Cash n Carry quantity:</w:t>
            </w:r>
          </w:p>
        </w:tc>
        <w:tc>
          <w:tcPr>
            <w:tcW w:w="5582" w:type="dxa"/>
            <w:vAlign w:val="center"/>
          </w:tcPr>
          <w:p w14:paraId="36F7BDB0" w14:textId="1F8FD343" w:rsidR="00E910C4" w:rsidRPr="00E4135C" w:rsidRDefault="00E910C4" w:rsidP="00E43B47">
            <w:pPr>
              <w:rPr>
                <w:rFonts w:cstheme="minorHAnsi"/>
              </w:rPr>
            </w:pPr>
          </w:p>
        </w:tc>
      </w:tr>
      <w:tr w:rsidR="00E910C4" w14:paraId="7ABD27E6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59BC62B1" w14:textId="5CA8D911" w:rsidR="00E910C4" w:rsidRPr="00E4135C" w:rsidRDefault="00E910C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Power supply unit quantity:</w:t>
            </w:r>
          </w:p>
        </w:tc>
        <w:tc>
          <w:tcPr>
            <w:tcW w:w="5582" w:type="dxa"/>
            <w:vAlign w:val="center"/>
          </w:tcPr>
          <w:p w14:paraId="2B230D2C" w14:textId="5460C5C4" w:rsidR="00E910C4" w:rsidRPr="00E4135C" w:rsidRDefault="00E910C4" w:rsidP="00E43B47">
            <w:pPr>
              <w:rPr>
                <w:rFonts w:cstheme="minorHAnsi"/>
              </w:rPr>
            </w:pPr>
          </w:p>
        </w:tc>
      </w:tr>
      <w:tr w:rsidR="00DB5A31" w14:paraId="75DEEED2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08544312" w14:textId="1ED86CA8" w:rsidR="00DB5A31" w:rsidRPr="00E4135C" w:rsidRDefault="00DB5A31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RCU quantity:</w:t>
            </w:r>
          </w:p>
        </w:tc>
        <w:tc>
          <w:tcPr>
            <w:tcW w:w="5582" w:type="dxa"/>
            <w:vAlign w:val="center"/>
          </w:tcPr>
          <w:p w14:paraId="239DC017" w14:textId="5C3ABC90" w:rsidR="00DB5A31" w:rsidRPr="00E4135C" w:rsidRDefault="00DB5A31" w:rsidP="00E43B47">
            <w:pPr>
              <w:rPr>
                <w:rFonts w:cstheme="minorHAnsi"/>
              </w:rPr>
            </w:pPr>
          </w:p>
        </w:tc>
      </w:tr>
      <w:tr w:rsidR="00E43B47" w14:paraId="052944B2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0A38E2B5" w14:textId="16C892BD" w:rsidR="00E43B47" w:rsidRPr="00E4135C" w:rsidRDefault="00DB5A31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Other:</w:t>
            </w:r>
          </w:p>
        </w:tc>
        <w:tc>
          <w:tcPr>
            <w:tcW w:w="5582" w:type="dxa"/>
            <w:vAlign w:val="center"/>
          </w:tcPr>
          <w:p w14:paraId="435DEBBB" w14:textId="007D2680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:rsidRPr="006C3807" w14:paraId="1203B1B3" w14:textId="77777777" w:rsidTr="00CC2DA4">
        <w:trPr>
          <w:trHeight w:val="356"/>
        </w:trPr>
        <w:tc>
          <w:tcPr>
            <w:tcW w:w="9062" w:type="dxa"/>
            <w:gridSpan w:val="2"/>
            <w:shd w:val="clear" w:color="auto" w:fill="00AEFF"/>
            <w:vAlign w:val="center"/>
          </w:tcPr>
          <w:p w14:paraId="1B3D1963" w14:textId="56F7DE7C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b/>
              </w:rPr>
            </w:pPr>
            <w:r w:rsidRPr="00E4135C">
              <w:rPr>
                <w:rFonts w:asciiTheme="minorHAnsi" w:hAnsiTheme="minorHAnsi" w:cstheme="minorHAnsi"/>
                <w:b/>
                <w:color w:val="auto"/>
              </w:rPr>
              <w:t>Invoice Address</w:t>
            </w:r>
          </w:p>
        </w:tc>
      </w:tr>
      <w:tr w:rsidR="00CC2DA4" w:rsidRPr="00AB22F0" w14:paraId="7BC8D4FD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6C532A52" w14:textId="30A7B7E3" w:rsidR="00CC2DA4" w:rsidRPr="00E4135C" w:rsidRDefault="00F65BDD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Company Name &amp; </w:t>
            </w:r>
            <w:r w:rsidR="00CC2D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5582" w:type="dxa"/>
            <w:vAlign w:val="center"/>
          </w:tcPr>
          <w:p w14:paraId="4D8B8061" w14:textId="2D464094" w:rsidR="00CC2DA4" w:rsidRPr="00E4135C" w:rsidRDefault="00CC2DA4" w:rsidP="00AB22F0">
            <w:pPr>
              <w:rPr>
                <w:rFonts w:cstheme="minorHAnsi"/>
              </w:rPr>
            </w:pPr>
          </w:p>
        </w:tc>
      </w:tr>
      <w:tr w:rsidR="00CC2DA4" w:rsidRPr="00AB22F0" w14:paraId="44305C84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5FF8249C" w14:textId="0689D879" w:rsidR="00CC2DA4" w:rsidRPr="00E4135C" w:rsidRDefault="00CC2DA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5582" w:type="dxa"/>
            <w:vAlign w:val="center"/>
          </w:tcPr>
          <w:p w14:paraId="4DA16870" w14:textId="7B2841AF" w:rsidR="00CC2DA4" w:rsidRPr="00E4135C" w:rsidRDefault="00CC2DA4" w:rsidP="00AB22F0">
            <w:pPr>
              <w:rPr>
                <w:rFonts w:cstheme="minorHAnsi"/>
              </w:rPr>
            </w:pPr>
          </w:p>
        </w:tc>
      </w:tr>
      <w:tr w:rsidR="00CC2DA4" w:rsidRPr="00AB22F0" w14:paraId="5878D87B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36DF3252" w14:textId="46750625" w:rsidR="00CC2DA4" w:rsidRPr="00E4135C" w:rsidRDefault="00B55D13" w:rsidP="00B55D13">
            <w:pPr>
              <w:pStyle w:val="Heading3"/>
              <w:outlineLvl w:val="2"/>
            </w:pPr>
            <w:r w:rsidRPr="00B55D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Moms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reg nr:</w:t>
            </w:r>
          </w:p>
        </w:tc>
        <w:tc>
          <w:tcPr>
            <w:tcW w:w="5582" w:type="dxa"/>
            <w:vAlign w:val="center"/>
          </w:tcPr>
          <w:p w14:paraId="2B9A45E9" w14:textId="526CC132" w:rsidR="00CC2DA4" w:rsidRPr="00E4135C" w:rsidRDefault="00CC2DA4" w:rsidP="00AB22F0">
            <w:pPr>
              <w:rPr>
                <w:rFonts w:cstheme="minorHAnsi"/>
              </w:rPr>
            </w:pPr>
          </w:p>
        </w:tc>
      </w:tr>
      <w:tr w:rsidR="00CC2DA4" w:rsidRPr="00AB22F0" w14:paraId="68431D0F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4072CF22" w14:textId="3AAB426F" w:rsidR="00CC2DA4" w:rsidRPr="00E4135C" w:rsidRDefault="00CC2DA4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D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Reference:</w:t>
            </w:r>
          </w:p>
        </w:tc>
        <w:tc>
          <w:tcPr>
            <w:tcW w:w="5582" w:type="dxa"/>
            <w:vAlign w:val="center"/>
          </w:tcPr>
          <w:p w14:paraId="0F8123B2" w14:textId="313C8749" w:rsidR="00CC2DA4" w:rsidRPr="00E4135C" w:rsidRDefault="00CC2DA4" w:rsidP="00AB22F0">
            <w:pPr>
              <w:rPr>
                <w:rFonts w:cstheme="minorHAnsi"/>
              </w:rPr>
            </w:pPr>
          </w:p>
        </w:tc>
      </w:tr>
      <w:tr w:rsidR="00E43B47" w14:paraId="1495869D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49868C90" w14:textId="77777777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Country:</w:t>
            </w:r>
          </w:p>
        </w:tc>
        <w:tc>
          <w:tcPr>
            <w:tcW w:w="5582" w:type="dxa"/>
            <w:vAlign w:val="center"/>
          </w:tcPr>
          <w:p w14:paraId="49CB3AA4" w14:textId="7A1ED97A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:rsidRPr="006C3807" w14:paraId="60844C63" w14:textId="77777777" w:rsidTr="00CC2DA4">
        <w:trPr>
          <w:trHeight w:val="356"/>
        </w:trPr>
        <w:tc>
          <w:tcPr>
            <w:tcW w:w="9062" w:type="dxa"/>
            <w:gridSpan w:val="2"/>
            <w:shd w:val="clear" w:color="auto" w:fill="00AEFF"/>
            <w:vAlign w:val="center"/>
          </w:tcPr>
          <w:p w14:paraId="4759F121" w14:textId="77777777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bookmarkStart w:id="0" w:name="_Hlk74058417"/>
            <w:r w:rsidRPr="00E4135C">
              <w:rPr>
                <w:rFonts w:asciiTheme="minorHAnsi" w:hAnsiTheme="minorHAnsi" w:cstheme="minorHAnsi"/>
                <w:b/>
                <w:color w:val="auto"/>
              </w:rPr>
              <w:t>Delivery Address</w:t>
            </w:r>
          </w:p>
        </w:tc>
      </w:tr>
      <w:tr w:rsidR="00E43B47" w14:paraId="21689615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4E736428" w14:textId="77777777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Company Name:</w:t>
            </w:r>
          </w:p>
        </w:tc>
        <w:tc>
          <w:tcPr>
            <w:tcW w:w="5582" w:type="dxa"/>
            <w:vAlign w:val="center"/>
          </w:tcPr>
          <w:p w14:paraId="3BD6257A" w14:textId="7A795BEC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679B5B4F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44527886" w14:textId="2EB6A671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Contact:</w:t>
            </w:r>
          </w:p>
        </w:tc>
        <w:tc>
          <w:tcPr>
            <w:tcW w:w="5582" w:type="dxa"/>
            <w:vAlign w:val="center"/>
          </w:tcPr>
          <w:p w14:paraId="2AE67ECD" w14:textId="709AB75D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4710FD46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4E0AC190" w14:textId="676AFEE3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Phone | Fax:</w:t>
            </w:r>
          </w:p>
        </w:tc>
        <w:tc>
          <w:tcPr>
            <w:tcW w:w="5582" w:type="dxa"/>
            <w:vAlign w:val="center"/>
          </w:tcPr>
          <w:p w14:paraId="0DB07F51" w14:textId="2E96F751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5E8DAE62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71D13EC4" w14:textId="3E8F83E3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5582" w:type="dxa"/>
            <w:vAlign w:val="center"/>
          </w:tcPr>
          <w:p w14:paraId="0361EB54" w14:textId="716AF070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79C8873B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7C67E0A1" w14:textId="0BB20943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Street &amp; Number:</w:t>
            </w:r>
          </w:p>
        </w:tc>
        <w:tc>
          <w:tcPr>
            <w:tcW w:w="5582" w:type="dxa"/>
            <w:vAlign w:val="center"/>
          </w:tcPr>
          <w:p w14:paraId="38218A6F" w14:textId="43536588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560F445F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1CF8EA81" w14:textId="55ADAB07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Zip Code &amp; City:</w:t>
            </w:r>
          </w:p>
        </w:tc>
        <w:tc>
          <w:tcPr>
            <w:tcW w:w="5582" w:type="dxa"/>
            <w:vAlign w:val="center"/>
          </w:tcPr>
          <w:p w14:paraId="14492B4F" w14:textId="45B4C76C" w:rsidR="00E43B47" w:rsidRPr="00E4135C" w:rsidRDefault="00E43B47" w:rsidP="00E43B47">
            <w:pPr>
              <w:rPr>
                <w:rFonts w:cstheme="minorHAnsi"/>
              </w:rPr>
            </w:pPr>
          </w:p>
        </w:tc>
      </w:tr>
      <w:tr w:rsidR="00E43B47" w14:paraId="15F0EB16" w14:textId="77777777" w:rsidTr="00E910C4">
        <w:trPr>
          <w:trHeight w:val="356"/>
        </w:trPr>
        <w:tc>
          <w:tcPr>
            <w:tcW w:w="3480" w:type="dxa"/>
            <w:vAlign w:val="center"/>
          </w:tcPr>
          <w:p w14:paraId="22BEE614" w14:textId="77777777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3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Country:</w:t>
            </w:r>
          </w:p>
        </w:tc>
        <w:tc>
          <w:tcPr>
            <w:tcW w:w="5582" w:type="dxa"/>
            <w:vAlign w:val="center"/>
          </w:tcPr>
          <w:p w14:paraId="108D4085" w14:textId="39DADE11" w:rsidR="00E43B47" w:rsidRPr="00E4135C" w:rsidRDefault="00CA429B" w:rsidP="00E43B47">
            <w:pPr>
              <w:rPr>
                <w:rFonts w:cstheme="minorHAnsi"/>
              </w:rPr>
            </w:pPr>
            <w:r w:rsidRPr="00E4135C">
              <w:rPr>
                <w:rFonts w:cstheme="minorHAnsi"/>
              </w:rPr>
              <w:t>Sweden</w:t>
            </w:r>
          </w:p>
        </w:tc>
      </w:tr>
      <w:bookmarkEnd w:id="0"/>
      <w:tr w:rsidR="00E43B47" w:rsidRPr="00E43B47" w14:paraId="2D2AB4DC" w14:textId="77777777" w:rsidTr="00CC2DA4">
        <w:trPr>
          <w:trHeight w:val="356"/>
        </w:trPr>
        <w:tc>
          <w:tcPr>
            <w:tcW w:w="9062" w:type="dxa"/>
            <w:gridSpan w:val="2"/>
            <w:shd w:val="clear" w:color="auto" w:fill="00AEFF"/>
            <w:vAlign w:val="center"/>
          </w:tcPr>
          <w:p w14:paraId="083D27C0" w14:textId="0EC2B29B" w:rsidR="00E43B47" w:rsidRPr="00E4135C" w:rsidRDefault="00E43B47" w:rsidP="00E43B47">
            <w:pPr>
              <w:pStyle w:val="Heading3"/>
              <w:outlineLvl w:val="2"/>
              <w:rPr>
                <w:rFonts w:asciiTheme="minorHAnsi" w:hAnsiTheme="minorHAnsi" w:cstheme="minorHAnsi"/>
                <w:b/>
              </w:rPr>
            </w:pPr>
            <w:r w:rsidRPr="00E4135C">
              <w:rPr>
                <w:rFonts w:asciiTheme="minorHAnsi" w:hAnsiTheme="minorHAnsi" w:cstheme="minorHAnsi"/>
                <w:b/>
                <w:color w:val="auto"/>
              </w:rPr>
              <w:t>Remarks</w:t>
            </w:r>
          </w:p>
        </w:tc>
      </w:tr>
      <w:tr w:rsidR="00E43B47" w:rsidRPr="006A0B88" w14:paraId="00B8FE1E" w14:textId="77777777" w:rsidTr="00E910C4">
        <w:trPr>
          <w:trHeight w:val="356"/>
        </w:trPr>
        <w:tc>
          <w:tcPr>
            <w:tcW w:w="9062" w:type="dxa"/>
            <w:gridSpan w:val="2"/>
            <w:vAlign w:val="center"/>
          </w:tcPr>
          <w:p w14:paraId="6610324E" w14:textId="77777777" w:rsidR="00EC069A" w:rsidRPr="00E4135C" w:rsidRDefault="00EC069A" w:rsidP="00E43B47">
            <w:pPr>
              <w:rPr>
                <w:rFonts w:eastAsiaTheme="majorEastAsia" w:cstheme="minorHAnsi"/>
              </w:rPr>
            </w:pPr>
          </w:p>
          <w:p w14:paraId="23FECADB" w14:textId="77777777" w:rsidR="00E43B47" w:rsidRPr="00E4135C" w:rsidRDefault="00E43B47" w:rsidP="00E43B47">
            <w:pPr>
              <w:rPr>
                <w:rFonts w:eastAsiaTheme="majorEastAsia" w:cstheme="minorHAnsi"/>
              </w:rPr>
            </w:pPr>
          </w:p>
        </w:tc>
      </w:tr>
      <w:tr w:rsidR="00E43B47" w:rsidRPr="00F65BDD" w14:paraId="24BB3A6B" w14:textId="77777777" w:rsidTr="00E910C4">
        <w:trPr>
          <w:trHeight w:val="356"/>
        </w:trPr>
        <w:tc>
          <w:tcPr>
            <w:tcW w:w="9062" w:type="dxa"/>
            <w:gridSpan w:val="2"/>
            <w:vAlign w:val="center"/>
          </w:tcPr>
          <w:p w14:paraId="53F9799C" w14:textId="77777777" w:rsidR="00E43B47" w:rsidRPr="00E4135C" w:rsidRDefault="00E43B47" w:rsidP="00E43B47">
            <w:pPr>
              <w:jc w:val="center"/>
              <w:rPr>
                <w:rFonts w:eastAsiaTheme="majorEastAsia" w:cstheme="minorHAnsi"/>
              </w:rPr>
            </w:pPr>
            <w:r w:rsidRPr="00E4135C">
              <w:rPr>
                <w:rFonts w:cstheme="minorHAnsi"/>
              </w:rPr>
              <w:t>*ONLY FULLY COMPLETED FORM WILL BE PROCESSED.</w:t>
            </w:r>
          </w:p>
        </w:tc>
      </w:tr>
    </w:tbl>
    <w:p w14:paraId="3DBCCEF2" w14:textId="3541C752" w:rsidR="00E43B47" w:rsidRDefault="00E43B47">
      <w:pPr>
        <w:rPr>
          <w:lang w:val="en-US"/>
        </w:rPr>
      </w:pPr>
    </w:p>
    <w:p w14:paraId="0F5BFCF9" w14:textId="77777777" w:rsidR="00E43B47" w:rsidRDefault="00E43B47">
      <w:pPr>
        <w:rPr>
          <w:lang w:val="en-US"/>
        </w:rPr>
      </w:pPr>
    </w:p>
    <w:p w14:paraId="570494E1" w14:textId="77777777" w:rsidR="00E43B47" w:rsidRPr="00E43B47" w:rsidRDefault="00E43B47">
      <w:pPr>
        <w:rPr>
          <w:lang w:val="en-US"/>
        </w:rPr>
      </w:pPr>
    </w:p>
    <w:sectPr w:rsidR="00E43B47" w:rsidRPr="00E43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93D5" w14:textId="77777777" w:rsidR="0045228F" w:rsidRDefault="0045228F" w:rsidP="005B3F72">
      <w:pPr>
        <w:spacing w:line="240" w:lineRule="auto"/>
      </w:pPr>
      <w:r>
        <w:separator/>
      </w:r>
    </w:p>
  </w:endnote>
  <w:endnote w:type="continuationSeparator" w:id="0">
    <w:p w14:paraId="6B5A537E" w14:textId="77777777" w:rsidR="0045228F" w:rsidRDefault="0045228F" w:rsidP="005B3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F187" w14:textId="77777777" w:rsidR="00546ADE" w:rsidRDefault="00546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2FE" w14:textId="4AB42524" w:rsidR="00A26942" w:rsidRPr="00A26942" w:rsidRDefault="00E4135C" w:rsidP="00A26942">
    <w:pPr>
      <w:pStyle w:val="Footer"/>
      <w:jc w:val="center"/>
      <w:rPr>
        <w:lang w:val="en-US"/>
      </w:rPr>
    </w:pPr>
    <w:r>
      <w:rPr>
        <w:lang w:val="en-US"/>
      </w:rPr>
      <w:t xml:space="preserve">Nordic Entertainment Group </w:t>
    </w:r>
    <w:r w:rsidR="00A26942" w:rsidRPr="00CD775E">
      <w:rPr>
        <w:lang w:val="en-US"/>
      </w:rPr>
      <w:t xml:space="preserve">| </w:t>
    </w:r>
    <w:proofErr w:type="spellStart"/>
    <w:r w:rsidR="00A26942" w:rsidRPr="00CD775E">
      <w:rPr>
        <w:lang w:val="en-US"/>
      </w:rPr>
      <w:t>Ringvägen</w:t>
    </w:r>
    <w:proofErr w:type="spellEnd"/>
    <w:r w:rsidR="00A26942" w:rsidRPr="00CD775E">
      <w:rPr>
        <w:lang w:val="en-US"/>
      </w:rPr>
      <w:t xml:space="preserve"> 52 | 118 67 Stockholm | Sweden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861B" w14:textId="77777777" w:rsidR="00546ADE" w:rsidRDefault="00546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0390" w14:textId="77777777" w:rsidR="0045228F" w:rsidRDefault="0045228F" w:rsidP="005B3F72">
      <w:pPr>
        <w:spacing w:line="240" w:lineRule="auto"/>
      </w:pPr>
      <w:r>
        <w:separator/>
      </w:r>
    </w:p>
  </w:footnote>
  <w:footnote w:type="continuationSeparator" w:id="0">
    <w:p w14:paraId="789832A6" w14:textId="77777777" w:rsidR="0045228F" w:rsidRDefault="0045228F" w:rsidP="005B3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8EC7" w14:textId="77777777" w:rsidR="00546ADE" w:rsidRDefault="00546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0B9" w14:textId="77777777" w:rsidR="00E4135C" w:rsidRDefault="000E101D" w:rsidP="006F1622">
    <w:pPr>
      <w:pStyle w:val="Header"/>
      <w:ind w:left="1304"/>
      <w:jc w:val="right"/>
      <w:rPr>
        <w:noProof/>
      </w:rPr>
    </w:pPr>
    <w:r>
      <w:t xml:space="preserve">          </w:t>
    </w:r>
  </w:p>
  <w:p w14:paraId="486D55D1" w14:textId="25C090CA" w:rsidR="006F1622" w:rsidRDefault="00E4135C" w:rsidP="006F1622">
    <w:pPr>
      <w:pStyle w:val="Header"/>
      <w:ind w:left="1304"/>
      <w:jc w:val="right"/>
    </w:pPr>
    <w:r>
      <w:rPr>
        <w:noProof/>
      </w:rPr>
      <w:drawing>
        <wp:inline distT="0" distB="0" distL="0" distR="0" wp14:anchorId="26529198" wp14:editId="08AE6760">
          <wp:extent cx="1310741" cy="35844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659" cy="384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101D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E344" w14:textId="77777777" w:rsidR="00546ADE" w:rsidRDefault="00546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2"/>
    <w:rsid w:val="00035AAC"/>
    <w:rsid w:val="00065493"/>
    <w:rsid w:val="000772E6"/>
    <w:rsid w:val="000E101D"/>
    <w:rsid w:val="001061B0"/>
    <w:rsid w:val="00121172"/>
    <w:rsid w:val="00177DD8"/>
    <w:rsid w:val="001B541D"/>
    <w:rsid w:val="001C1331"/>
    <w:rsid w:val="00217FB9"/>
    <w:rsid w:val="00294924"/>
    <w:rsid w:val="003169F0"/>
    <w:rsid w:val="00356B45"/>
    <w:rsid w:val="003E2DE6"/>
    <w:rsid w:val="0045228F"/>
    <w:rsid w:val="00494EA9"/>
    <w:rsid w:val="004A0CC4"/>
    <w:rsid w:val="00546ADE"/>
    <w:rsid w:val="005B3F72"/>
    <w:rsid w:val="005E2B69"/>
    <w:rsid w:val="006A0B88"/>
    <w:rsid w:val="006A4AC8"/>
    <w:rsid w:val="006F1622"/>
    <w:rsid w:val="00701290"/>
    <w:rsid w:val="007156DE"/>
    <w:rsid w:val="007B7893"/>
    <w:rsid w:val="007C0703"/>
    <w:rsid w:val="007F75C3"/>
    <w:rsid w:val="00892CE9"/>
    <w:rsid w:val="008D007C"/>
    <w:rsid w:val="008F6E2E"/>
    <w:rsid w:val="00956E8E"/>
    <w:rsid w:val="009746A5"/>
    <w:rsid w:val="00985B6E"/>
    <w:rsid w:val="009B36BD"/>
    <w:rsid w:val="00A025F3"/>
    <w:rsid w:val="00A26942"/>
    <w:rsid w:val="00A32BAB"/>
    <w:rsid w:val="00A91A7A"/>
    <w:rsid w:val="00AB22F0"/>
    <w:rsid w:val="00B47DE9"/>
    <w:rsid w:val="00B55D13"/>
    <w:rsid w:val="00BE7DDA"/>
    <w:rsid w:val="00BF2B4E"/>
    <w:rsid w:val="00C421D9"/>
    <w:rsid w:val="00CA429B"/>
    <w:rsid w:val="00CC2DA4"/>
    <w:rsid w:val="00D32C49"/>
    <w:rsid w:val="00DB5A31"/>
    <w:rsid w:val="00E32A0F"/>
    <w:rsid w:val="00E4135C"/>
    <w:rsid w:val="00E43B47"/>
    <w:rsid w:val="00E66A7F"/>
    <w:rsid w:val="00E765B1"/>
    <w:rsid w:val="00E910C4"/>
    <w:rsid w:val="00EB0699"/>
    <w:rsid w:val="00EC069A"/>
    <w:rsid w:val="00EE1D21"/>
    <w:rsid w:val="00F2149D"/>
    <w:rsid w:val="00F65BDD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83D6"/>
  <w15:chartTrackingRefBased/>
  <w15:docId w15:val="{28685C9B-1C61-4D2B-9EC3-33448FB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D9"/>
  </w:style>
  <w:style w:type="paragraph" w:styleId="Heading1">
    <w:name w:val="heading 1"/>
    <w:basedOn w:val="Normal"/>
    <w:next w:val="Normal"/>
    <w:link w:val="Heading1Char"/>
    <w:uiPriority w:val="9"/>
    <w:qFormat/>
    <w:rsid w:val="00C421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43A7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478C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1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6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6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6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2275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6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6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62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622"/>
  </w:style>
  <w:style w:type="paragraph" w:styleId="Footer">
    <w:name w:val="footer"/>
    <w:basedOn w:val="Normal"/>
    <w:link w:val="FooterChar"/>
    <w:uiPriority w:val="99"/>
    <w:unhideWhenUsed/>
    <w:rsid w:val="006F162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622"/>
  </w:style>
  <w:style w:type="character" w:customStyle="1" w:styleId="Heading3Char">
    <w:name w:val="Heading 3 Char"/>
    <w:basedOn w:val="DefaultParagraphFont"/>
    <w:link w:val="Heading3"/>
    <w:uiPriority w:val="9"/>
    <w:rsid w:val="00C421D9"/>
    <w:rPr>
      <w:rFonts w:asciiTheme="majorHAnsi" w:eastAsiaTheme="majorEastAsia" w:hAnsiTheme="majorHAnsi" w:cstheme="majorBidi"/>
      <w:color w:val="455673" w:themeColor="text2"/>
      <w:sz w:val="24"/>
      <w:szCs w:val="24"/>
    </w:rPr>
  </w:style>
  <w:style w:type="table" w:styleId="TableGridLight">
    <w:name w:val="Grid Table Light"/>
    <w:basedOn w:val="TableNormal"/>
    <w:uiPriority w:val="40"/>
    <w:rsid w:val="00E43B47"/>
    <w:pPr>
      <w:spacing w:line="240" w:lineRule="auto"/>
    </w:pPr>
    <w:rPr>
      <w:lang w:val="en-US" w:eastAsia="ja-JP"/>
    </w:rPr>
    <w:tblPr>
      <w:tblBorders>
        <w:top w:val="single" w:sz="4" w:space="0" w:color="3C397F" w:themeColor="background1" w:themeShade="BF"/>
        <w:left w:val="single" w:sz="4" w:space="0" w:color="3C397F" w:themeColor="background1" w:themeShade="BF"/>
        <w:bottom w:val="single" w:sz="4" w:space="0" w:color="3C397F" w:themeColor="background1" w:themeShade="BF"/>
        <w:right w:val="single" w:sz="4" w:space="0" w:color="3C397F" w:themeColor="background1" w:themeShade="BF"/>
        <w:insideH w:val="single" w:sz="4" w:space="0" w:color="3C397F" w:themeColor="background1" w:themeShade="BF"/>
        <w:insideV w:val="single" w:sz="4" w:space="0" w:color="3C397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3B4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1D9"/>
    <w:rPr>
      <w:rFonts w:asciiTheme="majorHAnsi" w:eastAsiaTheme="majorEastAsia" w:hAnsiTheme="majorHAnsi" w:cstheme="majorBidi"/>
      <w:color w:val="643A7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D9"/>
    <w:rPr>
      <w:rFonts w:asciiTheme="majorHAnsi" w:eastAsiaTheme="majorEastAsia" w:hAnsiTheme="majorHAnsi" w:cstheme="majorBidi"/>
      <w:color w:val="A478C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D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D9"/>
    <w:rPr>
      <w:rFonts w:asciiTheme="majorHAnsi" w:eastAsiaTheme="majorEastAsia" w:hAnsiTheme="majorHAnsi" w:cstheme="majorBidi"/>
      <w:color w:val="4556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D9"/>
    <w:rPr>
      <w:rFonts w:asciiTheme="majorHAnsi" w:eastAsiaTheme="majorEastAsia" w:hAnsiTheme="majorHAnsi" w:cstheme="majorBidi"/>
      <w:i/>
      <w:iCs/>
      <w:color w:val="4556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D9"/>
    <w:rPr>
      <w:rFonts w:asciiTheme="majorHAnsi" w:eastAsiaTheme="majorEastAsia" w:hAnsiTheme="majorHAnsi" w:cstheme="majorBidi"/>
      <w:i/>
      <w:iCs/>
      <w:color w:val="42275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D9"/>
    <w:rPr>
      <w:rFonts w:asciiTheme="majorHAnsi" w:eastAsiaTheme="majorEastAsia" w:hAnsiTheme="majorHAnsi" w:cstheme="majorBidi"/>
      <w:b/>
      <w:bCs/>
      <w:color w:val="4556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D9"/>
    <w:rPr>
      <w:rFonts w:asciiTheme="majorHAnsi" w:eastAsiaTheme="majorEastAsia" w:hAnsiTheme="majorHAnsi" w:cstheme="majorBidi"/>
      <w:b/>
      <w:bCs/>
      <w:i/>
      <w:iCs/>
      <w:color w:val="45567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1D9"/>
    <w:pPr>
      <w:spacing w:line="240" w:lineRule="auto"/>
    </w:pPr>
    <w:rPr>
      <w:b/>
      <w:bCs/>
      <w:smallCaps/>
      <w:color w:val="B089C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421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4EA9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D9"/>
    <w:rPr>
      <w:rFonts w:asciiTheme="majorHAnsi" w:eastAsiaTheme="majorEastAsia" w:hAnsiTheme="majorHAnsi" w:cstheme="majorBidi"/>
      <w:color w:val="864EA9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1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21D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421D9"/>
    <w:rPr>
      <w:b/>
      <w:bCs/>
    </w:rPr>
  </w:style>
  <w:style w:type="character" w:styleId="Emphasis">
    <w:name w:val="Emphasis"/>
    <w:basedOn w:val="DefaultParagraphFont"/>
    <w:uiPriority w:val="20"/>
    <w:qFormat/>
    <w:rsid w:val="00C421D9"/>
    <w:rPr>
      <w:i/>
      <w:iCs/>
    </w:rPr>
  </w:style>
  <w:style w:type="paragraph" w:styleId="NoSpacing">
    <w:name w:val="No Spacing"/>
    <w:uiPriority w:val="1"/>
    <w:qFormat/>
    <w:rsid w:val="00C421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21D9"/>
    <w:pPr>
      <w:spacing w:before="160"/>
      <w:ind w:left="720" w:right="720"/>
    </w:pPr>
    <w:rPr>
      <w:i/>
      <w:iCs/>
      <w:color w:val="A478C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D9"/>
    <w:rPr>
      <w:i/>
      <w:iCs/>
      <w:color w:val="A478C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D9"/>
    <w:pPr>
      <w:pBdr>
        <w:left w:val="single" w:sz="18" w:space="12" w:color="864EA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864EA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D9"/>
    <w:rPr>
      <w:rFonts w:asciiTheme="majorHAnsi" w:eastAsiaTheme="majorEastAsia" w:hAnsiTheme="majorHAnsi" w:cstheme="majorBidi"/>
      <w:color w:val="864EA9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421D9"/>
    <w:rPr>
      <w:i/>
      <w:iCs/>
      <w:color w:val="A478C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21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21D9"/>
    <w:rPr>
      <w:smallCaps/>
      <w:color w:val="A478C0" w:themeColor="text1" w:themeTint="BF"/>
      <w:u w:val="single" w:color="C2A4D5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421D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421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1D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A42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864EA9"/>
      </a:dk1>
      <a:lt1>
        <a:srgbClr val="514DAA"/>
      </a:lt1>
      <a:dk2>
        <a:srgbClr val="455673"/>
      </a:dk2>
      <a:lt2>
        <a:srgbClr val="DCD8DC"/>
      </a:lt2>
      <a:accent1>
        <a:srgbClr val="864EA9"/>
      </a:accent1>
      <a:accent2>
        <a:srgbClr val="514DAA"/>
      </a:accent2>
      <a:accent3>
        <a:srgbClr val="455673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0597AEC9B3E4B941A7EFD68E6DBB5" ma:contentTypeVersion="12" ma:contentTypeDescription="Create a new document." ma:contentTypeScope="" ma:versionID="a29550e0ed64d6354f33b5073dfcc1a0">
  <xsd:schema xmlns:xsd="http://www.w3.org/2001/XMLSchema" xmlns:xs="http://www.w3.org/2001/XMLSchema" xmlns:p="http://schemas.microsoft.com/office/2006/metadata/properties" xmlns:ns2="e19b44e7-960f-4010-a1ef-140aaf2cfa2f" xmlns:ns3="73dbbcbe-a894-4907-b92d-bd48bb380b15" targetNamespace="http://schemas.microsoft.com/office/2006/metadata/properties" ma:root="true" ma:fieldsID="094a14a4a0f04ddfa899deeebb708ff8" ns2:_="" ns3:_="">
    <xsd:import namespace="e19b44e7-960f-4010-a1ef-140aaf2cfa2f"/>
    <xsd:import namespace="73dbbcbe-a894-4907-b92d-bd48bb38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44e7-960f-4010-a1ef-140aaf2cf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bbcbe-a894-4907-b92d-bd48bb38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E8E7F-3863-4008-99DE-257899056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2CA56-DB21-499B-8597-82EAE373E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b44e7-960f-4010-a1ef-140aaf2cfa2f"/>
    <ds:schemaRef ds:uri="73dbbcbe-a894-4907-b92d-bd48bb38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8D808-B411-40CE-9CA8-A03DDE1C2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Beyee Leung</dc:creator>
  <cp:keywords/>
  <dc:description/>
  <cp:lastModifiedBy>Jimmie Karo</cp:lastModifiedBy>
  <cp:revision>9</cp:revision>
  <dcterms:created xsi:type="dcterms:W3CDTF">2021-09-16T13:21:00Z</dcterms:created>
  <dcterms:modified xsi:type="dcterms:W3CDTF">2021-09-21T08:56:00Z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342515-a914-45b6-b96d-fadbf7d23e75_Enabled">
    <vt:lpwstr>True</vt:lpwstr>
  </property>
  <property fmtid="{D5CDD505-2E9C-101B-9397-08002B2CF9AE}" pid="3" name="MSIP_Label_60342515-a914-45b6-b96d-fadbf7d23e75_SiteId">
    <vt:lpwstr>1f8f841a-57bd-4a61-8f2c-aaa6507ce83b</vt:lpwstr>
  </property>
  <property fmtid="{D5CDD505-2E9C-101B-9397-08002B2CF9AE}" pid="4" name="MSIP_Label_60342515-a914-45b6-b96d-fadbf7d23e75_Ref">
    <vt:lpwstr>https://api.informationprotection.azure.com/api/1f8f841a-57bd-4a61-8f2c-aaa6507ce83b</vt:lpwstr>
  </property>
  <property fmtid="{D5CDD505-2E9C-101B-9397-08002B2CF9AE}" pid="5" name="MSIP_Label_60342515-a914-45b6-b96d-fadbf7d23e75_SetBy">
    <vt:lpwstr>Beyee.Leung@nentgroup.com</vt:lpwstr>
  </property>
  <property fmtid="{D5CDD505-2E9C-101B-9397-08002B2CF9AE}" pid="6" name="MSIP_Label_60342515-a914-45b6-b96d-fadbf7d23e75_SetDate">
    <vt:lpwstr>2018-08-17T13:10:29.7459662+02:00</vt:lpwstr>
  </property>
  <property fmtid="{D5CDD505-2E9C-101B-9397-08002B2CF9AE}" pid="7" name="MSIP_Label_60342515-a914-45b6-b96d-fadbf7d23e75_Name">
    <vt:lpwstr>Unrestricted</vt:lpwstr>
  </property>
  <property fmtid="{D5CDD505-2E9C-101B-9397-08002B2CF9AE}" pid="8" name="MSIP_Label_60342515-a914-45b6-b96d-fadbf7d23e75_Application">
    <vt:lpwstr>Microsoft Azure Information Protection</vt:lpwstr>
  </property>
  <property fmtid="{D5CDD505-2E9C-101B-9397-08002B2CF9AE}" pid="9" name="MSIP_Label_60342515-a914-45b6-b96d-fadbf7d23e75_Extended_MSFT_Method">
    <vt:lpwstr>Automatic</vt:lpwstr>
  </property>
  <property fmtid="{D5CDD505-2E9C-101B-9397-08002B2CF9AE}" pid="10" name="Sensitivity">
    <vt:lpwstr>Unrestricted</vt:lpwstr>
  </property>
  <property fmtid="{D5CDD505-2E9C-101B-9397-08002B2CF9AE}" pid="11" name="ContentTypeId">
    <vt:lpwstr>0x0101007C30597AEC9B3E4B941A7EFD68E6DBB5</vt:lpwstr>
  </property>
</Properties>
</file>