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28535EF0" w:rsidR="00DC2AAF" w:rsidRPr="009C0EA7" w:rsidRDefault="00FE0FB9" w:rsidP="00DC2AAF">
      <w:pPr>
        <w:pStyle w:val="datum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66A9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="00EF6DE8">
        <w:rPr>
          <w:rFonts w:eastAsiaTheme="minorEastAsia"/>
          <w:sz w:val="28"/>
          <w:szCs w:val="28"/>
        </w:rPr>
        <w:t>.</w:t>
      </w:r>
      <w:r w:rsidR="008C307B">
        <w:rPr>
          <w:rFonts w:eastAsiaTheme="minorEastAsia"/>
          <w:sz w:val="28"/>
          <w:szCs w:val="28"/>
        </w:rPr>
        <w:t xml:space="preserve"> 2026</w:t>
      </w:r>
    </w:p>
    <w:p w14:paraId="62CC7B5D" w14:textId="1A2271C8" w:rsidR="006A60BB" w:rsidRDefault="00EF7FAC" w:rsidP="00E61664">
      <w:pPr>
        <w:pStyle w:val="podnadpis"/>
        <w:rPr>
          <w:b/>
          <w:i w:val="0"/>
          <w:iCs w:val="0"/>
          <w:color w:val="ADDA43"/>
          <w:sz w:val="36"/>
          <w:szCs w:val="36"/>
        </w:rPr>
      </w:pPr>
      <w:r>
        <w:rPr>
          <w:b/>
          <w:i w:val="0"/>
          <w:iCs w:val="0"/>
          <w:color w:val="ADDA43"/>
          <w:sz w:val="36"/>
          <w:szCs w:val="36"/>
        </w:rPr>
        <w:t>Provident Bar</w:t>
      </w:r>
      <w:r w:rsidR="00337A93">
        <w:rPr>
          <w:b/>
          <w:i w:val="0"/>
          <w:iCs w:val="0"/>
          <w:color w:val="ADDA43"/>
          <w:sz w:val="36"/>
          <w:szCs w:val="36"/>
        </w:rPr>
        <w:t xml:space="preserve">ometr: </w:t>
      </w:r>
      <w:r w:rsidR="0091720C">
        <w:rPr>
          <w:b/>
          <w:i w:val="0"/>
          <w:iCs w:val="0"/>
          <w:color w:val="ADDA43"/>
          <w:sz w:val="36"/>
          <w:szCs w:val="36"/>
        </w:rPr>
        <w:t>Příprava dětí na přijímací zkoušky vyjde rodiče na desítky tisíc korun</w:t>
      </w:r>
    </w:p>
    <w:p w14:paraId="5B8497BB" w14:textId="0F68D490" w:rsidR="009E7425" w:rsidRPr="006F2359" w:rsidRDefault="00182278" w:rsidP="005962BC">
      <w:pPr>
        <w:pStyle w:val="podnadpis"/>
        <w:jc w:val="left"/>
        <w:rPr>
          <w:b/>
          <w:i w:val="0"/>
          <w:iCs w:val="0"/>
          <w:color w:val="ADDA43"/>
          <w:sz w:val="28"/>
          <w:szCs w:val="28"/>
        </w:rPr>
      </w:pPr>
      <w:r>
        <w:rPr>
          <w:b/>
          <w:bCs w:val="0"/>
          <w:color w:val="ADDA43"/>
          <w:sz w:val="28"/>
          <w:szCs w:val="28"/>
        </w:rPr>
        <w:t>Pouze č</w:t>
      </w:r>
      <w:r w:rsidR="001610F1">
        <w:rPr>
          <w:b/>
          <w:bCs w:val="0"/>
          <w:color w:val="ADDA43"/>
          <w:sz w:val="28"/>
          <w:szCs w:val="28"/>
        </w:rPr>
        <w:t xml:space="preserve">tvrtina nízkopříjmových domácností si to </w:t>
      </w:r>
      <w:r w:rsidR="006F1206">
        <w:rPr>
          <w:b/>
          <w:bCs w:val="0"/>
          <w:color w:val="ADDA43"/>
          <w:sz w:val="28"/>
          <w:szCs w:val="28"/>
        </w:rPr>
        <w:t xml:space="preserve">ale </w:t>
      </w:r>
      <w:r w:rsidR="001610F1">
        <w:rPr>
          <w:b/>
          <w:bCs w:val="0"/>
          <w:color w:val="ADDA43"/>
          <w:sz w:val="28"/>
          <w:szCs w:val="28"/>
        </w:rPr>
        <w:t>může dovolit</w:t>
      </w:r>
    </w:p>
    <w:p w14:paraId="14F45AAB" w14:textId="332EFFC1" w:rsidR="001610F1" w:rsidRPr="00684921" w:rsidRDefault="001610F1" w:rsidP="001610F1">
      <w:pPr>
        <w:pStyle w:val="podnadpis"/>
        <w:numPr>
          <w:ilvl w:val="0"/>
          <w:numId w:val="1"/>
        </w:numPr>
        <w:spacing w:after="0"/>
        <w:rPr>
          <w:b/>
        </w:rPr>
      </w:pPr>
      <w:r>
        <w:rPr>
          <w:b/>
        </w:rPr>
        <w:t>3</w:t>
      </w:r>
      <w:r w:rsidR="00192D78">
        <w:rPr>
          <w:b/>
        </w:rPr>
        <w:t>4</w:t>
      </w:r>
      <w:r>
        <w:rPr>
          <w:b/>
        </w:rPr>
        <w:t xml:space="preserve"> %</w:t>
      </w:r>
      <w:r w:rsidRPr="00684921">
        <w:rPr>
          <w:b/>
        </w:rPr>
        <w:t xml:space="preserve"> rodičů zaplatí dětem individuální nebo skupinou přípravu</w:t>
      </w:r>
      <w:r>
        <w:rPr>
          <w:b/>
        </w:rPr>
        <w:t xml:space="preserve">, u nízkopříjmových domácností si to může dovolit </w:t>
      </w:r>
      <w:r w:rsidR="00421F08">
        <w:rPr>
          <w:b/>
        </w:rPr>
        <w:t>jen</w:t>
      </w:r>
      <w:r>
        <w:rPr>
          <w:b/>
        </w:rPr>
        <w:t xml:space="preserve"> čtvrtina z nich</w:t>
      </w:r>
    </w:p>
    <w:p w14:paraId="77A43357" w14:textId="2EEFD716" w:rsidR="001610F1" w:rsidRDefault="008D37EE" w:rsidP="001610F1">
      <w:pPr>
        <w:pStyle w:val="podnadpis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Pouze 30 % nízkopříjmových domácností nemusí omezovat </w:t>
      </w:r>
      <w:r w:rsidR="00E6068C">
        <w:rPr>
          <w:b/>
        </w:rPr>
        <w:t>výdaje kvůli p</w:t>
      </w:r>
      <w:r w:rsidR="001610F1">
        <w:rPr>
          <w:b/>
        </w:rPr>
        <w:t>říprav</w:t>
      </w:r>
      <w:r w:rsidR="00E6068C">
        <w:rPr>
          <w:b/>
        </w:rPr>
        <w:t>ě</w:t>
      </w:r>
      <w:r w:rsidR="001610F1">
        <w:rPr>
          <w:b/>
        </w:rPr>
        <w:t xml:space="preserve"> na přijímací řízení</w:t>
      </w:r>
    </w:p>
    <w:p w14:paraId="188DEC5B" w14:textId="1CB27DB0" w:rsidR="00B20CD0" w:rsidRPr="000B0940" w:rsidRDefault="00757A56" w:rsidP="00B20CD0">
      <w:pPr>
        <w:pStyle w:val="podnadpis"/>
        <w:numPr>
          <w:ilvl w:val="0"/>
          <w:numId w:val="1"/>
        </w:numPr>
        <w:spacing w:after="0"/>
        <w:rPr>
          <w:b/>
          <w:bCs w:val="0"/>
        </w:rPr>
      </w:pPr>
      <w:r>
        <w:rPr>
          <w:b/>
        </w:rPr>
        <w:t xml:space="preserve">Větší rozdíly jsou v regionech, </w:t>
      </w:r>
      <w:r w:rsidR="00BE5214">
        <w:rPr>
          <w:b/>
        </w:rPr>
        <w:t>pětina Pražanů zaplatí alespoň 10 000 Kč</w:t>
      </w:r>
      <w:r w:rsidR="007F6958">
        <w:rPr>
          <w:b/>
        </w:rPr>
        <w:t xml:space="preserve">, </w:t>
      </w:r>
      <w:r w:rsidR="00A57B2F">
        <w:rPr>
          <w:b/>
        </w:rPr>
        <w:t>v ostatních částech ČR je to v průměru 9 % rodičů</w:t>
      </w:r>
      <w:r w:rsidR="00BE5214">
        <w:rPr>
          <w:b/>
        </w:rPr>
        <w:t xml:space="preserve"> </w:t>
      </w:r>
    </w:p>
    <w:p w14:paraId="12DC240D" w14:textId="060FD38E" w:rsidR="0010175C" w:rsidRPr="0010175C" w:rsidRDefault="00666899" w:rsidP="0010175C">
      <w:pPr>
        <w:pStyle w:val="podnadpis"/>
        <w:numPr>
          <w:ilvl w:val="0"/>
          <w:numId w:val="1"/>
        </w:numPr>
        <w:spacing w:after="0"/>
        <w:rPr>
          <w:b/>
        </w:rPr>
      </w:pPr>
      <w:r>
        <w:rPr>
          <w:b/>
        </w:rPr>
        <w:t>Finančně nejnáročněj</w:t>
      </w:r>
      <w:r w:rsidR="0013490C">
        <w:rPr>
          <w:b/>
        </w:rPr>
        <w:t>ší</w:t>
      </w:r>
      <w:r>
        <w:rPr>
          <w:b/>
        </w:rPr>
        <w:t xml:space="preserve"> </w:t>
      </w:r>
      <w:r w:rsidR="00B9001E">
        <w:rPr>
          <w:b/>
        </w:rPr>
        <w:t>je samozřejmě individuální doučování, ale také nákup učebnic a dalšího studijního materiálu</w:t>
      </w:r>
    </w:p>
    <w:p w14:paraId="3418E6A2" w14:textId="77777777" w:rsidR="00067A87" w:rsidRPr="000B0940" w:rsidRDefault="00067A87" w:rsidP="00067A87">
      <w:pPr>
        <w:spacing w:after="0"/>
        <w:ind w:left="360"/>
      </w:pPr>
    </w:p>
    <w:p w14:paraId="709DA97C" w14:textId="4AEE5B7F" w:rsidR="0076288B" w:rsidRPr="00B93044" w:rsidRDefault="00462C79" w:rsidP="00BE3A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Rodiče platí dětem kvůli přípravě na přijímačky doučování, což si může dovolit pouze </w:t>
      </w:r>
      <w:r w:rsidR="00234868">
        <w:rPr>
          <w:rFonts w:ascii="Arial" w:hAnsi="Arial" w:cs="Arial"/>
          <w:b/>
          <w:bCs/>
        </w:rPr>
        <w:t>čtvrtina s nižším příjmem</w:t>
      </w:r>
      <w:r w:rsidR="000521D4">
        <w:rPr>
          <w:rFonts w:ascii="Arial" w:hAnsi="Arial" w:cs="Arial"/>
          <w:b/>
          <w:bCs/>
        </w:rPr>
        <w:t xml:space="preserve"> </w:t>
      </w:r>
      <w:r w:rsidR="00F50828">
        <w:rPr>
          <w:rFonts w:ascii="Arial" w:hAnsi="Arial" w:cs="Arial"/>
          <w:b/>
          <w:bCs/>
        </w:rPr>
        <w:t xml:space="preserve"> </w:t>
      </w:r>
    </w:p>
    <w:p w14:paraId="7B99173E" w14:textId="7FAF7401" w:rsidR="00940444" w:rsidRDefault="00E27A38" w:rsidP="00BE3A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34 % rodičů svým dětem financovalo přípravu, ať už </w:t>
      </w:r>
      <w:r w:rsidR="002D6363">
        <w:rPr>
          <w:rFonts w:ascii="Arial" w:hAnsi="Arial" w:cs="Arial"/>
        </w:rPr>
        <w:t xml:space="preserve">se jednalo o </w:t>
      </w:r>
      <w:r>
        <w:rPr>
          <w:rFonts w:ascii="Arial" w:hAnsi="Arial" w:cs="Arial"/>
        </w:rPr>
        <w:t xml:space="preserve">individuální nebo skupinové doučování. </w:t>
      </w:r>
      <w:r w:rsidR="00C92BC9">
        <w:rPr>
          <w:rFonts w:ascii="Arial" w:hAnsi="Arial" w:cs="Arial"/>
        </w:rPr>
        <w:t xml:space="preserve">Z nízkopříjmových domácností si </w:t>
      </w:r>
      <w:r w:rsidR="00164655">
        <w:rPr>
          <w:rFonts w:ascii="Arial" w:hAnsi="Arial" w:cs="Arial"/>
        </w:rPr>
        <w:t>stejný přístup</w:t>
      </w:r>
      <w:r w:rsidR="00C92BC9">
        <w:rPr>
          <w:rFonts w:ascii="Arial" w:hAnsi="Arial" w:cs="Arial"/>
        </w:rPr>
        <w:t xml:space="preserve"> mohlo dovolit pouze</w:t>
      </w:r>
      <w:r w:rsidR="00FD6B84">
        <w:rPr>
          <w:rFonts w:ascii="Arial" w:hAnsi="Arial" w:cs="Arial"/>
        </w:rPr>
        <w:t xml:space="preserve"> 25 % rodičů. Pravidelný Provident Barometr zjišťoval, jak k přípravě přistupuje široká populace rodičů </w:t>
      </w:r>
      <w:r w:rsidR="007D2F02">
        <w:rPr>
          <w:rFonts w:ascii="Arial" w:hAnsi="Arial" w:cs="Arial"/>
        </w:rPr>
        <w:t xml:space="preserve">v porovnání s </w:t>
      </w:r>
      <w:r w:rsidR="00FD6B84">
        <w:rPr>
          <w:rFonts w:ascii="Arial" w:hAnsi="Arial" w:cs="Arial"/>
        </w:rPr>
        <w:t>nízkopříjmov</w:t>
      </w:r>
      <w:r w:rsidR="007D2F02">
        <w:rPr>
          <w:rFonts w:ascii="Arial" w:hAnsi="Arial" w:cs="Arial"/>
        </w:rPr>
        <w:t>ými</w:t>
      </w:r>
      <w:r w:rsidR="00FD6B84">
        <w:rPr>
          <w:rFonts w:ascii="Arial" w:hAnsi="Arial" w:cs="Arial"/>
        </w:rPr>
        <w:t xml:space="preserve"> domácnost</w:t>
      </w:r>
      <w:r w:rsidR="007D2F02">
        <w:rPr>
          <w:rFonts w:ascii="Arial" w:hAnsi="Arial" w:cs="Arial"/>
        </w:rPr>
        <w:t>mi</w:t>
      </w:r>
      <w:r w:rsidR="00FD6B84">
        <w:rPr>
          <w:rFonts w:ascii="Arial" w:hAnsi="Arial" w:cs="Arial"/>
        </w:rPr>
        <w:t xml:space="preserve">. </w:t>
      </w:r>
      <w:r w:rsidR="00B26BDC" w:rsidRPr="00B26BDC">
        <w:rPr>
          <w:rFonts w:ascii="Arial" w:hAnsi="Arial" w:cs="Arial"/>
        </w:rPr>
        <w:t xml:space="preserve">Data zároveň naznačují, že současný systém může prohlubovat rozdíly mezi dětmi podle </w:t>
      </w:r>
      <w:r w:rsidR="00547FFA">
        <w:rPr>
          <w:rFonts w:ascii="Arial" w:hAnsi="Arial" w:cs="Arial"/>
        </w:rPr>
        <w:t xml:space="preserve">jejich </w:t>
      </w:r>
      <w:r w:rsidR="00B26BDC" w:rsidRPr="00B26BDC">
        <w:rPr>
          <w:rFonts w:ascii="Arial" w:hAnsi="Arial" w:cs="Arial"/>
        </w:rPr>
        <w:t>ekonomické situace</w:t>
      </w:r>
      <w:r w:rsidR="001B3EEE">
        <w:rPr>
          <w:rFonts w:ascii="Arial" w:hAnsi="Arial" w:cs="Arial"/>
        </w:rPr>
        <w:t>.</w:t>
      </w:r>
      <w:r w:rsidR="00B26BDC" w:rsidRPr="00B26BDC">
        <w:rPr>
          <w:rFonts w:ascii="Arial" w:hAnsi="Arial" w:cs="Arial"/>
        </w:rPr>
        <w:t xml:space="preserve"> </w:t>
      </w:r>
      <w:r w:rsidR="001B3EEE">
        <w:rPr>
          <w:rFonts w:ascii="Arial" w:hAnsi="Arial" w:cs="Arial"/>
        </w:rPr>
        <w:t>V</w:t>
      </w:r>
      <w:r w:rsidR="00B26BDC" w:rsidRPr="00B26BDC">
        <w:rPr>
          <w:rFonts w:ascii="Arial" w:hAnsi="Arial" w:cs="Arial"/>
        </w:rPr>
        <w:t>edle studijních předpokladů tak o úspěchu u přijímacích zkoušek částečně rozhodují i finanční možnosti domácnosti.</w:t>
      </w:r>
      <w:r w:rsidR="00B26BDC">
        <w:rPr>
          <w:rFonts w:ascii="Arial" w:hAnsi="Arial" w:cs="Arial"/>
        </w:rPr>
        <w:t xml:space="preserve"> </w:t>
      </w:r>
      <w:r w:rsidR="00553C2C">
        <w:rPr>
          <w:rFonts w:ascii="Arial" w:hAnsi="Arial" w:cs="Arial"/>
        </w:rPr>
        <w:t>Zástupci</w:t>
      </w:r>
      <w:r w:rsidR="00425500">
        <w:rPr>
          <w:rFonts w:ascii="Arial" w:hAnsi="Arial" w:cs="Arial"/>
        </w:rPr>
        <w:t xml:space="preserve"> </w:t>
      </w:r>
      <w:r w:rsidR="0087429B">
        <w:rPr>
          <w:rFonts w:ascii="Arial" w:hAnsi="Arial" w:cs="Arial"/>
        </w:rPr>
        <w:t>rodičů s nižšími příjmy necháv</w:t>
      </w:r>
      <w:r w:rsidR="00A31839">
        <w:rPr>
          <w:rFonts w:ascii="Arial" w:hAnsi="Arial" w:cs="Arial"/>
        </w:rPr>
        <w:t>ají</w:t>
      </w:r>
      <w:r w:rsidR="0087429B">
        <w:rPr>
          <w:rFonts w:ascii="Arial" w:hAnsi="Arial" w:cs="Arial"/>
        </w:rPr>
        <w:t xml:space="preserve"> přípravu </w:t>
      </w:r>
      <w:r w:rsidR="005A7824">
        <w:rPr>
          <w:rFonts w:ascii="Arial" w:hAnsi="Arial" w:cs="Arial"/>
        </w:rPr>
        <w:t xml:space="preserve">spíše </w:t>
      </w:r>
      <w:r w:rsidR="0087429B">
        <w:rPr>
          <w:rFonts w:ascii="Arial" w:hAnsi="Arial" w:cs="Arial"/>
        </w:rPr>
        <w:t>na škole (17 %) nebo na samotném dítěti (20 %)</w:t>
      </w:r>
      <w:r w:rsidR="002B0EFC">
        <w:rPr>
          <w:rFonts w:ascii="Arial" w:hAnsi="Arial" w:cs="Arial"/>
        </w:rPr>
        <w:t>, s dětmi se pravidelně učí 25 % z</w:t>
      </w:r>
      <w:r w:rsidR="000D58BF">
        <w:rPr>
          <w:rFonts w:ascii="Arial" w:hAnsi="Arial" w:cs="Arial"/>
        </w:rPr>
        <w:t> </w:t>
      </w:r>
      <w:r w:rsidR="002B0EFC">
        <w:rPr>
          <w:rFonts w:ascii="Arial" w:hAnsi="Arial" w:cs="Arial"/>
        </w:rPr>
        <w:t>nich</w:t>
      </w:r>
      <w:r w:rsidR="000D58BF">
        <w:rPr>
          <w:rFonts w:ascii="Arial" w:hAnsi="Arial" w:cs="Arial"/>
        </w:rPr>
        <w:t>.</w:t>
      </w:r>
      <w:r w:rsidR="00942A88">
        <w:rPr>
          <w:rFonts w:ascii="Arial" w:hAnsi="Arial" w:cs="Arial"/>
        </w:rPr>
        <w:t xml:space="preserve"> </w:t>
      </w:r>
      <w:r w:rsidR="004D4330">
        <w:rPr>
          <w:rFonts w:ascii="Arial" w:hAnsi="Arial" w:cs="Arial"/>
        </w:rPr>
        <w:t xml:space="preserve">Přípravné kurzy zdarma, např. pořádané školou, financované městskou částí nebo </w:t>
      </w:r>
      <w:r w:rsidR="00905C06">
        <w:rPr>
          <w:rFonts w:ascii="Arial" w:hAnsi="Arial" w:cs="Arial"/>
        </w:rPr>
        <w:t xml:space="preserve">na internetu využívá </w:t>
      </w:r>
      <w:r w:rsidR="008357E5">
        <w:rPr>
          <w:rFonts w:ascii="Arial" w:hAnsi="Arial" w:cs="Arial"/>
        </w:rPr>
        <w:t xml:space="preserve">paradoxně </w:t>
      </w:r>
      <w:r w:rsidR="00905C06">
        <w:rPr>
          <w:rFonts w:ascii="Arial" w:hAnsi="Arial" w:cs="Arial"/>
        </w:rPr>
        <w:t xml:space="preserve">o něco méně </w:t>
      </w:r>
      <w:r w:rsidR="00F05C5D">
        <w:rPr>
          <w:rFonts w:ascii="Arial" w:hAnsi="Arial" w:cs="Arial"/>
        </w:rPr>
        <w:t>rodičů s</w:t>
      </w:r>
      <w:r w:rsidR="0088224F">
        <w:rPr>
          <w:rFonts w:ascii="Arial" w:hAnsi="Arial" w:cs="Arial"/>
        </w:rPr>
        <w:t> </w:t>
      </w:r>
      <w:r w:rsidR="00F05C5D">
        <w:rPr>
          <w:rFonts w:ascii="Arial" w:hAnsi="Arial" w:cs="Arial"/>
        </w:rPr>
        <w:t>nižším</w:t>
      </w:r>
      <w:r w:rsidR="0088224F">
        <w:rPr>
          <w:rFonts w:ascii="Arial" w:hAnsi="Arial" w:cs="Arial"/>
        </w:rPr>
        <w:t xml:space="preserve"> výdělkem.</w:t>
      </w:r>
    </w:p>
    <w:p w14:paraId="34832D00" w14:textId="3B1DABDF" w:rsidR="006B5982" w:rsidRDefault="00871C90" w:rsidP="00BE3A4C">
      <w:pPr>
        <w:rPr>
          <w:rFonts w:ascii="Arial" w:hAnsi="Arial" w:cs="Arial"/>
        </w:rPr>
      </w:pPr>
      <w:r w:rsidRPr="00871C90">
        <w:rPr>
          <w:rFonts w:ascii="Arial" w:hAnsi="Arial" w:cs="Arial"/>
          <w:i/>
          <w:iCs/>
        </w:rPr>
        <w:t>„V posledních letech vidíme, že rodiny, které si to mohou dovolit, svým dětem hradí individuální či skupinovou přípravu. Ty z toho pak přirozeně těží. Současně ale platí, že právě tyto děti i jejich rodiče bývají více motivovaní k využívání veškerých dostupných bezplatných možností</w:t>
      </w:r>
      <w:r>
        <w:rPr>
          <w:rFonts w:ascii="Arial" w:hAnsi="Arial" w:cs="Arial"/>
          <w:i/>
          <w:iCs/>
        </w:rPr>
        <w:t>,</w:t>
      </w:r>
      <w:r w:rsidRPr="00871C90">
        <w:rPr>
          <w:rFonts w:ascii="Arial" w:hAnsi="Arial" w:cs="Arial"/>
          <w:i/>
          <w:iCs/>
        </w:rPr>
        <w:t>“</w:t>
      </w:r>
      <w:r w:rsidR="000F5B1E">
        <w:rPr>
          <w:rFonts w:ascii="Arial" w:hAnsi="Arial" w:cs="Arial"/>
          <w:i/>
          <w:iCs/>
        </w:rPr>
        <w:t xml:space="preserve"> </w:t>
      </w:r>
      <w:r w:rsidR="000F5B1E">
        <w:rPr>
          <w:rFonts w:ascii="Arial" w:hAnsi="Arial" w:cs="Arial"/>
        </w:rPr>
        <w:t xml:space="preserve">popisuje Mgr. Alena Fialová, ředitelka Základní školy </w:t>
      </w:r>
      <w:r w:rsidR="00CA0FE2">
        <w:rPr>
          <w:rFonts w:ascii="Arial" w:hAnsi="Arial" w:cs="Arial"/>
        </w:rPr>
        <w:t xml:space="preserve">a mateřské školy Líšnice </w:t>
      </w:r>
      <w:r w:rsidR="00EA30A1">
        <w:rPr>
          <w:rFonts w:ascii="Arial" w:hAnsi="Arial" w:cs="Arial"/>
        </w:rPr>
        <w:t>ve Středočeském kraji</w:t>
      </w:r>
      <w:r w:rsidR="00CA0FE2">
        <w:rPr>
          <w:rFonts w:ascii="Arial" w:hAnsi="Arial" w:cs="Arial"/>
        </w:rPr>
        <w:t>.</w:t>
      </w:r>
    </w:p>
    <w:p w14:paraId="4071B437" w14:textId="77777777" w:rsidR="00EA30A1" w:rsidRPr="000F5B1E" w:rsidRDefault="00EA30A1" w:rsidP="00BE3A4C">
      <w:pPr>
        <w:rPr>
          <w:rFonts w:ascii="Arial" w:hAnsi="Arial" w:cs="Arial"/>
        </w:rPr>
      </w:pPr>
    </w:p>
    <w:p w14:paraId="04DAE050" w14:textId="7E2603DA" w:rsidR="003561B8" w:rsidRPr="003279BD" w:rsidRDefault="009919F3" w:rsidP="00BE3A4C">
      <w:pPr>
        <w:rPr>
          <w:rFonts w:ascii="Arial" w:hAnsi="Arial" w:cs="Arial"/>
        </w:rPr>
      </w:pPr>
      <w:r w:rsidRPr="003279B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19C99E91" wp14:editId="34F6435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4330700" cy="2548890"/>
            <wp:effectExtent l="0" t="0" r="0" b="3810"/>
            <wp:wrapTight wrapText="bothSides">
              <wp:wrapPolygon edited="0">
                <wp:start x="0" y="0"/>
                <wp:lineTo x="0" y="21471"/>
                <wp:lineTo x="21473" y="21471"/>
                <wp:lineTo x="21473" y="0"/>
                <wp:lineTo x="0" y="0"/>
              </wp:wrapPolygon>
            </wp:wrapTight>
            <wp:docPr id="637889451" name="Obrázek 5" descr="Obsah obrázku text, snímek obrazovky, Písmo, desig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3C8E51E9-F3B0-49AD-A46B-B936984383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89451" name="Obrázek 5" descr="Obsah obrázku text, snímek obrazovky, Písmo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9B">
        <w:rPr>
          <w:rFonts w:ascii="Arial" w:hAnsi="Arial" w:cs="Arial"/>
        </w:rPr>
        <w:t xml:space="preserve"> </w:t>
      </w:r>
    </w:p>
    <w:p w14:paraId="261A664C" w14:textId="3470517F" w:rsidR="001977FA" w:rsidRPr="00F176FC" w:rsidRDefault="00EB2D31" w:rsidP="00BE3A4C">
      <w:pPr>
        <w:rPr>
          <w:rFonts w:ascii="Arial" w:hAnsi="Arial" w:cs="Arial"/>
        </w:rPr>
      </w:pPr>
      <w:r w:rsidRPr="00EB2D31">
        <w:rPr>
          <w:rFonts w:ascii="Arial" w:hAnsi="Arial" w:cs="Arial"/>
          <w:i/>
          <w:iCs/>
        </w:rPr>
        <w:t xml:space="preserve">„Jednotnou zkouškou jsme vytvořili past, ze které dnes není úniku. </w:t>
      </w:r>
      <w:r>
        <w:rPr>
          <w:rFonts w:ascii="Arial" w:hAnsi="Arial" w:cs="Arial"/>
          <w:i/>
          <w:iCs/>
        </w:rPr>
        <w:t>L</w:t>
      </w:r>
      <w:r w:rsidRPr="00EB2D31">
        <w:rPr>
          <w:rFonts w:ascii="Arial" w:hAnsi="Arial" w:cs="Arial"/>
          <w:i/>
          <w:iCs/>
        </w:rPr>
        <w:t>ze se naučit postupy i natrénovat rychlost a čím více času a peněz přípravě věnujete, tím vyšší je pravděpodobnost úspěchu. Testujeme sice studijní předpoklady, ale zároveň také schopnost intenzivně se na testy připravit a ochotu i možnosti rodičů investovat do přípravy čas či finanční prostředky</w:t>
      </w:r>
      <w:r w:rsidR="006F4056">
        <w:rPr>
          <w:rFonts w:ascii="Arial" w:hAnsi="Arial" w:cs="Arial"/>
          <w:i/>
          <w:iCs/>
        </w:rPr>
        <w:t>,</w:t>
      </w:r>
      <w:r w:rsidRPr="00EB2D31">
        <w:rPr>
          <w:rFonts w:ascii="Arial" w:hAnsi="Arial" w:cs="Arial"/>
          <w:i/>
          <w:iCs/>
        </w:rPr>
        <w:t xml:space="preserve">“ </w:t>
      </w:r>
      <w:r w:rsidR="006F4056" w:rsidRPr="00F176FC">
        <w:rPr>
          <w:rFonts w:ascii="Arial" w:hAnsi="Arial" w:cs="Arial"/>
        </w:rPr>
        <w:t>pokračuje Alena Fialová</w:t>
      </w:r>
      <w:r w:rsidR="00F176FC" w:rsidRPr="00F176FC">
        <w:rPr>
          <w:rFonts w:ascii="Arial" w:hAnsi="Arial" w:cs="Arial"/>
        </w:rPr>
        <w:t xml:space="preserve">. </w:t>
      </w:r>
    </w:p>
    <w:p w14:paraId="7F272500" w14:textId="711B9ABA" w:rsidR="004E065A" w:rsidRPr="004E065A" w:rsidRDefault="004E065A" w:rsidP="00BE3A4C">
      <w:pPr>
        <w:rPr>
          <w:rFonts w:ascii="Arial" w:hAnsi="Arial" w:cs="Arial"/>
          <w:b/>
          <w:bCs/>
        </w:rPr>
      </w:pPr>
      <w:r w:rsidRPr="004E065A">
        <w:rPr>
          <w:rFonts w:ascii="Arial" w:hAnsi="Arial" w:cs="Arial"/>
          <w:b/>
          <w:bCs/>
        </w:rPr>
        <w:t>Jaké výdaje jsme omezili, abychom zaplatili dítěti kvalitní přípravu?</w:t>
      </w:r>
    </w:p>
    <w:p w14:paraId="2E54A11A" w14:textId="508B759B" w:rsidR="0028723E" w:rsidRDefault="0071745E" w:rsidP="00BE3A4C">
      <w:pPr>
        <w:rPr>
          <w:rFonts w:ascii="Arial" w:hAnsi="Arial" w:cs="Arial"/>
        </w:rPr>
      </w:pPr>
      <w:r>
        <w:rPr>
          <w:rFonts w:ascii="Arial" w:hAnsi="Arial" w:cs="Arial"/>
        </w:rPr>
        <w:t>71 %</w:t>
      </w:r>
      <w:r w:rsidR="00A908D4">
        <w:rPr>
          <w:rFonts w:ascii="Arial" w:hAnsi="Arial" w:cs="Arial"/>
        </w:rPr>
        <w:t xml:space="preserve"> rodičů s ni</w:t>
      </w:r>
      <w:r w:rsidR="00891441">
        <w:rPr>
          <w:rFonts w:ascii="Arial" w:hAnsi="Arial" w:cs="Arial"/>
        </w:rPr>
        <w:t>žš</w:t>
      </w:r>
      <w:r w:rsidR="00A908D4">
        <w:rPr>
          <w:rFonts w:ascii="Arial" w:hAnsi="Arial" w:cs="Arial"/>
        </w:rPr>
        <w:t xml:space="preserve">ím příjmem si </w:t>
      </w:r>
      <w:r w:rsidR="002D3A86">
        <w:rPr>
          <w:rFonts w:ascii="Arial" w:hAnsi="Arial" w:cs="Arial"/>
        </w:rPr>
        <w:t xml:space="preserve">kvůli přípravě na přijímačky </w:t>
      </w:r>
      <w:r w:rsidR="00A908D4">
        <w:rPr>
          <w:rFonts w:ascii="Arial" w:hAnsi="Arial" w:cs="Arial"/>
        </w:rPr>
        <w:t xml:space="preserve">musí odpustit jiné výdaje během roku, nejčastěji se jedná o </w:t>
      </w:r>
      <w:r w:rsidR="00815D2F">
        <w:rPr>
          <w:rFonts w:ascii="Arial" w:hAnsi="Arial" w:cs="Arial"/>
        </w:rPr>
        <w:t>volnočasové aktivit</w:t>
      </w:r>
      <w:r w:rsidR="00F47F33">
        <w:rPr>
          <w:rFonts w:ascii="Arial" w:hAnsi="Arial" w:cs="Arial"/>
        </w:rPr>
        <w:t>y</w:t>
      </w:r>
      <w:r w:rsidR="00815D2F">
        <w:rPr>
          <w:rFonts w:ascii="Arial" w:hAnsi="Arial" w:cs="Arial"/>
        </w:rPr>
        <w:t xml:space="preserve">, ale i výdaje spojené s běžným chodem domácnosti. </w:t>
      </w:r>
      <w:r w:rsidR="00042212">
        <w:rPr>
          <w:rFonts w:ascii="Arial" w:hAnsi="Arial" w:cs="Arial"/>
        </w:rPr>
        <w:t xml:space="preserve">Někteří sáhnou </w:t>
      </w:r>
      <w:r w:rsidR="00F47F33">
        <w:rPr>
          <w:rFonts w:ascii="Arial" w:hAnsi="Arial" w:cs="Arial"/>
        </w:rPr>
        <w:t xml:space="preserve">do </w:t>
      </w:r>
      <w:r w:rsidR="00042212">
        <w:rPr>
          <w:rFonts w:ascii="Arial" w:hAnsi="Arial" w:cs="Arial"/>
        </w:rPr>
        <w:t xml:space="preserve">úspor nebo si odpustí dovolenou (12 %). </w:t>
      </w:r>
      <w:r w:rsidR="00CD319E">
        <w:rPr>
          <w:rFonts w:ascii="Arial" w:hAnsi="Arial" w:cs="Arial"/>
        </w:rPr>
        <w:t xml:space="preserve">U běžné populace </w:t>
      </w:r>
      <w:r w:rsidR="00D15B8D">
        <w:rPr>
          <w:rFonts w:ascii="Arial" w:hAnsi="Arial" w:cs="Arial"/>
        </w:rPr>
        <w:t xml:space="preserve">je tento poměr nižší, omezuje se </w:t>
      </w:r>
      <w:r w:rsidR="00CD319E">
        <w:rPr>
          <w:rFonts w:ascii="Arial" w:hAnsi="Arial" w:cs="Arial"/>
        </w:rPr>
        <w:t xml:space="preserve">jen </w:t>
      </w:r>
      <w:r w:rsidR="002B1B5A">
        <w:rPr>
          <w:rFonts w:ascii="Arial" w:hAnsi="Arial" w:cs="Arial"/>
        </w:rPr>
        <w:t>57</w:t>
      </w:r>
      <w:r w:rsidR="00CD319E">
        <w:rPr>
          <w:rFonts w:ascii="Arial" w:hAnsi="Arial" w:cs="Arial"/>
        </w:rPr>
        <w:t xml:space="preserve"> % rodičů. </w:t>
      </w:r>
      <w:r w:rsidR="00B26BDC" w:rsidRPr="00B26BDC">
        <w:rPr>
          <w:rFonts w:ascii="Arial" w:hAnsi="Arial" w:cs="Arial"/>
        </w:rPr>
        <w:t>Pro část rodin tak příprava nepředstavuje pouze plánovaný výdaj, ale významnou zátěž rodinného rozpočtu, která může ovlivnit rozsah i kvalitu přípravy dítěte.</w:t>
      </w:r>
    </w:p>
    <w:p w14:paraId="05A2DB01" w14:textId="302C475C" w:rsidR="00A77C80" w:rsidRDefault="00E7572F" w:rsidP="00BE3A4C">
      <w:pPr>
        <w:rPr>
          <w:rFonts w:ascii="Arial" w:hAnsi="Arial" w:cs="Arial"/>
        </w:rPr>
      </w:pPr>
      <w:r w:rsidRPr="00C734F6">
        <w:rPr>
          <w:rFonts w:ascii="Arial" w:hAnsi="Arial" w:cs="Arial"/>
          <w:i/>
          <w:iCs/>
        </w:rPr>
        <w:t xml:space="preserve">„Pro nízkopříjmové domácnosti </w:t>
      </w:r>
      <w:r w:rsidR="004A1B31" w:rsidRPr="00C734F6">
        <w:rPr>
          <w:rFonts w:ascii="Arial" w:hAnsi="Arial" w:cs="Arial"/>
          <w:i/>
          <w:iCs/>
        </w:rPr>
        <w:t>může být j</w:t>
      </w:r>
      <w:r w:rsidRPr="00C734F6">
        <w:rPr>
          <w:rFonts w:ascii="Arial" w:hAnsi="Arial" w:cs="Arial"/>
          <w:i/>
          <w:iCs/>
        </w:rPr>
        <w:t xml:space="preserve">akýkoliv neplánovaný výdaj </w:t>
      </w:r>
      <w:r w:rsidR="004A1B31" w:rsidRPr="00C734F6">
        <w:rPr>
          <w:rFonts w:ascii="Arial" w:hAnsi="Arial" w:cs="Arial"/>
          <w:i/>
          <w:iCs/>
        </w:rPr>
        <w:t>probl</w:t>
      </w:r>
      <w:r w:rsidR="007B4CB2" w:rsidRPr="00C734F6">
        <w:rPr>
          <w:rFonts w:ascii="Arial" w:hAnsi="Arial" w:cs="Arial"/>
          <w:i/>
          <w:iCs/>
        </w:rPr>
        <w:t xml:space="preserve">ematický. </w:t>
      </w:r>
      <w:r w:rsidR="00266F4C" w:rsidRPr="00C734F6">
        <w:rPr>
          <w:rFonts w:ascii="Arial" w:hAnsi="Arial" w:cs="Arial"/>
          <w:i/>
          <w:iCs/>
        </w:rPr>
        <w:t xml:space="preserve">Termín zkoušek na střední školu je sice daný, ale </w:t>
      </w:r>
      <w:r w:rsidR="00177672" w:rsidRPr="00C734F6">
        <w:rPr>
          <w:rFonts w:ascii="Arial" w:hAnsi="Arial" w:cs="Arial"/>
          <w:i/>
          <w:iCs/>
        </w:rPr>
        <w:t>ne všem rodičům se tyto výdaje do rozpočt</w:t>
      </w:r>
      <w:r w:rsidR="00C734F6" w:rsidRPr="00C734F6">
        <w:rPr>
          <w:rFonts w:ascii="Arial" w:hAnsi="Arial" w:cs="Arial"/>
          <w:i/>
          <w:iCs/>
        </w:rPr>
        <w:t>u</w:t>
      </w:r>
      <w:r w:rsidR="00177672" w:rsidRPr="00C734F6">
        <w:rPr>
          <w:rFonts w:ascii="Arial" w:hAnsi="Arial" w:cs="Arial"/>
          <w:i/>
          <w:iCs/>
        </w:rPr>
        <w:t xml:space="preserve"> vejdou. Ideální je, pokud se jim podaří ušetřit jinde nebo </w:t>
      </w:r>
      <w:r w:rsidR="0001681C" w:rsidRPr="00C734F6">
        <w:rPr>
          <w:rFonts w:ascii="Arial" w:hAnsi="Arial" w:cs="Arial"/>
          <w:i/>
          <w:iCs/>
        </w:rPr>
        <w:t>najít</w:t>
      </w:r>
      <w:r w:rsidR="007B4CB2" w:rsidRPr="00C734F6">
        <w:rPr>
          <w:rFonts w:ascii="Arial" w:hAnsi="Arial" w:cs="Arial"/>
          <w:i/>
          <w:iCs/>
        </w:rPr>
        <w:t xml:space="preserve"> i levnější alternativy </w:t>
      </w:r>
      <w:r w:rsidR="0001681C" w:rsidRPr="00C734F6">
        <w:rPr>
          <w:rFonts w:ascii="Arial" w:hAnsi="Arial" w:cs="Arial"/>
          <w:i/>
          <w:iCs/>
        </w:rPr>
        <w:t>přípravy, či</w:t>
      </w:r>
      <w:r w:rsidR="007B4CB2" w:rsidRPr="00C734F6">
        <w:rPr>
          <w:rFonts w:ascii="Arial" w:hAnsi="Arial" w:cs="Arial"/>
          <w:i/>
          <w:iCs/>
        </w:rPr>
        <w:t xml:space="preserve"> </w:t>
      </w:r>
      <w:r w:rsidR="00F718CB" w:rsidRPr="00C734F6">
        <w:rPr>
          <w:rFonts w:ascii="Arial" w:hAnsi="Arial" w:cs="Arial"/>
          <w:i/>
          <w:iCs/>
        </w:rPr>
        <w:t>kurzy zdarma. Často je nabízejí základní školy nebo městské části</w:t>
      </w:r>
      <w:r w:rsidR="00C734F6" w:rsidRPr="00C734F6">
        <w:rPr>
          <w:rFonts w:ascii="Arial" w:hAnsi="Arial" w:cs="Arial"/>
          <w:i/>
          <w:iCs/>
        </w:rPr>
        <w:t xml:space="preserve">,“ </w:t>
      </w:r>
      <w:r w:rsidR="00C734F6">
        <w:rPr>
          <w:rFonts w:ascii="Arial" w:hAnsi="Arial" w:cs="Arial"/>
        </w:rPr>
        <w:t xml:space="preserve">uvádí Petr Javůrek, hlavní finanční analytik Provident Financial. </w:t>
      </w:r>
      <w:r w:rsidR="00F718CB">
        <w:rPr>
          <w:rFonts w:ascii="Arial" w:hAnsi="Arial" w:cs="Arial"/>
        </w:rPr>
        <w:t xml:space="preserve"> </w:t>
      </w:r>
    </w:p>
    <w:p w14:paraId="6566E898" w14:textId="77777777" w:rsidR="00A77C80" w:rsidRDefault="00A77C80" w:rsidP="00BE3A4C">
      <w:pPr>
        <w:rPr>
          <w:rFonts w:ascii="Arial" w:hAnsi="Arial" w:cs="Arial"/>
        </w:rPr>
      </w:pPr>
    </w:p>
    <w:p w14:paraId="720E7E31" w14:textId="77777777" w:rsidR="00A77C80" w:rsidRDefault="00A77C80" w:rsidP="00BE3A4C">
      <w:pPr>
        <w:rPr>
          <w:rFonts w:ascii="Arial" w:hAnsi="Arial" w:cs="Arial"/>
        </w:rPr>
      </w:pPr>
    </w:p>
    <w:p w14:paraId="0AD3BFB0" w14:textId="6112F967" w:rsidR="009919F3" w:rsidRPr="009919F3" w:rsidRDefault="009919F3" w:rsidP="009919F3">
      <w:pPr>
        <w:rPr>
          <w:rFonts w:ascii="Arial" w:hAnsi="Arial" w:cs="Arial"/>
        </w:rPr>
      </w:pPr>
      <w:r w:rsidRPr="009919F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58AD9D7" wp14:editId="504355E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87800" cy="2633614"/>
            <wp:effectExtent l="0" t="0" r="0" b="0"/>
            <wp:wrapTight wrapText="bothSides">
              <wp:wrapPolygon edited="0">
                <wp:start x="0" y="0"/>
                <wp:lineTo x="0" y="21407"/>
                <wp:lineTo x="21462" y="21407"/>
                <wp:lineTo x="21462" y="0"/>
                <wp:lineTo x="0" y="0"/>
              </wp:wrapPolygon>
            </wp:wrapTight>
            <wp:docPr id="112249384" name="Obrázek 7" descr="Obsah obrázku text, snímek obrazovky, Písmo, software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85EB24AA-DF59-4C8F-8948-714B5710E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9384" name="Obrázek 7" descr="Obsah obrázku text, snímek obrazovky, Písmo, softwar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63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16AE4" w14:textId="77777777" w:rsidR="009919F3" w:rsidRDefault="009919F3" w:rsidP="00BE3A4C">
      <w:pPr>
        <w:rPr>
          <w:rFonts w:ascii="Arial" w:hAnsi="Arial" w:cs="Arial"/>
          <w:b/>
          <w:bCs/>
        </w:rPr>
      </w:pPr>
    </w:p>
    <w:p w14:paraId="0FF155B5" w14:textId="54085A77" w:rsidR="009919F3" w:rsidRDefault="009919F3" w:rsidP="00BE3A4C">
      <w:pPr>
        <w:rPr>
          <w:rFonts w:ascii="Arial" w:hAnsi="Arial" w:cs="Arial"/>
          <w:b/>
          <w:bCs/>
        </w:rPr>
      </w:pPr>
    </w:p>
    <w:p w14:paraId="009CE4C3" w14:textId="77777777" w:rsidR="009919F3" w:rsidRDefault="009919F3" w:rsidP="00BE3A4C">
      <w:pPr>
        <w:rPr>
          <w:rFonts w:ascii="Arial" w:hAnsi="Arial" w:cs="Arial"/>
          <w:b/>
          <w:bCs/>
        </w:rPr>
      </w:pPr>
    </w:p>
    <w:p w14:paraId="1AD69805" w14:textId="77777777" w:rsidR="009919F3" w:rsidRDefault="009919F3" w:rsidP="00BE3A4C">
      <w:pPr>
        <w:rPr>
          <w:rFonts w:ascii="Arial" w:hAnsi="Arial" w:cs="Arial"/>
          <w:b/>
          <w:bCs/>
        </w:rPr>
      </w:pPr>
    </w:p>
    <w:p w14:paraId="586FEA95" w14:textId="10839B2D" w:rsidR="009919F3" w:rsidRDefault="009919F3" w:rsidP="00BE3A4C">
      <w:pPr>
        <w:rPr>
          <w:rFonts w:ascii="Arial" w:hAnsi="Arial" w:cs="Arial"/>
          <w:b/>
          <w:bCs/>
        </w:rPr>
      </w:pPr>
    </w:p>
    <w:p w14:paraId="57BD9271" w14:textId="5FF8489C" w:rsidR="009919F3" w:rsidRDefault="009919F3" w:rsidP="00BE3A4C">
      <w:pPr>
        <w:rPr>
          <w:rFonts w:ascii="Arial" w:hAnsi="Arial" w:cs="Arial"/>
          <w:b/>
          <w:bCs/>
        </w:rPr>
      </w:pPr>
    </w:p>
    <w:p w14:paraId="29FB87DA" w14:textId="63FD9FD0" w:rsidR="009919F3" w:rsidRDefault="009919F3" w:rsidP="00BE3A4C">
      <w:pPr>
        <w:rPr>
          <w:rFonts w:ascii="Arial" w:hAnsi="Arial" w:cs="Arial"/>
          <w:b/>
          <w:bCs/>
        </w:rPr>
      </w:pPr>
    </w:p>
    <w:p w14:paraId="1BC8BA1D" w14:textId="576B9FB3" w:rsidR="009919F3" w:rsidRDefault="009919F3" w:rsidP="00BE3A4C">
      <w:pPr>
        <w:rPr>
          <w:rFonts w:ascii="Arial" w:hAnsi="Arial" w:cs="Arial"/>
          <w:b/>
          <w:bCs/>
        </w:rPr>
      </w:pPr>
    </w:p>
    <w:p w14:paraId="09A2B488" w14:textId="77777777" w:rsidR="00894D92" w:rsidRDefault="00894D92" w:rsidP="00BE3A4C">
      <w:pPr>
        <w:rPr>
          <w:rFonts w:ascii="Arial" w:hAnsi="Arial" w:cs="Arial"/>
          <w:b/>
          <w:bCs/>
        </w:rPr>
      </w:pPr>
    </w:p>
    <w:p w14:paraId="307B3C58" w14:textId="77777777" w:rsidR="00894D92" w:rsidRPr="00894D92" w:rsidRDefault="00894D92" w:rsidP="00894D92">
      <w:pPr>
        <w:rPr>
          <w:rFonts w:ascii="Arial" w:hAnsi="Arial" w:cs="Arial"/>
        </w:rPr>
      </w:pPr>
      <w:r w:rsidRPr="00894D92">
        <w:rPr>
          <w:rFonts w:ascii="Arial" w:hAnsi="Arial" w:cs="Arial"/>
          <w:i/>
          <w:iCs/>
        </w:rPr>
        <w:t xml:space="preserve">„Jako samoživitelka obracím každou stokorunu. Vzdělání je pro mě prioritou a výběr střední školy podle mého názoru může zásadně ovlivnit budoucnost dítěte. Nechtěla jsem nic podcenit. Přípravné kurzy vnímám jako způsob, jak dát dceři co největší šanci uspět a stejné možnosti jako mají ostatní děti. I když to pro nás znamenalo výrazně omezit jiné výdaje, méně peněz zbylo na kroužky, dovolenou, společné plány i na běžný chod domácnosti. Je to velký zásah do rozpočtu, ale člověk doufá, že dělá maximum,“ </w:t>
      </w:r>
      <w:r w:rsidRPr="00894D92">
        <w:rPr>
          <w:rFonts w:ascii="Arial" w:hAnsi="Arial" w:cs="Arial"/>
        </w:rPr>
        <w:t>říká Petra z Ostravska.</w:t>
      </w:r>
    </w:p>
    <w:p w14:paraId="6E2F5B48" w14:textId="7E989949" w:rsidR="004B3B53" w:rsidRPr="00A77C80" w:rsidRDefault="00A77C80" w:rsidP="00BE3A4C">
      <w:pPr>
        <w:rPr>
          <w:rFonts w:ascii="Arial" w:hAnsi="Arial" w:cs="Arial"/>
          <w:b/>
          <w:bCs/>
        </w:rPr>
      </w:pPr>
      <w:r w:rsidRPr="00A77C80">
        <w:rPr>
          <w:rFonts w:ascii="Arial" w:hAnsi="Arial" w:cs="Arial"/>
          <w:b/>
          <w:bCs/>
        </w:rPr>
        <w:t>Rodiče utratí až desítky tisíc korun za přípravu</w:t>
      </w:r>
    </w:p>
    <w:p w14:paraId="3E968344" w14:textId="566CC9EC" w:rsidR="00537707" w:rsidRDefault="00891441" w:rsidP="00BE3A4C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Více než 10 000 Kč zaplatí za přípravu dětí 10 % všech rodičů. </w:t>
      </w:r>
      <w:r w:rsidR="00681751">
        <w:rPr>
          <w:rFonts w:ascii="Arial" w:hAnsi="Arial" w:cs="Arial"/>
        </w:rPr>
        <w:t xml:space="preserve">Rozdíly jsou pak v regionech. </w:t>
      </w:r>
      <w:r w:rsidR="00580408">
        <w:rPr>
          <w:rFonts w:ascii="Arial" w:hAnsi="Arial" w:cs="Arial"/>
        </w:rPr>
        <w:t xml:space="preserve">V Praze </w:t>
      </w:r>
      <w:r w:rsidR="0026169F">
        <w:rPr>
          <w:rFonts w:ascii="Arial" w:hAnsi="Arial" w:cs="Arial"/>
        </w:rPr>
        <w:t>vydá</w:t>
      </w:r>
      <w:r w:rsidR="00580408">
        <w:rPr>
          <w:rFonts w:ascii="Arial" w:hAnsi="Arial" w:cs="Arial"/>
        </w:rPr>
        <w:t xml:space="preserve"> stejnou sumu až pětina rodičů. </w:t>
      </w:r>
      <w:r w:rsidR="007E114B">
        <w:rPr>
          <w:rFonts w:ascii="Arial" w:hAnsi="Arial" w:cs="Arial"/>
        </w:rPr>
        <w:t xml:space="preserve">V ostatních regionech </w:t>
      </w:r>
      <w:r w:rsidR="001C1026">
        <w:rPr>
          <w:rFonts w:ascii="Arial" w:hAnsi="Arial" w:cs="Arial"/>
        </w:rPr>
        <w:t>v Čechách a na Moravě je to průměrně 9 % rodičů, kteří zaplatí tuto částku.</w:t>
      </w:r>
      <w:r w:rsidR="00570919">
        <w:rPr>
          <w:rFonts w:ascii="Arial" w:hAnsi="Arial" w:cs="Arial"/>
        </w:rPr>
        <w:t xml:space="preserve"> </w:t>
      </w:r>
      <w:r w:rsidR="003205EE">
        <w:rPr>
          <w:rFonts w:ascii="Arial" w:hAnsi="Arial" w:cs="Arial"/>
        </w:rPr>
        <w:t xml:space="preserve">V Praze pak využívá </w:t>
      </w:r>
      <w:r w:rsidR="00306ABA">
        <w:rPr>
          <w:rFonts w:ascii="Arial" w:hAnsi="Arial" w:cs="Arial"/>
        </w:rPr>
        <w:t>přípravu zdarma zhruba 13 % rodičů, oproti pětině v ostatních regionech.</w:t>
      </w:r>
      <w:r w:rsidR="00B46212">
        <w:rPr>
          <w:rFonts w:ascii="Arial" w:hAnsi="Arial" w:cs="Arial"/>
        </w:rPr>
        <w:t xml:space="preserve"> </w:t>
      </w:r>
    </w:p>
    <w:p w14:paraId="6BBAC572" w14:textId="75AB3789" w:rsidR="002F449E" w:rsidRPr="004B3B53" w:rsidRDefault="002F449E" w:rsidP="00BE3A4C">
      <w:pPr>
        <w:rPr>
          <w:rFonts w:ascii="Arial" w:hAnsi="Arial" w:cs="Arial"/>
        </w:rPr>
      </w:pPr>
      <w:r>
        <w:rPr>
          <w:rFonts w:ascii="Arial" w:hAnsi="Arial" w:cs="Arial"/>
        </w:rPr>
        <w:t>Finančně ne</w:t>
      </w:r>
      <w:r w:rsidR="00B8079C">
        <w:rPr>
          <w:rFonts w:ascii="Arial" w:hAnsi="Arial" w:cs="Arial"/>
        </w:rPr>
        <w:t>j</w:t>
      </w:r>
      <w:r>
        <w:rPr>
          <w:rFonts w:ascii="Arial" w:hAnsi="Arial" w:cs="Arial"/>
        </w:rPr>
        <w:t>náročnější je podle rodičů individuální doučování</w:t>
      </w:r>
      <w:r w:rsidR="00DF6F4C">
        <w:rPr>
          <w:rFonts w:ascii="Arial" w:hAnsi="Arial" w:cs="Arial"/>
        </w:rPr>
        <w:t xml:space="preserve">, na druhém místě jsou pak pracovní sešity a učebnice. </w:t>
      </w:r>
      <w:r w:rsidR="001D6E94">
        <w:rPr>
          <w:rFonts w:ascii="Arial" w:hAnsi="Arial" w:cs="Arial"/>
        </w:rPr>
        <w:t>Na tom se shodli rodiče z běžné populace a z nízkopříjmových domácností.</w:t>
      </w:r>
      <w:r w:rsidR="00A4615A">
        <w:rPr>
          <w:rFonts w:ascii="Arial" w:hAnsi="Arial" w:cs="Arial"/>
        </w:rPr>
        <w:t xml:space="preserve"> </w:t>
      </w:r>
      <w:r w:rsidR="00A4615A" w:rsidRPr="006F7231">
        <w:rPr>
          <w:rFonts w:ascii="Arial" w:hAnsi="Arial" w:cs="Arial"/>
          <w:i/>
          <w:iCs/>
        </w:rPr>
        <w:t>„Obávám se, že ze současné podoby systému nemají nemajetné rodiny reálnou cestu ven. Pomoci by mohla jen zásadní změna organizace přijímacího řízení – tedy stav, kdy by společná povinná zkouška tvořila pouze menší, doplňkovou část hodnocení a střední školy by si znovu vytvářely vlastní, diferencované systémy přijímání zohledňující jejich specifika a zaměření</w:t>
      </w:r>
      <w:r w:rsidR="00A4615A">
        <w:rPr>
          <w:rFonts w:ascii="Arial" w:hAnsi="Arial" w:cs="Arial"/>
          <w:i/>
          <w:iCs/>
        </w:rPr>
        <w:t xml:space="preserve">,“ </w:t>
      </w:r>
      <w:r w:rsidR="00A4615A" w:rsidRPr="004B3B53">
        <w:rPr>
          <w:rFonts w:ascii="Arial" w:hAnsi="Arial" w:cs="Arial"/>
        </w:rPr>
        <w:t>uzavírá Alena Fialová ze ZŠ Líšnice.</w:t>
      </w:r>
    </w:p>
    <w:p w14:paraId="7012A6EC" w14:textId="56D7CF81" w:rsidR="00256B04" w:rsidRPr="00256B04" w:rsidRDefault="00256B04" w:rsidP="00256B04">
      <w:pPr>
        <w:rPr>
          <w:rFonts w:ascii="Arial" w:hAnsi="Arial" w:cs="Arial"/>
        </w:rPr>
      </w:pPr>
    </w:p>
    <w:p w14:paraId="22AC5CD3" w14:textId="4C12729C" w:rsidR="00CA40BF" w:rsidRDefault="00CA40BF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256B0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2AFABC32" wp14:editId="22BAD6AD">
            <wp:simplePos x="0" y="0"/>
            <wp:positionH relativeFrom="margin">
              <wp:posOffset>204470</wp:posOffset>
            </wp:positionH>
            <wp:positionV relativeFrom="paragraph">
              <wp:posOffset>0</wp:posOffset>
            </wp:positionV>
            <wp:extent cx="456184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468" y="21455"/>
                <wp:lineTo x="21468" y="0"/>
                <wp:lineTo x="0" y="0"/>
              </wp:wrapPolygon>
            </wp:wrapTight>
            <wp:docPr id="674573497" name="Obrázek 9" descr="Obsah obrázku text, snímek obrazovky, diagram, Písmo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ACBDA1EB-4FCA-46C5-9F26-2D126311D7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73497" name="Obrázek 9" descr="Obsah obrázku text, snímek obrazovky, diagram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A5E7" w14:textId="130AB106" w:rsidR="00B26BDC" w:rsidRPr="009B2688" w:rsidRDefault="00B26BDC" w:rsidP="00A91557">
      <w:pPr>
        <w:spacing w:after="120" w:line="240" w:lineRule="auto"/>
        <w:jc w:val="both"/>
        <w:rPr>
          <w:rFonts w:ascii="Arial" w:eastAsia="Calibri" w:hAnsi="Arial" w:cs="Arial"/>
          <w:b/>
          <w:bCs/>
          <w:color w:val="00ACE9"/>
          <w:sz w:val="20"/>
        </w:rPr>
      </w:pPr>
      <w:r w:rsidRPr="009B2688">
        <w:rPr>
          <w:rFonts w:ascii="Arial" w:eastAsia="Calibri" w:hAnsi="Arial" w:cs="Arial"/>
          <w:b/>
          <w:bCs/>
          <w:color w:val="00ACE9"/>
          <w:sz w:val="20"/>
        </w:rPr>
        <w:t>Pomyslné rozevírání nůžek ve vzdělávacích šancích</w:t>
      </w:r>
    </w:p>
    <w:p w14:paraId="441B88AB" w14:textId="0A426AD9" w:rsidR="00B26BDC" w:rsidRPr="009B2688" w:rsidRDefault="00B26BDC" w:rsidP="009B2688">
      <w:pPr>
        <w:rPr>
          <w:rFonts w:ascii="Arial" w:hAnsi="Arial" w:cs="Arial"/>
        </w:rPr>
      </w:pPr>
      <w:r w:rsidRPr="009B2688">
        <w:rPr>
          <w:rFonts w:ascii="Arial" w:hAnsi="Arial" w:cs="Arial"/>
        </w:rPr>
        <w:t>Téma rozdílů v přístupu ke vzdělávání úzce souvisí i s</w:t>
      </w:r>
      <w:r w:rsidR="00EC13AC">
        <w:rPr>
          <w:rFonts w:ascii="Arial" w:hAnsi="Arial" w:cs="Arial"/>
        </w:rPr>
        <w:t> </w:t>
      </w:r>
      <w:r w:rsidRPr="009B2688">
        <w:rPr>
          <w:rFonts w:ascii="Arial" w:hAnsi="Arial" w:cs="Arial"/>
        </w:rPr>
        <w:t>projektem</w:t>
      </w:r>
      <w:r w:rsidR="00EC13AC">
        <w:rPr>
          <w:rFonts w:ascii="Arial" w:hAnsi="Arial" w:cs="Arial"/>
        </w:rPr>
        <w:t xml:space="preserve"> Neviditelní, jehož iniciátorem je </w:t>
      </w:r>
      <w:r w:rsidRPr="009B2688">
        <w:rPr>
          <w:rFonts w:ascii="Arial" w:hAnsi="Arial" w:cs="Arial"/>
        </w:rPr>
        <w:t xml:space="preserve">Providentu, </w:t>
      </w:r>
      <w:r w:rsidR="00EC13AC">
        <w:rPr>
          <w:rFonts w:ascii="Arial" w:hAnsi="Arial" w:cs="Arial"/>
        </w:rPr>
        <w:t xml:space="preserve">a </w:t>
      </w:r>
      <w:r w:rsidRPr="009B2688">
        <w:rPr>
          <w:rFonts w:ascii="Arial" w:hAnsi="Arial" w:cs="Arial"/>
        </w:rPr>
        <w:t xml:space="preserve">který dlouhodobě upozorňuje na situaci domácností pohybujících se na hraně finanční stability. </w:t>
      </w:r>
      <w:r w:rsidRPr="00AA2934">
        <w:rPr>
          <w:rFonts w:ascii="Arial" w:hAnsi="Arial" w:cs="Arial"/>
          <w:i/>
          <w:iCs/>
        </w:rPr>
        <w:t>„Právě v těchto rodinách mohou i plánované výdaje, jako je příprava na přijímací zkoušky, představovat zásadní zásah do rozpočtu. Vzdělání přitom patří mezi klíčové faktory budoucí ekonomické stability a nerovný přístup k němu může dlouhodobě prohlubovat sociální rozdíly, na které náš projekt systematicky upozorňuje,</w:t>
      </w:r>
      <w:r w:rsidR="00AA2934">
        <w:rPr>
          <w:rFonts w:ascii="Arial" w:hAnsi="Arial" w:cs="Arial"/>
        </w:rPr>
        <w:t xml:space="preserve">“ </w:t>
      </w:r>
      <w:r w:rsidRPr="009B2688">
        <w:rPr>
          <w:rFonts w:ascii="Arial" w:hAnsi="Arial" w:cs="Arial"/>
        </w:rPr>
        <w:t xml:space="preserve">doplňuje na závěr Jana Austová Pikardová, manažerka projektu Neviditelní a tisková mluvčí Provident Financial. </w:t>
      </w:r>
    </w:p>
    <w:p w14:paraId="7F38C612" w14:textId="77777777" w:rsidR="00B26BDC" w:rsidRPr="009B2688" w:rsidRDefault="00B26BDC" w:rsidP="009B2688">
      <w:pPr>
        <w:rPr>
          <w:rFonts w:ascii="Arial" w:hAnsi="Arial" w:cs="Arial"/>
        </w:rPr>
      </w:pPr>
    </w:p>
    <w:p w14:paraId="0319532A" w14:textId="7F6C77B1" w:rsidR="00A91557" w:rsidRPr="00A91557" w:rsidRDefault="00A91557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A91557">
        <w:rPr>
          <w:rFonts w:ascii="Arial" w:eastAsia="Calibri" w:hAnsi="Arial" w:cs="Arial"/>
          <w:color w:val="00ACE9"/>
          <w:sz w:val="20"/>
        </w:rPr>
        <w:t>O průzkumu</w:t>
      </w:r>
    </w:p>
    <w:p w14:paraId="03FFDF5A" w14:textId="01176071" w:rsidR="007B4010" w:rsidRDefault="00D21944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</w:t>
      </w:r>
      <w:r w:rsidR="00C65D5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 rámci svého barometru 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ve spolupráci s výzkumnou agenturou Ipsos. Sběr dat </w:t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probíhal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prostřednictvím aplikace Instant Research agentury Ipsos 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 </w:t>
      </w:r>
      <w:r w:rsidR="005F0DC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únoru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 w:rsidR="005F0DC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6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na reprezentativním vzorku </w:t>
      </w:r>
      <w:r w:rsidR="005F0DC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rodičů s dětmi </w:t>
      </w:r>
      <w:r w:rsidR="009B3D4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(1036 respondentů)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v</w:t>
      </w:r>
      <w:r w:rsidR="00FD5E17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celé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 České republice</w:t>
      </w:r>
      <w:r w:rsidR="0042591D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a </w:t>
      </w:r>
      <w:r w:rsidR="009B3D4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315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9B3D4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rodičů s dětmi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z nízkopříjmových domácností</w:t>
      </w:r>
      <w:r w:rsidR="00FF4E1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.</w:t>
      </w:r>
      <w:r w:rsidR="007B401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</w:p>
    <w:p w14:paraId="2361F9B8" w14:textId="4371E8E1" w:rsidR="007B4010" w:rsidRPr="00953B2F" w:rsidRDefault="007B4010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Provident Barometr </w:t>
      </w:r>
      <w:r w:rsidRPr="00953B2F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poskytuje pravidelné statistiky, jehož jedinečnost spočívá v tom, že přináší porovnání běžné populace s nízkopříjmovými domácnostmi. Spojuje unikátní data a informace z trhu. </w:t>
      </w:r>
    </w:p>
    <w:p w14:paraId="6974A058" w14:textId="00B5CF7B" w:rsidR="00D21944" w:rsidRDefault="00D21944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71A3F918" w14:textId="77777777" w:rsidR="008A02EE" w:rsidRDefault="008A02EE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435F7D99" w14:textId="2AE167AC" w:rsidR="00FE1C2E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0"/>
          <w:lang w:eastAsia="en-US"/>
        </w:rPr>
      </w:pPr>
      <w:r w:rsidRPr="315D330B">
        <w:rPr>
          <w:rFonts w:ascii="Arial" w:eastAsia="Calibri" w:hAnsi="Arial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lastRenderedPageBreak/>
        <w:t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Employer a signatářem Charty diversity.</w:t>
      </w:r>
      <w:r w:rsidRPr="315D330B">
        <w:rPr>
          <w:rFonts w:ascii="Arial" w:eastAsiaTheme="minorEastAsia" w:hAnsi="Arial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3">
        <w:r w:rsidRPr="315D330B">
          <w:rPr>
            <w:rFonts w:ascii="Arial" w:eastAsiaTheme="minorEastAsia" w:hAnsi="Arial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315D330B"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>O skupině International Personal Finance</w:t>
      </w:r>
    </w:p>
    <w:p w14:paraId="3AF423AC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Mezinárodní skupina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International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Personal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Finance (IPF), mateřská společnost českého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Provident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Financial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, vznikla v roce 2007 oddělením od britské společnosti Provident Financial plc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, která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Default="00284F44" w:rsidP="00284F44">
      <w:pPr>
        <w:pStyle w:val="paragraph"/>
        <w:spacing w:before="0" w:beforeAutospacing="0" w:after="0" w:afterAutospacing="0"/>
        <w:jc w:val="both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hyperlink r:id="rId14">
        <w:r w:rsidRPr="040FB67B">
          <w:rPr>
            <w:rStyle w:val="Hypertextovodkaz"/>
            <w:rFonts w:ascii="Arial" w:eastAsiaTheme="minorEastAsia" w:hAnsi="Arial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A9155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sectPr w:rsidR="00C64411" w:rsidRPr="00A91557" w:rsidSect="00DC0745">
      <w:headerReference w:type="default" r:id="rId15"/>
      <w:footerReference w:type="default" r:id="rId16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D7DD" w14:textId="77777777" w:rsidR="00FE0D15" w:rsidRDefault="00FE0D15" w:rsidP="005E69EA">
      <w:pPr>
        <w:spacing w:after="0" w:line="240" w:lineRule="auto"/>
      </w:pPr>
      <w:r>
        <w:separator/>
      </w:r>
    </w:p>
  </w:endnote>
  <w:endnote w:type="continuationSeparator" w:id="0">
    <w:p w14:paraId="62DBA779" w14:textId="77777777" w:rsidR="00FE0D15" w:rsidRDefault="00FE0D15" w:rsidP="005E69EA">
      <w:pPr>
        <w:spacing w:after="0" w:line="240" w:lineRule="auto"/>
      </w:pPr>
      <w:r>
        <w:continuationSeparator/>
      </w:r>
    </w:p>
  </w:endnote>
  <w:endnote w:type="continuationNotice" w:id="1">
    <w:p w14:paraId="71A06412" w14:textId="77777777" w:rsidR="00FE0D15" w:rsidRDefault="00FE0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0068638F-A73D-4B8B-8BE6-884ADBDBECC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03E33E73-DCD3-4564-8807-7FFAD136A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AF48" w14:textId="77777777" w:rsidR="00FE0D15" w:rsidRDefault="00FE0D15" w:rsidP="005E69EA">
      <w:pPr>
        <w:spacing w:after="0" w:line="240" w:lineRule="auto"/>
      </w:pPr>
      <w:r>
        <w:separator/>
      </w:r>
    </w:p>
  </w:footnote>
  <w:footnote w:type="continuationSeparator" w:id="0">
    <w:p w14:paraId="26D77ABE" w14:textId="77777777" w:rsidR="00FE0D15" w:rsidRDefault="00FE0D15" w:rsidP="005E69EA">
      <w:pPr>
        <w:spacing w:after="0" w:line="240" w:lineRule="auto"/>
      </w:pPr>
      <w:r>
        <w:continuationSeparator/>
      </w:r>
    </w:p>
  </w:footnote>
  <w:footnote w:type="continuationNotice" w:id="1">
    <w:p w14:paraId="3564068B" w14:textId="77777777" w:rsidR="00FE0D15" w:rsidRDefault="00FE0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D64" w14:textId="58F84C0D" w:rsidR="005F7D87" w:rsidRPr="005F7D87" w:rsidRDefault="00F85A2E" w:rsidP="005F7D87">
    <w:pPr>
      <w:pStyle w:val="Zhlav"/>
    </w:pPr>
    <w:r w:rsidRPr="005F7D87">
      <w:rPr>
        <w:noProof/>
      </w:rPr>
      <w:drawing>
        <wp:anchor distT="0" distB="0" distL="114300" distR="114300" simplePos="0" relativeHeight="251658244" behindDoc="1" locked="0" layoutInCell="1" allowOverlap="1" wp14:anchorId="33E71931" wp14:editId="1C589A25">
          <wp:simplePos x="0" y="0"/>
          <wp:positionH relativeFrom="margin">
            <wp:posOffset>3631565</wp:posOffset>
          </wp:positionH>
          <wp:positionV relativeFrom="paragraph">
            <wp:posOffset>-196850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9CB69E81-C5DE-46B1-80BB-62E405B725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392B4A3E" wp14:editId="08AB984A">
          <wp:simplePos x="0" y="0"/>
          <wp:positionH relativeFrom="margin">
            <wp:posOffset>3575685</wp:posOffset>
          </wp:positionH>
          <wp:positionV relativeFrom="paragraph">
            <wp:posOffset>-654050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A6CCB9D6-11B2-47D6-8F62-1322C37F76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A34A6B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1F598A88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A7EC1957-5AD3-4F37-8AF1-5F291E0B72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9F7CD8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87E2580B-1C64-4BA7-8E74-4897DE84E5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43388">
    <w:abstractNumId w:val="0"/>
  </w:num>
  <w:num w:numId="2" w16cid:durableId="21370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1E84"/>
    <w:rsid w:val="00002370"/>
    <w:rsid w:val="00002403"/>
    <w:rsid w:val="0000278F"/>
    <w:rsid w:val="000046E1"/>
    <w:rsid w:val="000060DD"/>
    <w:rsid w:val="00006664"/>
    <w:rsid w:val="00006AE8"/>
    <w:rsid w:val="00006DC5"/>
    <w:rsid w:val="000075A8"/>
    <w:rsid w:val="00010568"/>
    <w:rsid w:val="00012D6F"/>
    <w:rsid w:val="00013761"/>
    <w:rsid w:val="000137AF"/>
    <w:rsid w:val="00014CD1"/>
    <w:rsid w:val="0001681C"/>
    <w:rsid w:val="0001720B"/>
    <w:rsid w:val="00020D81"/>
    <w:rsid w:val="00021B65"/>
    <w:rsid w:val="00023086"/>
    <w:rsid w:val="000235F8"/>
    <w:rsid w:val="00024286"/>
    <w:rsid w:val="00025070"/>
    <w:rsid w:val="0002717B"/>
    <w:rsid w:val="00027394"/>
    <w:rsid w:val="00027F6A"/>
    <w:rsid w:val="00030067"/>
    <w:rsid w:val="00033020"/>
    <w:rsid w:val="0003318D"/>
    <w:rsid w:val="00035141"/>
    <w:rsid w:val="00036152"/>
    <w:rsid w:val="000373C9"/>
    <w:rsid w:val="000375E3"/>
    <w:rsid w:val="00042212"/>
    <w:rsid w:val="00042B79"/>
    <w:rsid w:val="00043001"/>
    <w:rsid w:val="00045434"/>
    <w:rsid w:val="000521D4"/>
    <w:rsid w:val="00053DF4"/>
    <w:rsid w:val="00056664"/>
    <w:rsid w:val="00056849"/>
    <w:rsid w:val="000573EF"/>
    <w:rsid w:val="000618BE"/>
    <w:rsid w:val="0006400E"/>
    <w:rsid w:val="00064AC3"/>
    <w:rsid w:val="00064BE7"/>
    <w:rsid w:val="0006519E"/>
    <w:rsid w:val="0006622C"/>
    <w:rsid w:val="00066ADD"/>
    <w:rsid w:val="00066FAE"/>
    <w:rsid w:val="00067A87"/>
    <w:rsid w:val="000708C9"/>
    <w:rsid w:val="000714B4"/>
    <w:rsid w:val="0007185A"/>
    <w:rsid w:val="00072B94"/>
    <w:rsid w:val="00073C0C"/>
    <w:rsid w:val="000744C9"/>
    <w:rsid w:val="0007471A"/>
    <w:rsid w:val="0007486E"/>
    <w:rsid w:val="00076959"/>
    <w:rsid w:val="00077B9D"/>
    <w:rsid w:val="0008444E"/>
    <w:rsid w:val="000866C9"/>
    <w:rsid w:val="0008673F"/>
    <w:rsid w:val="000875DB"/>
    <w:rsid w:val="00087DBD"/>
    <w:rsid w:val="00091D36"/>
    <w:rsid w:val="000928A4"/>
    <w:rsid w:val="0009582A"/>
    <w:rsid w:val="0009661A"/>
    <w:rsid w:val="0009778D"/>
    <w:rsid w:val="000A0391"/>
    <w:rsid w:val="000A0922"/>
    <w:rsid w:val="000A1137"/>
    <w:rsid w:val="000A60BF"/>
    <w:rsid w:val="000A7611"/>
    <w:rsid w:val="000A790E"/>
    <w:rsid w:val="000A7E98"/>
    <w:rsid w:val="000B00F0"/>
    <w:rsid w:val="000B0940"/>
    <w:rsid w:val="000B1967"/>
    <w:rsid w:val="000B6836"/>
    <w:rsid w:val="000B70EE"/>
    <w:rsid w:val="000B7A7B"/>
    <w:rsid w:val="000C257B"/>
    <w:rsid w:val="000C79DD"/>
    <w:rsid w:val="000C7DC5"/>
    <w:rsid w:val="000D13BE"/>
    <w:rsid w:val="000D18DA"/>
    <w:rsid w:val="000D21ED"/>
    <w:rsid w:val="000D2353"/>
    <w:rsid w:val="000D382F"/>
    <w:rsid w:val="000D5745"/>
    <w:rsid w:val="000D58BF"/>
    <w:rsid w:val="000D7637"/>
    <w:rsid w:val="000E275C"/>
    <w:rsid w:val="000E2ED2"/>
    <w:rsid w:val="000E3C49"/>
    <w:rsid w:val="000E5946"/>
    <w:rsid w:val="000E5C3C"/>
    <w:rsid w:val="000E6944"/>
    <w:rsid w:val="000F241B"/>
    <w:rsid w:val="000F5482"/>
    <w:rsid w:val="000F5B1E"/>
    <w:rsid w:val="000F70F2"/>
    <w:rsid w:val="000F755B"/>
    <w:rsid w:val="001001E9"/>
    <w:rsid w:val="0010175C"/>
    <w:rsid w:val="001021F8"/>
    <w:rsid w:val="00103619"/>
    <w:rsid w:val="00105A4C"/>
    <w:rsid w:val="001065CC"/>
    <w:rsid w:val="001074A1"/>
    <w:rsid w:val="00110598"/>
    <w:rsid w:val="00112DA0"/>
    <w:rsid w:val="001132B2"/>
    <w:rsid w:val="00113B8B"/>
    <w:rsid w:val="00114135"/>
    <w:rsid w:val="001155D1"/>
    <w:rsid w:val="001155DD"/>
    <w:rsid w:val="00115C82"/>
    <w:rsid w:val="00117364"/>
    <w:rsid w:val="001202CD"/>
    <w:rsid w:val="00121C26"/>
    <w:rsid w:val="0012223C"/>
    <w:rsid w:val="00123600"/>
    <w:rsid w:val="00123B3F"/>
    <w:rsid w:val="00124A8C"/>
    <w:rsid w:val="00126844"/>
    <w:rsid w:val="00130FB7"/>
    <w:rsid w:val="001322A5"/>
    <w:rsid w:val="0013490C"/>
    <w:rsid w:val="0013552F"/>
    <w:rsid w:val="00136B55"/>
    <w:rsid w:val="00136B78"/>
    <w:rsid w:val="00136BC9"/>
    <w:rsid w:val="001372D8"/>
    <w:rsid w:val="0013738B"/>
    <w:rsid w:val="001411F2"/>
    <w:rsid w:val="00141F0F"/>
    <w:rsid w:val="001427F8"/>
    <w:rsid w:val="001439E7"/>
    <w:rsid w:val="00146233"/>
    <w:rsid w:val="001462FE"/>
    <w:rsid w:val="00146C49"/>
    <w:rsid w:val="00147987"/>
    <w:rsid w:val="00151878"/>
    <w:rsid w:val="00152162"/>
    <w:rsid w:val="00154448"/>
    <w:rsid w:val="001547D9"/>
    <w:rsid w:val="001610F1"/>
    <w:rsid w:val="00161A5D"/>
    <w:rsid w:val="001625BF"/>
    <w:rsid w:val="00164655"/>
    <w:rsid w:val="00166289"/>
    <w:rsid w:val="00170C29"/>
    <w:rsid w:val="00171371"/>
    <w:rsid w:val="00171445"/>
    <w:rsid w:val="001745DF"/>
    <w:rsid w:val="00174AE8"/>
    <w:rsid w:val="00174BEB"/>
    <w:rsid w:val="00175111"/>
    <w:rsid w:val="00175469"/>
    <w:rsid w:val="00176AF4"/>
    <w:rsid w:val="00177367"/>
    <w:rsid w:val="00177672"/>
    <w:rsid w:val="001804A5"/>
    <w:rsid w:val="001819AD"/>
    <w:rsid w:val="00181A51"/>
    <w:rsid w:val="00182278"/>
    <w:rsid w:val="0018265C"/>
    <w:rsid w:val="00182A4C"/>
    <w:rsid w:val="001838FF"/>
    <w:rsid w:val="00184B09"/>
    <w:rsid w:val="00186CD2"/>
    <w:rsid w:val="001906D7"/>
    <w:rsid w:val="00190A22"/>
    <w:rsid w:val="00192A3D"/>
    <w:rsid w:val="00192D78"/>
    <w:rsid w:val="00194B1D"/>
    <w:rsid w:val="00196AD4"/>
    <w:rsid w:val="00196B4C"/>
    <w:rsid w:val="001977FA"/>
    <w:rsid w:val="001978B8"/>
    <w:rsid w:val="00197D1A"/>
    <w:rsid w:val="001A193C"/>
    <w:rsid w:val="001A260E"/>
    <w:rsid w:val="001A49C5"/>
    <w:rsid w:val="001A5E8F"/>
    <w:rsid w:val="001A6503"/>
    <w:rsid w:val="001A7739"/>
    <w:rsid w:val="001A7BE3"/>
    <w:rsid w:val="001B02DE"/>
    <w:rsid w:val="001B38D6"/>
    <w:rsid w:val="001B3EEE"/>
    <w:rsid w:val="001B4802"/>
    <w:rsid w:val="001B4C86"/>
    <w:rsid w:val="001B59E9"/>
    <w:rsid w:val="001C09CC"/>
    <w:rsid w:val="001C1026"/>
    <w:rsid w:val="001C1278"/>
    <w:rsid w:val="001C12F5"/>
    <w:rsid w:val="001C4806"/>
    <w:rsid w:val="001C5607"/>
    <w:rsid w:val="001C6967"/>
    <w:rsid w:val="001C6AF4"/>
    <w:rsid w:val="001D07A1"/>
    <w:rsid w:val="001D12C7"/>
    <w:rsid w:val="001D2BC5"/>
    <w:rsid w:val="001D3938"/>
    <w:rsid w:val="001D4A96"/>
    <w:rsid w:val="001D6B04"/>
    <w:rsid w:val="001D6E94"/>
    <w:rsid w:val="001E0AA4"/>
    <w:rsid w:val="001E1D93"/>
    <w:rsid w:val="001E743E"/>
    <w:rsid w:val="001F47D5"/>
    <w:rsid w:val="0020012F"/>
    <w:rsid w:val="0020024C"/>
    <w:rsid w:val="0020048D"/>
    <w:rsid w:val="0020063F"/>
    <w:rsid w:val="00201343"/>
    <w:rsid w:val="00202778"/>
    <w:rsid w:val="00202CEC"/>
    <w:rsid w:val="002030E6"/>
    <w:rsid w:val="00203425"/>
    <w:rsid w:val="00203A50"/>
    <w:rsid w:val="00203F57"/>
    <w:rsid w:val="0020447A"/>
    <w:rsid w:val="002140E3"/>
    <w:rsid w:val="00223642"/>
    <w:rsid w:val="00226612"/>
    <w:rsid w:val="00230312"/>
    <w:rsid w:val="00230DD0"/>
    <w:rsid w:val="00234868"/>
    <w:rsid w:val="00235012"/>
    <w:rsid w:val="002408F9"/>
    <w:rsid w:val="002411EC"/>
    <w:rsid w:val="00242037"/>
    <w:rsid w:val="0024218F"/>
    <w:rsid w:val="00242E6A"/>
    <w:rsid w:val="00245CED"/>
    <w:rsid w:val="00245D97"/>
    <w:rsid w:val="00250766"/>
    <w:rsid w:val="00250E9B"/>
    <w:rsid w:val="00254FFB"/>
    <w:rsid w:val="00256612"/>
    <w:rsid w:val="00256B04"/>
    <w:rsid w:val="00260770"/>
    <w:rsid w:val="0026169F"/>
    <w:rsid w:val="00261853"/>
    <w:rsid w:val="00263E0C"/>
    <w:rsid w:val="0026581F"/>
    <w:rsid w:val="00266F4C"/>
    <w:rsid w:val="00267A51"/>
    <w:rsid w:val="002722AD"/>
    <w:rsid w:val="0027286A"/>
    <w:rsid w:val="0027641D"/>
    <w:rsid w:val="002767C1"/>
    <w:rsid w:val="00277BFB"/>
    <w:rsid w:val="0028002C"/>
    <w:rsid w:val="0028022A"/>
    <w:rsid w:val="00281DC5"/>
    <w:rsid w:val="00282B45"/>
    <w:rsid w:val="0028324B"/>
    <w:rsid w:val="00284E77"/>
    <w:rsid w:val="00284F44"/>
    <w:rsid w:val="0028723E"/>
    <w:rsid w:val="00293F03"/>
    <w:rsid w:val="00293F05"/>
    <w:rsid w:val="00293FDE"/>
    <w:rsid w:val="0029777A"/>
    <w:rsid w:val="002A0518"/>
    <w:rsid w:val="002A18CC"/>
    <w:rsid w:val="002A3F3D"/>
    <w:rsid w:val="002A685B"/>
    <w:rsid w:val="002B0404"/>
    <w:rsid w:val="002B0E62"/>
    <w:rsid w:val="002B0EFC"/>
    <w:rsid w:val="002B1B5A"/>
    <w:rsid w:val="002B216F"/>
    <w:rsid w:val="002B3133"/>
    <w:rsid w:val="002B4046"/>
    <w:rsid w:val="002C08B9"/>
    <w:rsid w:val="002C15DF"/>
    <w:rsid w:val="002C7849"/>
    <w:rsid w:val="002C7F16"/>
    <w:rsid w:val="002D0750"/>
    <w:rsid w:val="002D0B19"/>
    <w:rsid w:val="002D1912"/>
    <w:rsid w:val="002D23B5"/>
    <w:rsid w:val="002D308A"/>
    <w:rsid w:val="002D3311"/>
    <w:rsid w:val="002D3A86"/>
    <w:rsid w:val="002D4194"/>
    <w:rsid w:val="002D441C"/>
    <w:rsid w:val="002D451E"/>
    <w:rsid w:val="002D5023"/>
    <w:rsid w:val="002D6363"/>
    <w:rsid w:val="002D6549"/>
    <w:rsid w:val="002D6579"/>
    <w:rsid w:val="002D6B5E"/>
    <w:rsid w:val="002E1B36"/>
    <w:rsid w:val="002E30B7"/>
    <w:rsid w:val="002E4D97"/>
    <w:rsid w:val="002E4E66"/>
    <w:rsid w:val="002E75AE"/>
    <w:rsid w:val="002F0C29"/>
    <w:rsid w:val="002F21AB"/>
    <w:rsid w:val="002F2DD5"/>
    <w:rsid w:val="002F449E"/>
    <w:rsid w:val="002F56D6"/>
    <w:rsid w:val="002F7D5C"/>
    <w:rsid w:val="003040B5"/>
    <w:rsid w:val="00304189"/>
    <w:rsid w:val="00304D9C"/>
    <w:rsid w:val="00304DE9"/>
    <w:rsid w:val="00306ABA"/>
    <w:rsid w:val="00310F85"/>
    <w:rsid w:val="00312E1C"/>
    <w:rsid w:val="00312FF9"/>
    <w:rsid w:val="003147C4"/>
    <w:rsid w:val="003155EA"/>
    <w:rsid w:val="0031722B"/>
    <w:rsid w:val="003205EE"/>
    <w:rsid w:val="00322C3D"/>
    <w:rsid w:val="00323118"/>
    <w:rsid w:val="00323200"/>
    <w:rsid w:val="00324625"/>
    <w:rsid w:val="00326275"/>
    <w:rsid w:val="003264E1"/>
    <w:rsid w:val="0032670C"/>
    <w:rsid w:val="003279BD"/>
    <w:rsid w:val="00327ECA"/>
    <w:rsid w:val="00330048"/>
    <w:rsid w:val="003335F3"/>
    <w:rsid w:val="00333890"/>
    <w:rsid w:val="00334E46"/>
    <w:rsid w:val="0033566C"/>
    <w:rsid w:val="00336308"/>
    <w:rsid w:val="00336360"/>
    <w:rsid w:val="00337A93"/>
    <w:rsid w:val="00340772"/>
    <w:rsid w:val="00340BAD"/>
    <w:rsid w:val="00343EA3"/>
    <w:rsid w:val="00345F2A"/>
    <w:rsid w:val="00346557"/>
    <w:rsid w:val="00347048"/>
    <w:rsid w:val="00354607"/>
    <w:rsid w:val="003549EA"/>
    <w:rsid w:val="003561B8"/>
    <w:rsid w:val="00357EA1"/>
    <w:rsid w:val="00360857"/>
    <w:rsid w:val="00360EA3"/>
    <w:rsid w:val="00360EF4"/>
    <w:rsid w:val="003631C9"/>
    <w:rsid w:val="00363A68"/>
    <w:rsid w:val="003644CD"/>
    <w:rsid w:val="00364532"/>
    <w:rsid w:val="003659F5"/>
    <w:rsid w:val="00366528"/>
    <w:rsid w:val="003669B6"/>
    <w:rsid w:val="003676D5"/>
    <w:rsid w:val="00370E4B"/>
    <w:rsid w:val="00371960"/>
    <w:rsid w:val="003726BD"/>
    <w:rsid w:val="00372E54"/>
    <w:rsid w:val="003735B0"/>
    <w:rsid w:val="00373CEB"/>
    <w:rsid w:val="00375F82"/>
    <w:rsid w:val="00376AF6"/>
    <w:rsid w:val="00376E2A"/>
    <w:rsid w:val="0038029F"/>
    <w:rsid w:val="003802CD"/>
    <w:rsid w:val="00383EF6"/>
    <w:rsid w:val="0038498E"/>
    <w:rsid w:val="00384F5B"/>
    <w:rsid w:val="00387957"/>
    <w:rsid w:val="00390CFD"/>
    <w:rsid w:val="00393FEC"/>
    <w:rsid w:val="00394D65"/>
    <w:rsid w:val="00397B2B"/>
    <w:rsid w:val="003A00F6"/>
    <w:rsid w:val="003A0A87"/>
    <w:rsid w:val="003A3407"/>
    <w:rsid w:val="003B1711"/>
    <w:rsid w:val="003B1792"/>
    <w:rsid w:val="003B25A2"/>
    <w:rsid w:val="003B3BE3"/>
    <w:rsid w:val="003B3D64"/>
    <w:rsid w:val="003B449F"/>
    <w:rsid w:val="003B44CB"/>
    <w:rsid w:val="003B56A3"/>
    <w:rsid w:val="003B5A42"/>
    <w:rsid w:val="003B6237"/>
    <w:rsid w:val="003C1AE6"/>
    <w:rsid w:val="003C2096"/>
    <w:rsid w:val="003C5DE4"/>
    <w:rsid w:val="003C6222"/>
    <w:rsid w:val="003D0433"/>
    <w:rsid w:val="003D0D51"/>
    <w:rsid w:val="003D0F12"/>
    <w:rsid w:val="003D273E"/>
    <w:rsid w:val="003D3725"/>
    <w:rsid w:val="003D3AE0"/>
    <w:rsid w:val="003D3D03"/>
    <w:rsid w:val="003D4162"/>
    <w:rsid w:val="003D4CCC"/>
    <w:rsid w:val="003D62AF"/>
    <w:rsid w:val="003D7BA8"/>
    <w:rsid w:val="003E2A56"/>
    <w:rsid w:val="003E3CE4"/>
    <w:rsid w:val="003E3F6B"/>
    <w:rsid w:val="003E71F5"/>
    <w:rsid w:val="003E7A9A"/>
    <w:rsid w:val="003F0A75"/>
    <w:rsid w:val="003F0C25"/>
    <w:rsid w:val="003F1C47"/>
    <w:rsid w:val="003F52A0"/>
    <w:rsid w:val="003F665C"/>
    <w:rsid w:val="003F7AE4"/>
    <w:rsid w:val="00400501"/>
    <w:rsid w:val="00400EFC"/>
    <w:rsid w:val="004010EF"/>
    <w:rsid w:val="004020A8"/>
    <w:rsid w:val="0040573A"/>
    <w:rsid w:val="00405ACD"/>
    <w:rsid w:val="0040684D"/>
    <w:rsid w:val="004069BC"/>
    <w:rsid w:val="00407BA2"/>
    <w:rsid w:val="00411504"/>
    <w:rsid w:val="00412804"/>
    <w:rsid w:val="00415C7F"/>
    <w:rsid w:val="00416960"/>
    <w:rsid w:val="00420F97"/>
    <w:rsid w:val="00421F08"/>
    <w:rsid w:val="00422534"/>
    <w:rsid w:val="00423A37"/>
    <w:rsid w:val="00423E45"/>
    <w:rsid w:val="0042419A"/>
    <w:rsid w:val="00424371"/>
    <w:rsid w:val="00425500"/>
    <w:rsid w:val="0042591D"/>
    <w:rsid w:val="004275C5"/>
    <w:rsid w:val="0043089E"/>
    <w:rsid w:val="00430938"/>
    <w:rsid w:val="00430DCD"/>
    <w:rsid w:val="00432F00"/>
    <w:rsid w:val="004348A7"/>
    <w:rsid w:val="0043577B"/>
    <w:rsid w:val="00436B93"/>
    <w:rsid w:val="00440841"/>
    <w:rsid w:val="00440C4B"/>
    <w:rsid w:val="00441F49"/>
    <w:rsid w:val="00442F71"/>
    <w:rsid w:val="004438B6"/>
    <w:rsid w:val="00443A7E"/>
    <w:rsid w:val="0044604F"/>
    <w:rsid w:val="0044767C"/>
    <w:rsid w:val="004504F5"/>
    <w:rsid w:val="00450B51"/>
    <w:rsid w:val="00453717"/>
    <w:rsid w:val="0045431F"/>
    <w:rsid w:val="004549CC"/>
    <w:rsid w:val="00455289"/>
    <w:rsid w:val="00461300"/>
    <w:rsid w:val="00462971"/>
    <w:rsid w:val="00462C79"/>
    <w:rsid w:val="004649F4"/>
    <w:rsid w:val="00464B0D"/>
    <w:rsid w:val="004662D9"/>
    <w:rsid w:val="00466921"/>
    <w:rsid w:val="00470534"/>
    <w:rsid w:val="0047214A"/>
    <w:rsid w:val="00472C0D"/>
    <w:rsid w:val="0047354E"/>
    <w:rsid w:val="0047650B"/>
    <w:rsid w:val="00477099"/>
    <w:rsid w:val="00481C5B"/>
    <w:rsid w:val="00482984"/>
    <w:rsid w:val="004834B7"/>
    <w:rsid w:val="00483A0E"/>
    <w:rsid w:val="00485883"/>
    <w:rsid w:val="00486B22"/>
    <w:rsid w:val="00486FAB"/>
    <w:rsid w:val="00487DD0"/>
    <w:rsid w:val="00487FE2"/>
    <w:rsid w:val="00496078"/>
    <w:rsid w:val="00497D8A"/>
    <w:rsid w:val="004A14FE"/>
    <w:rsid w:val="004A1B31"/>
    <w:rsid w:val="004A3242"/>
    <w:rsid w:val="004A47E6"/>
    <w:rsid w:val="004A4C76"/>
    <w:rsid w:val="004A57E1"/>
    <w:rsid w:val="004A7D1C"/>
    <w:rsid w:val="004A7ED7"/>
    <w:rsid w:val="004B08DC"/>
    <w:rsid w:val="004B1C9D"/>
    <w:rsid w:val="004B1D2E"/>
    <w:rsid w:val="004B2DD8"/>
    <w:rsid w:val="004B354D"/>
    <w:rsid w:val="004B3B53"/>
    <w:rsid w:val="004B6D75"/>
    <w:rsid w:val="004C16E6"/>
    <w:rsid w:val="004C3BD3"/>
    <w:rsid w:val="004C3ECD"/>
    <w:rsid w:val="004C43DC"/>
    <w:rsid w:val="004C4890"/>
    <w:rsid w:val="004D08B6"/>
    <w:rsid w:val="004D1207"/>
    <w:rsid w:val="004D12B0"/>
    <w:rsid w:val="004D1760"/>
    <w:rsid w:val="004D391F"/>
    <w:rsid w:val="004D4330"/>
    <w:rsid w:val="004D4636"/>
    <w:rsid w:val="004D57F7"/>
    <w:rsid w:val="004D6216"/>
    <w:rsid w:val="004D719A"/>
    <w:rsid w:val="004E05B1"/>
    <w:rsid w:val="004E065A"/>
    <w:rsid w:val="004E0A99"/>
    <w:rsid w:val="004E1839"/>
    <w:rsid w:val="004E21DE"/>
    <w:rsid w:val="004E3357"/>
    <w:rsid w:val="004F2A14"/>
    <w:rsid w:val="004F40AA"/>
    <w:rsid w:val="004F5D78"/>
    <w:rsid w:val="00504943"/>
    <w:rsid w:val="00505D2E"/>
    <w:rsid w:val="00506A16"/>
    <w:rsid w:val="00507A48"/>
    <w:rsid w:val="00511089"/>
    <w:rsid w:val="00513DCD"/>
    <w:rsid w:val="00514148"/>
    <w:rsid w:val="0051419D"/>
    <w:rsid w:val="00514602"/>
    <w:rsid w:val="00515C15"/>
    <w:rsid w:val="00516C95"/>
    <w:rsid w:val="00517924"/>
    <w:rsid w:val="00521CD9"/>
    <w:rsid w:val="00521ED0"/>
    <w:rsid w:val="00523622"/>
    <w:rsid w:val="005248C8"/>
    <w:rsid w:val="00525D93"/>
    <w:rsid w:val="00526151"/>
    <w:rsid w:val="00527046"/>
    <w:rsid w:val="0052749E"/>
    <w:rsid w:val="0053329E"/>
    <w:rsid w:val="00533C8F"/>
    <w:rsid w:val="00534B74"/>
    <w:rsid w:val="00535C11"/>
    <w:rsid w:val="00536E73"/>
    <w:rsid w:val="00537256"/>
    <w:rsid w:val="00537416"/>
    <w:rsid w:val="00537707"/>
    <w:rsid w:val="00543046"/>
    <w:rsid w:val="00543572"/>
    <w:rsid w:val="005463AA"/>
    <w:rsid w:val="00547FFA"/>
    <w:rsid w:val="00551904"/>
    <w:rsid w:val="0055205A"/>
    <w:rsid w:val="00552469"/>
    <w:rsid w:val="00553C2C"/>
    <w:rsid w:val="00553FE2"/>
    <w:rsid w:val="00555E2C"/>
    <w:rsid w:val="0056014A"/>
    <w:rsid w:val="0056030F"/>
    <w:rsid w:val="00560F52"/>
    <w:rsid w:val="005618F1"/>
    <w:rsid w:val="005624F8"/>
    <w:rsid w:val="00563463"/>
    <w:rsid w:val="00564AB7"/>
    <w:rsid w:val="00564ED0"/>
    <w:rsid w:val="0056700D"/>
    <w:rsid w:val="00570919"/>
    <w:rsid w:val="00571EC8"/>
    <w:rsid w:val="00573728"/>
    <w:rsid w:val="00574A89"/>
    <w:rsid w:val="005760C1"/>
    <w:rsid w:val="0057774F"/>
    <w:rsid w:val="00580408"/>
    <w:rsid w:val="00581B12"/>
    <w:rsid w:val="005837A7"/>
    <w:rsid w:val="00583E5A"/>
    <w:rsid w:val="00584737"/>
    <w:rsid w:val="00586279"/>
    <w:rsid w:val="00590AEF"/>
    <w:rsid w:val="00592BD8"/>
    <w:rsid w:val="0059480A"/>
    <w:rsid w:val="00594CE8"/>
    <w:rsid w:val="00595AC0"/>
    <w:rsid w:val="005962BC"/>
    <w:rsid w:val="00596B49"/>
    <w:rsid w:val="005A075C"/>
    <w:rsid w:val="005A40BC"/>
    <w:rsid w:val="005A5C16"/>
    <w:rsid w:val="005A652A"/>
    <w:rsid w:val="005A6C53"/>
    <w:rsid w:val="005A7632"/>
    <w:rsid w:val="005A7824"/>
    <w:rsid w:val="005B0CD6"/>
    <w:rsid w:val="005B190B"/>
    <w:rsid w:val="005B1F82"/>
    <w:rsid w:val="005B2D4F"/>
    <w:rsid w:val="005B35AD"/>
    <w:rsid w:val="005B3F0D"/>
    <w:rsid w:val="005B4F98"/>
    <w:rsid w:val="005B764A"/>
    <w:rsid w:val="005B7D3A"/>
    <w:rsid w:val="005B7E35"/>
    <w:rsid w:val="005C004E"/>
    <w:rsid w:val="005C0C64"/>
    <w:rsid w:val="005C2C5B"/>
    <w:rsid w:val="005C2D98"/>
    <w:rsid w:val="005C2FE7"/>
    <w:rsid w:val="005C4FA2"/>
    <w:rsid w:val="005C5EE8"/>
    <w:rsid w:val="005C63AE"/>
    <w:rsid w:val="005C65A9"/>
    <w:rsid w:val="005C6F61"/>
    <w:rsid w:val="005D124F"/>
    <w:rsid w:val="005D1971"/>
    <w:rsid w:val="005D4F9D"/>
    <w:rsid w:val="005D63D0"/>
    <w:rsid w:val="005D7229"/>
    <w:rsid w:val="005D759A"/>
    <w:rsid w:val="005D79C0"/>
    <w:rsid w:val="005E070F"/>
    <w:rsid w:val="005E0FE9"/>
    <w:rsid w:val="005E172E"/>
    <w:rsid w:val="005E20AA"/>
    <w:rsid w:val="005E2947"/>
    <w:rsid w:val="005E4D1F"/>
    <w:rsid w:val="005E69EA"/>
    <w:rsid w:val="005E6B72"/>
    <w:rsid w:val="005E74D5"/>
    <w:rsid w:val="005E77D1"/>
    <w:rsid w:val="005E7CAC"/>
    <w:rsid w:val="005F0DCA"/>
    <w:rsid w:val="005F10D2"/>
    <w:rsid w:val="005F1FB1"/>
    <w:rsid w:val="005F20E4"/>
    <w:rsid w:val="005F3FC8"/>
    <w:rsid w:val="005F5941"/>
    <w:rsid w:val="005F716C"/>
    <w:rsid w:val="005F7C7B"/>
    <w:rsid w:val="005F7D87"/>
    <w:rsid w:val="00600B97"/>
    <w:rsid w:val="00600ED0"/>
    <w:rsid w:val="006018C8"/>
    <w:rsid w:val="00601DB4"/>
    <w:rsid w:val="006023BD"/>
    <w:rsid w:val="006047BD"/>
    <w:rsid w:val="00604A43"/>
    <w:rsid w:val="00604C75"/>
    <w:rsid w:val="006056F4"/>
    <w:rsid w:val="006067A2"/>
    <w:rsid w:val="00610164"/>
    <w:rsid w:val="006101A6"/>
    <w:rsid w:val="00613280"/>
    <w:rsid w:val="00614006"/>
    <w:rsid w:val="00614D49"/>
    <w:rsid w:val="00615523"/>
    <w:rsid w:val="0061624A"/>
    <w:rsid w:val="006166A9"/>
    <w:rsid w:val="00617F28"/>
    <w:rsid w:val="00625D68"/>
    <w:rsid w:val="00626669"/>
    <w:rsid w:val="00632D9D"/>
    <w:rsid w:val="00633647"/>
    <w:rsid w:val="00634C6E"/>
    <w:rsid w:val="0063756F"/>
    <w:rsid w:val="00641EE0"/>
    <w:rsid w:val="00642150"/>
    <w:rsid w:val="00643BF3"/>
    <w:rsid w:val="00645B53"/>
    <w:rsid w:val="00645D3F"/>
    <w:rsid w:val="006466C7"/>
    <w:rsid w:val="00647099"/>
    <w:rsid w:val="00647900"/>
    <w:rsid w:val="00652AEB"/>
    <w:rsid w:val="00653A83"/>
    <w:rsid w:val="006549FA"/>
    <w:rsid w:val="006561E0"/>
    <w:rsid w:val="00657A4F"/>
    <w:rsid w:val="00657C0B"/>
    <w:rsid w:val="0066142A"/>
    <w:rsid w:val="00662392"/>
    <w:rsid w:val="00662446"/>
    <w:rsid w:val="00663C7C"/>
    <w:rsid w:val="006654D3"/>
    <w:rsid w:val="00666152"/>
    <w:rsid w:val="00666206"/>
    <w:rsid w:val="00666899"/>
    <w:rsid w:val="00667644"/>
    <w:rsid w:val="00673785"/>
    <w:rsid w:val="00674A3D"/>
    <w:rsid w:val="0067615C"/>
    <w:rsid w:val="006768F7"/>
    <w:rsid w:val="006775E8"/>
    <w:rsid w:val="00680C1F"/>
    <w:rsid w:val="00681299"/>
    <w:rsid w:val="00681751"/>
    <w:rsid w:val="00682ADD"/>
    <w:rsid w:val="00683A25"/>
    <w:rsid w:val="00684201"/>
    <w:rsid w:val="00684921"/>
    <w:rsid w:val="00684A33"/>
    <w:rsid w:val="0068506A"/>
    <w:rsid w:val="00690FCD"/>
    <w:rsid w:val="0069206A"/>
    <w:rsid w:val="0069354A"/>
    <w:rsid w:val="00693D33"/>
    <w:rsid w:val="00694CF5"/>
    <w:rsid w:val="00695242"/>
    <w:rsid w:val="0069639E"/>
    <w:rsid w:val="006A2570"/>
    <w:rsid w:val="006A2639"/>
    <w:rsid w:val="006A43F7"/>
    <w:rsid w:val="006A60BB"/>
    <w:rsid w:val="006A7D9E"/>
    <w:rsid w:val="006B0A80"/>
    <w:rsid w:val="006B0F3A"/>
    <w:rsid w:val="006B5246"/>
    <w:rsid w:val="006B5982"/>
    <w:rsid w:val="006C1624"/>
    <w:rsid w:val="006C34CF"/>
    <w:rsid w:val="006C4AD3"/>
    <w:rsid w:val="006C5FBC"/>
    <w:rsid w:val="006C6B40"/>
    <w:rsid w:val="006C762A"/>
    <w:rsid w:val="006C79E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B11"/>
    <w:rsid w:val="006E0754"/>
    <w:rsid w:val="006E0AC7"/>
    <w:rsid w:val="006E2398"/>
    <w:rsid w:val="006E32BF"/>
    <w:rsid w:val="006E3D47"/>
    <w:rsid w:val="006E421D"/>
    <w:rsid w:val="006E49A5"/>
    <w:rsid w:val="006E4A4B"/>
    <w:rsid w:val="006E57AE"/>
    <w:rsid w:val="006E61A4"/>
    <w:rsid w:val="006F1206"/>
    <w:rsid w:val="006F1989"/>
    <w:rsid w:val="006F2359"/>
    <w:rsid w:val="006F3304"/>
    <w:rsid w:val="006F3B08"/>
    <w:rsid w:val="006F4056"/>
    <w:rsid w:val="006F4BD6"/>
    <w:rsid w:val="006F59F9"/>
    <w:rsid w:val="006F7231"/>
    <w:rsid w:val="006F732F"/>
    <w:rsid w:val="006F7983"/>
    <w:rsid w:val="006F7EBF"/>
    <w:rsid w:val="00700C3E"/>
    <w:rsid w:val="00705AE7"/>
    <w:rsid w:val="00705F41"/>
    <w:rsid w:val="00706780"/>
    <w:rsid w:val="00707ABB"/>
    <w:rsid w:val="00711932"/>
    <w:rsid w:val="00711FDE"/>
    <w:rsid w:val="00712038"/>
    <w:rsid w:val="00713639"/>
    <w:rsid w:val="007151C1"/>
    <w:rsid w:val="0071636C"/>
    <w:rsid w:val="00717000"/>
    <w:rsid w:val="0071745E"/>
    <w:rsid w:val="00717EF6"/>
    <w:rsid w:val="00721C59"/>
    <w:rsid w:val="0072228A"/>
    <w:rsid w:val="00722896"/>
    <w:rsid w:val="00723009"/>
    <w:rsid w:val="007234A1"/>
    <w:rsid w:val="00723781"/>
    <w:rsid w:val="007259CE"/>
    <w:rsid w:val="00725AAB"/>
    <w:rsid w:val="00725D51"/>
    <w:rsid w:val="007264C7"/>
    <w:rsid w:val="00726F0E"/>
    <w:rsid w:val="007279D1"/>
    <w:rsid w:val="00731883"/>
    <w:rsid w:val="00731DAC"/>
    <w:rsid w:val="00732310"/>
    <w:rsid w:val="00735151"/>
    <w:rsid w:val="007410F2"/>
    <w:rsid w:val="00742F17"/>
    <w:rsid w:val="0074423A"/>
    <w:rsid w:val="00745143"/>
    <w:rsid w:val="007451BE"/>
    <w:rsid w:val="007452DB"/>
    <w:rsid w:val="007463AC"/>
    <w:rsid w:val="0074752B"/>
    <w:rsid w:val="00752E90"/>
    <w:rsid w:val="007549FC"/>
    <w:rsid w:val="00754BCD"/>
    <w:rsid w:val="00755111"/>
    <w:rsid w:val="007579C3"/>
    <w:rsid w:val="00757A56"/>
    <w:rsid w:val="007601EA"/>
    <w:rsid w:val="007602CA"/>
    <w:rsid w:val="007605DB"/>
    <w:rsid w:val="0076288B"/>
    <w:rsid w:val="00762B6E"/>
    <w:rsid w:val="007649E2"/>
    <w:rsid w:val="00764C01"/>
    <w:rsid w:val="00766B5F"/>
    <w:rsid w:val="00766EC5"/>
    <w:rsid w:val="007673A1"/>
    <w:rsid w:val="007673DD"/>
    <w:rsid w:val="007730E0"/>
    <w:rsid w:val="007732F0"/>
    <w:rsid w:val="007747CE"/>
    <w:rsid w:val="00774B3B"/>
    <w:rsid w:val="00775255"/>
    <w:rsid w:val="0078117F"/>
    <w:rsid w:val="00782018"/>
    <w:rsid w:val="00782250"/>
    <w:rsid w:val="00782614"/>
    <w:rsid w:val="007844C9"/>
    <w:rsid w:val="00784853"/>
    <w:rsid w:val="007905F5"/>
    <w:rsid w:val="00790E91"/>
    <w:rsid w:val="0079449F"/>
    <w:rsid w:val="00794ACB"/>
    <w:rsid w:val="00794FD7"/>
    <w:rsid w:val="007A17F3"/>
    <w:rsid w:val="007A3602"/>
    <w:rsid w:val="007A54E8"/>
    <w:rsid w:val="007A5752"/>
    <w:rsid w:val="007A69EE"/>
    <w:rsid w:val="007B250E"/>
    <w:rsid w:val="007B3019"/>
    <w:rsid w:val="007B3F3A"/>
    <w:rsid w:val="007B4010"/>
    <w:rsid w:val="007B4CB2"/>
    <w:rsid w:val="007B6422"/>
    <w:rsid w:val="007B76E1"/>
    <w:rsid w:val="007C39ED"/>
    <w:rsid w:val="007C4CE3"/>
    <w:rsid w:val="007D2F02"/>
    <w:rsid w:val="007D6D73"/>
    <w:rsid w:val="007D74EB"/>
    <w:rsid w:val="007E114B"/>
    <w:rsid w:val="007E5944"/>
    <w:rsid w:val="007E661D"/>
    <w:rsid w:val="007E733D"/>
    <w:rsid w:val="007F03BD"/>
    <w:rsid w:val="007F0629"/>
    <w:rsid w:val="007F0F4B"/>
    <w:rsid w:val="007F1009"/>
    <w:rsid w:val="007F5F34"/>
    <w:rsid w:val="007F6058"/>
    <w:rsid w:val="007F6259"/>
    <w:rsid w:val="007F6958"/>
    <w:rsid w:val="007F6F17"/>
    <w:rsid w:val="007F7518"/>
    <w:rsid w:val="007F7FAB"/>
    <w:rsid w:val="008007B6"/>
    <w:rsid w:val="008007BA"/>
    <w:rsid w:val="00801B1A"/>
    <w:rsid w:val="00801E5D"/>
    <w:rsid w:val="008040FA"/>
    <w:rsid w:val="00805C22"/>
    <w:rsid w:val="008078F6"/>
    <w:rsid w:val="00812FC9"/>
    <w:rsid w:val="00815D2F"/>
    <w:rsid w:val="008160CF"/>
    <w:rsid w:val="0081781A"/>
    <w:rsid w:val="00817F27"/>
    <w:rsid w:val="00821C69"/>
    <w:rsid w:val="0082380C"/>
    <w:rsid w:val="00824BF8"/>
    <w:rsid w:val="008257CE"/>
    <w:rsid w:val="0082741F"/>
    <w:rsid w:val="008321A9"/>
    <w:rsid w:val="00833769"/>
    <w:rsid w:val="008350CF"/>
    <w:rsid w:val="008357E5"/>
    <w:rsid w:val="008362EF"/>
    <w:rsid w:val="00836AFE"/>
    <w:rsid w:val="00836ECC"/>
    <w:rsid w:val="008374F0"/>
    <w:rsid w:val="008414E5"/>
    <w:rsid w:val="00842AFE"/>
    <w:rsid w:val="0084357C"/>
    <w:rsid w:val="0084409E"/>
    <w:rsid w:val="00847753"/>
    <w:rsid w:val="00847A5D"/>
    <w:rsid w:val="008501EB"/>
    <w:rsid w:val="00851FF6"/>
    <w:rsid w:val="008522CC"/>
    <w:rsid w:val="00852F5D"/>
    <w:rsid w:val="00864567"/>
    <w:rsid w:val="00867F3A"/>
    <w:rsid w:val="00871C90"/>
    <w:rsid w:val="00873EBC"/>
    <w:rsid w:val="0087429B"/>
    <w:rsid w:val="00875315"/>
    <w:rsid w:val="00876D48"/>
    <w:rsid w:val="00881979"/>
    <w:rsid w:val="00881C56"/>
    <w:rsid w:val="0088224F"/>
    <w:rsid w:val="00883A83"/>
    <w:rsid w:val="0089038D"/>
    <w:rsid w:val="0089081E"/>
    <w:rsid w:val="00891441"/>
    <w:rsid w:val="00892182"/>
    <w:rsid w:val="00894631"/>
    <w:rsid w:val="00894CA6"/>
    <w:rsid w:val="00894D92"/>
    <w:rsid w:val="00896C4E"/>
    <w:rsid w:val="00897029"/>
    <w:rsid w:val="008970F3"/>
    <w:rsid w:val="008A02EE"/>
    <w:rsid w:val="008A278D"/>
    <w:rsid w:val="008A3F56"/>
    <w:rsid w:val="008A4B6A"/>
    <w:rsid w:val="008A5C86"/>
    <w:rsid w:val="008A66FE"/>
    <w:rsid w:val="008B0880"/>
    <w:rsid w:val="008B613E"/>
    <w:rsid w:val="008C0443"/>
    <w:rsid w:val="008C12C2"/>
    <w:rsid w:val="008C307B"/>
    <w:rsid w:val="008C40E4"/>
    <w:rsid w:val="008D37EE"/>
    <w:rsid w:val="008D5535"/>
    <w:rsid w:val="008D58E8"/>
    <w:rsid w:val="008D75A9"/>
    <w:rsid w:val="008E16FC"/>
    <w:rsid w:val="008E406B"/>
    <w:rsid w:val="008E647A"/>
    <w:rsid w:val="008E66EE"/>
    <w:rsid w:val="008F1094"/>
    <w:rsid w:val="008F10A1"/>
    <w:rsid w:val="008F18E5"/>
    <w:rsid w:val="008F1C26"/>
    <w:rsid w:val="008F3599"/>
    <w:rsid w:val="008F3E59"/>
    <w:rsid w:val="008F5B9D"/>
    <w:rsid w:val="00902451"/>
    <w:rsid w:val="0090252B"/>
    <w:rsid w:val="009032F1"/>
    <w:rsid w:val="00905C06"/>
    <w:rsid w:val="0090716E"/>
    <w:rsid w:val="009073B0"/>
    <w:rsid w:val="00910750"/>
    <w:rsid w:val="00913E29"/>
    <w:rsid w:val="0091531F"/>
    <w:rsid w:val="00915FC4"/>
    <w:rsid w:val="00916485"/>
    <w:rsid w:val="009166B7"/>
    <w:rsid w:val="00916AE9"/>
    <w:rsid w:val="0091720C"/>
    <w:rsid w:val="0092113D"/>
    <w:rsid w:val="00922B2D"/>
    <w:rsid w:val="00924EE3"/>
    <w:rsid w:val="00925ACE"/>
    <w:rsid w:val="00926467"/>
    <w:rsid w:val="00926B05"/>
    <w:rsid w:val="00927A3B"/>
    <w:rsid w:val="00927A9C"/>
    <w:rsid w:val="009355A7"/>
    <w:rsid w:val="00935AB7"/>
    <w:rsid w:val="00935C14"/>
    <w:rsid w:val="00936E0A"/>
    <w:rsid w:val="009373B8"/>
    <w:rsid w:val="00937C48"/>
    <w:rsid w:val="00940444"/>
    <w:rsid w:val="00940B8F"/>
    <w:rsid w:val="00942A88"/>
    <w:rsid w:val="00942C4D"/>
    <w:rsid w:val="009440A3"/>
    <w:rsid w:val="00944F8E"/>
    <w:rsid w:val="00946F76"/>
    <w:rsid w:val="00951E5E"/>
    <w:rsid w:val="00953AC7"/>
    <w:rsid w:val="00953B2F"/>
    <w:rsid w:val="009546D4"/>
    <w:rsid w:val="00956678"/>
    <w:rsid w:val="0096171A"/>
    <w:rsid w:val="00962C61"/>
    <w:rsid w:val="00965721"/>
    <w:rsid w:val="00966184"/>
    <w:rsid w:val="00966234"/>
    <w:rsid w:val="00971D18"/>
    <w:rsid w:val="00973FE3"/>
    <w:rsid w:val="009760BF"/>
    <w:rsid w:val="00977C4C"/>
    <w:rsid w:val="00977CE0"/>
    <w:rsid w:val="00977EFA"/>
    <w:rsid w:val="009878CD"/>
    <w:rsid w:val="00990755"/>
    <w:rsid w:val="00990C7A"/>
    <w:rsid w:val="009919F3"/>
    <w:rsid w:val="00992501"/>
    <w:rsid w:val="00992C8F"/>
    <w:rsid w:val="00992FEA"/>
    <w:rsid w:val="00993556"/>
    <w:rsid w:val="009937D2"/>
    <w:rsid w:val="009A39AF"/>
    <w:rsid w:val="009A3C4E"/>
    <w:rsid w:val="009A4429"/>
    <w:rsid w:val="009A4ED3"/>
    <w:rsid w:val="009A7BD8"/>
    <w:rsid w:val="009B2688"/>
    <w:rsid w:val="009B2C03"/>
    <w:rsid w:val="009B2C2B"/>
    <w:rsid w:val="009B3D4C"/>
    <w:rsid w:val="009B5289"/>
    <w:rsid w:val="009B5AC2"/>
    <w:rsid w:val="009B5D01"/>
    <w:rsid w:val="009C0EA7"/>
    <w:rsid w:val="009C52D8"/>
    <w:rsid w:val="009C5D9D"/>
    <w:rsid w:val="009C7868"/>
    <w:rsid w:val="009D09F9"/>
    <w:rsid w:val="009D1B71"/>
    <w:rsid w:val="009D2CC4"/>
    <w:rsid w:val="009D43CB"/>
    <w:rsid w:val="009D56EC"/>
    <w:rsid w:val="009D746A"/>
    <w:rsid w:val="009D793C"/>
    <w:rsid w:val="009E3DCC"/>
    <w:rsid w:val="009E48D5"/>
    <w:rsid w:val="009E4C39"/>
    <w:rsid w:val="009E6332"/>
    <w:rsid w:val="009E7425"/>
    <w:rsid w:val="009E7F0E"/>
    <w:rsid w:val="009F1F44"/>
    <w:rsid w:val="009F2903"/>
    <w:rsid w:val="009F4BE7"/>
    <w:rsid w:val="009F622D"/>
    <w:rsid w:val="009F6640"/>
    <w:rsid w:val="009F71D1"/>
    <w:rsid w:val="009F73CD"/>
    <w:rsid w:val="00A01CD5"/>
    <w:rsid w:val="00A02C17"/>
    <w:rsid w:val="00A03E51"/>
    <w:rsid w:val="00A0482F"/>
    <w:rsid w:val="00A0770A"/>
    <w:rsid w:val="00A1068F"/>
    <w:rsid w:val="00A10FFC"/>
    <w:rsid w:val="00A152CA"/>
    <w:rsid w:val="00A1754E"/>
    <w:rsid w:val="00A2353F"/>
    <w:rsid w:val="00A23650"/>
    <w:rsid w:val="00A25616"/>
    <w:rsid w:val="00A30B55"/>
    <w:rsid w:val="00A31839"/>
    <w:rsid w:val="00A3285D"/>
    <w:rsid w:val="00A32AF9"/>
    <w:rsid w:val="00A32BBA"/>
    <w:rsid w:val="00A33145"/>
    <w:rsid w:val="00A331F9"/>
    <w:rsid w:val="00A33364"/>
    <w:rsid w:val="00A33ADD"/>
    <w:rsid w:val="00A33C17"/>
    <w:rsid w:val="00A35DFA"/>
    <w:rsid w:val="00A362F1"/>
    <w:rsid w:val="00A37276"/>
    <w:rsid w:val="00A37A84"/>
    <w:rsid w:val="00A40876"/>
    <w:rsid w:val="00A40D2E"/>
    <w:rsid w:val="00A4155C"/>
    <w:rsid w:val="00A4472D"/>
    <w:rsid w:val="00A4486E"/>
    <w:rsid w:val="00A4489D"/>
    <w:rsid w:val="00A4615A"/>
    <w:rsid w:val="00A466A2"/>
    <w:rsid w:val="00A4689B"/>
    <w:rsid w:val="00A46B61"/>
    <w:rsid w:val="00A47E34"/>
    <w:rsid w:val="00A52950"/>
    <w:rsid w:val="00A54FA2"/>
    <w:rsid w:val="00A557F0"/>
    <w:rsid w:val="00A576DA"/>
    <w:rsid w:val="00A57B2F"/>
    <w:rsid w:val="00A60F56"/>
    <w:rsid w:val="00A6135E"/>
    <w:rsid w:val="00A614F5"/>
    <w:rsid w:val="00A6257D"/>
    <w:rsid w:val="00A66596"/>
    <w:rsid w:val="00A70845"/>
    <w:rsid w:val="00A71970"/>
    <w:rsid w:val="00A71B87"/>
    <w:rsid w:val="00A71EC0"/>
    <w:rsid w:val="00A7390E"/>
    <w:rsid w:val="00A75009"/>
    <w:rsid w:val="00A77C80"/>
    <w:rsid w:val="00A824F1"/>
    <w:rsid w:val="00A8469E"/>
    <w:rsid w:val="00A8569B"/>
    <w:rsid w:val="00A87FA8"/>
    <w:rsid w:val="00A900DB"/>
    <w:rsid w:val="00A903B4"/>
    <w:rsid w:val="00A908D4"/>
    <w:rsid w:val="00A91557"/>
    <w:rsid w:val="00A91C77"/>
    <w:rsid w:val="00A921D3"/>
    <w:rsid w:val="00A9232F"/>
    <w:rsid w:val="00A9252A"/>
    <w:rsid w:val="00A92718"/>
    <w:rsid w:val="00A9303E"/>
    <w:rsid w:val="00A93F6D"/>
    <w:rsid w:val="00A945DB"/>
    <w:rsid w:val="00A96509"/>
    <w:rsid w:val="00A97118"/>
    <w:rsid w:val="00AA186A"/>
    <w:rsid w:val="00AA1976"/>
    <w:rsid w:val="00AA1FF0"/>
    <w:rsid w:val="00AA2934"/>
    <w:rsid w:val="00AA3E79"/>
    <w:rsid w:val="00AA4187"/>
    <w:rsid w:val="00AA677B"/>
    <w:rsid w:val="00AA6E1D"/>
    <w:rsid w:val="00AA759B"/>
    <w:rsid w:val="00AB0901"/>
    <w:rsid w:val="00AB10BA"/>
    <w:rsid w:val="00AB53D9"/>
    <w:rsid w:val="00AB672A"/>
    <w:rsid w:val="00AB69DB"/>
    <w:rsid w:val="00AC2987"/>
    <w:rsid w:val="00AC3984"/>
    <w:rsid w:val="00AC3E24"/>
    <w:rsid w:val="00AC4FED"/>
    <w:rsid w:val="00AC5DBF"/>
    <w:rsid w:val="00AC7319"/>
    <w:rsid w:val="00AD1376"/>
    <w:rsid w:val="00AD27A1"/>
    <w:rsid w:val="00AD6488"/>
    <w:rsid w:val="00AD7E9E"/>
    <w:rsid w:val="00AE1FEA"/>
    <w:rsid w:val="00AE58ED"/>
    <w:rsid w:val="00AE7799"/>
    <w:rsid w:val="00AF0A00"/>
    <w:rsid w:val="00AF2F18"/>
    <w:rsid w:val="00AF3E5E"/>
    <w:rsid w:val="00AF4B32"/>
    <w:rsid w:val="00AF4BD2"/>
    <w:rsid w:val="00AF5129"/>
    <w:rsid w:val="00AF61BE"/>
    <w:rsid w:val="00AF67C8"/>
    <w:rsid w:val="00AF6A34"/>
    <w:rsid w:val="00AF7167"/>
    <w:rsid w:val="00AF732A"/>
    <w:rsid w:val="00AF75A4"/>
    <w:rsid w:val="00AF7E71"/>
    <w:rsid w:val="00B00AF8"/>
    <w:rsid w:val="00B01E0A"/>
    <w:rsid w:val="00B03137"/>
    <w:rsid w:val="00B04A07"/>
    <w:rsid w:val="00B04AE6"/>
    <w:rsid w:val="00B0736C"/>
    <w:rsid w:val="00B1005F"/>
    <w:rsid w:val="00B11D07"/>
    <w:rsid w:val="00B1239F"/>
    <w:rsid w:val="00B133AA"/>
    <w:rsid w:val="00B15E77"/>
    <w:rsid w:val="00B174A2"/>
    <w:rsid w:val="00B17E59"/>
    <w:rsid w:val="00B17FAF"/>
    <w:rsid w:val="00B20CD0"/>
    <w:rsid w:val="00B2103C"/>
    <w:rsid w:val="00B21203"/>
    <w:rsid w:val="00B21274"/>
    <w:rsid w:val="00B219F3"/>
    <w:rsid w:val="00B21C5A"/>
    <w:rsid w:val="00B22139"/>
    <w:rsid w:val="00B2286F"/>
    <w:rsid w:val="00B22BDD"/>
    <w:rsid w:val="00B23ACA"/>
    <w:rsid w:val="00B23D2C"/>
    <w:rsid w:val="00B251A7"/>
    <w:rsid w:val="00B26A8C"/>
    <w:rsid w:val="00B26BDC"/>
    <w:rsid w:val="00B30596"/>
    <w:rsid w:val="00B3094E"/>
    <w:rsid w:val="00B30CEC"/>
    <w:rsid w:val="00B31AF3"/>
    <w:rsid w:val="00B32AE6"/>
    <w:rsid w:val="00B354C9"/>
    <w:rsid w:val="00B364B9"/>
    <w:rsid w:val="00B37B1E"/>
    <w:rsid w:val="00B456F4"/>
    <w:rsid w:val="00B46212"/>
    <w:rsid w:val="00B4777B"/>
    <w:rsid w:val="00B51F88"/>
    <w:rsid w:val="00B52B8F"/>
    <w:rsid w:val="00B55229"/>
    <w:rsid w:val="00B5563F"/>
    <w:rsid w:val="00B55E8D"/>
    <w:rsid w:val="00B560E3"/>
    <w:rsid w:val="00B57862"/>
    <w:rsid w:val="00B579B6"/>
    <w:rsid w:val="00B57F22"/>
    <w:rsid w:val="00B6000A"/>
    <w:rsid w:val="00B60C3D"/>
    <w:rsid w:val="00B60E0B"/>
    <w:rsid w:val="00B612CB"/>
    <w:rsid w:val="00B639DA"/>
    <w:rsid w:val="00B64279"/>
    <w:rsid w:val="00B65A31"/>
    <w:rsid w:val="00B71458"/>
    <w:rsid w:val="00B71D34"/>
    <w:rsid w:val="00B721BD"/>
    <w:rsid w:val="00B73432"/>
    <w:rsid w:val="00B74402"/>
    <w:rsid w:val="00B75E51"/>
    <w:rsid w:val="00B7709D"/>
    <w:rsid w:val="00B77822"/>
    <w:rsid w:val="00B8014F"/>
    <w:rsid w:val="00B8079C"/>
    <w:rsid w:val="00B80C78"/>
    <w:rsid w:val="00B83F8A"/>
    <w:rsid w:val="00B843BD"/>
    <w:rsid w:val="00B84A1E"/>
    <w:rsid w:val="00B84A35"/>
    <w:rsid w:val="00B85E1E"/>
    <w:rsid w:val="00B87418"/>
    <w:rsid w:val="00B877B0"/>
    <w:rsid w:val="00B87AAC"/>
    <w:rsid w:val="00B9001E"/>
    <w:rsid w:val="00B93044"/>
    <w:rsid w:val="00B934C6"/>
    <w:rsid w:val="00B936A4"/>
    <w:rsid w:val="00B9447F"/>
    <w:rsid w:val="00B952FE"/>
    <w:rsid w:val="00B95841"/>
    <w:rsid w:val="00B95AEC"/>
    <w:rsid w:val="00B96601"/>
    <w:rsid w:val="00B96C95"/>
    <w:rsid w:val="00BA0206"/>
    <w:rsid w:val="00BA0E72"/>
    <w:rsid w:val="00BA61C7"/>
    <w:rsid w:val="00BA6DFF"/>
    <w:rsid w:val="00BA789B"/>
    <w:rsid w:val="00BB15F6"/>
    <w:rsid w:val="00BB1881"/>
    <w:rsid w:val="00BB1AAA"/>
    <w:rsid w:val="00BB1C13"/>
    <w:rsid w:val="00BB1F0B"/>
    <w:rsid w:val="00BB1F0D"/>
    <w:rsid w:val="00BB3C6C"/>
    <w:rsid w:val="00BB4838"/>
    <w:rsid w:val="00BB7B85"/>
    <w:rsid w:val="00BC0AE8"/>
    <w:rsid w:val="00BC1E3A"/>
    <w:rsid w:val="00BC3304"/>
    <w:rsid w:val="00BC5EF9"/>
    <w:rsid w:val="00BD09DC"/>
    <w:rsid w:val="00BD281B"/>
    <w:rsid w:val="00BD4DBC"/>
    <w:rsid w:val="00BD6EF3"/>
    <w:rsid w:val="00BE066E"/>
    <w:rsid w:val="00BE3408"/>
    <w:rsid w:val="00BE3A4C"/>
    <w:rsid w:val="00BE5214"/>
    <w:rsid w:val="00BE554D"/>
    <w:rsid w:val="00BE7F24"/>
    <w:rsid w:val="00BF0999"/>
    <w:rsid w:val="00BF0B12"/>
    <w:rsid w:val="00BF1771"/>
    <w:rsid w:val="00BF7FE5"/>
    <w:rsid w:val="00C0190A"/>
    <w:rsid w:val="00C01B3D"/>
    <w:rsid w:val="00C05544"/>
    <w:rsid w:val="00C06962"/>
    <w:rsid w:val="00C06BE0"/>
    <w:rsid w:val="00C076C7"/>
    <w:rsid w:val="00C12CD4"/>
    <w:rsid w:val="00C13333"/>
    <w:rsid w:val="00C141FB"/>
    <w:rsid w:val="00C14B45"/>
    <w:rsid w:val="00C209FC"/>
    <w:rsid w:val="00C2128D"/>
    <w:rsid w:val="00C21D28"/>
    <w:rsid w:val="00C22229"/>
    <w:rsid w:val="00C24AC4"/>
    <w:rsid w:val="00C261CD"/>
    <w:rsid w:val="00C33BD7"/>
    <w:rsid w:val="00C35D7A"/>
    <w:rsid w:val="00C35E97"/>
    <w:rsid w:val="00C400E8"/>
    <w:rsid w:val="00C4090D"/>
    <w:rsid w:val="00C423C8"/>
    <w:rsid w:val="00C42F2B"/>
    <w:rsid w:val="00C43C24"/>
    <w:rsid w:val="00C44747"/>
    <w:rsid w:val="00C45080"/>
    <w:rsid w:val="00C455DE"/>
    <w:rsid w:val="00C456A2"/>
    <w:rsid w:val="00C45DFC"/>
    <w:rsid w:val="00C468CA"/>
    <w:rsid w:val="00C475F6"/>
    <w:rsid w:val="00C505E2"/>
    <w:rsid w:val="00C50D1B"/>
    <w:rsid w:val="00C53F79"/>
    <w:rsid w:val="00C552A0"/>
    <w:rsid w:val="00C5653F"/>
    <w:rsid w:val="00C56CF0"/>
    <w:rsid w:val="00C614E6"/>
    <w:rsid w:val="00C6378E"/>
    <w:rsid w:val="00C63B32"/>
    <w:rsid w:val="00C64411"/>
    <w:rsid w:val="00C64C8C"/>
    <w:rsid w:val="00C653C1"/>
    <w:rsid w:val="00C65D5A"/>
    <w:rsid w:val="00C67DDE"/>
    <w:rsid w:val="00C67ED2"/>
    <w:rsid w:val="00C70541"/>
    <w:rsid w:val="00C734F6"/>
    <w:rsid w:val="00C756CD"/>
    <w:rsid w:val="00C7570F"/>
    <w:rsid w:val="00C75714"/>
    <w:rsid w:val="00C76441"/>
    <w:rsid w:val="00C764E9"/>
    <w:rsid w:val="00C76EBC"/>
    <w:rsid w:val="00C77718"/>
    <w:rsid w:val="00C80D02"/>
    <w:rsid w:val="00C81BE5"/>
    <w:rsid w:val="00C829A6"/>
    <w:rsid w:val="00C841D4"/>
    <w:rsid w:val="00C849FD"/>
    <w:rsid w:val="00C90063"/>
    <w:rsid w:val="00C9098F"/>
    <w:rsid w:val="00C90BDF"/>
    <w:rsid w:val="00C9112A"/>
    <w:rsid w:val="00C911DB"/>
    <w:rsid w:val="00C92B6E"/>
    <w:rsid w:val="00C92BC9"/>
    <w:rsid w:val="00C935D2"/>
    <w:rsid w:val="00C94500"/>
    <w:rsid w:val="00C97951"/>
    <w:rsid w:val="00CA0FE2"/>
    <w:rsid w:val="00CA1AC9"/>
    <w:rsid w:val="00CA40BF"/>
    <w:rsid w:val="00CA4CD0"/>
    <w:rsid w:val="00CB789F"/>
    <w:rsid w:val="00CC0B31"/>
    <w:rsid w:val="00CC112C"/>
    <w:rsid w:val="00CC1745"/>
    <w:rsid w:val="00CC2976"/>
    <w:rsid w:val="00CC3007"/>
    <w:rsid w:val="00CC36BC"/>
    <w:rsid w:val="00CC6ADB"/>
    <w:rsid w:val="00CD0948"/>
    <w:rsid w:val="00CD319E"/>
    <w:rsid w:val="00CD6F32"/>
    <w:rsid w:val="00CD6F9B"/>
    <w:rsid w:val="00CD7D96"/>
    <w:rsid w:val="00CE3CB9"/>
    <w:rsid w:val="00CE4772"/>
    <w:rsid w:val="00CE5BF8"/>
    <w:rsid w:val="00CE67FF"/>
    <w:rsid w:val="00CE6BCC"/>
    <w:rsid w:val="00CF0071"/>
    <w:rsid w:val="00CF0B31"/>
    <w:rsid w:val="00CF31BC"/>
    <w:rsid w:val="00CF3E67"/>
    <w:rsid w:val="00CF5B50"/>
    <w:rsid w:val="00CF6A69"/>
    <w:rsid w:val="00CF7483"/>
    <w:rsid w:val="00CF7CEB"/>
    <w:rsid w:val="00D016CE"/>
    <w:rsid w:val="00D02B9A"/>
    <w:rsid w:val="00D03464"/>
    <w:rsid w:val="00D034DA"/>
    <w:rsid w:val="00D03B8E"/>
    <w:rsid w:val="00D03D12"/>
    <w:rsid w:val="00D06D6B"/>
    <w:rsid w:val="00D07DB6"/>
    <w:rsid w:val="00D122DE"/>
    <w:rsid w:val="00D13FE3"/>
    <w:rsid w:val="00D140D4"/>
    <w:rsid w:val="00D1482F"/>
    <w:rsid w:val="00D14E9A"/>
    <w:rsid w:val="00D1532B"/>
    <w:rsid w:val="00D15B8D"/>
    <w:rsid w:val="00D16B4E"/>
    <w:rsid w:val="00D178C2"/>
    <w:rsid w:val="00D20FD5"/>
    <w:rsid w:val="00D21944"/>
    <w:rsid w:val="00D251D4"/>
    <w:rsid w:val="00D25C14"/>
    <w:rsid w:val="00D315B3"/>
    <w:rsid w:val="00D31A5D"/>
    <w:rsid w:val="00D32B3B"/>
    <w:rsid w:val="00D36AFC"/>
    <w:rsid w:val="00D37550"/>
    <w:rsid w:val="00D411CE"/>
    <w:rsid w:val="00D413CB"/>
    <w:rsid w:val="00D428CB"/>
    <w:rsid w:val="00D42F26"/>
    <w:rsid w:val="00D4542E"/>
    <w:rsid w:val="00D46702"/>
    <w:rsid w:val="00D47D03"/>
    <w:rsid w:val="00D503B3"/>
    <w:rsid w:val="00D51092"/>
    <w:rsid w:val="00D52C02"/>
    <w:rsid w:val="00D53A60"/>
    <w:rsid w:val="00D55C28"/>
    <w:rsid w:val="00D5633F"/>
    <w:rsid w:val="00D56642"/>
    <w:rsid w:val="00D56D10"/>
    <w:rsid w:val="00D60BD2"/>
    <w:rsid w:val="00D635E4"/>
    <w:rsid w:val="00D658E4"/>
    <w:rsid w:val="00D65AFC"/>
    <w:rsid w:val="00D66935"/>
    <w:rsid w:val="00D67C54"/>
    <w:rsid w:val="00D70691"/>
    <w:rsid w:val="00D71671"/>
    <w:rsid w:val="00D7256B"/>
    <w:rsid w:val="00D73981"/>
    <w:rsid w:val="00D73F68"/>
    <w:rsid w:val="00D74D32"/>
    <w:rsid w:val="00D74F61"/>
    <w:rsid w:val="00D767D3"/>
    <w:rsid w:val="00D76A39"/>
    <w:rsid w:val="00D81210"/>
    <w:rsid w:val="00D83749"/>
    <w:rsid w:val="00D84A6E"/>
    <w:rsid w:val="00D865B5"/>
    <w:rsid w:val="00D87044"/>
    <w:rsid w:val="00D87B84"/>
    <w:rsid w:val="00D90515"/>
    <w:rsid w:val="00D93549"/>
    <w:rsid w:val="00D963B9"/>
    <w:rsid w:val="00D96641"/>
    <w:rsid w:val="00D96CBB"/>
    <w:rsid w:val="00D972EB"/>
    <w:rsid w:val="00DA0E9B"/>
    <w:rsid w:val="00DA1691"/>
    <w:rsid w:val="00DA2F8A"/>
    <w:rsid w:val="00DA66FE"/>
    <w:rsid w:val="00DA6D8E"/>
    <w:rsid w:val="00DB05F4"/>
    <w:rsid w:val="00DB0B7B"/>
    <w:rsid w:val="00DB1328"/>
    <w:rsid w:val="00DB6378"/>
    <w:rsid w:val="00DC0745"/>
    <w:rsid w:val="00DC2AAF"/>
    <w:rsid w:val="00DC2B82"/>
    <w:rsid w:val="00DD3795"/>
    <w:rsid w:val="00DD3A32"/>
    <w:rsid w:val="00DD5655"/>
    <w:rsid w:val="00DE1BBA"/>
    <w:rsid w:val="00DE2DAB"/>
    <w:rsid w:val="00DE49BE"/>
    <w:rsid w:val="00DE6703"/>
    <w:rsid w:val="00DE6C69"/>
    <w:rsid w:val="00DE7C50"/>
    <w:rsid w:val="00DF0BBE"/>
    <w:rsid w:val="00DF42E5"/>
    <w:rsid w:val="00DF5168"/>
    <w:rsid w:val="00DF583A"/>
    <w:rsid w:val="00DF688D"/>
    <w:rsid w:val="00DF6F4C"/>
    <w:rsid w:val="00DF7F29"/>
    <w:rsid w:val="00E007BF"/>
    <w:rsid w:val="00E0282E"/>
    <w:rsid w:val="00E04E9C"/>
    <w:rsid w:val="00E05DA0"/>
    <w:rsid w:val="00E0769E"/>
    <w:rsid w:val="00E1196C"/>
    <w:rsid w:val="00E1289E"/>
    <w:rsid w:val="00E14BE8"/>
    <w:rsid w:val="00E15ECF"/>
    <w:rsid w:val="00E1619E"/>
    <w:rsid w:val="00E16DFA"/>
    <w:rsid w:val="00E17EA3"/>
    <w:rsid w:val="00E20FB3"/>
    <w:rsid w:val="00E22475"/>
    <w:rsid w:val="00E2639D"/>
    <w:rsid w:val="00E26AFC"/>
    <w:rsid w:val="00E27A38"/>
    <w:rsid w:val="00E33321"/>
    <w:rsid w:val="00E34481"/>
    <w:rsid w:val="00E37421"/>
    <w:rsid w:val="00E406A3"/>
    <w:rsid w:val="00E41353"/>
    <w:rsid w:val="00E44891"/>
    <w:rsid w:val="00E451E8"/>
    <w:rsid w:val="00E46079"/>
    <w:rsid w:val="00E462B0"/>
    <w:rsid w:val="00E46EFA"/>
    <w:rsid w:val="00E5212F"/>
    <w:rsid w:val="00E54D24"/>
    <w:rsid w:val="00E557F9"/>
    <w:rsid w:val="00E56693"/>
    <w:rsid w:val="00E60294"/>
    <w:rsid w:val="00E6068C"/>
    <w:rsid w:val="00E61664"/>
    <w:rsid w:val="00E6170F"/>
    <w:rsid w:val="00E63BDE"/>
    <w:rsid w:val="00E64A2C"/>
    <w:rsid w:val="00E64BCC"/>
    <w:rsid w:val="00E655AE"/>
    <w:rsid w:val="00E668C5"/>
    <w:rsid w:val="00E66C54"/>
    <w:rsid w:val="00E67447"/>
    <w:rsid w:val="00E67ECC"/>
    <w:rsid w:val="00E71A96"/>
    <w:rsid w:val="00E73060"/>
    <w:rsid w:val="00E73464"/>
    <w:rsid w:val="00E7572F"/>
    <w:rsid w:val="00E75A03"/>
    <w:rsid w:val="00E75FB7"/>
    <w:rsid w:val="00E8042F"/>
    <w:rsid w:val="00E804C1"/>
    <w:rsid w:val="00E806D3"/>
    <w:rsid w:val="00E82C94"/>
    <w:rsid w:val="00E82F37"/>
    <w:rsid w:val="00E842C8"/>
    <w:rsid w:val="00E862E0"/>
    <w:rsid w:val="00E87612"/>
    <w:rsid w:val="00E8788F"/>
    <w:rsid w:val="00E907BF"/>
    <w:rsid w:val="00E909D0"/>
    <w:rsid w:val="00E9132B"/>
    <w:rsid w:val="00E91CE4"/>
    <w:rsid w:val="00E91CF9"/>
    <w:rsid w:val="00E93886"/>
    <w:rsid w:val="00E94493"/>
    <w:rsid w:val="00E956A2"/>
    <w:rsid w:val="00E95A6E"/>
    <w:rsid w:val="00E95E39"/>
    <w:rsid w:val="00E965E6"/>
    <w:rsid w:val="00EA19B0"/>
    <w:rsid w:val="00EA1FFE"/>
    <w:rsid w:val="00EA229F"/>
    <w:rsid w:val="00EA2517"/>
    <w:rsid w:val="00EA297E"/>
    <w:rsid w:val="00EA30A1"/>
    <w:rsid w:val="00EA5101"/>
    <w:rsid w:val="00EA541C"/>
    <w:rsid w:val="00EA5837"/>
    <w:rsid w:val="00EA7EF9"/>
    <w:rsid w:val="00EB21C6"/>
    <w:rsid w:val="00EB2D31"/>
    <w:rsid w:val="00EB5E3E"/>
    <w:rsid w:val="00EB6572"/>
    <w:rsid w:val="00EC0F9E"/>
    <w:rsid w:val="00EC13AC"/>
    <w:rsid w:val="00EC317C"/>
    <w:rsid w:val="00EC5391"/>
    <w:rsid w:val="00EC5ED8"/>
    <w:rsid w:val="00EC686B"/>
    <w:rsid w:val="00EC71AB"/>
    <w:rsid w:val="00ED09A7"/>
    <w:rsid w:val="00ED0D75"/>
    <w:rsid w:val="00ED2170"/>
    <w:rsid w:val="00ED5DF5"/>
    <w:rsid w:val="00ED63DC"/>
    <w:rsid w:val="00ED6624"/>
    <w:rsid w:val="00ED7C63"/>
    <w:rsid w:val="00EE1575"/>
    <w:rsid w:val="00EE2D14"/>
    <w:rsid w:val="00EE4C92"/>
    <w:rsid w:val="00EE5B3B"/>
    <w:rsid w:val="00EE79D0"/>
    <w:rsid w:val="00EE7C95"/>
    <w:rsid w:val="00EF10E0"/>
    <w:rsid w:val="00EF5ECD"/>
    <w:rsid w:val="00EF6DE8"/>
    <w:rsid w:val="00EF71C8"/>
    <w:rsid w:val="00EF7BE9"/>
    <w:rsid w:val="00EF7FAC"/>
    <w:rsid w:val="00F003A7"/>
    <w:rsid w:val="00F03BD4"/>
    <w:rsid w:val="00F0474C"/>
    <w:rsid w:val="00F04F28"/>
    <w:rsid w:val="00F05849"/>
    <w:rsid w:val="00F05C5D"/>
    <w:rsid w:val="00F07408"/>
    <w:rsid w:val="00F1123A"/>
    <w:rsid w:val="00F11BF5"/>
    <w:rsid w:val="00F1239A"/>
    <w:rsid w:val="00F13438"/>
    <w:rsid w:val="00F16651"/>
    <w:rsid w:val="00F176FC"/>
    <w:rsid w:val="00F17CD6"/>
    <w:rsid w:val="00F20619"/>
    <w:rsid w:val="00F20B26"/>
    <w:rsid w:val="00F23850"/>
    <w:rsid w:val="00F25085"/>
    <w:rsid w:val="00F277B8"/>
    <w:rsid w:val="00F32F2E"/>
    <w:rsid w:val="00F35B09"/>
    <w:rsid w:val="00F413DC"/>
    <w:rsid w:val="00F41908"/>
    <w:rsid w:val="00F424D6"/>
    <w:rsid w:val="00F4533F"/>
    <w:rsid w:val="00F46204"/>
    <w:rsid w:val="00F47F33"/>
    <w:rsid w:val="00F50828"/>
    <w:rsid w:val="00F5208A"/>
    <w:rsid w:val="00F52D63"/>
    <w:rsid w:val="00F543D7"/>
    <w:rsid w:val="00F5586D"/>
    <w:rsid w:val="00F55C1B"/>
    <w:rsid w:val="00F5605D"/>
    <w:rsid w:val="00F60FB3"/>
    <w:rsid w:val="00F62183"/>
    <w:rsid w:val="00F623BE"/>
    <w:rsid w:val="00F647E4"/>
    <w:rsid w:val="00F65E0C"/>
    <w:rsid w:val="00F6666D"/>
    <w:rsid w:val="00F66D6A"/>
    <w:rsid w:val="00F66DE0"/>
    <w:rsid w:val="00F718CB"/>
    <w:rsid w:val="00F71A87"/>
    <w:rsid w:val="00F76173"/>
    <w:rsid w:val="00F76532"/>
    <w:rsid w:val="00F84109"/>
    <w:rsid w:val="00F84534"/>
    <w:rsid w:val="00F84F41"/>
    <w:rsid w:val="00F85813"/>
    <w:rsid w:val="00F85A2E"/>
    <w:rsid w:val="00F86E9E"/>
    <w:rsid w:val="00F903C0"/>
    <w:rsid w:val="00F90E5C"/>
    <w:rsid w:val="00F92D82"/>
    <w:rsid w:val="00F93025"/>
    <w:rsid w:val="00F9572A"/>
    <w:rsid w:val="00F96B2C"/>
    <w:rsid w:val="00F97A34"/>
    <w:rsid w:val="00FA028A"/>
    <w:rsid w:val="00FA2DA2"/>
    <w:rsid w:val="00FA2F20"/>
    <w:rsid w:val="00FA44B2"/>
    <w:rsid w:val="00FA60A9"/>
    <w:rsid w:val="00FB0ED5"/>
    <w:rsid w:val="00FB10EC"/>
    <w:rsid w:val="00FB1F90"/>
    <w:rsid w:val="00FB1FD3"/>
    <w:rsid w:val="00FB224A"/>
    <w:rsid w:val="00FB31F2"/>
    <w:rsid w:val="00FB4C17"/>
    <w:rsid w:val="00FB6949"/>
    <w:rsid w:val="00FC00DB"/>
    <w:rsid w:val="00FC3C71"/>
    <w:rsid w:val="00FC4364"/>
    <w:rsid w:val="00FC527A"/>
    <w:rsid w:val="00FC55B5"/>
    <w:rsid w:val="00FC71B4"/>
    <w:rsid w:val="00FC7E6F"/>
    <w:rsid w:val="00FD00E9"/>
    <w:rsid w:val="00FD0365"/>
    <w:rsid w:val="00FD043E"/>
    <w:rsid w:val="00FD21A3"/>
    <w:rsid w:val="00FD3FA0"/>
    <w:rsid w:val="00FD4431"/>
    <w:rsid w:val="00FD4C18"/>
    <w:rsid w:val="00FD5E17"/>
    <w:rsid w:val="00FD5E93"/>
    <w:rsid w:val="00FD6B84"/>
    <w:rsid w:val="00FD6C49"/>
    <w:rsid w:val="00FE031A"/>
    <w:rsid w:val="00FE08E6"/>
    <w:rsid w:val="00FE0D15"/>
    <w:rsid w:val="00FE0FB9"/>
    <w:rsid w:val="00FE1C2E"/>
    <w:rsid w:val="00FE2046"/>
    <w:rsid w:val="00FE673B"/>
    <w:rsid w:val="00FF1BC6"/>
    <w:rsid w:val="00FF2092"/>
    <w:rsid w:val="00FF24C4"/>
    <w:rsid w:val="00FF25AD"/>
    <w:rsid w:val="00FF2979"/>
    <w:rsid w:val="00FF3811"/>
    <w:rsid w:val="00FF3E65"/>
    <w:rsid w:val="00FF49AE"/>
    <w:rsid w:val="00FF4E1C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B1C"/>
  <w15:chartTrackingRefBased/>
  <w15:docId w15:val="{0C6DCF6D-E197-4183-820D-B06CD77D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viden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pfin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B6394D81-A566-4CD6-91E8-6309C4682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1239</Words>
  <Characters>6345</Characters>
  <Application>Microsoft Office Word</Application>
  <DocSecurity>0</DocSecurity>
  <Lines>117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Pikardova Jana (CZ)</cp:lastModifiedBy>
  <cp:revision>13</cp:revision>
  <dcterms:created xsi:type="dcterms:W3CDTF">2026-02-19T13:46:00Z</dcterms:created>
  <dcterms:modified xsi:type="dcterms:W3CDTF">2026-06-09T11:59:00Z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