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64198" w14:textId="6C4886CD" w:rsidR="00A40BE1" w:rsidRDefault="00A40BE1" w:rsidP="00A40BE1">
      <w:pPr>
        <w:pStyle w:val="Nadpis"/>
        <w:spacing w:after="160" w:line="259" w:lineRule="auto"/>
        <w:jc w:val="left"/>
        <w:outlineLvl w:val="9"/>
        <w:rPr>
          <w:rFonts w:ascii="Branding-Semibold" w:eastAsiaTheme="minorHAnsi" w:hAnsi="Branding-Semibold" w:cstheme="minorBidi"/>
          <w:b/>
          <w:color w:val="08B5F7"/>
          <w:szCs w:val="28"/>
          <w:lang w:eastAsia="en-US"/>
        </w:rPr>
      </w:pPr>
      <w:bookmarkStart w:id="0" w:name="_Hlk194404016"/>
      <w:bookmarkStart w:id="1" w:name="_Hlk100591397"/>
      <w:proofErr w:type="spellStart"/>
      <w:r w:rsidRPr="00A40BE1">
        <w:rPr>
          <w:rFonts w:ascii="Branding-Semibold" w:eastAsiaTheme="minorHAnsi" w:hAnsi="Branding-Semibold" w:cstheme="minorBidi"/>
          <w:b/>
          <w:color w:val="08B5F7"/>
          <w:szCs w:val="28"/>
          <w:lang w:eastAsia="en-US"/>
        </w:rPr>
        <w:t>Provident</w:t>
      </w:r>
      <w:proofErr w:type="spellEnd"/>
      <w:r w:rsidRPr="00A40BE1">
        <w:rPr>
          <w:rFonts w:ascii="Branding-Semibold" w:eastAsiaTheme="minorHAnsi" w:hAnsi="Branding-Semibold" w:cstheme="minorBidi"/>
          <w:b/>
          <w:color w:val="08B5F7"/>
          <w:szCs w:val="28"/>
          <w:lang w:eastAsia="en-US"/>
        </w:rPr>
        <w:t xml:space="preserve"> Barometr: Kroužky zdražují, více než polovina rodičů </w:t>
      </w:r>
      <w:r w:rsidR="004A424F">
        <w:rPr>
          <w:rFonts w:ascii="Branding-Semibold" w:eastAsiaTheme="minorHAnsi" w:hAnsi="Branding-Semibold" w:cstheme="minorBidi"/>
          <w:b/>
          <w:color w:val="08B5F7"/>
          <w:szCs w:val="28"/>
          <w:lang w:eastAsia="en-US"/>
        </w:rPr>
        <w:t xml:space="preserve">si </w:t>
      </w:r>
      <w:r w:rsidR="004A424F" w:rsidRPr="00A40BE1">
        <w:rPr>
          <w:rFonts w:ascii="Branding-Semibold" w:eastAsiaTheme="minorHAnsi" w:hAnsi="Branding-Semibold" w:cstheme="minorBidi"/>
          <w:b/>
          <w:color w:val="08B5F7"/>
          <w:szCs w:val="28"/>
          <w:lang w:eastAsia="en-US"/>
        </w:rPr>
        <w:t xml:space="preserve">oproti loňskému roku </w:t>
      </w:r>
      <w:r w:rsidRPr="00A40BE1">
        <w:rPr>
          <w:rFonts w:ascii="Branding-Semibold" w:eastAsiaTheme="minorHAnsi" w:hAnsi="Branding-Semibold" w:cstheme="minorBidi"/>
          <w:b/>
          <w:color w:val="08B5F7"/>
          <w:szCs w:val="28"/>
          <w:lang w:eastAsia="en-US"/>
        </w:rPr>
        <w:t xml:space="preserve">připlatí </w:t>
      </w:r>
    </w:p>
    <w:p w14:paraId="472D93D6" w14:textId="77777777" w:rsidR="007C7EB7" w:rsidRPr="007C7EB7" w:rsidRDefault="007C7EB7" w:rsidP="007C7EB7">
      <w:pPr>
        <w:rPr>
          <w:rFonts w:ascii="Branding-Semibold" w:eastAsiaTheme="minorHAnsi" w:hAnsi="Branding-Semibold" w:cstheme="minorBidi"/>
          <w:bCs/>
          <w:color w:val="08B5F7"/>
          <w:sz w:val="28"/>
          <w:szCs w:val="28"/>
          <w:lang w:eastAsia="en-US"/>
        </w:rPr>
      </w:pPr>
      <w:r w:rsidRPr="007C7EB7">
        <w:rPr>
          <w:rFonts w:ascii="Branding-Semibold" w:eastAsiaTheme="minorHAnsi" w:hAnsi="Branding-Semibold" w:cstheme="minorBidi"/>
          <w:bCs/>
          <w:color w:val="08B5F7"/>
          <w:sz w:val="28"/>
          <w:szCs w:val="28"/>
          <w:lang w:eastAsia="en-US"/>
        </w:rPr>
        <w:t>Školní výlety si nebude moci dovolit významná část nízkopříjmových domácností</w:t>
      </w:r>
    </w:p>
    <w:p w14:paraId="6D1226E8" w14:textId="77777777" w:rsidR="00A40BE1" w:rsidRPr="00A40BE1" w:rsidRDefault="00A40BE1" w:rsidP="00A40BE1">
      <w:pPr>
        <w:rPr>
          <w:lang w:eastAsia="en-US"/>
        </w:rPr>
      </w:pPr>
    </w:p>
    <w:p w14:paraId="398527E2" w14:textId="394F91F6" w:rsidR="00487A2D" w:rsidRPr="00487A2D" w:rsidRDefault="00487A2D" w:rsidP="00487A2D">
      <w:pPr>
        <w:pStyle w:val="Odstavecseseznamem"/>
        <w:numPr>
          <w:ilvl w:val="0"/>
          <w:numId w:val="9"/>
        </w:numPr>
        <w:spacing w:after="160" w:line="259" w:lineRule="auto"/>
        <w:jc w:val="left"/>
        <w:rPr>
          <w:rFonts w:eastAsiaTheme="minorHAnsi"/>
          <w:i/>
          <w:iCs/>
          <w:lang w:eastAsia="en-US"/>
        </w:rPr>
      </w:pPr>
      <w:bookmarkStart w:id="2" w:name="_Hlk193096189"/>
      <w:bookmarkEnd w:id="0"/>
      <w:bookmarkEnd w:id="1"/>
      <w:r w:rsidRPr="00487A2D">
        <w:rPr>
          <w:rFonts w:eastAsiaTheme="minorHAnsi"/>
          <w:i/>
          <w:iCs/>
          <w:lang w:eastAsia="en-US"/>
        </w:rPr>
        <w:t>Nízkopříjmové domácnosti nejčastěji zaplatí za kroužky od 1</w:t>
      </w:r>
      <w:r w:rsidR="006C4737">
        <w:rPr>
          <w:rFonts w:eastAsiaTheme="minorHAnsi"/>
          <w:i/>
          <w:iCs/>
          <w:lang w:eastAsia="en-US"/>
        </w:rPr>
        <w:t xml:space="preserve"> </w:t>
      </w:r>
      <w:r w:rsidRPr="00487A2D">
        <w:rPr>
          <w:rFonts w:eastAsiaTheme="minorHAnsi"/>
          <w:i/>
          <w:iCs/>
          <w:lang w:eastAsia="en-US"/>
        </w:rPr>
        <w:t>000 do 2</w:t>
      </w:r>
      <w:r w:rsidR="006C4737">
        <w:rPr>
          <w:rFonts w:eastAsiaTheme="minorHAnsi"/>
          <w:i/>
          <w:iCs/>
          <w:lang w:eastAsia="en-US"/>
        </w:rPr>
        <w:t xml:space="preserve"> </w:t>
      </w:r>
      <w:r w:rsidRPr="00487A2D">
        <w:rPr>
          <w:rFonts w:eastAsiaTheme="minorHAnsi"/>
          <w:i/>
          <w:iCs/>
          <w:lang w:eastAsia="en-US"/>
        </w:rPr>
        <w:t>000 Kč za jedno dítě na jedno pololetí (25 % z nich), skoro čtvrtina rodičů z řad široké veřejnosti vydá za aktivity od 2</w:t>
      </w:r>
      <w:r w:rsidR="006C4737">
        <w:rPr>
          <w:rFonts w:eastAsiaTheme="minorHAnsi"/>
          <w:i/>
          <w:iCs/>
          <w:lang w:eastAsia="en-US"/>
        </w:rPr>
        <w:t xml:space="preserve"> </w:t>
      </w:r>
      <w:r w:rsidRPr="00487A2D">
        <w:rPr>
          <w:rFonts w:eastAsiaTheme="minorHAnsi"/>
          <w:i/>
          <w:iCs/>
          <w:lang w:eastAsia="en-US"/>
        </w:rPr>
        <w:t>000 do 3</w:t>
      </w:r>
      <w:r w:rsidR="006C4737">
        <w:rPr>
          <w:rFonts w:eastAsiaTheme="minorHAnsi"/>
          <w:i/>
          <w:iCs/>
          <w:lang w:eastAsia="en-US"/>
        </w:rPr>
        <w:t xml:space="preserve"> </w:t>
      </w:r>
      <w:r w:rsidRPr="00487A2D">
        <w:rPr>
          <w:rFonts w:eastAsiaTheme="minorHAnsi"/>
          <w:i/>
          <w:iCs/>
          <w:lang w:eastAsia="en-US"/>
        </w:rPr>
        <w:t xml:space="preserve">000 Kč, v loňském roce tuto částku zaplatila pouze pětina rodin </w:t>
      </w:r>
    </w:p>
    <w:p w14:paraId="4457CD10" w14:textId="77777777" w:rsidR="00487A2D" w:rsidRPr="00487A2D" w:rsidRDefault="00487A2D" w:rsidP="00487A2D">
      <w:pPr>
        <w:pStyle w:val="Odstavecseseznamem"/>
        <w:numPr>
          <w:ilvl w:val="0"/>
          <w:numId w:val="9"/>
        </w:numPr>
        <w:spacing w:after="160" w:line="259" w:lineRule="auto"/>
        <w:jc w:val="left"/>
        <w:rPr>
          <w:rFonts w:eastAsiaTheme="minorHAnsi"/>
          <w:i/>
          <w:iCs/>
          <w:lang w:eastAsia="en-US"/>
        </w:rPr>
      </w:pPr>
      <w:r w:rsidRPr="00487A2D">
        <w:rPr>
          <w:rFonts w:eastAsiaTheme="minorHAnsi"/>
          <w:i/>
          <w:iCs/>
          <w:lang w:eastAsia="en-US"/>
        </w:rPr>
        <w:t xml:space="preserve">Rodiny s nižším příjmem se také více obávají zdražování, až 57 % z nich počítá s tím, že zaplatí za mimoškolní aktivity více než v loňském roce, za výlety a lyžařské výcviky je to dokonce 63 % dotázaných </w:t>
      </w:r>
    </w:p>
    <w:p w14:paraId="7762AEFC" w14:textId="06771722" w:rsidR="00487A2D" w:rsidRPr="00487A2D" w:rsidRDefault="00487A2D" w:rsidP="00487A2D">
      <w:pPr>
        <w:pStyle w:val="Odstavecseseznamem"/>
        <w:numPr>
          <w:ilvl w:val="0"/>
          <w:numId w:val="9"/>
        </w:numPr>
        <w:spacing w:after="160" w:line="259" w:lineRule="auto"/>
        <w:jc w:val="left"/>
        <w:rPr>
          <w:rFonts w:eastAsiaTheme="minorHAnsi"/>
          <w:i/>
          <w:iCs/>
          <w:lang w:eastAsia="en-US"/>
        </w:rPr>
      </w:pPr>
      <w:r w:rsidRPr="00487A2D">
        <w:rPr>
          <w:rFonts w:eastAsiaTheme="minorHAnsi"/>
          <w:i/>
          <w:iCs/>
          <w:lang w:eastAsia="en-US"/>
        </w:rPr>
        <w:t xml:space="preserve">Zatímco tři čtvrtiny českých rodičů si s výdaji za dětské zájmové aktivity poradí, u nízkopříjmových domácností je to jenom 56 %  </w:t>
      </w:r>
    </w:p>
    <w:p w14:paraId="1FDFE106" w14:textId="77777777" w:rsidR="00487A2D" w:rsidRPr="00487A2D" w:rsidRDefault="00487A2D" w:rsidP="00487A2D">
      <w:pPr>
        <w:pStyle w:val="Odstavecseseznamem"/>
        <w:numPr>
          <w:ilvl w:val="0"/>
          <w:numId w:val="9"/>
        </w:numPr>
        <w:spacing w:after="160" w:line="259" w:lineRule="auto"/>
        <w:jc w:val="left"/>
        <w:rPr>
          <w:rFonts w:eastAsiaTheme="minorHAnsi"/>
          <w:i/>
          <w:iCs/>
          <w:lang w:eastAsia="en-US"/>
        </w:rPr>
      </w:pPr>
      <w:r w:rsidRPr="00487A2D">
        <w:rPr>
          <w:rFonts w:eastAsiaTheme="minorHAnsi"/>
          <w:i/>
          <w:iCs/>
          <w:lang w:eastAsia="en-US"/>
        </w:rPr>
        <w:t>43 % rodičů s čistým příjmem do 25 tisíc Kč počítá při pokrytí nákladů na školní akce s nějakou finanční pomocí, u široké veřejnosti je to pouze pětina</w:t>
      </w:r>
    </w:p>
    <w:p w14:paraId="6AC8772C" w14:textId="77777777" w:rsidR="00487A2D" w:rsidRPr="00487A2D" w:rsidRDefault="00487A2D" w:rsidP="00487A2D">
      <w:pPr>
        <w:pStyle w:val="Odstavecseseznamem"/>
        <w:numPr>
          <w:ilvl w:val="0"/>
          <w:numId w:val="9"/>
        </w:numPr>
        <w:spacing w:after="160" w:line="259" w:lineRule="auto"/>
        <w:jc w:val="left"/>
        <w:rPr>
          <w:rFonts w:eastAsiaTheme="minorHAnsi"/>
          <w:i/>
          <w:iCs/>
          <w:lang w:eastAsia="en-US"/>
        </w:rPr>
      </w:pPr>
      <w:r w:rsidRPr="00487A2D">
        <w:rPr>
          <w:rFonts w:eastAsiaTheme="minorHAnsi"/>
          <w:i/>
          <w:iCs/>
          <w:lang w:eastAsia="en-US"/>
        </w:rPr>
        <w:t>Školní akci nebo výlet si nebude moci dovolit dvakrát více nízkopříjmových domácností než rodičů z běžné populace</w:t>
      </w:r>
    </w:p>
    <w:p w14:paraId="298E0FA6" w14:textId="44F961C2" w:rsidR="00125AAF" w:rsidRPr="008F275D" w:rsidRDefault="00125AAF" w:rsidP="00811AB8">
      <w:pPr>
        <w:pStyle w:val="Odstavecseseznamem"/>
        <w:rPr>
          <w:lang w:eastAsia="en-US"/>
        </w:rPr>
      </w:pPr>
    </w:p>
    <w:p w14:paraId="58DCEFE1" w14:textId="70AE71E0" w:rsidR="0000728A" w:rsidRPr="00811AB8" w:rsidRDefault="000207AA" w:rsidP="00AD3A8A">
      <w:pPr>
        <w:spacing w:after="160" w:line="259" w:lineRule="auto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Většina rodičů počítá s tím, že se náklady na zájmové aktivity dětí a školní akce každoročně zvyšují. Jak vyplynulo ze srpnového </w:t>
      </w:r>
      <w:proofErr w:type="spellStart"/>
      <w:r>
        <w:rPr>
          <w:rFonts w:eastAsiaTheme="minorHAnsi"/>
          <w:b/>
          <w:bCs/>
          <w:lang w:eastAsia="en-US"/>
        </w:rPr>
        <w:t>Provident</w:t>
      </w:r>
      <w:proofErr w:type="spellEnd"/>
      <w:r>
        <w:rPr>
          <w:rFonts w:eastAsiaTheme="minorHAnsi"/>
          <w:b/>
          <w:bCs/>
          <w:lang w:eastAsia="en-US"/>
        </w:rPr>
        <w:t xml:space="preserve"> Barometru, který porovnává názory nízkopříjmových domácností a široké veřejnosti, tři čtvrtiny rodičů z běžné populace výdaje za kroužky pokryjí z vlastních zdrojů, za školní akce je to dokonce 80 % dotázaných. Více než 40 % nízkopříjmových domácností vyhledává nějakou formu pomoci, hlavní podpora přichází od rodiny. Nejčastější částka za jedno pololetí </w:t>
      </w:r>
      <w:r w:rsidR="00562FED">
        <w:rPr>
          <w:rFonts w:eastAsiaTheme="minorHAnsi"/>
          <w:b/>
          <w:bCs/>
          <w:lang w:eastAsia="en-US"/>
        </w:rPr>
        <w:t>n</w:t>
      </w:r>
      <w:r>
        <w:rPr>
          <w:rFonts w:eastAsiaTheme="minorHAnsi"/>
          <w:b/>
          <w:bCs/>
          <w:lang w:eastAsia="en-US"/>
        </w:rPr>
        <w:t xml:space="preserve">a jednoho potomka za zájmové aktivity u široké veřejnosti je 2 000 až 3 000 Kč. Zhruba polovina dotázaných uvedla, že za ně zaplatí více než v loňském roce. Také škola v přírodě, lyžák nebo výlet je podstatným zásahem do domácího rozpočtu. S vydáním vyšší částky oproti loňskému roku počítá 60 % rodičů. </w:t>
      </w:r>
      <w:r w:rsidR="006D50EE">
        <w:rPr>
          <w:rFonts w:eastAsiaTheme="minorHAnsi"/>
          <w:b/>
          <w:bCs/>
          <w:lang w:eastAsia="en-US"/>
        </w:rPr>
        <w:t xml:space="preserve"> </w:t>
      </w:r>
    </w:p>
    <w:p w14:paraId="4340945A" w14:textId="4B002FF2" w:rsidR="00125AAF" w:rsidRDefault="00DF70EE" w:rsidP="00811AB8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  <w:r w:rsidRPr="00DF70EE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 xml:space="preserve">Výdaje za kroužky patří do top 3 nejdražších položek </w:t>
      </w:r>
      <w:r w:rsidR="008826DB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 xml:space="preserve">za školní </w:t>
      </w:r>
      <w:r w:rsidR="00C02F0C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>rok</w:t>
      </w:r>
    </w:p>
    <w:p w14:paraId="6D0D8CFC" w14:textId="77777777" w:rsidR="004A620C" w:rsidRDefault="004A620C" w:rsidP="00811AB8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</w:p>
    <w:p w14:paraId="21511D14" w14:textId="77777777" w:rsidR="004A620C" w:rsidRDefault="004A620C" w:rsidP="004A620C">
      <w:pPr>
        <w:spacing w:after="0"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11 % nízkopříjmových domácností musím omezovat návštěvu a výběr kroužků kvůli finanční zátěži, v široké veřejnosti je to jenom 7 %. Za jednoho potomka zaplatí čtvrtina rodin s nižším příjem od 1 000 do 2 000 Kč za jedno pololetí. Rodiče z řad široké populace nejčastěji volí kroužky, které je na půl roku vyjdou na 2 000 až 3 000 Kč (24 % rodičů). </w:t>
      </w:r>
    </w:p>
    <w:p w14:paraId="3FD55C09" w14:textId="77777777" w:rsidR="004A620C" w:rsidRDefault="004A620C" w:rsidP="004A620C">
      <w:pPr>
        <w:spacing w:after="0" w:line="259" w:lineRule="auto"/>
        <w:rPr>
          <w:rFonts w:eastAsiaTheme="minorHAnsi"/>
          <w:lang w:eastAsia="en-US"/>
        </w:rPr>
      </w:pPr>
    </w:p>
    <w:p w14:paraId="7738A1F4" w14:textId="77777777" w:rsidR="004A620C" w:rsidRDefault="004A620C" w:rsidP="004A620C">
      <w:pPr>
        <w:spacing w:after="0"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Zdražování se dotýká i provozovatelů dětských kroužků. Více než polovina rodičů (52 %) očekává zdražení, u nízkopříjmových rodin je to dokonce 57 %. </w:t>
      </w:r>
    </w:p>
    <w:p w14:paraId="52AA01EE" w14:textId="77777777" w:rsidR="004A620C" w:rsidRPr="008A014B" w:rsidRDefault="004A620C" w:rsidP="004A620C">
      <w:pPr>
        <w:spacing w:after="0" w:line="259" w:lineRule="auto"/>
        <w:rPr>
          <w:rFonts w:eastAsiaTheme="minorHAnsi"/>
          <w:i/>
          <w:iCs/>
          <w:lang w:eastAsia="en-US"/>
        </w:rPr>
      </w:pPr>
    </w:p>
    <w:p w14:paraId="5F18DDB4" w14:textId="79A921D0" w:rsidR="004A620C" w:rsidRDefault="004A620C" w:rsidP="004A620C">
      <w:pPr>
        <w:spacing w:after="0" w:line="259" w:lineRule="auto"/>
        <w:rPr>
          <w:rFonts w:eastAsiaTheme="minorHAnsi"/>
          <w:lang w:eastAsia="en-US"/>
        </w:rPr>
      </w:pPr>
      <w:r w:rsidRPr="008A014B">
        <w:rPr>
          <w:rFonts w:eastAsiaTheme="minorHAnsi"/>
          <w:i/>
          <w:iCs/>
          <w:lang w:eastAsia="en-US"/>
        </w:rPr>
        <w:t xml:space="preserve">„Zajímavé je, že právě nízkopříjmové skupiny rodičů se více spoléhají na pomoc při úhradě plateb za zájmové aktivity. 23 % respondentů uvedlo, že jim pomáhá rodina, pouhých 10 % rodičů z široké veřejnosti si požádá o </w:t>
      </w:r>
      <w:r w:rsidR="00BE7F9F">
        <w:rPr>
          <w:rFonts w:eastAsiaTheme="minorHAnsi"/>
          <w:i/>
          <w:iCs/>
          <w:lang w:eastAsia="en-US"/>
        </w:rPr>
        <w:t>tuto pomoc</w:t>
      </w:r>
      <w:r w:rsidRPr="008A014B">
        <w:rPr>
          <w:rFonts w:eastAsiaTheme="minorHAnsi"/>
          <w:i/>
          <w:iCs/>
          <w:lang w:eastAsia="en-US"/>
        </w:rPr>
        <w:t xml:space="preserve"> v rodině. Další možností je pro rodiny s nižším příjmem požádat o pomoc stát, školu</w:t>
      </w:r>
      <w:r>
        <w:rPr>
          <w:rFonts w:eastAsiaTheme="minorHAnsi"/>
          <w:i/>
          <w:iCs/>
          <w:lang w:eastAsia="en-US"/>
        </w:rPr>
        <w:t>,</w:t>
      </w:r>
      <w:r w:rsidRPr="008A014B">
        <w:rPr>
          <w:rFonts w:eastAsiaTheme="minorHAnsi"/>
          <w:i/>
          <w:iCs/>
          <w:lang w:eastAsia="en-US"/>
        </w:rPr>
        <w:t xml:space="preserve"> pojišťovnu nebo neziskovou organizaci. Dalších 22 % rodičů s příjmem do 25 000 Kč svoji situaci takto řeší, což je o 7 </w:t>
      </w:r>
      <w:proofErr w:type="spellStart"/>
      <w:r w:rsidRPr="008A014B">
        <w:rPr>
          <w:rFonts w:eastAsiaTheme="minorHAnsi"/>
          <w:i/>
          <w:iCs/>
          <w:lang w:eastAsia="en-US"/>
        </w:rPr>
        <w:t>p.b</w:t>
      </w:r>
      <w:proofErr w:type="spellEnd"/>
      <w:r w:rsidRPr="008A014B">
        <w:rPr>
          <w:rFonts w:eastAsiaTheme="minorHAnsi"/>
          <w:i/>
          <w:iCs/>
          <w:lang w:eastAsia="en-US"/>
        </w:rPr>
        <w:t>. více než v běžné populaci,“</w:t>
      </w:r>
      <w:r>
        <w:rPr>
          <w:rFonts w:eastAsiaTheme="minorHAnsi"/>
          <w:lang w:eastAsia="en-US"/>
        </w:rPr>
        <w:t xml:space="preserve"> popisuje </w:t>
      </w:r>
      <w:r w:rsidRPr="000A5B3D">
        <w:rPr>
          <w:rFonts w:eastAsiaTheme="minorHAnsi"/>
          <w:b/>
          <w:bCs/>
          <w:lang w:eastAsia="en-US"/>
        </w:rPr>
        <w:t xml:space="preserve">Petr Javůrek, hlavní finanční analytik </w:t>
      </w:r>
      <w:proofErr w:type="spellStart"/>
      <w:r w:rsidRPr="000A5B3D">
        <w:rPr>
          <w:rFonts w:eastAsiaTheme="minorHAnsi"/>
          <w:b/>
          <w:bCs/>
          <w:lang w:eastAsia="en-US"/>
        </w:rPr>
        <w:t>Provident</w:t>
      </w:r>
      <w:proofErr w:type="spellEnd"/>
      <w:r w:rsidRPr="000A5B3D">
        <w:rPr>
          <w:rFonts w:eastAsiaTheme="minorHAnsi"/>
          <w:b/>
          <w:bCs/>
          <w:lang w:eastAsia="en-US"/>
        </w:rPr>
        <w:t xml:space="preserve"> Financial</w:t>
      </w:r>
      <w:r>
        <w:rPr>
          <w:rFonts w:eastAsiaTheme="minorHAnsi"/>
          <w:lang w:eastAsia="en-US"/>
        </w:rPr>
        <w:t xml:space="preserve">. </w:t>
      </w:r>
    </w:p>
    <w:p w14:paraId="57FE1EDA" w14:textId="77777777" w:rsidR="004A620C" w:rsidRDefault="004A620C" w:rsidP="004A620C">
      <w:pPr>
        <w:spacing w:after="0" w:line="259" w:lineRule="auto"/>
        <w:rPr>
          <w:rFonts w:eastAsiaTheme="minorHAnsi"/>
          <w:lang w:eastAsia="en-US"/>
        </w:rPr>
      </w:pPr>
    </w:p>
    <w:p w14:paraId="4F5116A0" w14:textId="77777777" w:rsidR="00866D28" w:rsidRDefault="00866D28" w:rsidP="00811AB8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</w:p>
    <w:p w14:paraId="7E734F63" w14:textId="7819F1AA" w:rsidR="00866D28" w:rsidRDefault="00D13384" w:rsidP="00811AB8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  <w:r>
        <w:rPr>
          <w:rFonts w:ascii="Branding-Semibold" w:eastAsiaTheme="minorHAnsi" w:hAnsi="Branding-Semibold" w:cstheme="minorBidi"/>
          <w:b/>
          <w:noProof/>
          <w:color w:val="08B5F7"/>
          <w:sz w:val="24"/>
          <w:szCs w:val="24"/>
          <w:lang w:eastAsia="en-US"/>
        </w:rPr>
        <w:lastRenderedPageBreak/>
        <w:drawing>
          <wp:anchor distT="0" distB="0" distL="114300" distR="114300" simplePos="0" relativeHeight="251659265" behindDoc="1" locked="0" layoutInCell="1" allowOverlap="1" wp14:anchorId="3ABE0E43" wp14:editId="3AE44329">
            <wp:simplePos x="0" y="0"/>
            <wp:positionH relativeFrom="margin">
              <wp:posOffset>977900</wp:posOffset>
            </wp:positionH>
            <wp:positionV relativeFrom="paragraph">
              <wp:posOffset>0</wp:posOffset>
            </wp:positionV>
            <wp:extent cx="4057650" cy="3106420"/>
            <wp:effectExtent l="0" t="0" r="0" b="0"/>
            <wp:wrapTight wrapText="bothSides">
              <wp:wrapPolygon edited="0">
                <wp:start x="0" y="0"/>
                <wp:lineTo x="0" y="21459"/>
                <wp:lineTo x="21499" y="21459"/>
                <wp:lineTo x="21499" y="0"/>
                <wp:lineTo x="0" y="0"/>
              </wp:wrapPolygon>
            </wp:wrapTight>
            <wp:docPr id="107124329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3106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F53B2D" w14:textId="2671BE4C" w:rsidR="00866D28" w:rsidRDefault="00866D28" w:rsidP="00811AB8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</w:p>
    <w:p w14:paraId="6615E003" w14:textId="77777777" w:rsidR="00866D28" w:rsidRDefault="00866D28" w:rsidP="00811AB8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</w:p>
    <w:p w14:paraId="577505A3" w14:textId="26DB046F" w:rsidR="00866D28" w:rsidRDefault="00866D28" w:rsidP="00811AB8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</w:p>
    <w:p w14:paraId="71726351" w14:textId="77777777" w:rsidR="00866D28" w:rsidRDefault="00866D28" w:rsidP="00811AB8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</w:p>
    <w:p w14:paraId="273E0206" w14:textId="77777777" w:rsidR="00866D28" w:rsidRDefault="00866D28" w:rsidP="00811AB8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</w:p>
    <w:p w14:paraId="0ECA0296" w14:textId="77777777" w:rsidR="00866D28" w:rsidRDefault="00866D28" w:rsidP="00811AB8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</w:p>
    <w:p w14:paraId="6F18B71D" w14:textId="77777777" w:rsidR="00866D28" w:rsidRDefault="00866D28" w:rsidP="00811AB8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</w:p>
    <w:p w14:paraId="05FD4BEE" w14:textId="77777777" w:rsidR="00866D28" w:rsidRDefault="00866D28" w:rsidP="00811AB8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</w:p>
    <w:p w14:paraId="50822F5F" w14:textId="77777777" w:rsidR="00866D28" w:rsidRDefault="00866D28" w:rsidP="00811AB8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</w:p>
    <w:p w14:paraId="5D2D92B8" w14:textId="77777777" w:rsidR="00866D28" w:rsidRDefault="00866D28" w:rsidP="00811AB8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</w:p>
    <w:p w14:paraId="3707EB5F" w14:textId="77777777" w:rsidR="00866D28" w:rsidRDefault="00866D28" w:rsidP="00811AB8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</w:p>
    <w:p w14:paraId="5CEBA3DB" w14:textId="77777777" w:rsidR="00866D28" w:rsidRDefault="00866D28" w:rsidP="00811AB8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</w:p>
    <w:p w14:paraId="4DE4B867" w14:textId="77777777" w:rsidR="00866D28" w:rsidRDefault="00866D28" w:rsidP="00811AB8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</w:p>
    <w:p w14:paraId="7648F3FF" w14:textId="77777777" w:rsidR="00866D28" w:rsidRDefault="00866D28" w:rsidP="00811AB8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</w:p>
    <w:p w14:paraId="1BC4B219" w14:textId="77777777" w:rsidR="00866D28" w:rsidRDefault="00866D28" w:rsidP="00811AB8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</w:p>
    <w:p w14:paraId="3542FBB7" w14:textId="77777777" w:rsidR="00866D28" w:rsidRDefault="00866D28" w:rsidP="00811AB8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</w:p>
    <w:p w14:paraId="793D4850" w14:textId="77777777" w:rsidR="00933119" w:rsidRPr="00933119" w:rsidRDefault="00933119" w:rsidP="00933119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  <w:r w:rsidRPr="00933119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>Školní výlety představují také velkou finanční zátěž</w:t>
      </w:r>
    </w:p>
    <w:p w14:paraId="3F0C2E8E" w14:textId="77777777" w:rsidR="00933119" w:rsidRPr="00095213" w:rsidRDefault="00933119" w:rsidP="00933119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ADDA43"/>
          <w:sz w:val="24"/>
          <w:szCs w:val="24"/>
          <w:lang w:eastAsia="en-US"/>
        </w:rPr>
      </w:pPr>
    </w:p>
    <w:p w14:paraId="5162E36A" w14:textId="0537BB2C" w:rsidR="00933119" w:rsidRPr="002F18D8" w:rsidRDefault="00933119" w:rsidP="00933119">
      <w:pPr>
        <w:spacing w:after="160" w:line="259" w:lineRule="auto"/>
        <w:rPr>
          <w:rFonts w:eastAsiaTheme="minorHAnsi"/>
          <w:i/>
          <w:iCs/>
          <w:lang w:eastAsia="en-US"/>
        </w:rPr>
      </w:pPr>
      <w:r w:rsidRPr="002F18D8">
        <w:rPr>
          <w:rFonts w:eastAsiaTheme="minorHAnsi"/>
          <w:lang w:eastAsia="en-US"/>
        </w:rPr>
        <w:t xml:space="preserve">Školní výlety, </w:t>
      </w:r>
      <w:r>
        <w:rPr>
          <w:rFonts w:eastAsiaTheme="minorHAnsi"/>
          <w:lang w:eastAsia="en-US"/>
        </w:rPr>
        <w:t xml:space="preserve">lyžáky, </w:t>
      </w:r>
      <w:r w:rsidRPr="002F18D8">
        <w:rPr>
          <w:rFonts w:eastAsiaTheme="minorHAnsi"/>
          <w:lang w:eastAsia="en-US"/>
        </w:rPr>
        <w:t>adaptační kurzy a školy v přírodě j</w:t>
      </w:r>
      <w:r w:rsidR="00B109BE">
        <w:rPr>
          <w:rFonts w:eastAsiaTheme="minorHAnsi"/>
          <w:lang w:eastAsia="en-US"/>
        </w:rPr>
        <w:t>sou</w:t>
      </w:r>
      <w:r w:rsidRPr="002F18D8">
        <w:rPr>
          <w:rFonts w:eastAsiaTheme="minorHAnsi"/>
          <w:lang w:eastAsia="en-US"/>
        </w:rPr>
        <w:t xml:space="preserve"> pro pětinu rodičů s čistým příjmem do 25 000 Kč jedna z největších finančních zátěží. </w:t>
      </w:r>
      <w:r w:rsidRPr="002F18D8">
        <w:rPr>
          <w:rFonts w:eastAsiaTheme="minorHAnsi"/>
          <w:i/>
          <w:iCs/>
          <w:lang w:eastAsia="en-US"/>
        </w:rPr>
        <w:t xml:space="preserve"> </w:t>
      </w:r>
    </w:p>
    <w:p w14:paraId="5BE46E76" w14:textId="7634A230" w:rsidR="00D428DC" w:rsidRPr="00D428DC" w:rsidRDefault="00D428DC" w:rsidP="00933119">
      <w:pPr>
        <w:spacing w:after="0" w:line="259" w:lineRule="auto"/>
        <w:rPr>
          <w:rFonts w:eastAsiaTheme="minorHAnsi"/>
          <w:b/>
          <w:bCs/>
          <w:i/>
          <w:iCs/>
          <w:lang w:eastAsia="en-US"/>
        </w:rPr>
      </w:pPr>
      <w:r w:rsidRPr="00D428DC">
        <w:rPr>
          <w:rFonts w:eastAsiaTheme="minorHAnsi"/>
          <w:i/>
          <w:iCs/>
          <w:lang w:eastAsia="en-US"/>
        </w:rPr>
        <w:t>„Z našich zkušeností víme, že právě školní výlety, školy v přírodě nebo lyžařské kurzy bývají pro samoživitele a nízkopříjmové rodiny jedním z nejnáročnějších výdajů během školního roku. Nejde přitom jen o peníze. Když si dítě nemůže dovolit jet s ostatními nebo se zúčastnit školní akce, přichází o důležitou součást kolektivu a společných zážitků. Proto vítáme, že data projektu Neviditelní na tento problém upozorňují a pomáhají otevírat debatu o tom, jak zajistit, aby finanční situace rodiny nerozhodovala o tom, zda dítě bude součástí kolektivu,“</w:t>
      </w:r>
      <w:r>
        <w:rPr>
          <w:rFonts w:eastAsiaTheme="minorHAnsi"/>
          <w:i/>
          <w:iCs/>
          <w:lang w:eastAsia="en-US"/>
        </w:rPr>
        <w:t xml:space="preserve"> </w:t>
      </w:r>
      <w:r w:rsidRPr="00D428DC">
        <w:rPr>
          <w:rFonts w:eastAsiaTheme="minorHAnsi"/>
          <w:lang w:eastAsia="en-US"/>
        </w:rPr>
        <w:t xml:space="preserve">říká </w:t>
      </w:r>
      <w:r w:rsidRPr="00D428DC">
        <w:rPr>
          <w:rFonts w:eastAsiaTheme="minorHAnsi"/>
          <w:b/>
          <w:bCs/>
          <w:lang w:eastAsia="en-US"/>
        </w:rPr>
        <w:t xml:space="preserve">Dana </w:t>
      </w:r>
      <w:proofErr w:type="spellStart"/>
      <w:r w:rsidRPr="00D428DC">
        <w:rPr>
          <w:rFonts w:eastAsiaTheme="minorHAnsi"/>
          <w:b/>
          <w:bCs/>
          <w:lang w:eastAsia="en-US"/>
        </w:rPr>
        <w:t>Pavlousková</w:t>
      </w:r>
      <w:proofErr w:type="spellEnd"/>
      <w:r w:rsidRPr="00D428DC">
        <w:rPr>
          <w:rFonts w:eastAsiaTheme="minorHAnsi"/>
          <w:b/>
          <w:bCs/>
          <w:lang w:eastAsia="en-US"/>
        </w:rPr>
        <w:t xml:space="preserve">, ředitelka Klubu svobodných matek. </w:t>
      </w:r>
    </w:p>
    <w:p w14:paraId="5DA618E7" w14:textId="77777777" w:rsidR="00D428DC" w:rsidRDefault="00D428DC" w:rsidP="00933119">
      <w:pPr>
        <w:spacing w:after="0" w:line="259" w:lineRule="auto"/>
        <w:rPr>
          <w:rFonts w:eastAsiaTheme="minorHAnsi"/>
          <w:i/>
          <w:iCs/>
          <w:lang w:eastAsia="en-US"/>
        </w:rPr>
      </w:pPr>
    </w:p>
    <w:p w14:paraId="3DCC5A63" w14:textId="0CE26A1F" w:rsidR="00C90F99" w:rsidRDefault="00C90F99" w:rsidP="00933119">
      <w:pPr>
        <w:spacing w:after="0" w:line="259" w:lineRule="auto"/>
        <w:rPr>
          <w:rFonts w:eastAsiaTheme="minorHAnsi"/>
          <w:lang w:eastAsia="en-US"/>
        </w:rPr>
      </w:pPr>
      <w:r w:rsidRPr="00C90F99">
        <w:rPr>
          <w:rFonts w:eastAsiaTheme="minorHAnsi"/>
          <w:lang w:eastAsia="en-US"/>
        </w:rPr>
        <w:t xml:space="preserve">Na podobné bariéry </w:t>
      </w:r>
      <w:r>
        <w:rPr>
          <w:rFonts w:eastAsiaTheme="minorHAnsi"/>
          <w:lang w:eastAsia="en-US"/>
        </w:rPr>
        <w:t xml:space="preserve">dlouhodobě </w:t>
      </w:r>
      <w:r w:rsidRPr="00C90F99">
        <w:rPr>
          <w:rFonts w:eastAsiaTheme="minorHAnsi"/>
          <w:lang w:eastAsia="en-US"/>
        </w:rPr>
        <w:t>upozorňuje projekt</w:t>
      </w:r>
      <w:r w:rsidR="00805229">
        <w:rPr>
          <w:rFonts w:eastAsiaTheme="minorHAnsi"/>
          <w:lang w:eastAsia="en-US"/>
        </w:rPr>
        <w:t xml:space="preserve"> Neviditelní, </w:t>
      </w:r>
      <w:r w:rsidR="00EF26D1">
        <w:rPr>
          <w:rFonts w:eastAsiaTheme="minorHAnsi"/>
          <w:lang w:eastAsia="en-US"/>
        </w:rPr>
        <w:t xml:space="preserve">jehož iniciátorem je </w:t>
      </w:r>
      <w:proofErr w:type="spellStart"/>
      <w:r w:rsidR="00EF26D1">
        <w:rPr>
          <w:rFonts w:eastAsiaTheme="minorHAnsi"/>
          <w:lang w:eastAsia="en-US"/>
        </w:rPr>
        <w:t>Provident</w:t>
      </w:r>
      <w:proofErr w:type="spellEnd"/>
      <w:r w:rsidR="00FB075E">
        <w:rPr>
          <w:rFonts w:eastAsiaTheme="minorHAnsi"/>
          <w:lang w:eastAsia="en-US"/>
        </w:rPr>
        <w:t xml:space="preserve"> </w:t>
      </w:r>
      <w:proofErr w:type="spellStart"/>
      <w:r w:rsidR="00FB075E">
        <w:rPr>
          <w:rFonts w:eastAsiaTheme="minorHAnsi"/>
          <w:lang w:eastAsia="en-US"/>
        </w:rPr>
        <w:t>Financial</w:t>
      </w:r>
      <w:proofErr w:type="spellEnd"/>
      <w:r w:rsidRPr="00C90F99">
        <w:rPr>
          <w:rFonts w:eastAsiaTheme="minorHAnsi"/>
          <w:lang w:eastAsia="en-US"/>
        </w:rPr>
        <w:t xml:space="preserve">. </w:t>
      </w:r>
      <w:r w:rsidR="00EF26D1">
        <w:rPr>
          <w:rFonts w:eastAsiaTheme="minorHAnsi"/>
          <w:lang w:eastAsia="en-US"/>
        </w:rPr>
        <w:t>Z dat projektu vyplývá, že</w:t>
      </w:r>
      <w:r w:rsidR="00EF26D1" w:rsidRPr="00C90F99">
        <w:rPr>
          <w:rFonts w:eastAsiaTheme="minorHAnsi"/>
          <w:lang w:eastAsia="en-US"/>
        </w:rPr>
        <w:t xml:space="preserve"> </w:t>
      </w:r>
      <w:r w:rsidR="00562F73">
        <w:rPr>
          <w:rFonts w:eastAsiaTheme="minorHAnsi"/>
          <w:lang w:eastAsia="en-US"/>
        </w:rPr>
        <w:t>v</w:t>
      </w:r>
      <w:r w:rsidRPr="00C90F99">
        <w:rPr>
          <w:rFonts w:eastAsiaTheme="minorHAnsi"/>
          <w:lang w:eastAsia="en-US"/>
        </w:rPr>
        <w:t xml:space="preserve"> Česku vyrůstá přibližně 300 tisíc dětí v domácnostech ohrožených chudobou nebo sociálním vyloučením. </w:t>
      </w:r>
      <w:r w:rsidR="00FB075E">
        <w:rPr>
          <w:rFonts w:eastAsiaTheme="minorHAnsi"/>
          <w:lang w:eastAsia="en-US"/>
        </w:rPr>
        <w:t>M</w:t>
      </w:r>
      <w:r w:rsidRPr="00C90F99">
        <w:rPr>
          <w:rFonts w:eastAsiaTheme="minorHAnsi"/>
          <w:lang w:eastAsia="en-US"/>
        </w:rPr>
        <w:t>odelové nízkopříjmové samoživitelce s dítětem přitom po zaplacení základních potřeb zbývá jen 106 Kč na osobu a den.</w:t>
      </w:r>
      <w:r w:rsidR="0028767E">
        <w:rPr>
          <w:rFonts w:eastAsiaTheme="minorHAnsi"/>
          <w:lang w:eastAsia="en-US"/>
        </w:rPr>
        <w:t xml:space="preserve"> </w:t>
      </w:r>
      <w:r w:rsidR="0028767E" w:rsidRPr="0028767E">
        <w:rPr>
          <w:rFonts w:eastAsiaTheme="minorHAnsi"/>
          <w:lang w:eastAsia="en-US"/>
        </w:rPr>
        <w:t>Z této částky musí pokrýt oblečení, dopravu, zdraví, vzdělání dítěte i jakékoli úspory.</w:t>
      </w:r>
    </w:p>
    <w:p w14:paraId="18D13C41" w14:textId="6CF60BC8" w:rsidR="00C90F99" w:rsidRDefault="00C90F99" w:rsidP="00933119">
      <w:pPr>
        <w:spacing w:after="0" w:line="259" w:lineRule="auto"/>
        <w:rPr>
          <w:rFonts w:eastAsiaTheme="minorHAnsi"/>
          <w:lang w:eastAsia="en-US"/>
        </w:rPr>
      </w:pPr>
    </w:p>
    <w:p w14:paraId="7CD058F5" w14:textId="24325D5E" w:rsidR="00933119" w:rsidRPr="006501B6" w:rsidRDefault="006D3C26" w:rsidP="00933119">
      <w:pPr>
        <w:spacing w:after="0"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Průzkum </w:t>
      </w:r>
      <w:proofErr w:type="spellStart"/>
      <w:r w:rsidR="006C46B3">
        <w:rPr>
          <w:rFonts w:eastAsiaTheme="minorHAnsi"/>
          <w:lang w:eastAsia="en-US"/>
        </w:rPr>
        <w:t>Provident</w:t>
      </w:r>
      <w:proofErr w:type="spellEnd"/>
      <w:r w:rsidR="006C46B3">
        <w:rPr>
          <w:rFonts w:eastAsiaTheme="minorHAnsi"/>
          <w:lang w:eastAsia="en-US"/>
        </w:rPr>
        <w:t xml:space="preserve"> Barometr </w:t>
      </w:r>
      <w:r w:rsidR="003F24E9">
        <w:rPr>
          <w:rFonts w:eastAsiaTheme="minorHAnsi"/>
          <w:lang w:eastAsia="en-US"/>
        </w:rPr>
        <w:t xml:space="preserve">nyní </w:t>
      </w:r>
      <w:r>
        <w:rPr>
          <w:rFonts w:eastAsiaTheme="minorHAnsi"/>
          <w:lang w:eastAsia="en-US"/>
        </w:rPr>
        <w:t xml:space="preserve">zjistil, že </w:t>
      </w:r>
      <w:r w:rsidR="00933119">
        <w:rPr>
          <w:rFonts w:eastAsiaTheme="minorHAnsi"/>
          <w:lang w:eastAsia="en-US"/>
        </w:rPr>
        <w:t xml:space="preserve">12 % rodin s nižším příjmem nepošle kvůli ceně své dítě na školní výlet nebo lyžařský kurz. Až 26 % se na školní akci podívá </w:t>
      </w:r>
      <w:r w:rsidR="00A114C9">
        <w:rPr>
          <w:rFonts w:eastAsiaTheme="minorHAnsi"/>
          <w:lang w:eastAsia="en-US"/>
        </w:rPr>
        <w:t xml:space="preserve">jen </w:t>
      </w:r>
      <w:r w:rsidR="00933119">
        <w:rPr>
          <w:rFonts w:eastAsiaTheme="minorHAnsi"/>
          <w:lang w:eastAsia="en-US"/>
        </w:rPr>
        <w:t xml:space="preserve">díky </w:t>
      </w:r>
      <w:r w:rsidR="00042CB0">
        <w:rPr>
          <w:rFonts w:eastAsiaTheme="minorHAnsi"/>
          <w:lang w:eastAsia="en-US"/>
        </w:rPr>
        <w:t>podpo</w:t>
      </w:r>
      <w:r w:rsidR="00951F9C">
        <w:rPr>
          <w:rFonts w:eastAsiaTheme="minorHAnsi"/>
          <w:lang w:eastAsia="en-US"/>
        </w:rPr>
        <w:t>ře</w:t>
      </w:r>
      <w:r w:rsidR="00933119">
        <w:rPr>
          <w:rFonts w:eastAsiaTheme="minorHAnsi"/>
          <w:lang w:eastAsia="en-US"/>
        </w:rPr>
        <w:t xml:space="preserve"> rodiny. 5</w:t>
      </w:r>
      <w:r w:rsidR="00AF3119">
        <w:rPr>
          <w:rFonts w:eastAsiaTheme="minorHAnsi"/>
          <w:lang w:eastAsia="en-US"/>
        </w:rPr>
        <w:t>6</w:t>
      </w:r>
      <w:r w:rsidR="00933119">
        <w:rPr>
          <w:rFonts w:eastAsiaTheme="minorHAnsi"/>
          <w:lang w:eastAsia="en-US"/>
        </w:rPr>
        <w:t xml:space="preserve"> % nízkopříjmových rodin pokryje tyto výdaje samo.  </w:t>
      </w:r>
      <w:r w:rsidR="001F6951">
        <w:rPr>
          <w:rFonts w:eastAsiaTheme="minorHAnsi"/>
          <w:lang w:eastAsia="en-US"/>
        </w:rPr>
        <w:t xml:space="preserve">V běžných rodinách se situace zlepšila, </w:t>
      </w:r>
      <w:r w:rsidR="00933119">
        <w:rPr>
          <w:rFonts w:eastAsiaTheme="minorHAnsi"/>
          <w:lang w:eastAsia="en-US"/>
        </w:rPr>
        <w:t>s tímto výdajem</w:t>
      </w:r>
      <w:r w:rsidR="00256E1B">
        <w:rPr>
          <w:rFonts w:eastAsiaTheme="minorHAnsi"/>
          <w:lang w:eastAsia="en-US"/>
        </w:rPr>
        <w:t xml:space="preserve"> si</w:t>
      </w:r>
      <w:r w:rsidR="00933119">
        <w:rPr>
          <w:rFonts w:eastAsiaTheme="minorHAnsi"/>
          <w:lang w:eastAsia="en-US"/>
        </w:rPr>
        <w:t xml:space="preserve"> v roce 2025 </w:t>
      </w:r>
      <w:r w:rsidR="000948CE">
        <w:rPr>
          <w:rFonts w:eastAsiaTheme="minorHAnsi"/>
          <w:lang w:eastAsia="en-US"/>
        </w:rPr>
        <w:t xml:space="preserve">poradilo </w:t>
      </w:r>
      <w:r w:rsidR="00933119">
        <w:rPr>
          <w:rFonts w:eastAsiaTheme="minorHAnsi"/>
          <w:lang w:eastAsia="en-US"/>
        </w:rPr>
        <w:t>74 %, letos je to o 5 p.</w:t>
      </w:r>
      <w:r w:rsidR="000948CE">
        <w:rPr>
          <w:rFonts w:eastAsiaTheme="minorHAnsi"/>
          <w:lang w:eastAsia="en-US"/>
        </w:rPr>
        <w:t xml:space="preserve"> </w:t>
      </w:r>
      <w:r w:rsidR="00933119">
        <w:rPr>
          <w:rFonts w:eastAsiaTheme="minorHAnsi"/>
          <w:lang w:eastAsia="en-US"/>
        </w:rPr>
        <w:t xml:space="preserve">b. více. </w:t>
      </w:r>
      <w:r w:rsidR="00933119" w:rsidRPr="00CC33B3">
        <w:rPr>
          <w:rFonts w:eastAsiaTheme="minorHAnsi"/>
          <w:i/>
          <w:iCs/>
          <w:lang w:eastAsia="en-US"/>
        </w:rPr>
        <w:t>„</w:t>
      </w:r>
      <w:r w:rsidR="00273069">
        <w:rPr>
          <w:rFonts w:eastAsiaTheme="minorHAnsi"/>
          <w:i/>
          <w:iCs/>
          <w:lang w:eastAsia="en-US"/>
        </w:rPr>
        <w:t>Opět</w:t>
      </w:r>
      <w:r w:rsidR="00933119" w:rsidRPr="00CC33B3">
        <w:rPr>
          <w:rFonts w:eastAsiaTheme="minorHAnsi"/>
          <w:i/>
          <w:iCs/>
          <w:lang w:eastAsia="en-US"/>
        </w:rPr>
        <w:t xml:space="preserve"> je vidět rozevírání nůžek, zatímco v běžné populaci roste počet těch, kteří se s tímto výdajem sami </w:t>
      </w:r>
      <w:r w:rsidR="005C5422">
        <w:rPr>
          <w:rFonts w:eastAsiaTheme="minorHAnsi"/>
          <w:i/>
          <w:iCs/>
          <w:lang w:eastAsia="en-US"/>
        </w:rPr>
        <w:t xml:space="preserve">bez problému </w:t>
      </w:r>
      <w:r w:rsidR="00933119" w:rsidRPr="00CC33B3">
        <w:rPr>
          <w:rFonts w:eastAsiaTheme="minorHAnsi"/>
          <w:i/>
          <w:iCs/>
          <w:lang w:eastAsia="en-US"/>
        </w:rPr>
        <w:t xml:space="preserve">vyrovnají, u nízkopříjmových domácností </w:t>
      </w:r>
      <w:r w:rsidR="00A935C5">
        <w:rPr>
          <w:rFonts w:eastAsiaTheme="minorHAnsi"/>
          <w:i/>
          <w:iCs/>
          <w:lang w:eastAsia="en-US"/>
        </w:rPr>
        <w:t>je to podstatně méně</w:t>
      </w:r>
      <w:r w:rsidR="00933119" w:rsidRPr="00CC33B3">
        <w:rPr>
          <w:rFonts w:eastAsiaTheme="minorHAnsi"/>
          <w:i/>
          <w:iCs/>
          <w:lang w:eastAsia="en-US"/>
        </w:rPr>
        <w:t>,“</w:t>
      </w:r>
      <w:r w:rsidR="00933119">
        <w:rPr>
          <w:rFonts w:eastAsiaTheme="minorHAnsi"/>
          <w:lang w:eastAsia="en-US"/>
        </w:rPr>
        <w:t xml:space="preserve"> </w:t>
      </w:r>
      <w:r w:rsidR="00933119" w:rsidRPr="006501B6">
        <w:rPr>
          <w:rFonts w:eastAsiaTheme="minorHAnsi"/>
          <w:lang w:eastAsia="en-US"/>
        </w:rPr>
        <w:t xml:space="preserve">vysvětluje </w:t>
      </w:r>
      <w:r w:rsidR="00933119" w:rsidRPr="006501B6">
        <w:rPr>
          <w:rFonts w:eastAsiaTheme="minorHAnsi"/>
          <w:b/>
          <w:bCs/>
          <w:lang w:eastAsia="en-US"/>
        </w:rPr>
        <w:t xml:space="preserve">Petr Javůrek, </w:t>
      </w:r>
      <w:r w:rsidR="006501B6" w:rsidRPr="006501B6">
        <w:rPr>
          <w:rFonts w:eastAsiaTheme="minorHAnsi"/>
          <w:b/>
          <w:bCs/>
          <w:lang w:eastAsia="en-US"/>
        </w:rPr>
        <w:t xml:space="preserve">hlavní analytik </w:t>
      </w:r>
      <w:proofErr w:type="spellStart"/>
      <w:r w:rsidR="00933119" w:rsidRPr="006501B6">
        <w:rPr>
          <w:rFonts w:eastAsiaTheme="minorHAnsi"/>
          <w:b/>
          <w:bCs/>
          <w:lang w:eastAsia="en-US"/>
        </w:rPr>
        <w:t>Provident</w:t>
      </w:r>
      <w:proofErr w:type="spellEnd"/>
      <w:r w:rsidR="00933119" w:rsidRPr="006501B6">
        <w:rPr>
          <w:rFonts w:eastAsiaTheme="minorHAnsi"/>
          <w:b/>
          <w:bCs/>
          <w:lang w:eastAsia="en-US"/>
        </w:rPr>
        <w:t xml:space="preserve"> </w:t>
      </w:r>
      <w:proofErr w:type="spellStart"/>
      <w:r w:rsidR="00933119" w:rsidRPr="006501B6">
        <w:rPr>
          <w:rFonts w:eastAsiaTheme="minorHAnsi"/>
          <w:b/>
          <w:bCs/>
          <w:lang w:eastAsia="en-US"/>
        </w:rPr>
        <w:t>Financial</w:t>
      </w:r>
      <w:proofErr w:type="spellEnd"/>
      <w:r w:rsidR="006501B6" w:rsidRPr="006501B6">
        <w:rPr>
          <w:rFonts w:eastAsiaTheme="minorHAnsi"/>
          <w:lang w:eastAsia="en-US"/>
        </w:rPr>
        <w:t>.</w:t>
      </w:r>
    </w:p>
    <w:p w14:paraId="5FF1B92C" w14:textId="77777777" w:rsidR="00933119" w:rsidRPr="00AA6815" w:rsidRDefault="00933119" w:rsidP="00933119">
      <w:pPr>
        <w:spacing w:after="0" w:line="259" w:lineRule="auto"/>
        <w:rPr>
          <w:rFonts w:eastAsiaTheme="minorHAnsi"/>
          <w:lang w:eastAsia="en-US"/>
        </w:rPr>
      </w:pPr>
    </w:p>
    <w:p w14:paraId="5759A4B9" w14:textId="0C83ACB6" w:rsidR="00933119" w:rsidRPr="000A5B3D" w:rsidRDefault="00933119" w:rsidP="00933119">
      <w:pPr>
        <w:spacing w:after="0" w:line="259" w:lineRule="auto"/>
        <w:rPr>
          <w:rFonts w:eastAsiaTheme="minorHAnsi"/>
          <w:b/>
          <w:bCs/>
          <w:lang w:eastAsia="en-US"/>
        </w:rPr>
      </w:pPr>
      <w:r>
        <w:rPr>
          <w:rFonts w:eastAsiaTheme="minorHAnsi"/>
          <w:lang w:eastAsia="en-US"/>
        </w:rPr>
        <w:t xml:space="preserve">Až 63 % rodin s nižším příjmem se také chystá na zdražení této položky v domácím rozpočtu, což se příliš neliší od běžné populace, až 60 % rodin z běžné populace počítá se zdražením školních akcí. </w:t>
      </w:r>
      <w:r w:rsidRPr="004004F7">
        <w:rPr>
          <w:rFonts w:eastAsiaTheme="minorHAnsi"/>
          <w:i/>
          <w:iCs/>
          <w:lang w:eastAsia="en-US"/>
        </w:rPr>
        <w:t xml:space="preserve">„Stejně jako v letních měsících si rodiče museli připlatit za pobytové tábory, s návratem školního roku už zjišťují, že lyžařské nebo plavecké pobytové kurzy a další školní akce také podražily. Naštěstí tyto </w:t>
      </w:r>
      <w:r w:rsidR="00080D53">
        <w:rPr>
          <w:rFonts w:eastAsiaTheme="minorHAnsi"/>
          <w:i/>
          <w:iCs/>
          <w:lang w:eastAsia="en-US"/>
        </w:rPr>
        <w:t>výdaje</w:t>
      </w:r>
      <w:r w:rsidRPr="004004F7">
        <w:rPr>
          <w:rFonts w:eastAsiaTheme="minorHAnsi"/>
          <w:i/>
          <w:iCs/>
          <w:lang w:eastAsia="en-US"/>
        </w:rPr>
        <w:t xml:space="preserve"> většinou není potřeba uhradit </w:t>
      </w:r>
      <w:r w:rsidRPr="004004F7">
        <w:rPr>
          <w:rFonts w:eastAsiaTheme="minorHAnsi"/>
          <w:i/>
          <w:iCs/>
          <w:lang w:eastAsia="en-US"/>
        </w:rPr>
        <w:lastRenderedPageBreak/>
        <w:t xml:space="preserve">hned v září, s tím by </w:t>
      </w:r>
      <w:r w:rsidR="00080D53">
        <w:rPr>
          <w:rFonts w:eastAsiaTheme="minorHAnsi"/>
          <w:i/>
          <w:iCs/>
          <w:lang w:eastAsia="en-US"/>
        </w:rPr>
        <w:t>mohly mít</w:t>
      </w:r>
      <w:r w:rsidRPr="004004F7">
        <w:rPr>
          <w:rFonts w:eastAsiaTheme="minorHAnsi"/>
          <w:i/>
          <w:iCs/>
          <w:lang w:eastAsia="en-US"/>
        </w:rPr>
        <w:t xml:space="preserve"> totiž </w:t>
      </w:r>
      <w:r w:rsidR="00E408BA">
        <w:rPr>
          <w:rFonts w:eastAsiaTheme="minorHAnsi"/>
          <w:i/>
          <w:iCs/>
          <w:lang w:eastAsia="en-US"/>
        </w:rPr>
        <w:t xml:space="preserve">rodiny </w:t>
      </w:r>
      <w:r w:rsidRPr="004004F7">
        <w:rPr>
          <w:rFonts w:eastAsiaTheme="minorHAnsi"/>
          <w:i/>
          <w:iCs/>
          <w:lang w:eastAsia="en-US"/>
        </w:rPr>
        <w:t>po náročném létě</w:t>
      </w:r>
      <w:r w:rsidR="00080D53">
        <w:rPr>
          <w:rFonts w:eastAsiaTheme="minorHAnsi"/>
          <w:i/>
          <w:iCs/>
          <w:lang w:eastAsia="en-US"/>
        </w:rPr>
        <w:t xml:space="preserve"> </w:t>
      </w:r>
      <w:r w:rsidRPr="004004F7">
        <w:rPr>
          <w:rFonts w:eastAsiaTheme="minorHAnsi"/>
          <w:i/>
          <w:iCs/>
          <w:lang w:eastAsia="en-US"/>
        </w:rPr>
        <w:t>problém,“</w:t>
      </w:r>
      <w:r>
        <w:rPr>
          <w:rFonts w:eastAsiaTheme="minorHAnsi"/>
          <w:lang w:eastAsia="en-US"/>
        </w:rPr>
        <w:t xml:space="preserve"> vysvětluje </w:t>
      </w:r>
      <w:r w:rsidRPr="000A5B3D">
        <w:rPr>
          <w:rFonts w:eastAsiaTheme="minorHAnsi"/>
          <w:b/>
          <w:bCs/>
          <w:lang w:eastAsia="en-US"/>
        </w:rPr>
        <w:t>Petr Javůrek z </w:t>
      </w:r>
      <w:proofErr w:type="spellStart"/>
      <w:r w:rsidRPr="000A5B3D">
        <w:rPr>
          <w:rFonts w:eastAsiaTheme="minorHAnsi"/>
          <w:b/>
          <w:bCs/>
          <w:lang w:eastAsia="en-US"/>
        </w:rPr>
        <w:t>Provident</w:t>
      </w:r>
      <w:proofErr w:type="spellEnd"/>
      <w:r w:rsidRPr="000A5B3D">
        <w:rPr>
          <w:rFonts w:eastAsiaTheme="minorHAnsi"/>
          <w:b/>
          <w:bCs/>
          <w:lang w:eastAsia="en-US"/>
        </w:rPr>
        <w:t xml:space="preserve"> </w:t>
      </w:r>
      <w:proofErr w:type="spellStart"/>
      <w:r w:rsidRPr="000A5B3D">
        <w:rPr>
          <w:rFonts w:eastAsiaTheme="minorHAnsi"/>
          <w:b/>
          <w:bCs/>
          <w:lang w:eastAsia="en-US"/>
        </w:rPr>
        <w:t>Financial</w:t>
      </w:r>
      <w:proofErr w:type="spellEnd"/>
      <w:r w:rsidRPr="000A5B3D">
        <w:rPr>
          <w:rFonts w:eastAsiaTheme="minorHAnsi"/>
          <w:b/>
          <w:bCs/>
          <w:lang w:eastAsia="en-US"/>
        </w:rPr>
        <w:t>.</w:t>
      </w:r>
    </w:p>
    <w:p w14:paraId="251141F3" w14:textId="77777777" w:rsidR="00933119" w:rsidRDefault="00933119" w:rsidP="00933119">
      <w:pPr>
        <w:spacing w:after="0" w:line="259" w:lineRule="auto"/>
        <w:rPr>
          <w:rFonts w:eastAsiaTheme="minorHAnsi"/>
          <w:lang w:eastAsia="en-US"/>
        </w:rPr>
      </w:pPr>
    </w:p>
    <w:p w14:paraId="5A48D456" w14:textId="5090FF5F" w:rsidR="00204C15" w:rsidRDefault="00204C15" w:rsidP="00204C15">
      <w:pPr>
        <w:spacing w:after="0" w:line="259" w:lineRule="auto"/>
        <w:rPr>
          <w:rFonts w:eastAsiaTheme="minorHAnsi"/>
          <w:lang w:eastAsia="en-US"/>
        </w:rPr>
      </w:pPr>
      <w:r w:rsidRPr="00A148B1">
        <w:rPr>
          <w:rFonts w:eastAsiaTheme="minorHAnsi"/>
          <w:i/>
          <w:iCs/>
          <w:lang w:eastAsia="en-US"/>
        </w:rPr>
        <w:t xml:space="preserve">„Kromě jedenáctiprocentního zdražení obědů rostou i ceny dalších školních aktivit. </w:t>
      </w:r>
      <w:r w:rsidR="00FC2B80" w:rsidRPr="00A148B1">
        <w:rPr>
          <w:rFonts w:eastAsiaTheme="minorHAnsi"/>
          <w:i/>
          <w:iCs/>
          <w:lang w:eastAsia="en-US"/>
        </w:rPr>
        <w:t>Už víme, že p</w:t>
      </w:r>
      <w:r w:rsidRPr="00A148B1">
        <w:rPr>
          <w:rFonts w:eastAsiaTheme="minorHAnsi"/>
          <w:i/>
          <w:iCs/>
          <w:lang w:eastAsia="en-US"/>
        </w:rPr>
        <w:t xml:space="preserve">rovozovatelé </w:t>
      </w:r>
      <w:r w:rsidR="00825A3C" w:rsidRPr="00A148B1">
        <w:rPr>
          <w:rFonts w:eastAsiaTheme="minorHAnsi"/>
          <w:i/>
          <w:iCs/>
          <w:lang w:eastAsia="en-US"/>
        </w:rPr>
        <w:t xml:space="preserve">zařízení pro </w:t>
      </w:r>
      <w:r w:rsidRPr="00A148B1">
        <w:rPr>
          <w:rFonts w:eastAsiaTheme="minorHAnsi"/>
          <w:i/>
          <w:iCs/>
          <w:lang w:eastAsia="en-US"/>
        </w:rPr>
        <w:t>škol</w:t>
      </w:r>
      <w:r w:rsidR="00825A3C" w:rsidRPr="00A148B1">
        <w:rPr>
          <w:rFonts w:eastAsiaTheme="minorHAnsi"/>
          <w:i/>
          <w:iCs/>
          <w:lang w:eastAsia="en-US"/>
        </w:rPr>
        <w:t>y</w:t>
      </w:r>
      <w:r w:rsidRPr="00A148B1">
        <w:rPr>
          <w:rFonts w:eastAsiaTheme="minorHAnsi"/>
          <w:i/>
          <w:iCs/>
          <w:lang w:eastAsia="en-US"/>
        </w:rPr>
        <w:t xml:space="preserve"> v přírodě </w:t>
      </w:r>
      <w:r w:rsidR="00825A3C" w:rsidRPr="00A148B1">
        <w:rPr>
          <w:rFonts w:eastAsiaTheme="minorHAnsi"/>
          <w:i/>
          <w:iCs/>
          <w:lang w:eastAsia="en-US"/>
        </w:rPr>
        <w:t>letos</w:t>
      </w:r>
      <w:r w:rsidRPr="00A148B1">
        <w:rPr>
          <w:rFonts w:eastAsiaTheme="minorHAnsi"/>
          <w:i/>
          <w:iCs/>
          <w:lang w:eastAsia="en-US"/>
        </w:rPr>
        <w:t xml:space="preserve"> zvyšují denní sazby a pětidenní pobyt tak může rodiče vyjít na 5 500 až 6 000 korun,“</w:t>
      </w:r>
      <w:r w:rsidRPr="00204C15">
        <w:rPr>
          <w:rFonts w:eastAsiaTheme="minorHAnsi"/>
          <w:lang w:eastAsia="en-US"/>
        </w:rPr>
        <w:t xml:space="preserve"> říká </w:t>
      </w:r>
      <w:r w:rsidRPr="00A148B1">
        <w:rPr>
          <w:rFonts w:eastAsiaTheme="minorHAnsi"/>
          <w:b/>
          <w:bCs/>
          <w:lang w:eastAsia="en-US"/>
        </w:rPr>
        <w:t>Alena Fialová, ředitelka ZŠ a MŠ Líšnice</w:t>
      </w:r>
      <w:r w:rsidRPr="00204C15">
        <w:rPr>
          <w:rFonts w:eastAsiaTheme="minorHAnsi"/>
          <w:lang w:eastAsia="en-US"/>
        </w:rPr>
        <w:t>.</w:t>
      </w:r>
      <w:r w:rsidR="007434E1">
        <w:rPr>
          <w:rFonts w:eastAsiaTheme="minorHAnsi"/>
          <w:lang w:eastAsia="en-US"/>
        </w:rPr>
        <w:t xml:space="preserve"> </w:t>
      </w:r>
      <w:r w:rsidRPr="00134E27">
        <w:rPr>
          <w:rFonts w:eastAsiaTheme="minorHAnsi"/>
          <w:i/>
          <w:iCs/>
          <w:lang w:eastAsia="en-US"/>
        </w:rPr>
        <w:t xml:space="preserve">„Už během prvního týdne školního roku jsme zaznamenali zvýšený zájem </w:t>
      </w:r>
      <w:r w:rsidR="007434E1" w:rsidRPr="00134E27">
        <w:rPr>
          <w:rFonts w:eastAsiaTheme="minorHAnsi"/>
          <w:i/>
          <w:iCs/>
          <w:lang w:eastAsia="en-US"/>
        </w:rPr>
        <w:t xml:space="preserve">nízkopříjmových rodin </w:t>
      </w:r>
      <w:r w:rsidRPr="00134E27">
        <w:rPr>
          <w:rFonts w:eastAsiaTheme="minorHAnsi"/>
          <w:i/>
          <w:iCs/>
          <w:lang w:eastAsia="en-US"/>
        </w:rPr>
        <w:t>o finanční pomoc a během roku očekáváme</w:t>
      </w:r>
      <w:r w:rsidR="00B0008B" w:rsidRPr="00134E27">
        <w:rPr>
          <w:rFonts w:eastAsiaTheme="minorHAnsi"/>
          <w:i/>
          <w:iCs/>
          <w:lang w:eastAsia="en-US"/>
        </w:rPr>
        <w:t xml:space="preserve"> jeho nárůst.</w:t>
      </w:r>
      <w:r w:rsidRPr="00134E27">
        <w:rPr>
          <w:rFonts w:eastAsiaTheme="minorHAnsi"/>
          <w:i/>
          <w:iCs/>
          <w:lang w:eastAsia="en-US"/>
        </w:rPr>
        <w:t xml:space="preserve"> </w:t>
      </w:r>
      <w:r w:rsidR="00440C82" w:rsidRPr="00134E27">
        <w:rPr>
          <w:rFonts w:eastAsiaTheme="minorHAnsi"/>
          <w:i/>
          <w:iCs/>
          <w:lang w:eastAsia="en-US"/>
        </w:rPr>
        <w:t>Finanční p</w:t>
      </w:r>
      <w:r w:rsidR="00356B5C" w:rsidRPr="00134E27">
        <w:rPr>
          <w:rFonts w:eastAsiaTheme="minorHAnsi"/>
          <w:i/>
          <w:iCs/>
          <w:lang w:eastAsia="en-US"/>
        </w:rPr>
        <w:t xml:space="preserve">říspěvky na školní akce </w:t>
      </w:r>
      <w:r w:rsidR="00B314ED" w:rsidRPr="00134E27">
        <w:rPr>
          <w:rFonts w:eastAsiaTheme="minorHAnsi"/>
          <w:i/>
          <w:iCs/>
          <w:lang w:eastAsia="en-US"/>
        </w:rPr>
        <w:t xml:space="preserve">poskytujeme z vlastního sociálního fondu, </w:t>
      </w:r>
      <w:r w:rsidRPr="00134E27">
        <w:rPr>
          <w:rFonts w:eastAsiaTheme="minorHAnsi"/>
          <w:i/>
          <w:iCs/>
          <w:lang w:eastAsia="en-US"/>
        </w:rPr>
        <w:t xml:space="preserve">do </w:t>
      </w:r>
      <w:r w:rsidR="007A18E9" w:rsidRPr="00134E27">
        <w:rPr>
          <w:rFonts w:eastAsiaTheme="minorHAnsi"/>
          <w:i/>
          <w:iCs/>
          <w:lang w:eastAsia="en-US"/>
        </w:rPr>
        <w:t>nějž</w:t>
      </w:r>
      <w:r w:rsidRPr="00134E27">
        <w:rPr>
          <w:rFonts w:eastAsiaTheme="minorHAnsi"/>
          <w:i/>
          <w:iCs/>
          <w:lang w:eastAsia="en-US"/>
        </w:rPr>
        <w:t xml:space="preserve"> přispívají rodiče, podporovatelé i místní podnikatelé</w:t>
      </w:r>
      <w:r w:rsidR="007A18E9" w:rsidRPr="00134E27">
        <w:rPr>
          <w:rFonts w:eastAsiaTheme="minorHAnsi"/>
          <w:i/>
          <w:iCs/>
          <w:lang w:eastAsia="en-US"/>
        </w:rPr>
        <w:t xml:space="preserve">. Jejich motivací je </w:t>
      </w:r>
      <w:r w:rsidR="00535B1C" w:rsidRPr="00134E27">
        <w:rPr>
          <w:rFonts w:eastAsiaTheme="minorHAnsi"/>
          <w:i/>
          <w:iCs/>
          <w:lang w:eastAsia="en-US"/>
        </w:rPr>
        <w:t xml:space="preserve">zajištění rovných </w:t>
      </w:r>
      <w:r w:rsidR="00E8692D" w:rsidRPr="00134E27">
        <w:rPr>
          <w:rFonts w:eastAsiaTheme="minorHAnsi"/>
          <w:i/>
          <w:iCs/>
          <w:lang w:eastAsia="en-US"/>
        </w:rPr>
        <w:t>příležitostí</w:t>
      </w:r>
      <w:r w:rsidR="00535B1C" w:rsidRPr="00134E27">
        <w:rPr>
          <w:rFonts w:eastAsiaTheme="minorHAnsi"/>
          <w:i/>
          <w:iCs/>
          <w:lang w:eastAsia="en-US"/>
        </w:rPr>
        <w:t xml:space="preserve"> </w:t>
      </w:r>
      <w:r w:rsidR="00E8692D" w:rsidRPr="00134E27">
        <w:rPr>
          <w:rFonts w:eastAsiaTheme="minorHAnsi"/>
          <w:i/>
          <w:iCs/>
          <w:lang w:eastAsia="en-US"/>
        </w:rPr>
        <w:t>pro všechny děti</w:t>
      </w:r>
      <w:r w:rsidR="006752BA" w:rsidRPr="00134E27">
        <w:rPr>
          <w:rFonts w:eastAsiaTheme="minorHAnsi"/>
          <w:i/>
          <w:iCs/>
          <w:lang w:eastAsia="en-US"/>
        </w:rPr>
        <w:t xml:space="preserve"> včetně těch vyrůstajících ve složitém </w:t>
      </w:r>
      <w:r w:rsidR="00E8692D" w:rsidRPr="00134E27">
        <w:rPr>
          <w:rFonts w:eastAsiaTheme="minorHAnsi"/>
          <w:i/>
          <w:iCs/>
          <w:lang w:eastAsia="en-US"/>
        </w:rPr>
        <w:t>socioekonomické</w:t>
      </w:r>
      <w:r w:rsidR="006752BA" w:rsidRPr="00134E27">
        <w:rPr>
          <w:rFonts w:eastAsiaTheme="minorHAnsi"/>
          <w:i/>
          <w:iCs/>
          <w:lang w:eastAsia="en-US"/>
        </w:rPr>
        <w:t>m</w:t>
      </w:r>
      <w:r w:rsidR="00E8692D" w:rsidRPr="00134E27">
        <w:rPr>
          <w:rFonts w:eastAsiaTheme="minorHAnsi"/>
          <w:i/>
          <w:iCs/>
          <w:lang w:eastAsia="en-US"/>
        </w:rPr>
        <w:t xml:space="preserve"> prostředí,</w:t>
      </w:r>
      <w:r w:rsidRPr="00134E27">
        <w:rPr>
          <w:rFonts w:eastAsiaTheme="minorHAnsi"/>
          <w:i/>
          <w:iCs/>
          <w:lang w:eastAsia="en-US"/>
        </w:rPr>
        <w:t>“</w:t>
      </w:r>
      <w:r w:rsidRPr="00204C15">
        <w:rPr>
          <w:rFonts w:eastAsiaTheme="minorHAnsi"/>
          <w:lang w:eastAsia="en-US"/>
        </w:rPr>
        <w:t xml:space="preserve"> doplňuje</w:t>
      </w:r>
      <w:r w:rsidR="00145C6A">
        <w:rPr>
          <w:rFonts w:eastAsiaTheme="minorHAnsi"/>
          <w:lang w:eastAsia="en-US"/>
        </w:rPr>
        <w:t xml:space="preserve"> </w:t>
      </w:r>
      <w:r w:rsidR="00145C6A" w:rsidRPr="00134E27">
        <w:rPr>
          <w:rFonts w:eastAsiaTheme="minorHAnsi"/>
          <w:b/>
          <w:bCs/>
          <w:lang w:eastAsia="en-US"/>
        </w:rPr>
        <w:t>Alena</w:t>
      </w:r>
      <w:r w:rsidRPr="00134E27">
        <w:rPr>
          <w:rFonts w:eastAsiaTheme="minorHAnsi"/>
          <w:b/>
          <w:bCs/>
          <w:lang w:eastAsia="en-US"/>
        </w:rPr>
        <w:t xml:space="preserve"> Fialová</w:t>
      </w:r>
      <w:r w:rsidRPr="00204C15">
        <w:rPr>
          <w:rFonts w:eastAsiaTheme="minorHAnsi"/>
          <w:lang w:eastAsia="en-US"/>
        </w:rPr>
        <w:t>.</w:t>
      </w:r>
    </w:p>
    <w:p w14:paraId="10ACA281" w14:textId="77777777" w:rsidR="00204C15" w:rsidRDefault="00204C15" w:rsidP="00204C15">
      <w:pPr>
        <w:spacing w:after="0" w:line="259" w:lineRule="auto"/>
        <w:rPr>
          <w:rFonts w:eastAsiaTheme="minorHAnsi"/>
          <w:lang w:eastAsia="en-US"/>
        </w:rPr>
      </w:pPr>
    </w:p>
    <w:p w14:paraId="54ECD7A0" w14:textId="679DDFEF" w:rsidR="00933119" w:rsidRDefault="00933119" w:rsidP="00933119">
      <w:pPr>
        <w:spacing w:after="0"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23 % rodičů počítá s celkovou částkou na školy v přírodě, plavecké a lyžařské kurzy a další akce pořádané školou v rozmezí 2 000 až 3 000 Kč</w:t>
      </w:r>
      <w:r w:rsidR="00C821F9">
        <w:rPr>
          <w:rFonts w:eastAsiaTheme="minorHAnsi"/>
          <w:lang w:eastAsia="en-US"/>
        </w:rPr>
        <w:t xml:space="preserve"> za pololetí</w:t>
      </w:r>
      <w:r>
        <w:rPr>
          <w:rFonts w:eastAsiaTheme="minorHAnsi"/>
          <w:lang w:eastAsia="en-US"/>
        </w:rPr>
        <w:t xml:space="preserve">, což je o 3 </w:t>
      </w:r>
      <w:proofErr w:type="spellStart"/>
      <w:r>
        <w:rPr>
          <w:rFonts w:eastAsiaTheme="minorHAnsi"/>
          <w:lang w:eastAsia="en-US"/>
        </w:rPr>
        <w:t>p.b</w:t>
      </w:r>
      <w:proofErr w:type="spellEnd"/>
      <w:r>
        <w:rPr>
          <w:rFonts w:eastAsiaTheme="minorHAnsi"/>
          <w:lang w:eastAsia="en-US"/>
        </w:rPr>
        <w:t>. více než v loňském roce. Nízkopříjmové rodiny nejčastěji uvádějí výši 1 000 až 2 000 Kč.</w:t>
      </w:r>
    </w:p>
    <w:p w14:paraId="1D1908F7" w14:textId="77777777" w:rsidR="00933119" w:rsidRDefault="00933119" w:rsidP="00933119">
      <w:pPr>
        <w:spacing w:after="0" w:line="259" w:lineRule="auto"/>
        <w:rPr>
          <w:rFonts w:eastAsiaTheme="minorHAnsi"/>
          <w:lang w:eastAsia="en-US"/>
        </w:rPr>
      </w:pPr>
    </w:p>
    <w:p w14:paraId="2D8F0FDE" w14:textId="260D8587" w:rsidR="00933119" w:rsidRDefault="00F41C93" w:rsidP="00933119">
      <w:pPr>
        <w:spacing w:after="0" w:line="259" w:lineRule="auto"/>
        <w:rPr>
          <w:rFonts w:eastAsiaTheme="minorHAnsi"/>
          <w:lang w:eastAsia="en-US"/>
        </w:rPr>
      </w:pPr>
      <w:r>
        <w:rPr>
          <w:rFonts w:eastAsiaTheme="minorHAnsi"/>
          <w:i/>
          <w:iCs/>
          <w:noProof/>
          <w:lang w:eastAsia="en-US"/>
        </w:rPr>
        <w:drawing>
          <wp:anchor distT="0" distB="0" distL="114300" distR="114300" simplePos="0" relativeHeight="251658241" behindDoc="1" locked="0" layoutInCell="1" allowOverlap="1" wp14:anchorId="4C72E684" wp14:editId="78332635">
            <wp:simplePos x="0" y="0"/>
            <wp:positionH relativeFrom="column">
              <wp:posOffset>920750</wp:posOffset>
            </wp:positionH>
            <wp:positionV relativeFrom="paragraph">
              <wp:posOffset>6985</wp:posOffset>
            </wp:positionV>
            <wp:extent cx="4057650" cy="3054350"/>
            <wp:effectExtent l="0" t="0" r="0" b="0"/>
            <wp:wrapTight wrapText="bothSides">
              <wp:wrapPolygon edited="0">
                <wp:start x="0" y="0"/>
                <wp:lineTo x="0" y="21420"/>
                <wp:lineTo x="21499" y="21420"/>
                <wp:lineTo x="21499" y="0"/>
                <wp:lineTo x="0" y="0"/>
              </wp:wrapPolygon>
            </wp:wrapTight>
            <wp:docPr id="1315723624" name="Obrázek 2">
              <a:extLst xmlns:a="http://schemas.openxmlformats.org/drawingml/2006/main">
                <a:ext uri="{FF2B5EF4-FFF2-40B4-BE49-F238E27FC236}">
                  <a16:creationId xmlns:a16="http://schemas.microsoft.com/office/drawing/2014/main" id="{6DD16306-5430-43AA-99F5-5293AC4CD17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305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094C8" w14:textId="1B7D03F5" w:rsidR="00933119" w:rsidRDefault="00933119" w:rsidP="00933119">
      <w:pPr>
        <w:spacing w:after="0" w:line="259" w:lineRule="auto"/>
        <w:rPr>
          <w:rFonts w:eastAsiaTheme="minorHAnsi"/>
          <w:i/>
          <w:iCs/>
          <w:lang w:eastAsia="en-US"/>
        </w:rPr>
      </w:pPr>
    </w:p>
    <w:p w14:paraId="5B8A15BC" w14:textId="4BA2C441" w:rsidR="00781FEA" w:rsidRPr="00781FEA" w:rsidRDefault="00781FEA" w:rsidP="00781FEA">
      <w:pPr>
        <w:spacing w:after="160" w:line="259" w:lineRule="auto"/>
        <w:rPr>
          <w:rFonts w:eastAsiaTheme="minorHAnsi"/>
          <w:lang w:eastAsia="en-US"/>
        </w:rPr>
      </w:pPr>
    </w:p>
    <w:p w14:paraId="75C0BA46" w14:textId="795FE9B5" w:rsidR="00963C88" w:rsidRPr="00963C88" w:rsidRDefault="00963C88" w:rsidP="00963C88">
      <w:pPr>
        <w:spacing w:after="160" w:line="259" w:lineRule="auto"/>
        <w:rPr>
          <w:rFonts w:eastAsiaTheme="minorHAnsi"/>
          <w:lang w:eastAsia="en-US"/>
        </w:rPr>
      </w:pPr>
    </w:p>
    <w:p w14:paraId="5FC43410" w14:textId="5D1E026D" w:rsidR="00781FEA" w:rsidRDefault="00781FEA" w:rsidP="00781FEA">
      <w:pPr>
        <w:spacing w:after="160" w:line="259" w:lineRule="auto"/>
        <w:rPr>
          <w:rFonts w:eastAsiaTheme="minorHAnsi"/>
          <w:lang w:eastAsia="en-US"/>
        </w:rPr>
      </w:pPr>
    </w:p>
    <w:p w14:paraId="060305A1" w14:textId="006D5D80" w:rsidR="00781FEA" w:rsidRPr="00781FEA" w:rsidRDefault="00781FEA" w:rsidP="00781FEA">
      <w:pPr>
        <w:spacing w:after="160" w:line="259" w:lineRule="auto"/>
        <w:rPr>
          <w:rFonts w:eastAsiaTheme="minorHAnsi"/>
          <w:lang w:eastAsia="en-US"/>
        </w:rPr>
      </w:pPr>
    </w:p>
    <w:p w14:paraId="2EC72FF7" w14:textId="2F975231" w:rsidR="0097378A" w:rsidRDefault="0097378A" w:rsidP="0097378A">
      <w:pPr>
        <w:spacing w:after="0" w:line="259" w:lineRule="auto"/>
        <w:rPr>
          <w:rFonts w:eastAsiaTheme="minorHAnsi"/>
          <w:lang w:eastAsia="en-US"/>
        </w:rPr>
      </w:pPr>
    </w:p>
    <w:p w14:paraId="4F6EB561" w14:textId="77777777" w:rsidR="00F41C93" w:rsidRDefault="00F41C93" w:rsidP="0097378A">
      <w:pPr>
        <w:spacing w:after="0" w:line="259" w:lineRule="auto"/>
        <w:rPr>
          <w:rFonts w:eastAsiaTheme="minorHAnsi"/>
          <w:lang w:eastAsia="en-US"/>
        </w:rPr>
      </w:pPr>
    </w:p>
    <w:p w14:paraId="25B82B76" w14:textId="77777777" w:rsidR="00F41C93" w:rsidRDefault="00F41C93" w:rsidP="0097378A">
      <w:pPr>
        <w:spacing w:after="0" w:line="259" w:lineRule="auto"/>
        <w:rPr>
          <w:rFonts w:eastAsiaTheme="minorHAnsi"/>
          <w:lang w:eastAsia="en-US"/>
        </w:rPr>
      </w:pPr>
    </w:p>
    <w:p w14:paraId="238F4D0E" w14:textId="77777777" w:rsidR="00F41C93" w:rsidRDefault="00F41C93" w:rsidP="0097378A">
      <w:pPr>
        <w:spacing w:after="0" w:line="259" w:lineRule="auto"/>
        <w:rPr>
          <w:rFonts w:eastAsiaTheme="minorHAnsi"/>
          <w:lang w:eastAsia="en-US"/>
        </w:rPr>
      </w:pPr>
    </w:p>
    <w:p w14:paraId="4E549DE5" w14:textId="77777777" w:rsidR="00F41C93" w:rsidRDefault="00F41C93" w:rsidP="0097378A">
      <w:pPr>
        <w:spacing w:after="0" w:line="259" w:lineRule="auto"/>
        <w:rPr>
          <w:rFonts w:eastAsiaTheme="minorHAnsi"/>
          <w:lang w:eastAsia="en-US"/>
        </w:rPr>
      </w:pPr>
    </w:p>
    <w:p w14:paraId="17C55EC1" w14:textId="77777777" w:rsidR="00F41C93" w:rsidRDefault="00F41C93" w:rsidP="0097378A">
      <w:pPr>
        <w:spacing w:after="0" w:line="259" w:lineRule="auto"/>
        <w:rPr>
          <w:rFonts w:eastAsiaTheme="minorHAnsi"/>
          <w:lang w:eastAsia="en-US"/>
        </w:rPr>
      </w:pPr>
    </w:p>
    <w:p w14:paraId="28364F2B" w14:textId="77777777" w:rsidR="00F41C93" w:rsidRDefault="00F41C93" w:rsidP="0097378A">
      <w:pPr>
        <w:spacing w:after="0" w:line="259" w:lineRule="auto"/>
        <w:rPr>
          <w:rFonts w:eastAsiaTheme="minorHAnsi"/>
          <w:lang w:eastAsia="en-US"/>
        </w:rPr>
      </w:pPr>
    </w:p>
    <w:p w14:paraId="683FDD4C" w14:textId="77777777" w:rsidR="00F41C93" w:rsidRDefault="00F41C93" w:rsidP="0097378A">
      <w:pPr>
        <w:spacing w:after="0" w:line="259" w:lineRule="auto"/>
        <w:rPr>
          <w:rFonts w:eastAsiaTheme="minorHAnsi"/>
          <w:lang w:eastAsia="en-US"/>
        </w:rPr>
      </w:pPr>
    </w:p>
    <w:p w14:paraId="746C4037" w14:textId="77777777" w:rsidR="00F41C93" w:rsidRDefault="00F41C93" w:rsidP="0097378A">
      <w:pPr>
        <w:spacing w:after="0" w:line="259" w:lineRule="auto"/>
        <w:rPr>
          <w:rFonts w:eastAsiaTheme="minorHAnsi"/>
          <w:lang w:eastAsia="en-US"/>
        </w:rPr>
      </w:pPr>
    </w:p>
    <w:p w14:paraId="15BF309F" w14:textId="77777777" w:rsidR="0097378A" w:rsidRDefault="0097378A" w:rsidP="0097378A">
      <w:pPr>
        <w:spacing w:after="0" w:line="259" w:lineRule="auto"/>
        <w:rPr>
          <w:rFonts w:eastAsiaTheme="minorHAnsi"/>
          <w:lang w:eastAsia="en-US"/>
        </w:rPr>
      </w:pPr>
    </w:p>
    <w:bookmarkEnd w:id="2"/>
    <w:p w14:paraId="7BA234D5" w14:textId="77777777" w:rsidR="7DE47DDB" w:rsidRPr="00F07621" w:rsidRDefault="7DE47DDB" w:rsidP="1257286E">
      <w:pPr>
        <w:spacing w:after="0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  <w:r w:rsidRPr="00F07621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>Kontaktní osoba</w:t>
      </w:r>
    </w:p>
    <w:p w14:paraId="7EC9FAFA" w14:textId="07B069C4" w:rsidR="7DE47DDB" w:rsidRPr="00F07621" w:rsidRDefault="7DE47DDB" w:rsidP="1257286E">
      <w:pPr>
        <w:pStyle w:val="patika"/>
        <w:jc w:val="left"/>
        <w:rPr>
          <w:rFonts w:eastAsiaTheme="minorHAnsi"/>
          <w:color w:val="auto"/>
          <w:sz w:val="22"/>
          <w:szCs w:val="22"/>
          <w:lang w:eastAsia="en-US"/>
        </w:rPr>
      </w:pPr>
      <w:r w:rsidRPr="00F07621">
        <w:rPr>
          <w:rFonts w:ascii="Quicksand" w:eastAsiaTheme="minorHAnsi" w:hAnsi="Quicksand"/>
          <w:color w:val="auto"/>
          <w:sz w:val="22"/>
          <w:szCs w:val="22"/>
          <w:lang w:eastAsia="en-US"/>
        </w:rPr>
        <w:t xml:space="preserve">Jana Austová Pikardová | tisková mluvčí, +420 724 573 665, </w:t>
      </w:r>
      <w:hyperlink r:id="rId12" w:history="1">
        <w:r w:rsidR="00E829C0" w:rsidRPr="005A077E">
          <w:rPr>
            <w:rStyle w:val="Hypertextovodkaz"/>
            <w:rFonts w:ascii="Quicksand" w:eastAsiaTheme="minorHAnsi" w:hAnsi="Quicksand"/>
            <w:sz w:val="22"/>
            <w:szCs w:val="22"/>
            <w:lang w:eastAsia="en-US"/>
          </w:rPr>
          <w:t>jana.pikardova@provident.cz</w:t>
        </w:r>
      </w:hyperlink>
      <w:r w:rsidR="00E829C0">
        <w:rPr>
          <w:rFonts w:ascii="Quicksand" w:eastAsiaTheme="minorHAnsi" w:hAnsi="Quicksand"/>
          <w:color w:val="auto"/>
          <w:sz w:val="22"/>
          <w:szCs w:val="22"/>
          <w:lang w:eastAsia="en-US"/>
        </w:rPr>
        <w:t xml:space="preserve"> </w:t>
      </w:r>
    </w:p>
    <w:p w14:paraId="6DDEB93A" w14:textId="4EA53771" w:rsidR="1257286E" w:rsidRDefault="1257286E" w:rsidP="1257286E">
      <w:pPr>
        <w:pStyle w:val="paragraph"/>
        <w:spacing w:before="0" w:beforeAutospacing="0" w:after="0" w:afterAutospacing="0"/>
        <w:rPr>
          <w:rFonts w:ascii="Quicksand" w:eastAsia="Calibri" w:hAnsi="Quicksand" w:cs="Arial"/>
          <w:color w:val="08B5F7"/>
          <w:sz w:val="18"/>
          <w:szCs w:val="18"/>
          <w:lang w:eastAsia="en-US"/>
        </w:rPr>
      </w:pPr>
    </w:p>
    <w:p w14:paraId="0B80109D" w14:textId="77777777" w:rsidR="003E7C36" w:rsidRDefault="003E7C36" w:rsidP="1257286E">
      <w:pPr>
        <w:pStyle w:val="paragraph"/>
        <w:spacing w:before="0" w:beforeAutospacing="0" w:after="0" w:afterAutospacing="0"/>
        <w:rPr>
          <w:rFonts w:ascii="Quicksand" w:eastAsia="Calibri" w:hAnsi="Quicksand" w:cs="Arial"/>
          <w:color w:val="08B5F7"/>
          <w:sz w:val="18"/>
          <w:szCs w:val="18"/>
          <w:lang w:eastAsia="en-US"/>
        </w:rPr>
      </w:pPr>
    </w:p>
    <w:p w14:paraId="59F4A443" w14:textId="77777777" w:rsidR="003E7C36" w:rsidRDefault="003E7C36" w:rsidP="1257286E">
      <w:pPr>
        <w:pStyle w:val="paragraph"/>
        <w:spacing w:before="0" w:beforeAutospacing="0" w:after="0" w:afterAutospacing="0"/>
        <w:rPr>
          <w:rFonts w:ascii="Quicksand" w:eastAsia="Calibri" w:hAnsi="Quicksand" w:cs="Arial"/>
          <w:color w:val="08B5F7"/>
          <w:sz w:val="18"/>
          <w:szCs w:val="18"/>
          <w:lang w:eastAsia="en-US"/>
        </w:rPr>
      </w:pPr>
    </w:p>
    <w:p w14:paraId="6B7F31B7" w14:textId="77777777" w:rsidR="00D96939" w:rsidRDefault="00D96939" w:rsidP="1257286E">
      <w:pPr>
        <w:pStyle w:val="paragraph"/>
        <w:spacing w:before="0" w:beforeAutospacing="0" w:after="0" w:afterAutospacing="0"/>
        <w:rPr>
          <w:rFonts w:ascii="Quicksand" w:eastAsia="Calibri" w:hAnsi="Quicksand" w:cs="Arial"/>
          <w:color w:val="08B5F7"/>
          <w:sz w:val="18"/>
          <w:szCs w:val="18"/>
          <w:lang w:eastAsia="en-US"/>
        </w:rPr>
      </w:pPr>
    </w:p>
    <w:p w14:paraId="75062BB5" w14:textId="77777777" w:rsidR="00CF4284" w:rsidRDefault="00981944" w:rsidP="00CF4284">
      <w:pPr>
        <w:pStyle w:val="paragraph"/>
        <w:spacing w:before="0" w:beforeAutospacing="0" w:after="0" w:afterAutospacing="0"/>
        <w:textAlignment w:val="baseline"/>
        <w:rPr>
          <w:rFonts w:ascii="Quicksand" w:eastAsia="Calibri" w:hAnsi="Quicksand" w:cs="Arial"/>
          <w:color w:val="08B5F7"/>
          <w:sz w:val="18"/>
          <w:szCs w:val="18"/>
          <w:lang w:eastAsia="en-US"/>
        </w:rPr>
      </w:pPr>
      <w:r w:rsidRPr="00E20F52">
        <w:rPr>
          <w:rFonts w:ascii="Quicksand" w:eastAsia="Calibri" w:hAnsi="Quicksand" w:cs="Arial"/>
          <w:color w:val="08B5F7"/>
          <w:sz w:val="18"/>
          <w:szCs w:val="18"/>
          <w:lang w:eastAsia="en-US"/>
        </w:rPr>
        <w:t>O průzkumu    </w:t>
      </w:r>
    </w:p>
    <w:p w14:paraId="3806AAF0" w14:textId="7C2D6845" w:rsidR="00CF4284" w:rsidRPr="00CF4284" w:rsidRDefault="00CF4284" w:rsidP="00CF428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Quicksand" w:hAnsi="Quicksand" w:cs="Arial"/>
          <w:color w:val="808080"/>
          <w:sz w:val="18"/>
          <w:szCs w:val="18"/>
          <w:shd w:val="clear" w:color="auto" w:fill="FFFFFF"/>
        </w:rPr>
      </w:pPr>
      <w:r w:rsidRPr="00CF4284">
        <w:rPr>
          <w:rStyle w:val="normaltextrun"/>
          <w:rFonts w:ascii="Quicksand" w:hAnsi="Quicksand" w:cs="Arial"/>
          <w:color w:val="808080"/>
          <w:sz w:val="18"/>
          <w:szCs w:val="18"/>
          <w:shd w:val="clear" w:color="auto" w:fill="FFFFFF"/>
        </w:rPr>
        <w:t xml:space="preserve">Společnost </w:t>
      </w:r>
      <w:proofErr w:type="spellStart"/>
      <w:r w:rsidRPr="00CF4284">
        <w:rPr>
          <w:rStyle w:val="normaltextrun"/>
          <w:rFonts w:ascii="Quicksand" w:hAnsi="Quicksand" w:cs="Arial"/>
          <w:color w:val="808080"/>
          <w:sz w:val="18"/>
          <w:szCs w:val="18"/>
          <w:shd w:val="clear" w:color="auto" w:fill="FFFFFF"/>
        </w:rPr>
        <w:t>Provident</w:t>
      </w:r>
      <w:proofErr w:type="spellEnd"/>
      <w:r w:rsidRPr="00CF4284">
        <w:rPr>
          <w:rStyle w:val="normaltextrun"/>
          <w:rFonts w:ascii="Quicksand" w:hAnsi="Quicksand" w:cs="Arial"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CF4284">
        <w:rPr>
          <w:rStyle w:val="normaltextrun"/>
          <w:rFonts w:ascii="Quicksand" w:hAnsi="Quicksand" w:cs="Arial"/>
          <w:color w:val="808080"/>
          <w:sz w:val="18"/>
          <w:szCs w:val="18"/>
          <w:shd w:val="clear" w:color="auto" w:fill="FFFFFF"/>
        </w:rPr>
        <w:t>Financial</w:t>
      </w:r>
      <w:proofErr w:type="spellEnd"/>
      <w:r w:rsidRPr="00CF4284">
        <w:rPr>
          <w:rStyle w:val="normaltextrun"/>
          <w:rFonts w:ascii="Quicksand" w:hAnsi="Quicksand" w:cs="Arial"/>
          <w:color w:val="808080"/>
          <w:sz w:val="18"/>
          <w:szCs w:val="18"/>
          <w:shd w:val="clear" w:color="auto" w:fill="FFFFFF"/>
        </w:rPr>
        <w:t xml:space="preserve"> realizovala průzkum v rámci svého barometru. Sběr dat probíhal prostřednictvím aplikace Instant </w:t>
      </w:r>
      <w:proofErr w:type="spellStart"/>
      <w:r w:rsidRPr="00CF4284">
        <w:rPr>
          <w:rStyle w:val="normaltextrun"/>
          <w:rFonts w:ascii="Quicksand" w:hAnsi="Quicksand" w:cs="Arial"/>
          <w:color w:val="808080"/>
          <w:sz w:val="18"/>
          <w:szCs w:val="18"/>
          <w:shd w:val="clear" w:color="auto" w:fill="FFFFFF"/>
        </w:rPr>
        <w:t>Research</w:t>
      </w:r>
      <w:proofErr w:type="spellEnd"/>
      <w:r w:rsidRPr="00CF4284">
        <w:rPr>
          <w:rStyle w:val="normaltextrun"/>
          <w:rFonts w:ascii="Quicksand" w:hAnsi="Quicksand" w:cs="Arial"/>
          <w:color w:val="808080"/>
          <w:sz w:val="18"/>
          <w:szCs w:val="18"/>
          <w:shd w:val="clear" w:color="auto" w:fill="FFFFFF"/>
        </w:rPr>
        <w:t xml:space="preserve"> agentury Ipsos v srpnu 2026 na reprezentativním vzorku rodičů s dětmi (1050 respondentů) v celé České republice a 315 rodičů s dětmi z nízkopříjmových domácností. </w:t>
      </w:r>
      <w:proofErr w:type="spellStart"/>
      <w:r w:rsidRPr="00CF4284">
        <w:rPr>
          <w:rStyle w:val="normaltextrun"/>
          <w:rFonts w:ascii="Quicksand" w:hAnsi="Quicksand" w:cs="Arial"/>
          <w:color w:val="808080"/>
          <w:sz w:val="18"/>
          <w:szCs w:val="18"/>
          <w:shd w:val="clear" w:color="auto" w:fill="FFFFFF"/>
        </w:rPr>
        <w:t>Provident</w:t>
      </w:r>
      <w:proofErr w:type="spellEnd"/>
      <w:r w:rsidRPr="00CF4284">
        <w:rPr>
          <w:rStyle w:val="normaltextrun"/>
          <w:rFonts w:ascii="Quicksand" w:hAnsi="Quicksand" w:cs="Arial"/>
          <w:color w:val="808080"/>
          <w:sz w:val="18"/>
          <w:szCs w:val="18"/>
          <w:shd w:val="clear" w:color="auto" w:fill="FFFFFF"/>
        </w:rPr>
        <w:t xml:space="preserve"> Barometr poskytuje pravidelné statistiky, jehož jedinečnost spočívá v tom, že přináší porovnání běžné populace s nízkopříjmovými domácnostmi. Spojuje unikátní data a informace z trhu. </w:t>
      </w:r>
    </w:p>
    <w:p w14:paraId="6F500AA0" w14:textId="662C2557" w:rsidR="00981944" w:rsidRPr="00E20F52" w:rsidRDefault="00981944" w:rsidP="00FE71AF">
      <w:pPr>
        <w:pStyle w:val="paragraph"/>
        <w:spacing w:before="0" w:beforeAutospacing="0" w:after="0" w:afterAutospacing="0"/>
        <w:textAlignment w:val="baseline"/>
        <w:rPr>
          <w:rFonts w:ascii="Quicksand" w:eastAsia="Calibri" w:hAnsi="Quicksand" w:cs="Arial"/>
          <w:color w:val="08B5F7"/>
          <w:sz w:val="18"/>
          <w:szCs w:val="18"/>
          <w:lang w:eastAsia="en-US"/>
        </w:rPr>
      </w:pPr>
      <w:r w:rsidRPr="00E20F52">
        <w:rPr>
          <w:rFonts w:ascii="Quicksand" w:eastAsia="Calibri" w:hAnsi="Quicksand" w:cs="Arial"/>
          <w:color w:val="08B5F7"/>
          <w:sz w:val="18"/>
          <w:szCs w:val="18"/>
          <w:lang w:eastAsia="en-US"/>
        </w:rPr>
        <w:t>O společnosti </w:t>
      </w:r>
      <w:proofErr w:type="spellStart"/>
      <w:r w:rsidRPr="00E20F52">
        <w:rPr>
          <w:rFonts w:ascii="Quicksand" w:eastAsia="Calibri" w:hAnsi="Quicksand" w:cs="Arial"/>
          <w:color w:val="08B5F7"/>
          <w:sz w:val="18"/>
          <w:szCs w:val="18"/>
          <w:lang w:eastAsia="en-US"/>
        </w:rPr>
        <w:t>Provident</w:t>
      </w:r>
      <w:proofErr w:type="spellEnd"/>
      <w:r w:rsidRPr="00E20F52">
        <w:rPr>
          <w:rFonts w:ascii="Quicksand" w:eastAsia="Calibri" w:hAnsi="Quicksand" w:cs="Arial"/>
          <w:color w:val="08B5F7"/>
          <w:sz w:val="18"/>
          <w:szCs w:val="18"/>
          <w:lang w:eastAsia="en-US"/>
        </w:rPr>
        <w:t xml:space="preserve"> </w:t>
      </w:r>
    </w:p>
    <w:p w14:paraId="3B052CE9" w14:textId="16D3B57D" w:rsidR="007D4350" w:rsidRPr="00811AB8" w:rsidRDefault="00981944" w:rsidP="00811AB8">
      <w:pPr>
        <w:pStyle w:val="Boilerplate"/>
        <w:rPr>
          <w:sz w:val="18"/>
          <w:szCs w:val="18"/>
          <w:lang w:eastAsia="en-US"/>
        </w:rPr>
      </w:pPr>
      <w:r w:rsidRPr="00811AB8">
        <w:rPr>
          <w:rStyle w:val="normaltextrun"/>
          <w:sz w:val="18"/>
          <w:szCs w:val="18"/>
        </w:rPr>
        <w:t>Společnost </w:t>
      </w:r>
      <w:proofErr w:type="spellStart"/>
      <w:r w:rsidRPr="00811AB8">
        <w:rPr>
          <w:rStyle w:val="normaltextrun"/>
          <w:sz w:val="18"/>
          <w:szCs w:val="18"/>
        </w:rPr>
        <w:t>Provident</w:t>
      </w:r>
      <w:proofErr w:type="spellEnd"/>
      <w:r w:rsidRPr="00811AB8">
        <w:rPr>
          <w:rStyle w:val="normaltextrun"/>
          <w:sz w:val="18"/>
          <w:szCs w:val="18"/>
        </w:rPr>
        <w:t> </w:t>
      </w:r>
      <w:proofErr w:type="spellStart"/>
      <w:r w:rsidRPr="00811AB8">
        <w:rPr>
          <w:rStyle w:val="normaltextrun"/>
          <w:sz w:val="18"/>
          <w:szCs w:val="18"/>
        </w:rPr>
        <w:t>Financial</w:t>
      </w:r>
      <w:proofErr w:type="spellEnd"/>
      <w:r w:rsidRPr="00811AB8">
        <w:rPr>
          <w:rStyle w:val="normaltextrun"/>
          <w:sz w:val="18"/>
          <w:szCs w:val="18"/>
        </w:rPr>
        <w:t> s.r.o. působí na českém trhu již více než 25 let a od vstupu na trh poskytla úvěr už miliónu klientů. Za transparentních podmínek nabízí hotovostní i bezhotovostní půjčky, které jsou bezúčelové, bez ručitele a bez skrytých poplatků. V České republice zajišťuje zázemí společnosti 400 zaměstnanců a na 600 obchodních zástupců. </w:t>
      </w:r>
      <w:proofErr w:type="spellStart"/>
      <w:r w:rsidRPr="00811AB8">
        <w:rPr>
          <w:rStyle w:val="normaltextrun"/>
          <w:sz w:val="18"/>
          <w:szCs w:val="18"/>
        </w:rPr>
        <w:t>Provident</w:t>
      </w:r>
      <w:proofErr w:type="spellEnd"/>
      <w:r w:rsidRPr="00811AB8">
        <w:rPr>
          <w:rStyle w:val="normaltextrun"/>
          <w:sz w:val="18"/>
          <w:szCs w:val="18"/>
        </w:rPr>
        <w:t xml:space="preserve"> je členem Asociace poskytovatelů nebankovních úvěrů (APNÚ), patronem Britské obchodní komory a díky své odpovědné péči o zaměstnance a pracovní podmínky je opakovaným držitelem evropského ocenění Top </w:t>
      </w:r>
      <w:proofErr w:type="spellStart"/>
      <w:r w:rsidRPr="00811AB8">
        <w:rPr>
          <w:rStyle w:val="normaltextrun"/>
          <w:sz w:val="18"/>
          <w:szCs w:val="18"/>
        </w:rPr>
        <w:t>Employer</w:t>
      </w:r>
      <w:proofErr w:type="spellEnd"/>
      <w:r w:rsidRPr="00811AB8">
        <w:rPr>
          <w:rStyle w:val="normaltextrun"/>
          <w:sz w:val="18"/>
          <w:szCs w:val="18"/>
        </w:rPr>
        <w:t xml:space="preserve"> a signatářem Charty </w:t>
      </w:r>
      <w:proofErr w:type="gramStart"/>
      <w:r w:rsidRPr="00811AB8">
        <w:rPr>
          <w:rStyle w:val="normaltextrun"/>
          <w:sz w:val="18"/>
          <w:szCs w:val="18"/>
        </w:rPr>
        <w:t>diversity</w:t>
      </w:r>
      <w:proofErr w:type="gramEnd"/>
      <w:r w:rsidRPr="00811AB8">
        <w:rPr>
          <w:rStyle w:val="normaltextrun"/>
          <w:sz w:val="18"/>
          <w:szCs w:val="18"/>
        </w:rPr>
        <w:t xml:space="preserve">. </w:t>
      </w:r>
      <w:hyperlink r:id="rId13">
        <w:r w:rsidRPr="00811AB8">
          <w:rPr>
            <w:rStyle w:val="Hypertextovodkaz"/>
            <w:sz w:val="18"/>
            <w:szCs w:val="18"/>
          </w:rPr>
          <w:t>www.provident.cz</w:t>
        </w:r>
      </w:hyperlink>
      <w:r w:rsidR="00D30754" w:rsidRPr="00811AB8">
        <w:rPr>
          <w:rStyle w:val="normaltextrun"/>
          <w:sz w:val="18"/>
          <w:szCs w:val="18"/>
        </w:rPr>
        <w:t>.</w:t>
      </w:r>
    </w:p>
    <w:p w14:paraId="3A552ADB" w14:textId="77777777" w:rsidR="00981944" w:rsidRPr="00811AB8" w:rsidRDefault="00981944" w:rsidP="00227F21">
      <w:pPr>
        <w:pStyle w:val="paragraph"/>
        <w:spacing w:before="0" w:beforeAutospacing="0" w:after="0" w:afterAutospacing="0"/>
        <w:textAlignment w:val="baseline"/>
        <w:rPr>
          <w:rFonts w:ascii="Quicksand" w:eastAsia="Calibri" w:hAnsi="Quicksand" w:cs="Arial"/>
          <w:color w:val="00ACE9"/>
          <w:sz w:val="18"/>
          <w:szCs w:val="18"/>
          <w:lang w:eastAsia="en-US"/>
        </w:rPr>
      </w:pPr>
      <w:r w:rsidRPr="00811AB8">
        <w:rPr>
          <w:rFonts w:ascii="Quicksand" w:eastAsia="Calibri" w:hAnsi="Quicksand" w:cs="Arial"/>
          <w:color w:val="00ACE9"/>
          <w:sz w:val="18"/>
          <w:szCs w:val="18"/>
          <w:lang w:eastAsia="en-US"/>
        </w:rPr>
        <w:lastRenderedPageBreak/>
        <w:t xml:space="preserve">O skupině International </w:t>
      </w:r>
      <w:proofErr w:type="spellStart"/>
      <w:r w:rsidRPr="00811AB8">
        <w:rPr>
          <w:rFonts w:ascii="Quicksand" w:eastAsia="Calibri" w:hAnsi="Quicksand" w:cs="Arial"/>
          <w:color w:val="00ACE9"/>
          <w:sz w:val="18"/>
          <w:szCs w:val="18"/>
          <w:lang w:eastAsia="en-US"/>
        </w:rPr>
        <w:t>Personal</w:t>
      </w:r>
      <w:proofErr w:type="spellEnd"/>
      <w:r w:rsidRPr="00811AB8">
        <w:rPr>
          <w:rFonts w:ascii="Quicksand" w:eastAsia="Calibri" w:hAnsi="Quicksand" w:cs="Arial"/>
          <w:color w:val="00ACE9"/>
          <w:sz w:val="18"/>
          <w:szCs w:val="18"/>
          <w:lang w:eastAsia="en-US"/>
        </w:rPr>
        <w:t xml:space="preserve"> Finance</w:t>
      </w:r>
    </w:p>
    <w:p w14:paraId="5CEC3830" w14:textId="2A2AA762" w:rsidR="002A22F1" w:rsidRPr="00E365F9" w:rsidRDefault="00981944" w:rsidP="007D4350">
      <w:pPr>
        <w:pStyle w:val="Boilerplate"/>
        <w:rPr>
          <w:sz w:val="18"/>
          <w:szCs w:val="18"/>
        </w:rPr>
      </w:pPr>
      <w:r w:rsidRPr="00811AB8">
        <w:rPr>
          <w:rStyle w:val="normaltextrun"/>
          <w:sz w:val="18"/>
          <w:szCs w:val="18"/>
        </w:rPr>
        <w:t xml:space="preserve">Mezinárodní skupina International </w:t>
      </w:r>
      <w:proofErr w:type="spellStart"/>
      <w:r w:rsidRPr="00811AB8">
        <w:rPr>
          <w:rStyle w:val="normaltextrun"/>
          <w:sz w:val="18"/>
          <w:szCs w:val="18"/>
        </w:rPr>
        <w:t>Personal</w:t>
      </w:r>
      <w:proofErr w:type="spellEnd"/>
      <w:r w:rsidRPr="00811AB8">
        <w:rPr>
          <w:rStyle w:val="normaltextrun"/>
          <w:sz w:val="18"/>
          <w:szCs w:val="18"/>
        </w:rPr>
        <w:t xml:space="preserve"> Finance (IPF), mateřská společnost českého </w:t>
      </w:r>
      <w:proofErr w:type="spellStart"/>
      <w:r w:rsidRPr="00811AB8">
        <w:rPr>
          <w:rStyle w:val="normaltextrun"/>
          <w:sz w:val="18"/>
          <w:szCs w:val="18"/>
        </w:rPr>
        <w:t>Provident</w:t>
      </w:r>
      <w:proofErr w:type="spellEnd"/>
      <w:r w:rsidRPr="00811AB8">
        <w:rPr>
          <w:rStyle w:val="normaltextrun"/>
          <w:sz w:val="18"/>
          <w:szCs w:val="18"/>
        </w:rPr>
        <w:t xml:space="preserve"> </w:t>
      </w:r>
      <w:proofErr w:type="spellStart"/>
      <w:r w:rsidRPr="00811AB8">
        <w:rPr>
          <w:rStyle w:val="normaltextrun"/>
          <w:sz w:val="18"/>
          <w:szCs w:val="18"/>
        </w:rPr>
        <w:t>Financial</w:t>
      </w:r>
      <w:proofErr w:type="spellEnd"/>
      <w:r w:rsidRPr="00811AB8">
        <w:rPr>
          <w:rStyle w:val="normaltextrun"/>
          <w:sz w:val="18"/>
          <w:szCs w:val="18"/>
        </w:rPr>
        <w:t>, vznikla v roce 2007 oddělením od britské společnosti </w:t>
      </w:r>
      <w:proofErr w:type="spellStart"/>
      <w:r w:rsidRPr="00811AB8">
        <w:rPr>
          <w:rStyle w:val="normaltextrun"/>
          <w:sz w:val="18"/>
          <w:szCs w:val="18"/>
        </w:rPr>
        <w:t>Provident</w:t>
      </w:r>
      <w:proofErr w:type="spellEnd"/>
      <w:r w:rsidRPr="00811AB8">
        <w:rPr>
          <w:rStyle w:val="normaltextrun"/>
          <w:sz w:val="18"/>
          <w:szCs w:val="18"/>
        </w:rPr>
        <w:t> </w:t>
      </w:r>
      <w:proofErr w:type="spellStart"/>
      <w:r w:rsidRPr="00811AB8">
        <w:rPr>
          <w:rStyle w:val="normaltextrun"/>
          <w:sz w:val="18"/>
          <w:szCs w:val="18"/>
        </w:rPr>
        <w:t>Financial</w:t>
      </w:r>
      <w:proofErr w:type="spellEnd"/>
      <w:r w:rsidRPr="00811AB8">
        <w:rPr>
          <w:rStyle w:val="normaltextrun"/>
          <w:sz w:val="18"/>
          <w:szCs w:val="18"/>
        </w:rPr>
        <w:t> </w:t>
      </w:r>
      <w:proofErr w:type="spellStart"/>
      <w:r w:rsidRPr="00811AB8">
        <w:rPr>
          <w:rStyle w:val="normaltextrun"/>
          <w:sz w:val="18"/>
          <w:szCs w:val="18"/>
        </w:rPr>
        <w:t>plc</w:t>
      </w:r>
      <w:proofErr w:type="spellEnd"/>
      <w:r w:rsidRPr="00811AB8">
        <w:rPr>
          <w:rStyle w:val="normaltextrun"/>
          <w:sz w:val="18"/>
          <w:szCs w:val="18"/>
        </w:rPr>
        <w:t>, která působí ve Velké Británii již od roku 1880. IPF pod obchodním označením </w:t>
      </w:r>
      <w:proofErr w:type="spellStart"/>
      <w:r w:rsidRPr="00811AB8">
        <w:rPr>
          <w:rStyle w:val="normaltextrun"/>
          <w:sz w:val="18"/>
          <w:szCs w:val="18"/>
        </w:rPr>
        <w:t>Provident</w:t>
      </w:r>
      <w:proofErr w:type="spellEnd"/>
      <w:r w:rsidRPr="00811AB8">
        <w:rPr>
          <w:rStyle w:val="normaltextrun"/>
          <w:sz w:val="18"/>
          <w:szCs w:val="18"/>
        </w:rPr>
        <w:t> v současnosti působí v 9 zem</w:t>
      </w:r>
      <w:r w:rsidRPr="00811AB8">
        <w:rPr>
          <w:rStyle w:val="normaltextrun"/>
          <w:rFonts w:cs="Quicksand"/>
          <w:sz w:val="18"/>
          <w:szCs w:val="18"/>
        </w:rPr>
        <w:t>í</w:t>
      </w:r>
      <w:r w:rsidRPr="00811AB8">
        <w:rPr>
          <w:rStyle w:val="normaltextrun"/>
          <w:sz w:val="18"/>
          <w:szCs w:val="18"/>
        </w:rPr>
        <w:t>ch sv</w:t>
      </w:r>
      <w:r w:rsidRPr="00811AB8">
        <w:rPr>
          <w:rStyle w:val="normaltextrun"/>
          <w:rFonts w:cs="Quicksand"/>
          <w:sz w:val="18"/>
          <w:szCs w:val="18"/>
        </w:rPr>
        <w:t>ě</w:t>
      </w:r>
      <w:r w:rsidRPr="00811AB8">
        <w:rPr>
          <w:rStyle w:val="normaltextrun"/>
          <w:sz w:val="18"/>
          <w:szCs w:val="18"/>
        </w:rPr>
        <w:t xml:space="preserve">ta: v </w:t>
      </w:r>
      <w:r w:rsidRPr="00811AB8">
        <w:rPr>
          <w:rStyle w:val="normaltextrun"/>
          <w:rFonts w:cs="Quicksand"/>
          <w:sz w:val="18"/>
          <w:szCs w:val="18"/>
        </w:rPr>
        <w:t>Č</w:t>
      </w:r>
      <w:r w:rsidRPr="00811AB8">
        <w:rPr>
          <w:rStyle w:val="normaltextrun"/>
          <w:sz w:val="18"/>
          <w:szCs w:val="18"/>
        </w:rPr>
        <w:t>esk</w:t>
      </w:r>
      <w:r w:rsidRPr="00811AB8">
        <w:rPr>
          <w:rStyle w:val="normaltextrun"/>
          <w:rFonts w:cs="Quicksand"/>
          <w:sz w:val="18"/>
          <w:szCs w:val="18"/>
        </w:rPr>
        <w:t>é</w:t>
      </w:r>
      <w:r w:rsidRPr="00811AB8">
        <w:rPr>
          <w:rStyle w:val="normaltextrun"/>
          <w:sz w:val="18"/>
          <w:szCs w:val="18"/>
        </w:rPr>
        <w:t xml:space="preserve"> republice, Polsku, Ma</w:t>
      </w:r>
      <w:r w:rsidRPr="00811AB8">
        <w:rPr>
          <w:rStyle w:val="normaltextrun"/>
          <w:rFonts w:cs="Quicksand"/>
          <w:sz w:val="18"/>
          <w:szCs w:val="18"/>
        </w:rPr>
        <w:t>ď</w:t>
      </w:r>
      <w:r w:rsidRPr="00811AB8">
        <w:rPr>
          <w:rStyle w:val="normaltextrun"/>
          <w:sz w:val="18"/>
          <w:szCs w:val="18"/>
        </w:rPr>
        <w:t>arsku, Rumunsku, Litv</w:t>
      </w:r>
      <w:r w:rsidRPr="00811AB8">
        <w:rPr>
          <w:rStyle w:val="normaltextrun"/>
          <w:rFonts w:cs="Quicksand"/>
          <w:sz w:val="18"/>
          <w:szCs w:val="18"/>
        </w:rPr>
        <w:t>ě</w:t>
      </w:r>
      <w:r w:rsidRPr="00811AB8">
        <w:rPr>
          <w:rStyle w:val="normaltextrun"/>
          <w:sz w:val="18"/>
          <w:szCs w:val="18"/>
        </w:rPr>
        <w:t>, Loty</w:t>
      </w:r>
      <w:r w:rsidRPr="00811AB8">
        <w:rPr>
          <w:rStyle w:val="normaltextrun"/>
          <w:rFonts w:cs="Quicksand"/>
          <w:sz w:val="18"/>
          <w:szCs w:val="18"/>
        </w:rPr>
        <w:t>š</w:t>
      </w:r>
      <w:r w:rsidRPr="00811AB8">
        <w:rPr>
          <w:rStyle w:val="normaltextrun"/>
          <w:sz w:val="18"/>
          <w:szCs w:val="18"/>
        </w:rPr>
        <w:t>sku, Estonsku, Austr</w:t>
      </w:r>
      <w:r w:rsidRPr="00811AB8">
        <w:rPr>
          <w:rStyle w:val="normaltextrun"/>
          <w:rFonts w:cs="Quicksand"/>
          <w:sz w:val="18"/>
          <w:szCs w:val="18"/>
        </w:rPr>
        <w:t>á</w:t>
      </w:r>
      <w:r w:rsidRPr="00811AB8">
        <w:rPr>
          <w:rStyle w:val="normaltextrun"/>
          <w:sz w:val="18"/>
          <w:szCs w:val="18"/>
        </w:rPr>
        <w:t>lii a v Mexiku. Prost</w:t>
      </w:r>
      <w:r w:rsidRPr="00811AB8">
        <w:rPr>
          <w:rStyle w:val="normaltextrun"/>
          <w:rFonts w:cs="Quicksand"/>
          <w:sz w:val="18"/>
          <w:szCs w:val="18"/>
        </w:rPr>
        <w:t>ř</w:t>
      </w:r>
      <w:r w:rsidRPr="00811AB8">
        <w:rPr>
          <w:rStyle w:val="normaltextrun"/>
          <w:sz w:val="18"/>
          <w:szCs w:val="18"/>
        </w:rPr>
        <w:t>ednictv</w:t>
      </w:r>
      <w:r w:rsidRPr="00811AB8">
        <w:rPr>
          <w:rStyle w:val="normaltextrun"/>
          <w:rFonts w:cs="Quicksand"/>
          <w:sz w:val="18"/>
          <w:szCs w:val="18"/>
        </w:rPr>
        <w:t>í</w:t>
      </w:r>
      <w:r w:rsidRPr="00811AB8">
        <w:rPr>
          <w:rStyle w:val="normaltextrun"/>
          <w:sz w:val="18"/>
          <w:szCs w:val="18"/>
        </w:rPr>
        <w:t>m sv</w:t>
      </w:r>
      <w:r w:rsidRPr="00811AB8">
        <w:rPr>
          <w:rStyle w:val="normaltextrun"/>
          <w:rFonts w:cs="Quicksand"/>
          <w:sz w:val="18"/>
          <w:szCs w:val="18"/>
        </w:rPr>
        <w:t>é</w:t>
      </w:r>
      <w:r w:rsidRPr="00811AB8">
        <w:rPr>
          <w:rStyle w:val="normaltextrun"/>
          <w:sz w:val="18"/>
          <w:szCs w:val="18"/>
        </w:rPr>
        <w:t xml:space="preserve"> s</w:t>
      </w:r>
      <w:r w:rsidRPr="00811AB8">
        <w:rPr>
          <w:rStyle w:val="normaltextrun"/>
          <w:rFonts w:cs="Quicksand"/>
          <w:sz w:val="18"/>
          <w:szCs w:val="18"/>
        </w:rPr>
        <w:t>í</w:t>
      </w:r>
      <w:r w:rsidRPr="00811AB8">
        <w:rPr>
          <w:rStyle w:val="normaltextrun"/>
          <w:sz w:val="18"/>
          <w:szCs w:val="18"/>
        </w:rPr>
        <w:t>t</w:t>
      </w:r>
      <w:r w:rsidRPr="00811AB8">
        <w:rPr>
          <w:rStyle w:val="normaltextrun"/>
          <w:rFonts w:cs="Quicksand"/>
          <w:sz w:val="18"/>
          <w:szCs w:val="18"/>
        </w:rPr>
        <w:t>ě</w:t>
      </w:r>
      <w:r w:rsidRPr="00811AB8">
        <w:rPr>
          <w:rStyle w:val="normaltextrun"/>
          <w:sz w:val="18"/>
          <w:szCs w:val="18"/>
        </w:rPr>
        <w:t xml:space="preserve"> 16 700 obchodn</w:t>
      </w:r>
      <w:r w:rsidRPr="00811AB8">
        <w:rPr>
          <w:rStyle w:val="normaltextrun"/>
          <w:rFonts w:cs="Quicksand"/>
          <w:sz w:val="18"/>
          <w:szCs w:val="18"/>
        </w:rPr>
        <w:t>í</w:t>
      </w:r>
      <w:r w:rsidRPr="00811AB8">
        <w:rPr>
          <w:rStyle w:val="normaltextrun"/>
          <w:sz w:val="18"/>
          <w:szCs w:val="18"/>
        </w:rPr>
        <w:t>ch z</w:t>
      </w:r>
      <w:r w:rsidRPr="00811AB8">
        <w:rPr>
          <w:rStyle w:val="normaltextrun"/>
          <w:rFonts w:cs="Quicksand"/>
          <w:sz w:val="18"/>
          <w:szCs w:val="18"/>
        </w:rPr>
        <w:t>á</w:t>
      </w:r>
      <w:r w:rsidRPr="00811AB8">
        <w:rPr>
          <w:rStyle w:val="normaltextrun"/>
          <w:sz w:val="18"/>
          <w:szCs w:val="18"/>
        </w:rPr>
        <w:t>stupc</w:t>
      </w:r>
      <w:r w:rsidRPr="00811AB8">
        <w:rPr>
          <w:rStyle w:val="normaltextrun"/>
          <w:rFonts w:cs="Quicksand"/>
          <w:sz w:val="18"/>
          <w:szCs w:val="18"/>
        </w:rPr>
        <w:t>ů</w:t>
      </w:r>
      <w:r w:rsidRPr="00811AB8">
        <w:rPr>
          <w:rStyle w:val="normaltextrun"/>
          <w:sz w:val="18"/>
          <w:szCs w:val="18"/>
        </w:rPr>
        <w:t xml:space="preserve"> poskytuje slu</w:t>
      </w:r>
      <w:r w:rsidRPr="00811AB8">
        <w:rPr>
          <w:rStyle w:val="normaltextrun"/>
          <w:rFonts w:cs="Quicksand"/>
          <w:sz w:val="18"/>
          <w:szCs w:val="18"/>
        </w:rPr>
        <w:t>ž</w:t>
      </w:r>
      <w:r w:rsidRPr="00811AB8">
        <w:rPr>
          <w:rStyle w:val="normaltextrun"/>
          <w:sz w:val="18"/>
          <w:szCs w:val="18"/>
        </w:rPr>
        <w:t>by 1,7 milion</w:t>
      </w:r>
      <w:r w:rsidRPr="00811AB8">
        <w:rPr>
          <w:rStyle w:val="normaltextrun"/>
          <w:rFonts w:cs="Quicksand"/>
          <w:sz w:val="18"/>
          <w:szCs w:val="18"/>
        </w:rPr>
        <w:t>ů</w:t>
      </w:r>
      <w:r w:rsidRPr="00811AB8">
        <w:rPr>
          <w:rStyle w:val="normaltextrun"/>
          <w:sz w:val="18"/>
          <w:szCs w:val="18"/>
        </w:rPr>
        <w:t>m z</w:t>
      </w:r>
      <w:r w:rsidRPr="00811AB8">
        <w:rPr>
          <w:rStyle w:val="normaltextrun"/>
          <w:rFonts w:cs="Quicksand"/>
          <w:sz w:val="18"/>
          <w:szCs w:val="18"/>
        </w:rPr>
        <w:t>á</w:t>
      </w:r>
      <w:r w:rsidRPr="00811AB8">
        <w:rPr>
          <w:rStyle w:val="normaltextrun"/>
          <w:sz w:val="18"/>
          <w:szCs w:val="18"/>
        </w:rPr>
        <w:t>kazn</w:t>
      </w:r>
      <w:r w:rsidRPr="00811AB8">
        <w:rPr>
          <w:rStyle w:val="normaltextrun"/>
          <w:rFonts w:cs="Quicksand"/>
          <w:sz w:val="18"/>
          <w:szCs w:val="18"/>
        </w:rPr>
        <w:t>í</w:t>
      </w:r>
      <w:r w:rsidRPr="00811AB8">
        <w:rPr>
          <w:rStyle w:val="normaltextrun"/>
          <w:sz w:val="18"/>
          <w:szCs w:val="18"/>
        </w:rPr>
        <w:t>k</w:t>
      </w:r>
      <w:r w:rsidRPr="00811AB8">
        <w:rPr>
          <w:rStyle w:val="normaltextrun"/>
          <w:rFonts w:cs="Quicksand"/>
          <w:sz w:val="18"/>
          <w:szCs w:val="18"/>
        </w:rPr>
        <w:t>ů</w:t>
      </w:r>
      <w:r w:rsidRPr="00811AB8">
        <w:rPr>
          <w:rStyle w:val="normaltextrun"/>
          <w:sz w:val="18"/>
          <w:szCs w:val="18"/>
        </w:rPr>
        <w:t xml:space="preserve"> a zam</w:t>
      </w:r>
      <w:r w:rsidRPr="00811AB8">
        <w:rPr>
          <w:rStyle w:val="normaltextrun"/>
          <w:rFonts w:cs="Quicksand"/>
          <w:sz w:val="18"/>
          <w:szCs w:val="18"/>
        </w:rPr>
        <w:t>ě</w:t>
      </w:r>
      <w:r w:rsidRPr="00811AB8">
        <w:rPr>
          <w:rStyle w:val="normaltextrun"/>
          <w:sz w:val="18"/>
          <w:szCs w:val="18"/>
        </w:rPr>
        <w:t>stn</w:t>
      </w:r>
      <w:r w:rsidRPr="00811AB8">
        <w:rPr>
          <w:rStyle w:val="normaltextrun"/>
          <w:rFonts w:cs="Quicksand"/>
          <w:sz w:val="18"/>
          <w:szCs w:val="18"/>
        </w:rPr>
        <w:t>á</w:t>
      </w:r>
      <w:r w:rsidRPr="00811AB8">
        <w:rPr>
          <w:rStyle w:val="normaltextrun"/>
          <w:sz w:val="18"/>
          <w:szCs w:val="18"/>
        </w:rPr>
        <w:t>v</w:t>
      </w:r>
      <w:r w:rsidRPr="00811AB8">
        <w:rPr>
          <w:rStyle w:val="normaltextrun"/>
          <w:rFonts w:cs="Quicksand"/>
          <w:sz w:val="18"/>
          <w:szCs w:val="18"/>
        </w:rPr>
        <w:t>á</w:t>
      </w:r>
      <w:r w:rsidRPr="00811AB8">
        <w:rPr>
          <w:rStyle w:val="normaltextrun"/>
          <w:sz w:val="18"/>
          <w:szCs w:val="18"/>
        </w:rPr>
        <w:t xml:space="preserve"> skoro 7</w:t>
      </w:r>
      <w:r w:rsidRPr="00811AB8">
        <w:rPr>
          <w:rStyle w:val="normaltextrun"/>
          <w:rFonts w:cs="Quicksand"/>
          <w:sz w:val="18"/>
          <w:szCs w:val="18"/>
        </w:rPr>
        <w:t> </w:t>
      </w:r>
      <w:r w:rsidRPr="00811AB8">
        <w:rPr>
          <w:rStyle w:val="normaltextrun"/>
          <w:sz w:val="18"/>
          <w:szCs w:val="18"/>
        </w:rPr>
        <w:t>000 lid</w:t>
      </w:r>
      <w:r w:rsidRPr="00811AB8">
        <w:rPr>
          <w:rStyle w:val="normaltextrun"/>
          <w:rFonts w:cs="Quicksand"/>
          <w:sz w:val="18"/>
          <w:szCs w:val="18"/>
        </w:rPr>
        <w:t>í</w:t>
      </w:r>
      <w:r w:rsidRPr="00811AB8">
        <w:rPr>
          <w:rStyle w:val="normaltextrun"/>
          <w:sz w:val="18"/>
          <w:szCs w:val="18"/>
        </w:rPr>
        <w:t>.  </w:t>
      </w:r>
      <w:hyperlink r:id="rId14">
        <w:r w:rsidRPr="00811AB8">
          <w:rPr>
            <w:rStyle w:val="Hypertextovodkaz"/>
            <w:sz w:val="18"/>
            <w:szCs w:val="18"/>
          </w:rPr>
          <w:t>www.ipfin.co.uk</w:t>
        </w:r>
      </w:hyperlink>
    </w:p>
    <w:sectPr w:rsidR="002A22F1" w:rsidRPr="00E365F9" w:rsidSect="00DA5B78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6" w:h="16838" w:code="9"/>
      <w:pgMar w:top="1440" w:right="1080" w:bottom="1440" w:left="1080" w:header="153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7388B" w14:textId="77777777" w:rsidR="00435261" w:rsidRDefault="00435261" w:rsidP="007019C6">
      <w:r>
        <w:separator/>
      </w:r>
    </w:p>
  </w:endnote>
  <w:endnote w:type="continuationSeparator" w:id="0">
    <w:p w14:paraId="50A7E604" w14:textId="77777777" w:rsidR="00435261" w:rsidRDefault="00435261" w:rsidP="007019C6">
      <w:r>
        <w:continuationSeparator/>
      </w:r>
    </w:p>
  </w:endnote>
  <w:endnote w:type="continuationNotice" w:id="1">
    <w:p w14:paraId="53F0066A" w14:textId="77777777" w:rsidR="00435261" w:rsidRDefault="00435261" w:rsidP="007019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altName w:val="Calibri"/>
    <w:charset w:val="00"/>
    <w:family w:val="auto"/>
    <w:pitch w:val="variable"/>
    <w:sig w:usb0="A00000FF" w:usb1="4000205B" w:usb2="00000000" w:usb3="00000000" w:csb0="00000193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Quicksand SemiBold">
    <w:altName w:val="Calibri"/>
    <w:charset w:val="EE"/>
    <w:family w:val="auto"/>
    <w:pitch w:val="variable"/>
    <w:sig w:usb0="A00000FF" w:usb1="4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 Rounded Book">
    <w:altName w:val="Calibri"/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ing-Semibold">
    <w:altName w:val="Cambria"/>
    <w:charset w:val="00"/>
    <w:family w:val="roman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9FC78" w14:textId="50BAD282" w:rsidR="00147987" w:rsidRPr="00C03725" w:rsidRDefault="00147987" w:rsidP="0089400A">
    <w:pPr>
      <w:pStyle w:val="patika"/>
      <w:jc w:val="left"/>
      <w:rPr>
        <w:rFonts w:ascii="Quicksand" w:eastAsia="Times New Roman" w:hAnsi="Quicksand"/>
        <w:color w:val="808080"/>
        <w:sz w:val="18"/>
        <w:szCs w:val="18"/>
        <w:shd w:val="clear" w:color="auto" w:fill="FFFFFF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2116F873" w14:paraId="581C745C" w14:textId="77777777" w:rsidTr="2116F873">
      <w:trPr>
        <w:trHeight w:val="300"/>
      </w:trPr>
      <w:tc>
        <w:tcPr>
          <w:tcW w:w="3245" w:type="dxa"/>
        </w:tcPr>
        <w:p w14:paraId="69840840" w14:textId="1F11BBF1" w:rsidR="2116F873" w:rsidRDefault="2116F873" w:rsidP="2116F873">
          <w:pPr>
            <w:pStyle w:val="Zhlav"/>
            <w:ind w:left="-115"/>
            <w:jc w:val="left"/>
          </w:pPr>
        </w:p>
      </w:tc>
      <w:tc>
        <w:tcPr>
          <w:tcW w:w="3245" w:type="dxa"/>
        </w:tcPr>
        <w:p w14:paraId="4DA107F7" w14:textId="3403027D" w:rsidR="2116F873" w:rsidRDefault="2116F873" w:rsidP="2116F873">
          <w:pPr>
            <w:pStyle w:val="Zhlav"/>
            <w:jc w:val="center"/>
          </w:pPr>
        </w:p>
      </w:tc>
      <w:tc>
        <w:tcPr>
          <w:tcW w:w="3245" w:type="dxa"/>
        </w:tcPr>
        <w:p w14:paraId="707D88B6" w14:textId="7B17E70C" w:rsidR="2116F873" w:rsidRDefault="2116F873" w:rsidP="2116F873">
          <w:pPr>
            <w:pStyle w:val="Zhlav"/>
            <w:ind w:right="-115"/>
            <w:jc w:val="right"/>
          </w:pPr>
        </w:p>
      </w:tc>
    </w:tr>
  </w:tbl>
  <w:p w14:paraId="385445D6" w14:textId="6C19A679" w:rsidR="2116F873" w:rsidRDefault="2116F873" w:rsidP="2116F87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7070A" w14:textId="77777777" w:rsidR="00435261" w:rsidRDefault="00435261" w:rsidP="007019C6">
      <w:r>
        <w:separator/>
      </w:r>
    </w:p>
  </w:footnote>
  <w:footnote w:type="continuationSeparator" w:id="0">
    <w:p w14:paraId="5655A55F" w14:textId="77777777" w:rsidR="00435261" w:rsidRDefault="00435261" w:rsidP="007019C6">
      <w:r>
        <w:continuationSeparator/>
      </w:r>
    </w:p>
  </w:footnote>
  <w:footnote w:type="continuationNotice" w:id="1">
    <w:p w14:paraId="1C442B54" w14:textId="77777777" w:rsidR="00435261" w:rsidRDefault="00435261" w:rsidP="007019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09A9B" w14:textId="73F82F9E" w:rsidR="0089400A" w:rsidRDefault="0089400A">
    <w:pPr>
      <w:pStyle w:val="Zhlav"/>
    </w:pPr>
    <w:r w:rsidRPr="006B2BE1">
      <w:rPr>
        <w:noProof/>
        <w:sz w:val="24"/>
        <w:szCs w:val="24"/>
      </w:rPr>
      <w:drawing>
        <wp:anchor distT="0" distB="0" distL="114300" distR="114300" simplePos="0" relativeHeight="251658242" behindDoc="1" locked="0" layoutInCell="1" allowOverlap="1" wp14:anchorId="069CB2F9" wp14:editId="1347B18B">
          <wp:simplePos x="0" y="0"/>
          <wp:positionH relativeFrom="margin">
            <wp:align>left</wp:align>
          </wp:positionH>
          <wp:positionV relativeFrom="paragraph">
            <wp:posOffset>-508768</wp:posOffset>
          </wp:positionV>
          <wp:extent cx="1668780" cy="310515"/>
          <wp:effectExtent l="0" t="0" r="7620" b="0"/>
          <wp:wrapTight wrapText="bothSides">
            <wp:wrapPolygon edited="0">
              <wp:start x="0" y="0"/>
              <wp:lineTo x="0" y="19877"/>
              <wp:lineTo x="21452" y="19877"/>
              <wp:lineTo x="21452" y="0"/>
              <wp:lineTo x="0" y="0"/>
            </wp:wrapPolygon>
          </wp:wrapTight>
          <wp:docPr id="1762324536" name="Obrázek 1">
            <a:extLst xmlns:a="http://schemas.openxmlformats.org/drawingml/2006/main">
              <a:ext uri="{FF2B5EF4-FFF2-40B4-BE49-F238E27FC236}">
                <a16:creationId xmlns:a16="http://schemas.microsoft.com/office/drawing/2014/main" id="{A597E05C-05D7-4BA4-80FC-EB20D0DBDD5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8780" cy="310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2BE1">
      <w:rPr>
        <w:noProof/>
        <w:sz w:val="24"/>
        <w:szCs w:val="24"/>
      </w:rPr>
      <w:drawing>
        <wp:anchor distT="0" distB="0" distL="114300" distR="114300" simplePos="0" relativeHeight="251658243" behindDoc="1" locked="0" layoutInCell="1" allowOverlap="1" wp14:anchorId="0058EBD5" wp14:editId="2DC8D740">
          <wp:simplePos x="0" y="0"/>
          <wp:positionH relativeFrom="margin">
            <wp:align>right</wp:align>
          </wp:positionH>
          <wp:positionV relativeFrom="paragraph">
            <wp:posOffset>-797383</wp:posOffset>
          </wp:positionV>
          <wp:extent cx="1892935" cy="749300"/>
          <wp:effectExtent l="0" t="0" r="0" b="0"/>
          <wp:wrapTight wrapText="bothSides">
            <wp:wrapPolygon edited="0">
              <wp:start x="0" y="0"/>
              <wp:lineTo x="0" y="20868"/>
              <wp:lineTo x="21303" y="20868"/>
              <wp:lineTo x="21303" y="0"/>
              <wp:lineTo x="0" y="0"/>
            </wp:wrapPolygon>
          </wp:wrapTight>
          <wp:docPr id="581944150" name="Obrázek 7" descr="Obsah obrázku text, Písmo, logo, Grafika&#10;&#10;Obsah generovaný pomocí AI může být nesprávný.">
            <a:extLst xmlns:a="http://schemas.openxmlformats.org/drawingml/2006/main">
              <a:ext uri="{FF2B5EF4-FFF2-40B4-BE49-F238E27FC236}">
                <a16:creationId xmlns:a16="http://schemas.microsoft.com/office/drawing/2014/main" id="{F3DD5E97-110A-434C-A5BE-7A74E364E4F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852995" name="Obrázek 7" descr="Obsah obrázku text, Písmo, logo, Grafika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935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B87C5" w14:textId="0DF4578F" w:rsidR="005E2094" w:rsidRDefault="006B2BE1" w:rsidP="00924438">
    <w:pPr>
      <w:pStyle w:val="Zhlav"/>
    </w:pPr>
    <w:r w:rsidRPr="006B2BE1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4A69C5A2" wp14:editId="7C1C0687">
          <wp:simplePos x="0" y="0"/>
          <wp:positionH relativeFrom="margin">
            <wp:align>right</wp:align>
          </wp:positionH>
          <wp:positionV relativeFrom="paragraph">
            <wp:posOffset>-802271</wp:posOffset>
          </wp:positionV>
          <wp:extent cx="1892935" cy="749300"/>
          <wp:effectExtent l="0" t="0" r="0" b="0"/>
          <wp:wrapTight wrapText="bothSides">
            <wp:wrapPolygon edited="0">
              <wp:start x="0" y="0"/>
              <wp:lineTo x="0" y="20868"/>
              <wp:lineTo x="21303" y="20868"/>
              <wp:lineTo x="21303" y="0"/>
              <wp:lineTo x="0" y="0"/>
            </wp:wrapPolygon>
          </wp:wrapTight>
          <wp:docPr id="1976459327" name="Obrázek 7" descr="Obsah obrázku text, Písmo, logo, Grafika&#10;&#10;Obsah generovaný pomocí AI může být nesprávný.">
            <a:extLst xmlns:a="http://schemas.openxmlformats.org/drawingml/2006/main">
              <a:ext uri="{FF2B5EF4-FFF2-40B4-BE49-F238E27FC236}">
                <a16:creationId xmlns:a16="http://schemas.microsoft.com/office/drawing/2014/main" id="{38C8C1F5-0EEF-4F0C-A614-5AB647A0886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852995" name="Obrázek 7" descr="Obsah obrázku text, Písmo, logo, Grafika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935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0F52" w:rsidRPr="006B2BE1">
      <w:rPr>
        <w:noProof/>
        <w:sz w:val="24"/>
        <w:szCs w:val="24"/>
      </w:rPr>
      <w:drawing>
        <wp:anchor distT="0" distB="0" distL="114300" distR="114300" simplePos="0" relativeHeight="251658241" behindDoc="1" locked="0" layoutInCell="1" allowOverlap="1" wp14:anchorId="683A8F40" wp14:editId="6135F0E4">
          <wp:simplePos x="0" y="0"/>
          <wp:positionH relativeFrom="margin">
            <wp:align>left</wp:align>
          </wp:positionH>
          <wp:positionV relativeFrom="paragraph">
            <wp:posOffset>-604771</wp:posOffset>
          </wp:positionV>
          <wp:extent cx="1760855" cy="327660"/>
          <wp:effectExtent l="0" t="0" r="0" b="0"/>
          <wp:wrapTight wrapText="bothSides">
            <wp:wrapPolygon edited="0">
              <wp:start x="0" y="0"/>
              <wp:lineTo x="0" y="20093"/>
              <wp:lineTo x="21265" y="20093"/>
              <wp:lineTo x="21265" y="0"/>
              <wp:lineTo x="0" y="0"/>
            </wp:wrapPolygon>
          </wp:wrapTight>
          <wp:docPr id="1433414608" name="Obrázek 1">
            <a:extLst xmlns:a="http://schemas.openxmlformats.org/drawingml/2006/main">
              <a:ext uri="{FF2B5EF4-FFF2-40B4-BE49-F238E27FC236}">
                <a16:creationId xmlns:a16="http://schemas.microsoft.com/office/drawing/2014/main" id="{9C9C8659-5449-4D38-922C-096CB928323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85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8A257" w14:textId="2285E64A" w:rsidR="00DA5B78" w:rsidRDefault="00DA5B78">
    <w:pPr>
      <w:pStyle w:val="Zhlav"/>
      <w:rPr>
        <w:sz w:val="24"/>
        <w:szCs w:val="24"/>
      </w:rPr>
    </w:pPr>
    <w:r w:rsidRPr="006B2BE1">
      <w:rPr>
        <w:noProof/>
        <w:sz w:val="24"/>
        <w:szCs w:val="24"/>
      </w:rPr>
      <w:drawing>
        <wp:anchor distT="0" distB="0" distL="114300" distR="114300" simplePos="0" relativeHeight="251658244" behindDoc="1" locked="0" layoutInCell="1" allowOverlap="1" wp14:anchorId="6FA3B409" wp14:editId="763EB155">
          <wp:simplePos x="0" y="0"/>
          <wp:positionH relativeFrom="margin">
            <wp:align>right</wp:align>
          </wp:positionH>
          <wp:positionV relativeFrom="paragraph">
            <wp:posOffset>-802271</wp:posOffset>
          </wp:positionV>
          <wp:extent cx="1892935" cy="749300"/>
          <wp:effectExtent l="0" t="0" r="0" b="0"/>
          <wp:wrapTight wrapText="bothSides">
            <wp:wrapPolygon edited="0">
              <wp:start x="0" y="0"/>
              <wp:lineTo x="0" y="20868"/>
              <wp:lineTo x="21303" y="20868"/>
              <wp:lineTo x="21303" y="0"/>
              <wp:lineTo x="0" y="0"/>
            </wp:wrapPolygon>
          </wp:wrapTight>
          <wp:docPr id="787240713" name="Obrázek 7" descr="Obsah obrázku text, Písmo, logo, Grafika&#10;&#10;Obsah generovaný pomocí AI může být nesprávný.">
            <a:extLst xmlns:a="http://schemas.openxmlformats.org/drawingml/2006/main">
              <a:ext uri="{FF2B5EF4-FFF2-40B4-BE49-F238E27FC236}">
                <a16:creationId xmlns:a16="http://schemas.microsoft.com/office/drawing/2014/main" id="{A2CA7F75-53D3-41FC-ACE5-35D354B21FF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852995" name="Obrázek 7" descr="Obsah obrázku text, Písmo, logo, Grafika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935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2BE1">
      <w:rPr>
        <w:noProof/>
        <w:sz w:val="24"/>
        <w:szCs w:val="24"/>
      </w:rPr>
      <w:drawing>
        <wp:anchor distT="0" distB="0" distL="114300" distR="114300" simplePos="0" relativeHeight="251658245" behindDoc="1" locked="0" layoutInCell="1" allowOverlap="1" wp14:anchorId="5E25F1A7" wp14:editId="70B48389">
          <wp:simplePos x="0" y="0"/>
          <wp:positionH relativeFrom="margin">
            <wp:align>left</wp:align>
          </wp:positionH>
          <wp:positionV relativeFrom="paragraph">
            <wp:posOffset>-604771</wp:posOffset>
          </wp:positionV>
          <wp:extent cx="1760855" cy="327660"/>
          <wp:effectExtent l="0" t="0" r="0" b="0"/>
          <wp:wrapTight wrapText="bothSides">
            <wp:wrapPolygon edited="0">
              <wp:start x="0" y="0"/>
              <wp:lineTo x="0" y="20093"/>
              <wp:lineTo x="21265" y="20093"/>
              <wp:lineTo x="21265" y="0"/>
              <wp:lineTo x="0" y="0"/>
            </wp:wrapPolygon>
          </wp:wrapTight>
          <wp:docPr id="1487561427" name="Obrázek 1">
            <a:extLst xmlns:a="http://schemas.openxmlformats.org/drawingml/2006/main">
              <a:ext uri="{FF2B5EF4-FFF2-40B4-BE49-F238E27FC236}">
                <a16:creationId xmlns:a16="http://schemas.microsoft.com/office/drawing/2014/main" id="{0A4FCAE6-AB83-4498-B8B1-ECB33942418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85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2116F873" w:rsidRPr="006B2BE1">
      <w:rPr>
        <w:sz w:val="24"/>
        <w:szCs w:val="24"/>
      </w:rPr>
      <w:t xml:space="preserve">Tisková zpráva </w:t>
    </w:r>
    <w:r w:rsidR="2116F873" w:rsidRPr="2116F873">
      <w:rPr>
        <w:sz w:val="24"/>
        <w:szCs w:val="24"/>
      </w:rPr>
      <w:t>10. 9. 2026</w:t>
    </w:r>
  </w:p>
  <w:p w14:paraId="0F438302" w14:textId="77777777" w:rsidR="00DA5B78" w:rsidRDefault="00DA5B7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43F55"/>
    <w:multiLevelType w:val="multilevel"/>
    <w:tmpl w:val="C130E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C111D9"/>
    <w:multiLevelType w:val="hybridMultilevel"/>
    <w:tmpl w:val="D93426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51B54"/>
    <w:multiLevelType w:val="hybridMultilevel"/>
    <w:tmpl w:val="7CB6EC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B3069"/>
    <w:multiLevelType w:val="hybridMultilevel"/>
    <w:tmpl w:val="D87EE5FE"/>
    <w:lvl w:ilvl="0" w:tplc="FC781B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B202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50A4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B402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D424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DC7C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447A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C483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729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0D678E2"/>
    <w:multiLevelType w:val="hybridMultilevel"/>
    <w:tmpl w:val="6AD28F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546B1B"/>
    <w:multiLevelType w:val="hybridMultilevel"/>
    <w:tmpl w:val="616E56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AC6817"/>
    <w:multiLevelType w:val="hybridMultilevel"/>
    <w:tmpl w:val="27404E42"/>
    <w:lvl w:ilvl="0" w:tplc="210C4BA4">
      <w:start w:val="1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D71D4E"/>
    <w:multiLevelType w:val="hybridMultilevel"/>
    <w:tmpl w:val="00C02CFC"/>
    <w:lvl w:ilvl="0" w:tplc="34E234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C238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745B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7651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822E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826B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D696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502E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06AD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8A81D1A"/>
    <w:multiLevelType w:val="hybridMultilevel"/>
    <w:tmpl w:val="C54C67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302889">
    <w:abstractNumId w:val="0"/>
  </w:num>
  <w:num w:numId="2" w16cid:durableId="1332683567">
    <w:abstractNumId w:val="3"/>
  </w:num>
  <w:num w:numId="3" w16cid:durableId="1391270484">
    <w:abstractNumId w:val="8"/>
  </w:num>
  <w:num w:numId="4" w16cid:durableId="1632513843">
    <w:abstractNumId w:val="5"/>
  </w:num>
  <w:num w:numId="5" w16cid:durableId="2137064472">
    <w:abstractNumId w:val="7"/>
  </w:num>
  <w:num w:numId="6" w16cid:durableId="246619028">
    <w:abstractNumId w:val="2"/>
  </w:num>
  <w:num w:numId="7" w16cid:durableId="409734522">
    <w:abstractNumId w:val="6"/>
  </w:num>
  <w:num w:numId="8" w16cid:durableId="92364996">
    <w:abstractNumId w:val="1"/>
  </w:num>
  <w:num w:numId="9" w16cid:durableId="9908673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9EA"/>
    <w:rsid w:val="00000DEE"/>
    <w:rsid w:val="0000153C"/>
    <w:rsid w:val="00001C43"/>
    <w:rsid w:val="00001E67"/>
    <w:rsid w:val="00002697"/>
    <w:rsid w:val="0000278F"/>
    <w:rsid w:val="00002AC8"/>
    <w:rsid w:val="000046E1"/>
    <w:rsid w:val="000060DD"/>
    <w:rsid w:val="00006664"/>
    <w:rsid w:val="000069F2"/>
    <w:rsid w:val="00006AE8"/>
    <w:rsid w:val="00006DC5"/>
    <w:rsid w:val="0000728A"/>
    <w:rsid w:val="000075A8"/>
    <w:rsid w:val="0000767A"/>
    <w:rsid w:val="0001035B"/>
    <w:rsid w:val="00010568"/>
    <w:rsid w:val="00010AD2"/>
    <w:rsid w:val="00011D46"/>
    <w:rsid w:val="00011DA5"/>
    <w:rsid w:val="00012D38"/>
    <w:rsid w:val="00012D6F"/>
    <w:rsid w:val="00013761"/>
    <w:rsid w:val="000137AF"/>
    <w:rsid w:val="00013F14"/>
    <w:rsid w:val="00016E53"/>
    <w:rsid w:val="0001720B"/>
    <w:rsid w:val="000207AA"/>
    <w:rsid w:val="00020D81"/>
    <w:rsid w:val="00020FF3"/>
    <w:rsid w:val="00021B65"/>
    <w:rsid w:val="00022026"/>
    <w:rsid w:val="00023086"/>
    <w:rsid w:val="00023F65"/>
    <w:rsid w:val="00024286"/>
    <w:rsid w:val="00025070"/>
    <w:rsid w:val="00025C05"/>
    <w:rsid w:val="00025CC5"/>
    <w:rsid w:val="00026300"/>
    <w:rsid w:val="00026ACE"/>
    <w:rsid w:val="0002717B"/>
    <w:rsid w:val="00027394"/>
    <w:rsid w:val="000274B2"/>
    <w:rsid w:val="00027842"/>
    <w:rsid w:val="00030067"/>
    <w:rsid w:val="00030C7A"/>
    <w:rsid w:val="00033020"/>
    <w:rsid w:val="0003318D"/>
    <w:rsid w:val="00033581"/>
    <w:rsid w:val="00035141"/>
    <w:rsid w:val="00036152"/>
    <w:rsid w:val="000361ED"/>
    <w:rsid w:val="000365C4"/>
    <w:rsid w:val="000373C9"/>
    <w:rsid w:val="000375E3"/>
    <w:rsid w:val="0003793D"/>
    <w:rsid w:val="00037DBC"/>
    <w:rsid w:val="000412E3"/>
    <w:rsid w:val="000427A7"/>
    <w:rsid w:val="00042B79"/>
    <w:rsid w:val="00042CB0"/>
    <w:rsid w:val="00043001"/>
    <w:rsid w:val="00043284"/>
    <w:rsid w:val="0004348A"/>
    <w:rsid w:val="000437B9"/>
    <w:rsid w:val="000445A8"/>
    <w:rsid w:val="000472B0"/>
    <w:rsid w:val="00047743"/>
    <w:rsid w:val="000509EB"/>
    <w:rsid w:val="00051A29"/>
    <w:rsid w:val="00053D33"/>
    <w:rsid w:val="00055363"/>
    <w:rsid w:val="00055C7C"/>
    <w:rsid w:val="00056594"/>
    <w:rsid w:val="00056849"/>
    <w:rsid w:val="000569D2"/>
    <w:rsid w:val="0005731B"/>
    <w:rsid w:val="00057865"/>
    <w:rsid w:val="00057BE4"/>
    <w:rsid w:val="00060A36"/>
    <w:rsid w:val="00060CD9"/>
    <w:rsid w:val="00060F03"/>
    <w:rsid w:val="000618BE"/>
    <w:rsid w:val="00062014"/>
    <w:rsid w:val="00062968"/>
    <w:rsid w:val="00062B2A"/>
    <w:rsid w:val="0006406B"/>
    <w:rsid w:val="00064AC3"/>
    <w:rsid w:val="00064BE7"/>
    <w:rsid w:val="0006519E"/>
    <w:rsid w:val="000658D1"/>
    <w:rsid w:val="00066FAE"/>
    <w:rsid w:val="00067596"/>
    <w:rsid w:val="000679F6"/>
    <w:rsid w:val="00067A72"/>
    <w:rsid w:val="00067A87"/>
    <w:rsid w:val="000708C9"/>
    <w:rsid w:val="00070915"/>
    <w:rsid w:val="00070DE5"/>
    <w:rsid w:val="000714B4"/>
    <w:rsid w:val="000717C4"/>
    <w:rsid w:val="0007185A"/>
    <w:rsid w:val="00072B94"/>
    <w:rsid w:val="0007322E"/>
    <w:rsid w:val="000733A0"/>
    <w:rsid w:val="0007362D"/>
    <w:rsid w:val="000744C9"/>
    <w:rsid w:val="0007471A"/>
    <w:rsid w:val="0007486E"/>
    <w:rsid w:val="00074BA2"/>
    <w:rsid w:val="00076959"/>
    <w:rsid w:val="00077B9D"/>
    <w:rsid w:val="00077F0D"/>
    <w:rsid w:val="00080D53"/>
    <w:rsid w:val="00081331"/>
    <w:rsid w:val="000824F9"/>
    <w:rsid w:val="00083D9B"/>
    <w:rsid w:val="0008444E"/>
    <w:rsid w:val="000845FD"/>
    <w:rsid w:val="000849C0"/>
    <w:rsid w:val="000863FB"/>
    <w:rsid w:val="000866C9"/>
    <w:rsid w:val="0008673F"/>
    <w:rsid w:val="00086C20"/>
    <w:rsid w:val="00086CA1"/>
    <w:rsid w:val="00087375"/>
    <w:rsid w:val="00087522"/>
    <w:rsid w:val="000875DB"/>
    <w:rsid w:val="00087816"/>
    <w:rsid w:val="00087CC1"/>
    <w:rsid w:val="00090CA2"/>
    <w:rsid w:val="00091D36"/>
    <w:rsid w:val="00091F94"/>
    <w:rsid w:val="000928A4"/>
    <w:rsid w:val="00092C4C"/>
    <w:rsid w:val="00094284"/>
    <w:rsid w:val="0009438A"/>
    <w:rsid w:val="000948CE"/>
    <w:rsid w:val="0009582A"/>
    <w:rsid w:val="00095BB5"/>
    <w:rsid w:val="0009661A"/>
    <w:rsid w:val="00096B7C"/>
    <w:rsid w:val="00096ED2"/>
    <w:rsid w:val="0009778D"/>
    <w:rsid w:val="000A0391"/>
    <w:rsid w:val="000A05DF"/>
    <w:rsid w:val="000A0922"/>
    <w:rsid w:val="000A0954"/>
    <w:rsid w:val="000A33FA"/>
    <w:rsid w:val="000A3831"/>
    <w:rsid w:val="000A42F3"/>
    <w:rsid w:val="000A4AF0"/>
    <w:rsid w:val="000A5B3D"/>
    <w:rsid w:val="000A7611"/>
    <w:rsid w:val="000A775E"/>
    <w:rsid w:val="000A790E"/>
    <w:rsid w:val="000A7E98"/>
    <w:rsid w:val="000B0940"/>
    <w:rsid w:val="000B0FF3"/>
    <w:rsid w:val="000B2211"/>
    <w:rsid w:val="000B22DC"/>
    <w:rsid w:val="000B25CD"/>
    <w:rsid w:val="000B4361"/>
    <w:rsid w:val="000B4C0A"/>
    <w:rsid w:val="000B4CA6"/>
    <w:rsid w:val="000B60B0"/>
    <w:rsid w:val="000B6836"/>
    <w:rsid w:val="000C0BB7"/>
    <w:rsid w:val="000C167B"/>
    <w:rsid w:val="000C16A9"/>
    <w:rsid w:val="000C257B"/>
    <w:rsid w:val="000C32E6"/>
    <w:rsid w:val="000C3CA9"/>
    <w:rsid w:val="000C548F"/>
    <w:rsid w:val="000C7B36"/>
    <w:rsid w:val="000C7C20"/>
    <w:rsid w:val="000D13BE"/>
    <w:rsid w:val="000D18DA"/>
    <w:rsid w:val="000D1C26"/>
    <w:rsid w:val="000D21ED"/>
    <w:rsid w:val="000D2353"/>
    <w:rsid w:val="000D2D11"/>
    <w:rsid w:val="000D382F"/>
    <w:rsid w:val="000D54A4"/>
    <w:rsid w:val="000D5745"/>
    <w:rsid w:val="000D6A6A"/>
    <w:rsid w:val="000D7637"/>
    <w:rsid w:val="000D798E"/>
    <w:rsid w:val="000E0C5D"/>
    <w:rsid w:val="000E0F54"/>
    <w:rsid w:val="000E1160"/>
    <w:rsid w:val="000E187E"/>
    <w:rsid w:val="000E1B53"/>
    <w:rsid w:val="000E2ED2"/>
    <w:rsid w:val="000E3C49"/>
    <w:rsid w:val="000E5946"/>
    <w:rsid w:val="000E5C3C"/>
    <w:rsid w:val="000E75B8"/>
    <w:rsid w:val="000F0D2E"/>
    <w:rsid w:val="000F19B6"/>
    <w:rsid w:val="000F1E7C"/>
    <w:rsid w:val="000F241B"/>
    <w:rsid w:val="000F369C"/>
    <w:rsid w:val="000F41D1"/>
    <w:rsid w:val="000F48A4"/>
    <w:rsid w:val="000F5482"/>
    <w:rsid w:val="000F55FE"/>
    <w:rsid w:val="000F70F2"/>
    <w:rsid w:val="000F755B"/>
    <w:rsid w:val="001001E9"/>
    <w:rsid w:val="00100C17"/>
    <w:rsid w:val="001017AB"/>
    <w:rsid w:val="001021F8"/>
    <w:rsid w:val="00102260"/>
    <w:rsid w:val="001025D0"/>
    <w:rsid w:val="00103077"/>
    <w:rsid w:val="00103619"/>
    <w:rsid w:val="00104059"/>
    <w:rsid w:val="0010554C"/>
    <w:rsid w:val="0010594C"/>
    <w:rsid w:val="00105E0E"/>
    <w:rsid w:val="001065CC"/>
    <w:rsid w:val="001074A1"/>
    <w:rsid w:val="00107BC2"/>
    <w:rsid w:val="00110598"/>
    <w:rsid w:val="0011095D"/>
    <w:rsid w:val="0011291C"/>
    <w:rsid w:val="00112F90"/>
    <w:rsid w:val="00113B8B"/>
    <w:rsid w:val="00114135"/>
    <w:rsid w:val="00114209"/>
    <w:rsid w:val="00114268"/>
    <w:rsid w:val="001151BD"/>
    <w:rsid w:val="001155D1"/>
    <w:rsid w:val="001155DD"/>
    <w:rsid w:val="0011598C"/>
    <w:rsid w:val="00115C82"/>
    <w:rsid w:val="00115E03"/>
    <w:rsid w:val="00116A0D"/>
    <w:rsid w:val="00116AAA"/>
    <w:rsid w:val="00116B5F"/>
    <w:rsid w:val="00116C12"/>
    <w:rsid w:val="00117364"/>
    <w:rsid w:val="00117C54"/>
    <w:rsid w:val="001202CD"/>
    <w:rsid w:val="00120442"/>
    <w:rsid w:val="001218E9"/>
    <w:rsid w:val="00121B67"/>
    <w:rsid w:val="0012223C"/>
    <w:rsid w:val="00123693"/>
    <w:rsid w:val="00123996"/>
    <w:rsid w:val="00123B3F"/>
    <w:rsid w:val="001248AF"/>
    <w:rsid w:val="00125AAF"/>
    <w:rsid w:val="001264D0"/>
    <w:rsid w:val="001266A0"/>
    <w:rsid w:val="00126844"/>
    <w:rsid w:val="00126E03"/>
    <w:rsid w:val="00130234"/>
    <w:rsid w:val="00130244"/>
    <w:rsid w:val="0013105F"/>
    <w:rsid w:val="0013161B"/>
    <w:rsid w:val="00131A3F"/>
    <w:rsid w:val="00131DD8"/>
    <w:rsid w:val="00133C5D"/>
    <w:rsid w:val="00133DD5"/>
    <w:rsid w:val="00134E27"/>
    <w:rsid w:val="00136B55"/>
    <w:rsid w:val="00136B78"/>
    <w:rsid w:val="00136BC9"/>
    <w:rsid w:val="00137321"/>
    <w:rsid w:val="0013738B"/>
    <w:rsid w:val="001376CC"/>
    <w:rsid w:val="00137858"/>
    <w:rsid w:val="001407C4"/>
    <w:rsid w:val="00140829"/>
    <w:rsid w:val="001411F2"/>
    <w:rsid w:val="001416CB"/>
    <w:rsid w:val="00141710"/>
    <w:rsid w:val="00141EE1"/>
    <w:rsid w:val="00141F0F"/>
    <w:rsid w:val="0014218B"/>
    <w:rsid w:val="001427F8"/>
    <w:rsid w:val="00142A46"/>
    <w:rsid w:val="0014349E"/>
    <w:rsid w:val="001435EF"/>
    <w:rsid w:val="00144723"/>
    <w:rsid w:val="00145BC1"/>
    <w:rsid w:val="00145C6A"/>
    <w:rsid w:val="001462FE"/>
    <w:rsid w:val="0014647F"/>
    <w:rsid w:val="00146C49"/>
    <w:rsid w:val="00147987"/>
    <w:rsid w:val="001501AC"/>
    <w:rsid w:val="0015104C"/>
    <w:rsid w:val="00151243"/>
    <w:rsid w:val="001512F4"/>
    <w:rsid w:val="0015156B"/>
    <w:rsid w:val="00151878"/>
    <w:rsid w:val="0015212C"/>
    <w:rsid w:val="00154448"/>
    <w:rsid w:val="0015455D"/>
    <w:rsid w:val="001547D9"/>
    <w:rsid w:val="00154B4F"/>
    <w:rsid w:val="00155320"/>
    <w:rsid w:val="00155473"/>
    <w:rsid w:val="001556EF"/>
    <w:rsid w:val="001560C2"/>
    <w:rsid w:val="001567A1"/>
    <w:rsid w:val="001576C5"/>
    <w:rsid w:val="001579D4"/>
    <w:rsid w:val="00160684"/>
    <w:rsid w:val="0016110E"/>
    <w:rsid w:val="001625BF"/>
    <w:rsid w:val="00163E77"/>
    <w:rsid w:val="00165157"/>
    <w:rsid w:val="00165E89"/>
    <w:rsid w:val="00166553"/>
    <w:rsid w:val="001668F9"/>
    <w:rsid w:val="00166ECE"/>
    <w:rsid w:val="00167398"/>
    <w:rsid w:val="00171EFA"/>
    <w:rsid w:val="00172A44"/>
    <w:rsid w:val="00172CF0"/>
    <w:rsid w:val="001743D1"/>
    <w:rsid w:val="00174AE8"/>
    <w:rsid w:val="00174BEB"/>
    <w:rsid w:val="00174F09"/>
    <w:rsid w:val="00175111"/>
    <w:rsid w:val="00175469"/>
    <w:rsid w:val="00177367"/>
    <w:rsid w:val="001774D6"/>
    <w:rsid w:val="00177F9B"/>
    <w:rsid w:val="001804A5"/>
    <w:rsid w:val="001819AD"/>
    <w:rsid w:val="00181A51"/>
    <w:rsid w:val="001823B7"/>
    <w:rsid w:val="0018265C"/>
    <w:rsid w:val="00182A4C"/>
    <w:rsid w:val="001838FF"/>
    <w:rsid w:val="00186C81"/>
    <w:rsid w:val="00186CD2"/>
    <w:rsid w:val="00186DA1"/>
    <w:rsid w:val="001900B3"/>
    <w:rsid w:val="00190B57"/>
    <w:rsid w:val="00191E51"/>
    <w:rsid w:val="00191EB3"/>
    <w:rsid w:val="00192028"/>
    <w:rsid w:val="001921EC"/>
    <w:rsid w:val="00192DDE"/>
    <w:rsid w:val="00193154"/>
    <w:rsid w:val="001935C7"/>
    <w:rsid w:val="00193BE0"/>
    <w:rsid w:val="001946A9"/>
    <w:rsid w:val="00194B1D"/>
    <w:rsid w:val="0019566E"/>
    <w:rsid w:val="0019624E"/>
    <w:rsid w:val="001967E2"/>
    <w:rsid w:val="00196AD4"/>
    <w:rsid w:val="00197D1A"/>
    <w:rsid w:val="001A071F"/>
    <w:rsid w:val="001A1125"/>
    <w:rsid w:val="001A193C"/>
    <w:rsid w:val="001A260E"/>
    <w:rsid w:val="001A2C1E"/>
    <w:rsid w:val="001A3005"/>
    <w:rsid w:val="001A32B0"/>
    <w:rsid w:val="001A49C5"/>
    <w:rsid w:val="001A5E8F"/>
    <w:rsid w:val="001A6503"/>
    <w:rsid w:val="001A7739"/>
    <w:rsid w:val="001B02DE"/>
    <w:rsid w:val="001B03CB"/>
    <w:rsid w:val="001B051D"/>
    <w:rsid w:val="001B06C3"/>
    <w:rsid w:val="001B2218"/>
    <w:rsid w:val="001B29D0"/>
    <w:rsid w:val="001B2E78"/>
    <w:rsid w:val="001B38D6"/>
    <w:rsid w:val="001B4568"/>
    <w:rsid w:val="001B4802"/>
    <w:rsid w:val="001B48EE"/>
    <w:rsid w:val="001B4C86"/>
    <w:rsid w:val="001B65E4"/>
    <w:rsid w:val="001B7709"/>
    <w:rsid w:val="001B7810"/>
    <w:rsid w:val="001B7C7F"/>
    <w:rsid w:val="001C09CC"/>
    <w:rsid w:val="001C1278"/>
    <w:rsid w:val="001C1C6D"/>
    <w:rsid w:val="001C38DB"/>
    <w:rsid w:val="001C4806"/>
    <w:rsid w:val="001C4B78"/>
    <w:rsid w:val="001C5607"/>
    <w:rsid w:val="001C6967"/>
    <w:rsid w:val="001C6DAA"/>
    <w:rsid w:val="001D07A1"/>
    <w:rsid w:val="001D12C7"/>
    <w:rsid w:val="001D2BC5"/>
    <w:rsid w:val="001D327F"/>
    <w:rsid w:val="001D3938"/>
    <w:rsid w:val="001D4A96"/>
    <w:rsid w:val="001D5D23"/>
    <w:rsid w:val="001D5EBB"/>
    <w:rsid w:val="001D6B04"/>
    <w:rsid w:val="001D7753"/>
    <w:rsid w:val="001D7E93"/>
    <w:rsid w:val="001E0292"/>
    <w:rsid w:val="001E0625"/>
    <w:rsid w:val="001E0AA4"/>
    <w:rsid w:val="001E1404"/>
    <w:rsid w:val="001E190E"/>
    <w:rsid w:val="001E1D93"/>
    <w:rsid w:val="001F0197"/>
    <w:rsid w:val="001F1CDA"/>
    <w:rsid w:val="001F30BB"/>
    <w:rsid w:val="001F47D5"/>
    <w:rsid w:val="001F67F8"/>
    <w:rsid w:val="001F6951"/>
    <w:rsid w:val="0020012F"/>
    <w:rsid w:val="0020024C"/>
    <w:rsid w:val="0020048D"/>
    <w:rsid w:val="00200CA1"/>
    <w:rsid w:val="00201231"/>
    <w:rsid w:val="002018FB"/>
    <w:rsid w:val="002021A3"/>
    <w:rsid w:val="00202CB6"/>
    <w:rsid w:val="00202CEC"/>
    <w:rsid w:val="002030E6"/>
    <w:rsid w:val="00203425"/>
    <w:rsid w:val="00203A50"/>
    <w:rsid w:val="00203F57"/>
    <w:rsid w:val="0020447A"/>
    <w:rsid w:val="00204769"/>
    <w:rsid w:val="00204C15"/>
    <w:rsid w:val="00204FA3"/>
    <w:rsid w:val="00205F81"/>
    <w:rsid w:val="00206805"/>
    <w:rsid w:val="0020693F"/>
    <w:rsid w:val="0021064F"/>
    <w:rsid w:val="00212E79"/>
    <w:rsid w:val="00213A4D"/>
    <w:rsid w:val="00214C4D"/>
    <w:rsid w:val="002151AB"/>
    <w:rsid w:val="0021560E"/>
    <w:rsid w:val="0021572F"/>
    <w:rsid w:val="0021606E"/>
    <w:rsid w:val="00216795"/>
    <w:rsid w:val="00216E35"/>
    <w:rsid w:val="00217599"/>
    <w:rsid w:val="00220171"/>
    <w:rsid w:val="00220A0C"/>
    <w:rsid w:val="00221F3C"/>
    <w:rsid w:val="00221FDD"/>
    <w:rsid w:val="002225A1"/>
    <w:rsid w:val="00223973"/>
    <w:rsid w:val="00224FA9"/>
    <w:rsid w:val="00225765"/>
    <w:rsid w:val="00226612"/>
    <w:rsid w:val="00227EA4"/>
    <w:rsid w:val="00227F21"/>
    <w:rsid w:val="002329EB"/>
    <w:rsid w:val="00235012"/>
    <w:rsid w:val="00236520"/>
    <w:rsid w:val="002367A0"/>
    <w:rsid w:val="00237510"/>
    <w:rsid w:val="00237DD7"/>
    <w:rsid w:val="00237F4A"/>
    <w:rsid w:val="002408F9"/>
    <w:rsid w:val="00240FF7"/>
    <w:rsid w:val="002411EC"/>
    <w:rsid w:val="0024128E"/>
    <w:rsid w:val="00241A02"/>
    <w:rsid w:val="002420BB"/>
    <w:rsid w:val="0024218F"/>
    <w:rsid w:val="00243CF1"/>
    <w:rsid w:val="00244D8E"/>
    <w:rsid w:val="00245005"/>
    <w:rsid w:val="0024541B"/>
    <w:rsid w:val="00245CED"/>
    <w:rsid w:val="00245D97"/>
    <w:rsid w:val="00246AA2"/>
    <w:rsid w:val="00250766"/>
    <w:rsid w:val="00250AF6"/>
    <w:rsid w:val="00250B00"/>
    <w:rsid w:val="002522FD"/>
    <w:rsid w:val="00253889"/>
    <w:rsid w:val="00253DB4"/>
    <w:rsid w:val="00254C7A"/>
    <w:rsid w:val="00254FFB"/>
    <w:rsid w:val="0025595F"/>
    <w:rsid w:val="00256612"/>
    <w:rsid w:val="00256E1B"/>
    <w:rsid w:val="00257E68"/>
    <w:rsid w:val="00260770"/>
    <w:rsid w:val="0026136D"/>
    <w:rsid w:val="00261582"/>
    <w:rsid w:val="002615B3"/>
    <w:rsid w:val="00261853"/>
    <w:rsid w:val="00261908"/>
    <w:rsid w:val="00261DB8"/>
    <w:rsid w:val="00262017"/>
    <w:rsid w:val="00263E0C"/>
    <w:rsid w:val="00264719"/>
    <w:rsid w:val="00264E31"/>
    <w:rsid w:val="0026556C"/>
    <w:rsid w:val="0026581F"/>
    <w:rsid w:val="002659EB"/>
    <w:rsid w:val="00265E17"/>
    <w:rsid w:val="002669B9"/>
    <w:rsid w:val="00267A51"/>
    <w:rsid w:val="002722AD"/>
    <w:rsid w:val="00272638"/>
    <w:rsid w:val="0027286A"/>
    <w:rsid w:val="00272C1F"/>
    <w:rsid w:val="00272EFA"/>
    <w:rsid w:val="00273069"/>
    <w:rsid w:val="00275266"/>
    <w:rsid w:val="002752AA"/>
    <w:rsid w:val="00275811"/>
    <w:rsid w:val="002767C1"/>
    <w:rsid w:val="00276E42"/>
    <w:rsid w:val="00277BFB"/>
    <w:rsid w:val="0028002C"/>
    <w:rsid w:val="0028022A"/>
    <w:rsid w:val="00281DC5"/>
    <w:rsid w:val="00282B45"/>
    <w:rsid w:val="0028324B"/>
    <w:rsid w:val="00284A81"/>
    <w:rsid w:val="00284F44"/>
    <w:rsid w:val="00285EA9"/>
    <w:rsid w:val="00286A86"/>
    <w:rsid w:val="002872DE"/>
    <w:rsid w:val="0028767E"/>
    <w:rsid w:val="00290436"/>
    <w:rsid w:val="0029067F"/>
    <w:rsid w:val="00290C4E"/>
    <w:rsid w:val="00290EEB"/>
    <w:rsid w:val="002912F6"/>
    <w:rsid w:val="0029156B"/>
    <w:rsid w:val="00292853"/>
    <w:rsid w:val="002928C8"/>
    <w:rsid w:val="00292FED"/>
    <w:rsid w:val="00293F05"/>
    <w:rsid w:val="00294C92"/>
    <w:rsid w:val="00294FCB"/>
    <w:rsid w:val="00295EC9"/>
    <w:rsid w:val="002963DE"/>
    <w:rsid w:val="00296BA0"/>
    <w:rsid w:val="002970F7"/>
    <w:rsid w:val="002A22F1"/>
    <w:rsid w:val="002A3F3D"/>
    <w:rsid w:val="002A5280"/>
    <w:rsid w:val="002A55F3"/>
    <w:rsid w:val="002A66A7"/>
    <w:rsid w:val="002A7100"/>
    <w:rsid w:val="002A7D6D"/>
    <w:rsid w:val="002B0015"/>
    <w:rsid w:val="002B0D5B"/>
    <w:rsid w:val="002B0E62"/>
    <w:rsid w:val="002B1A31"/>
    <w:rsid w:val="002B216F"/>
    <w:rsid w:val="002B30B6"/>
    <w:rsid w:val="002B4046"/>
    <w:rsid w:val="002B5E2B"/>
    <w:rsid w:val="002B5F04"/>
    <w:rsid w:val="002B617C"/>
    <w:rsid w:val="002B772A"/>
    <w:rsid w:val="002B7A65"/>
    <w:rsid w:val="002C02D4"/>
    <w:rsid w:val="002C03E8"/>
    <w:rsid w:val="002C08B9"/>
    <w:rsid w:val="002C0D5B"/>
    <w:rsid w:val="002C15DF"/>
    <w:rsid w:val="002C1CC0"/>
    <w:rsid w:val="002C2011"/>
    <w:rsid w:val="002C3FD6"/>
    <w:rsid w:val="002C66D0"/>
    <w:rsid w:val="002C7712"/>
    <w:rsid w:val="002C7849"/>
    <w:rsid w:val="002C7F16"/>
    <w:rsid w:val="002D0750"/>
    <w:rsid w:val="002D0B19"/>
    <w:rsid w:val="002D1912"/>
    <w:rsid w:val="002D1D9E"/>
    <w:rsid w:val="002D1E7A"/>
    <w:rsid w:val="002D23B5"/>
    <w:rsid w:val="002D23F6"/>
    <w:rsid w:val="002D2D41"/>
    <w:rsid w:val="002D308A"/>
    <w:rsid w:val="002D3311"/>
    <w:rsid w:val="002D4194"/>
    <w:rsid w:val="002D441C"/>
    <w:rsid w:val="002D453B"/>
    <w:rsid w:val="002D456E"/>
    <w:rsid w:val="002D47A6"/>
    <w:rsid w:val="002D5023"/>
    <w:rsid w:val="002D61BA"/>
    <w:rsid w:val="002D6549"/>
    <w:rsid w:val="002D6579"/>
    <w:rsid w:val="002D707A"/>
    <w:rsid w:val="002D7327"/>
    <w:rsid w:val="002D764B"/>
    <w:rsid w:val="002E1047"/>
    <w:rsid w:val="002E18AE"/>
    <w:rsid w:val="002E3070"/>
    <w:rsid w:val="002E31DA"/>
    <w:rsid w:val="002E4D97"/>
    <w:rsid w:val="002E6144"/>
    <w:rsid w:val="002E642D"/>
    <w:rsid w:val="002E75AE"/>
    <w:rsid w:val="002E75C4"/>
    <w:rsid w:val="002E76C1"/>
    <w:rsid w:val="002F0242"/>
    <w:rsid w:val="002F0942"/>
    <w:rsid w:val="002F0C29"/>
    <w:rsid w:val="002F21AB"/>
    <w:rsid w:val="002F2DD5"/>
    <w:rsid w:val="002F3A43"/>
    <w:rsid w:val="002F4268"/>
    <w:rsid w:val="002F4BC0"/>
    <w:rsid w:val="002F56D6"/>
    <w:rsid w:val="002F5E1F"/>
    <w:rsid w:val="002F61FE"/>
    <w:rsid w:val="002F737D"/>
    <w:rsid w:val="002F755D"/>
    <w:rsid w:val="002F7D5C"/>
    <w:rsid w:val="00301057"/>
    <w:rsid w:val="003028D2"/>
    <w:rsid w:val="003037AD"/>
    <w:rsid w:val="0030483B"/>
    <w:rsid w:val="00304DE9"/>
    <w:rsid w:val="0030511D"/>
    <w:rsid w:val="00305EF5"/>
    <w:rsid w:val="00310F85"/>
    <w:rsid w:val="00311B18"/>
    <w:rsid w:val="00312D43"/>
    <w:rsid w:val="00312EFD"/>
    <w:rsid w:val="00312FF9"/>
    <w:rsid w:val="003147C4"/>
    <w:rsid w:val="003150FD"/>
    <w:rsid w:val="003155EA"/>
    <w:rsid w:val="00320A66"/>
    <w:rsid w:val="00320CF6"/>
    <w:rsid w:val="00321770"/>
    <w:rsid w:val="00322838"/>
    <w:rsid w:val="00322C3D"/>
    <w:rsid w:val="00322F2F"/>
    <w:rsid w:val="00323118"/>
    <w:rsid w:val="00323200"/>
    <w:rsid w:val="00324625"/>
    <w:rsid w:val="003264E1"/>
    <w:rsid w:val="003266BF"/>
    <w:rsid w:val="00326CC6"/>
    <w:rsid w:val="00327ECA"/>
    <w:rsid w:val="00330048"/>
    <w:rsid w:val="00331436"/>
    <w:rsid w:val="003324A7"/>
    <w:rsid w:val="003335F3"/>
    <w:rsid w:val="00333650"/>
    <w:rsid w:val="00333FB0"/>
    <w:rsid w:val="00334327"/>
    <w:rsid w:val="00334ADC"/>
    <w:rsid w:val="00334E46"/>
    <w:rsid w:val="003361E2"/>
    <w:rsid w:val="00336360"/>
    <w:rsid w:val="003370FF"/>
    <w:rsid w:val="003406E9"/>
    <w:rsid w:val="00340772"/>
    <w:rsid w:val="00343EA3"/>
    <w:rsid w:val="00345F2A"/>
    <w:rsid w:val="00347048"/>
    <w:rsid w:val="00351243"/>
    <w:rsid w:val="003524E9"/>
    <w:rsid w:val="00352B85"/>
    <w:rsid w:val="00353184"/>
    <w:rsid w:val="003540BE"/>
    <w:rsid w:val="00354607"/>
    <w:rsid w:val="00355193"/>
    <w:rsid w:val="00355325"/>
    <w:rsid w:val="003553FF"/>
    <w:rsid w:val="003559A5"/>
    <w:rsid w:val="003559ED"/>
    <w:rsid w:val="00356B5C"/>
    <w:rsid w:val="0035771B"/>
    <w:rsid w:val="00360857"/>
    <w:rsid w:val="00360EF4"/>
    <w:rsid w:val="00361FC0"/>
    <w:rsid w:val="003631C9"/>
    <w:rsid w:val="00363A68"/>
    <w:rsid w:val="00363F5F"/>
    <w:rsid w:val="003644CD"/>
    <w:rsid w:val="003647D0"/>
    <w:rsid w:val="0036542C"/>
    <w:rsid w:val="003659F5"/>
    <w:rsid w:val="00365F20"/>
    <w:rsid w:val="003676D5"/>
    <w:rsid w:val="00370E4B"/>
    <w:rsid w:val="003726BD"/>
    <w:rsid w:val="00372E49"/>
    <w:rsid w:val="003735B0"/>
    <w:rsid w:val="00373CEB"/>
    <w:rsid w:val="0037413E"/>
    <w:rsid w:val="00374B77"/>
    <w:rsid w:val="003752FC"/>
    <w:rsid w:val="00375524"/>
    <w:rsid w:val="00375F82"/>
    <w:rsid w:val="00376AF6"/>
    <w:rsid w:val="0038029F"/>
    <w:rsid w:val="00381F9A"/>
    <w:rsid w:val="00382001"/>
    <w:rsid w:val="00382061"/>
    <w:rsid w:val="0038245A"/>
    <w:rsid w:val="00383D25"/>
    <w:rsid w:val="00383EF6"/>
    <w:rsid w:val="0038498E"/>
    <w:rsid w:val="00384F5B"/>
    <w:rsid w:val="00385780"/>
    <w:rsid w:val="00385885"/>
    <w:rsid w:val="003859AB"/>
    <w:rsid w:val="003875AD"/>
    <w:rsid w:val="00390671"/>
    <w:rsid w:val="0039069A"/>
    <w:rsid w:val="00390CFD"/>
    <w:rsid w:val="00391418"/>
    <w:rsid w:val="0039238D"/>
    <w:rsid w:val="0039494F"/>
    <w:rsid w:val="003964AB"/>
    <w:rsid w:val="0039673C"/>
    <w:rsid w:val="003970F9"/>
    <w:rsid w:val="00397B2B"/>
    <w:rsid w:val="003A00F6"/>
    <w:rsid w:val="003A0A87"/>
    <w:rsid w:val="003A2B94"/>
    <w:rsid w:val="003A42F1"/>
    <w:rsid w:val="003A4DCB"/>
    <w:rsid w:val="003A5393"/>
    <w:rsid w:val="003A746A"/>
    <w:rsid w:val="003A74C5"/>
    <w:rsid w:val="003B0234"/>
    <w:rsid w:val="003B1711"/>
    <w:rsid w:val="003B1792"/>
    <w:rsid w:val="003B19A2"/>
    <w:rsid w:val="003B1BE5"/>
    <w:rsid w:val="003B25A2"/>
    <w:rsid w:val="003B3BE3"/>
    <w:rsid w:val="003B44CB"/>
    <w:rsid w:val="003B5A42"/>
    <w:rsid w:val="003B6237"/>
    <w:rsid w:val="003B6470"/>
    <w:rsid w:val="003B69D4"/>
    <w:rsid w:val="003B7799"/>
    <w:rsid w:val="003B7DB1"/>
    <w:rsid w:val="003C0893"/>
    <w:rsid w:val="003C0BA4"/>
    <w:rsid w:val="003C103B"/>
    <w:rsid w:val="003C1A6D"/>
    <w:rsid w:val="003C1AE6"/>
    <w:rsid w:val="003C2096"/>
    <w:rsid w:val="003C2D91"/>
    <w:rsid w:val="003C306A"/>
    <w:rsid w:val="003C34BA"/>
    <w:rsid w:val="003C48E8"/>
    <w:rsid w:val="003C5DE4"/>
    <w:rsid w:val="003C6222"/>
    <w:rsid w:val="003C6694"/>
    <w:rsid w:val="003D0433"/>
    <w:rsid w:val="003D0D51"/>
    <w:rsid w:val="003D0F12"/>
    <w:rsid w:val="003D21C7"/>
    <w:rsid w:val="003D273E"/>
    <w:rsid w:val="003D31AB"/>
    <w:rsid w:val="003D3725"/>
    <w:rsid w:val="003D377F"/>
    <w:rsid w:val="003D3A14"/>
    <w:rsid w:val="003D3AE0"/>
    <w:rsid w:val="003D3D03"/>
    <w:rsid w:val="003D4162"/>
    <w:rsid w:val="003D4CCC"/>
    <w:rsid w:val="003D5ED9"/>
    <w:rsid w:val="003D6456"/>
    <w:rsid w:val="003D6470"/>
    <w:rsid w:val="003D66D1"/>
    <w:rsid w:val="003D79C4"/>
    <w:rsid w:val="003D7BA8"/>
    <w:rsid w:val="003E0B59"/>
    <w:rsid w:val="003E1288"/>
    <w:rsid w:val="003E2A56"/>
    <w:rsid w:val="003E33E9"/>
    <w:rsid w:val="003E3731"/>
    <w:rsid w:val="003E3CE4"/>
    <w:rsid w:val="003E3E75"/>
    <w:rsid w:val="003E3F6B"/>
    <w:rsid w:val="003E6339"/>
    <w:rsid w:val="003E71F5"/>
    <w:rsid w:val="003E7A9A"/>
    <w:rsid w:val="003E7C1F"/>
    <w:rsid w:val="003E7C36"/>
    <w:rsid w:val="003F042D"/>
    <w:rsid w:val="003F0C25"/>
    <w:rsid w:val="003F0FA6"/>
    <w:rsid w:val="003F1093"/>
    <w:rsid w:val="003F15E4"/>
    <w:rsid w:val="003F182C"/>
    <w:rsid w:val="003F1C47"/>
    <w:rsid w:val="003F24E9"/>
    <w:rsid w:val="003F266B"/>
    <w:rsid w:val="003F40A2"/>
    <w:rsid w:val="003F4475"/>
    <w:rsid w:val="003F52A0"/>
    <w:rsid w:val="003F553C"/>
    <w:rsid w:val="003F665C"/>
    <w:rsid w:val="003F71B6"/>
    <w:rsid w:val="003F7AE4"/>
    <w:rsid w:val="003F7E63"/>
    <w:rsid w:val="004010EF"/>
    <w:rsid w:val="00401850"/>
    <w:rsid w:val="004020A8"/>
    <w:rsid w:val="0040249E"/>
    <w:rsid w:val="0040402B"/>
    <w:rsid w:val="00404C54"/>
    <w:rsid w:val="0040573A"/>
    <w:rsid w:val="00407BD2"/>
    <w:rsid w:val="00410AA0"/>
    <w:rsid w:val="00411504"/>
    <w:rsid w:val="00412804"/>
    <w:rsid w:val="0041331D"/>
    <w:rsid w:val="00414769"/>
    <w:rsid w:val="0041570C"/>
    <w:rsid w:val="00415C7F"/>
    <w:rsid w:val="00416960"/>
    <w:rsid w:val="00420577"/>
    <w:rsid w:val="00420EF8"/>
    <w:rsid w:val="00420F85"/>
    <w:rsid w:val="00420F97"/>
    <w:rsid w:val="00422308"/>
    <w:rsid w:val="00422534"/>
    <w:rsid w:val="00423218"/>
    <w:rsid w:val="00423E45"/>
    <w:rsid w:val="00424B6F"/>
    <w:rsid w:val="0042576B"/>
    <w:rsid w:val="0042742A"/>
    <w:rsid w:val="004275C5"/>
    <w:rsid w:val="00427A74"/>
    <w:rsid w:val="00430938"/>
    <w:rsid w:val="00430C13"/>
    <w:rsid w:val="00430DCD"/>
    <w:rsid w:val="00431605"/>
    <w:rsid w:val="00431EC5"/>
    <w:rsid w:val="00432282"/>
    <w:rsid w:val="004326DC"/>
    <w:rsid w:val="00432F00"/>
    <w:rsid w:val="00433F02"/>
    <w:rsid w:val="004348A7"/>
    <w:rsid w:val="00435261"/>
    <w:rsid w:val="0043577B"/>
    <w:rsid w:val="00436B93"/>
    <w:rsid w:val="00440C4B"/>
    <w:rsid w:val="00440C82"/>
    <w:rsid w:val="0044117E"/>
    <w:rsid w:val="00441F49"/>
    <w:rsid w:val="00442F71"/>
    <w:rsid w:val="00442FDB"/>
    <w:rsid w:val="004438B6"/>
    <w:rsid w:val="00443A7E"/>
    <w:rsid w:val="0044519A"/>
    <w:rsid w:val="004456C7"/>
    <w:rsid w:val="0044604F"/>
    <w:rsid w:val="0044632F"/>
    <w:rsid w:val="00447ACE"/>
    <w:rsid w:val="004504F5"/>
    <w:rsid w:val="00450619"/>
    <w:rsid w:val="00450B51"/>
    <w:rsid w:val="00450EAD"/>
    <w:rsid w:val="00451C7F"/>
    <w:rsid w:val="00451F70"/>
    <w:rsid w:val="0045258B"/>
    <w:rsid w:val="00452A00"/>
    <w:rsid w:val="00453AEC"/>
    <w:rsid w:val="0045458A"/>
    <w:rsid w:val="004549CC"/>
    <w:rsid w:val="00454A2A"/>
    <w:rsid w:val="00454ACC"/>
    <w:rsid w:val="00455289"/>
    <w:rsid w:val="00457448"/>
    <w:rsid w:val="00457AAF"/>
    <w:rsid w:val="00460285"/>
    <w:rsid w:val="00460C1B"/>
    <w:rsid w:val="00461232"/>
    <w:rsid w:val="00461300"/>
    <w:rsid w:val="00462971"/>
    <w:rsid w:val="00462C64"/>
    <w:rsid w:val="00463A41"/>
    <w:rsid w:val="0046497F"/>
    <w:rsid w:val="00465925"/>
    <w:rsid w:val="004668DF"/>
    <w:rsid w:val="00466921"/>
    <w:rsid w:val="00467632"/>
    <w:rsid w:val="004676B2"/>
    <w:rsid w:val="00470534"/>
    <w:rsid w:val="0047214A"/>
    <w:rsid w:val="004721FF"/>
    <w:rsid w:val="00472C0D"/>
    <w:rsid w:val="0047354E"/>
    <w:rsid w:val="00474B75"/>
    <w:rsid w:val="00476038"/>
    <w:rsid w:val="0047650B"/>
    <w:rsid w:val="00477099"/>
    <w:rsid w:val="00480DB9"/>
    <w:rsid w:val="00480DC9"/>
    <w:rsid w:val="00481672"/>
    <w:rsid w:val="0048171F"/>
    <w:rsid w:val="00482984"/>
    <w:rsid w:val="004834B7"/>
    <w:rsid w:val="004839ED"/>
    <w:rsid w:val="00483A0E"/>
    <w:rsid w:val="00483B33"/>
    <w:rsid w:val="004842B3"/>
    <w:rsid w:val="00484A0E"/>
    <w:rsid w:val="00485237"/>
    <w:rsid w:val="00485883"/>
    <w:rsid w:val="00485DDD"/>
    <w:rsid w:val="004862C2"/>
    <w:rsid w:val="00486B22"/>
    <w:rsid w:val="00486C38"/>
    <w:rsid w:val="00486FAB"/>
    <w:rsid w:val="00487A2D"/>
    <w:rsid w:val="00487DD0"/>
    <w:rsid w:val="00491B36"/>
    <w:rsid w:val="004923A8"/>
    <w:rsid w:val="00492582"/>
    <w:rsid w:val="00496078"/>
    <w:rsid w:val="00496787"/>
    <w:rsid w:val="00497BCF"/>
    <w:rsid w:val="00497D8A"/>
    <w:rsid w:val="004A061B"/>
    <w:rsid w:val="004A126C"/>
    <w:rsid w:val="004A14FE"/>
    <w:rsid w:val="004A2B50"/>
    <w:rsid w:val="004A3242"/>
    <w:rsid w:val="004A3499"/>
    <w:rsid w:val="004A404A"/>
    <w:rsid w:val="004A424F"/>
    <w:rsid w:val="004A47E6"/>
    <w:rsid w:val="004A57E1"/>
    <w:rsid w:val="004A5B3B"/>
    <w:rsid w:val="004A620C"/>
    <w:rsid w:val="004A6D5E"/>
    <w:rsid w:val="004A6ECA"/>
    <w:rsid w:val="004A7ED7"/>
    <w:rsid w:val="004B0367"/>
    <w:rsid w:val="004B08DC"/>
    <w:rsid w:val="004B09DF"/>
    <w:rsid w:val="004B1C9D"/>
    <w:rsid w:val="004B1D2E"/>
    <w:rsid w:val="004B2DD8"/>
    <w:rsid w:val="004B3B44"/>
    <w:rsid w:val="004B400E"/>
    <w:rsid w:val="004B41BE"/>
    <w:rsid w:val="004B4457"/>
    <w:rsid w:val="004B5189"/>
    <w:rsid w:val="004B5738"/>
    <w:rsid w:val="004B5CF6"/>
    <w:rsid w:val="004B63E6"/>
    <w:rsid w:val="004B6D75"/>
    <w:rsid w:val="004B7643"/>
    <w:rsid w:val="004B780C"/>
    <w:rsid w:val="004C14D4"/>
    <w:rsid w:val="004C16E6"/>
    <w:rsid w:val="004C19E5"/>
    <w:rsid w:val="004C2027"/>
    <w:rsid w:val="004C31D7"/>
    <w:rsid w:val="004C3BD3"/>
    <w:rsid w:val="004C43DC"/>
    <w:rsid w:val="004C4890"/>
    <w:rsid w:val="004C7123"/>
    <w:rsid w:val="004C78F8"/>
    <w:rsid w:val="004D02D2"/>
    <w:rsid w:val="004D08B6"/>
    <w:rsid w:val="004D1207"/>
    <w:rsid w:val="004D12B0"/>
    <w:rsid w:val="004D15E0"/>
    <w:rsid w:val="004D1760"/>
    <w:rsid w:val="004D193A"/>
    <w:rsid w:val="004D1EFA"/>
    <w:rsid w:val="004D391F"/>
    <w:rsid w:val="004D3FEE"/>
    <w:rsid w:val="004D404F"/>
    <w:rsid w:val="004D4636"/>
    <w:rsid w:val="004D4C83"/>
    <w:rsid w:val="004D57F7"/>
    <w:rsid w:val="004D5F6D"/>
    <w:rsid w:val="004D6216"/>
    <w:rsid w:val="004D719A"/>
    <w:rsid w:val="004D7BB0"/>
    <w:rsid w:val="004D7D3A"/>
    <w:rsid w:val="004E0507"/>
    <w:rsid w:val="004E05B1"/>
    <w:rsid w:val="004E0899"/>
    <w:rsid w:val="004E0A99"/>
    <w:rsid w:val="004E1BA2"/>
    <w:rsid w:val="004E21DE"/>
    <w:rsid w:val="004E4641"/>
    <w:rsid w:val="004E57EC"/>
    <w:rsid w:val="004F14D4"/>
    <w:rsid w:val="004F2A14"/>
    <w:rsid w:val="004F3BCA"/>
    <w:rsid w:val="004F3F95"/>
    <w:rsid w:val="004F40AA"/>
    <w:rsid w:val="004F6196"/>
    <w:rsid w:val="004F6472"/>
    <w:rsid w:val="004F6FC5"/>
    <w:rsid w:val="004F726C"/>
    <w:rsid w:val="004F7AD9"/>
    <w:rsid w:val="005006E1"/>
    <w:rsid w:val="00500AFD"/>
    <w:rsid w:val="00501719"/>
    <w:rsid w:val="0050412B"/>
    <w:rsid w:val="00504593"/>
    <w:rsid w:val="0050494B"/>
    <w:rsid w:val="00504D35"/>
    <w:rsid w:val="00505BF9"/>
    <w:rsid w:val="00505D2E"/>
    <w:rsid w:val="00505D63"/>
    <w:rsid w:val="005063F4"/>
    <w:rsid w:val="00507165"/>
    <w:rsid w:val="00507A48"/>
    <w:rsid w:val="00510BCA"/>
    <w:rsid w:val="0051127F"/>
    <w:rsid w:val="00511929"/>
    <w:rsid w:val="00512F33"/>
    <w:rsid w:val="00513DCD"/>
    <w:rsid w:val="00514148"/>
    <w:rsid w:val="0051419D"/>
    <w:rsid w:val="00514602"/>
    <w:rsid w:val="005157EC"/>
    <w:rsid w:val="00515C15"/>
    <w:rsid w:val="00516793"/>
    <w:rsid w:val="00516EC1"/>
    <w:rsid w:val="00517479"/>
    <w:rsid w:val="00517924"/>
    <w:rsid w:val="00521474"/>
    <w:rsid w:val="00521A66"/>
    <w:rsid w:val="00521CD9"/>
    <w:rsid w:val="00521ED0"/>
    <w:rsid w:val="00523622"/>
    <w:rsid w:val="005238F0"/>
    <w:rsid w:val="005248C8"/>
    <w:rsid w:val="00524A8A"/>
    <w:rsid w:val="00525056"/>
    <w:rsid w:val="005259B9"/>
    <w:rsid w:val="00525DEA"/>
    <w:rsid w:val="00526A81"/>
    <w:rsid w:val="0052701E"/>
    <w:rsid w:val="00527046"/>
    <w:rsid w:val="0052749E"/>
    <w:rsid w:val="005314A1"/>
    <w:rsid w:val="00533168"/>
    <w:rsid w:val="00533C8F"/>
    <w:rsid w:val="005340D9"/>
    <w:rsid w:val="005342C5"/>
    <w:rsid w:val="00534594"/>
    <w:rsid w:val="00534B74"/>
    <w:rsid w:val="00535B1C"/>
    <w:rsid w:val="00535C11"/>
    <w:rsid w:val="00536E73"/>
    <w:rsid w:val="00537256"/>
    <w:rsid w:val="00537416"/>
    <w:rsid w:val="0053789A"/>
    <w:rsid w:val="00537A36"/>
    <w:rsid w:val="00541644"/>
    <w:rsid w:val="00541C8B"/>
    <w:rsid w:val="00543572"/>
    <w:rsid w:val="00543B8E"/>
    <w:rsid w:val="00543EBA"/>
    <w:rsid w:val="005453BD"/>
    <w:rsid w:val="005463AA"/>
    <w:rsid w:val="005468A8"/>
    <w:rsid w:val="00550FB7"/>
    <w:rsid w:val="0055205A"/>
    <w:rsid w:val="00552469"/>
    <w:rsid w:val="00554091"/>
    <w:rsid w:val="005550B5"/>
    <w:rsid w:val="00555617"/>
    <w:rsid w:val="00555E2C"/>
    <w:rsid w:val="00556278"/>
    <w:rsid w:val="005562BA"/>
    <w:rsid w:val="00560D8A"/>
    <w:rsid w:val="00560F52"/>
    <w:rsid w:val="00562F73"/>
    <w:rsid w:val="00562FED"/>
    <w:rsid w:val="00563463"/>
    <w:rsid w:val="005637F0"/>
    <w:rsid w:val="005639B5"/>
    <w:rsid w:val="00564AB7"/>
    <w:rsid w:val="00564ED0"/>
    <w:rsid w:val="00566637"/>
    <w:rsid w:val="0056700D"/>
    <w:rsid w:val="005675E0"/>
    <w:rsid w:val="00571599"/>
    <w:rsid w:val="00571A8A"/>
    <w:rsid w:val="00571EC8"/>
    <w:rsid w:val="0057256A"/>
    <w:rsid w:val="005733DE"/>
    <w:rsid w:val="0057351C"/>
    <w:rsid w:val="00573728"/>
    <w:rsid w:val="00573DA2"/>
    <w:rsid w:val="0057481E"/>
    <w:rsid w:val="00574A89"/>
    <w:rsid w:val="005760C1"/>
    <w:rsid w:val="00576C95"/>
    <w:rsid w:val="0057774F"/>
    <w:rsid w:val="00580A8C"/>
    <w:rsid w:val="0058182C"/>
    <w:rsid w:val="00581BEB"/>
    <w:rsid w:val="00581E6F"/>
    <w:rsid w:val="00584737"/>
    <w:rsid w:val="00584772"/>
    <w:rsid w:val="005853C5"/>
    <w:rsid w:val="005904E3"/>
    <w:rsid w:val="00590909"/>
    <w:rsid w:val="00590FAE"/>
    <w:rsid w:val="005913BA"/>
    <w:rsid w:val="005925DC"/>
    <w:rsid w:val="0059480A"/>
    <w:rsid w:val="00594CE8"/>
    <w:rsid w:val="00595AC0"/>
    <w:rsid w:val="005962BC"/>
    <w:rsid w:val="00596B49"/>
    <w:rsid w:val="00597E52"/>
    <w:rsid w:val="005A075C"/>
    <w:rsid w:val="005A0D11"/>
    <w:rsid w:val="005A40BC"/>
    <w:rsid w:val="005A652A"/>
    <w:rsid w:val="005A6741"/>
    <w:rsid w:val="005A6C4A"/>
    <w:rsid w:val="005A7278"/>
    <w:rsid w:val="005A7632"/>
    <w:rsid w:val="005A7D75"/>
    <w:rsid w:val="005B0D84"/>
    <w:rsid w:val="005B122E"/>
    <w:rsid w:val="005B1451"/>
    <w:rsid w:val="005B19B5"/>
    <w:rsid w:val="005B1F82"/>
    <w:rsid w:val="005B2571"/>
    <w:rsid w:val="005B27F9"/>
    <w:rsid w:val="005B2D4F"/>
    <w:rsid w:val="005B35AD"/>
    <w:rsid w:val="005B3C26"/>
    <w:rsid w:val="005B3F0D"/>
    <w:rsid w:val="005B481F"/>
    <w:rsid w:val="005B5066"/>
    <w:rsid w:val="005B5E37"/>
    <w:rsid w:val="005B63CC"/>
    <w:rsid w:val="005B6CB3"/>
    <w:rsid w:val="005B79FF"/>
    <w:rsid w:val="005B7D3A"/>
    <w:rsid w:val="005B7E35"/>
    <w:rsid w:val="005C0616"/>
    <w:rsid w:val="005C0C64"/>
    <w:rsid w:val="005C0EFE"/>
    <w:rsid w:val="005C221D"/>
    <w:rsid w:val="005C28BC"/>
    <w:rsid w:val="005C2C5B"/>
    <w:rsid w:val="005C2FE7"/>
    <w:rsid w:val="005C3E24"/>
    <w:rsid w:val="005C48DE"/>
    <w:rsid w:val="005C4A5F"/>
    <w:rsid w:val="005C4FC9"/>
    <w:rsid w:val="005C5212"/>
    <w:rsid w:val="005C5422"/>
    <w:rsid w:val="005C5E3C"/>
    <w:rsid w:val="005C5EE8"/>
    <w:rsid w:val="005C601F"/>
    <w:rsid w:val="005C63AE"/>
    <w:rsid w:val="005C6A09"/>
    <w:rsid w:val="005C6F61"/>
    <w:rsid w:val="005C7580"/>
    <w:rsid w:val="005D0CE2"/>
    <w:rsid w:val="005D124F"/>
    <w:rsid w:val="005D1971"/>
    <w:rsid w:val="005D2027"/>
    <w:rsid w:val="005D213A"/>
    <w:rsid w:val="005D24ED"/>
    <w:rsid w:val="005D35F1"/>
    <w:rsid w:val="005D4060"/>
    <w:rsid w:val="005D44A8"/>
    <w:rsid w:val="005D4F41"/>
    <w:rsid w:val="005D58A6"/>
    <w:rsid w:val="005D58DA"/>
    <w:rsid w:val="005D63D0"/>
    <w:rsid w:val="005D6EF8"/>
    <w:rsid w:val="005D6FB2"/>
    <w:rsid w:val="005D759A"/>
    <w:rsid w:val="005D79C0"/>
    <w:rsid w:val="005D7A77"/>
    <w:rsid w:val="005E03CB"/>
    <w:rsid w:val="005E0FE9"/>
    <w:rsid w:val="005E2094"/>
    <w:rsid w:val="005E2947"/>
    <w:rsid w:val="005E3A1D"/>
    <w:rsid w:val="005E49AC"/>
    <w:rsid w:val="005E4D1F"/>
    <w:rsid w:val="005E4D3C"/>
    <w:rsid w:val="005E6540"/>
    <w:rsid w:val="005E69EA"/>
    <w:rsid w:val="005E6B72"/>
    <w:rsid w:val="005E74D5"/>
    <w:rsid w:val="005E77D1"/>
    <w:rsid w:val="005E7C1F"/>
    <w:rsid w:val="005E7E25"/>
    <w:rsid w:val="005F022E"/>
    <w:rsid w:val="005F074C"/>
    <w:rsid w:val="005F20E4"/>
    <w:rsid w:val="005F26AA"/>
    <w:rsid w:val="005F2ACC"/>
    <w:rsid w:val="005F3203"/>
    <w:rsid w:val="005F3FC8"/>
    <w:rsid w:val="005F4768"/>
    <w:rsid w:val="005F5941"/>
    <w:rsid w:val="005F5CB6"/>
    <w:rsid w:val="005F6F94"/>
    <w:rsid w:val="005F716C"/>
    <w:rsid w:val="005F78D4"/>
    <w:rsid w:val="005F7C7B"/>
    <w:rsid w:val="00600B21"/>
    <w:rsid w:val="00600B97"/>
    <w:rsid w:val="00601060"/>
    <w:rsid w:val="006014CE"/>
    <w:rsid w:val="006018C8"/>
    <w:rsid w:val="0060196D"/>
    <w:rsid w:val="00601BAB"/>
    <w:rsid w:val="00601DB4"/>
    <w:rsid w:val="006023BD"/>
    <w:rsid w:val="00603AC6"/>
    <w:rsid w:val="00604A43"/>
    <w:rsid w:val="00604C75"/>
    <w:rsid w:val="00605327"/>
    <w:rsid w:val="006056F4"/>
    <w:rsid w:val="00606B90"/>
    <w:rsid w:val="0060713C"/>
    <w:rsid w:val="00607E11"/>
    <w:rsid w:val="00607EE6"/>
    <w:rsid w:val="00610164"/>
    <w:rsid w:val="006101A6"/>
    <w:rsid w:val="00614006"/>
    <w:rsid w:val="00615523"/>
    <w:rsid w:val="0061624A"/>
    <w:rsid w:val="00616C2A"/>
    <w:rsid w:val="00621825"/>
    <w:rsid w:val="006229FF"/>
    <w:rsid w:val="00622AAF"/>
    <w:rsid w:val="00622ADA"/>
    <w:rsid w:val="006256B1"/>
    <w:rsid w:val="00625D68"/>
    <w:rsid w:val="006260EA"/>
    <w:rsid w:val="00626669"/>
    <w:rsid w:val="00627F08"/>
    <w:rsid w:val="00632A06"/>
    <w:rsid w:val="00632A3B"/>
    <w:rsid w:val="0063300A"/>
    <w:rsid w:val="00633647"/>
    <w:rsid w:val="0063382F"/>
    <w:rsid w:val="00633B4B"/>
    <w:rsid w:val="006340FD"/>
    <w:rsid w:val="00634C6E"/>
    <w:rsid w:val="00635556"/>
    <w:rsid w:val="00635D8E"/>
    <w:rsid w:val="00636506"/>
    <w:rsid w:val="0063726F"/>
    <w:rsid w:val="00640705"/>
    <w:rsid w:val="00641EE0"/>
    <w:rsid w:val="006423D0"/>
    <w:rsid w:val="00642E9F"/>
    <w:rsid w:val="00643085"/>
    <w:rsid w:val="00643556"/>
    <w:rsid w:val="006435D6"/>
    <w:rsid w:val="00645B53"/>
    <w:rsid w:val="006466C7"/>
    <w:rsid w:val="00646A6D"/>
    <w:rsid w:val="00647099"/>
    <w:rsid w:val="006501B6"/>
    <w:rsid w:val="00653A83"/>
    <w:rsid w:val="006545C1"/>
    <w:rsid w:val="00654B71"/>
    <w:rsid w:val="0065540C"/>
    <w:rsid w:val="006566F5"/>
    <w:rsid w:val="00657C0B"/>
    <w:rsid w:val="00660932"/>
    <w:rsid w:val="0066142A"/>
    <w:rsid w:val="00662392"/>
    <w:rsid w:val="00662446"/>
    <w:rsid w:val="00662605"/>
    <w:rsid w:val="00662AFD"/>
    <w:rsid w:val="00663C7C"/>
    <w:rsid w:val="006642DD"/>
    <w:rsid w:val="006651B0"/>
    <w:rsid w:val="006654D3"/>
    <w:rsid w:val="006658B4"/>
    <w:rsid w:val="00665A32"/>
    <w:rsid w:val="00666206"/>
    <w:rsid w:val="006668F7"/>
    <w:rsid w:val="00670F51"/>
    <w:rsid w:val="00671492"/>
    <w:rsid w:val="00672A2A"/>
    <w:rsid w:val="006752BA"/>
    <w:rsid w:val="00675EDC"/>
    <w:rsid w:val="0067615C"/>
    <w:rsid w:val="0067666F"/>
    <w:rsid w:val="006768F7"/>
    <w:rsid w:val="00676A4A"/>
    <w:rsid w:val="00680C1F"/>
    <w:rsid w:val="00681299"/>
    <w:rsid w:val="00681AA6"/>
    <w:rsid w:val="006826C1"/>
    <w:rsid w:val="00682ADD"/>
    <w:rsid w:val="00682B7A"/>
    <w:rsid w:val="006834B1"/>
    <w:rsid w:val="00683A25"/>
    <w:rsid w:val="0068447D"/>
    <w:rsid w:val="00684600"/>
    <w:rsid w:val="006849A6"/>
    <w:rsid w:val="00684A33"/>
    <w:rsid w:val="0068506A"/>
    <w:rsid w:val="00687D3C"/>
    <w:rsid w:val="00690524"/>
    <w:rsid w:val="00690FCD"/>
    <w:rsid w:val="006917FA"/>
    <w:rsid w:val="0069206A"/>
    <w:rsid w:val="00692697"/>
    <w:rsid w:val="006927C3"/>
    <w:rsid w:val="0069354A"/>
    <w:rsid w:val="006940E6"/>
    <w:rsid w:val="00694C21"/>
    <w:rsid w:val="00694CF5"/>
    <w:rsid w:val="00695242"/>
    <w:rsid w:val="00697C26"/>
    <w:rsid w:val="006A14E8"/>
    <w:rsid w:val="006A2570"/>
    <w:rsid w:val="006A3B15"/>
    <w:rsid w:val="006A411A"/>
    <w:rsid w:val="006A43F7"/>
    <w:rsid w:val="006A47A7"/>
    <w:rsid w:val="006A60BB"/>
    <w:rsid w:val="006A6534"/>
    <w:rsid w:val="006A66EA"/>
    <w:rsid w:val="006A6950"/>
    <w:rsid w:val="006A6D59"/>
    <w:rsid w:val="006A7D9E"/>
    <w:rsid w:val="006B0F3A"/>
    <w:rsid w:val="006B106C"/>
    <w:rsid w:val="006B2BE1"/>
    <w:rsid w:val="006B4D0B"/>
    <w:rsid w:val="006B5246"/>
    <w:rsid w:val="006B5C48"/>
    <w:rsid w:val="006B6020"/>
    <w:rsid w:val="006B6B2D"/>
    <w:rsid w:val="006B7E02"/>
    <w:rsid w:val="006C0C2D"/>
    <w:rsid w:val="006C0D98"/>
    <w:rsid w:val="006C16D0"/>
    <w:rsid w:val="006C1B20"/>
    <w:rsid w:val="006C2D0C"/>
    <w:rsid w:val="006C34CF"/>
    <w:rsid w:val="006C4049"/>
    <w:rsid w:val="006C46B3"/>
    <w:rsid w:val="006C4737"/>
    <w:rsid w:val="006C5FBC"/>
    <w:rsid w:val="006C6346"/>
    <w:rsid w:val="006C6B40"/>
    <w:rsid w:val="006C79E7"/>
    <w:rsid w:val="006D03B7"/>
    <w:rsid w:val="006D06A4"/>
    <w:rsid w:val="006D19C1"/>
    <w:rsid w:val="006D1ED0"/>
    <w:rsid w:val="006D248D"/>
    <w:rsid w:val="006D2BC1"/>
    <w:rsid w:val="006D317C"/>
    <w:rsid w:val="006D3924"/>
    <w:rsid w:val="006D3C26"/>
    <w:rsid w:val="006D46E1"/>
    <w:rsid w:val="006D472B"/>
    <w:rsid w:val="006D50EE"/>
    <w:rsid w:val="006D555F"/>
    <w:rsid w:val="006D613F"/>
    <w:rsid w:val="006D640A"/>
    <w:rsid w:val="006D6B11"/>
    <w:rsid w:val="006D72D5"/>
    <w:rsid w:val="006D73A5"/>
    <w:rsid w:val="006D753C"/>
    <w:rsid w:val="006E0531"/>
    <w:rsid w:val="006E0754"/>
    <w:rsid w:val="006E0AC7"/>
    <w:rsid w:val="006E1782"/>
    <w:rsid w:val="006E1B06"/>
    <w:rsid w:val="006E2398"/>
    <w:rsid w:val="006E301D"/>
    <w:rsid w:val="006E32BF"/>
    <w:rsid w:val="006E3D47"/>
    <w:rsid w:val="006E49A5"/>
    <w:rsid w:val="006E4C60"/>
    <w:rsid w:val="006E4C6A"/>
    <w:rsid w:val="006E5584"/>
    <w:rsid w:val="006E5CF2"/>
    <w:rsid w:val="006E61A4"/>
    <w:rsid w:val="006E7438"/>
    <w:rsid w:val="006F0B45"/>
    <w:rsid w:val="006F1518"/>
    <w:rsid w:val="006F1989"/>
    <w:rsid w:val="006F2359"/>
    <w:rsid w:val="006F2E21"/>
    <w:rsid w:val="006F3304"/>
    <w:rsid w:val="006F39BF"/>
    <w:rsid w:val="006F3AC7"/>
    <w:rsid w:val="006F3B08"/>
    <w:rsid w:val="006F4BD6"/>
    <w:rsid w:val="006F732F"/>
    <w:rsid w:val="006F7467"/>
    <w:rsid w:val="006F7983"/>
    <w:rsid w:val="006F7EBF"/>
    <w:rsid w:val="00700305"/>
    <w:rsid w:val="00700C3E"/>
    <w:rsid w:val="007019C6"/>
    <w:rsid w:val="007020B3"/>
    <w:rsid w:val="00702C4F"/>
    <w:rsid w:val="007039AA"/>
    <w:rsid w:val="00705967"/>
    <w:rsid w:val="00705AE7"/>
    <w:rsid w:val="0070746F"/>
    <w:rsid w:val="00707981"/>
    <w:rsid w:val="00707ABB"/>
    <w:rsid w:val="00707CF0"/>
    <w:rsid w:val="00711932"/>
    <w:rsid w:val="00711FDE"/>
    <w:rsid w:val="00712054"/>
    <w:rsid w:val="00713639"/>
    <w:rsid w:val="00714414"/>
    <w:rsid w:val="00715228"/>
    <w:rsid w:val="00715A55"/>
    <w:rsid w:val="00715C5F"/>
    <w:rsid w:val="0071636C"/>
    <w:rsid w:val="00716F34"/>
    <w:rsid w:val="007171F9"/>
    <w:rsid w:val="00717EF6"/>
    <w:rsid w:val="00717F5C"/>
    <w:rsid w:val="00721EAA"/>
    <w:rsid w:val="00722896"/>
    <w:rsid w:val="00722E92"/>
    <w:rsid w:val="00723009"/>
    <w:rsid w:val="007236D2"/>
    <w:rsid w:val="00723781"/>
    <w:rsid w:val="00723DA7"/>
    <w:rsid w:val="007259CE"/>
    <w:rsid w:val="007264C7"/>
    <w:rsid w:val="007264D5"/>
    <w:rsid w:val="00726F0E"/>
    <w:rsid w:val="007279D1"/>
    <w:rsid w:val="00727B60"/>
    <w:rsid w:val="00727C5C"/>
    <w:rsid w:val="00727EC4"/>
    <w:rsid w:val="00730115"/>
    <w:rsid w:val="00730D84"/>
    <w:rsid w:val="00731883"/>
    <w:rsid w:val="00731CA8"/>
    <w:rsid w:val="007322EB"/>
    <w:rsid w:val="00732310"/>
    <w:rsid w:val="00732CD6"/>
    <w:rsid w:val="00733CE1"/>
    <w:rsid w:val="00734466"/>
    <w:rsid w:val="00734EC9"/>
    <w:rsid w:val="00736717"/>
    <w:rsid w:val="00736E4B"/>
    <w:rsid w:val="0074084B"/>
    <w:rsid w:val="007410F2"/>
    <w:rsid w:val="007418A9"/>
    <w:rsid w:val="00742719"/>
    <w:rsid w:val="00742F17"/>
    <w:rsid w:val="007434E1"/>
    <w:rsid w:val="00743632"/>
    <w:rsid w:val="00743AC4"/>
    <w:rsid w:val="00743F11"/>
    <w:rsid w:val="007441B5"/>
    <w:rsid w:val="0074423A"/>
    <w:rsid w:val="00744282"/>
    <w:rsid w:val="00745143"/>
    <w:rsid w:val="007451BE"/>
    <w:rsid w:val="007452DB"/>
    <w:rsid w:val="00745E95"/>
    <w:rsid w:val="0074612D"/>
    <w:rsid w:val="007463AC"/>
    <w:rsid w:val="007466F4"/>
    <w:rsid w:val="00746B53"/>
    <w:rsid w:val="00746C23"/>
    <w:rsid w:val="00747A29"/>
    <w:rsid w:val="00751688"/>
    <w:rsid w:val="00751AF8"/>
    <w:rsid w:val="00751CA7"/>
    <w:rsid w:val="00752E90"/>
    <w:rsid w:val="00753049"/>
    <w:rsid w:val="00753CB5"/>
    <w:rsid w:val="0075427B"/>
    <w:rsid w:val="00754704"/>
    <w:rsid w:val="007549FC"/>
    <w:rsid w:val="00754BCD"/>
    <w:rsid w:val="00755680"/>
    <w:rsid w:val="00755936"/>
    <w:rsid w:val="00755C05"/>
    <w:rsid w:val="007579C3"/>
    <w:rsid w:val="00760119"/>
    <w:rsid w:val="007601EA"/>
    <w:rsid w:val="007602CA"/>
    <w:rsid w:val="007605DB"/>
    <w:rsid w:val="00760C35"/>
    <w:rsid w:val="007627DD"/>
    <w:rsid w:val="00762B6E"/>
    <w:rsid w:val="00762C88"/>
    <w:rsid w:val="00762E9B"/>
    <w:rsid w:val="00763EBA"/>
    <w:rsid w:val="0076424F"/>
    <w:rsid w:val="007647FF"/>
    <w:rsid w:val="00764B28"/>
    <w:rsid w:val="00764C01"/>
    <w:rsid w:val="007656DF"/>
    <w:rsid w:val="00765831"/>
    <w:rsid w:val="007668AB"/>
    <w:rsid w:val="00766B5F"/>
    <w:rsid w:val="007673A1"/>
    <w:rsid w:val="00770B0B"/>
    <w:rsid w:val="00772510"/>
    <w:rsid w:val="00772C0C"/>
    <w:rsid w:val="007730E0"/>
    <w:rsid w:val="00773C87"/>
    <w:rsid w:val="007740F6"/>
    <w:rsid w:val="00774133"/>
    <w:rsid w:val="007747CE"/>
    <w:rsid w:val="00774B3B"/>
    <w:rsid w:val="0077687D"/>
    <w:rsid w:val="00777456"/>
    <w:rsid w:val="00777D8D"/>
    <w:rsid w:val="00780461"/>
    <w:rsid w:val="0078117F"/>
    <w:rsid w:val="00781295"/>
    <w:rsid w:val="00781D5B"/>
    <w:rsid w:val="00781FEA"/>
    <w:rsid w:val="00782018"/>
    <w:rsid w:val="00782250"/>
    <w:rsid w:val="00782614"/>
    <w:rsid w:val="007844C9"/>
    <w:rsid w:val="00784A99"/>
    <w:rsid w:val="007857E5"/>
    <w:rsid w:val="0078680D"/>
    <w:rsid w:val="00786FE8"/>
    <w:rsid w:val="00790133"/>
    <w:rsid w:val="007905F5"/>
    <w:rsid w:val="00790F85"/>
    <w:rsid w:val="00791B6D"/>
    <w:rsid w:val="0079449F"/>
    <w:rsid w:val="00794ACB"/>
    <w:rsid w:val="00794FD7"/>
    <w:rsid w:val="0079537B"/>
    <w:rsid w:val="00795AF3"/>
    <w:rsid w:val="00797EAA"/>
    <w:rsid w:val="007A084D"/>
    <w:rsid w:val="007A0BC4"/>
    <w:rsid w:val="007A17F3"/>
    <w:rsid w:val="007A18E0"/>
    <w:rsid w:val="007A18E9"/>
    <w:rsid w:val="007A1C82"/>
    <w:rsid w:val="007A3254"/>
    <w:rsid w:val="007A3602"/>
    <w:rsid w:val="007A4913"/>
    <w:rsid w:val="007A54E8"/>
    <w:rsid w:val="007A5870"/>
    <w:rsid w:val="007A595F"/>
    <w:rsid w:val="007A6571"/>
    <w:rsid w:val="007A7C65"/>
    <w:rsid w:val="007B22E0"/>
    <w:rsid w:val="007B250E"/>
    <w:rsid w:val="007B3019"/>
    <w:rsid w:val="007B3F3A"/>
    <w:rsid w:val="007B554B"/>
    <w:rsid w:val="007B652E"/>
    <w:rsid w:val="007B6A91"/>
    <w:rsid w:val="007B76E1"/>
    <w:rsid w:val="007B7997"/>
    <w:rsid w:val="007B7C71"/>
    <w:rsid w:val="007C01F9"/>
    <w:rsid w:val="007C0390"/>
    <w:rsid w:val="007C16FB"/>
    <w:rsid w:val="007C2661"/>
    <w:rsid w:val="007C39ED"/>
    <w:rsid w:val="007C3BED"/>
    <w:rsid w:val="007C4458"/>
    <w:rsid w:val="007C4CE3"/>
    <w:rsid w:val="007C51DD"/>
    <w:rsid w:val="007C6467"/>
    <w:rsid w:val="007C7973"/>
    <w:rsid w:val="007C7EB7"/>
    <w:rsid w:val="007D08D5"/>
    <w:rsid w:val="007D1925"/>
    <w:rsid w:val="007D1EEF"/>
    <w:rsid w:val="007D2F6A"/>
    <w:rsid w:val="007D4350"/>
    <w:rsid w:val="007D5C39"/>
    <w:rsid w:val="007D5FD6"/>
    <w:rsid w:val="007D68DA"/>
    <w:rsid w:val="007D6D73"/>
    <w:rsid w:val="007D74EB"/>
    <w:rsid w:val="007E1188"/>
    <w:rsid w:val="007E2CD3"/>
    <w:rsid w:val="007E2F86"/>
    <w:rsid w:val="007E5944"/>
    <w:rsid w:val="007E79E2"/>
    <w:rsid w:val="007F03BD"/>
    <w:rsid w:val="007F0B13"/>
    <w:rsid w:val="007F1009"/>
    <w:rsid w:val="007F1DAA"/>
    <w:rsid w:val="007F3D46"/>
    <w:rsid w:val="007F5F34"/>
    <w:rsid w:val="007F6058"/>
    <w:rsid w:val="007F6259"/>
    <w:rsid w:val="007F6807"/>
    <w:rsid w:val="007F6F17"/>
    <w:rsid w:val="007F7518"/>
    <w:rsid w:val="007F774A"/>
    <w:rsid w:val="007F77FE"/>
    <w:rsid w:val="0080009B"/>
    <w:rsid w:val="008007B6"/>
    <w:rsid w:val="008007BA"/>
    <w:rsid w:val="00801592"/>
    <w:rsid w:val="00801B1A"/>
    <w:rsid w:val="00802174"/>
    <w:rsid w:val="00803419"/>
    <w:rsid w:val="0080494F"/>
    <w:rsid w:val="008049D3"/>
    <w:rsid w:val="00805229"/>
    <w:rsid w:val="0080538E"/>
    <w:rsid w:val="00807409"/>
    <w:rsid w:val="008105F3"/>
    <w:rsid w:val="0081126B"/>
    <w:rsid w:val="0081174E"/>
    <w:rsid w:val="00811AB8"/>
    <w:rsid w:val="00811ED8"/>
    <w:rsid w:val="00812767"/>
    <w:rsid w:val="00812F17"/>
    <w:rsid w:val="00812FC9"/>
    <w:rsid w:val="00813273"/>
    <w:rsid w:val="00813C6E"/>
    <w:rsid w:val="0081491B"/>
    <w:rsid w:val="00814D29"/>
    <w:rsid w:val="00814F4C"/>
    <w:rsid w:val="00815A45"/>
    <w:rsid w:val="008166D0"/>
    <w:rsid w:val="00816B33"/>
    <w:rsid w:val="00817381"/>
    <w:rsid w:val="00817604"/>
    <w:rsid w:val="0081781A"/>
    <w:rsid w:val="008213F5"/>
    <w:rsid w:val="00821C69"/>
    <w:rsid w:val="008235CA"/>
    <w:rsid w:val="00824BF8"/>
    <w:rsid w:val="008257CE"/>
    <w:rsid w:val="00825A3C"/>
    <w:rsid w:val="00825AF5"/>
    <w:rsid w:val="0082671E"/>
    <w:rsid w:val="0082741F"/>
    <w:rsid w:val="0082749B"/>
    <w:rsid w:val="00827BB3"/>
    <w:rsid w:val="00831996"/>
    <w:rsid w:val="00831D95"/>
    <w:rsid w:val="008321A9"/>
    <w:rsid w:val="0083293E"/>
    <w:rsid w:val="00832F38"/>
    <w:rsid w:val="00833514"/>
    <w:rsid w:val="0083394E"/>
    <w:rsid w:val="0083409A"/>
    <w:rsid w:val="0083424C"/>
    <w:rsid w:val="00834487"/>
    <w:rsid w:val="008350CF"/>
    <w:rsid w:val="008362EF"/>
    <w:rsid w:val="008368B3"/>
    <w:rsid w:val="00836AFE"/>
    <w:rsid w:val="00836D8A"/>
    <w:rsid w:val="00836ECC"/>
    <w:rsid w:val="00837196"/>
    <w:rsid w:val="008374F0"/>
    <w:rsid w:val="0083795A"/>
    <w:rsid w:val="008406A1"/>
    <w:rsid w:val="00840783"/>
    <w:rsid w:val="0084129C"/>
    <w:rsid w:val="00842AFE"/>
    <w:rsid w:val="00843113"/>
    <w:rsid w:val="008432B2"/>
    <w:rsid w:val="0084409E"/>
    <w:rsid w:val="008457FC"/>
    <w:rsid w:val="00845D43"/>
    <w:rsid w:val="00845F5F"/>
    <w:rsid w:val="0084668A"/>
    <w:rsid w:val="00846D18"/>
    <w:rsid w:val="00846EF9"/>
    <w:rsid w:val="00847A5D"/>
    <w:rsid w:val="00847FC5"/>
    <w:rsid w:val="008501EB"/>
    <w:rsid w:val="00851E53"/>
    <w:rsid w:val="00851FF6"/>
    <w:rsid w:val="008522CC"/>
    <w:rsid w:val="00854C8B"/>
    <w:rsid w:val="008552B0"/>
    <w:rsid w:val="00856489"/>
    <w:rsid w:val="0085677A"/>
    <w:rsid w:val="008573D9"/>
    <w:rsid w:val="00860095"/>
    <w:rsid w:val="008600CD"/>
    <w:rsid w:val="008607DC"/>
    <w:rsid w:val="00860E88"/>
    <w:rsid w:val="00861367"/>
    <w:rsid w:val="00861A23"/>
    <w:rsid w:val="00861BF2"/>
    <w:rsid w:val="00861D82"/>
    <w:rsid w:val="008624E7"/>
    <w:rsid w:val="00862B3A"/>
    <w:rsid w:val="00864567"/>
    <w:rsid w:val="008648D4"/>
    <w:rsid w:val="00864BAD"/>
    <w:rsid w:val="00866D28"/>
    <w:rsid w:val="00866ED7"/>
    <w:rsid w:val="00867F3A"/>
    <w:rsid w:val="0087000A"/>
    <w:rsid w:val="00870603"/>
    <w:rsid w:val="00873C76"/>
    <w:rsid w:val="00874E9E"/>
    <w:rsid w:val="00875315"/>
    <w:rsid w:val="00876D48"/>
    <w:rsid w:val="00881979"/>
    <w:rsid w:val="00881C56"/>
    <w:rsid w:val="008826DB"/>
    <w:rsid w:val="00883A83"/>
    <w:rsid w:val="00884357"/>
    <w:rsid w:val="00885A13"/>
    <w:rsid w:val="0089081E"/>
    <w:rsid w:val="00890829"/>
    <w:rsid w:val="00892182"/>
    <w:rsid w:val="00893443"/>
    <w:rsid w:val="00893534"/>
    <w:rsid w:val="00893917"/>
    <w:rsid w:val="0089400A"/>
    <w:rsid w:val="008941F2"/>
    <w:rsid w:val="00894631"/>
    <w:rsid w:val="00894CA6"/>
    <w:rsid w:val="00894D6D"/>
    <w:rsid w:val="00895BA2"/>
    <w:rsid w:val="00896C4E"/>
    <w:rsid w:val="00896CDA"/>
    <w:rsid w:val="00897029"/>
    <w:rsid w:val="008970B5"/>
    <w:rsid w:val="008970F3"/>
    <w:rsid w:val="00897D36"/>
    <w:rsid w:val="008A2BED"/>
    <w:rsid w:val="008A2F0D"/>
    <w:rsid w:val="008A41C9"/>
    <w:rsid w:val="008A4B6A"/>
    <w:rsid w:val="008A5C86"/>
    <w:rsid w:val="008A66FE"/>
    <w:rsid w:val="008B0880"/>
    <w:rsid w:val="008B3E53"/>
    <w:rsid w:val="008B438F"/>
    <w:rsid w:val="008B444B"/>
    <w:rsid w:val="008B4466"/>
    <w:rsid w:val="008B5936"/>
    <w:rsid w:val="008B613E"/>
    <w:rsid w:val="008B6EEF"/>
    <w:rsid w:val="008B76CF"/>
    <w:rsid w:val="008B7B40"/>
    <w:rsid w:val="008C01D0"/>
    <w:rsid w:val="008C12C2"/>
    <w:rsid w:val="008C256E"/>
    <w:rsid w:val="008C3289"/>
    <w:rsid w:val="008C3970"/>
    <w:rsid w:val="008C3C9B"/>
    <w:rsid w:val="008C40E4"/>
    <w:rsid w:val="008C5D04"/>
    <w:rsid w:val="008C764B"/>
    <w:rsid w:val="008C76E7"/>
    <w:rsid w:val="008D19CD"/>
    <w:rsid w:val="008D3ECD"/>
    <w:rsid w:val="008D57CA"/>
    <w:rsid w:val="008D58E8"/>
    <w:rsid w:val="008D6C39"/>
    <w:rsid w:val="008D75A9"/>
    <w:rsid w:val="008D77BB"/>
    <w:rsid w:val="008D7AEE"/>
    <w:rsid w:val="008E3595"/>
    <w:rsid w:val="008E376F"/>
    <w:rsid w:val="008E5396"/>
    <w:rsid w:val="008E647A"/>
    <w:rsid w:val="008E66EE"/>
    <w:rsid w:val="008E69A6"/>
    <w:rsid w:val="008E746D"/>
    <w:rsid w:val="008E7589"/>
    <w:rsid w:val="008F02CB"/>
    <w:rsid w:val="008F0737"/>
    <w:rsid w:val="008F0753"/>
    <w:rsid w:val="008F1094"/>
    <w:rsid w:val="008F10AD"/>
    <w:rsid w:val="008F1C26"/>
    <w:rsid w:val="008F1D85"/>
    <w:rsid w:val="008F1F7A"/>
    <w:rsid w:val="008F275D"/>
    <w:rsid w:val="008F2B60"/>
    <w:rsid w:val="008F3599"/>
    <w:rsid w:val="008F4125"/>
    <w:rsid w:val="008F4CEB"/>
    <w:rsid w:val="008F548F"/>
    <w:rsid w:val="008F5B9D"/>
    <w:rsid w:val="00900E6B"/>
    <w:rsid w:val="0090252B"/>
    <w:rsid w:val="0090260B"/>
    <w:rsid w:val="009032F1"/>
    <w:rsid w:val="00906369"/>
    <w:rsid w:val="00907313"/>
    <w:rsid w:val="009073B0"/>
    <w:rsid w:val="00910750"/>
    <w:rsid w:val="00911105"/>
    <w:rsid w:val="009124CD"/>
    <w:rsid w:val="009136AF"/>
    <w:rsid w:val="009161D4"/>
    <w:rsid w:val="00916485"/>
    <w:rsid w:val="009166B7"/>
    <w:rsid w:val="00916A47"/>
    <w:rsid w:val="00916AE9"/>
    <w:rsid w:val="009204E4"/>
    <w:rsid w:val="00921D79"/>
    <w:rsid w:val="009223A7"/>
    <w:rsid w:val="00922B2D"/>
    <w:rsid w:val="009235B1"/>
    <w:rsid w:val="00923F69"/>
    <w:rsid w:val="00924438"/>
    <w:rsid w:val="00924EE3"/>
    <w:rsid w:val="00925AA5"/>
    <w:rsid w:val="00925ACE"/>
    <w:rsid w:val="00925C3A"/>
    <w:rsid w:val="00925DF1"/>
    <w:rsid w:val="00926372"/>
    <w:rsid w:val="00926467"/>
    <w:rsid w:val="00926B05"/>
    <w:rsid w:val="00927A3B"/>
    <w:rsid w:val="00927A9C"/>
    <w:rsid w:val="00927D69"/>
    <w:rsid w:val="0093048E"/>
    <w:rsid w:val="00931D5B"/>
    <w:rsid w:val="00932395"/>
    <w:rsid w:val="00933119"/>
    <w:rsid w:val="0093444B"/>
    <w:rsid w:val="0093468B"/>
    <w:rsid w:val="00934BD5"/>
    <w:rsid w:val="00935AB7"/>
    <w:rsid w:val="00936910"/>
    <w:rsid w:val="00937381"/>
    <w:rsid w:val="009373B8"/>
    <w:rsid w:val="00937C48"/>
    <w:rsid w:val="00940952"/>
    <w:rsid w:val="00940B8F"/>
    <w:rsid w:val="00942C4D"/>
    <w:rsid w:val="00943509"/>
    <w:rsid w:val="009435E4"/>
    <w:rsid w:val="00943956"/>
    <w:rsid w:val="00946A0C"/>
    <w:rsid w:val="00950EE5"/>
    <w:rsid w:val="00951F9C"/>
    <w:rsid w:val="00953AC7"/>
    <w:rsid w:val="009546D4"/>
    <w:rsid w:val="00955192"/>
    <w:rsid w:val="009556CE"/>
    <w:rsid w:val="0095594F"/>
    <w:rsid w:val="00956678"/>
    <w:rsid w:val="0096067A"/>
    <w:rsid w:val="009608D8"/>
    <w:rsid w:val="00960E26"/>
    <w:rsid w:val="0096171A"/>
    <w:rsid w:val="00961957"/>
    <w:rsid w:val="009639FA"/>
    <w:rsid w:val="00963C5D"/>
    <w:rsid w:val="00963C88"/>
    <w:rsid w:val="00965721"/>
    <w:rsid w:val="00966234"/>
    <w:rsid w:val="00966EE7"/>
    <w:rsid w:val="00967377"/>
    <w:rsid w:val="00967F76"/>
    <w:rsid w:val="00970EE2"/>
    <w:rsid w:val="0097119A"/>
    <w:rsid w:val="00971D18"/>
    <w:rsid w:val="009729CE"/>
    <w:rsid w:val="0097378A"/>
    <w:rsid w:val="009745D9"/>
    <w:rsid w:val="009749B3"/>
    <w:rsid w:val="009760BF"/>
    <w:rsid w:val="0097669D"/>
    <w:rsid w:val="00976FB6"/>
    <w:rsid w:val="00977C4C"/>
    <w:rsid w:val="00977EFA"/>
    <w:rsid w:val="0098081D"/>
    <w:rsid w:val="00981944"/>
    <w:rsid w:val="009827BA"/>
    <w:rsid w:val="00983614"/>
    <w:rsid w:val="00983F84"/>
    <w:rsid w:val="00984DFB"/>
    <w:rsid w:val="00985C66"/>
    <w:rsid w:val="00985CBC"/>
    <w:rsid w:val="00985D59"/>
    <w:rsid w:val="00986082"/>
    <w:rsid w:val="00987B1E"/>
    <w:rsid w:val="0099019B"/>
    <w:rsid w:val="00990755"/>
    <w:rsid w:val="00990EDB"/>
    <w:rsid w:val="00991177"/>
    <w:rsid w:val="00992501"/>
    <w:rsid w:val="00992BD5"/>
    <w:rsid w:val="00993556"/>
    <w:rsid w:val="009937D2"/>
    <w:rsid w:val="00994730"/>
    <w:rsid w:val="00994978"/>
    <w:rsid w:val="00996933"/>
    <w:rsid w:val="009A11DC"/>
    <w:rsid w:val="009A1711"/>
    <w:rsid w:val="009A1C59"/>
    <w:rsid w:val="009A2289"/>
    <w:rsid w:val="009A2C58"/>
    <w:rsid w:val="009A2E05"/>
    <w:rsid w:val="009A348C"/>
    <w:rsid w:val="009A3789"/>
    <w:rsid w:val="009A37A2"/>
    <w:rsid w:val="009A39AF"/>
    <w:rsid w:val="009A4429"/>
    <w:rsid w:val="009A4EBC"/>
    <w:rsid w:val="009A4ED3"/>
    <w:rsid w:val="009A4F71"/>
    <w:rsid w:val="009A5A5E"/>
    <w:rsid w:val="009A7BEA"/>
    <w:rsid w:val="009B14C9"/>
    <w:rsid w:val="009B2AEA"/>
    <w:rsid w:val="009B2C2B"/>
    <w:rsid w:val="009B37C1"/>
    <w:rsid w:val="009B526A"/>
    <w:rsid w:val="009B5AC2"/>
    <w:rsid w:val="009B5B6B"/>
    <w:rsid w:val="009B5D01"/>
    <w:rsid w:val="009B6269"/>
    <w:rsid w:val="009B6DE0"/>
    <w:rsid w:val="009B7357"/>
    <w:rsid w:val="009B7B2C"/>
    <w:rsid w:val="009C06C9"/>
    <w:rsid w:val="009C0E9F"/>
    <w:rsid w:val="009C0EA7"/>
    <w:rsid w:val="009C3764"/>
    <w:rsid w:val="009C49CF"/>
    <w:rsid w:val="009C5D9D"/>
    <w:rsid w:val="009C5F7C"/>
    <w:rsid w:val="009C6FFD"/>
    <w:rsid w:val="009C7501"/>
    <w:rsid w:val="009C7868"/>
    <w:rsid w:val="009C7AAF"/>
    <w:rsid w:val="009C7B86"/>
    <w:rsid w:val="009D09F9"/>
    <w:rsid w:val="009D0DD0"/>
    <w:rsid w:val="009D1B71"/>
    <w:rsid w:val="009D2533"/>
    <w:rsid w:val="009D2BF9"/>
    <w:rsid w:val="009D2CC4"/>
    <w:rsid w:val="009D2D5C"/>
    <w:rsid w:val="009D2DA6"/>
    <w:rsid w:val="009D3CF1"/>
    <w:rsid w:val="009D4476"/>
    <w:rsid w:val="009D56EC"/>
    <w:rsid w:val="009D5C6B"/>
    <w:rsid w:val="009D793C"/>
    <w:rsid w:val="009D79C3"/>
    <w:rsid w:val="009E1953"/>
    <w:rsid w:val="009E2A80"/>
    <w:rsid w:val="009E2CB2"/>
    <w:rsid w:val="009E3DCC"/>
    <w:rsid w:val="009E48D5"/>
    <w:rsid w:val="009E4C39"/>
    <w:rsid w:val="009E4F38"/>
    <w:rsid w:val="009E5ABA"/>
    <w:rsid w:val="009E6332"/>
    <w:rsid w:val="009E637E"/>
    <w:rsid w:val="009E7425"/>
    <w:rsid w:val="009E7578"/>
    <w:rsid w:val="009E7F0E"/>
    <w:rsid w:val="009E7F78"/>
    <w:rsid w:val="009F10F8"/>
    <w:rsid w:val="009F1223"/>
    <w:rsid w:val="009F1F44"/>
    <w:rsid w:val="009F1FA8"/>
    <w:rsid w:val="009F2903"/>
    <w:rsid w:val="009F4644"/>
    <w:rsid w:val="009F4A3D"/>
    <w:rsid w:val="009F4BE7"/>
    <w:rsid w:val="009F4F8A"/>
    <w:rsid w:val="009F56D6"/>
    <w:rsid w:val="009F622D"/>
    <w:rsid w:val="009F71D1"/>
    <w:rsid w:val="009F73CD"/>
    <w:rsid w:val="009F7685"/>
    <w:rsid w:val="00A02C17"/>
    <w:rsid w:val="00A03148"/>
    <w:rsid w:val="00A031D1"/>
    <w:rsid w:val="00A03E51"/>
    <w:rsid w:val="00A05700"/>
    <w:rsid w:val="00A05BA6"/>
    <w:rsid w:val="00A07040"/>
    <w:rsid w:val="00A0770A"/>
    <w:rsid w:val="00A07D86"/>
    <w:rsid w:val="00A07E71"/>
    <w:rsid w:val="00A10FFC"/>
    <w:rsid w:val="00A111BF"/>
    <w:rsid w:val="00A1134E"/>
    <w:rsid w:val="00A114C9"/>
    <w:rsid w:val="00A11976"/>
    <w:rsid w:val="00A124BC"/>
    <w:rsid w:val="00A125B1"/>
    <w:rsid w:val="00A130C0"/>
    <w:rsid w:val="00A13140"/>
    <w:rsid w:val="00A13B47"/>
    <w:rsid w:val="00A1415A"/>
    <w:rsid w:val="00A148B1"/>
    <w:rsid w:val="00A150A8"/>
    <w:rsid w:val="00A20C05"/>
    <w:rsid w:val="00A2128F"/>
    <w:rsid w:val="00A21E4E"/>
    <w:rsid w:val="00A22A28"/>
    <w:rsid w:val="00A23650"/>
    <w:rsid w:val="00A23CB9"/>
    <w:rsid w:val="00A2455F"/>
    <w:rsid w:val="00A24B01"/>
    <w:rsid w:val="00A24F31"/>
    <w:rsid w:val="00A25616"/>
    <w:rsid w:val="00A257ED"/>
    <w:rsid w:val="00A263C8"/>
    <w:rsid w:val="00A270D2"/>
    <w:rsid w:val="00A3038E"/>
    <w:rsid w:val="00A309F2"/>
    <w:rsid w:val="00A30B55"/>
    <w:rsid w:val="00A31FE6"/>
    <w:rsid w:val="00A32762"/>
    <w:rsid w:val="00A32BBA"/>
    <w:rsid w:val="00A33145"/>
    <w:rsid w:val="00A336C4"/>
    <w:rsid w:val="00A33ADD"/>
    <w:rsid w:val="00A35DFA"/>
    <w:rsid w:val="00A365A4"/>
    <w:rsid w:val="00A36B66"/>
    <w:rsid w:val="00A37276"/>
    <w:rsid w:val="00A37695"/>
    <w:rsid w:val="00A40419"/>
    <w:rsid w:val="00A4055F"/>
    <w:rsid w:val="00A40876"/>
    <w:rsid w:val="00A40BE1"/>
    <w:rsid w:val="00A40D2E"/>
    <w:rsid w:val="00A43F62"/>
    <w:rsid w:val="00A4472D"/>
    <w:rsid w:val="00A4486E"/>
    <w:rsid w:val="00A46330"/>
    <w:rsid w:val="00A466A2"/>
    <w:rsid w:val="00A4689B"/>
    <w:rsid w:val="00A46B61"/>
    <w:rsid w:val="00A47E34"/>
    <w:rsid w:val="00A50182"/>
    <w:rsid w:val="00A50550"/>
    <w:rsid w:val="00A50559"/>
    <w:rsid w:val="00A510FA"/>
    <w:rsid w:val="00A516C3"/>
    <w:rsid w:val="00A52512"/>
    <w:rsid w:val="00A526FD"/>
    <w:rsid w:val="00A52D2A"/>
    <w:rsid w:val="00A53049"/>
    <w:rsid w:val="00A54FA2"/>
    <w:rsid w:val="00A557F0"/>
    <w:rsid w:val="00A55D29"/>
    <w:rsid w:val="00A56AA2"/>
    <w:rsid w:val="00A576DA"/>
    <w:rsid w:val="00A6135E"/>
    <w:rsid w:val="00A614F5"/>
    <w:rsid w:val="00A6169E"/>
    <w:rsid w:val="00A62490"/>
    <w:rsid w:val="00A6257D"/>
    <w:rsid w:val="00A63336"/>
    <w:rsid w:val="00A642DE"/>
    <w:rsid w:val="00A66596"/>
    <w:rsid w:val="00A66B53"/>
    <w:rsid w:val="00A67620"/>
    <w:rsid w:val="00A70845"/>
    <w:rsid w:val="00A709BC"/>
    <w:rsid w:val="00A71970"/>
    <w:rsid w:val="00A71EC0"/>
    <w:rsid w:val="00A7278C"/>
    <w:rsid w:val="00A7390E"/>
    <w:rsid w:val="00A74F48"/>
    <w:rsid w:val="00A75009"/>
    <w:rsid w:val="00A8097D"/>
    <w:rsid w:val="00A82324"/>
    <w:rsid w:val="00A824F1"/>
    <w:rsid w:val="00A82846"/>
    <w:rsid w:val="00A84629"/>
    <w:rsid w:val="00A8469E"/>
    <w:rsid w:val="00A84B96"/>
    <w:rsid w:val="00A8536F"/>
    <w:rsid w:val="00A8569B"/>
    <w:rsid w:val="00A86797"/>
    <w:rsid w:val="00A87FA8"/>
    <w:rsid w:val="00A900DB"/>
    <w:rsid w:val="00A90E11"/>
    <w:rsid w:val="00A90F53"/>
    <w:rsid w:val="00A91557"/>
    <w:rsid w:val="00A91C77"/>
    <w:rsid w:val="00A921D3"/>
    <w:rsid w:val="00A9232F"/>
    <w:rsid w:val="00A9252A"/>
    <w:rsid w:val="00A92718"/>
    <w:rsid w:val="00A9303E"/>
    <w:rsid w:val="00A932CE"/>
    <w:rsid w:val="00A935C5"/>
    <w:rsid w:val="00A93F6D"/>
    <w:rsid w:val="00A945DB"/>
    <w:rsid w:val="00A96509"/>
    <w:rsid w:val="00AA0EF7"/>
    <w:rsid w:val="00AA0F51"/>
    <w:rsid w:val="00AA1976"/>
    <w:rsid w:val="00AA1FF0"/>
    <w:rsid w:val="00AA2210"/>
    <w:rsid w:val="00AA231D"/>
    <w:rsid w:val="00AA2622"/>
    <w:rsid w:val="00AA3E79"/>
    <w:rsid w:val="00AA4187"/>
    <w:rsid w:val="00AA677B"/>
    <w:rsid w:val="00AA6815"/>
    <w:rsid w:val="00AA7B9E"/>
    <w:rsid w:val="00AA7D8D"/>
    <w:rsid w:val="00AB03B9"/>
    <w:rsid w:val="00AB1584"/>
    <w:rsid w:val="00AB3181"/>
    <w:rsid w:val="00AB342E"/>
    <w:rsid w:val="00AB4D48"/>
    <w:rsid w:val="00AB50D0"/>
    <w:rsid w:val="00AB53D9"/>
    <w:rsid w:val="00AB6EB3"/>
    <w:rsid w:val="00AC09C5"/>
    <w:rsid w:val="00AC2987"/>
    <w:rsid w:val="00AC3984"/>
    <w:rsid w:val="00AC47AE"/>
    <w:rsid w:val="00AC4FED"/>
    <w:rsid w:val="00AC7319"/>
    <w:rsid w:val="00AD1376"/>
    <w:rsid w:val="00AD1C5C"/>
    <w:rsid w:val="00AD1D04"/>
    <w:rsid w:val="00AD259B"/>
    <w:rsid w:val="00AD27A1"/>
    <w:rsid w:val="00AD2ADF"/>
    <w:rsid w:val="00AD36F4"/>
    <w:rsid w:val="00AD373A"/>
    <w:rsid w:val="00AD3A8A"/>
    <w:rsid w:val="00AD4370"/>
    <w:rsid w:val="00AD51F6"/>
    <w:rsid w:val="00AD6488"/>
    <w:rsid w:val="00AD6B64"/>
    <w:rsid w:val="00AD749C"/>
    <w:rsid w:val="00AE0472"/>
    <w:rsid w:val="00AE0797"/>
    <w:rsid w:val="00AE147D"/>
    <w:rsid w:val="00AE1FEA"/>
    <w:rsid w:val="00AE2734"/>
    <w:rsid w:val="00AE2808"/>
    <w:rsid w:val="00AE3A30"/>
    <w:rsid w:val="00AE4A8E"/>
    <w:rsid w:val="00AE58ED"/>
    <w:rsid w:val="00AE5FE8"/>
    <w:rsid w:val="00AE7799"/>
    <w:rsid w:val="00AF0A00"/>
    <w:rsid w:val="00AF2FFE"/>
    <w:rsid w:val="00AF3119"/>
    <w:rsid w:val="00AF44B1"/>
    <w:rsid w:val="00AF4B32"/>
    <w:rsid w:val="00AF4BD2"/>
    <w:rsid w:val="00AF5129"/>
    <w:rsid w:val="00AF58C8"/>
    <w:rsid w:val="00AF5B70"/>
    <w:rsid w:val="00AF613C"/>
    <w:rsid w:val="00AF67C8"/>
    <w:rsid w:val="00AF6841"/>
    <w:rsid w:val="00AF6A34"/>
    <w:rsid w:val="00AF6FD9"/>
    <w:rsid w:val="00AF70D2"/>
    <w:rsid w:val="00AF732A"/>
    <w:rsid w:val="00AF75A4"/>
    <w:rsid w:val="00AF7C3E"/>
    <w:rsid w:val="00B0008B"/>
    <w:rsid w:val="00B00A64"/>
    <w:rsid w:val="00B01195"/>
    <w:rsid w:val="00B01231"/>
    <w:rsid w:val="00B01E0A"/>
    <w:rsid w:val="00B02BAC"/>
    <w:rsid w:val="00B036C8"/>
    <w:rsid w:val="00B04AE6"/>
    <w:rsid w:val="00B05437"/>
    <w:rsid w:val="00B05DE0"/>
    <w:rsid w:val="00B0736C"/>
    <w:rsid w:val="00B1005F"/>
    <w:rsid w:val="00B10653"/>
    <w:rsid w:val="00B109BE"/>
    <w:rsid w:val="00B115EE"/>
    <w:rsid w:val="00B1239F"/>
    <w:rsid w:val="00B123A7"/>
    <w:rsid w:val="00B133AA"/>
    <w:rsid w:val="00B13F4A"/>
    <w:rsid w:val="00B14B62"/>
    <w:rsid w:val="00B15000"/>
    <w:rsid w:val="00B15D1D"/>
    <w:rsid w:val="00B15E77"/>
    <w:rsid w:val="00B17283"/>
    <w:rsid w:val="00B174A2"/>
    <w:rsid w:val="00B17E59"/>
    <w:rsid w:val="00B17FAF"/>
    <w:rsid w:val="00B2069C"/>
    <w:rsid w:val="00B206FE"/>
    <w:rsid w:val="00B20CD0"/>
    <w:rsid w:val="00B21008"/>
    <w:rsid w:val="00B21203"/>
    <w:rsid w:val="00B21274"/>
    <w:rsid w:val="00B219F3"/>
    <w:rsid w:val="00B21C5A"/>
    <w:rsid w:val="00B2286F"/>
    <w:rsid w:val="00B23ACA"/>
    <w:rsid w:val="00B23D2C"/>
    <w:rsid w:val="00B251A7"/>
    <w:rsid w:val="00B25949"/>
    <w:rsid w:val="00B25BED"/>
    <w:rsid w:val="00B26A8C"/>
    <w:rsid w:val="00B2772F"/>
    <w:rsid w:val="00B30596"/>
    <w:rsid w:val="00B30B9B"/>
    <w:rsid w:val="00B30CEC"/>
    <w:rsid w:val="00B30D8F"/>
    <w:rsid w:val="00B314ED"/>
    <w:rsid w:val="00B31911"/>
    <w:rsid w:val="00B31AF3"/>
    <w:rsid w:val="00B32AE6"/>
    <w:rsid w:val="00B3411C"/>
    <w:rsid w:val="00B353B4"/>
    <w:rsid w:val="00B354C9"/>
    <w:rsid w:val="00B3588B"/>
    <w:rsid w:val="00B373A8"/>
    <w:rsid w:val="00B37B1E"/>
    <w:rsid w:val="00B41600"/>
    <w:rsid w:val="00B41933"/>
    <w:rsid w:val="00B42B65"/>
    <w:rsid w:val="00B4360F"/>
    <w:rsid w:val="00B443F6"/>
    <w:rsid w:val="00B45C0F"/>
    <w:rsid w:val="00B46666"/>
    <w:rsid w:val="00B46AB8"/>
    <w:rsid w:val="00B46AD2"/>
    <w:rsid w:val="00B4777B"/>
    <w:rsid w:val="00B510FC"/>
    <w:rsid w:val="00B511E5"/>
    <w:rsid w:val="00B52596"/>
    <w:rsid w:val="00B54FD9"/>
    <w:rsid w:val="00B55229"/>
    <w:rsid w:val="00B5563F"/>
    <w:rsid w:val="00B55CE7"/>
    <w:rsid w:val="00B55E8D"/>
    <w:rsid w:val="00B560E3"/>
    <w:rsid w:val="00B57862"/>
    <w:rsid w:val="00B57F22"/>
    <w:rsid w:val="00B60ABB"/>
    <w:rsid w:val="00B60C3D"/>
    <w:rsid w:val="00B60E0B"/>
    <w:rsid w:val="00B61A12"/>
    <w:rsid w:val="00B61B2C"/>
    <w:rsid w:val="00B6205D"/>
    <w:rsid w:val="00B639DA"/>
    <w:rsid w:val="00B64279"/>
    <w:rsid w:val="00B65A31"/>
    <w:rsid w:val="00B65D55"/>
    <w:rsid w:val="00B662E2"/>
    <w:rsid w:val="00B66FFF"/>
    <w:rsid w:val="00B7006B"/>
    <w:rsid w:val="00B708A9"/>
    <w:rsid w:val="00B71301"/>
    <w:rsid w:val="00B71458"/>
    <w:rsid w:val="00B71A6B"/>
    <w:rsid w:val="00B71D34"/>
    <w:rsid w:val="00B72137"/>
    <w:rsid w:val="00B721BD"/>
    <w:rsid w:val="00B72231"/>
    <w:rsid w:val="00B73432"/>
    <w:rsid w:val="00B735E3"/>
    <w:rsid w:val="00B7474D"/>
    <w:rsid w:val="00B75E51"/>
    <w:rsid w:val="00B76346"/>
    <w:rsid w:val="00B7650A"/>
    <w:rsid w:val="00B76769"/>
    <w:rsid w:val="00B7709D"/>
    <w:rsid w:val="00B77822"/>
    <w:rsid w:val="00B77E43"/>
    <w:rsid w:val="00B8014F"/>
    <w:rsid w:val="00B80C78"/>
    <w:rsid w:val="00B81207"/>
    <w:rsid w:val="00B82759"/>
    <w:rsid w:val="00B8300D"/>
    <w:rsid w:val="00B843BD"/>
    <w:rsid w:val="00B84A1E"/>
    <w:rsid w:val="00B84A35"/>
    <w:rsid w:val="00B86B49"/>
    <w:rsid w:val="00B86F2C"/>
    <w:rsid w:val="00B87418"/>
    <w:rsid w:val="00B90442"/>
    <w:rsid w:val="00B90968"/>
    <w:rsid w:val="00B90B0B"/>
    <w:rsid w:val="00B92750"/>
    <w:rsid w:val="00B93181"/>
    <w:rsid w:val="00B934C6"/>
    <w:rsid w:val="00B936A4"/>
    <w:rsid w:val="00B9447F"/>
    <w:rsid w:val="00B9515F"/>
    <w:rsid w:val="00B952FE"/>
    <w:rsid w:val="00B95AEC"/>
    <w:rsid w:val="00B96C95"/>
    <w:rsid w:val="00B96D20"/>
    <w:rsid w:val="00BA0206"/>
    <w:rsid w:val="00BA0A0D"/>
    <w:rsid w:val="00BA1642"/>
    <w:rsid w:val="00BA1922"/>
    <w:rsid w:val="00BA2D74"/>
    <w:rsid w:val="00BA333D"/>
    <w:rsid w:val="00BA49F1"/>
    <w:rsid w:val="00BA557D"/>
    <w:rsid w:val="00BA6DFF"/>
    <w:rsid w:val="00BA7546"/>
    <w:rsid w:val="00BA789B"/>
    <w:rsid w:val="00BB011F"/>
    <w:rsid w:val="00BB1032"/>
    <w:rsid w:val="00BB15F6"/>
    <w:rsid w:val="00BB1881"/>
    <w:rsid w:val="00BB1B53"/>
    <w:rsid w:val="00BB1C13"/>
    <w:rsid w:val="00BB1F0D"/>
    <w:rsid w:val="00BB3C6C"/>
    <w:rsid w:val="00BB3CB0"/>
    <w:rsid w:val="00BB42ED"/>
    <w:rsid w:val="00BB4838"/>
    <w:rsid w:val="00BB49E8"/>
    <w:rsid w:val="00BB4A62"/>
    <w:rsid w:val="00BB5149"/>
    <w:rsid w:val="00BB55DA"/>
    <w:rsid w:val="00BB56AA"/>
    <w:rsid w:val="00BB596F"/>
    <w:rsid w:val="00BB59E1"/>
    <w:rsid w:val="00BB621C"/>
    <w:rsid w:val="00BB64F7"/>
    <w:rsid w:val="00BB7ED4"/>
    <w:rsid w:val="00BC0A58"/>
    <w:rsid w:val="00BC11A8"/>
    <w:rsid w:val="00BC1E3A"/>
    <w:rsid w:val="00BC2500"/>
    <w:rsid w:val="00BC30B8"/>
    <w:rsid w:val="00BC3304"/>
    <w:rsid w:val="00BC4F9F"/>
    <w:rsid w:val="00BC5EF9"/>
    <w:rsid w:val="00BC5FC2"/>
    <w:rsid w:val="00BC7025"/>
    <w:rsid w:val="00BC72FC"/>
    <w:rsid w:val="00BC7B87"/>
    <w:rsid w:val="00BD062D"/>
    <w:rsid w:val="00BD0727"/>
    <w:rsid w:val="00BD09DC"/>
    <w:rsid w:val="00BD0A86"/>
    <w:rsid w:val="00BD0D21"/>
    <w:rsid w:val="00BD2427"/>
    <w:rsid w:val="00BD281B"/>
    <w:rsid w:val="00BD4302"/>
    <w:rsid w:val="00BD49BF"/>
    <w:rsid w:val="00BD6EF3"/>
    <w:rsid w:val="00BD70C2"/>
    <w:rsid w:val="00BD712D"/>
    <w:rsid w:val="00BE06BF"/>
    <w:rsid w:val="00BE07C6"/>
    <w:rsid w:val="00BE252E"/>
    <w:rsid w:val="00BE3408"/>
    <w:rsid w:val="00BE3920"/>
    <w:rsid w:val="00BE48BE"/>
    <w:rsid w:val="00BE511A"/>
    <w:rsid w:val="00BE6DF0"/>
    <w:rsid w:val="00BE7E0F"/>
    <w:rsid w:val="00BE7F24"/>
    <w:rsid w:val="00BE7F9F"/>
    <w:rsid w:val="00BF0693"/>
    <w:rsid w:val="00BF08F8"/>
    <w:rsid w:val="00BF0AC0"/>
    <w:rsid w:val="00BF1771"/>
    <w:rsid w:val="00BF1CC9"/>
    <w:rsid w:val="00BF4DE1"/>
    <w:rsid w:val="00BF53A2"/>
    <w:rsid w:val="00BF565F"/>
    <w:rsid w:val="00BF61F8"/>
    <w:rsid w:val="00C0133C"/>
    <w:rsid w:val="00C0180D"/>
    <w:rsid w:val="00C0190A"/>
    <w:rsid w:val="00C01B3D"/>
    <w:rsid w:val="00C025BA"/>
    <w:rsid w:val="00C02A7D"/>
    <w:rsid w:val="00C02F0C"/>
    <w:rsid w:val="00C03725"/>
    <w:rsid w:val="00C0428E"/>
    <w:rsid w:val="00C04357"/>
    <w:rsid w:val="00C054AE"/>
    <w:rsid w:val="00C05544"/>
    <w:rsid w:val="00C06BE0"/>
    <w:rsid w:val="00C073A5"/>
    <w:rsid w:val="00C076C7"/>
    <w:rsid w:val="00C0778A"/>
    <w:rsid w:val="00C07928"/>
    <w:rsid w:val="00C10864"/>
    <w:rsid w:val="00C10F35"/>
    <w:rsid w:val="00C11665"/>
    <w:rsid w:val="00C123C5"/>
    <w:rsid w:val="00C12A1E"/>
    <w:rsid w:val="00C12A35"/>
    <w:rsid w:val="00C12CD4"/>
    <w:rsid w:val="00C13AF4"/>
    <w:rsid w:val="00C141FB"/>
    <w:rsid w:val="00C1604F"/>
    <w:rsid w:val="00C209FC"/>
    <w:rsid w:val="00C210CE"/>
    <w:rsid w:val="00C21206"/>
    <w:rsid w:val="00C2128D"/>
    <w:rsid w:val="00C21C66"/>
    <w:rsid w:val="00C21D28"/>
    <w:rsid w:val="00C22229"/>
    <w:rsid w:val="00C22A9A"/>
    <w:rsid w:val="00C22B89"/>
    <w:rsid w:val="00C23070"/>
    <w:rsid w:val="00C23893"/>
    <w:rsid w:val="00C25D3A"/>
    <w:rsid w:val="00C261CD"/>
    <w:rsid w:val="00C2698D"/>
    <w:rsid w:val="00C26B42"/>
    <w:rsid w:val="00C26C9A"/>
    <w:rsid w:val="00C30147"/>
    <w:rsid w:val="00C308F7"/>
    <w:rsid w:val="00C318BB"/>
    <w:rsid w:val="00C31E5E"/>
    <w:rsid w:val="00C33BD7"/>
    <w:rsid w:val="00C341AD"/>
    <w:rsid w:val="00C344F1"/>
    <w:rsid w:val="00C347A7"/>
    <w:rsid w:val="00C35D7A"/>
    <w:rsid w:val="00C35E97"/>
    <w:rsid w:val="00C400E8"/>
    <w:rsid w:val="00C4061E"/>
    <w:rsid w:val="00C41BB7"/>
    <w:rsid w:val="00C41DAD"/>
    <w:rsid w:val="00C423C8"/>
    <w:rsid w:val="00C42ED8"/>
    <w:rsid w:val="00C42F2B"/>
    <w:rsid w:val="00C43C24"/>
    <w:rsid w:val="00C44747"/>
    <w:rsid w:val="00C456A2"/>
    <w:rsid w:val="00C45DFC"/>
    <w:rsid w:val="00C46145"/>
    <w:rsid w:val="00C468CA"/>
    <w:rsid w:val="00C505E2"/>
    <w:rsid w:val="00C50610"/>
    <w:rsid w:val="00C50D1B"/>
    <w:rsid w:val="00C538AD"/>
    <w:rsid w:val="00C53F79"/>
    <w:rsid w:val="00C54DB1"/>
    <w:rsid w:val="00C54FF5"/>
    <w:rsid w:val="00C552A0"/>
    <w:rsid w:val="00C56CF0"/>
    <w:rsid w:val="00C57865"/>
    <w:rsid w:val="00C614E6"/>
    <w:rsid w:val="00C6289F"/>
    <w:rsid w:val="00C62D3D"/>
    <w:rsid w:val="00C62E67"/>
    <w:rsid w:val="00C6378E"/>
    <w:rsid w:val="00C63B32"/>
    <w:rsid w:val="00C64411"/>
    <w:rsid w:val="00C646CC"/>
    <w:rsid w:val="00C64C8C"/>
    <w:rsid w:val="00C65393"/>
    <w:rsid w:val="00C653C1"/>
    <w:rsid w:val="00C6687C"/>
    <w:rsid w:val="00C66C3D"/>
    <w:rsid w:val="00C6708E"/>
    <w:rsid w:val="00C6797B"/>
    <w:rsid w:val="00C67AEC"/>
    <w:rsid w:val="00C67DDE"/>
    <w:rsid w:val="00C67ED2"/>
    <w:rsid w:val="00C70541"/>
    <w:rsid w:val="00C711FB"/>
    <w:rsid w:val="00C7194A"/>
    <w:rsid w:val="00C731F9"/>
    <w:rsid w:val="00C7414A"/>
    <w:rsid w:val="00C74FD2"/>
    <w:rsid w:val="00C7570F"/>
    <w:rsid w:val="00C76132"/>
    <w:rsid w:val="00C76EBC"/>
    <w:rsid w:val="00C77718"/>
    <w:rsid w:val="00C80D02"/>
    <w:rsid w:val="00C80FD7"/>
    <w:rsid w:val="00C810FB"/>
    <w:rsid w:val="00C82163"/>
    <w:rsid w:val="00C821F9"/>
    <w:rsid w:val="00C823A9"/>
    <w:rsid w:val="00C823C8"/>
    <w:rsid w:val="00C829A6"/>
    <w:rsid w:val="00C83D09"/>
    <w:rsid w:val="00C841D4"/>
    <w:rsid w:val="00C848B9"/>
    <w:rsid w:val="00C849FD"/>
    <w:rsid w:val="00C85B96"/>
    <w:rsid w:val="00C872A9"/>
    <w:rsid w:val="00C877A9"/>
    <w:rsid w:val="00C87A72"/>
    <w:rsid w:val="00C87A74"/>
    <w:rsid w:val="00C9098F"/>
    <w:rsid w:val="00C90BDF"/>
    <w:rsid w:val="00C90F99"/>
    <w:rsid w:val="00C9112A"/>
    <w:rsid w:val="00C911DB"/>
    <w:rsid w:val="00C911F1"/>
    <w:rsid w:val="00C91328"/>
    <w:rsid w:val="00C91403"/>
    <w:rsid w:val="00C923C4"/>
    <w:rsid w:val="00C9255A"/>
    <w:rsid w:val="00C92B6E"/>
    <w:rsid w:val="00C9678D"/>
    <w:rsid w:val="00C96E61"/>
    <w:rsid w:val="00C975CE"/>
    <w:rsid w:val="00C97951"/>
    <w:rsid w:val="00CA06A3"/>
    <w:rsid w:val="00CA08D3"/>
    <w:rsid w:val="00CA1487"/>
    <w:rsid w:val="00CA1AC9"/>
    <w:rsid w:val="00CA1CFB"/>
    <w:rsid w:val="00CA4978"/>
    <w:rsid w:val="00CA4CD0"/>
    <w:rsid w:val="00CA5B4E"/>
    <w:rsid w:val="00CB00A2"/>
    <w:rsid w:val="00CB1B92"/>
    <w:rsid w:val="00CB2E94"/>
    <w:rsid w:val="00CB3722"/>
    <w:rsid w:val="00CB394B"/>
    <w:rsid w:val="00CB3E32"/>
    <w:rsid w:val="00CB6649"/>
    <w:rsid w:val="00CB775A"/>
    <w:rsid w:val="00CC0437"/>
    <w:rsid w:val="00CC0B31"/>
    <w:rsid w:val="00CC112C"/>
    <w:rsid w:val="00CC1745"/>
    <w:rsid w:val="00CC285B"/>
    <w:rsid w:val="00CC3007"/>
    <w:rsid w:val="00CC358E"/>
    <w:rsid w:val="00CC36BC"/>
    <w:rsid w:val="00CC41B4"/>
    <w:rsid w:val="00CC5C2F"/>
    <w:rsid w:val="00CC5E50"/>
    <w:rsid w:val="00CC631C"/>
    <w:rsid w:val="00CC6ADB"/>
    <w:rsid w:val="00CD0948"/>
    <w:rsid w:val="00CD53C3"/>
    <w:rsid w:val="00CD5DD4"/>
    <w:rsid w:val="00CD6824"/>
    <w:rsid w:val="00CD6CAC"/>
    <w:rsid w:val="00CD6D96"/>
    <w:rsid w:val="00CD6F32"/>
    <w:rsid w:val="00CD6F9B"/>
    <w:rsid w:val="00CD7125"/>
    <w:rsid w:val="00CD7D59"/>
    <w:rsid w:val="00CD7D96"/>
    <w:rsid w:val="00CD7D97"/>
    <w:rsid w:val="00CD7DF7"/>
    <w:rsid w:val="00CD7EE0"/>
    <w:rsid w:val="00CE2FE9"/>
    <w:rsid w:val="00CE4772"/>
    <w:rsid w:val="00CE5162"/>
    <w:rsid w:val="00CE5BF8"/>
    <w:rsid w:val="00CE6563"/>
    <w:rsid w:val="00CE66C5"/>
    <w:rsid w:val="00CE67FF"/>
    <w:rsid w:val="00CE6C83"/>
    <w:rsid w:val="00CF0DE3"/>
    <w:rsid w:val="00CF1A55"/>
    <w:rsid w:val="00CF306F"/>
    <w:rsid w:val="00CF31BC"/>
    <w:rsid w:val="00CF35F7"/>
    <w:rsid w:val="00CF3E67"/>
    <w:rsid w:val="00CF4284"/>
    <w:rsid w:val="00CF473D"/>
    <w:rsid w:val="00CF5B50"/>
    <w:rsid w:val="00CF6A05"/>
    <w:rsid w:val="00CF6C3B"/>
    <w:rsid w:val="00CF76A1"/>
    <w:rsid w:val="00CF7CEB"/>
    <w:rsid w:val="00D0149B"/>
    <w:rsid w:val="00D02B9A"/>
    <w:rsid w:val="00D02EEF"/>
    <w:rsid w:val="00D03202"/>
    <w:rsid w:val="00D034DA"/>
    <w:rsid w:val="00D035F3"/>
    <w:rsid w:val="00D039E0"/>
    <w:rsid w:val="00D03CB9"/>
    <w:rsid w:val="00D03CC4"/>
    <w:rsid w:val="00D03D12"/>
    <w:rsid w:val="00D03D2D"/>
    <w:rsid w:val="00D05478"/>
    <w:rsid w:val="00D06D6B"/>
    <w:rsid w:val="00D074D6"/>
    <w:rsid w:val="00D07C0C"/>
    <w:rsid w:val="00D07DB6"/>
    <w:rsid w:val="00D10346"/>
    <w:rsid w:val="00D105D3"/>
    <w:rsid w:val="00D11019"/>
    <w:rsid w:val="00D11F97"/>
    <w:rsid w:val="00D122DE"/>
    <w:rsid w:val="00D13384"/>
    <w:rsid w:val="00D13FE3"/>
    <w:rsid w:val="00D140D4"/>
    <w:rsid w:val="00D1482F"/>
    <w:rsid w:val="00D14D8E"/>
    <w:rsid w:val="00D14E9A"/>
    <w:rsid w:val="00D1532B"/>
    <w:rsid w:val="00D1635E"/>
    <w:rsid w:val="00D172A4"/>
    <w:rsid w:val="00D178C2"/>
    <w:rsid w:val="00D17B14"/>
    <w:rsid w:val="00D17CC8"/>
    <w:rsid w:val="00D20D2F"/>
    <w:rsid w:val="00D20FD5"/>
    <w:rsid w:val="00D21739"/>
    <w:rsid w:val="00D21944"/>
    <w:rsid w:val="00D242CD"/>
    <w:rsid w:val="00D243BE"/>
    <w:rsid w:val="00D251D4"/>
    <w:rsid w:val="00D25C14"/>
    <w:rsid w:val="00D30754"/>
    <w:rsid w:val="00D315B3"/>
    <w:rsid w:val="00D31A5D"/>
    <w:rsid w:val="00D31BC0"/>
    <w:rsid w:val="00D32032"/>
    <w:rsid w:val="00D32B3B"/>
    <w:rsid w:val="00D3423C"/>
    <w:rsid w:val="00D34834"/>
    <w:rsid w:val="00D34A6A"/>
    <w:rsid w:val="00D35711"/>
    <w:rsid w:val="00D36AFC"/>
    <w:rsid w:val="00D37550"/>
    <w:rsid w:val="00D37FF2"/>
    <w:rsid w:val="00D411CE"/>
    <w:rsid w:val="00D413CB"/>
    <w:rsid w:val="00D42773"/>
    <w:rsid w:val="00D428CB"/>
    <w:rsid w:val="00D428DC"/>
    <w:rsid w:val="00D42F26"/>
    <w:rsid w:val="00D4542E"/>
    <w:rsid w:val="00D46702"/>
    <w:rsid w:val="00D47CC0"/>
    <w:rsid w:val="00D47D03"/>
    <w:rsid w:val="00D51092"/>
    <w:rsid w:val="00D536DA"/>
    <w:rsid w:val="00D53A86"/>
    <w:rsid w:val="00D54D51"/>
    <w:rsid w:val="00D5547F"/>
    <w:rsid w:val="00D55660"/>
    <w:rsid w:val="00D55BB6"/>
    <w:rsid w:val="00D55C28"/>
    <w:rsid w:val="00D5633F"/>
    <w:rsid w:val="00D563BF"/>
    <w:rsid w:val="00D56642"/>
    <w:rsid w:val="00D56D10"/>
    <w:rsid w:val="00D61FB9"/>
    <w:rsid w:val="00D62E8A"/>
    <w:rsid w:val="00D62EA4"/>
    <w:rsid w:val="00D633D2"/>
    <w:rsid w:val="00D6359A"/>
    <w:rsid w:val="00D635E4"/>
    <w:rsid w:val="00D66F62"/>
    <w:rsid w:val="00D6761E"/>
    <w:rsid w:val="00D67D2D"/>
    <w:rsid w:val="00D70691"/>
    <w:rsid w:val="00D7256B"/>
    <w:rsid w:val="00D730F4"/>
    <w:rsid w:val="00D73981"/>
    <w:rsid w:val="00D73F68"/>
    <w:rsid w:val="00D74D32"/>
    <w:rsid w:val="00D74D80"/>
    <w:rsid w:val="00D74F3C"/>
    <w:rsid w:val="00D74F61"/>
    <w:rsid w:val="00D75460"/>
    <w:rsid w:val="00D767D3"/>
    <w:rsid w:val="00D76A39"/>
    <w:rsid w:val="00D80B3D"/>
    <w:rsid w:val="00D81210"/>
    <w:rsid w:val="00D83749"/>
    <w:rsid w:val="00D84A6E"/>
    <w:rsid w:val="00D865B5"/>
    <w:rsid w:val="00D87044"/>
    <w:rsid w:val="00D87B84"/>
    <w:rsid w:val="00D90515"/>
    <w:rsid w:val="00D907CA"/>
    <w:rsid w:val="00D90973"/>
    <w:rsid w:val="00D909C2"/>
    <w:rsid w:val="00D90E44"/>
    <w:rsid w:val="00D90F87"/>
    <w:rsid w:val="00D92A62"/>
    <w:rsid w:val="00D93549"/>
    <w:rsid w:val="00D94AFD"/>
    <w:rsid w:val="00D963B9"/>
    <w:rsid w:val="00D96939"/>
    <w:rsid w:val="00D96C5E"/>
    <w:rsid w:val="00D96CBB"/>
    <w:rsid w:val="00D96D58"/>
    <w:rsid w:val="00D96E0E"/>
    <w:rsid w:val="00D96EA8"/>
    <w:rsid w:val="00D972EB"/>
    <w:rsid w:val="00D97E17"/>
    <w:rsid w:val="00DA02A3"/>
    <w:rsid w:val="00DA0E9B"/>
    <w:rsid w:val="00DA1691"/>
    <w:rsid w:val="00DA1DF0"/>
    <w:rsid w:val="00DA2A4F"/>
    <w:rsid w:val="00DA2AA0"/>
    <w:rsid w:val="00DA3318"/>
    <w:rsid w:val="00DA3F9F"/>
    <w:rsid w:val="00DA4817"/>
    <w:rsid w:val="00DA513F"/>
    <w:rsid w:val="00DA572F"/>
    <w:rsid w:val="00DA5B78"/>
    <w:rsid w:val="00DA66FE"/>
    <w:rsid w:val="00DA6D8E"/>
    <w:rsid w:val="00DA71E2"/>
    <w:rsid w:val="00DB028A"/>
    <w:rsid w:val="00DB05F4"/>
    <w:rsid w:val="00DB0854"/>
    <w:rsid w:val="00DB0B7B"/>
    <w:rsid w:val="00DB1328"/>
    <w:rsid w:val="00DB3F73"/>
    <w:rsid w:val="00DB7F5A"/>
    <w:rsid w:val="00DC023F"/>
    <w:rsid w:val="00DC0745"/>
    <w:rsid w:val="00DC1CC5"/>
    <w:rsid w:val="00DC2AAF"/>
    <w:rsid w:val="00DC2B82"/>
    <w:rsid w:val="00DC3BE5"/>
    <w:rsid w:val="00DC3CF5"/>
    <w:rsid w:val="00DC3D66"/>
    <w:rsid w:val="00DC4DF3"/>
    <w:rsid w:val="00DC6800"/>
    <w:rsid w:val="00DC7015"/>
    <w:rsid w:val="00DC7CD6"/>
    <w:rsid w:val="00DD0010"/>
    <w:rsid w:val="00DD16E1"/>
    <w:rsid w:val="00DD1AC8"/>
    <w:rsid w:val="00DD3795"/>
    <w:rsid w:val="00DD3A32"/>
    <w:rsid w:val="00DD4457"/>
    <w:rsid w:val="00DD5813"/>
    <w:rsid w:val="00DD628F"/>
    <w:rsid w:val="00DD6372"/>
    <w:rsid w:val="00DD6B05"/>
    <w:rsid w:val="00DD6CD0"/>
    <w:rsid w:val="00DD7EFE"/>
    <w:rsid w:val="00DE1BBA"/>
    <w:rsid w:val="00DE2941"/>
    <w:rsid w:val="00DE2CE8"/>
    <w:rsid w:val="00DE2DAB"/>
    <w:rsid w:val="00DE32A1"/>
    <w:rsid w:val="00DE49BE"/>
    <w:rsid w:val="00DE6A29"/>
    <w:rsid w:val="00DE6C69"/>
    <w:rsid w:val="00DE7C50"/>
    <w:rsid w:val="00DF0BBE"/>
    <w:rsid w:val="00DF0DE4"/>
    <w:rsid w:val="00DF1252"/>
    <w:rsid w:val="00DF125E"/>
    <w:rsid w:val="00DF33D6"/>
    <w:rsid w:val="00DF34A0"/>
    <w:rsid w:val="00DF3F0E"/>
    <w:rsid w:val="00DF42E5"/>
    <w:rsid w:val="00DF5168"/>
    <w:rsid w:val="00DF583A"/>
    <w:rsid w:val="00DF5CE3"/>
    <w:rsid w:val="00DF688D"/>
    <w:rsid w:val="00DF691E"/>
    <w:rsid w:val="00DF70EE"/>
    <w:rsid w:val="00E00449"/>
    <w:rsid w:val="00E006CE"/>
    <w:rsid w:val="00E006F6"/>
    <w:rsid w:val="00E007BF"/>
    <w:rsid w:val="00E01A03"/>
    <w:rsid w:val="00E03A09"/>
    <w:rsid w:val="00E03E82"/>
    <w:rsid w:val="00E0479E"/>
    <w:rsid w:val="00E073B6"/>
    <w:rsid w:val="00E0769E"/>
    <w:rsid w:val="00E10029"/>
    <w:rsid w:val="00E1196C"/>
    <w:rsid w:val="00E13503"/>
    <w:rsid w:val="00E13C52"/>
    <w:rsid w:val="00E14BE8"/>
    <w:rsid w:val="00E14C98"/>
    <w:rsid w:val="00E150B4"/>
    <w:rsid w:val="00E160C0"/>
    <w:rsid w:val="00E16DFA"/>
    <w:rsid w:val="00E17816"/>
    <w:rsid w:val="00E17FE3"/>
    <w:rsid w:val="00E20057"/>
    <w:rsid w:val="00E20F52"/>
    <w:rsid w:val="00E20FB3"/>
    <w:rsid w:val="00E214FA"/>
    <w:rsid w:val="00E2268F"/>
    <w:rsid w:val="00E2395E"/>
    <w:rsid w:val="00E23A9A"/>
    <w:rsid w:val="00E25DB7"/>
    <w:rsid w:val="00E25F37"/>
    <w:rsid w:val="00E26CE0"/>
    <w:rsid w:val="00E26E0F"/>
    <w:rsid w:val="00E27F2E"/>
    <w:rsid w:val="00E301D5"/>
    <w:rsid w:val="00E30763"/>
    <w:rsid w:val="00E33321"/>
    <w:rsid w:val="00E3350B"/>
    <w:rsid w:val="00E33C29"/>
    <w:rsid w:val="00E33DA0"/>
    <w:rsid w:val="00E34481"/>
    <w:rsid w:val="00E365F9"/>
    <w:rsid w:val="00E36DB0"/>
    <w:rsid w:val="00E3758F"/>
    <w:rsid w:val="00E406A3"/>
    <w:rsid w:val="00E408BA"/>
    <w:rsid w:val="00E41353"/>
    <w:rsid w:val="00E41AE9"/>
    <w:rsid w:val="00E41DBB"/>
    <w:rsid w:val="00E442C6"/>
    <w:rsid w:val="00E44891"/>
    <w:rsid w:val="00E451E8"/>
    <w:rsid w:val="00E46079"/>
    <w:rsid w:val="00E46899"/>
    <w:rsid w:val="00E46EFA"/>
    <w:rsid w:val="00E46F52"/>
    <w:rsid w:val="00E4795B"/>
    <w:rsid w:val="00E47F03"/>
    <w:rsid w:val="00E50392"/>
    <w:rsid w:val="00E51C96"/>
    <w:rsid w:val="00E5212F"/>
    <w:rsid w:val="00E53CA4"/>
    <w:rsid w:val="00E5476F"/>
    <w:rsid w:val="00E54D24"/>
    <w:rsid w:val="00E557F9"/>
    <w:rsid w:val="00E5599E"/>
    <w:rsid w:val="00E56693"/>
    <w:rsid w:val="00E60294"/>
    <w:rsid w:val="00E612B1"/>
    <w:rsid w:val="00E61664"/>
    <w:rsid w:val="00E6170F"/>
    <w:rsid w:val="00E62A64"/>
    <w:rsid w:val="00E63BDE"/>
    <w:rsid w:val="00E63CEC"/>
    <w:rsid w:val="00E63E08"/>
    <w:rsid w:val="00E64BCC"/>
    <w:rsid w:val="00E65230"/>
    <w:rsid w:val="00E668C5"/>
    <w:rsid w:val="00E66C54"/>
    <w:rsid w:val="00E67447"/>
    <w:rsid w:val="00E67D90"/>
    <w:rsid w:val="00E701B3"/>
    <w:rsid w:val="00E70D69"/>
    <w:rsid w:val="00E71CBE"/>
    <w:rsid w:val="00E73060"/>
    <w:rsid w:val="00E73464"/>
    <w:rsid w:val="00E747BA"/>
    <w:rsid w:val="00E75A03"/>
    <w:rsid w:val="00E75B0C"/>
    <w:rsid w:val="00E75F13"/>
    <w:rsid w:val="00E75FB7"/>
    <w:rsid w:val="00E76FA4"/>
    <w:rsid w:val="00E804C1"/>
    <w:rsid w:val="00E80600"/>
    <w:rsid w:val="00E807D2"/>
    <w:rsid w:val="00E80B85"/>
    <w:rsid w:val="00E81945"/>
    <w:rsid w:val="00E81C82"/>
    <w:rsid w:val="00E829C0"/>
    <w:rsid w:val="00E82C79"/>
    <w:rsid w:val="00E82C94"/>
    <w:rsid w:val="00E82F37"/>
    <w:rsid w:val="00E838DF"/>
    <w:rsid w:val="00E842C8"/>
    <w:rsid w:val="00E84651"/>
    <w:rsid w:val="00E8692D"/>
    <w:rsid w:val="00E902CB"/>
    <w:rsid w:val="00E9039B"/>
    <w:rsid w:val="00E909D0"/>
    <w:rsid w:val="00E90FF4"/>
    <w:rsid w:val="00E9132B"/>
    <w:rsid w:val="00E91CA3"/>
    <w:rsid w:val="00E91CE4"/>
    <w:rsid w:val="00E91CF9"/>
    <w:rsid w:val="00E93346"/>
    <w:rsid w:val="00E93864"/>
    <w:rsid w:val="00E94D31"/>
    <w:rsid w:val="00E94F33"/>
    <w:rsid w:val="00E95648"/>
    <w:rsid w:val="00E956A2"/>
    <w:rsid w:val="00E95E39"/>
    <w:rsid w:val="00E965E6"/>
    <w:rsid w:val="00EA0184"/>
    <w:rsid w:val="00EA1564"/>
    <w:rsid w:val="00EA19B0"/>
    <w:rsid w:val="00EA1C9D"/>
    <w:rsid w:val="00EA2267"/>
    <w:rsid w:val="00EA229F"/>
    <w:rsid w:val="00EA242B"/>
    <w:rsid w:val="00EA2517"/>
    <w:rsid w:val="00EA40AD"/>
    <w:rsid w:val="00EA5101"/>
    <w:rsid w:val="00EA541C"/>
    <w:rsid w:val="00EA5837"/>
    <w:rsid w:val="00EA6D56"/>
    <w:rsid w:val="00EA7138"/>
    <w:rsid w:val="00EA7EF9"/>
    <w:rsid w:val="00EB1440"/>
    <w:rsid w:val="00EB21C6"/>
    <w:rsid w:val="00EB2700"/>
    <w:rsid w:val="00EB4541"/>
    <w:rsid w:val="00EB51D5"/>
    <w:rsid w:val="00EB55D6"/>
    <w:rsid w:val="00EB5811"/>
    <w:rsid w:val="00EB648D"/>
    <w:rsid w:val="00EB6572"/>
    <w:rsid w:val="00EB77A9"/>
    <w:rsid w:val="00EC0F9E"/>
    <w:rsid w:val="00EC11D8"/>
    <w:rsid w:val="00EC15CC"/>
    <w:rsid w:val="00EC1AC7"/>
    <w:rsid w:val="00EC317C"/>
    <w:rsid w:val="00EC3181"/>
    <w:rsid w:val="00EC4E69"/>
    <w:rsid w:val="00EC4FD7"/>
    <w:rsid w:val="00EC5133"/>
    <w:rsid w:val="00EC5156"/>
    <w:rsid w:val="00EC5ED8"/>
    <w:rsid w:val="00EC686B"/>
    <w:rsid w:val="00EC71AB"/>
    <w:rsid w:val="00EC7927"/>
    <w:rsid w:val="00EC7E95"/>
    <w:rsid w:val="00ED0010"/>
    <w:rsid w:val="00ED04A5"/>
    <w:rsid w:val="00ED09A7"/>
    <w:rsid w:val="00ED0D75"/>
    <w:rsid w:val="00ED0EF6"/>
    <w:rsid w:val="00ED2170"/>
    <w:rsid w:val="00ED2942"/>
    <w:rsid w:val="00ED3D8B"/>
    <w:rsid w:val="00ED48EB"/>
    <w:rsid w:val="00ED55BE"/>
    <w:rsid w:val="00ED5DF5"/>
    <w:rsid w:val="00ED63DC"/>
    <w:rsid w:val="00ED6624"/>
    <w:rsid w:val="00ED702B"/>
    <w:rsid w:val="00ED7A38"/>
    <w:rsid w:val="00ED7A61"/>
    <w:rsid w:val="00EE0792"/>
    <w:rsid w:val="00EE12DC"/>
    <w:rsid w:val="00EE1575"/>
    <w:rsid w:val="00EE19A7"/>
    <w:rsid w:val="00EE1F93"/>
    <w:rsid w:val="00EE2625"/>
    <w:rsid w:val="00EE2D14"/>
    <w:rsid w:val="00EE5097"/>
    <w:rsid w:val="00EE75A3"/>
    <w:rsid w:val="00EE7638"/>
    <w:rsid w:val="00EE7793"/>
    <w:rsid w:val="00EE79D0"/>
    <w:rsid w:val="00EF0B91"/>
    <w:rsid w:val="00EF0DBF"/>
    <w:rsid w:val="00EF10E0"/>
    <w:rsid w:val="00EF26D1"/>
    <w:rsid w:val="00EF5ECD"/>
    <w:rsid w:val="00EF61B9"/>
    <w:rsid w:val="00EF62AC"/>
    <w:rsid w:val="00EF6DE8"/>
    <w:rsid w:val="00EF71C8"/>
    <w:rsid w:val="00EF75A3"/>
    <w:rsid w:val="00EF7BE9"/>
    <w:rsid w:val="00EF7FA8"/>
    <w:rsid w:val="00F00E5F"/>
    <w:rsid w:val="00F00EA2"/>
    <w:rsid w:val="00F01D91"/>
    <w:rsid w:val="00F020E6"/>
    <w:rsid w:val="00F0247A"/>
    <w:rsid w:val="00F029E3"/>
    <w:rsid w:val="00F03BD4"/>
    <w:rsid w:val="00F0474C"/>
    <w:rsid w:val="00F04F28"/>
    <w:rsid w:val="00F0566E"/>
    <w:rsid w:val="00F06AF0"/>
    <w:rsid w:val="00F06DA1"/>
    <w:rsid w:val="00F07621"/>
    <w:rsid w:val="00F07B6A"/>
    <w:rsid w:val="00F1087E"/>
    <w:rsid w:val="00F1123A"/>
    <w:rsid w:val="00F11BF5"/>
    <w:rsid w:val="00F1239A"/>
    <w:rsid w:val="00F133DA"/>
    <w:rsid w:val="00F1444C"/>
    <w:rsid w:val="00F14487"/>
    <w:rsid w:val="00F14565"/>
    <w:rsid w:val="00F15969"/>
    <w:rsid w:val="00F164CA"/>
    <w:rsid w:val="00F16529"/>
    <w:rsid w:val="00F16FD2"/>
    <w:rsid w:val="00F1782F"/>
    <w:rsid w:val="00F17CD6"/>
    <w:rsid w:val="00F20619"/>
    <w:rsid w:val="00F20AA9"/>
    <w:rsid w:val="00F20B26"/>
    <w:rsid w:val="00F21D53"/>
    <w:rsid w:val="00F22489"/>
    <w:rsid w:val="00F22760"/>
    <w:rsid w:val="00F2366F"/>
    <w:rsid w:val="00F23850"/>
    <w:rsid w:val="00F250A0"/>
    <w:rsid w:val="00F25725"/>
    <w:rsid w:val="00F2663C"/>
    <w:rsid w:val="00F2760B"/>
    <w:rsid w:val="00F276D7"/>
    <w:rsid w:val="00F27EA6"/>
    <w:rsid w:val="00F301B1"/>
    <w:rsid w:val="00F3049D"/>
    <w:rsid w:val="00F31DE0"/>
    <w:rsid w:val="00F32014"/>
    <w:rsid w:val="00F3204B"/>
    <w:rsid w:val="00F3239E"/>
    <w:rsid w:val="00F32E50"/>
    <w:rsid w:val="00F32F2E"/>
    <w:rsid w:val="00F3534C"/>
    <w:rsid w:val="00F35A71"/>
    <w:rsid w:val="00F36EFA"/>
    <w:rsid w:val="00F37045"/>
    <w:rsid w:val="00F378D7"/>
    <w:rsid w:val="00F41908"/>
    <w:rsid w:val="00F41AF6"/>
    <w:rsid w:val="00F41C93"/>
    <w:rsid w:val="00F41E28"/>
    <w:rsid w:val="00F42AB7"/>
    <w:rsid w:val="00F42EA4"/>
    <w:rsid w:val="00F44442"/>
    <w:rsid w:val="00F44E8A"/>
    <w:rsid w:val="00F452D9"/>
    <w:rsid w:val="00F4533F"/>
    <w:rsid w:val="00F46204"/>
    <w:rsid w:val="00F46281"/>
    <w:rsid w:val="00F51239"/>
    <w:rsid w:val="00F516BF"/>
    <w:rsid w:val="00F52D63"/>
    <w:rsid w:val="00F53236"/>
    <w:rsid w:val="00F5373C"/>
    <w:rsid w:val="00F54143"/>
    <w:rsid w:val="00F55484"/>
    <w:rsid w:val="00F5586D"/>
    <w:rsid w:val="00F55C1B"/>
    <w:rsid w:val="00F5605D"/>
    <w:rsid w:val="00F56B34"/>
    <w:rsid w:val="00F56ED7"/>
    <w:rsid w:val="00F57981"/>
    <w:rsid w:val="00F57C1F"/>
    <w:rsid w:val="00F60FB3"/>
    <w:rsid w:val="00F6177C"/>
    <w:rsid w:val="00F62183"/>
    <w:rsid w:val="00F623BE"/>
    <w:rsid w:val="00F647E4"/>
    <w:rsid w:val="00F64CC4"/>
    <w:rsid w:val="00F65ACB"/>
    <w:rsid w:val="00F65B2E"/>
    <w:rsid w:val="00F65E0C"/>
    <w:rsid w:val="00F66302"/>
    <w:rsid w:val="00F66494"/>
    <w:rsid w:val="00F66A0E"/>
    <w:rsid w:val="00F66D6A"/>
    <w:rsid w:val="00F66DE0"/>
    <w:rsid w:val="00F6712B"/>
    <w:rsid w:val="00F70553"/>
    <w:rsid w:val="00F71582"/>
    <w:rsid w:val="00F73FCF"/>
    <w:rsid w:val="00F743D7"/>
    <w:rsid w:val="00F74E70"/>
    <w:rsid w:val="00F75A29"/>
    <w:rsid w:val="00F76173"/>
    <w:rsid w:val="00F76532"/>
    <w:rsid w:val="00F800B7"/>
    <w:rsid w:val="00F806E3"/>
    <w:rsid w:val="00F80BDF"/>
    <w:rsid w:val="00F811E8"/>
    <w:rsid w:val="00F81393"/>
    <w:rsid w:val="00F814C6"/>
    <w:rsid w:val="00F81669"/>
    <w:rsid w:val="00F84109"/>
    <w:rsid w:val="00F84F41"/>
    <w:rsid w:val="00F85813"/>
    <w:rsid w:val="00F86E9E"/>
    <w:rsid w:val="00F87187"/>
    <w:rsid w:val="00F92994"/>
    <w:rsid w:val="00F92D71"/>
    <w:rsid w:val="00F93025"/>
    <w:rsid w:val="00F93966"/>
    <w:rsid w:val="00F93B38"/>
    <w:rsid w:val="00F943CD"/>
    <w:rsid w:val="00F9572A"/>
    <w:rsid w:val="00F9680D"/>
    <w:rsid w:val="00F97A34"/>
    <w:rsid w:val="00FA2F16"/>
    <w:rsid w:val="00FA2F20"/>
    <w:rsid w:val="00FA3142"/>
    <w:rsid w:val="00FA44B2"/>
    <w:rsid w:val="00FA552E"/>
    <w:rsid w:val="00FA5B0A"/>
    <w:rsid w:val="00FA60A9"/>
    <w:rsid w:val="00FA7F0D"/>
    <w:rsid w:val="00FB075E"/>
    <w:rsid w:val="00FB0F19"/>
    <w:rsid w:val="00FB10EC"/>
    <w:rsid w:val="00FB1F90"/>
    <w:rsid w:val="00FB224A"/>
    <w:rsid w:val="00FB2251"/>
    <w:rsid w:val="00FB31F2"/>
    <w:rsid w:val="00FB4C17"/>
    <w:rsid w:val="00FB61DE"/>
    <w:rsid w:val="00FC00DB"/>
    <w:rsid w:val="00FC0462"/>
    <w:rsid w:val="00FC16F9"/>
    <w:rsid w:val="00FC2B80"/>
    <w:rsid w:val="00FC3D7F"/>
    <w:rsid w:val="00FC4364"/>
    <w:rsid w:val="00FC4B60"/>
    <w:rsid w:val="00FC4D5D"/>
    <w:rsid w:val="00FC527A"/>
    <w:rsid w:val="00FC5401"/>
    <w:rsid w:val="00FC55B5"/>
    <w:rsid w:val="00FC5C67"/>
    <w:rsid w:val="00FC5F1C"/>
    <w:rsid w:val="00FC7D29"/>
    <w:rsid w:val="00FD00E9"/>
    <w:rsid w:val="00FD0365"/>
    <w:rsid w:val="00FD0734"/>
    <w:rsid w:val="00FD18CB"/>
    <w:rsid w:val="00FD21A3"/>
    <w:rsid w:val="00FD2525"/>
    <w:rsid w:val="00FD38AB"/>
    <w:rsid w:val="00FD3DB5"/>
    <w:rsid w:val="00FD3FA0"/>
    <w:rsid w:val="00FD46EF"/>
    <w:rsid w:val="00FD5E17"/>
    <w:rsid w:val="00FD5E93"/>
    <w:rsid w:val="00FD6C49"/>
    <w:rsid w:val="00FE01F0"/>
    <w:rsid w:val="00FE031A"/>
    <w:rsid w:val="00FE08E6"/>
    <w:rsid w:val="00FE13D0"/>
    <w:rsid w:val="00FE1B24"/>
    <w:rsid w:val="00FE1C2E"/>
    <w:rsid w:val="00FE2046"/>
    <w:rsid w:val="00FE2A37"/>
    <w:rsid w:val="00FE38BB"/>
    <w:rsid w:val="00FE71AF"/>
    <w:rsid w:val="00FE74B6"/>
    <w:rsid w:val="00FF0226"/>
    <w:rsid w:val="00FF1B63"/>
    <w:rsid w:val="00FF1BC6"/>
    <w:rsid w:val="00FF1D0C"/>
    <w:rsid w:val="00FF2092"/>
    <w:rsid w:val="00FF24C4"/>
    <w:rsid w:val="00FF25AD"/>
    <w:rsid w:val="00FF2979"/>
    <w:rsid w:val="00FF2E1D"/>
    <w:rsid w:val="00FF3811"/>
    <w:rsid w:val="00FF3E65"/>
    <w:rsid w:val="00FF49AE"/>
    <w:rsid w:val="00FF4A4F"/>
    <w:rsid w:val="00FF4CFB"/>
    <w:rsid w:val="00FF4FB8"/>
    <w:rsid w:val="00FF4FCC"/>
    <w:rsid w:val="00FF5123"/>
    <w:rsid w:val="00FF6573"/>
    <w:rsid w:val="02A8AFD1"/>
    <w:rsid w:val="02AA0075"/>
    <w:rsid w:val="0366CA2E"/>
    <w:rsid w:val="036D7097"/>
    <w:rsid w:val="0382DC0D"/>
    <w:rsid w:val="0387F9FA"/>
    <w:rsid w:val="046FE8D0"/>
    <w:rsid w:val="0498800C"/>
    <w:rsid w:val="05367DD6"/>
    <w:rsid w:val="05F857C4"/>
    <w:rsid w:val="060F2857"/>
    <w:rsid w:val="069555F3"/>
    <w:rsid w:val="07942825"/>
    <w:rsid w:val="0912739D"/>
    <w:rsid w:val="09563A0A"/>
    <w:rsid w:val="09E6999E"/>
    <w:rsid w:val="0A0EDC5B"/>
    <w:rsid w:val="0A344808"/>
    <w:rsid w:val="0A51139F"/>
    <w:rsid w:val="0ACBC8E7"/>
    <w:rsid w:val="0B8269FF"/>
    <w:rsid w:val="0BA39215"/>
    <w:rsid w:val="0BB83480"/>
    <w:rsid w:val="0D1E3A60"/>
    <w:rsid w:val="0D3A4658"/>
    <w:rsid w:val="0D47B9C9"/>
    <w:rsid w:val="0D8C702B"/>
    <w:rsid w:val="0DCF17B5"/>
    <w:rsid w:val="0DD343FE"/>
    <w:rsid w:val="0E352E3C"/>
    <w:rsid w:val="0E4D74A0"/>
    <w:rsid w:val="0E58739B"/>
    <w:rsid w:val="0E876B8D"/>
    <w:rsid w:val="0F6F145F"/>
    <w:rsid w:val="1069B4F3"/>
    <w:rsid w:val="1257286E"/>
    <w:rsid w:val="1545EE69"/>
    <w:rsid w:val="159BB694"/>
    <w:rsid w:val="16352534"/>
    <w:rsid w:val="18769850"/>
    <w:rsid w:val="1918F695"/>
    <w:rsid w:val="1924B90A"/>
    <w:rsid w:val="195F47A7"/>
    <w:rsid w:val="1972A190"/>
    <w:rsid w:val="19C5639D"/>
    <w:rsid w:val="1ACDEF53"/>
    <w:rsid w:val="1ADDFC8F"/>
    <w:rsid w:val="1B8752F2"/>
    <w:rsid w:val="1BCB1AF1"/>
    <w:rsid w:val="1C26F917"/>
    <w:rsid w:val="1C4B6D4A"/>
    <w:rsid w:val="1C69BFB4"/>
    <w:rsid w:val="1C8D3A03"/>
    <w:rsid w:val="1CC13397"/>
    <w:rsid w:val="1D35F8DB"/>
    <w:rsid w:val="1F883819"/>
    <w:rsid w:val="1FBF050D"/>
    <w:rsid w:val="20074D9B"/>
    <w:rsid w:val="207EEB04"/>
    <w:rsid w:val="2116F873"/>
    <w:rsid w:val="22058964"/>
    <w:rsid w:val="2273E3FC"/>
    <w:rsid w:val="2293FC73"/>
    <w:rsid w:val="22F40BF9"/>
    <w:rsid w:val="23793C7A"/>
    <w:rsid w:val="245BA93C"/>
    <w:rsid w:val="249ADC68"/>
    <w:rsid w:val="2564A612"/>
    <w:rsid w:val="257507BF"/>
    <w:rsid w:val="258D372F"/>
    <w:rsid w:val="25A5DFF6"/>
    <w:rsid w:val="25E40B3D"/>
    <w:rsid w:val="27360277"/>
    <w:rsid w:val="273BEED3"/>
    <w:rsid w:val="2810A347"/>
    <w:rsid w:val="282D43C3"/>
    <w:rsid w:val="285350D9"/>
    <w:rsid w:val="29C44A23"/>
    <w:rsid w:val="2A7D4B19"/>
    <w:rsid w:val="2AC793BF"/>
    <w:rsid w:val="2ACAEAC0"/>
    <w:rsid w:val="2B73EB8D"/>
    <w:rsid w:val="2C2D4AF6"/>
    <w:rsid w:val="2CF50130"/>
    <w:rsid w:val="2D2C57BA"/>
    <w:rsid w:val="2D61EBAB"/>
    <w:rsid w:val="2DBC6B18"/>
    <w:rsid w:val="2DC3E1A3"/>
    <w:rsid w:val="2DDC7F51"/>
    <w:rsid w:val="2E4D41D1"/>
    <w:rsid w:val="2EAB8C4F"/>
    <w:rsid w:val="2EBFE28C"/>
    <w:rsid w:val="2ED09130"/>
    <w:rsid w:val="2F5B8743"/>
    <w:rsid w:val="2F5DB9C6"/>
    <w:rsid w:val="2FA64969"/>
    <w:rsid w:val="304DA1C3"/>
    <w:rsid w:val="306DC0B1"/>
    <w:rsid w:val="3078F679"/>
    <w:rsid w:val="30D1EC1B"/>
    <w:rsid w:val="314957EF"/>
    <w:rsid w:val="326DBC7C"/>
    <w:rsid w:val="3307D6A7"/>
    <w:rsid w:val="330EDC3C"/>
    <w:rsid w:val="3362B1D8"/>
    <w:rsid w:val="33A0560C"/>
    <w:rsid w:val="33CEAD2E"/>
    <w:rsid w:val="3442E766"/>
    <w:rsid w:val="356EF8A4"/>
    <w:rsid w:val="35882101"/>
    <w:rsid w:val="363B0AE1"/>
    <w:rsid w:val="3666EB97"/>
    <w:rsid w:val="367EB7AC"/>
    <w:rsid w:val="36BAD5D4"/>
    <w:rsid w:val="37164CF8"/>
    <w:rsid w:val="37412D9F"/>
    <w:rsid w:val="3828C0CE"/>
    <w:rsid w:val="38ABA674"/>
    <w:rsid w:val="395D38EB"/>
    <w:rsid w:val="39851168"/>
    <w:rsid w:val="3A3F3319"/>
    <w:rsid w:val="3AA8A3AB"/>
    <w:rsid w:val="3AF264BB"/>
    <w:rsid w:val="3B235A06"/>
    <w:rsid w:val="3B3B98CA"/>
    <w:rsid w:val="3BBBA920"/>
    <w:rsid w:val="3BC254A0"/>
    <w:rsid w:val="3BD20EF6"/>
    <w:rsid w:val="3CD0DCE2"/>
    <w:rsid w:val="3D88FBC7"/>
    <w:rsid w:val="3F7C1A35"/>
    <w:rsid w:val="40117CB5"/>
    <w:rsid w:val="40CB4AB0"/>
    <w:rsid w:val="40DB88EC"/>
    <w:rsid w:val="40FC7299"/>
    <w:rsid w:val="42AF1D2C"/>
    <w:rsid w:val="42B64E70"/>
    <w:rsid w:val="4401A64E"/>
    <w:rsid w:val="44E01988"/>
    <w:rsid w:val="454CA314"/>
    <w:rsid w:val="457E764A"/>
    <w:rsid w:val="45A76B4A"/>
    <w:rsid w:val="45AD8764"/>
    <w:rsid w:val="46146F3E"/>
    <w:rsid w:val="46381349"/>
    <w:rsid w:val="469198A4"/>
    <w:rsid w:val="4692EB5A"/>
    <w:rsid w:val="489584C6"/>
    <w:rsid w:val="48D7803E"/>
    <w:rsid w:val="4915D38C"/>
    <w:rsid w:val="4984A849"/>
    <w:rsid w:val="4A0A2DF7"/>
    <w:rsid w:val="4AD8BE93"/>
    <w:rsid w:val="4AE2EB55"/>
    <w:rsid w:val="4BD9BA70"/>
    <w:rsid w:val="4BFC4B78"/>
    <w:rsid w:val="4C2AC927"/>
    <w:rsid w:val="4CFADB8D"/>
    <w:rsid w:val="4D2AC8AB"/>
    <w:rsid w:val="4DA28E97"/>
    <w:rsid w:val="4E77D85F"/>
    <w:rsid w:val="4E975B5F"/>
    <w:rsid w:val="4EA12D83"/>
    <w:rsid w:val="4F115B32"/>
    <w:rsid w:val="4F1AC3DD"/>
    <w:rsid w:val="50A61123"/>
    <w:rsid w:val="50ED6D54"/>
    <w:rsid w:val="51B61B03"/>
    <w:rsid w:val="51C68A16"/>
    <w:rsid w:val="522993DA"/>
    <w:rsid w:val="52598C6B"/>
    <w:rsid w:val="53821618"/>
    <w:rsid w:val="5384F2D9"/>
    <w:rsid w:val="543F4799"/>
    <w:rsid w:val="55092523"/>
    <w:rsid w:val="555ADF71"/>
    <w:rsid w:val="55BFCFE2"/>
    <w:rsid w:val="571C6D17"/>
    <w:rsid w:val="5774C8A0"/>
    <w:rsid w:val="5775F695"/>
    <w:rsid w:val="5835CB9A"/>
    <w:rsid w:val="58928033"/>
    <w:rsid w:val="592EF404"/>
    <w:rsid w:val="5972B7CB"/>
    <w:rsid w:val="5A13C490"/>
    <w:rsid w:val="5A7192C1"/>
    <w:rsid w:val="5AC9306B"/>
    <w:rsid w:val="5AD5757C"/>
    <w:rsid w:val="5AF62B65"/>
    <w:rsid w:val="5B326016"/>
    <w:rsid w:val="5BD94447"/>
    <w:rsid w:val="5BFB0528"/>
    <w:rsid w:val="5D1CD5FC"/>
    <w:rsid w:val="5D4D04BC"/>
    <w:rsid w:val="5D8213E5"/>
    <w:rsid w:val="5DDA8A07"/>
    <w:rsid w:val="5E01A421"/>
    <w:rsid w:val="5E09DC78"/>
    <w:rsid w:val="5E7F2AE7"/>
    <w:rsid w:val="5EA264FE"/>
    <w:rsid w:val="5FF584AA"/>
    <w:rsid w:val="6024AA9A"/>
    <w:rsid w:val="60E6C8C1"/>
    <w:rsid w:val="61D9C38D"/>
    <w:rsid w:val="61F6DF95"/>
    <w:rsid w:val="62074D82"/>
    <w:rsid w:val="62322B9E"/>
    <w:rsid w:val="62EEF82E"/>
    <w:rsid w:val="6339BA54"/>
    <w:rsid w:val="64B46712"/>
    <w:rsid w:val="65334FFD"/>
    <w:rsid w:val="65F601A5"/>
    <w:rsid w:val="667478D0"/>
    <w:rsid w:val="66A39F92"/>
    <w:rsid w:val="66C9B69F"/>
    <w:rsid w:val="66E51ED2"/>
    <w:rsid w:val="671EAEF3"/>
    <w:rsid w:val="6763B2E6"/>
    <w:rsid w:val="67D1706B"/>
    <w:rsid w:val="6816E615"/>
    <w:rsid w:val="6856E433"/>
    <w:rsid w:val="685A2A4B"/>
    <w:rsid w:val="68B2D6A8"/>
    <w:rsid w:val="691B91EC"/>
    <w:rsid w:val="6923146A"/>
    <w:rsid w:val="6988B40A"/>
    <w:rsid w:val="6AE0ABF0"/>
    <w:rsid w:val="6B006C71"/>
    <w:rsid w:val="6B24846B"/>
    <w:rsid w:val="6BA23C55"/>
    <w:rsid w:val="6BE83245"/>
    <w:rsid w:val="6BFE2FD8"/>
    <w:rsid w:val="6C90EAB5"/>
    <w:rsid w:val="6D1FCFC6"/>
    <w:rsid w:val="6D4A0029"/>
    <w:rsid w:val="6D63CD2B"/>
    <w:rsid w:val="6DA868F4"/>
    <w:rsid w:val="6DB32896"/>
    <w:rsid w:val="6DD9C92A"/>
    <w:rsid w:val="6DE15354"/>
    <w:rsid w:val="6F1FD307"/>
    <w:rsid w:val="6F258690"/>
    <w:rsid w:val="6F4AD5CE"/>
    <w:rsid w:val="6F4EF8F7"/>
    <w:rsid w:val="70324286"/>
    <w:rsid w:val="70D1A0FB"/>
    <w:rsid w:val="71EB2927"/>
    <w:rsid w:val="72B01922"/>
    <w:rsid w:val="731227A9"/>
    <w:rsid w:val="7462C6AC"/>
    <w:rsid w:val="761F3EB7"/>
    <w:rsid w:val="76469CA7"/>
    <w:rsid w:val="78338539"/>
    <w:rsid w:val="789EF6A5"/>
    <w:rsid w:val="78A958AB"/>
    <w:rsid w:val="78F9EF1D"/>
    <w:rsid w:val="79335067"/>
    <w:rsid w:val="798E77B4"/>
    <w:rsid w:val="79B4CEBE"/>
    <w:rsid w:val="7AAE4DC2"/>
    <w:rsid w:val="7AFDB65A"/>
    <w:rsid w:val="7B2DBFC4"/>
    <w:rsid w:val="7BA3B8CC"/>
    <w:rsid w:val="7C20BA90"/>
    <w:rsid w:val="7CE908A2"/>
    <w:rsid w:val="7D3D4AEA"/>
    <w:rsid w:val="7D86C30B"/>
    <w:rsid w:val="7DB81189"/>
    <w:rsid w:val="7DD866C0"/>
    <w:rsid w:val="7DE47DDB"/>
    <w:rsid w:val="7E29B683"/>
    <w:rsid w:val="7E4A8989"/>
    <w:rsid w:val="7E682783"/>
    <w:rsid w:val="7E74C106"/>
    <w:rsid w:val="7E8D7351"/>
    <w:rsid w:val="7EE2D8D6"/>
    <w:rsid w:val="7F7D567A"/>
    <w:rsid w:val="7F99965E"/>
    <w:rsid w:val="7FA0E2F4"/>
    <w:rsid w:val="7FAFA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04B1C"/>
  <w15:chartTrackingRefBased/>
  <w15:docId w15:val="{1AD4439C-A851-4A12-A98A-D55C8256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nhideWhenUsed/>
    <w:rsid w:val="006A6D59"/>
    <w:pPr>
      <w:spacing w:after="120" w:line="240" w:lineRule="auto"/>
      <w:jc w:val="both"/>
    </w:pPr>
    <w:rPr>
      <w:rFonts w:ascii="Quicksand" w:eastAsia="Montserrat Light" w:hAnsi="Quicksand" w:cs="Arial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AA0EF7"/>
    <w:pPr>
      <w:outlineLvl w:val="0"/>
    </w:pPr>
    <w:rPr>
      <w:rFonts w:ascii="Quicksand SemiBold" w:hAnsi="Quicksand SemiBold"/>
      <w:color w:val="ADDA43"/>
      <w:sz w:val="24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2A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E69EA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5E69EA"/>
  </w:style>
  <w:style w:type="paragraph" w:styleId="Zpat">
    <w:name w:val="footer"/>
    <w:basedOn w:val="Normln"/>
    <w:link w:val="ZpatChar"/>
    <w:uiPriority w:val="99"/>
    <w:unhideWhenUsed/>
    <w:rsid w:val="005E69EA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5E69EA"/>
  </w:style>
  <w:style w:type="paragraph" w:customStyle="1" w:styleId="Nadpis">
    <w:name w:val="Nadpis"/>
    <w:basedOn w:val="Nadpis1"/>
    <w:next w:val="Normln"/>
    <w:qFormat/>
    <w:rsid w:val="00F2663C"/>
    <w:rPr>
      <w:sz w:val="28"/>
      <w:szCs w:val="32"/>
    </w:rPr>
  </w:style>
  <w:style w:type="paragraph" w:customStyle="1" w:styleId="podnadpis">
    <w:name w:val="podnadpis"/>
    <w:basedOn w:val="Normln"/>
    <w:next w:val="Normln"/>
    <w:autoRedefine/>
    <w:qFormat/>
    <w:rsid w:val="004D1207"/>
    <w:rPr>
      <w:rFonts w:ascii="Arial" w:hAnsi="Arial"/>
      <w:bCs/>
      <w:i/>
      <w:iCs/>
    </w:rPr>
  </w:style>
  <w:style w:type="paragraph" w:styleId="Bezmezer">
    <w:name w:val="No Spacing"/>
    <w:uiPriority w:val="1"/>
    <w:qFormat/>
    <w:rsid w:val="005E69EA"/>
    <w:pPr>
      <w:spacing w:after="0" w:line="240" w:lineRule="auto"/>
    </w:pPr>
  </w:style>
  <w:style w:type="paragraph" w:customStyle="1" w:styleId="datum">
    <w:name w:val="datum"/>
    <w:basedOn w:val="Normln"/>
    <w:next w:val="Normln"/>
    <w:qFormat/>
    <w:rsid w:val="005E69EA"/>
    <w:rPr>
      <w:rFonts w:ascii="Arial" w:hAnsi="Arial"/>
      <w:color w:val="4D4D4D"/>
      <w:sz w:val="36"/>
    </w:rPr>
  </w:style>
  <w:style w:type="paragraph" w:customStyle="1" w:styleId="patika">
    <w:name w:val="patička"/>
    <w:basedOn w:val="Normln"/>
    <w:next w:val="Normln"/>
    <w:qFormat/>
    <w:rsid w:val="005E69EA"/>
    <w:pPr>
      <w:spacing w:after="0"/>
    </w:pPr>
    <w:rPr>
      <w:rFonts w:ascii="Arial" w:eastAsia="Gotham Rounded Book" w:hAnsi="Arial"/>
      <w:color w:val="5B9BD5" w:themeColor="accent1"/>
      <w:sz w:val="20"/>
      <w:szCs w:val="20"/>
    </w:rPr>
  </w:style>
  <w:style w:type="paragraph" w:customStyle="1" w:styleId="paragraph">
    <w:name w:val="paragraph"/>
    <w:basedOn w:val="Normln"/>
    <w:rsid w:val="005E69E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Standardnpsmoodstavce"/>
    <w:rsid w:val="005E69EA"/>
  </w:style>
  <w:style w:type="character" w:customStyle="1" w:styleId="y2iqfc">
    <w:name w:val="y2iqfc"/>
    <w:basedOn w:val="Standardnpsmoodstavce"/>
    <w:rsid w:val="005E69EA"/>
  </w:style>
  <w:style w:type="paragraph" w:customStyle="1" w:styleId="Default">
    <w:name w:val="Default"/>
    <w:rsid w:val="005E69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31883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3188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31883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267A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67A5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67A5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67A5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67A5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7A5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7A51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A8469E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066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C05544"/>
    <w:rPr>
      <w:color w:val="954F72" w:themeColor="followedHyperlink"/>
      <w:u w:val="single"/>
    </w:rPr>
  </w:style>
  <w:style w:type="character" w:customStyle="1" w:styleId="spellingerror">
    <w:name w:val="spellingerror"/>
    <w:basedOn w:val="Standardnpsmoodstavce"/>
    <w:rsid w:val="001D2BC5"/>
  </w:style>
  <w:style w:type="paragraph" w:styleId="Revize">
    <w:name w:val="Revision"/>
    <w:hidden/>
    <w:uiPriority w:val="99"/>
    <w:semiHidden/>
    <w:rsid w:val="00443A7E"/>
    <w:pPr>
      <w:spacing w:after="0" w:line="240" w:lineRule="auto"/>
    </w:pPr>
  </w:style>
  <w:style w:type="character" w:customStyle="1" w:styleId="UnresolvedMention1">
    <w:name w:val="Unresolved Mention1"/>
    <w:basedOn w:val="Standardnpsmoodstavce"/>
    <w:uiPriority w:val="99"/>
    <w:unhideWhenUsed/>
    <w:rsid w:val="00990755"/>
    <w:rPr>
      <w:color w:val="605E5C"/>
      <w:shd w:val="clear" w:color="auto" w:fill="E1DFDD"/>
    </w:rPr>
  </w:style>
  <w:style w:type="character" w:customStyle="1" w:styleId="Mention1">
    <w:name w:val="Mention1"/>
    <w:basedOn w:val="Standardnpsmoodstavce"/>
    <w:uiPriority w:val="99"/>
    <w:unhideWhenUsed/>
    <w:rsid w:val="00990755"/>
    <w:rPr>
      <w:color w:val="2B579A"/>
      <w:shd w:val="clear" w:color="auto" w:fill="E1DFDD"/>
    </w:rPr>
  </w:style>
  <w:style w:type="table" w:styleId="Tmavtabulkasmkou5zvraznn6">
    <w:name w:val="Grid Table 5 Dark Accent 6"/>
    <w:basedOn w:val="Normlntabulka"/>
    <w:uiPriority w:val="50"/>
    <w:rsid w:val="00B30C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F1989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AA0EF7"/>
    <w:rPr>
      <w:rFonts w:ascii="Quicksand SemiBold" w:hAnsi="Quicksand SemiBold"/>
      <w:color w:val="ADDA43"/>
      <w:sz w:val="24"/>
      <w:szCs w:val="28"/>
    </w:rPr>
  </w:style>
  <w:style w:type="character" w:customStyle="1" w:styleId="article-detail-date">
    <w:name w:val="article-detail-date"/>
    <w:basedOn w:val="Standardnpsmoodstavce"/>
    <w:rsid w:val="00515C15"/>
  </w:style>
  <w:style w:type="character" w:customStyle="1" w:styleId="article-detail-categories">
    <w:name w:val="article-detail-categories"/>
    <w:basedOn w:val="Standardnpsmoodstavce"/>
    <w:rsid w:val="00515C15"/>
  </w:style>
  <w:style w:type="character" w:customStyle="1" w:styleId="article-detail-author">
    <w:name w:val="article-detail-author"/>
    <w:basedOn w:val="Standardnpsmoodstavce"/>
    <w:rsid w:val="00515C15"/>
  </w:style>
  <w:style w:type="paragraph" w:customStyle="1" w:styleId="perex">
    <w:name w:val="perex"/>
    <w:basedOn w:val="Normln"/>
    <w:rsid w:val="00515C1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ulek1">
    <w:name w:val="Titulek1"/>
    <w:basedOn w:val="Normln"/>
    <w:rsid w:val="00515C1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lnweb">
    <w:name w:val="Normal (Web)"/>
    <w:basedOn w:val="Normln"/>
    <w:uiPriority w:val="99"/>
    <w:unhideWhenUsed/>
    <w:rsid w:val="00515C1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515C15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2AA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AC2987"/>
    <w:pPr>
      <w:ind w:left="720"/>
      <w:contextualSpacing/>
    </w:pPr>
  </w:style>
  <w:style w:type="character" w:customStyle="1" w:styleId="eop">
    <w:name w:val="eop"/>
    <w:basedOn w:val="Standardnpsmoodstavce"/>
    <w:rsid w:val="00B21008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981944"/>
    <w:rPr>
      <w:color w:val="605E5C"/>
      <w:shd w:val="clear" w:color="auto" w:fill="E1DFDD"/>
    </w:rPr>
  </w:style>
  <w:style w:type="paragraph" w:customStyle="1" w:styleId="Boilerplate">
    <w:name w:val="Boiler plate"/>
    <w:basedOn w:val="Normln"/>
    <w:link w:val="BoilerplateChar"/>
    <w:qFormat/>
    <w:rsid w:val="003F553C"/>
    <w:rPr>
      <w:rFonts w:eastAsia="Times New Roman"/>
      <w:color w:val="808080"/>
      <w:sz w:val="20"/>
      <w:szCs w:val="20"/>
      <w:shd w:val="clear" w:color="auto" w:fill="FFFFFF"/>
    </w:rPr>
  </w:style>
  <w:style w:type="character" w:customStyle="1" w:styleId="BoilerplateChar">
    <w:name w:val="Boiler plate Char"/>
    <w:basedOn w:val="Standardnpsmoodstavce"/>
    <w:link w:val="Boilerplate"/>
    <w:rsid w:val="003F553C"/>
    <w:rPr>
      <w:rFonts w:ascii="Quicksand" w:eastAsia="Times New Roman" w:hAnsi="Quicksand" w:cs="Arial"/>
      <w:color w:val="808080"/>
      <w:sz w:val="20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D30754"/>
    <w:rPr>
      <w:color w:val="605E5C"/>
      <w:shd w:val="clear" w:color="auto" w:fill="E1DFDD"/>
    </w:rPr>
  </w:style>
  <w:style w:type="paragraph" w:customStyle="1" w:styleId="a">
    <w:basedOn w:val="Normln"/>
    <w:next w:val="Textkomente"/>
    <w:link w:val="CommentTextChar"/>
    <w:uiPriority w:val="99"/>
    <w:unhideWhenUsed/>
    <w:rsid w:val="006A6D59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Standardnpsmoodstavce"/>
    <w:link w:val="a"/>
    <w:uiPriority w:val="99"/>
    <w:rsid w:val="006A6D5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95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1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0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0555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5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provident.cz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jana.pikardova@provident.cz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ipfin.co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49F4E44D781B4280EE4EB09E3B3596" ma:contentTypeVersion="19" ma:contentTypeDescription="Vytvoří nový dokument" ma:contentTypeScope="" ma:versionID="c911a25edb2f93d8e4b2754d9ddea115">
  <xsd:schema xmlns:xsd="http://www.w3.org/2001/XMLSchema" xmlns:xs="http://www.w3.org/2001/XMLSchema" xmlns:p="http://schemas.microsoft.com/office/2006/metadata/properties" xmlns:ns2="c8a507f3-de26-4dcb-9614-5e60dd875d15" xmlns:ns3="c4bd89eb-21fa-4fdd-b1c5-cc2ed2d0c008" targetNamespace="http://schemas.microsoft.com/office/2006/metadata/properties" ma:root="true" ma:fieldsID="4a6edd0d1116db9cdb7d4c3e2463494f" ns2:_="" ns3:_="">
    <xsd:import namespace="c8a507f3-de26-4dcb-9614-5e60dd875d15"/>
    <xsd:import namespace="c4bd89eb-21fa-4fdd-b1c5-cc2ed2d0c00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507f3-de26-4dcb-9614-5e60dd875d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34f33a0-a0b5-4444-b48e-bcfff9f0187f}" ma:internalName="TaxCatchAll" ma:showField="CatchAllData" ma:web="c8a507f3-de26-4dcb-9614-5e60dd875d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bd89eb-21fa-4fdd-b1c5-cc2ed2d0c0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edeee852-b1e8-43a3-9a8c-e309434119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8a507f3-de26-4dcb-9614-5e60dd875d15">
      <UserInfo>
        <DisplayName>Růžička Jakub</DisplayName>
        <AccountId>9658</AccountId>
        <AccountType/>
      </UserInfo>
      <UserInfo>
        <DisplayName>Burečková Hana</DisplayName>
        <AccountId>1197</AccountId>
        <AccountType/>
      </UserInfo>
      <UserInfo>
        <DisplayName>Fiala Tomáš</DisplayName>
        <AccountId>2407</AccountId>
        <AccountType/>
      </UserInfo>
      <UserInfo>
        <DisplayName>Hájková Karolína</DisplayName>
        <AccountId>2353</AccountId>
        <AccountType/>
      </UserInfo>
    </SharedWithUsers>
    <lcf76f155ced4ddcb4097134ff3c332f xmlns="c4bd89eb-21fa-4fdd-b1c5-cc2ed2d0c008">
      <Terms xmlns="http://schemas.microsoft.com/office/infopath/2007/PartnerControls"/>
    </lcf76f155ced4ddcb4097134ff3c332f>
    <TaxCatchAll xmlns="c8a507f3-de26-4dcb-9614-5e60dd875d15" xsi:nil="true"/>
  </documentManagement>
</p:properties>
</file>

<file path=customXml/itemProps1.xml><?xml version="1.0" encoding="utf-8"?>
<ds:datastoreItem xmlns:ds="http://schemas.openxmlformats.org/officeDocument/2006/customXml" ds:itemID="{28E6564C-FE7B-496D-A0A3-9CD2C88BC3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B73970-E70C-43C7-9B63-B66026F5B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a507f3-de26-4dcb-9614-5e60dd875d15"/>
    <ds:schemaRef ds:uri="c4bd89eb-21fa-4fdd-b1c5-cc2ed2d0c0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90CFCF-8978-4019-9AA1-695A22EB594C}">
  <ds:schemaRefs>
    <ds:schemaRef ds:uri="http://schemas.microsoft.com/office/2006/metadata/properties"/>
    <ds:schemaRef ds:uri="http://schemas.microsoft.com/office/infopath/2007/PartnerControls"/>
    <ds:schemaRef ds:uri="c8a507f3-de26-4dcb-9614-5e60dd875d15"/>
    <ds:schemaRef ds:uri="c4bd89eb-21fa-4fdd-b1c5-cc2ed2d0c0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1214</Words>
  <Characters>7166</Characters>
  <Application>Microsoft Office Word</Application>
  <DocSecurity>0</DocSecurity>
  <Lines>59</Lines>
  <Paragraphs>16</Paragraphs>
  <ScaleCrop>false</ScaleCrop>
  <Company/>
  <LinksUpToDate>false</LinksUpToDate>
  <CharactersWithSpaces>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Pikardova Jana (CZ)</dc:creator>
  <cp:keywords/>
  <dc:description/>
  <cp:lastModifiedBy>Schneiderová Sarah</cp:lastModifiedBy>
  <cp:revision>46</cp:revision>
  <dcterms:created xsi:type="dcterms:W3CDTF">2026-09-02T12:15:00Z</dcterms:created>
  <dcterms:modified xsi:type="dcterms:W3CDTF">2026-09-10T07:46:00Z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0x0101006049F4E44D781B4280EE4EB09E3B3596</vt:lpwstr>
  </property>
  <property fmtid="{D5CDD505-2E9C-101B-9397-08002B2CF9AE}" pid="3" name="MediaServiceImageTags">
    <vt:lpwstr/>
  </property>
  <property fmtid="{D5CDD505-2E9C-101B-9397-08002B2CF9AE}" pid="4" name="GrammarlyDocumentId">
    <vt:lpwstr>e76154618f734d2238970e591e91a34b69dd1f2a3b08d86dee32af83b389b9fe</vt:lpwstr>
  </property>
</Properties>
</file>