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07D3" w14:textId="2B8DDB66" w:rsidR="00365590" w:rsidRPr="00683672" w:rsidRDefault="00683672" w:rsidP="00683672">
      <w:pPr>
        <w:rPr>
          <w:sz w:val="36"/>
          <w:szCs w:val="36"/>
          <w:u w:val="single"/>
        </w:rPr>
      </w:pPr>
      <w:r w:rsidRPr="00683672">
        <w:rPr>
          <w:sz w:val="36"/>
          <w:szCs w:val="36"/>
          <w:u w:val="single"/>
        </w:rPr>
        <w:t>Financiële c</w:t>
      </w:r>
      <w:r w:rsidR="00365590" w:rsidRPr="00683672">
        <w:rPr>
          <w:sz w:val="36"/>
          <w:szCs w:val="36"/>
          <w:u w:val="single"/>
        </w:rPr>
        <w:t xml:space="preserve">asus </w:t>
      </w:r>
      <w:r w:rsidRPr="00683672">
        <w:rPr>
          <w:sz w:val="36"/>
          <w:szCs w:val="36"/>
          <w:u w:val="single"/>
        </w:rPr>
        <w:t xml:space="preserve">van een </w:t>
      </w:r>
      <w:proofErr w:type="spellStart"/>
      <w:r w:rsidR="00365590" w:rsidRPr="00683672">
        <w:rPr>
          <w:sz w:val="36"/>
          <w:szCs w:val="36"/>
          <w:u w:val="single"/>
        </w:rPr>
        <w:t>verkeersschool</w:t>
      </w:r>
      <w:proofErr w:type="spellEnd"/>
    </w:p>
    <w:p w14:paraId="4F2374A2" w14:textId="77777777" w:rsidR="00683672" w:rsidRDefault="00683672" w:rsidP="00365590"/>
    <w:p w14:paraId="4E884F13" w14:textId="7CD9EB43" w:rsidR="00365590" w:rsidRDefault="00365590" w:rsidP="00365590">
      <w:r>
        <w:t>We gaan uit van de volgende gegevens:</w:t>
      </w:r>
    </w:p>
    <w:p w14:paraId="3EAAC449" w14:textId="1E3E381B" w:rsidR="00365590" w:rsidRDefault="00365590" w:rsidP="00365590">
      <w:pPr>
        <w:pStyle w:val="Lijstalinea"/>
        <w:numPr>
          <w:ilvl w:val="0"/>
          <w:numId w:val="1"/>
        </w:numPr>
      </w:pPr>
      <w:r>
        <w:t xml:space="preserve">De verkeersschool heeft 3 fulltime instructeurs en 3 parttimers. De parttimers werken gezamenlijk </w:t>
      </w:r>
      <w:r w:rsidR="00773FBB">
        <w:t>60</w:t>
      </w:r>
      <w:r>
        <w:t xml:space="preserve"> uur per week. Daarnaast is in het boekjaar een ZZP’er ingehuurd voor 580 uur a € 31.50 per uur. De ondernemer heeft zelf 1180 uur les gegeven.</w:t>
      </w:r>
      <w:r w:rsidR="00683672">
        <w:br/>
      </w:r>
    </w:p>
    <w:p w14:paraId="4268FD35" w14:textId="53FB21B3" w:rsidR="00773FBB" w:rsidRDefault="00CE6F58" w:rsidP="00365590">
      <w:pPr>
        <w:pStyle w:val="Lijstalinea"/>
        <w:numPr>
          <w:ilvl w:val="0"/>
          <w:numId w:val="1"/>
        </w:numPr>
      </w:pPr>
      <w:r>
        <w:t>Het salaris voor de instructeurs is gemiddeld € 2</w:t>
      </w:r>
      <w:r w:rsidR="00321F5C">
        <w:t>300</w:t>
      </w:r>
      <w:r>
        <w:t xml:space="preserve">.- per maand voor een fulltimer. </w:t>
      </w:r>
      <w:r w:rsidR="00773FBB">
        <w:t xml:space="preserve">Hierbij komt 8 % vakantiegeld en </w:t>
      </w:r>
      <w:r w:rsidR="00321F5C">
        <w:t xml:space="preserve">ca 18 % sociale lasten en premies. Hierdoor komen de salariskosten op € 158.769.- per jaar. </w:t>
      </w:r>
      <w:r>
        <w:t>Een fulltimer werkt 38 uur per week.</w:t>
      </w:r>
      <w:r w:rsidR="00773FBB">
        <w:t xml:space="preserve"> </w:t>
      </w:r>
      <w:r w:rsidR="00683672">
        <w:br/>
      </w:r>
    </w:p>
    <w:p w14:paraId="4E6CE0E8" w14:textId="6448AB37" w:rsidR="00365590" w:rsidRDefault="00773FBB" w:rsidP="00365590">
      <w:pPr>
        <w:pStyle w:val="Lijstalinea"/>
        <w:numPr>
          <w:ilvl w:val="0"/>
          <w:numId w:val="1"/>
        </w:numPr>
      </w:pPr>
      <w:r>
        <w:t>Het bedrijf biedt lessen aan van een uur of een veelvoud daarvan. De gemiddelde prijs van een les is € 4</w:t>
      </w:r>
      <w:r w:rsidR="00F67FE2">
        <w:t>3</w:t>
      </w:r>
      <w:r>
        <w:t>.50 exclusief BTW. Een fulltimer geeft gemiddeld per jaar 15</w:t>
      </w:r>
      <w:r w:rsidR="00F67FE2">
        <w:t>0</w:t>
      </w:r>
      <w:r>
        <w:t>0 uur les.</w:t>
      </w:r>
      <w:r w:rsidR="00683672">
        <w:br/>
      </w:r>
    </w:p>
    <w:p w14:paraId="5169591E" w14:textId="52DD38FE" w:rsidR="00321F5C" w:rsidRDefault="00321F5C" w:rsidP="00365590">
      <w:pPr>
        <w:pStyle w:val="Lijstalinea"/>
        <w:numPr>
          <w:ilvl w:val="0"/>
          <w:numId w:val="1"/>
        </w:numPr>
      </w:pPr>
      <w:r>
        <w:t>Het bedrijf heeft 5 Polo’s</w:t>
      </w:r>
      <w:r w:rsidR="00920CCB">
        <w:t xml:space="preserve">. Allen zijn volledig Full Operationeel geleased. Het leasetarief bedraagt € 594.- per maand. </w:t>
      </w:r>
      <w:r w:rsidR="00683672">
        <w:br/>
      </w:r>
    </w:p>
    <w:p w14:paraId="1CBDD2A6" w14:textId="16630B66" w:rsidR="00F67FE2" w:rsidRDefault="00F67FE2" w:rsidP="00365590">
      <w:pPr>
        <w:pStyle w:val="Lijstalinea"/>
        <w:numPr>
          <w:ilvl w:val="0"/>
          <w:numId w:val="1"/>
        </w:numPr>
      </w:pPr>
      <w:r>
        <w:t>Het bedrijf is een éénmanszaak. Dat betekent dat de winst van het bedrijf inkomsten voor belasting zijn voor de ondernemer.</w:t>
      </w:r>
    </w:p>
    <w:p w14:paraId="171E8841" w14:textId="4D0F2B2B" w:rsidR="00321F5C" w:rsidRDefault="00321F5C" w:rsidP="00321F5C"/>
    <w:p w14:paraId="0830014F" w14:textId="77777777" w:rsidR="00F365CD" w:rsidRDefault="00F365CD" w:rsidP="00321F5C">
      <w:pPr>
        <w:jc w:val="center"/>
      </w:pPr>
    </w:p>
    <w:p w14:paraId="358873C7" w14:textId="77777777" w:rsidR="00F365CD" w:rsidRDefault="00F365CD" w:rsidP="00321F5C">
      <w:pPr>
        <w:jc w:val="center"/>
      </w:pPr>
    </w:p>
    <w:p w14:paraId="60FB72D5" w14:textId="77777777" w:rsidR="00F365CD" w:rsidRDefault="00F365CD" w:rsidP="00321F5C">
      <w:pPr>
        <w:jc w:val="center"/>
      </w:pPr>
    </w:p>
    <w:p w14:paraId="7901A86C" w14:textId="77777777" w:rsidR="00F365CD" w:rsidRDefault="00F365CD" w:rsidP="00321F5C">
      <w:pPr>
        <w:jc w:val="center"/>
      </w:pPr>
    </w:p>
    <w:p w14:paraId="5C8DDADD" w14:textId="77777777" w:rsidR="00F365CD" w:rsidRDefault="00F365CD" w:rsidP="00321F5C">
      <w:pPr>
        <w:jc w:val="center"/>
      </w:pPr>
    </w:p>
    <w:p w14:paraId="5CD21229" w14:textId="77777777" w:rsidR="00F365CD" w:rsidRDefault="00F365CD" w:rsidP="00321F5C">
      <w:pPr>
        <w:jc w:val="center"/>
      </w:pPr>
    </w:p>
    <w:p w14:paraId="2BDA64FE" w14:textId="77777777" w:rsidR="00F365CD" w:rsidRDefault="00F365CD" w:rsidP="00321F5C">
      <w:pPr>
        <w:jc w:val="center"/>
      </w:pPr>
    </w:p>
    <w:p w14:paraId="4F45C1FB" w14:textId="77777777" w:rsidR="00F365CD" w:rsidRDefault="00F365CD" w:rsidP="00321F5C">
      <w:pPr>
        <w:jc w:val="center"/>
      </w:pPr>
    </w:p>
    <w:p w14:paraId="3642FC5F" w14:textId="77777777" w:rsidR="00F365CD" w:rsidRDefault="00F365CD" w:rsidP="00321F5C">
      <w:pPr>
        <w:jc w:val="center"/>
      </w:pPr>
    </w:p>
    <w:p w14:paraId="08808EE9" w14:textId="77777777" w:rsidR="00F365CD" w:rsidRDefault="00F365CD" w:rsidP="00321F5C">
      <w:pPr>
        <w:jc w:val="center"/>
      </w:pPr>
    </w:p>
    <w:p w14:paraId="14975AF0" w14:textId="77777777" w:rsidR="00F365CD" w:rsidRDefault="00F365CD" w:rsidP="00321F5C">
      <w:pPr>
        <w:jc w:val="center"/>
      </w:pPr>
    </w:p>
    <w:p w14:paraId="43467835" w14:textId="77777777" w:rsidR="00F365CD" w:rsidRDefault="00F365CD" w:rsidP="00321F5C">
      <w:pPr>
        <w:jc w:val="center"/>
      </w:pPr>
    </w:p>
    <w:p w14:paraId="35A5A096" w14:textId="77777777" w:rsidR="00683672" w:rsidRDefault="00683672" w:rsidP="00683672"/>
    <w:p w14:paraId="5FC3A757" w14:textId="77777777" w:rsidR="00683672" w:rsidRDefault="00683672" w:rsidP="00683672">
      <w:pPr>
        <w:rPr>
          <w:sz w:val="36"/>
          <w:szCs w:val="36"/>
        </w:rPr>
      </w:pPr>
    </w:p>
    <w:p w14:paraId="2E893324" w14:textId="77777777" w:rsidR="00683672" w:rsidRDefault="00683672" w:rsidP="00683672">
      <w:pPr>
        <w:rPr>
          <w:sz w:val="36"/>
          <w:szCs w:val="36"/>
        </w:rPr>
      </w:pPr>
    </w:p>
    <w:p w14:paraId="59F7DCBF" w14:textId="53DBB3AF" w:rsidR="00321F5C" w:rsidRPr="00683672" w:rsidRDefault="00321F5C" w:rsidP="00683672">
      <w:pPr>
        <w:rPr>
          <w:sz w:val="36"/>
          <w:szCs w:val="36"/>
          <w:u w:val="single"/>
        </w:rPr>
      </w:pPr>
      <w:r w:rsidRPr="00683672">
        <w:rPr>
          <w:sz w:val="36"/>
          <w:szCs w:val="36"/>
          <w:u w:val="single"/>
        </w:rPr>
        <w:lastRenderedPageBreak/>
        <w:t>Resultatenrekening</w:t>
      </w:r>
    </w:p>
    <w:p w14:paraId="54513EF3" w14:textId="7A14E193" w:rsidR="00321F5C" w:rsidRDefault="00321F5C" w:rsidP="00321F5C">
      <w:r w:rsidRPr="00683672">
        <w:t>Omzet</w:t>
      </w:r>
      <w:r w:rsidRPr="00683672">
        <w:tab/>
      </w:r>
      <w:r>
        <w:tab/>
      </w:r>
      <w:r>
        <w:tab/>
      </w:r>
      <w:r w:rsidR="00920CCB">
        <w:tab/>
      </w:r>
      <w:r w:rsidR="00920CCB">
        <w:tab/>
      </w:r>
      <w:r w:rsidR="00920CCB">
        <w:tab/>
      </w:r>
      <w:r w:rsidR="00920CCB">
        <w:tab/>
      </w:r>
      <w:r w:rsidR="00607D49">
        <w:t>39</w:t>
      </w:r>
      <w:r w:rsidR="00103B12">
        <w:t>0</w:t>
      </w:r>
      <w:r w:rsidR="00F67FE2">
        <w:t>.185</w:t>
      </w:r>
    </w:p>
    <w:p w14:paraId="21AD2D47" w14:textId="77777777" w:rsidR="00920CCB" w:rsidRDefault="00920CCB" w:rsidP="00321F5C">
      <w:r>
        <w:t>Kostprijs van de omzet:</w:t>
      </w:r>
    </w:p>
    <w:p w14:paraId="39E1EB5B" w14:textId="77777777" w:rsidR="00920CCB" w:rsidRDefault="00920CCB" w:rsidP="00321F5C">
      <w:r>
        <w:tab/>
        <w:t>Leasekosten</w:t>
      </w:r>
      <w:r>
        <w:tab/>
      </w:r>
      <w:r>
        <w:tab/>
        <w:t>35.640</w:t>
      </w:r>
    </w:p>
    <w:p w14:paraId="0EC5C95C" w14:textId="2C01FF8F" w:rsidR="00EF1751" w:rsidRDefault="00920CCB" w:rsidP="00321F5C">
      <w:r>
        <w:tab/>
        <w:t>Brandstof</w:t>
      </w:r>
      <w:r>
        <w:tab/>
      </w:r>
      <w:r>
        <w:tab/>
      </w:r>
      <w:r w:rsidR="00103B12">
        <w:t>20</w:t>
      </w:r>
      <w:r w:rsidR="00EF1751">
        <w:t>.250</w:t>
      </w:r>
    </w:p>
    <w:p w14:paraId="4FAD68A1" w14:textId="77777777" w:rsidR="00EF1751" w:rsidRDefault="00EF1751" w:rsidP="00321F5C">
      <w:r>
        <w:tab/>
        <w:t>Aankopen CBR</w:t>
      </w:r>
      <w:r>
        <w:tab/>
      </w:r>
      <w:r>
        <w:tab/>
        <w:t>30.620</w:t>
      </w:r>
    </w:p>
    <w:p w14:paraId="3F35665B" w14:textId="0804154A" w:rsidR="00EF1751" w:rsidRDefault="00EF1751" w:rsidP="00321F5C">
      <w:r>
        <w:tab/>
        <w:t>Inkoop leermiddelen</w:t>
      </w:r>
      <w:r>
        <w:tab/>
        <w:t xml:space="preserve">  </w:t>
      </w:r>
      <w:r w:rsidR="00103B12">
        <w:t>4</w:t>
      </w:r>
      <w:r>
        <w:t>.560</w:t>
      </w:r>
    </w:p>
    <w:p w14:paraId="7369A87D" w14:textId="77777777" w:rsidR="00EF1751" w:rsidRDefault="00EF1751" w:rsidP="00321F5C">
      <w:r>
        <w:tab/>
      </w:r>
      <w:r>
        <w:tab/>
      </w:r>
      <w:r>
        <w:tab/>
      </w:r>
      <w:r>
        <w:tab/>
        <w:t>======</w:t>
      </w:r>
    </w:p>
    <w:p w14:paraId="2E7EBE08" w14:textId="1863CFC4" w:rsidR="00EF1751" w:rsidRDefault="00EF1751" w:rsidP="00321F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03B12">
        <w:t>91.070</w:t>
      </w:r>
    </w:p>
    <w:p w14:paraId="591AB57A" w14:textId="77777777" w:rsidR="00EF1751" w:rsidRDefault="00EF1751" w:rsidP="00321F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</w:p>
    <w:p w14:paraId="3E0D9E81" w14:textId="225A3BBC" w:rsidR="00EF1751" w:rsidRDefault="00EF1751" w:rsidP="00321F5C">
      <w:r w:rsidRPr="00683672">
        <w:t>Bruto winst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7D49">
        <w:t>29</w:t>
      </w:r>
      <w:r w:rsidR="00103B12">
        <w:t>9.115</w:t>
      </w:r>
    </w:p>
    <w:p w14:paraId="65EF4475" w14:textId="77777777" w:rsidR="00EF1751" w:rsidRDefault="00EF1751" w:rsidP="00321F5C"/>
    <w:p w14:paraId="3C6085AF" w14:textId="77777777" w:rsidR="00EF1751" w:rsidRPr="00683672" w:rsidRDefault="00EF1751" w:rsidP="00321F5C">
      <w:r w:rsidRPr="00683672">
        <w:t>Personeelskosten</w:t>
      </w:r>
    </w:p>
    <w:p w14:paraId="2CD28B04" w14:textId="26E6FB06" w:rsidR="00920CCB" w:rsidRDefault="00EF1751" w:rsidP="00DC2CB8">
      <w:pPr>
        <w:ind w:firstLine="708"/>
      </w:pPr>
      <w:r>
        <w:t>Loonkosten</w:t>
      </w:r>
      <w:r w:rsidR="00920CCB">
        <w:tab/>
      </w:r>
      <w:r>
        <w:tab/>
        <w:t>1</w:t>
      </w:r>
      <w:r w:rsidR="00103B12">
        <w:t>61</w:t>
      </w:r>
      <w:r>
        <w:t>.769</w:t>
      </w:r>
    </w:p>
    <w:p w14:paraId="31D91903" w14:textId="1DE9D2D9" w:rsidR="00EF1751" w:rsidRDefault="00EF1751" w:rsidP="00DC2CB8">
      <w:pPr>
        <w:ind w:firstLine="708"/>
      </w:pPr>
      <w:r>
        <w:t>ZZP’er</w:t>
      </w:r>
      <w:r>
        <w:tab/>
      </w:r>
      <w:r>
        <w:tab/>
      </w:r>
      <w:r>
        <w:tab/>
        <w:t xml:space="preserve">  18.270</w:t>
      </w:r>
    </w:p>
    <w:p w14:paraId="1973A9A1" w14:textId="4C6B0280" w:rsidR="00EF1751" w:rsidRDefault="00EF1751" w:rsidP="00DC2CB8">
      <w:pPr>
        <w:ind w:firstLine="708"/>
      </w:pPr>
      <w:r>
        <w:t xml:space="preserve">Overige </w:t>
      </w:r>
      <w:proofErr w:type="spellStart"/>
      <w:r>
        <w:t>personeelskst</w:t>
      </w:r>
      <w:proofErr w:type="spellEnd"/>
      <w:r w:rsidR="00DC2CB8">
        <w:t>.</w:t>
      </w:r>
      <w:r>
        <w:tab/>
        <w:t xml:space="preserve">    9.350</w:t>
      </w:r>
    </w:p>
    <w:p w14:paraId="0DEAF00A" w14:textId="1F26D0D9" w:rsidR="00EF1751" w:rsidRDefault="00EF1751" w:rsidP="00321F5C">
      <w:r>
        <w:tab/>
      </w:r>
      <w:r>
        <w:tab/>
      </w:r>
      <w:r>
        <w:tab/>
      </w:r>
      <w:r>
        <w:tab/>
        <w:t>=======</w:t>
      </w:r>
    </w:p>
    <w:p w14:paraId="2F26D7BF" w14:textId="6B9E2F5E" w:rsidR="00EF1751" w:rsidRDefault="00EF1751" w:rsidP="00321F5C">
      <w:r>
        <w:tab/>
      </w:r>
      <w:r>
        <w:tab/>
      </w:r>
      <w:r>
        <w:tab/>
      </w:r>
      <w:r>
        <w:tab/>
      </w:r>
      <w:r>
        <w:tab/>
      </w:r>
      <w:r>
        <w:tab/>
      </w:r>
      <w:r w:rsidR="00DC2CB8">
        <w:t>18</w:t>
      </w:r>
      <w:r w:rsidR="00103B12">
        <w:t>9</w:t>
      </w:r>
      <w:r w:rsidR="00DC2CB8">
        <w:t>.</w:t>
      </w:r>
      <w:r w:rsidR="00607D49">
        <w:t>38</w:t>
      </w:r>
      <w:r w:rsidR="00DC2CB8">
        <w:t>9</w:t>
      </w:r>
    </w:p>
    <w:p w14:paraId="34827FC1" w14:textId="72A7D0EB" w:rsidR="00DC2CB8" w:rsidRDefault="00DC2CB8" w:rsidP="00321F5C">
      <w:r>
        <w:t>Afschrijvingen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03B12">
        <w:t>4.</w:t>
      </w:r>
      <w:r>
        <w:t>780</w:t>
      </w:r>
    </w:p>
    <w:p w14:paraId="2989F5B0" w14:textId="2311EE89" w:rsidR="00DC2CB8" w:rsidRDefault="00DC2CB8" w:rsidP="00321F5C">
      <w:r>
        <w:t>Huisvesting</w:t>
      </w:r>
      <w:r>
        <w:tab/>
      </w:r>
      <w:r>
        <w:tab/>
      </w:r>
      <w:r>
        <w:tab/>
      </w:r>
      <w:r>
        <w:tab/>
      </w:r>
      <w:r>
        <w:tab/>
        <w:t xml:space="preserve">   19.350</w:t>
      </w:r>
    </w:p>
    <w:p w14:paraId="13474E76" w14:textId="3E488265" w:rsidR="00DC2CB8" w:rsidRDefault="00DC2CB8" w:rsidP="00321F5C">
      <w:r>
        <w:t>Kantoorkosten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03B12">
        <w:t>2</w:t>
      </w:r>
      <w:r>
        <w:t>.850</w:t>
      </w:r>
    </w:p>
    <w:p w14:paraId="6FD352AF" w14:textId="2825D29E" w:rsidR="00DC2CB8" w:rsidRDefault="00DC2CB8" w:rsidP="00321F5C">
      <w:r>
        <w:t>Verkoopkosten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03B12">
        <w:t xml:space="preserve">  11</w:t>
      </w:r>
      <w:r>
        <w:t>.320</w:t>
      </w:r>
      <w:r>
        <w:tab/>
      </w:r>
    </w:p>
    <w:p w14:paraId="25BC485A" w14:textId="4E0DB48A" w:rsidR="00DC2CB8" w:rsidRDefault="00DC2CB8" w:rsidP="00321F5C">
      <w:r>
        <w:t>Algemene kosten</w:t>
      </w:r>
      <w:r>
        <w:tab/>
      </w:r>
      <w:r>
        <w:tab/>
      </w:r>
      <w:r>
        <w:tab/>
      </w:r>
      <w:r>
        <w:tab/>
        <w:t xml:space="preserve">    </w:t>
      </w:r>
      <w:r w:rsidR="00103B12">
        <w:t xml:space="preserve"> </w:t>
      </w:r>
      <w:r>
        <w:t>8.980</w:t>
      </w:r>
    </w:p>
    <w:p w14:paraId="14BFB074" w14:textId="39E80ED8" w:rsidR="00DC2CB8" w:rsidRDefault="00DC2CB8" w:rsidP="00321F5C"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</w:p>
    <w:p w14:paraId="6D2075B9" w14:textId="320B5772" w:rsidR="00DC2CB8" w:rsidRDefault="00DC2CB8" w:rsidP="00321F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103B12">
        <w:t>3</w:t>
      </w:r>
      <w:r w:rsidR="00607D49">
        <w:t>6</w:t>
      </w:r>
      <w:r>
        <w:t>.</w:t>
      </w:r>
      <w:r w:rsidR="00607D49">
        <w:t>669</w:t>
      </w:r>
    </w:p>
    <w:p w14:paraId="6EA64679" w14:textId="77777777" w:rsidR="00DC2CB8" w:rsidRDefault="00DC2CB8" w:rsidP="00321F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</w:p>
    <w:p w14:paraId="62135F7A" w14:textId="0DAC31C3" w:rsidR="00F365CD" w:rsidRDefault="00DC2CB8" w:rsidP="00321F5C">
      <w:r>
        <w:t>Bedrijfsresultaat</w:t>
      </w:r>
      <w:r>
        <w:tab/>
      </w:r>
      <w:r>
        <w:tab/>
      </w:r>
      <w:r>
        <w:tab/>
      </w:r>
      <w:r>
        <w:tab/>
      </w:r>
      <w:r>
        <w:tab/>
      </w:r>
      <w:r w:rsidR="00F365CD">
        <w:t xml:space="preserve">  </w:t>
      </w:r>
      <w:r w:rsidR="00607D49">
        <w:t>62.446</w:t>
      </w:r>
    </w:p>
    <w:p w14:paraId="168E59B3" w14:textId="4FBC8268" w:rsidR="00DC2CB8" w:rsidRDefault="00F365CD" w:rsidP="00321F5C">
      <w:r>
        <w:t xml:space="preserve">Rente </w:t>
      </w:r>
      <w:r w:rsidR="00F67FE2">
        <w:t>en bank</w:t>
      </w:r>
      <w:r>
        <w:t>kosten</w:t>
      </w:r>
      <w:r>
        <w:tab/>
      </w:r>
      <w:r>
        <w:tab/>
      </w:r>
      <w:r>
        <w:tab/>
      </w:r>
      <w:r>
        <w:tab/>
      </w:r>
      <w:r>
        <w:tab/>
      </w:r>
      <w:r w:rsidR="00F67FE2">
        <w:t xml:space="preserve">    1.730</w:t>
      </w:r>
    </w:p>
    <w:p w14:paraId="0DE3B743" w14:textId="6AD30248" w:rsidR="00F67FE2" w:rsidRDefault="00F67FE2" w:rsidP="00321F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</w:p>
    <w:p w14:paraId="3C0B7094" w14:textId="5AD78AC1" w:rsidR="00F67FE2" w:rsidRDefault="00F67FE2" w:rsidP="00321F5C">
      <w:r>
        <w:t>Winst voor belasting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07D49">
        <w:t>60.716</w:t>
      </w:r>
    </w:p>
    <w:p w14:paraId="7C519CAA" w14:textId="45525FB0" w:rsidR="00DC2CB8" w:rsidRPr="00683672" w:rsidRDefault="00253D96" w:rsidP="00683672">
      <w:pPr>
        <w:rPr>
          <w:sz w:val="36"/>
          <w:szCs w:val="36"/>
          <w:u w:val="single"/>
        </w:rPr>
      </w:pPr>
      <w:r w:rsidRPr="00683672">
        <w:rPr>
          <w:sz w:val="36"/>
          <w:szCs w:val="36"/>
          <w:u w:val="single"/>
        </w:rPr>
        <w:lastRenderedPageBreak/>
        <w:t>Balans</w:t>
      </w:r>
    </w:p>
    <w:p w14:paraId="042DC4A6" w14:textId="6ADDC262" w:rsidR="00253D96" w:rsidRDefault="00253D96" w:rsidP="00253D96">
      <w:pPr>
        <w:jc w:val="center"/>
      </w:pPr>
    </w:p>
    <w:p w14:paraId="58771EA3" w14:textId="2819DB85" w:rsidR="00253D96" w:rsidRPr="00683672" w:rsidRDefault="00253D96" w:rsidP="00253D96">
      <w:pPr>
        <w:rPr>
          <w:i/>
          <w:iCs/>
          <w:sz w:val="28"/>
          <w:szCs w:val="28"/>
        </w:rPr>
      </w:pPr>
      <w:r w:rsidRPr="00683672">
        <w:rPr>
          <w:i/>
          <w:iCs/>
          <w:sz w:val="28"/>
          <w:szCs w:val="28"/>
        </w:rPr>
        <w:t>Activa</w:t>
      </w:r>
    </w:p>
    <w:p w14:paraId="030741E1" w14:textId="3110C4F6" w:rsidR="00253D96" w:rsidRDefault="00253D96" w:rsidP="00253D96">
      <w:r>
        <w:t>Vaste activa</w:t>
      </w:r>
    </w:p>
    <w:p w14:paraId="6B60E762" w14:textId="77E987BC" w:rsidR="00253D96" w:rsidRDefault="00253D96" w:rsidP="00253D96">
      <w:r>
        <w:t>Inventaris</w:t>
      </w:r>
      <w:r>
        <w:tab/>
      </w:r>
      <w:r>
        <w:tab/>
      </w:r>
      <w:r>
        <w:tab/>
      </w:r>
      <w:r w:rsidR="00981C0B">
        <w:t xml:space="preserve">  </w:t>
      </w:r>
      <w:r w:rsidR="00607D49">
        <w:t>8</w:t>
      </w:r>
      <w:r>
        <w:t>.630</w:t>
      </w:r>
    </w:p>
    <w:p w14:paraId="01A4A305" w14:textId="240EA8F2" w:rsidR="00253D96" w:rsidRDefault="00253D96" w:rsidP="00253D96"/>
    <w:p w14:paraId="6174133F" w14:textId="7370F2BA" w:rsidR="00253D96" w:rsidRDefault="00253D96" w:rsidP="00253D96">
      <w:r>
        <w:t>Vlottende activa</w:t>
      </w:r>
    </w:p>
    <w:p w14:paraId="4F1CACB3" w14:textId="3610D73F" w:rsidR="00253D96" w:rsidRDefault="00253D96" w:rsidP="00253D96">
      <w:r>
        <w:t>Debiteuren</w:t>
      </w:r>
      <w:r>
        <w:tab/>
      </w:r>
      <w:r>
        <w:tab/>
      </w:r>
      <w:r>
        <w:tab/>
      </w:r>
      <w:r w:rsidR="00981C0B">
        <w:t xml:space="preserve">  3.280</w:t>
      </w:r>
    </w:p>
    <w:p w14:paraId="3F1E547E" w14:textId="591D6D9B" w:rsidR="00981C0B" w:rsidRDefault="00981C0B" w:rsidP="00253D96">
      <w:r>
        <w:t>Liquide middelen</w:t>
      </w:r>
      <w:r>
        <w:tab/>
      </w:r>
      <w:r>
        <w:tab/>
        <w:t>93.600</w:t>
      </w:r>
    </w:p>
    <w:p w14:paraId="5902CA85" w14:textId="6603440F" w:rsidR="00981C0B" w:rsidRDefault="00981C0B" w:rsidP="00253D96">
      <w:r>
        <w:tab/>
      </w:r>
      <w:r>
        <w:tab/>
      </w:r>
      <w:r>
        <w:tab/>
      </w:r>
      <w:r>
        <w:tab/>
        <w:t>======</w:t>
      </w:r>
    </w:p>
    <w:p w14:paraId="137838AD" w14:textId="1BF3EF09" w:rsidR="00981C0B" w:rsidRDefault="00981C0B" w:rsidP="00253D96">
      <w:r>
        <w:t>Totaal van de activa</w:t>
      </w:r>
      <w:r w:rsidR="00607D49">
        <w:tab/>
      </w:r>
      <w:r w:rsidR="00607D49">
        <w:tab/>
        <w:t>105</w:t>
      </w:r>
      <w:r>
        <w:t>.5</w:t>
      </w:r>
      <w:r w:rsidR="00607D49">
        <w:t>1</w:t>
      </w:r>
      <w:r>
        <w:t>0</w:t>
      </w:r>
    </w:p>
    <w:p w14:paraId="3EE4945E" w14:textId="621CB243" w:rsidR="00981C0B" w:rsidRDefault="00981C0B" w:rsidP="00253D96"/>
    <w:p w14:paraId="01EFA590" w14:textId="61AF2408" w:rsidR="00981C0B" w:rsidRDefault="00981C0B" w:rsidP="00253D96"/>
    <w:p w14:paraId="170632E2" w14:textId="3964081A" w:rsidR="00981C0B" w:rsidRPr="00683672" w:rsidRDefault="00981C0B" w:rsidP="00253D96">
      <w:pPr>
        <w:rPr>
          <w:i/>
          <w:iCs/>
          <w:sz w:val="28"/>
          <w:szCs w:val="28"/>
        </w:rPr>
      </w:pPr>
      <w:r w:rsidRPr="00683672">
        <w:rPr>
          <w:i/>
          <w:iCs/>
          <w:sz w:val="28"/>
          <w:szCs w:val="28"/>
        </w:rPr>
        <w:t>Passiva</w:t>
      </w:r>
    </w:p>
    <w:p w14:paraId="4D97A7E2" w14:textId="399F1071" w:rsidR="00981C0B" w:rsidRDefault="00981C0B" w:rsidP="00253D96">
      <w:r>
        <w:t>Eigen vermogen</w:t>
      </w:r>
      <w:r>
        <w:tab/>
      </w:r>
      <w:r>
        <w:tab/>
      </w:r>
      <w:r w:rsidR="001C1F5A">
        <w:t>44.470</w:t>
      </w:r>
    </w:p>
    <w:p w14:paraId="018F8E7B" w14:textId="7B59A37A" w:rsidR="00981C0B" w:rsidRDefault="00981C0B" w:rsidP="00253D96"/>
    <w:p w14:paraId="38E17243" w14:textId="52628AA0" w:rsidR="00981C0B" w:rsidRDefault="00981C0B" w:rsidP="00253D96">
      <w:r>
        <w:t>Kort vreemd vermogen</w:t>
      </w:r>
    </w:p>
    <w:p w14:paraId="296D0673" w14:textId="5C7BBCFC" w:rsidR="00981C0B" w:rsidRDefault="00981C0B" w:rsidP="00253D96">
      <w:r>
        <w:t>Crediteuren</w:t>
      </w:r>
      <w:r>
        <w:tab/>
      </w:r>
      <w:r>
        <w:tab/>
      </w:r>
      <w:r>
        <w:tab/>
        <w:t xml:space="preserve">  4.180</w:t>
      </w:r>
    </w:p>
    <w:p w14:paraId="120DE98A" w14:textId="2E958B70" w:rsidR="00981C0B" w:rsidRDefault="00981C0B" w:rsidP="00253D96">
      <w:r>
        <w:t xml:space="preserve">Belastingen </w:t>
      </w:r>
      <w:r>
        <w:tab/>
      </w:r>
      <w:r>
        <w:tab/>
      </w:r>
      <w:r>
        <w:tab/>
        <w:t>52.100</w:t>
      </w:r>
    </w:p>
    <w:p w14:paraId="3A131C35" w14:textId="7196FFC0" w:rsidR="00981C0B" w:rsidRDefault="00981C0B" w:rsidP="00253D96">
      <w:r>
        <w:t>Overlopende passiva</w:t>
      </w:r>
      <w:r>
        <w:tab/>
      </w:r>
      <w:r>
        <w:tab/>
        <w:t xml:space="preserve">  4.760</w:t>
      </w:r>
    </w:p>
    <w:p w14:paraId="48DE6761" w14:textId="0808F12C" w:rsidR="00981C0B" w:rsidRDefault="00981C0B" w:rsidP="00253D96">
      <w:r>
        <w:tab/>
      </w:r>
      <w:r>
        <w:tab/>
      </w:r>
      <w:r>
        <w:tab/>
      </w:r>
      <w:r>
        <w:tab/>
        <w:t>======</w:t>
      </w:r>
    </w:p>
    <w:p w14:paraId="5A18DFCD" w14:textId="278B6062" w:rsidR="00981C0B" w:rsidRPr="00981C0B" w:rsidRDefault="00981C0B" w:rsidP="00253D96">
      <w:r>
        <w:t>Totaal van de passiva</w:t>
      </w:r>
      <w:r>
        <w:tab/>
      </w:r>
      <w:r>
        <w:tab/>
      </w:r>
      <w:r w:rsidR="00607D49">
        <w:t>105.510</w:t>
      </w:r>
    </w:p>
    <w:p w14:paraId="69AF7F2B" w14:textId="77777777" w:rsidR="00DC2CB8" w:rsidRPr="00365590" w:rsidRDefault="00DC2CB8" w:rsidP="00321F5C"/>
    <w:sectPr w:rsidR="00DC2CB8" w:rsidRPr="003655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6827" w14:textId="77777777" w:rsidR="00683672" w:rsidRDefault="00683672" w:rsidP="00683672">
      <w:pPr>
        <w:spacing w:after="0" w:line="240" w:lineRule="auto"/>
      </w:pPr>
      <w:r>
        <w:separator/>
      </w:r>
    </w:p>
  </w:endnote>
  <w:endnote w:type="continuationSeparator" w:id="0">
    <w:p w14:paraId="51A920A9" w14:textId="77777777" w:rsidR="00683672" w:rsidRDefault="00683672" w:rsidP="0068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BC1" w14:textId="55D0DA22" w:rsidR="00223266" w:rsidRPr="00223266" w:rsidRDefault="00223266" w:rsidP="00223266">
    <w:pPr>
      <w:pStyle w:val="Voettekst"/>
      <w:jc w:val="right"/>
      <w:rPr>
        <w:i/>
        <w:iCs/>
        <w:sz w:val="18"/>
        <w:szCs w:val="18"/>
      </w:rPr>
    </w:pPr>
    <w:r w:rsidRPr="00223266">
      <w:rPr>
        <w:i/>
        <w:iCs/>
        <w:sz w:val="18"/>
        <w:szCs w:val="18"/>
      </w:rPr>
      <w:t>Workshop Financieel Management</w:t>
    </w:r>
  </w:p>
  <w:p w14:paraId="484D3AAB" w14:textId="3504E3F2" w:rsidR="00223266" w:rsidRPr="00223266" w:rsidRDefault="00223266" w:rsidP="00223266">
    <w:pPr>
      <w:pStyle w:val="Voettekst"/>
      <w:jc w:val="right"/>
      <w:rPr>
        <w:i/>
        <w:iCs/>
        <w:sz w:val="18"/>
        <w:szCs w:val="18"/>
      </w:rPr>
    </w:pPr>
    <w:r w:rsidRPr="00223266">
      <w:rPr>
        <w:i/>
        <w:iCs/>
        <w:sz w:val="18"/>
        <w:szCs w:val="18"/>
      </w:rPr>
      <w:t>AL</w:t>
    </w:r>
    <w:r>
      <w:rPr>
        <w:i/>
        <w:iCs/>
        <w:sz w:val="18"/>
        <w:szCs w:val="18"/>
      </w:rPr>
      <w:t>V</w:t>
    </w:r>
    <w:r w:rsidRPr="00223266">
      <w:rPr>
        <w:i/>
        <w:iCs/>
        <w:sz w:val="18"/>
        <w:szCs w:val="18"/>
      </w:rPr>
      <w:t xml:space="preserve"> BOVAG Rijscholen 20 april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337D" w14:textId="77777777" w:rsidR="00683672" w:rsidRDefault="00683672" w:rsidP="00683672">
      <w:pPr>
        <w:spacing w:after="0" w:line="240" w:lineRule="auto"/>
      </w:pPr>
      <w:r>
        <w:separator/>
      </w:r>
    </w:p>
  </w:footnote>
  <w:footnote w:type="continuationSeparator" w:id="0">
    <w:p w14:paraId="4C373959" w14:textId="77777777" w:rsidR="00683672" w:rsidRDefault="00683672" w:rsidP="00683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9291" w14:textId="3F53BF15" w:rsidR="00683672" w:rsidRDefault="00683672" w:rsidP="00683672">
    <w:pPr>
      <w:pStyle w:val="Koptekst"/>
      <w:jc w:val="right"/>
    </w:pPr>
    <w:r>
      <w:rPr>
        <w:noProof/>
      </w:rPr>
      <w:drawing>
        <wp:inline distT="0" distB="0" distL="0" distR="0" wp14:anchorId="619215D8" wp14:editId="3BCA1D88">
          <wp:extent cx="330200" cy="4953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67" cy="506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279BE"/>
    <w:multiLevelType w:val="hybridMultilevel"/>
    <w:tmpl w:val="BC720CA0"/>
    <w:lvl w:ilvl="0" w:tplc="BBC870A4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90"/>
    <w:rsid w:val="00103B12"/>
    <w:rsid w:val="001C1F5A"/>
    <w:rsid w:val="00223266"/>
    <w:rsid w:val="00253D96"/>
    <w:rsid w:val="00321F5C"/>
    <w:rsid w:val="00365590"/>
    <w:rsid w:val="00431964"/>
    <w:rsid w:val="00607D49"/>
    <w:rsid w:val="00683672"/>
    <w:rsid w:val="00773FBB"/>
    <w:rsid w:val="00920CCB"/>
    <w:rsid w:val="00981C0B"/>
    <w:rsid w:val="00CE6F58"/>
    <w:rsid w:val="00D06F47"/>
    <w:rsid w:val="00DC2CB8"/>
    <w:rsid w:val="00EF1751"/>
    <w:rsid w:val="00F365CD"/>
    <w:rsid w:val="00F6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6CD1AF"/>
  <w15:chartTrackingRefBased/>
  <w15:docId w15:val="{C3FA4ED6-D7D8-413C-80FA-AC8D5971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55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83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3672"/>
  </w:style>
  <w:style w:type="paragraph" w:styleId="Voettekst">
    <w:name w:val="footer"/>
    <w:basedOn w:val="Standaard"/>
    <w:link w:val="VoettekstChar"/>
    <w:uiPriority w:val="99"/>
    <w:unhideWhenUsed/>
    <w:rsid w:val="00683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35AD-99B7-45EB-AF0F-916ECF4B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Versteegh</dc:creator>
  <cp:keywords/>
  <dc:description/>
  <cp:lastModifiedBy>Hannie Tak</cp:lastModifiedBy>
  <cp:revision>3</cp:revision>
  <dcterms:created xsi:type="dcterms:W3CDTF">2022-04-20T06:53:00Z</dcterms:created>
  <dcterms:modified xsi:type="dcterms:W3CDTF">2022-04-20T06:55:00Z</dcterms:modified>
</cp:coreProperties>
</file>