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537A3" w14:textId="77777777" w:rsidR="00D96374" w:rsidRPr="00D96374" w:rsidRDefault="00D96374" w:rsidP="00D96374">
      <w:pPr>
        <w:shd w:val="clear" w:color="auto" w:fill="FFFFFF"/>
        <w:spacing w:after="0" w:line="0" w:lineRule="auto"/>
        <w:outlineLvl w:val="0"/>
        <w:rPr>
          <w:rFonts w:eastAsia="Times New Roman" w:cstheme="minorHAnsi"/>
          <w:b/>
          <w:bCs/>
          <w:color w:val="2C2C2C"/>
          <w:kern w:val="36"/>
          <w:lang w:eastAsia="nl-NL"/>
        </w:rPr>
      </w:pPr>
      <w:r w:rsidRPr="00D96374">
        <w:rPr>
          <w:rFonts w:eastAsia="Times New Roman" w:cstheme="minorHAnsi"/>
          <w:b/>
          <w:bCs/>
          <w:color w:val="2C2C2C"/>
          <w:kern w:val="36"/>
          <w:lang w:eastAsia="nl-NL"/>
        </w:rPr>
        <w:t>Praktijkervaring mbo'er helpt hele samenleving</w:t>
      </w:r>
    </w:p>
    <w:p w14:paraId="2F1DD952" w14:textId="4B357881" w:rsidR="00D96374" w:rsidRDefault="00D96374" w:rsidP="00D96374">
      <w:pPr>
        <w:shd w:val="clear" w:color="auto" w:fill="FFFFFF"/>
        <w:spacing w:after="0" w:line="240" w:lineRule="auto"/>
        <w:rPr>
          <w:rFonts w:eastAsia="Times New Roman" w:cstheme="minorHAnsi"/>
          <w:b/>
          <w:bCs/>
          <w:color w:val="2C2C2C"/>
          <w:lang w:eastAsia="nl-NL"/>
        </w:rPr>
      </w:pPr>
      <w:r w:rsidRPr="00D96374">
        <w:rPr>
          <w:rFonts w:eastAsia="Times New Roman" w:cstheme="minorHAnsi"/>
          <w:b/>
          <w:bCs/>
          <w:color w:val="2C2C2C"/>
          <w:lang w:eastAsia="nl-NL"/>
        </w:rPr>
        <w:t>Mbo-studenten zijn straks keihard nodig, terwijl de crisis praktijkervaring in de weg staat. Werkgeversorganisaties en onderwijsinstellingen doen daarom een beroep op ondernemingen voor meer stageplekken.</w:t>
      </w:r>
    </w:p>
    <w:p w14:paraId="5D5CCD38" w14:textId="77777777" w:rsidR="00D96374" w:rsidRPr="00D96374" w:rsidRDefault="00D96374" w:rsidP="00D96374">
      <w:pPr>
        <w:shd w:val="clear" w:color="auto" w:fill="FFFFFF"/>
        <w:spacing w:after="0" w:line="240" w:lineRule="auto"/>
        <w:rPr>
          <w:rFonts w:eastAsia="Times New Roman" w:cstheme="minorHAnsi"/>
          <w:b/>
          <w:bCs/>
          <w:color w:val="2C2C2C"/>
          <w:lang w:eastAsia="nl-NL"/>
        </w:rPr>
      </w:pPr>
    </w:p>
    <w:p w14:paraId="2726FB41" w14:textId="4C39CDD0" w:rsidR="00D96374" w:rsidRDefault="00D96374" w:rsidP="00D96374">
      <w:pPr>
        <w:shd w:val="clear" w:color="auto" w:fill="FFFFFF"/>
        <w:spacing w:after="0" w:line="240" w:lineRule="auto"/>
        <w:rPr>
          <w:rFonts w:eastAsia="Times New Roman" w:cstheme="minorHAnsi"/>
          <w:color w:val="2C2C2C"/>
          <w:lang w:eastAsia="nl-NL"/>
        </w:rPr>
      </w:pPr>
      <w:r w:rsidRPr="00D96374">
        <w:rPr>
          <w:rFonts w:eastAsia="Times New Roman" w:cstheme="minorHAnsi"/>
          <w:color w:val="2C2C2C"/>
          <w:lang w:eastAsia="nl-NL"/>
        </w:rPr>
        <w:t>Mbo'ers zijn cruciaal in de techniek, in de bouw en in de gezondheidszorg. Tijdens hun studie doen ze kennis op van het vakgebied dat ze hebben gekozen, maar de praktische ervaring van een stage is daar onlosmakelijk mee verbonden.</w:t>
      </w:r>
      <w:r w:rsidRPr="00D96374">
        <w:rPr>
          <w:rFonts w:eastAsia="Times New Roman" w:cstheme="minorHAnsi"/>
          <w:color w:val="2C2C2C"/>
          <w:lang w:eastAsia="nl-NL"/>
        </w:rPr>
        <w:br/>
      </w:r>
      <w:r w:rsidRPr="00D96374">
        <w:rPr>
          <w:rFonts w:eastAsia="Times New Roman" w:cstheme="minorHAnsi"/>
          <w:color w:val="2C2C2C"/>
          <w:lang w:eastAsia="nl-NL"/>
        </w:rPr>
        <w:br/>
        <w:t>Ook voor een bedrijf of organisatie is een mbo-stagiair waardevol. Iedere stagiair brengt actuele kennis mee en zorgt voor onverwachte, vernieuwende inzichten.</w:t>
      </w:r>
    </w:p>
    <w:p w14:paraId="609970B0" w14:textId="77777777" w:rsidR="00D96374" w:rsidRPr="00D96374" w:rsidRDefault="00D96374" w:rsidP="00D96374">
      <w:pPr>
        <w:shd w:val="clear" w:color="auto" w:fill="FFFFFF"/>
        <w:spacing w:after="0" w:line="240" w:lineRule="auto"/>
        <w:rPr>
          <w:rFonts w:eastAsia="Times New Roman" w:cstheme="minorHAnsi"/>
          <w:color w:val="2C2C2C"/>
          <w:lang w:eastAsia="nl-NL"/>
        </w:rPr>
      </w:pPr>
    </w:p>
    <w:p w14:paraId="1D81A5A3" w14:textId="77777777" w:rsidR="00D96374" w:rsidRPr="00D96374" w:rsidRDefault="00D96374" w:rsidP="00D96374">
      <w:pPr>
        <w:shd w:val="clear" w:color="auto" w:fill="FFFFFF"/>
        <w:spacing w:after="0" w:line="240" w:lineRule="auto"/>
        <w:rPr>
          <w:rFonts w:eastAsia="Times New Roman" w:cstheme="minorHAnsi"/>
          <w:b/>
          <w:bCs/>
          <w:color w:val="2C2C2C"/>
          <w:lang w:eastAsia="nl-NL"/>
        </w:rPr>
      </w:pPr>
      <w:r w:rsidRPr="00D96374">
        <w:rPr>
          <w:rFonts w:eastAsia="Times New Roman" w:cstheme="minorHAnsi"/>
          <w:b/>
          <w:bCs/>
          <w:color w:val="2C2C2C"/>
          <w:lang w:eastAsia="nl-NL"/>
        </w:rPr>
        <w:t>Lockdown</w:t>
      </w:r>
    </w:p>
    <w:p w14:paraId="11BC1A76" w14:textId="777D84DD" w:rsidR="00D96374" w:rsidRDefault="00D96374" w:rsidP="00D96374">
      <w:pPr>
        <w:shd w:val="clear" w:color="auto" w:fill="FFFFFF"/>
        <w:spacing w:after="0" w:line="240" w:lineRule="auto"/>
        <w:rPr>
          <w:rFonts w:eastAsia="Times New Roman" w:cstheme="minorHAnsi"/>
          <w:color w:val="2C2C2C"/>
          <w:lang w:eastAsia="nl-NL"/>
        </w:rPr>
      </w:pPr>
      <w:r w:rsidRPr="00D96374">
        <w:rPr>
          <w:rFonts w:eastAsia="Times New Roman" w:cstheme="minorHAnsi"/>
          <w:color w:val="2C2C2C"/>
          <w:lang w:eastAsia="nl-NL"/>
        </w:rPr>
        <w:t>Door corona hebben ondernemers en zorgorganisaties hun handen vol aan het begeleiden van de eigen medewerkers. Sommige sectoren liggen helemaal stil als gevolg van de lockdown. Tóch wordt er nog steeds ruimte gevonden voor het begeleiden van stages. Dat is een prestatie op zich. Ook onderwijsinstellingen doen samen met partners in de regio hun uiterste best om met oplossingen te komen.</w:t>
      </w:r>
      <w:r w:rsidRPr="00D96374">
        <w:rPr>
          <w:rFonts w:eastAsia="Times New Roman" w:cstheme="minorHAnsi"/>
          <w:color w:val="2C2C2C"/>
          <w:lang w:eastAsia="nl-NL"/>
        </w:rPr>
        <w:br/>
      </w:r>
      <w:r w:rsidRPr="00D96374">
        <w:rPr>
          <w:rFonts w:eastAsia="Times New Roman" w:cstheme="minorHAnsi"/>
          <w:color w:val="2C2C2C"/>
          <w:lang w:eastAsia="nl-NL"/>
        </w:rPr>
        <w:br/>
        <w:t>Helaas komen we ondanks de inspanningen nog enkele duizenden mbo-stageplaatsen tekort. Dit speelt overigens niet alleen in het mbo, maar óók in het hbo.</w:t>
      </w:r>
      <w:r w:rsidRPr="00D96374">
        <w:rPr>
          <w:rFonts w:eastAsia="Times New Roman" w:cstheme="minorHAnsi"/>
          <w:color w:val="2C2C2C"/>
          <w:lang w:eastAsia="nl-NL"/>
        </w:rPr>
        <w:br/>
      </w:r>
      <w:r w:rsidRPr="00D96374">
        <w:rPr>
          <w:rFonts w:eastAsia="Times New Roman" w:cstheme="minorHAnsi"/>
          <w:color w:val="2C2C2C"/>
          <w:lang w:eastAsia="nl-NL"/>
        </w:rPr>
        <w:br/>
        <w:t>Met wat durf en creativiteit kunnen we ver komen. Het zou bijvoorbeeld al helpen als de lengte van een stage kan variëren. Zo komt er weer meer ruimte voor begeleiding en kunnen we mbo'ers die op een stage wachten sneller perspectief bieden.</w:t>
      </w:r>
      <w:r w:rsidRPr="00D96374">
        <w:rPr>
          <w:rFonts w:eastAsia="Times New Roman" w:cstheme="minorHAnsi"/>
          <w:color w:val="2C2C2C"/>
          <w:lang w:eastAsia="nl-NL"/>
        </w:rPr>
        <w:br/>
      </w:r>
      <w:r w:rsidRPr="00D96374">
        <w:rPr>
          <w:rFonts w:eastAsia="Times New Roman" w:cstheme="minorHAnsi"/>
          <w:color w:val="2C2C2C"/>
          <w:lang w:eastAsia="nl-NL"/>
        </w:rPr>
        <w:br/>
        <w:t>Sommige sectoren hebben weinig mogelijkheden om stageplekken te creëren, terwijl het aanbod van stagiairs groot is. In andere sectoren, zoals de techniek, is het omgekeerde het geval: veel vraag naar stagiairs, maar te weinig studenten. Ook dat probleem moeten we oplossen. Als werkgevers en onderwijsinstellingen hebben we de sleutel in handen.</w:t>
      </w:r>
      <w:r w:rsidRPr="00D96374">
        <w:rPr>
          <w:rFonts w:eastAsia="Times New Roman" w:cstheme="minorHAnsi"/>
          <w:color w:val="2C2C2C"/>
          <w:lang w:eastAsia="nl-NL"/>
        </w:rPr>
        <w:br/>
      </w:r>
      <w:r w:rsidRPr="00D96374">
        <w:rPr>
          <w:rFonts w:eastAsia="Times New Roman" w:cstheme="minorHAnsi"/>
          <w:color w:val="2C2C2C"/>
          <w:lang w:eastAsia="nl-NL"/>
        </w:rPr>
        <w:br/>
        <w:t>Met elkaar gaan wij de beschikbare middelen zo inzetten, dat we in de toekomst iedere mbo'er de stage kunnen aanbieden die hij of zij nodig heeft. De komende maanden zal Nederland waarschijnlijk stapje voor stapje afscheid nemen van de coronamaatregelen.</w:t>
      </w:r>
    </w:p>
    <w:p w14:paraId="255F11AA" w14:textId="77777777" w:rsidR="00D96374" w:rsidRPr="00D96374" w:rsidRDefault="00D96374" w:rsidP="00D96374">
      <w:pPr>
        <w:shd w:val="clear" w:color="auto" w:fill="FFFFFF"/>
        <w:spacing w:after="0" w:line="240" w:lineRule="auto"/>
        <w:rPr>
          <w:rFonts w:eastAsia="Times New Roman" w:cstheme="minorHAnsi"/>
          <w:color w:val="2C2C2C"/>
          <w:lang w:eastAsia="nl-NL"/>
        </w:rPr>
      </w:pPr>
    </w:p>
    <w:p w14:paraId="784FD5D7" w14:textId="77777777" w:rsidR="00D96374" w:rsidRPr="00D96374" w:rsidRDefault="00D96374" w:rsidP="00D96374">
      <w:pPr>
        <w:shd w:val="clear" w:color="auto" w:fill="FFFFFF"/>
        <w:spacing w:after="0" w:line="240" w:lineRule="auto"/>
        <w:rPr>
          <w:rFonts w:eastAsia="Times New Roman" w:cstheme="minorHAnsi"/>
          <w:b/>
          <w:bCs/>
          <w:color w:val="2C2C2C"/>
          <w:lang w:eastAsia="nl-NL"/>
        </w:rPr>
      </w:pPr>
      <w:r w:rsidRPr="00D96374">
        <w:rPr>
          <w:rFonts w:eastAsia="Times New Roman" w:cstheme="minorHAnsi"/>
          <w:b/>
          <w:bCs/>
          <w:color w:val="2C2C2C"/>
          <w:lang w:eastAsia="nl-NL"/>
        </w:rPr>
        <w:t>Stageplek</w:t>
      </w:r>
    </w:p>
    <w:p w14:paraId="29CB830E" w14:textId="77777777" w:rsidR="00D96374" w:rsidRPr="00D96374" w:rsidRDefault="00D96374" w:rsidP="00D96374">
      <w:pPr>
        <w:shd w:val="clear" w:color="auto" w:fill="FFFFFF"/>
        <w:spacing w:after="0" w:line="240" w:lineRule="auto"/>
        <w:rPr>
          <w:rFonts w:eastAsia="Times New Roman" w:cstheme="minorHAnsi"/>
          <w:color w:val="2C2C2C"/>
          <w:lang w:eastAsia="nl-NL"/>
        </w:rPr>
      </w:pPr>
      <w:r w:rsidRPr="00D96374">
        <w:rPr>
          <w:rFonts w:eastAsia="Times New Roman" w:cstheme="minorHAnsi"/>
          <w:color w:val="2C2C2C"/>
          <w:lang w:eastAsia="nl-NL"/>
        </w:rPr>
        <w:t>Er is dus voor een deel al licht aan het einde van de tunnel. De komende maanden moeten we daarom goed benutten om onze mbo'ers klaar te stomen voor hun belangrijke werk.</w:t>
      </w:r>
      <w:r w:rsidRPr="00D96374">
        <w:rPr>
          <w:rFonts w:eastAsia="Times New Roman" w:cstheme="minorHAnsi"/>
          <w:color w:val="2C2C2C"/>
          <w:lang w:eastAsia="nl-NL"/>
        </w:rPr>
        <w:br/>
      </w:r>
      <w:r w:rsidRPr="00D96374">
        <w:rPr>
          <w:rFonts w:eastAsia="Times New Roman" w:cstheme="minorHAnsi"/>
          <w:color w:val="2C2C2C"/>
          <w:lang w:eastAsia="nl-NL"/>
        </w:rPr>
        <w:br/>
        <w:t>Heeft u nu al een stageplek voor een mbo'er of wilt u met uw onderneming erkend leerbedrijf worden? Meld dit dan meteen op s-bb.nl. Ingrid Thijssen is voorzitter VNO-NCW; Jacco Vonhof is voorzitter MKB-Nederland; Doekle Terpstra is voorzitter Techniek Nederland; Henk Kamp is voorzitter van Actiz; Maxime Verhagen is voorzitter van Koninklijke Bouwend Nederland; Han ten Broeke is voorzitter van de Bovag; Ad Melkert is voorzitter van de Nederlandse Vereniging van Ziekenhuizen (NVZ); Boris van der Ham is voorzitter van de Vereniging Gehandicaptenzorg Nederland (VGN); Hannie Vlug is directievoorzitter van de Samenwerkingsorganisatie Beroepsonderwijs Bedrijfsleven (SBB).</w:t>
      </w:r>
    </w:p>
    <w:p w14:paraId="3A057C0D" w14:textId="77777777" w:rsidR="003F1406" w:rsidRPr="00D96374" w:rsidRDefault="003F1406">
      <w:pPr>
        <w:rPr>
          <w:rFonts w:cstheme="minorHAnsi"/>
        </w:rPr>
      </w:pPr>
    </w:p>
    <w:sectPr w:rsidR="003F1406" w:rsidRPr="00D96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74"/>
    <w:rsid w:val="003F1406"/>
    <w:rsid w:val="00D96374"/>
    <w:rsid w:val="00DD5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8E27"/>
  <w15:chartTrackingRefBased/>
  <w15:docId w15:val="{694FD833-3CBA-4D8B-8E5C-98216050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963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374"/>
    <w:rPr>
      <w:rFonts w:ascii="Times New Roman" w:eastAsia="Times New Roman" w:hAnsi="Times New Roman" w:cs="Times New Roman"/>
      <w:b/>
      <w:bCs/>
      <w:kern w:val="36"/>
      <w:sz w:val="48"/>
      <w:szCs w:val="48"/>
      <w:lang w:eastAsia="nl-NL"/>
    </w:rPr>
  </w:style>
  <w:style w:type="paragraph" w:customStyle="1" w:styleId="drop-cap">
    <w:name w:val="drop-cap"/>
    <w:basedOn w:val="Standaard"/>
    <w:rsid w:val="00D9637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D9637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5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Rousselet</dc:creator>
  <cp:keywords/>
  <dc:description/>
  <cp:lastModifiedBy>Danielle Rousselet</cp:lastModifiedBy>
  <cp:revision>1</cp:revision>
  <dcterms:created xsi:type="dcterms:W3CDTF">2021-03-26T14:09:00Z</dcterms:created>
  <dcterms:modified xsi:type="dcterms:W3CDTF">2021-03-26T14:20:00Z</dcterms:modified>
</cp:coreProperties>
</file>