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8AEB4" w14:textId="39554B26" w:rsidR="00E459F0" w:rsidRDefault="00571AB0" w:rsidP="00E459F0">
      <w:pPr>
        <w:tabs>
          <w:tab w:val="left" w:pos="144"/>
          <w:tab w:val="left" w:pos="288"/>
          <w:tab w:val="left" w:pos="432"/>
        </w:tabs>
        <w:ind w:left="-180"/>
        <w:rPr>
          <w:rFonts w:ascii="Arial Narrow" w:hAnsi="Arial Narrow"/>
        </w:rPr>
      </w:pPr>
      <w:r>
        <w:t xml:space="preserve">              </w:t>
      </w:r>
      <w:r w:rsidR="000D3C5C">
        <w:rPr>
          <w:noProof/>
        </w:rPr>
        <w:drawing>
          <wp:inline distT="0" distB="0" distL="0" distR="0" wp14:anchorId="1830C21B" wp14:editId="14B262FD">
            <wp:extent cx="6673926" cy="1847214"/>
            <wp:effectExtent l="0" t="0" r="0" b="1270"/>
            <wp:docPr id="113244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693"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3926" cy="1847214"/>
                    </a:xfrm>
                    <a:prstGeom prst="rect">
                      <a:avLst/>
                    </a:prstGeom>
                  </pic:spPr>
                </pic:pic>
              </a:graphicData>
            </a:graphic>
          </wp:inline>
        </w:drawing>
      </w:r>
      <w:r>
        <w:t xml:space="preserve">                                                                                                                                                                                                                                                                                                                                                                                                                                                                                                                                                                                               </w:t>
      </w:r>
      <w:r w:rsidR="00511950" w:rsidRPr="00511950">
        <w:t xml:space="preserve"> </w:t>
      </w:r>
    </w:p>
    <w:p w14:paraId="019C2C21" w14:textId="57232514" w:rsidR="00E459F0" w:rsidRPr="00802B8C" w:rsidRDefault="00CD0170" w:rsidP="00802B8C">
      <w:pPr>
        <w:tabs>
          <w:tab w:val="left" w:pos="144"/>
          <w:tab w:val="left" w:pos="288"/>
          <w:tab w:val="left" w:pos="432"/>
        </w:tabs>
        <w:rPr>
          <w:rFonts w:ascii="Arial Narrow" w:hAnsi="Arial Narrow"/>
          <w:b/>
          <w:bCs/>
          <w:sz w:val="32"/>
          <w:szCs w:val="32"/>
        </w:rPr>
      </w:pPr>
      <w:bookmarkStart w:id="0" w:name="_Hlk109640822"/>
      <w:r>
        <w:rPr>
          <w:rFonts w:ascii="Arial Narrow" w:hAnsi="Arial Narrow"/>
          <w:b/>
          <w:bCs/>
          <w:sz w:val="32"/>
          <w:szCs w:val="32"/>
        </w:rPr>
        <w:t>August</w:t>
      </w:r>
      <w:r w:rsidR="00C5298A">
        <w:rPr>
          <w:rFonts w:ascii="Arial Narrow" w:hAnsi="Arial Narrow"/>
          <w:b/>
          <w:bCs/>
          <w:sz w:val="32"/>
          <w:szCs w:val="32"/>
        </w:rPr>
        <w:t xml:space="preserve"> 202</w:t>
      </w:r>
      <w:r w:rsidR="00F54FC6">
        <w:rPr>
          <w:rFonts w:ascii="Arial Narrow" w:hAnsi="Arial Narrow"/>
          <w:b/>
          <w:bCs/>
          <w:sz w:val="32"/>
          <w:szCs w:val="32"/>
        </w:rPr>
        <w:t>5</w:t>
      </w:r>
      <w:r w:rsidR="00C5298A">
        <w:t xml:space="preserve"> </w:t>
      </w:r>
      <w:r w:rsidR="00E459F0" w:rsidRPr="02593D83">
        <w:rPr>
          <w:rFonts w:ascii="Arial Narrow" w:hAnsi="Arial Narrow"/>
          <w:b/>
          <w:bCs/>
          <w:sz w:val="32"/>
          <w:szCs w:val="32"/>
        </w:rPr>
        <w:t>| Jewish Healthcare Foundation news, events, milestones, &amp; more</w:t>
      </w:r>
    </w:p>
    <w:bookmarkStart w:id="1" w:name="_Hlk70517583" w:displacedByCustomXml="next"/>
    <w:sdt>
      <w:sdtPr>
        <w:rPr>
          <w:rFonts w:asciiTheme="minorHAnsi" w:eastAsiaTheme="minorHAnsi" w:hAnsiTheme="minorHAnsi" w:cstheme="minorBidi"/>
          <w:b/>
          <w:bCs/>
          <w:noProof/>
          <w:color w:val="auto"/>
          <w:sz w:val="24"/>
          <w:szCs w:val="24"/>
        </w:rPr>
        <w:id w:val="1326400675"/>
        <w:docPartObj>
          <w:docPartGallery w:val="Table of Contents"/>
          <w:docPartUnique/>
        </w:docPartObj>
      </w:sdtPr>
      <w:sdtEndPr>
        <w:rPr>
          <w:rFonts w:ascii="Arial Narrow" w:hAnsi="Arial Narrow"/>
        </w:rPr>
      </w:sdtEndPr>
      <w:sdtContent>
        <w:p w14:paraId="5F55B026" w14:textId="77777777" w:rsidR="00E459F0" w:rsidRPr="0011670F" w:rsidRDefault="00E459F0" w:rsidP="00E459F0">
          <w:pPr>
            <w:pStyle w:val="TOCHeading"/>
            <w:ind w:right="270"/>
            <w:rPr>
              <w:rFonts w:ascii="Arial Narrow" w:hAnsi="Arial Narrow"/>
              <w:color w:val="00718F"/>
            </w:rPr>
          </w:pPr>
          <w:r w:rsidRPr="0011670F">
            <w:rPr>
              <w:rFonts w:ascii="Arial Narrow" w:hAnsi="Arial Narrow"/>
              <w:color w:val="00718F"/>
            </w:rPr>
            <w:t>Contents</w:t>
          </w:r>
        </w:p>
        <w:p w14:paraId="08DF951F" w14:textId="7F8FFC08" w:rsidR="009C5D5D" w:rsidRDefault="00E459F0">
          <w:pPr>
            <w:pStyle w:val="TOC1"/>
            <w:rPr>
              <w:rFonts w:asciiTheme="minorHAnsi" w:eastAsiaTheme="minorEastAsia" w:hAnsiTheme="minorHAnsi"/>
              <w:b w:val="0"/>
              <w:bCs w:val="0"/>
              <w:kern w:val="2"/>
              <w14:ligatures w14:val="standardContextual"/>
            </w:rPr>
          </w:pPr>
          <w:r w:rsidRPr="00365988">
            <w:rPr>
              <w:rFonts w:cs="Arial"/>
            </w:rPr>
            <w:fldChar w:fldCharType="begin"/>
          </w:r>
          <w:r w:rsidRPr="00365988">
            <w:rPr>
              <w:rFonts w:cs="Arial"/>
            </w:rPr>
            <w:instrText xml:space="preserve"> TOC \o "1-3" \h \z \u </w:instrText>
          </w:r>
          <w:r w:rsidRPr="00365988">
            <w:rPr>
              <w:rFonts w:cs="Arial"/>
            </w:rPr>
            <w:fldChar w:fldCharType="separate"/>
          </w:r>
          <w:hyperlink w:anchor="_Toc207285377" w:history="1">
            <w:r w:rsidR="009C5D5D" w:rsidRPr="00675CDB">
              <w:rPr>
                <w:rStyle w:val="Hyperlink"/>
              </w:rPr>
              <w:t xml:space="preserve">National Healthcare Leaders to Design an </w:t>
            </w:r>
            <w:r w:rsidR="009C5D5D" w:rsidRPr="00675CDB">
              <w:rPr>
                <w:rStyle w:val="Hyperlink"/>
                <w:i/>
                <w:iCs/>
              </w:rPr>
              <w:t xml:space="preserve">Ambition Health System </w:t>
            </w:r>
            <w:r w:rsidR="009C5D5D" w:rsidRPr="00675CDB">
              <w:rPr>
                <w:rStyle w:val="Hyperlink"/>
              </w:rPr>
              <w:t>with Safety at its Core</w:t>
            </w:r>
            <w:r w:rsidR="009C5D5D">
              <w:rPr>
                <w:webHidden/>
              </w:rPr>
              <w:tab/>
            </w:r>
            <w:r w:rsidR="009C5D5D">
              <w:rPr>
                <w:webHidden/>
              </w:rPr>
              <w:fldChar w:fldCharType="begin"/>
            </w:r>
            <w:r w:rsidR="009C5D5D">
              <w:rPr>
                <w:webHidden/>
              </w:rPr>
              <w:instrText xml:space="preserve"> PAGEREF _Toc207285377 \h </w:instrText>
            </w:r>
            <w:r w:rsidR="009C5D5D">
              <w:rPr>
                <w:webHidden/>
              </w:rPr>
            </w:r>
            <w:r w:rsidR="009C5D5D">
              <w:rPr>
                <w:webHidden/>
              </w:rPr>
              <w:fldChar w:fldCharType="separate"/>
            </w:r>
            <w:r w:rsidR="009C5D5D">
              <w:rPr>
                <w:webHidden/>
              </w:rPr>
              <w:t>2</w:t>
            </w:r>
            <w:r w:rsidR="009C5D5D">
              <w:rPr>
                <w:webHidden/>
              </w:rPr>
              <w:fldChar w:fldCharType="end"/>
            </w:r>
          </w:hyperlink>
        </w:p>
        <w:p w14:paraId="04688A13" w14:textId="01E79DE3" w:rsidR="009C5D5D" w:rsidRDefault="009C5D5D">
          <w:pPr>
            <w:pStyle w:val="TOC1"/>
            <w:rPr>
              <w:rFonts w:asciiTheme="minorHAnsi" w:eastAsiaTheme="minorEastAsia" w:hAnsiTheme="minorHAnsi"/>
              <w:b w:val="0"/>
              <w:bCs w:val="0"/>
              <w:kern w:val="2"/>
              <w14:ligatures w14:val="standardContextual"/>
            </w:rPr>
          </w:pPr>
          <w:hyperlink w:anchor="_Toc207285378" w:history="1">
            <w:r w:rsidRPr="00675CDB">
              <w:rPr>
                <w:rStyle w:val="Hyperlink"/>
              </w:rPr>
              <w:t>Data in Motion: AIDS Free Pittsburgh Walks Build Awareness and Shape Policy</w:t>
            </w:r>
            <w:r>
              <w:rPr>
                <w:webHidden/>
              </w:rPr>
              <w:tab/>
            </w:r>
            <w:r>
              <w:rPr>
                <w:webHidden/>
              </w:rPr>
              <w:fldChar w:fldCharType="begin"/>
            </w:r>
            <w:r>
              <w:rPr>
                <w:webHidden/>
              </w:rPr>
              <w:instrText xml:space="preserve"> PAGEREF _Toc207285378 \h </w:instrText>
            </w:r>
            <w:r>
              <w:rPr>
                <w:webHidden/>
              </w:rPr>
            </w:r>
            <w:r>
              <w:rPr>
                <w:webHidden/>
              </w:rPr>
              <w:fldChar w:fldCharType="separate"/>
            </w:r>
            <w:r>
              <w:rPr>
                <w:webHidden/>
              </w:rPr>
              <w:t>4</w:t>
            </w:r>
            <w:r>
              <w:rPr>
                <w:webHidden/>
              </w:rPr>
              <w:fldChar w:fldCharType="end"/>
            </w:r>
          </w:hyperlink>
        </w:p>
        <w:p w14:paraId="3985BD24" w14:textId="0D30370B" w:rsidR="009C5D5D" w:rsidRDefault="009C5D5D">
          <w:pPr>
            <w:pStyle w:val="TOC1"/>
            <w:rPr>
              <w:rFonts w:asciiTheme="minorHAnsi" w:eastAsiaTheme="minorEastAsia" w:hAnsiTheme="minorHAnsi"/>
              <w:b w:val="0"/>
              <w:bCs w:val="0"/>
              <w:kern w:val="2"/>
              <w14:ligatures w14:val="standardContextual"/>
            </w:rPr>
          </w:pPr>
          <w:hyperlink w:anchor="_Toc207285379" w:history="1">
            <w:r w:rsidRPr="00675CDB">
              <w:rPr>
                <w:rStyle w:val="Hyperlink"/>
              </w:rPr>
              <w:t>Health Careers Futures Board Builds Momentum for Teen Mental Health Services</w:t>
            </w:r>
            <w:r>
              <w:rPr>
                <w:webHidden/>
              </w:rPr>
              <w:tab/>
            </w:r>
            <w:r>
              <w:rPr>
                <w:webHidden/>
              </w:rPr>
              <w:fldChar w:fldCharType="begin"/>
            </w:r>
            <w:r>
              <w:rPr>
                <w:webHidden/>
              </w:rPr>
              <w:instrText xml:space="preserve"> PAGEREF _Toc207285379 \h </w:instrText>
            </w:r>
            <w:r>
              <w:rPr>
                <w:webHidden/>
              </w:rPr>
            </w:r>
            <w:r>
              <w:rPr>
                <w:webHidden/>
              </w:rPr>
              <w:fldChar w:fldCharType="separate"/>
            </w:r>
            <w:r>
              <w:rPr>
                <w:webHidden/>
              </w:rPr>
              <w:t>5</w:t>
            </w:r>
            <w:r>
              <w:rPr>
                <w:webHidden/>
              </w:rPr>
              <w:fldChar w:fldCharType="end"/>
            </w:r>
          </w:hyperlink>
        </w:p>
        <w:p w14:paraId="5AB5D76E" w14:textId="0FE15686" w:rsidR="009C5D5D" w:rsidRDefault="009C5D5D">
          <w:pPr>
            <w:pStyle w:val="TOC1"/>
            <w:rPr>
              <w:rFonts w:asciiTheme="minorHAnsi" w:eastAsiaTheme="minorEastAsia" w:hAnsiTheme="minorHAnsi"/>
              <w:b w:val="0"/>
              <w:bCs w:val="0"/>
              <w:kern w:val="2"/>
              <w14:ligatures w14:val="standardContextual"/>
            </w:rPr>
          </w:pPr>
          <w:hyperlink w:anchor="_Toc207285380" w:history="1">
            <w:r w:rsidRPr="00675CDB">
              <w:rPr>
                <w:rStyle w:val="Hyperlink"/>
              </w:rPr>
              <w:t>Justin Reid Ehrenwerth Award Empowers Pittsburgh Youth</w:t>
            </w:r>
            <w:r>
              <w:rPr>
                <w:webHidden/>
              </w:rPr>
              <w:tab/>
            </w:r>
            <w:r>
              <w:rPr>
                <w:webHidden/>
              </w:rPr>
              <w:fldChar w:fldCharType="begin"/>
            </w:r>
            <w:r>
              <w:rPr>
                <w:webHidden/>
              </w:rPr>
              <w:instrText xml:space="preserve"> PAGEREF _Toc207285380 \h </w:instrText>
            </w:r>
            <w:r>
              <w:rPr>
                <w:webHidden/>
              </w:rPr>
            </w:r>
            <w:r>
              <w:rPr>
                <w:webHidden/>
              </w:rPr>
              <w:fldChar w:fldCharType="separate"/>
            </w:r>
            <w:r>
              <w:rPr>
                <w:webHidden/>
              </w:rPr>
              <w:t>6</w:t>
            </w:r>
            <w:r>
              <w:rPr>
                <w:webHidden/>
              </w:rPr>
              <w:fldChar w:fldCharType="end"/>
            </w:r>
          </w:hyperlink>
        </w:p>
        <w:p w14:paraId="0D169080" w14:textId="54E49DDF" w:rsidR="009C5D5D" w:rsidRDefault="009C5D5D">
          <w:pPr>
            <w:pStyle w:val="TOC1"/>
            <w:rPr>
              <w:rFonts w:asciiTheme="minorHAnsi" w:eastAsiaTheme="minorEastAsia" w:hAnsiTheme="minorHAnsi"/>
              <w:b w:val="0"/>
              <w:bCs w:val="0"/>
              <w:kern w:val="2"/>
              <w14:ligatures w14:val="standardContextual"/>
            </w:rPr>
          </w:pPr>
          <w:hyperlink w:anchor="_Toc207285381" w:history="1">
            <w:r w:rsidRPr="00675CDB">
              <w:rPr>
                <w:rStyle w:val="Hyperlink"/>
              </w:rPr>
              <w:t>Patient Safety Tech Challenge Winner Kalogon is Making Smart Seating More Accessible</w:t>
            </w:r>
            <w:r>
              <w:rPr>
                <w:webHidden/>
              </w:rPr>
              <w:tab/>
            </w:r>
            <w:r>
              <w:rPr>
                <w:webHidden/>
              </w:rPr>
              <w:fldChar w:fldCharType="begin"/>
            </w:r>
            <w:r>
              <w:rPr>
                <w:webHidden/>
              </w:rPr>
              <w:instrText xml:space="preserve"> PAGEREF _Toc207285381 \h </w:instrText>
            </w:r>
            <w:r>
              <w:rPr>
                <w:webHidden/>
              </w:rPr>
            </w:r>
            <w:r>
              <w:rPr>
                <w:webHidden/>
              </w:rPr>
              <w:fldChar w:fldCharType="separate"/>
            </w:r>
            <w:r>
              <w:rPr>
                <w:webHidden/>
              </w:rPr>
              <w:t>7</w:t>
            </w:r>
            <w:r>
              <w:rPr>
                <w:webHidden/>
              </w:rPr>
              <w:fldChar w:fldCharType="end"/>
            </w:r>
          </w:hyperlink>
        </w:p>
        <w:p w14:paraId="35B22371" w14:textId="6C3FED12" w:rsidR="009C5D5D" w:rsidRDefault="009C5D5D">
          <w:pPr>
            <w:pStyle w:val="TOC1"/>
            <w:rPr>
              <w:rFonts w:asciiTheme="minorHAnsi" w:eastAsiaTheme="minorEastAsia" w:hAnsiTheme="minorHAnsi"/>
              <w:b w:val="0"/>
              <w:bCs w:val="0"/>
              <w:kern w:val="2"/>
              <w14:ligatures w14:val="standardContextual"/>
            </w:rPr>
          </w:pPr>
          <w:hyperlink w:anchor="_Toc207285382" w:history="1">
            <w:r w:rsidRPr="00675CDB">
              <w:rPr>
                <w:rStyle w:val="Hyperlink"/>
              </w:rPr>
              <w:t>Fellowship Alumni Spotlight: Joyzen C. Ramos</w:t>
            </w:r>
            <w:r>
              <w:rPr>
                <w:webHidden/>
              </w:rPr>
              <w:tab/>
            </w:r>
            <w:r>
              <w:rPr>
                <w:webHidden/>
              </w:rPr>
              <w:fldChar w:fldCharType="begin"/>
            </w:r>
            <w:r>
              <w:rPr>
                <w:webHidden/>
              </w:rPr>
              <w:instrText xml:space="preserve"> PAGEREF _Toc207285382 \h </w:instrText>
            </w:r>
            <w:r>
              <w:rPr>
                <w:webHidden/>
              </w:rPr>
            </w:r>
            <w:r>
              <w:rPr>
                <w:webHidden/>
              </w:rPr>
              <w:fldChar w:fldCharType="separate"/>
            </w:r>
            <w:r>
              <w:rPr>
                <w:webHidden/>
              </w:rPr>
              <w:t>10</w:t>
            </w:r>
            <w:r>
              <w:rPr>
                <w:webHidden/>
              </w:rPr>
              <w:fldChar w:fldCharType="end"/>
            </w:r>
          </w:hyperlink>
        </w:p>
        <w:p w14:paraId="0E066E96" w14:textId="45A15EB9" w:rsidR="009C5D5D" w:rsidRDefault="009C5D5D">
          <w:pPr>
            <w:pStyle w:val="TOC1"/>
            <w:rPr>
              <w:rFonts w:asciiTheme="minorHAnsi" w:eastAsiaTheme="minorEastAsia" w:hAnsiTheme="minorHAnsi"/>
              <w:b w:val="0"/>
              <w:bCs w:val="0"/>
              <w:kern w:val="2"/>
              <w14:ligatures w14:val="standardContextual"/>
            </w:rPr>
          </w:pPr>
          <w:hyperlink w:anchor="_Toc207285383" w:history="1">
            <w:r w:rsidRPr="00675CDB">
              <w:rPr>
                <w:rStyle w:val="Hyperlink"/>
              </w:rPr>
              <w:t>Dr. David Kelley Brings Rural Roots to Enhance Pennsylvania’s Health Policy</w:t>
            </w:r>
            <w:r>
              <w:rPr>
                <w:webHidden/>
              </w:rPr>
              <w:tab/>
            </w:r>
            <w:r>
              <w:rPr>
                <w:webHidden/>
              </w:rPr>
              <w:fldChar w:fldCharType="begin"/>
            </w:r>
            <w:r>
              <w:rPr>
                <w:webHidden/>
              </w:rPr>
              <w:instrText xml:space="preserve"> PAGEREF _Toc207285383 \h </w:instrText>
            </w:r>
            <w:r>
              <w:rPr>
                <w:webHidden/>
              </w:rPr>
            </w:r>
            <w:r>
              <w:rPr>
                <w:webHidden/>
              </w:rPr>
              <w:fldChar w:fldCharType="separate"/>
            </w:r>
            <w:r>
              <w:rPr>
                <w:webHidden/>
              </w:rPr>
              <w:t>11</w:t>
            </w:r>
            <w:r>
              <w:rPr>
                <w:webHidden/>
              </w:rPr>
              <w:fldChar w:fldCharType="end"/>
            </w:r>
          </w:hyperlink>
        </w:p>
        <w:p w14:paraId="27CD1D60" w14:textId="6C442F39" w:rsidR="009C5D5D" w:rsidRDefault="009C5D5D">
          <w:pPr>
            <w:pStyle w:val="TOC1"/>
            <w:rPr>
              <w:rFonts w:asciiTheme="minorHAnsi" w:eastAsiaTheme="minorEastAsia" w:hAnsiTheme="minorHAnsi"/>
              <w:b w:val="0"/>
              <w:bCs w:val="0"/>
              <w:kern w:val="2"/>
              <w14:ligatures w14:val="standardContextual"/>
            </w:rPr>
          </w:pPr>
          <w:hyperlink w:anchor="_Toc207285384" w:history="1">
            <w:r w:rsidRPr="00675CDB">
              <w:rPr>
                <w:rStyle w:val="Hyperlink"/>
              </w:rPr>
              <w:t>Other JHF News in August</w:t>
            </w:r>
            <w:r>
              <w:rPr>
                <w:webHidden/>
              </w:rPr>
              <w:tab/>
            </w:r>
            <w:r>
              <w:rPr>
                <w:webHidden/>
              </w:rPr>
              <w:fldChar w:fldCharType="begin"/>
            </w:r>
            <w:r>
              <w:rPr>
                <w:webHidden/>
              </w:rPr>
              <w:instrText xml:space="preserve"> PAGEREF _Toc207285384 \h </w:instrText>
            </w:r>
            <w:r>
              <w:rPr>
                <w:webHidden/>
              </w:rPr>
            </w:r>
            <w:r>
              <w:rPr>
                <w:webHidden/>
              </w:rPr>
              <w:fldChar w:fldCharType="separate"/>
            </w:r>
            <w:r>
              <w:rPr>
                <w:webHidden/>
              </w:rPr>
              <w:t>15</w:t>
            </w:r>
            <w:r>
              <w:rPr>
                <w:webHidden/>
              </w:rPr>
              <w:fldChar w:fldCharType="end"/>
            </w:r>
          </w:hyperlink>
        </w:p>
        <w:p w14:paraId="1D5CD09B" w14:textId="02ECBE26" w:rsidR="007A0919" w:rsidRPr="00BE71B6" w:rsidRDefault="00E459F0" w:rsidP="00BE71B6">
          <w:pPr>
            <w:pStyle w:val="TOC1"/>
            <w:rPr>
              <w:rFonts w:asciiTheme="minorHAnsi" w:eastAsiaTheme="minorEastAsia" w:hAnsiTheme="minorHAnsi"/>
              <w:b w:val="0"/>
              <w:bCs w:val="0"/>
              <w:kern w:val="2"/>
              <w14:ligatures w14:val="standardContextual"/>
            </w:rPr>
          </w:pPr>
          <w:r w:rsidRPr="00365988">
            <w:fldChar w:fldCharType="end"/>
          </w:r>
        </w:p>
      </w:sdtContent>
    </w:sdt>
    <w:bookmarkStart w:id="2" w:name="_Hlk73013215" w:displacedByCustomXml="prev"/>
    <w:bookmarkEnd w:id="2" w:displacedByCustomXml="prev"/>
    <w:bookmarkEnd w:id="0" w:displacedByCustomXml="prev"/>
    <w:bookmarkStart w:id="3" w:name="_Toc104900372" w:displacedByCustomXml="prev"/>
    <w:p w14:paraId="0D369569" w14:textId="77777777" w:rsidR="00FB0CDB" w:rsidRDefault="00FB0CDB">
      <w:pPr>
        <w:spacing w:after="160" w:line="259" w:lineRule="auto"/>
        <w:rPr>
          <w:rFonts w:ascii="Arial Narrow" w:eastAsiaTheme="majorEastAsia" w:hAnsi="Arial Narrow" w:cstheme="majorBidi"/>
          <w:b/>
          <w:bCs/>
          <w:color w:val="00718F"/>
          <w:sz w:val="32"/>
          <w:szCs w:val="32"/>
        </w:rPr>
      </w:pPr>
      <w:r>
        <w:br w:type="page"/>
      </w:r>
    </w:p>
    <w:p w14:paraId="0B5294B1" w14:textId="2DF4D66F" w:rsidR="00F72E0A" w:rsidRPr="003534E3" w:rsidRDefault="00CD0170" w:rsidP="003534E3">
      <w:pPr>
        <w:pStyle w:val="Windowt"/>
      </w:pPr>
      <w:bookmarkStart w:id="4" w:name="_Toc207285377"/>
      <w:r>
        <w:lastRenderedPageBreak/>
        <w:t xml:space="preserve">National Healthcare Leaders to Design an </w:t>
      </w:r>
      <w:r>
        <w:rPr>
          <w:i/>
          <w:iCs/>
        </w:rPr>
        <w:t xml:space="preserve">Ambition Health System </w:t>
      </w:r>
      <w:r>
        <w:t>with Safety at its Core</w:t>
      </w:r>
      <w:bookmarkEnd w:id="4"/>
      <w:r w:rsidR="00DF606C">
        <w:t xml:space="preserve"> </w:t>
      </w:r>
      <w:r w:rsidR="00D2136C">
        <w:t xml:space="preserve"> </w:t>
      </w:r>
      <w:r w:rsidR="00B97BF3">
        <w:t xml:space="preserve"> </w:t>
      </w:r>
      <w:r w:rsidR="007A0919" w:rsidRPr="003534E3">
        <w:br/>
      </w:r>
    </w:p>
    <w:p w14:paraId="762B4CC1" w14:textId="44340F7E" w:rsidR="00BF0930" w:rsidRDefault="008502DB" w:rsidP="00BF0930">
      <w:pPr>
        <w:rPr>
          <w:rFonts w:ascii="Arial" w:hAnsi="Arial" w:cs="Arial"/>
        </w:rPr>
      </w:pPr>
      <w:r>
        <w:rPr>
          <w:rFonts w:ascii="Arial" w:hAnsi="Arial" w:cs="Arial"/>
          <w:noProof/>
        </w:rPr>
        <w:drawing>
          <wp:anchor distT="0" distB="0" distL="114300" distR="114300" simplePos="0" relativeHeight="252189184" behindDoc="0" locked="0" layoutInCell="1" allowOverlap="1" wp14:anchorId="01CE885D" wp14:editId="5493C423">
            <wp:simplePos x="0" y="0"/>
            <wp:positionH relativeFrom="margin">
              <wp:align>right</wp:align>
            </wp:positionH>
            <wp:positionV relativeFrom="paragraph">
              <wp:posOffset>5080</wp:posOffset>
            </wp:positionV>
            <wp:extent cx="2841625" cy="1895475"/>
            <wp:effectExtent l="0" t="0" r="0" b="9525"/>
            <wp:wrapSquare wrapText="bothSides"/>
            <wp:docPr id="1374860057" name="Picture 4" descr="A person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60057" name="Picture 4" descr="A person holding a table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1625" cy="1895475"/>
                    </a:xfrm>
                    <a:prstGeom prst="rect">
                      <a:avLst/>
                    </a:prstGeom>
                  </pic:spPr>
                </pic:pic>
              </a:graphicData>
            </a:graphic>
            <wp14:sizeRelH relativeFrom="margin">
              <wp14:pctWidth>0</wp14:pctWidth>
            </wp14:sizeRelH>
            <wp14:sizeRelV relativeFrom="margin">
              <wp14:pctHeight>0</wp14:pctHeight>
            </wp14:sizeRelV>
          </wp:anchor>
        </w:drawing>
      </w:r>
      <w:r w:rsidR="00BF0930">
        <w:rPr>
          <w:rFonts w:ascii="Arial" w:hAnsi="Arial" w:cs="Arial"/>
        </w:rPr>
        <w:t xml:space="preserve">The prevalence of medical error is widely discussed, with reports of 1 in 4 Americans receiving health care in the U.S. experiencing harm. Despite the increasing availability of tech solutions to support safer health care and political momentum with the introduction of </w:t>
      </w:r>
      <w:hyperlink r:id="rId13" w:history="1">
        <w:r w:rsidR="00BF0930" w:rsidRPr="00843CCC">
          <w:rPr>
            <w:rStyle w:val="Hyperlink"/>
            <w:rFonts w:ascii="Arial" w:hAnsi="Arial" w:cs="Arial"/>
          </w:rPr>
          <w:t>bipartisan legislation in 2024</w:t>
        </w:r>
      </w:hyperlink>
      <w:r w:rsidR="00BF0930">
        <w:rPr>
          <w:rFonts w:ascii="Arial" w:hAnsi="Arial" w:cs="Arial"/>
        </w:rPr>
        <w:t xml:space="preserve"> to establish a National Patient Safety Board, progress has stalled. Medical errors cost more than 200,000 patient lives each year, </w:t>
      </w:r>
      <w:r w:rsidR="00186289">
        <w:rPr>
          <w:rFonts w:ascii="Arial" w:hAnsi="Arial" w:cs="Arial"/>
        </w:rPr>
        <w:t>and</w:t>
      </w:r>
      <w:r w:rsidR="00BF0930">
        <w:rPr>
          <w:rFonts w:ascii="Arial" w:hAnsi="Arial" w:cs="Arial"/>
        </w:rPr>
        <w:t xml:space="preserve"> </w:t>
      </w:r>
      <w:r w:rsidR="00186289">
        <w:rPr>
          <w:rFonts w:ascii="Arial" w:hAnsi="Arial" w:cs="Arial"/>
        </w:rPr>
        <w:t xml:space="preserve">these </w:t>
      </w:r>
      <w:r w:rsidR="00BF0930">
        <w:rPr>
          <w:rFonts w:ascii="Arial" w:hAnsi="Arial" w:cs="Arial"/>
        </w:rPr>
        <w:t>preventable harms such as surgical complications</w:t>
      </w:r>
      <w:r w:rsidR="00186289">
        <w:rPr>
          <w:rFonts w:ascii="Arial" w:hAnsi="Arial" w:cs="Arial"/>
        </w:rPr>
        <w:t>, infections</w:t>
      </w:r>
      <w:r w:rsidR="00BF0930">
        <w:rPr>
          <w:rFonts w:ascii="Arial" w:hAnsi="Arial" w:cs="Arial"/>
        </w:rPr>
        <w:t xml:space="preserve"> and medication errors cost the U.S. healthcare system upwards of $35 billion dollars annually. A</w:t>
      </w:r>
      <w:r w:rsidR="00186289">
        <w:rPr>
          <w:rFonts w:ascii="Arial" w:hAnsi="Arial" w:cs="Arial"/>
        </w:rPr>
        <w:t>nd, a</w:t>
      </w:r>
      <w:r w:rsidR="00BF0930">
        <w:rPr>
          <w:rFonts w:ascii="Arial" w:hAnsi="Arial" w:cs="Arial"/>
        </w:rPr>
        <w:t xml:space="preserve"> July 2025 </w:t>
      </w:r>
      <w:hyperlink r:id="rId14" w:history="1">
        <w:r w:rsidR="00BF0930" w:rsidRPr="005239D7">
          <w:rPr>
            <w:rStyle w:val="Hyperlink"/>
            <w:rFonts w:ascii="Arial" w:hAnsi="Arial" w:cs="Arial"/>
          </w:rPr>
          <w:t>Office of the Inspector General report</w:t>
        </w:r>
      </w:hyperlink>
      <w:r w:rsidR="00BF0930">
        <w:rPr>
          <w:rFonts w:ascii="Arial" w:hAnsi="Arial" w:cs="Arial"/>
        </w:rPr>
        <w:t xml:space="preserve"> found that hospitals failed to capture half of patient harm events</w:t>
      </w:r>
      <w:r w:rsidR="00186289">
        <w:rPr>
          <w:rFonts w:ascii="Arial" w:hAnsi="Arial" w:cs="Arial"/>
        </w:rPr>
        <w:t>.</w:t>
      </w:r>
    </w:p>
    <w:p w14:paraId="6A044729" w14:textId="77777777" w:rsidR="00BF0930" w:rsidRDefault="00BF0930" w:rsidP="00BF0930">
      <w:pPr>
        <w:rPr>
          <w:rFonts w:ascii="Arial" w:hAnsi="Arial" w:cs="Arial"/>
        </w:rPr>
      </w:pPr>
    </w:p>
    <w:p w14:paraId="762C841E" w14:textId="74277A1C" w:rsidR="00BF0930" w:rsidRDefault="00BF0930" w:rsidP="00BF0930">
      <w:pPr>
        <w:rPr>
          <w:rFonts w:ascii="Arial" w:hAnsi="Arial" w:cs="Arial"/>
        </w:rPr>
      </w:pPr>
      <w:r>
        <w:rPr>
          <w:rFonts w:ascii="Arial" w:hAnsi="Arial" w:cs="Arial"/>
        </w:rPr>
        <w:t xml:space="preserve">In a </w:t>
      </w:r>
      <w:r w:rsidR="00186289">
        <w:rPr>
          <w:rFonts w:ascii="Arial" w:hAnsi="Arial" w:cs="Arial"/>
        </w:rPr>
        <w:t>new effort</w:t>
      </w:r>
      <w:r>
        <w:rPr>
          <w:rFonts w:ascii="Arial" w:hAnsi="Arial" w:cs="Arial"/>
        </w:rPr>
        <w:t xml:space="preserve"> to demonstrate what is possible in patient </w:t>
      </w:r>
      <w:r w:rsidRPr="005C608E">
        <w:rPr>
          <w:rFonts w:ascii="Arial" w:hAnsi="Arial" w:cs="Arial"/>
        </w:rPr>
        <w:t xml:space="preserve">safety, the </w:t>
      </w:r>
      <w:hyperlink r:id="rId15" w:tgtFrame="_blank" w:history="1">
        <w:r w:rsidRPr="005C608E">
          <w:rPr>
            <w:rStyle w:val="Hyperlink"/>
            <w:rFonts w:ascii="Arial" w:hAnsi="Arial" w:cs="Arial"/>
          </w:rPr>
          <w:t>Jewish Healthcare Foundation</w:t>
        </w:r>
      </w:hyperlink>
      <w:r w:rsidRPr="005C608E">
        <w:rPr>
          <w:rFonts w:ascii="Arial" w:hAnsi="Arial" w:cs="Arial"/>
        </w:rPr>
        <w:t xml:space="preserve"> (JHF) and </w:t>
      </w:r>
      <w:hyperlink r:id="rId16" w:tgtFrame="_blank" w:history="1">
        <w:r w:rsidRPr="005C608E">
          <w:rPr>
            <w:rStyle w:val="Hyperlink"/>
            <w:rFonts w:ascii="Arial" w:hAnsi="Arial" w:cs="Arial"/>
          </w:rPr>
          <w:t>Pittsburgh Regional Health Initiative</w:t>
        </w:r>
      </w:hyperlink>
      <w:r w:rsidRPr="005C608E">
        <w:rPr>
          <w:rFonts w:ascii="Arial" w:hAnsi="Arial" w:cs="Arial"/>
        </w:rPr>
        <w:t xml:space="preserve"> (PRHI),</w:t>
      </w:r>
      <w:r>
        <w:t xml:space="preserve"> </w:t>
      </w:r>
      <w:r>
        <w:rPr>
          <w:rFonts w:ascii="Arial" w:hAnsi="Arial" w:cs="Arial"/>
        </w:rPr>
        <w:t xml:space="preserve">pioneers in the push to end medical harm, announce the launch of the </w:t>
      </w:r>
      <w:r w:rsidRPr="008502DB">
        <w:rPr>
          <w:rFonts w:ascii="Arial" w:hAnsi="Arial" w:cs="Arial"/>
        </w:rPr>
        <w:t>Coalition for Advancing Safer Healthcare (</w:t>
      </w:r>
      <w:r w:rsidRPr="002B4DA3">
        <w:rPr>
          <w:rFonts w:ascii="Arial" w:hAnsi="Arial" w:cs="Arial"/>
        </w:rPr>
        <w:t>CASH)</w:t>
      </w:r>
      <w:r>
        <w:rPr>
          <w:rFonts w:ascii="Arial" w:hAnsi="Arial" w:cs="Arial"/>
        </w:rPr>
        <w:t xml:space="preserve">. In collaboration with four major health systems and leaders in healthcare safety, CASH will work to build a model for an </w:t>
      </w:r>
      <w:proofErr w:type="gramStart"/>
      <w:r>
        <w:rPr>
          <w:rFonts w:ascii="Arial" w:hAnsi="Arial" w:cs="Arial"/>
        </w:rPr>
        <w:t>ideal</w:t>
      </w:r>
      <w:proofErr w:type="gramEnd"/>
      <w:r>
        <w:rPr>
          <w:rFonts w:ascii="Arial" w:hAnsi="Arial" w:cs="Arial"/>
        </w:rPr>
        <w:t xml:space="preserve"> yet feasible health system of the future</w:t>
      </w:r>
      <w:r w:rsidR="00186289">
        <w:rPr>
          <w:rFonts w:ascii="Arial" w:hAnsi="Arial" w:cs="Arial"/>
        </w:rPr>
        <w:t xml:space="preserve"> designed for safety</w:t>
      </w:r>
      <w:r>
        <w:rPr>
          <w:rFonts w:ascii="Arial" w:hAnsi="Arial" w:cs="Arial"/>
        </w:rPr>
        <w:t xml:space="preserve">, nicknamed the </w:t>
      </w:r>
      <w:r w:rsidRPr="00934027">
        <w:rPr>
          <w:rFonts w:ascii="Arial" w:hAnsi="Arial" w:cs="Arial"/>
          <w:i/>
          <w:iCs/>
        </w:rPr>
        <w:t>Ambition Health System</w:t>
      </w:r>
      <w:r>
        <w:rPr>
          <w:rFonts w:ascii="Arial" w:hAnsi="Arial" w:cs="Arial"/>
        </w:rPr>
        <w:t xml:space="preserve">. </w:t>
      </w:r>
    </w:p>
    <w:p w14:paraId="23758CDB" w14:textId="77777777" w:rsidR="00BF0930" w:rsidRDefault="00BF0930" w:rsidP="00BF0930">
      <w:pPr>
        <w:rPr>
          <w:rFonts w:ascii="Arial" w:hAnsi="Arial" w:cs="Arial"/>
        </w:rPr>
      </w:pPr>
    </w:p>
    <w:p w14:paraId="24D5646B" w14:textId="75FEFAA0" w:rsidR="00BF0930" w:rsidRDefault="00BF0930" w:rsidP="00BF0930">
      <w:pPr>
        <w:rPr>
          <w:rFonts w:ascii="Arial" w:hAnsi="Arial" w:cs="Arial"/>
        </w:rPr>
      </w:pPr>
      <w:r>
        <w:rPr>
          <w:rFonts w:ascii="Arial" w:hAnsi="Arial" w:cs="Arial"/>
        </w:rPr>
        <w:t xml:space="preserve">With an initial focus on four strategic areas, </w:t>
      </w:r>
      <w:r w:rsidR="001811DB">
        <w:rPr>
          <w:rFonts w:ascii="Arial" w:hAnsi="Arial" w:cs="Arial"/>
        </w:rPr>
        <w:t>each</w:t>
      </w:r>
      <w:r>
        <w:rPr>
          <w:rFonts w:ascii="Arial" w:hAnsi="Arial" w:cs="Arial"/>
        </w:rPr>
        <w:t xml:space="preserve"> partner hub will lead</w:t>
      </w:r>
      <w:r w:rsidR="001811DB">
        <w:rPr>
          <w:rFonts w:ascii="Arial" w:hAnsi="Arial" w:cs="Arial"/>
        </w:rPr>
        <w:t xml:space="preserve"> a</w:t>
      </w:r>
      <w:r>
        <w:rPr>
          <w:rFonts w:ascii="Arial" w:hAnsi="Arial" w:cs="Arial"/>
        </w:rPr>
        <w:t xml:space="preserve"> national, multidisciplinary work group to identify </w:t>
      </w:r>
      <w:r w:rsidR="001811DB">
        <w:rPr>
          <w:rFonts w:ascii="Arial" w:hAnsi="Arial" w:cs="Arial"/>
        </w:rPr>
        <w:t>specific</w:t>
      </w:r>
      <w:r>
        <w:rPr>
          <w:rFonts w:ascii="Arial" w:hAnsi="Arial" w:cs="Arial"/>
        </w:rPr>
        <w:t xml:space="preserve"> safety solutions that would </w:t>
      </w:r>
      <w:r w:rsidR="001811DB">
        <w:rPr>
          <w:rFonts w:ascii="Arial" w:hAnsi="Arial" w:cs="Arial"/>
        </w:rPr>
        <w:t>define</w:t>
      </w:r>
      <w:r>
        <w:rPr>
          <w:rFonts w:ascii="Arial" w:hAnsi="Arial" w:cs="Arial"/>
        </w:rPr>
        <w:t xml:space="preserve"> the </w:t>
      </w:r>
      <w:r>
        <w:rPr>
          <w:rFonts w:ascii="Arial" w:hAnsi="Arial" w:cs="Arial"/>
          <w:i/>
          <w:iCs/>
        </w:rPr>
        <w:t>Ambition Health System.</w:t>
      </w:r>
      <w:r>
        <w:rPr>
          <w:rFonts w:ascii="Arial" w:hAnsi="Arial" w:cs="Arial"/>
        </w:rPr>
        <w:t xml:space="preserve"> The four partners and their strategic focus areas are:</w:t>
      </w:r>
    </w:p>
    <w:p w14:paraId="538B9EF2" w14:textId="77777777" w:rsidR="00BF0930" w:rsidRPr="00D4545B" w:rsidRDefault="00BF0930" w:rsidP="00BF0930">
      <w:pPr>
        <w:rPr>
          <w:rFonts w:ascii="Arial" w:hAnsi="Arial" w:cs="Arial"/>
        </w:rPr>
      </w:pPr>
    </w:p>
    <w:p w14:paraId="297A178B" w14:textId="19378D08" w:rsidR="00BF0930" w:rsidRDefault="00BF0930" w:rsidP="00BF0930">
      <w:pPr>
        <w:pStyle w:val="ListParagraph"/>
        <w:numPr>
          <w:ilvl w:val="0"/>
          <w:numId w:val="22"/>
        </w:numPr>
        <w:spacing w:after="160" w:line="259" w:lineRule="auto"/>
        <w:rPr>
          <w:rFonts w:ascii="Arial" w:hAnsi="Arial" w:cs="Arial"/>
        </w:rPr>
      </w:pPr>
      <w:bookmarkStart w:id="5" w:name="_Hlk207189477"/>
      <w:r w:rsidRPr="00943C19">
        <w:rPr>
          <w:rFonts w:ascii="Arial" w:hAnsi="Arial" w:cs="Arial"/>
          <w:b/>
          <w:bCs/>
        </w:rPr>
        <w:t>Johns Hopkins Medicine Armstrong Institute for Patient Safety and Quality</w:t>
      </w:r>
      <w:bookmarkEnd w:id="5"/>
      <w:r w:rsidRPr="00D4545B">
        <w:rPr>
          <w:rFonts w:ascii="Arial" w:hAnsi="Arial" w:cs="Arial"/>
        </w:rPr>
        <w:t>: Large-Scale Health System Technology</w:t>
      </w:r>
    </w:p>
    <w:p w14:paraId="543858EC" w14:textId="77777777" w:rsidR="00BF0930" w:rsidRPr="00D4545B" w:rsidRDefault="00BF0930" w:rsidP="00BF0930">
      <w:pPr>
        <w:pStyle w:val="ListParagraph"/>
        <w:spacing w:after="160" w:line="259" w:lineRule="auto"/>
        <w:rPr>
          <w:rFonts w:ascii="Arial" w:hAnsi="Arial" w:cs="Arial"/>
        </w:rPr>
      </w:pPr>
    </w:p>
    <w:p w14:paraId="4BE5EB97" w14:textId="1FB937F4" w:rsidR="00BF0930" w:rsidRDefault="00BF0930" w:rsidP="00BF0930">
      <w:pPr>
        <w:pStyle w:val="ListParagraph"/>
        <w:numPr>
          <w:ilvl w:val="0"/>
          <w:numId w:val="22"/>
        </w:numPr>
        <w:spacing w:after="160" w:line="259" w:lineRule="auto"/>
        <w:rPr>
          <w:rFonts w:ascii="Arial" w:hAnsi="Arial" w:cs="Arial"/>
        </w:rPr>
      </w:pPr>
      <w:r w:rsidRPr="00943C19">
        <w:rPr>
          <w:rFonts w:ascii="Arial" w:hAnsi="Arial" w:cs="Arial"/>
          <w:b/>
          <w:bCs/>
        </w:rPr>
        <w:t>MedStar Health National Center for Human Factors in Healthcare</w:t>
      </w:r>
      <w:r w:rsidRPr="00D4545B">
        <w:rPr>
          <w:rFonts w:ascii="Arial" w:hAnsi="Arial" w:cs="Arial"/>
        </w:rPr>
        <w:t>: Human Factors Solutions</w:t>
      </w:r>
    </w:p>
    <w:p w14:paraId="07788FE3" w14:textId="77777777" w:rsidR="00BF0930" w:rsidRPr="00D4545B" w:rsidRDefault="00BF0930" w:rsidP="00BF0930">
      <w:pPr>
        <w:pStyle w:val="ListParagraph"/>
        <w:spacing w:after="160" w:line="259" w:lineRule="auto"/>
        <w:rPr>
          <w:rFonts w:ascii="Arial" w:hAnsi="Arial" w:cs="Arial"/>
        </w:rPr>
      </w:pPr>
    </w:p>
    <w:p w14:paraId="78164DAC" w14:textId="4398151E" w:rsidR="00BF0930" w:rsidRPr="00BF0930" w:rsidRDefault="00BF0930" w:rsidP="00BF0930">
      <w:pPr>
        <w:pStyle w:val="ListParagraph"/>
        <w:numPr>
          <w:ilvl w:val="0"/>
          <w:numId w:val="22"/>
        </w:numPr>
        <w:spacing w:after="160" w:line="259" w:lineRule="auto"/>
        <w:rPr>
          <w:rFonts w:ascii="Arial" w:hAnsi="Arial" w:cs="Arial"/>
        </w:rPr>
      </w:pPr>
      <w:r w:rsidRPr="00943C19">
        <w:rPr>
          <w:rFonts w:ascii="Arial" w:hAnsi="Arial" w:cs="Arial"/>
          <w:b/>
          <w:bCs/>
        </w:rPr>
        <w:t>UC San Diego Health</w:t>
      </w:r>
      <w:r w:rsidRPr="00D4545B">
        <w:rPr>
          <w:rFonts w:ascii="Arial" w:hAnsi="Arial" w:cs="Arial"/>
        </w:rPr>
        <w:t>: Data for Improvement</w:t>
      </w:r>
      <w:r>
        <w:rPr>
          <w:rFonts w:ascii="Arial" w:hAnsi="Arial" w:cs="Arial"/>
        </w:rPr>
        <w:br/>
      </w:r>
    </w:p>
    <w:p w14:paraId="644E28CD" w14:textId="20B2D98C" w:rsidR="00BF0930" w:rsidRPr="00D4545B" w:rsidRDefault="00BF0930" w:rsidP="00BF0930">
      <w:pPr>
        <w:pStyle w:val="ListParagraph"/>
        <w:numPr>
          <w:ilvl w:val="0"/>
          <w:numId w:val="22"/>
        </w:numPr>
        <w:spacing w:after="160" w:line="259" w:lineRule="auto"/>
        <w:rPr>
          <w:rFonts w:ascii="Arial" w:hAnsi="Arial" w:cs="Arial"/>
        </w:rPr>
      </w:pPr>
      <w:r w:rsidRPr="00943C19">
        <w:rPr>
          <w:rFonts w:ascii="Arial" w:hAnsi="Arial" w:cs="Arial"/>
          <w:b/>
          <w:bCs/>
        </w:rPr>
        <w:t>The University of Utah</w:t>
      </w:r>
      <w:r w:rsidR="001E33F2">
        <w:rPr>
          <w:rFonts w:ascii="Arial" w:hAnsi="Arial" w:cs="Arial"/>
          <w:b/>
          <w:bCs/>
        </w:rPr>
        <w:t xml:space="preserve"> Center for Evaluation of Health AI Research</w:t>
      </w:r>
      <w:r w:rsidRPr="00D4545B">
        <w:rPr>
          <w:rFonts w:ascii="Arial" w:hAnsi="Arial" w:cs="Arial"/>
        </w:rPr>
        <w:t>: Direct-to-Consumer Technology</w:t>
      </w:r>
    </w:p>
    <w:p w14:paraId="258039C9" w14:textId="77777777" w:rsidR="00BF0930" w:rsidRDefault="00BF0930" w:rsidP="00BF0930">
      <w:pPr>
        <w:rPr>
          <w:rFonts w:ascii="Arial" w:hAnsi="Arial" w:cs="Arial"/>
        </w:rPr>
      </w:pPr>
    </w:p>
    <w:p w14:paraId="43358A6B" w14:textId="61140D13" w:rsidR="00BF0930" w:rsidRDefault="00BF0930" w:rsidP="00BF0930">
      <w:pPr>
        <w:rPr>
          <w:rFonts w:ascii="Arial" w:hAnsi="Arial" w:cs="Arial"/>
        </w:rPr>
      </w:pPr>
      <w:r w:rsidRPr="00686D83">
        <w:rPr>
          <w:rFonts w:ascii="Arial" w:hAnsi="Arial" w:cs="Arial"/>
        </w:rPr>
        <w:t xml:space="preserve">"Empowering patients with real-time access to all </w:t>
      </w:r>
      <w:r w:rsidR="001811DB">
        <w:rPr>
          <w:rFonts w:ascii="Arial" w:hAnsi="Arial" w:cs="Arial"/>
        </w:rPr>
        <w:t>relevant</w:t>
      </w:r>
      <w:r w:rsidRPr="00686D83">
        <w:rPr>
          <w:rFonts w:ascii="Arial" w:hAnsi="Arial" w:cs="Arial"/>
        </w:rPr>
        <w:t xml:space="preserve"> information enables them to actively participate in enhancing the safety and quality of their own care</w:t>
      </w:r>
      <w:r>
        <w:rPr>
          <w:rFonts w:ascii="Arial" w:hAnsi="Arial" w:cs="Arial"/>
        </w:rPr>
        <w:t xml:space="preserve">,” </w:t>
      </w:r>
      <w:r w:rsidR="008502DB">
        <w:rPr>
          <w:rFonts w:ascii="Arial" w:hAnsi="Arial" w:cs="Arial"/>
        </w:rPr>
        <w:t xml:space="preserve">said David Classen, </w:t>
      </w:r>
      <w:r w:rsidR="008502DB" w:rsidRPr="008502DB">
        <w:rPr>
          <w:rFonts w:ascii="Arial" w:hAnsi="Arial" w:cs="Arial"/>
        </w:rPr>
        <w:t xml:space="preserve">MD, </w:t>
      </w:r>
      <w:r w:rsidR="001E33F2">
        <w:rPr>
          <w:rFonts w:ascii="Arial" w:hAnsi="Arial" w:cs="Arial"/>
        </w:rPr>
        <w:t>p</w:t>
      </w:r>
      <w:r w:rsidR="008502DB" w:rsidRPr="008502DB">
        <w:rPr>
          <w:rFonts w:ascii="Arial" w:hAnsi="Arial" w:cs="Arial"/>
        </w:rPr>
        <w:t xml:space="preserve">rofessor of </w:t>
      </w:r>
      <w:r w:rsidR="001E33F2">
        <w:rPr>
          <w:rFonts w:ascii="Arial" w:hAnsi="Arial" w:cs="Arial"/>
        </w:rPr>
        <w:t>M</w:t>
      </w:r>
      <w:r w:rsidR="008502DB" w:rsidRPr="008502DB">
        <w:rPr>
          <w:rFonts w:ascii="Arial" w:hAnsi="Arial" w:cs="Arial"/>
        </w:rPr>
        <w:t>edicine at the University of Utah Health</w:t>
      </w:r>
      <w:r w:rsidR="001E33F2">
        <w:rPr>
          <w:rFonts w:ascii="Arial" w:hAnsi="Arial" w:cs="Arial"/>
        </w:rPr>
        <w:t xml:space="preserve">, team leader at the </w:t>
      </w:r>
      <w:r w:rsidR="001E33F2" w:rsidRPr="001E33F2">
        <w:rPr>
          <w:rFonts w:ascii="Arial" w:hAnsi="Arial" w:cs="Arial"/>
        </w:rPr>
        <w:t>Center for Evaluation of Health AI Research</w:t>
      </w:r>
      <w:r w:rsidR="001E33F2">
        <w:rPr>
          <w:rFonts w:ascii="Arial" w:hAnsi="Arial" w:cs="Arial"/>
        </w:rPr>
        <w:t>,</w:t>
      </w:r>
      <w:r w:rsidR="008502DB">
        <w:rPr>
          <w:rFonts w:ascii="Arial" w:hAnsi="Arial" w:cs="Arial"/>
        </w:rPr>
        <w:t xml:space="preserve"> and head of the </w:t>
      </w:r>
      <w:r w:rsidR="001E33F2">
        <w:rPr>
          <w:rFonts w:ascii="Arial" w:hAnsi="Arial" w:cs="Arial"/>
        </w:rPr>
        <w:t xml:space="preserve">CASH </w:t>
      </w:r>
      <w:r w:rsidR="008502DB">
        <w:rPr>
          <w:rFonts w:ascii="Arial" w:hAnsi="Arial" w:cs="Arial"/>
        </w:rPr>
        <w:t xml:space="preserve">working group for direct-to-consumer technology. </w:t>
      </w:r>
    </w:p>
    <w:p w14:paraId="3AAE5E0E" w14:textId="77777777" w:rsidR="00BF0930" w:rsidRDefault="00BF0930" w:rsidP="00BF0930">
      <w:pPr>
        <w:rPr>
          <w:rFonts w:ascii="Arial" w:hAnsi="Arial" w:cs="Arial"/>
        </w:rPr>
      </w:pPr>
    </w:p>
    <w:p w14:paraId="780BFFC3" w14:textId="30566583" w:rsidR="00BF0930" w:rsidRDefault="00BF0930" w:rsidP="00BF0930">
      <w:pPr>
        <w:rPr>
          <w:rFonts w:ascii="Arial" w:hAnsi="Arial" w:cs="Arial"/>
        </w:rPr>
      </w:pPr>
      <w:r>
        <w:rPr>
          <w:rFonts w:ascii="Arial" w:hAnsi="Arial" w:cs="Arial"/>
        </w:rPr>
        <w:lastRenderedPageBreak/>
        <w:t>PRHI</w:t>
      </w:r>
      <w:r w:rsidRPr="00D4545B">
        <w:rPr>
          <w:rFonts w:ascii="Arial" w:hAnsi="Arial" w:cs="Arial"/>
        </w:rPr>
        <w:t xml:space="preserve">, as a non-profit operating arm of </w:t>
      </w:r>
      <w:r>
        <w:rPr>
          <w:rFonts w:ascii="Arial" w:hAnsi="Arial" w:cs="Arial"/>
        </w:rPr>
        <w:t>JHF</w:t>
      </w:r>
      <w:r w:rsidRPr="00D4545B">
        <w:rPr>
          <w:rFonts w:ascii="Arial" w:hAnsi="Arial" w:cs="Arial"/>
        </w:rPr>
        <w:t xml:space="preserve">, will serve as the CASH </w:t>
      </w:r>
      <w:r>
        <w:rPr>
          <w:rFonts w:ascii="Arial" w:hAnsi="Arial" w:cs="Arial"/>
        </w:rPr>
        <w:t>organizing entity</w:t>
      </w:r>
      <w:r w:rsidRPr="00D4545B">
        <w:rPr>
          <w:rFonts w:ascii="Arial" w:hAnsi="Arial" w:cs="Arial"/>
        </w:rPr>
        <w:t xml:space="preserve">, with technical expertise provided by Ken Catchpole, PhD, Medical University of South Carolina’s </w:t>
      </w:r>
      <w:proofErr w:type="spellStart"/>
      <w:r w:rsidRPr="00D4545B">
        <w:rPr>
          <w:rFonts w:ascii="Arial" w:hAnsi="Arial" w:cs="Arial"/>
        </w:rPr>
        <w:t>SmartState</w:t>
      </w:r>
      <w:proofErr w:type="spellEnd"/>
      <w:r w:rsidRPr="00D4545B">
        <w:rPr>
          <w:rFonts w:ascii="Arial" w:hAnsi="Arial" w:cs="Arial"/>
        </w:rPr>
        <w:t xml:space="preserve"> Endowed Chair in Clinical Practice and Human Factors</w:t>
      </w:r>
      <w:r w:rsidR="00264E8A">
        <w:rPr>
          <w:rFonts w:ascii="Arial" w:hAnsi="Arial" w:cs="Arial"/>
        </w:rPr>
        <w:t xml:space="preserve"> and</w:t>
      </w:r>
      <w:r w:rsidR="00843CCC">
        <w:rPr>
          <w:rFonts w:ascii="Arial" w:hAnsi="Arial" w:cs="Arial"/>
        </w:rPr>
        <w:t xml:space="preserve"> a member of the </w:t>
      </w:r>
      <w:hyperlink r:id="rId17" w:history="1">
        <w:r w:rsidR="00843CCC" w:rsidRPr="00843CCC">
          <w:rPr>
            <w:rStyle w:val="Hyperlink"/>
            <w:rFonts w:ascii="Arial" w:hAnsi="Arial" w:cs="Arial"/>
          </w:rPr>
          <w:t>Anesthesia Patient Safety Foundation’s</w:t>
        </w:r>
      </w:hyperlink>
      <w:r w:rsidR="00843CCC">
        <w:rPr>
          <w:rFonts w:ascii="Arial" w:hAnsi="Arial" w:cs="Arial"/>
        </w:rPr>
        <w:t xml:space="preserve"> Committee on Scientific Evaluation. </w:t>
      </w:r>
    </w:p>
    <w:p w14:paraId="5967FDEC" w14:textId="77777777" w:rsidR="00447E43" w:rsidRDefault="00447E43" w:rsidP="00BF0930">
      <w:pPr>
        <w:rPr>
          <w:rFonts w:ascii="Arial" w:hAnsi="Arial" w:cs="Arial"/>
        </w:rPr>
      </w:pPr>
    </w:p>
    <w:p w14:paraId="5EE37D36" w14:textId="5D95E051" w:rsidR="00447E43" w:rsidRPr="00264E8A" w:rsidRDefault="00447E43" w:rsidP="00BF0930">
      <w:pPr>
        <w:rPr>
          <w:rFonts w:ascii="Arial" w:hAnsi="Arial" w:cs="Arial"/>
          <w:color w:val="000000" w:themeColor="text1"/>
        </w:rPr>
      </w:pPr>
      <w:r w:rsidRPr="00264E8A">
        <w:rPr>
          <w:rFonts w:ascii="Arial" w:hAnsi="Arial" w:cs="Arial"/>
          <w:color w:val="000000" w:themeColor="text1"/>
        </w:rPr>
        <w:t xml:space="preserve">“The JHF CASH </w:t>
      </w:r>
      <w:r w:rsidR="00264E8A" w:rsidRPr="00264E8A">
        <w:rPr>
          <w:rFonts w:ascii="Arial" w:hAnsi="Arial" w:cs="Arial"/>
          <w:color w:val="000000" w:themeColor="text1"/>
        </w:rPr>
        <w:t>initiative</w:t>
      </w:r>
      <w:r w:rsidRPr="00264E8A">
        <w:rPr>
          <w:rFonts w:ascii="Arial" w:hAnsi="Arial" w:cs="Arial"/>
          <w:color w:val="000000" w:themeColor="text1"/>
        </w:rPr>
        <w:t xml:space="preserve"> is an exceptional opportunity to shape the future of patient safety. I’m energized by the depth and diversity of expertise in our workgroup and across the program. Together we’ll generate innovative, actionable ideas with practical near-term impact and build the learning systems that will guide safer care for years to come. I’m hopeful that by convening diverse talent and real-world experience, we can rethink and redesign safety,” said Michael Rosen</w:t>
      </w:r>
      <w:r w:rsidR="00D54E9B" w:rsidRPr="00264E8A">
        <w:rPr>
          <w:rFonts w:ascii="Arial" w:hAnsi="Arial" w:cs="Arial"/>
          <w:color w:val="000000" w:themeColor="text1"/>
        </w:rPr>
        <w:t xml:space="preserve">, </w:t>
      </w:r>
      <w:r w:rsidR="00264E8A">
        <w:rPr>
          <w:rFonts w:ascii="Arial" w:hAnsi="Arial" w:cs="Arial"/>
          <w:color w:val="000000" w:themeColor="text1"/>
        </w:rPr>
        <w:t xml:space="preserve">MA, PhD, </w:t>
      </w:r>
      <w:r w:rsidR="00D54E9B" w:rsidRPr="00264E8A">
        <w:rPr>
          <w:rFonts w:ascii="Arial" w:hAnsi="Arial" w:cs="Arial"/>
          <w:color w:val="000000" w:themeColor="text1"/>
        </w:rPr>
        <w:t>Human Factors Psychologist and Professor in the Dep</w:t>
      </w:r>
      <w:r w:rsidR="00264E8A">
        <w:rPr>
          <w:rFonts w:ascii="Arial" w:hAnsi="Arial" w:cs="Arial"/>
          <w:color w:val="000000" w:themeColor="text1"/>
        </w:rPr>
        <w:t>artment</w:t>
      </w:r>
      <w:r w:rsidR="00D54E9B" w:rsidRPr="00264E8A">
        <w:rPr>
          <w:rFonts w:ascii="Arial" w:hAnsi="Arial" w:cs="Arial"/>
          <w:color w:val="000000" w:themeColor="text1"/>
        </w:rPr>
        <w:t xml:space="preserve"> of Anesthesiology and Critical Care Medicine at Johns Hopkins University School of Medicine</w:t>
      </w:r>
      <w:r w:rsidR="00043BA4" w:rsidRPr="00264E8A">
        <w:rPr>
          <w:rFonts w:ascii="Arial" w:hAnsi="Arial" w:cs="Arial"/>
          <w:color w:val="000000" w:themeColor="text1"/>
        </w:rPr>
        <w:t>, leader of the working group on large-scale health system technology.</w:t>
      </w:r>
    </w:p>
    <w:p w14:paraId="18568815" w14:textId="77777777" w:rsidR="00BF0930" w:rsidRPr="00D4545B" w:rsidRDefault="00BF0930" w:rsidP="00BF0930">
      <w:pPr>
        <w:rPr>
          <w:rFonts w:ascii="Arial" w:hAnsi="Arial" w:cs="Arial"/>
        </w:rPr>
      </w:pPr>
    </w:p>
    <w:p w14:paraId="7F5FD452" w14:textId="5C4B2CB8" w:rsidR="00BF0930" w:rsidRDefault="00BF0930" w:rsidP="00BF0930">
      <w:pPr>
        <w:rPr>
          <w:rFonts w:ascii="Arial" w:hAnsi="Arial" w:cs="Arial"/>
        </w:rPr>
      </w:pPr>
      <w:r>
        <w:rPr>
          <w:rFonts w:ascii="Arial" w:hAnsi="Arial" w:cs="Arial"/>
        </w:rPr>
        <w:t>“</w:t>
      </w:r>
      <w:r w:rsidRPr="00580466">
        <w:rPr>
          <w:rFonts w:ascii="Arial" w:hAnsi="Arial" w:cs="Arial"/>
        </w:rPr>
        <w:t xml:space="preserve">Building on the </w:t>
      </w:r>
      <w:hyperlink r:id="rId18" w:history="1">
        <w:r w:rsidRPr="00176214">
          <w:rPr>
            <w:rStyle w:val="Hyperlink"/>
            <w:rFonts w:ascii="Arial" w:hAnsi="Arial" w:cs="Arial"/>
          </w:rPr>
          <w:t>patient safety AI conference</w:t>
        </w:r>
      </w:hyperlink>
      <w:r w:rsidRPr="00580466">
        <w:rPr>
          <w:rFonts w:ascii="Arial" w:hAnsi="Arial" w:cs="Arial"/>
        </w:rPr>
        <w:t xml:space="preserve"> cohosted at UC San Diego Health with JHF and the National Academy of Medicine, we are striving to make transformative improvements by taking full advantage of data across the healthcare continuum. We will outline actionable recommendations to break down silos, integrate diverse data sources, and use advanced analytics to prevent patient harm, promote transparency, and support our care teams. Using data to drive continuous learning and collaboration, we are working to create a safer, smarter, more efficient healthcare system where every decision is informed, and every patient is protecte</w:t>
      </w:r>
      <w:r>
        <w:rPr>
          <w:rFonts w:ascii="Arial" w:hAnsi="Arial" w:cs="Arial"/>
        </w:rPr>
        <w:t xml:space="preserve">d,” said working group leader Chris Longhurst, MD, MS, </w:t>
      </w:r>
      <w:r w:rsidR="001E33F2">
        <w:rPr>
          <w:rFonts w:ascii="Arial" w:hAnsi="Arial" w:cs="Arial"/>
        </w:rPr>
        <w:t>c</w:t>
      </w:r>
      <w:r>
        <w:rPr>
          <w:rFonts w:ascii="Arial" w:hAnsi="Arial" w:cs="Arial"/>
        </w:rPr>
        <w:t xml:space="preserve">hief </w:t>
      </w:r>
      <w:r w:rsidR="001E33F2">
        <w:rPr>
          <w:rFonts w:ascii="Arial" w:hAnsi="Arial" w:cs="Arial"/>
        </w:rPr>
        <w:t>c</w:t>
      </w:r>
      <w:r>
        <w:rPr>
          <w:rFonts w:ascii="Arial" w:hAnsi="Arial" w:cs="Arial"/>
        </w:rPr>
        <w:t xml:space="preserve">linical &amp; </w:t>
      </w:r>
      <w:r w:rsidR="001E33F2">
        <w:rPr>
          <w:rFonts w:ascii="Arial" w:hAnsi="Arial" w:cs="Arial"/>
        </w:rPr>
        <w:t>i</w:t>
      </w:r>
      <w:r>
        <w:rPr>
          <w:rFonts w:ascii="Arial" w:hAnsi="Arial" w:cs="Arial"/>
        </w:rPr>
        <w:t xml:space="preserve">nnovation </w:t>
      </w:r>
      <w:r w:rsidR="001E33F2">
        <w:rPr>
          <w:rFonts w:ascii="Arial" w:hAnsi="Arial" w:cs="Arial"/>
        </w:rPr>
        <w:t>o</w:t>
      </w:r>
      <w:r>
        <w:rPr>
          <w:rFonts w:ascii="Arial" w:hAnsi="Arial" w:cs="Arial"/>
        </w:rPr>
        <w:t xml:space="preserve">fficer, </w:t>
      </w:r>
      <w:r w:rsidR="001E33F2">
        <w:rPr>
          <w:rFonts w:ascii="Arial" w:hAnsi="Arial" w:cs="Arial"/>
        </w:rPr>
        <w:t>a</w:t>
      </w:r>
      <w:r>
        <w:rPr>
          <w:rFonts w:ascii="Arial" w:hAnsi="Arial" w:cs="Arial"/>
        </w:rPr>
        <w:t xml:space="preserve">ssociate </w:t>
      </w:r>
      <w:r w:rsidR="001E33F2">
        <w:rPr>
          <w:rFonts w:ascii="Arial" w:hAnsi="Arial" w:cs="Arial"/>
        </w:rPr>
        <w:t>d</w:t>
      </w:r>
      <w:r>
        <w:rPr>
          <w:rFonts w:ascii="Arial" w:hAnsi="Arial" w:cs="Arial"/>
        </w:rPr>
        <w:t xml:space="preserve">ean and </w:t>
      </w:r>
      <w:r w:rsidR="001E33F2">
        <w:rPr>
          <w:rFonts w:ascii="Arial" w:hAnsi="Arial" w:cs="Arial"/>
        </w:rPr>
        <w:t>c</w:t>
      </w:r>
      <w:r>
        <w:rPr>
          <w:rFonts w:ascii="Arial" w:hAnsi="Arial" w:cs="Arial"/>
        </w:rPr>
        <w:t xml:space="preserve">linical </w:t>
      </w:r>
      <w:r w:rsidR="001E33F2">
        <w:rPr>
          <w:rFonts w:ascii="Arial" w:hAnsi="Arial" w:cs="Arial"/>
        </w:rPr>
        <w:t>p</w:t>
      </w:r>
      <w:r>
        <w:rPr>
          <w:rFonts w:ascii="Arial" w:hAnsi="Arial" w:cs="Arial"/>
        </w:rPr>
        <w:t>rofessor</w:t>
      </w:r>
      <w:r w:rsidR="001E33F2">
        <w:rPr>
          <w:rFonts w:ascii="Arial" w:hAnsi="Arial" w:cs="Arial"/>
        </w:rPr>
        <w:t xml:space="preserve"> at</w:t>
      </w:r>
      <w:r>
        <w:rPr>
          <w:rFonts w:ascii="Arial" w:hAnsi="Arial" w:cs="Arial"/>
        </w:rPr>
        <w:t xml:space="preserve"> UC San Diego Health. </w:t>
      </w:r>
    </w:p>
    <w:p w14:paraId="586CCCA0" w14:textId="77777777" w:rsidR="00644A56" w:rsidRDefault="00644A56" w:rsidP="00BF0930">
      <w:pPr>
        <w:rPr>
          <w:rFonts w:ascii="Arial" w:hAnsi="Arial" w:cs="Arial"/>
        </w:rPr>
      </w:pPr>
    </w:p>
    <w:p w14:paraId="660EA452" w14:textId="475699C8" w:rsidR="00644A56" w:rsidRDefault="00644A56" w:rsidP="00BF0930">
      <w:pPr>
        <w:rPr>
          <w:rFonts w:ascii="Arial" w:hAnsi="Arial" w:cs="Arial"/>
        </w:rPr>
      </w:pPr>
      <w:r>
        <w:rPr>
          <w:rFonts w:ascii="Arial" w:hAnsi="Arial" w:cs="Arial"/>
        </w:rPr>
        <w:t xml:space="preserve">Raj Ratwani, </w:t>
      </w:r>
      <w:r w:rsidR="00264E8A">
        <w:rPr>
          <w:rFonts w:ascii="Arial" w:hAnsi="Arial" w:cs="Arial"/>
        </w:rPr>
        <w:t xml:space="preserve">PhD, </w:t>
      </w:r>
      <w:r>
        <w:rPr>
          <w:rFonts w:ascii="Arial" w:hAnsi="Arial" w:cs="Arial"/>
        </w:rPr>
        <w:t>vice president</w:t>
      </w:r>
      <w:r w:rsidRPr="00644A56">
        <w:rPr>
          <w:rFonts w:ascii="Arial" w:hAnsi="Arial" w:cs="Arial"/>
        </w:rPr>
        <w:t xml:space="preserve"> of </w:t>
      </w:r>
      <w:r w:rsidR="00043BA4">
        <w:rPr>
          <w:rFonts w:ascii="Arial" w:hAnsi="Arial" w:cs="Arial"/>
        </w:rPr>
        <w:t>s</w:t>
      </w:r>
      <w:r w:rsidRPr="00644A56">
        <w:rPr>
          <w:rFonts w:ascii="Arial" w:hAnsi="Arial" w:cs="Arial"/>
        </w:rPr>
        <w:t xml:space="preserve">cientific </w:t>
      </w:r>
      <w:r w:rsidR="00043BA4">
        <w:rPr>
          <w:rFonts w:ascii="Arial" w:hAnsi="Arial" w:cs="Arial"/>
        </w:rPr>
        <w:t>a</w:t>
      </w:r>
      <w:r w:rsidRPr="00644A56">
        <w:rPr>
          <w:rFonts w:ascii="Arial" w:hAnsi="Arial" w:cs="Arial"/>
        </w:rPr>
        <w:t>ffairs, MedStar Health Research Institute</w:t>
      </w:r>
      <w:r>
        <w:rPr>
          <w:rFonts w:ascii="Arial" w:hAnsi="Arial" w:cs="Arial"/>
        </w:rPr>
        <w:t>, p</w:t>
      </w:r>
      <w:r w:rsidRPr="00644A56">
        <w:rPr>
          <w:rFonts w:ascii="Arial" w:hAnsi="Arial" w:cs="Arial"/>
        </w:rPr>
        <w:t>rofessor</w:t>
      </w:r>
      <w:r>
        <w:rPr>
          <w:rFonts w:ascii="Arial" w:hAnsi="Arial" w:cs="Arial"/>
        </w:rPr>
        <w:t xml:space="preserve"> at </w:t>
      </w:r>
      <w:r w:rsidRPr="00644A56">
        <w:rPr>
          <w:rFonts w:ascii="Arial" w:hAnsi="Arial" w:cs="Arial"/>
        </w:rPr>
        <w:t>Georgetown University School of Medicine</w:t>
      </w:r>
      <w:r>
        <w:rPr>
          <w:rFonts w:ascii="Arial" w:hAnsi="Arial" w:cs="Arial"/>
        </w:rPr>
        <w:t>, and d</w:t>
      </w:r>
      <w:r w:rsidRPr="00644A56">
        <w:rPr>
          <w:rFonts w:ascii="Arial" w:hAnsi="Arial" w:cs="Arial"/>
        </w:rPr>
        <w:t>irector</w:t>
      </w:r>
      <w:r>
        <w:rPr>
          <w:rFonts w:ascii="Arial" w:hAnsi="Arial" w:cs="Arial"/>
        </w:rPr>
        <w:t xml:space="preserve"> of the </w:t>
      </w:r>
      <w:r w:rsidRPr="00644A56">
        <w:rPr>
          <w:rFonts w:ascii="Arial" w:hAnsi="Arial" w:cs="Arial"/>
        </w:rPr>
        <w:t>National Center for Human Factors in Healthcare</w:t>
      </w:r>
      <w:r>
        <w:rPr>
          <w:rFonts w:ascii="Arial" w:hAnsi="Arial" w:cs="Arial"/>
        </w:rPr>
        <w:t xml:space="preserve"> said: “</w:t>
      </w:r>
      <w:r w:rsidRPr="00644A56">
        <w:rPr>
          <w:rFonts w:ascii="Arial" w:hAnsi="Arial" w:cs="Arial"/>
        </w:rPr>
        <w:t>My aspirations for the human factors working group is that we will illuminate the hidden risks in healthcare settings through the science of human factors and champion sustainable solutions that put patient well-being first.</w:t>
      </w:r>
      <w:r>
        <w:rPr>
          <w:rFonts w:ascii="Arial" w:hAnsi="Arial" w:cs="Arial"/>
        </w:rPr>
        <w:t>”</w:t>
      </w:r>
    </w:p>
    <w:p w14:paraId="41E2A927" w14:textId="77777777" w:rsidR="00BF0930" w:rsidRPr="007F5921" w:rsidRDefault="00BF0930" w:rsidP="00BF0930">
      <w:pPr>
        <w:rPr>
          <w:rFonts w:ascii="Arial" w:hAnsi="Arial" w:cs="Arial"/>
        </w:rPr>
      </w:pPr>
    </w:p>
    <w:p w14:paraId="1A6150FE" w14:textId="7ABB631B" w:rsidR="00BF0930" w:rsidRDefault="00BF0930" w:rsidP="00BF0930">
      <w:pPr>
        <w:rPr>
          <w:rFonts w:ascii="Arial" w:hAnsi="Arial" w:cs="Arial"/>
        </w:rPr>
      </w:pPr>
      <w:r>
        <w:rPr>
          <w:rFonts w:ascii="Arial" w:hAnsi="Arial" w:cs="Arial"/>
        </w:rPr>
        <w:t xml:space="preserve">Partner organizations will lead working groups through </w:t>
      </w:r>
      <w:r w:rsidR="001811DB">
        <w:rPr>
          <w:rFonts w:ascii="Arial" w:hAnsi="Arial" w:cs="Arial"/>
        </w:rPr>
        <w:t>December</w:t>
      </w:r>
      <w:r>
        <w:rPr>
          <w:rFonts w:ascii="Arial" w:hAnsi="Arial" w:cs="Arial"/>
        </w:rPr>
        <w:t xml:space="preserve"> 2025, with recommendations for the </w:t>
      </w:r>
      <w:r>
        <w:rPr>
          <w:rFonts w:ascii="Arial" w:hAnsi="Arial" w:cs="Arial"/>
          <w:i/>
          <w:iCs/>
        </w:rPr>
        <w:t>Ambition Health System</w:t>
      </w:r>
      <w:r>
        <w:rPr>
          <w:rFonts w:ascii="Arial" w:hAnsi="Arial" w:cs="Arial"/>
        </w:rPr>
        <w:t xml:space="preserve"> to be released in the spring of 2026.</w:t>
      </w:r>
    </w:p>
    <w:p w14:paraId="5DA9944C" w14:textId="77777777" w:rsidR="00BF0930" w:rsidRPr="008B1FB3" w:rsidRDefault="00BF0930" w:rsidP="00BF0930">
      <w:pPr>
        <w:rPr>
          <w:rFonts w:ascii="Arial" w:hAnsi="Arial" w:cs="Arial"/>
        </w:rPr>
      </w:pPr>
    </w:p>
    <w:p w14:paraId="75B0E3F9" w14:textId="5E7851F2" w:rsidR="00AB1F9B" w:rsidRDefault="00BF0930" w:rsidP="00F70336">
      <w:pPr>
        <w:rPr>
          <w:rFonts w:ascii="Arial" w:hAnsi="Arial" w:cs="Arial"/>
        </w:rPr>
      </w:pPr>
      <w:r>
        <w:rPr>
          <w:rFonts w:ascii="Arial" w:hAnsi="Arial" w:cs="Arial"/>
        </w:rPr>
        <w:t xml:space="preserve">“Our Foundation has </w:t>
      </w:r>
      <w:r w:rsidR="001811DB">
        <w:rPr>
          <w:rFonts w:ascii="Arial" w:hAnsi="Arial" w:cs="Arial"/>
        </w:rPr>
        <w:t>attempt</w:t>
      </w:r>
      <w:r w:rsidR="00E376B3">
        <w:rPr>
          <w:rFonts w:ascii="Arial" w:hAnsi="Arial" w:cs="Arial"/>
        </w:rPr>
        <w:t>ed</w:t>
      </w:r>
      <w:r w:rsidR="001811DB">
        <w:rPr>
          <w:rFonts w:ascii="Arial" w:hAnsi="Arial" w:cs="Arial"/>
        </w:rPr>
        <w:t xml:space="preserve"> to advance</w:t>
      </w:r>
      <w:r>
        <w:rPr>
          <w:rFonts w:ascii="Arial" w:hAnsi="Arial" w:cs="Arial"/>
        </w:rPr>
        <w:t xml:space="preserve"> patient safety since the late nineties,” said JHF and PRHI </w:t>
      </w:r>
      <w:r w:rsidRPr="008B1FB3">
        <w:rPr>
          <w:rFonts w:ascii="Arial" w:hAnsi="Arial" w:cs="Arial"/>
        </w:rPr>
        <w:t>President and CEO Karen Wolk Feinstein, PhD</w:t>
      </w:r>
      <w:r>
        <w:rPr>
          <w:rFonts w:ascii="Arial" w:hAnsi="Arial" w:cs="Arial"/>
        </w:rPr>
        <w:t xml:space="preserve">. “We know medical error </w:t>
      </w:r>
      <w:r w:rsidR="001811DB">
        <w:rPr>
          <w:rFonts w:ascii="Arial" w:hAnsi="Arial" w:cs="Arial"/>
        </w:rPr>
        <w:t>can lead to permanent disability and death for patients, but it also adds cost and demoralizes staff in an</w:t>
      </w:r>
      <w:r>
        <w:rPr>
          <w:rFonts w:ascii="Arial" w:hAnsi="Arial" w:cs="Arial"/>
        </w:rPr>
        <w:t xml:space="preserve"> already fragile healthcare system. </w:t>
      </w:r>
      <w:r w:rsidR="00E376B3">
        <w:rPr>
          <w:rFonts w:ascii="Arial" w:hAnsi="Arial" w:cs="Arial"/>
        </w:rPr>
        <w:t xml:space="preserve">As our hopes of creating a federal agency totally focused on patient safety dissolved, </w:t>
      </w:r>
      <w:r>
        <w:rPr>
          <w:rFonts w:ascii="Arial" w:hAnsi="Arial" w:cs="Arial"/>
        </w:rPr>
        <w:t>we</w:t>
      </w:r>
      <w:r w:rsidR="00E376B3">
        <w:rPr>
          <w:rFonts w:ascii="Arial" w:hAnsi="Arial" w:cs="Arial"/>
        </w:rPr>
        <w:t xml:space="preserve"> envisioned an alternative, private-sector effort to identify the fundamentals of a health system designed for safety.</w:t>
      </w:r>
      <w:r>
        <w:rPr>
          <w:rFonts w:ascii="Arial" w:hAnsi="Arial" w:cs="Arial"/>
        </w:rPr>
        <w:t xml:space="preserve"> We’re grateful to the healthcare visionaries who have partnered to create the </w:t>
      </w:r>
      <w:r w:rsidRPr="00732EA5">
        <w:rPr>
          <w:rFonts w:ascii="Arial" w:hAnsi="Arial" w:cs="Arial"/>
          <w:i/>
          <w:iCs/>
        </w:rPr>
        <w:t xml:space="preserve">Ambition Health </w:t>
      </w:r>
      <w:proofErr w:type="gramStart"/>
      <w:r w:rsidRPr="00732EA5">
        <w:rPr>
          <w:rFonts w:ascii="Arial" w:hAnsi="Arial" w:cs="Arial"/>
          <w:i/>
          <w:iCs/>
        </w:rPr>
        <w:t>System</w:t>
      </w:r>
      <w:r>
        <w:rPr>
          <w:rFonts w:ascii="Arial" w:hAnsi="Arial" w:cs="Arial"/>
        </w:rPr>
        <w:t>.”</w:t>
      </w:r>
      <w:proofErr w:type="gramEnd"/>
      <w:r w:rsidRPr="008B1FB3">
        <w:rPr>
          <w:rFonts w:ascii="Arial" w:hAnsi="Arial" w:cs="Arial"/>
        </w:rPr>
        <w:t> </w:t>
      </w:r>
    </w:p>
    <w:p w14:paraId="33E8EFC8" w14:textId="77777777" w:rsidR="00AB1F9B" w:rsidRDefault="00AB1F9B" w:rsidP="00F70336">
      <w:pPr>
        <w:rPr>
          <w:rFonts w:ascii="Arial" w:hAnsi="Arial" w:cs="Arial"/>
        </w:rPr>
      </w:pPr>
    </w:p>
    <w:p w14:paraId="5C84D519" w14:textId="77777777" w:rsidR="00AB1F9B" w:rsidRDefault="00AB1F9B" w:rsidP="00F70336">
      <w:pPr>
        <w:rPr>
          <w:rFonts w:ascii="Arial" w:hAnsi="Arial" w:cs="Arial"/>
        </w:rPr>
      </w:pPr>
    </w:p>
    <w:p w14:paraId="58C29F22" w14:textId="77777777" w:rsidR="00AB1F9B" w:rsidRDefault="00AB1F9B" w:rsidP="00F70336">
      <w:pPr>
        <w:rPr>
          <w:rFonts w:ascii="Arial" w:hAnsi="Arial" w:cs="Arial"/>
        </w:rPr>
      </w:pPr>
    </w:p>
    <w:p w14:paraId="40A2620C" w14:textId="77777777" w:rsidR="00AB1F9B" w:rsidRDefault="00AB1F9B" w:rsidP="00F70336">
      <w:pPr>
        <w:rPr>
          <w:rFonts w:ascii="Arial" w:hAnsi="Arial" w:cs="Arial"/>
        </w:rPr>
      </w:pPr>
    </w:p>
    <w:p w14:paraId="06E71D70" w14:textId="77777777" w:rsidR="00AB1F9B" w:rsidRDefault="00AB1F9B" w:rsidP="00F70336">
      <w:pPr>
        <w:rPr>
          <w:rFonts w:ascii="Arial" w:hAnsi="Arial" w:cs="Arial"/>
        </w:rPr>
      </w:pPr>
    </w:p>
    <w:p w14:paraId="354BBFFC" w14:textId="77777777" w:rsidR="00AB1F9B" w:rsidRDefault="00AB1F9B" w:rsidP="00F70336">
      <w:pPr>
        <w:rPr>
          <w:rFonts w:ascii="Arial" w:hAnsi="Arial" w:cs="Arial"/>
        </w:rPr>
      </w:pPr>
    </w:p>
    <w:p w14:paraId="1FE13190" w14:textId="10E9BE43" w:rsidR="000B3F51" w:rsidRDefault="00151825" w:rsidP="000B3F51">
      <w:pPr>
        <w:pStyle w:val="Windowt"/>
      </w:pPr>
      <w:bookmarkStart w:id="6" w:name="_Toc207285378"/>
      <w:r>
        <w:t>Data in Motion: AIDS Free Pittsburgh Walks Build Awareness</w:t>
      </w:r>
      <w:r w:rsidR="00843CCC">
        <w:t xml:space="preserve"> and Shape Policy</w:t>
      </w:r>
      <w:bookmarkEnd w:id="6"/>
      <w:r>
        <w:t xml:space="preserve"> </w:t>
      </w:r>
    </w:p>
    <w:p w14:paraId="1D373469" w14:textId="3D119C21" w:rsidR="000B3F51" w:rsidRPr="00325177" w:rsidRDefault="000B3F51" w:rsidP="000B3F51"/>
    <w:p w14:paraId="59AE85FF" w14:textId="679F76DA" w:rsidR="00DF398E" w:rsidRPr="008502DB" w:rsidRDefault="008502DB" w:rsidP="006252DE">
      <w:pPr>
        <w:rPr>
          <w:rFonts w:ascii="Arial" w:eastAsia="Poppins" w:hAnsi="Arial" w:cs="Arial"/>
        </w:rPr>
      </w:pPr>
      <w:r w:rsidRPr="008502DB">
        <w:rPr>
          <w:rFonts w:ascii="Arial" w:hAnsi="Arial" w:cs="Arial"/>
          <w:i/>
          <w:iCs/>
          <w:noProof/>
        </w:rPr>
        <w:drawing>
          <wp:anchor distT="0" distB="0" distL="114300" distR="114300" simplePos="0" relativeHeight="252182016" behindDoc="1" locked="0" layoutInCell="1" allowOverlap="1" wp14:anchorId="50D47BAE" wp14:editId="3929D3E2">
            <wp:simplePos x="0" y="0"/>
            <wp:positionH relativeFrom="margin">
              <wp:posOffset>4623435</wp:posOffset>
            </wp:positionH>
            <wp:positionV relativeFrom="paragraph">
              <wp:posOffset>118110</wp:posOffset>
            </wp:positionV>
            <wp:extent cx="1905000" cy="2540635"/>
            <wp:effectExtent l="0" t="0" r="0" b="0"/>
            <wp:wrapSquare wrapText="bothSides"/>
            <wp:docPr id="599560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60084"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0500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98E" w:rsidRPr="008502DB">
        <w:rPr>
          <w:rFonts w:ascii="Arial" w:eastAsia="Poppins" w:hAnsi="Arial" w:cs="Arial"/>
        </w:rPr>
        <w:t xml:space="preserve">Midway through its series of </w:t>
      </w:r>
      <w:hyperlink r:id="rId20" w:history="1">
        <w:proofErr w:type="spellStart"/>
        <w:r w:rsidR="00DF398E" w:rsidRPr="008502DB">
          <w:rPr>
            <w:rStyle w:val="Hyperlink"/>
            <w:rFonts w:ascii="Arial" w:eastAsia="Poppins" w:hAnsi="Arial" w:cs="Arial"/>
          </w:rPr>
          <w:t>PrEP</w:t>
        </w:r>
        <w:proofErr w:type="spellEnd"/>
        <w:r w:rsidR="00DF398E" w:rsidRPr="008502DB">
          <w:rPr>
            <w:rStyle w:val="Hyperlink"/>
            <w:rFonts w:ascii="Arial" w:eastAsia="Poppins" w:hAnsi="Arial" w:cs="Arial"/>
          </w:rPr>
          <w:t xml:space="preserve"> Data Walks</w:t>
        </w:r>
      </w:hyperlink>
      <w:r w:rsidR="00DF398E" w:rsidRPr="008502DB">
        <w:rPr>
          <w:rFonts w:ascii="Arial" w:eastAsia="Poppins" w:hAnsi="Arial" w:cs="Arial"/>
        </w:rPr>
        <w:t xml:space="preserve">, </w:t>
      </w:r>
      <w:hyperlink r:id="rId21" w:history="1">
        <w:r w:rsidR="00DF398E" w:rsidRPr="008502DB">
          <w:rPr>
            <w:rStyle w:val="Hyperlink"/>
            <w:rFonts w:ascii="Arial" w:eastAsia="Poppins" w:hAnsi="Arial" w:cs="Arial"/>
          </w:rPr>
          <w:t>AIDS Free Pittsburgh (AFP)</w:t>
        </w:r>
      </w:hyperlink>
      <w:r w:rsidR="00DF398E" w:rsidRPr="008502DB">
        <w:rPr>
          <w:rFonts w:ascii="Arial" w:eastAsia="Poppins" w:hAnsi="Arial" w:cs="Arial"/>
        </w:rPr>
        <w:t xml:space="preserve"> is finding that bringing local HIV prevention data directly into community spaces sparks powerful dialogue. </w:t>
      </w:r>
    </w:p>
    <w:p w14:paraId="17576D6E" w14:textId="6F4369F0" w:rsidR="00DF398E" w:rsidRPr="008502DB" w:rsidRDefault="00DF398E" w:rsidP="006252DE">
      <w:pPr>
        <w:rPr>
          <w:rFonts w:ascii="Arial" w:eastAsia="Poppins" w:hAnsi="Arial" w:cs="Arial"/>
        </w:rPr>
      </w:pPr>
    </w:p>
    <w:p w14:paraId="100DD268" w14:textId="0ED6D414" w:rsidR="00DF398E" w:rsidRPr="008502DB" w:rsidRDefault="00DF398E" w:rsidP="006252DE">
      <w:pPr>
        <w:rPr>
          <w:rFonts w:ascii="Arial" w:eastAsia="Poppins" w:hAnsi="Arial" w:cs="Arial"/>
        </w:rPr>
      </w:pPr>
      <w:r w:rsidRPr="008502DB">
        <w:rPr>
          <w:rFonts w:ascii="Arial" w:eastAsia="Poppins" w:hAnsi="Arial" w:cs="Arial"/>
        </w:rPr>
        <w:t xml:space="preserve">These interactive displays, featuring the results of AFP’s recent </w:t>
      </w:r>
      <w:hyperlink r:id="rId22" w:history="1">
        <w:r w:rsidRPr="008502DB">
          <w:rPr>
            <w:rStyle w:val="Hyperlink"/>
            <w:rFonts w:ascii="Arial" w:eastAsia="Poppins" w:hAnsi="Arial" w:cs="Arial"/>
          </w:rPr>
          <w:t xml:space="preserve">county-wide </w:t>
        </w:r>
        <w:proofErr w:type="spellStart"/>
        <w:r w:rsidRPr="008502DB">
          <w:rPr>
            <w:rStyle w:val="Hyperlink"/>
            <w:rFonts w:ascii="Arial" w:eastAsia="Poppins" w:hAnsi="Arial" w:cs="Arial"/>
          </w:rPr>
          <w:t>PrEP</w:t>
        </w:r>
        <w:proofErr w:type="spellEnd"/>
        <w:r w:rsidRPr="008502DB">
          <w:rPr>
            <w:rStyle w:val="Hyperlink"/>
            <w:rFonts w:ascii="Arial" w:eastAsia="Poppins" w:hAnsi="Arial" w:cs="Arial"/>
          </w:rPr>
          <w:t xml:space="preserve"> awareness survey,</w:t>
        </w:r>
      </w:hyperlink>
      <w:r w:rsidRPr="008502DB">
        <w:rPr>
          <w:rFonts w:ascii="Arial" w:eastAsia="Poppins" w:hAnsi="Arial" w:cs="Arial"/>
        </w:rPr>
        <w:t xml:space="preserve"> are designed to meet people where they gather. To date, AFP has brought the Data Walk experience to a dozen community events and clinics with venues ranging from farmers markets and Black Pride celebrations to Shepherd Wellness Community’s </w:t>
      </w:r>
      <w:proofErr w:type="spellStart"/>
      <w:r w:rsidRPr="008502DB">
        <w:rPr>
          <w:rFonts w:ascii="Arial" w:eastAsia="Poppins" w:hAnsi="Arial" w:cs="Arial"/>
        </w:rPr>
        <w:t>OUTrageous</w:t>
      </w:r>
      <w:proofErr w:type="spellEnd"/>
      <w:r w:rsidRPr="008502DB">
        <w:rPr>
          <w:rFonts w:ascii="Arial" w:eastAsia="Poppins" w:hAnsi="Arial" w:cs="Arial"/>
        </w:rPr>
        <w:t xml:space="preserve"> Bingo and the City of Pittsburgh’s overdose prevention pop-ups. Each site was chosen to reflect the diversity of survey respondents and of communities most affected by HIV. At each stop, the goal is the same: to turn statistics</w:t>
      </w:r>
      <w:r w:rsidRPr="007D360A">
        <w:rPr>
          <w:rFonts w:ascii="Arial" w:eastAsia="Poppins" w:hAnsi="Arial" w:cs="Arial"/>
        </w:rPr>
        <w:t xml:space="preserve"> </w:t>
      </w:r>
      <w:r w:rsidRPr="008502DB">
        <w:rPr>
          <w:rFonts w:ascii="Arial" w:eastAsia="Poppins" w:hAnsi="Arial" w:cs="Arial"/>
        </w:rPr>
        <w:t xml:space="preserve">into conversations that inspire action. </w:t>
      </w:r>
    </w:p>
    <w:p w14:paraId="7D4D9128" w14:textId="055A96CB" w:rsidR="00DF398E" w:rsidRPr="008502DB" w:rsidRDefault="00DF398E" w:rsidP="006252DE">
      <w:pPr>
        <w:rPr>
          <w:rFonts w:ascii="Arial" w:eastAsia="Poppins" w:hAnsi="Arial" w:cs="Arial"/>
        </w:rPr>
      </w:pPr>
    </w:p>
    <w:p w14:paraId="15FF50E9" w14:textId="6292C161" w:rsidR="00DF398E" w:rsidRPr="008502DB" w:rsidRDefault="00F77F58" w:rsidP="006252DE">
      <w:pPr>
        <w:rPr>
          <w:rFonts w:ascii="Arial" w:eastAsia="Poppins" w:hAnsi="Arial" w:cs="Arial"/>
        </w:rPr>
      </w:pPr>
      <w:r w:rsidRPr="008502DB">
        <w:rPr>
          <w:rFonts w:ascii="Arial" w:hAnsi="Arial" w:cs="Arial"/>
          <w:noProof/>
        </w:rPr>
        <mc:AlternateContent>
          <mc:Choice Requires="wps">
            <w:drawing>
              <wp:anchor distT="45720" distB="45720" distL="114300" distR="114300" simplePos="0" relativeHeight="252171776" behindDoc="1" locked="0" layoutInCell="1" allowOverlap="0" wp14:anchorId="03E4CEE0" wp14:editId="2090595A">
                <wp:simplePos x="0" y="0"/>
                <wp:positionH relativeFrom="margin">
                  <wp:posOffset>4594860</wp:posOffset>
                </wp:positionH>
                <wp:positionV relativeFrom="paragraph">
                  <wp:posOffset>104775</wp:posOffset>
                </wp:positionV>
                <wp:extent cx="1905000" cy="374650"/>
                <wp:effectExtent l="0" t="0" r="0" b="6350"/>
                <wp:wrapTight wrapText="bothSides">
                  <wp:wrapPolygon edited="0">
                    <wp:start x="0" y="0"/>
                    <wp:lineTo x="0" y="20868"/>
                    <wp:lineTo x="21384" y="20868"/>
                    <wp:lineTo x="21384" y="0"/>
                    <wp:lineTo x="0" y="0"/>
                  </wp:wrapPolygon>
                </wp:wrapTight>
                <wp:docPr id="199772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74650"/>
                        </a:xfrm>
                        <a:prstGeom prst="rect">
                          <a:avLst/>
                        </a:prstGeom>
                        <a:solidFill>
                          <a:srgbClr val="FFFFFF"/>
                        </a:solidFill>
                        <a:ln>
                          <a:noFill/>
                        </a:ln>
                      </wps:spPr>
                      <wps:txbx>
                        <w:txbxContent>
                          <w:p w14:paraId="67413D55" w14:textId="26651CCD" w:rsidR="00890F58" w:rsidRPr="001700B9" w:rsidRDefault="006F76E1" w:rsidP="00890F58">
                            <w:pPr>
                              <w:rPr>
                                <w:rFonts w:ascii="Arial" w:hAnsi="Arial" w:cs="Arial"/>
                                <w:color w:val="7F7F7F" w:themeColor="text1" w:themeTint="80"/>
                                <w:sz w:val="20"/>
                                <w:szCs w:val="20"/>
                              </w:rPr>
                            </w:pPr>
                            <w:r>
                              <w:rPr>
                                <w:rFonts w:ascii="Arial" w:hAnsi="Arial" w:cs="Arial"/>
                                <w:color w:val="7F7F7F" w:themeColor="text1" w:themeTint="80"/>
                                <w:sz w:val="20"/>
                                <w:szCs w:val="20"/>
                              </w:rPr>
                              <w:t xml:space="preserve">AIDS Free Pittsburgh’s Data Walk on display.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4CEE0" id="_x0000_t202" coordsize="21600,21600" o:spt="202" path="m,l,21600r21600,l21600,xe">
                <v:stroke joinstyle="miter"/>
                <v:path gradientshapeok="t" o:connecttype="rect"/>
              </v:shapetype>
              <v:shape id="Text Box 1" o:spid="_x0000_s1026" type="#_x0000_t202" style="position:absolute;margin-left:361.8pt;margin-top:8.25pt;width:150pt;height:29.5pt;z-index:-25114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" o:allowoverlap="f" stroked="f">
                <v:textbox>
                  <w:txbxContent>
                    <w:p w14:paraId="67413D55" w14:textId="26651CCD" w:rsidR="00890F58" w:rsidRPr="001700B9" w:rsidRDefault="006F76E1" w:rsidP="00890F58">
                      <w:pPr>
                        <w:rPr>
                          <w:rFonts w:ascii="Arial" w:hAnsi="Arial" w:cs="Arial"/>
                          <w:color w:val="7F7F7F" w:themeColor="text1" w:themeTint="80"/>
                          <w:sz w:val="20"/>
                          <w:szCs w:val="20"/>
                        </w:rPr>
                      </w:pPr>
                      <w:r>
                        <w:rPr>
                          <w:rFonts w:ascii="Arial" w:hAnsi="Arial" w:cs="Arial"/>
                          <w:color w:val="7F7F7F" w:themeColor="text1" w:themeTint="80"/>
                          <w:sz w:val="20"/>
                          <w:szCs w:val="20"/>
                        </w:rPr>
                        <w:t xml:space="preserve">AIDS Free Pittsburgh’s Data Walk on display. </w:t>
                      </w:r>
                    </w:p>
                  </w:txbxContent>
                </v:textbox>
                <w10:wrap type="tight" anchorx="margin"/>
              </v:shape>
            </w:pict>
          </mc:Fallback>
        </mc:AlternateContent>
      </w:r>
      <w:r w:rsidR="00DF398E" w:rsidRPr="008502DB">
        <w:rPr>
          <w:rFonts w:ascii="Arial" w:eastAsia="Poppins" w:hAnsi="Arial" w:cs="Arial"/>
        </w:rPr>
        <w:t xml:space="preserve">One early lesson is that awareness is only the first step. Many participants leave the Data Walks wanting to know how to obtain </w:t>
      </w:r>
      <w:proofErr w:type="spellStart"/>
      <w:r w:rsidR="00DF398E" w:rsidRPr="008502DB">
        <w:rPr>
          <w:rFonts w:ascii="Arial" w:eastAsia="Poppins" w:hAnsi="Arial" w:cs="Arial"/>
        </w:rPr>
        <w:t>PrEP.</w:t>
      </w:r>
      <w:proofErr w:type="spellEnd"/>
      <w:r w:rsidR="00DF398E" w:rsidRPr="008502DB">
        <w:rPr>
          <w:rFonts w:ascii="Arial" w:eastAsia="Poppins" w:hAnsi="Arial" w:cs="Arial"/>
        </w:rPr>
        <w:t xml:space="preserve"> In response, AFP developed the </w:t>
      </w:r>
      <w:hyperlink r:id="rId23" w:history="1">
        <w:proofErr w:type="spellStart"/>
        <w:r w:rsidR="00DF398E" w:rsidRPr="008502DB">
          <w:rPr>
            <w:rStyle w:val="Hyperlink"/>
            <w:rFonts w:ascii="Arial" w:eastAsia="Poppins" w:hAnsi="Arial" w:cs="Arial"/>
            <w:i/>
            <w:iCs/>
          </w:rPr>
          <w:t>MyPrEP</w:t>
        </w:r>
        <w:proofErr w:type="spellEnd"/>
        <w:r w:rsidR="00DF398E" w:rsidRPr="008502DB">
          <w:rPr>
            <w:rStyle w:val="Hyperlink"/>
            <w:rFonts w:ascii="Arial" w:eastAsia="Poppins" w:hAnsi="Arial" w:cs="Arial"/>
            <w:i/>
            <w:iCs/>
          </w:rPr>
          <w:t xml:space="preserve"> Access Guide</w:t>
        </w:r>
      </w:hyperlink>
      <w:r w:rsidR="00DF398E" w:rsidRPr="008502DB">
        <w:rPr>
          <w:rFonts w:ascii="Arial" w:eastAsia="Poppins" w:hAnsi="Arial" w:cs="Arial"/>
        </w:rPr>
        <w:t>, a practical, user-friendly resource created with community input.</w:t>
      </w:r>
    </w:p>
    <w:p w14:paraId="7ECFA5F3" w14:textId="1B555EBE" w:rsidR="00DF398E" w:rsidRPr="008502DB" w:rsidRDefault="00DF398E" w:rsidP="006252DE">
      <w:pPr>
        <w:rPr>
          <w:rFonts w:ascii="Arial" w:eastAsia="Poppins" w:hAnsi="Arial" w:cs="Arial"/>
        </w:rPr>
      </w:pPr>
    </w:p>
    <w:p w14:paraId="7F1E5B07" w14:textId="099A8779" w:rsidR="00DF398E" w:rsidRPr="008502DB" w:rsidRDefault="00DF398E" w:rsidP="006252DE">
      <w:pPr>
        <w:rPr>
          <w:rFonts w:ascii="Arial" w:eastAsia="Poppins" w:hAnsi="Arial" w:cs="Arial"/>
        </w:rPr>
      </w:pPr>
      <w:r w:rsidRPr="008502DB">
        <w:rPr>
          <w:rFonts w:ascii="Arial" w:eastAsia="Poppins" w:hAnsi="Arial" w:cs="Arial"/>
        </w:rPr>
        <w:t xml:space="preserve">The guide outlines the four </w:t>
      </w:r>
      <w:proofErr w:type="spellStart"/>
      <w:r w:rsidRPr="008502DB">
        <w:rPr>
          <w:rFonts w:ascii="Arial" w:eastAsia="Poppins" w:hAnsi="Arial" w:cs="Arial"/>
        </w:rPr>
        <w:t>PrEP</w:t>
      </w:r>
      <w:proofErr w:type="spellEnd"/>
      <w:r w:rsidRPr="008502DB">
        <w:rPr>
          <w:rFonts w:ascii="Arial" w:eastAsia="Poppins" w:hAnsi="Arial" w:cs="Arial"/>
        </w:rPr>
        <w:t xml:space="preserve"> options currently available, how to determine if </w:t>
      </w:r>
      <w:proofErr w:type="spellStart"/>
      <w:r w:rsidRPr="008502DB">
        <w:rPr>
          <w:rFonts w:ascii="Arial" w:eastAsia="Poppins" w:hAnsi="Arial" w:cs="Arial"/>
        </w:rPr>
        <w:t>PrEP</w:t>
      </w:r>
      <w:proofErr w:type="spellEnd"/>
      <w:r w:rsidRPr="008502DB">
        <w:rPr>
          <w:rFonts w:ascii="Arial" w:eastAsia="Poppins" w:hAnsi="Arial" w:cs="Arial"/>
        </w:rPr>
        <w:t xml:space="preserve"> is right for an individual, conversation tips for speaking with a healthcare provider, strategies for managing costs and side effects, and connections to local resources. AFP is distributing the guide digitally and in-person at outreach events and through partner organizations across the city.</w:t>
      </w:r>
    </w:p>
    <w:p w14:paraId="4A971035" w14:textId="77777777" w:rsidR="00DF398E" w:rsidRPr="008502DB" w:rsidRDefault="00DF398E" w:rsidP="006252DE">
      <w:pPr>
        <w:rPr>
          <w:rFonts w:ascii="Arial" w:eastAsia="Poppins" w:hAnsi="Arial" w:cs="Arial"/>
        </w:rPr>
      </w:pPr>
    </w:p>
    <w:p w14:paraId="0E1D858D" w14:textId="37CF7B12" w:rsidR="00DF398E" w:rsidRPr="008502DB" w:rsidRDefault="00DF398E" w:rsidP="006252DE">
      <w:pPr>
        <w:rPr>
          <w:rFonts w:ascii="Arial" w:eastAsia="Poppins" w:hAnsi="Arial" w:cs="Arial"/>
          <w:color w:val="000000" w:themeColor="text1"/>
        </w:rPr>
      </w:pPr>
      <w:r w:rsidRPr="008502DB">
        <w:rPr>
          <w:rFonts w:ascii="Arial" w:eastAsia="Poppins" w:hAnsi="Arial" w:cs="Arial"/>
          <w:color w:val="000000" w:themeColor="text1"/>
        </w:rPr>
        <w:t xml:space="preserve">The timing of the Data Walks coincides with an important national development: FDA approval of </w:t>
      </w:r>
      <w:proofErr w:type="spellStart"/>
      <w:r w:rsidRPr="008502DB">
        <w:rPr>
          <w:rFonts w:ascii="Arial" w:eastAsia="Poppins" w:hAnsi="Arial" w:cs="Arial"/>
          <w:color w:val="000000" w:themeColor="text1"/>
        </w:rPr>
        <w:t>lenacapavir</w:t>
      </w:r>
      <w:proofErr w:type="spellEnd"/>
      <w:r w:rsidRPr="008502DB">
        <w:rPr>
          <w:rFonts w:ascii="Arial" w:eastAsia="Poppins" w:hAnsi="Arial" w:cs="Arial"/>
          <w:color w:val="000000" w:themeColor="text1"/>
        </w:rPr>
        <w:t xml:space="preserve"> (</w:t>
      </w:r>
      <w:proofErr w:type="spellStart"/>
      <w:r w:rsidRPr="008502DB">
        <w:rPr>
          <w:rFonts w:ascii="Arial" w:eastAsia="Poppins" w:hAnsi="Arial" w:cs="Arial"/>
          <w:color w:val="000000" w:themeColor="text1"/>
        </w:rPr>
        <w:t>Yeztugo</w:t>
      </w:r>
      <w:proofErr w:type="spellEnd"/>
      <w:r w:rsidRPr="008502DB">
        <w:rPr>
          <w:rFonts w:ascii="Arial" w:eastAsia="Poppins" w:hAnsi="Arial" w:cs="Arial"/>
          <w:color w:val="000000" w:themeColor="text1"/>
        </w:rPr>
        <w:t xml:space="preserve">) for </w:t>
      </w:r>
      <w:proofErr w:type="spellStart"/>
      <w:r w:rsidRPr="008502DB">
        <w:rPr>
          <w:rFonts w:ascii="Arial" w:eastAsia="Poppins" w:hAnsi="Arial" w:cs="Arial"/>
          <w:color w:val="000000" w:themeColor="text1"/>
        </w:rPr>
        <w:t>PrEP.</w:t>
      </w:r>
      <w:proofErr w:type="spellEnd"/>
      <w:r w:rsidRPr="008502DB">
        <w:rPr>
          <w:rFonts w:ascii="Arial" w:eastAsia="Poppins" w:hAnsi="Arial" w:cs="Arial"/>
          <w:color w:val="000000" w:themeColor="text1"/>
        </w:rPr>
        <w:t xml:space="preserve"> This long-acting injectable is administered just twice a year, offering an alternative for those who face challenges with daily pills or frequent clinic visits. By expanding prevention options, </w:t>
      </w:r>
      <w:proofErr w:type="spellStart"/>
      <w:r w:rsidRPr="008502DB">
        <w:rPr>
          <w:rFonts w:ascii="Arial" w:eastAsia="Poppins" w:hAnsi="Arial" w:cs="Arial"/>
          <w:color w:val="000000" w:themeColor="text1"/>
        </w:rPr>
        <w:t>lenacapavir</w:t>
      </w:r>
      <w:proofErr w:type="spellEnd"/>
      <w:r w:rsidRPr="008502DB">
        <w:rPr>
          <w:rFonts w:ascii="Arial" w:eastAsia="Poppins" w:hAnsi="Arial" w:cs="Arial"/>
          <w:color w:val="000000" w:themeColor="text1"/>
        </w:rPr>
        <w:t xml:space="preserve"> could help more people find a form of </w:t>
      </w:r>
      <w:proofErr w:type="spellStart"/>
      <w:r w:rsidRPr="008502DB">
        <w:rPr>
          <w:rFonts w:ascii="Arial" w:eastAsia="Poppins" w:hAnsi="Arial" w:cs="Arial"/>
          <w:color w:val="000000" w:themeColor="text1"/>
        </w:rPr>
        <w:t>PrEP</w:t>
      </w:r>
      <w:proofErr w:type="spellEnd"/>
      <w:r w:rsidRPr="008502DB">
        <w:rPr>
          <w:rFonts w:ascii="Arial" w:eastAsia="Poppins" w:hAnsi="Arial" w:cs="Arial"/>
          <w:color w:val="000000" w:themeColor="text1"/>
        </w:rPr>
        <w:t xml:space="preserve"> that fits their lives.</w:t>
      </w:r>
    </w:p>
    <w:p w14:paraId="17C69003" w14:textId="7BE91EE6" w:rsidR="00DF398E" w:rsidRPr="008502DB" w:rsidRDefault="00DF398E" w:rsidP="006252DE">
      <w:pPr>
        <w:rPr>
          <w:rFonts w:ascii="Arial" w:eastAsia="Poppins" w:hAnsi="Arial" w:cs="Arial"/>
          <w:b/>
          <w:bCs/>
          <w:color w:val="000000" w:themeColor="text1"/>
        </w:rPr>
      </w:pPr>
    </w:p>
    <w:p w14:paraId="378F809B" w14:textId="1791A817" w:rsidR="00DF398E" w:rsidRDefault="00DF398E" w:rsidP="006252DE">
      <w:pPr>
        <w:rPr>
          <w:rFonts w:ascii="Arial" w:eastAsia="Poppins" w:hAnsi="Arial" w:cs="Arial"/>
          <w:color w:val="000000" w:themeColor="text1"/>
        </w:rPr>
      </w:pPr>
      <w:r w:rsidRPr="008502DB">
        <w:rPr>
          <w:rFonts w:ascii="Arial" w:eastAsia="Poppins" w:hAnsi="Arial" w:cs="Arial"/>
          <w:color w:val="000000" w:themeColor="text1"/>
        </w:rPr>
        <w:t xml:space="preserve">The same </w:t>
      </w:r>
      <w:proofErr w:type="spellStart"/>
      <w:r w:rsidRPr="008502DB">
        <w:rPr>
          <w:rFonts w:ascii="Arial" w:eastAsia="Poppins" w:hAnsi="Arial" w:cs="Arial"/>
          <w:color w:val="000000" w:themeColor="text1"/>
        </w:rPr>
        <w:t>PrEP</w:t>
      </w:r>
      <w:proofErr w:type="spellEnd"/>
      <w:r w:rsidRPr="008502DB">
        <w:rPr>
          <w:rFonts w:ascii="Arial" w:eastAsia="Poppins" w:hAnsi="Arial" w:cs="Arial"/>
          <w:color w:val="000000" w:themeColor="text1"/>
        </w:rPr>
        <w:t xml:space="preserve"> survey data fueling community conversations is also shaping national discussions. In August, AFP was invited to present the </w:t>
      </w:r>
      <w:proofErr w:type="spellStart"/>
      <w:r w:rsidRPr="008502DB">
        <w:rPr>
          <w:rFonts w:ascii="Arial" w:eastAsia="Poppins" w:hAnsi="Arial" w:cs="Arial"/>
          <w:color w:val="000000" w:themeColor="text1"/>
        </w:rPr>
        <w:t>PrEP</w:t>
      </w:r>
      <w:proofErr w:type="spellEnd"/>
      <w:r w:rsidRPr="008502DB">
        <w:rPr>
          <w:rFonts w:ascii="Arial" w:eastAsia="Poppins" w:hAnsi="Arial" w:cs="Arial"/>
          <w:color w:val="000000" w:themeColor="text1"/>
        </w:rPr>
        <w:t xml:space="preserve"> survey findings to the HIV subcommittee of the Council of State and Territorial Epidemiologists. The presentation was well received, with over 130 attendees from state and local health departments across the country, the Centers for Disease Control and Prevention, and the National Alliance of State &amp; Territorial AIDS Directors. Members of the Allegheny County Medical Society will also have the chance to read about the </w:t>
      </w:r>
      <w:proofErr w:type="spellStart"/>
      <w:r w:rsidRPr="008502DB">
        <w:rPr>
          <w:rFonts w:ascii="Arial" w:eastAsia="Poppins" w:hAnsi="Arial" w:cs="Arial"/>
          <w:color w:val="000000" w:themeColor="text1"/>
        </w:rPr>
        <w:t>PrEP</w:t>
      </w:r>
      <w:proofErr w:type="spellEnd"/>
      <w:r w:rsidRPr="008502DB">
        <w:rPr>
          <w:rFonts w:ascii="Arial" w:eastAsia="Poppins" w:hAnsi="Arial" w:cs="Arial"/>
          <w:color w:val="000000" w:themeColor="text1"/>
        </w:rPr>
        <w:t xml:space="preserve"> survey findings in the next edition of the </w:t>
      </w:r>
      <w:r w:rsidRPr="008502DB">
        <w:rPr>
          <w:rFonts w:ascii="Arial" w:eastAsia="Poppins" w:hAnsi="Arial" w:cs="Arial"/>
          <w:i/>
          <w:iCs/>
          <w:color w:val="000000" w:themeColor="text1"/>
        </w:rPr>
        <w:t>ACMS Bulletin</w:t>
      </w:r>
      <w:r w:rsidRPr="008502DB">
        <w:rPr>
          <w:rFonts w:ascii="Arial" w:eastAsia="Poppins" w:hAnsi="Arial" w:cs="Arial"/>
          <w:color w:val="000000" w:themeColor="text1"/>
        </w:rPr>
        <w:t xml:space="preserve">, guest-authored by AIDS Free Pittsburgh. </w:t>
      </w:r>
    </w:p>
    <w:p w14:paraId="2BB27FC4" w14:textId="77777777" w:rsidR="00043BA4" w:rsidRPr="008502DB" w:rsidRDefault="00043BA4" w:rsidP="006252DE">
      <w:pPr>
        <w:rPr>
          <w:rFonts w:ascii="Arial" w:eastAsia="Poppins" w:hAnsi="Arial" w:cs="Arial"/>
          <w:color w:val="000000" w:themeColor="text1"/>
        </w:rPr>
      </w:pPr>
    </w:p>
    <w:p w14:paraId="17459905" w14:textId="737BA21F" w:rsidR="00DF398E" w:rsidRPr="008502DB" w:rsidRDefault="00DF398E" w:rsidP="006252DE">
      <w:pPr>
        <w:rPr>
          <w:rFonts w:ascii="Arial" w:eastAsia="Poppins" w:hAnsi="Arial" w:cs="Arial"/>
          <w:color w:val="000000" w:themeColor="text1"/>
        </w:rPr>
      </w:pPr>
      <w:r w:rsidRPr="008502DB">
        <w:rPr>
          <w:rFonts w:ascii="Arial" w:eastAsia="Poppins" w:hAnsi="Arial" w:cs="Arial"/>
          <w:color w:val="000000" w:themeColor="text1"/>
        </w:rPr>
        <w:t>For community audiences, the emphasis is on making the numbers relatable and actionable. For public health professionals, the focus shifts to survey methodology, demographic trends, and implications for prevention planning. By tailoring the presentation to each audience, AFP ensures that the data empower in the community while also informing epidemiologists and policymakers who guide HIV prevention strategies nationwide.</w:t>
      </w:r>
    </w:p>
    <w:p w14:paraId="7CC1B478" w14:textId="705C8DC5" w:rsidR="006F76E1" w:rsidRPr="008502DB" w:rsidRDefault="00DF398E" w:rsidP="006252DE">
      <w:pPr>
        <w:rPr>
          <w:rFonts w:ascii="Arial" w:eastAsia="Poppins" w:hAnsi="Arial" w:cs="Arial"/>
        </w:rPr>
      </w:pPr>
      <w:r w:rsidRPr="008502DB">
        <w:rPr>
          <w:rFonts w:ascii="Arial" w:eastAsia="Poppins" w:hAnsi="Arial" w:cs="Arial"/>
        </w:rPr>
        <w:t>In the coming months, AFP plans to continue hosting Data Walks across the region and tracking their impact. Th</w:t>
      </w:r>
      <w:r w:rsidR="00043BA4">
        <w:rPr>
          <w:rFonts w:ascii="Arial" w:eastAsia="Poppins" w:hAnsi="Arial" w:cs="Arial"/>
        </w:rPr>
        <w:t>is</w:t>
      </w:r>
      <w:r w:rsidRPr="008502DB">
        <w:rPr>
          <w:rFonts w:ascii="Arial" w:eastAsia="Poppins" w:hAnsi="Arial" w:cs="Arial"/>
        </w:rPr>
        <w:t xml:space="preserve"> unique approach has already sparked interest among peer organizations who have seen increases in </w:t>
      </w:r>
      <w:proofErr w:type="spellStart"/>
      <w:r w:rsidRPr="008502DB">
        <w:rPr>
          <w:rFonts w:ascii="Arial" w:eastAsia="Poppins" w:hAnsi="Arial" w:cs="Arial"/>
        </w:rPr>
        <w:t>PrEP</w:t>
      </w:r>
      <w:proofErr w:type="spellEnd"/>
      <w:r w:rsidRPr="008502DB">
        <w:rPr>
          <w:rFonts w:ascii="Arial" w:eastAsia="Poppins" w:hAnsi="Arial" w:cs="Arial"/>
        </w:rPr>
        <w:t xml:space="preserve"> inquiries and are exploring ways to adapt the format for other health topics. AFP’s experience shows that bringing data off the page and into the heart of the community can catalyze awareness, foster connections, and inspire action. </w:t>
      </w:r>
    </w:p>
    <w:p w14:paraId="44FC56DF" w14:textId="77777777" w:rsidR="005E4C5B" w:rsidRPr="006F76E1" w:rsidRDefault="005E4C5B" w:rsidP="006F76E1">
      <w:pPr>
        <w:rPr>
          <w:rFonts w:ascii="Arial" w:hAnsi="Arial" w:cs="Arial"/>
        </w:rPr>
      </w:pPr>
      <w:bookmarkStart w:id="7" w:name="_Hlk178243397"/>
      <w:bookmarkStart w:id="8" w:name="_Hlk126060346"/>
      <w:bookmarkStart w:id="9" w:name="_Hlk133230965"/>
    </w:p>
    <w:p w14:paraId="00BC8285" w14:textId="12F2CB96" w:rsidR="001C67F5" w:rsidRDefault="00747618" w:rsidP="001C67F5">
      <w:pPr>
        <w:pStyle w:val="Windowt"/>
      </w:pPr>
      <w:bookmarkStart w:id="10" w:name="_Toc207285379"/>
      <w:r>
        <w:t xml:space="preserve">Health Careers Futures Board </w:t>
      </w:r>
      <w:r w:rsidR="000B19AF">
        <w:t>Builds Momentum for Teen Mental Health Services</w:t>
      </w:r>
      <w:bookmarkEnd w:id="10"/>
    </w:p>
    <w:p w14:paraId="5AE7E1DC" w14:textId="0DFF12C1" w:rsidR="001C67F5" w:rsidRPr="00FF1D34" w:rsidRDefault="001C67F5" w:rsidP="001C67F5"/>
    <w:p w14:paraId="3FAB9F42" w14:textId="1CE13D50" w:rsidR="000B19AF" w:rsidRDefault="008215C4" w:rsidP="000B19AF">
      <w:pPr>
        <w:rPr>
          <w:rFonts w:ascii="Arial" w:hAnsi="Arial" w:cs="Arial"/>
        </w:rPr>
      </w:pPr>
      <w:r w:rsidRPr="0099642D">
        <w:rPr>
          <w:i/>
          <w:iCs/>
          <w:noProof/>
        </w:rPr>
        <w:drawing>
          <wp:anchor distT="0" distB="0" distL="114300" distR="114300" simplePos="0" relativeHeight="252196352" behindDoc="1" locked="0" layoutInCell="1" allowOverlap="1" wp14:anchorId="5EDF9413" wp14:editId="403C862A">
            <wp:simplePos x="0" y="0"/>
            <wp:positionH relativeFrom="margin">
              <wp:posOffset>3785235</wp:posOffset>
            </wp:positionH>
            <wp:positionV relativeFrom="paragraph">
              <wp:posOffset>43815</wp:posOffset>
            </wp:positionV>
            <wp:extent cx="2878455" cy="1918970"/>
            <wp:effectExtent l="0" t="0" r="0" b="5080"/>
            <wp:wrapSquare wrapText="bothSides"/>
            <wp:docPr id="9445745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74569"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7845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9AF">
        <w:rPr>
          <w:rFonts w:ascii="Arial" w:hAnsi="Arial" w:cs="Arial"/>
        </w:rPr>
        <w:t>JHF’s</w:t>
      </w:r>
      <w:r w:rsidR="000B19AF" w:rsidRPr="000B19AF">
        <w:rPr>
          <w:rFonts w:ascii="Arial" w:hAnsi="Arial" w:cs="Arial"/>
        </w:rPr>
        <w:t xml:space="preserve"> </w:t>
      </w:r>
      <w:hyperlink r:id="rId25" w:history="1">
        <w:r w:rsidR="000B19AF" w:rsidRPr="000B19AF">
          <w:rPr>
            <w:rStyle w:val="Hyperlink"/>
            <w:rFonts w:ascii="Arial" w:hAnsi="Arial" w:cs="Arial"/>
          </w:rPr>
          <w:t>Health Careers Futures (HCF)</w:t>
        </w:r>
      </w:hyperlink>
      <w:r w:rsidR="000B19AF" w:rsidRPr="000B19AF">
        <w:rPr>
          <w:rFonts w:ascii="Arial" w:hAnsi="Arial" w:cs="Arial"/>
        </w:rPr>
        <w:t xml:space="preserve"> Board met on August 27 focused on advancing sustainable, community-based teen mental health services across Pennsylvania. What began as a reflection on JHF’s journey in this space evolved into a dynamic working session—featuring tested models and cross-sector ideas for what comes next.</w:t>
      </w:r>
    </w:p>
    <w:p w14:paraId="34D5D018" w14:textId="60CAE7AB" w:rsidR="000B19AF" w:rsidRPr="000B19AF" w:rsidRDefault="000B19AF" w:rsidP="000B19AF">
      <w:pPr>
        <w:rPr>
          <w:rFonts w:ascii="Arial" w:hAnsi="Arial" w:cs="Arial"/>
        </w:rPr>
      </w:pPr>
    </w:p>
    <w:p w14:paraId="36098204" w14:textId="77966C6F" w:rsidR="000B19AF" w:rsidRDefault="008215C4" w:rsidP="000B19AF">
      <w:pPr>
        <w:rPr>
          <w:rFonts w:ascii="Arial" w:hAnsi="Arial" w:cs="Arial"/>
        </w:rPr>
      </w:pPr>
      <w:r w:rsidRPr="0067095E">
        <w:rPr>
          <w:noProof/>
        </w:rPr>
        <mc:AlternateContent>
          <mc:Choice Requires="wps">
            <w:drawing>
              <wp:anchor distT="45720" distB="45720" distL="114300" distR="114300" simplePos="0" relativeHeight="252198400" behindDoc="1" locked="0" layoutInCell="1" allowOverlap="0" wp14:anchorId="4055C419" wp14:editId="68FF1445">
                <wp:simplePos x="0" y="0"/>
                <wp:positionH relativeFrom="margin">
                  <wp:align>right</wp:align>
                </wp:positionH>
                <wp:positionV relativeFrom="paragraph">
                  <wp:posOffset>613410</wp:posOffset>
                </wp:positionV>
                <wp:extent cx="2859405" cy="619125"/>
                <wp:effectExtent l="0" t="0" r="0" b="9525"/>
                <wp:wrapTight wrapText="bothSides">
                  <wp:wrapPolygon edited="0">
                    <wp:start x="0" y="0"/>
                    <wp:lineTo x="0" y="21268"/>
                    <wp:lineTo x="21442" y="21268"/>
                    <wp:lineTo x="21442" y="0"/>
                    <wp:lineTo x="0" y="0"/>
                  </wp:wrapPolygon>
                </wp:wrapTight>
                <wp:docPr id="2313420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619125"/>
                        </a:xfrm>
                        <a:prstGeom prst="rect">
                          <a:avLst/>
                        </a:prstGeom>
                        <a:solidFill>
                          <a:srgbClr val="FFFFFF"/>
                        </a:solidFill>
                        <a:ln>
                          <a:noFill/>
                        </a:ln>
                      </wps:spPr>
                      <wps:txbx>
                        <w:txbxContent>
                          <w:p w14:paraId="4B380047" w14:textId="7FDB6D4C" w:rsidR="008215C4" w:rsidRPr="001700B9" w:rsidRDefault="008215C4" w:rsidP="008215C4">
                            <w:pPr>
                              <w:rPr>
                                <w:rFonts w:ascii="Arial" w:hAnsi="Arial" w:cs="Arial"/>
                                <w:color w:val="7F7F7F" w:themeColor="text1" w:themeTint="80"/>
                                <w:sz w:val="20"/>
                                <w:szCs w:val="20"/>
                              </w:rPr>
                            </w:pPr>
                            <w:r>
                              <w:rPr>
                                <w:rFonts w:ascii="Arial" w:hAnsi="Arial" w:cs="Arial"/>
                                <w:color w:val="7F7F7F" w:themeColor="text1" w:themeTint="80"/>
                                <w:sz w:val="20"/>
                                <w:szCs w:val="20"/>
                              </w:rPr>
                              <w:t xml:space="preserve">Kara Petrosky discusses the Boys &amp; Girls Clubs of Western PA’s approach to teen mental health programming with the HCF Board.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5C419" id="_x0000_s1028" type="#_x0000_t202" style="position:absolute;margin-left:173.95pt;margin-top:48.3pt;width:225.15pt;height:48.75pt;z-index:-251118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" o:allowoverlap="f" stroked="f">
                <v:textbox>
                  <w:txbxContent>
                    <w:p w14:paraId="4B380047" w14:textId="7FDB6D4C" w:rsidR="008215C4" w:rsidRPr="001700B9" w:rsidRDefault="008215C4" w:rsidP="008215C4">
                      <w:pPr>
                        <w:rPr>
                          <w:rFonts w:ascii="Arial" w:hAnsi="Arial" w:cs="Arial"/>
                          <w:color w:val="7F7F7F" w:themeColor="text1" w:themeTint="80"/>
                          <w:sz w:val="20"/>
                          <w:szCs w:val="20"/>
                        </w:rPr>
                      </w:pPr>
                      <w:r>
                        <w:rPr>
                          <w:rFonts w:ascii="Arial" w:hAnsi="Arial" w:cs="Arial"/>
                          <w:color w:val="7F7F7F" w:themeColor="text1" w:themeTint="80"/>
                          <w:sz w:val="20"/>
                          <w:szCs w:val="20"/>
                        </w:rPr>
                        <w:t xml:space="preserve">Kara Petrosky discusses the Boys &amp; Girls Clubs of Western PA’s approach to teen mental health programming with the HCF Board.  </w:t>
                      </w:r>
                    </w:p>
                  </w:txbxContent>
                </v:textbox>
                <w10:wrap type="tight" anchorx="margin"/>
              </v:shape>
            </w:pict>
          </mc:Fallback>
        </mc:AlternateContent>
      </w:r>
      <w:r w:rsidR="000B19AF" w:rsidRPr="000B19AF">
        <w:rPr>
          <w:rFonts w:ascii="Arial" w:hAnsi="Arial" w:cs="Arial"/>
        </w:rPr>
        <w:t xml:space="preserve">Opening the meeting, </w:t>
      </w:r>
      <w:r w:rsidR="000B19AF">
        <w:rPr>
          <w:rFonts w:ascii="Arial" w:hAnsi="Arial" w:cs="Arial"/>
        </w:rPr>
        <w:t>Dr. Feinstein t</w:t>
      </w:r>
      <w:r w:rsidR="000B19AF" w:rsidRPr="000B19AF">
        <w:rPr>
          <w:rFonts w:ascii="Arial" w:hAnsi="Arial" w:cs="Arial"/>
        </w:rPr>
        <w:t>raced the evolution of the Foundation’s teen mental health efforts. She recalled JHF’s early work responding to behavioral health needs beginning in 2016, where conversations with administrators sparked deeper thinking about long-term solutions. But it was direct engagement with families and teens that shifted the Foundation’s strategy.</w:t>
      </w:r>
    </w:p>
    <w:p w14:paraId="6D463226" w14:textId="77777777" w:rsidR="000B19AF" w:rsidRPr="000B19AF" w:rsidRDefault="000B19AF" w:rsidP="000B19AF">
      <w:pPr>
        <w:rPr>
          <w:rFonts w:ascii="Arial" w:hAnsi="Arial" w:cs="Arial"/>
        </w:rPr>
      </w:pPr>
    </w:p>
    <w:p w14:paraId="25CDA188" w14:textId="77777777" w:rsidR="000B19AF" w:rsidRDefault="000B19AF" w:rsidP="000B19AF">
      <w:pPr>
        <w:rPr>
          <w:rFonts w:ascii="Arial" w:hAnsi="Arial" w:cs="Arial"/>
        </w:rPr>
      </w:pPr>
      <w:r w:rsidRPr="000B19AF">
        <w:rPr>
          <w:rFonts w:ascii="Arial" w:hAnsi="Arial" w:cs="Arial"/>
        </w:rPr>
        <w:t xml:space="preserve">Inspired by Australia’s headspace </w:t>
      </w:r>
      <w:proofErr w:type="spellStart"/>
      <w:r w:rsidRPr="000B19AF">
        <w:rPr>
          <w:rFonts w:ascii="Arial" w:hAnsi="Arial" w:cs="Arial"/>
        </w:rPr>
        <w:t>centres</w:t>
      </w:r>
      <w:proofErr w:type="spellEnd"/>
      <w:r w:rsidRPr="000B19AF">
        <w:rPr>
          <w:rFonts w:ascii="Arial" w:hAnsi="Arial" w:cs="Arial"/>
        </w:rPr>
        <w:t xml:space="preserve">, a national network of youth mental health centers, JHF began investing in localized, stigma-free spaces for teens, resulting in the development and support of </w:t>
      </w:r>
      <w:proofErr w:type="spellStart"/>
      <w:r w:rsidRPr="000B19AF">
        <w:rPr>
          <w:rFonts w:ascii="Arial" w:hAnsi="Arial" w:cs="Arial"/>
        </w:rPr>
        <w:t>UpStreet</w:t>
      </w:r>
      <w:proofErr w:type="spellEnd"/>
      <w:r w:rsidRPr="000B19AF">
        <w:rPr>
          <w:rFonts w:ascii="Arial" w:hAnsi="Arial" w:cs="Arial"/>
        </w:rPr>
        <w:t>, The Beacon, and other emerging models in the Pittsburgh region.</w:t>
      </w:r>
    </w:p>
    <w:p w14:paraId="20293A11" w14:textId="77777777" w:rsidR="000B19AF" w:rsidRPr="000B19AF" w:rsidRDefault="000B19AF" w:rsidP="000B19AF">
      <w:pPr>
        <w:rPr>
          <w:rFonts w:ascii="Arial" w:hAnsi="Arial" w:cs="Arial"/>
        </w:rPr>
      </w:pPr>
    </w:p>
    <w:p w14:paraId="5CBA9C38" w14:textId="14490406" w:rsidR="000B19AF" w:rsidRDefault="000B19AF" w:rsidP="000B19AF">
      <w:pPr>
        <w:rPr>
          <w:rFonts w:ascii="Arial" w:hAnsi="Arial" w:cs="Arial"/>
        </w:rPr>
      </w:pPr>
      <w:r w:rsidRPr="000B19AF">
        <w:rPr>
          <w:rFonts w:ascii="Arial" w:hAnsi="Arial" w:cs="Arial"/>
        </w:rPr>
        <w:t xml:space="preserve">Staff from the </w:t>
      </w:r>
      <w:hyperlink r:id="rId26" w:history="1">
        <w:r w:rsidRPr="000B19AF">
          <w:rPr>
            <w:rStyle w:val="Hyperlink"/>
            <w:rFonts w:ascii="Arial" w:hAnsi="Arial" w:cs="Arial"/>
          </w:rPr>
          <w:t>Persad Center,</w:t>
        </w:r>
      </w:hyperlink>
      <w:r w:rsidRPr="000B19AF">
        <w:rPr>
          <w:rFonts w:ascii="Arial" w:hAnsi="Arial" w:cs="Arial"/>
        </w:rPr>
        <w:t xml:space="preserve"> a national leader in LGBTQ+ mental health care, shared how their services and business model has evolved over the decades, seeking to provide a roadmap for other community-based organizations to leverage various funding streams to support the growth of available on-site mental health services. Founded in 1972 as one of the country’s first licensed LGBTQ+ counseling centers, Persad has been at the forefront of community mental health for decades, now offering a wide range of therapy, psychiatric care, and peer support groups. With a diversified funding model, Persad serves 460–500 behavioral health clients weekly and continues to expand whole-person care programs, including Phoenix Fitness, Pennsylvania’s first nonprofit trans gym.</w:t>
      </w:r>
    </w:p>
    <w:p w14:paraId="492DE880" w14:textId="77777777" w:rsidR="000B19AF" w:rsidRPr="000B19AF" w:rsidRDefault="000B19AF" w:rsidP="000B19AF">
      <w:pPr>
        <w:rPr>
          <w:rFonts w:ascii="Arial" w:hAnsi="Arial" w:cs="Arial"/>
        </w:rPr>
      </w:pPr>
    </w:p>
    <w:p w14:paraId="7E080AEC" w14:textId="77777777" w:rsidR="000B19AF" w:rsidRPr="000B19AF" w:rsidRDefault="000B19AF" w:rsidP="000B19AF">
      <w:pPr>
        <w:rPr>
          <w:rFonts w:ascii="Arial" w:hAnsi="Arial" w:cs="Arial"/>
        </w:rPr>
      </w:pPr>
      <w:r w:rsidRPr="000B19AF">
        <w:rPr>
          <w:rFonts w:ascii="Arial" w:hAnsi="Arial" w:cs="Arial"/>
        </w:rPr>
        <w:t xml:space="preserve">The meeting’s panel discussion, moderated by JHF Executive Vice President Danny Rosen, PhD, MSW, featured </w:t>
      </w:r>
      <w:hyperlink r:id="rId27" w:history="1">
        <w:r w:rsidRPr="000B19AF">
          <w:rPr>
            <w:rStyle w:val="Hyperlink"/>
            <w:rFonts w:ascii="Arial" w:hAnsi="Arial" w:cs="Arial"/>
          </w:rPr>
          <w:t>Jordan Golin</w:t>
        </w:r>
      </w:hyperlink>
      <w:r w:rsidRPr="000B19AF">
        <w:rPr>
          <w:rFonts w:ascii="Arial" w:hAnsi="Arial" w:cs="Arial"/>
        </w:rPr>
        <w:t xml:space="preserve"> of Jewish Family &amp; Community Services (</w:t>
      </w:r>
      <w:proofErr w:type="spellStart"/>
      <w:r>
        <w:fldChar w:fldCharType="begin"/>
      </w:r>
      <w:r>
        <w:instrText>HYPERLINK "https://jhf.org/news/lt-governor-austin-davis-and-allegheny-county-legislators-visit-teen-mental-health-collaborative-members-to-learn-about-innovative-programs"</w:instrText>
      </w:r>
      <w:r>
        <w:fldChar w:fldCharType="separate"/>
      </w:r>
      <w:r w:rsidRPr="000B19AF">
        <w:rPr>
          <w:rStyle w:val="Hyperlink"/>
          <w:rFonts w:ascii="Arial" w:hAnsi="Arial" w:cs="Arial"/>
        </w:rPr>
        <w:t>UpStreet</w:t>
      </w:r>
      <w:proofErr w:type="spellEnd"/>
      <w:r w:rsidRPr="000B19AF">
        <w:rPr>
          <w:rStyle w:val="Hyperlink"/>
          <w:rFonts w:ascii="Arial" w:hAnsi="Arial" w:cs="Arial"/>
        </w:rPr>
        <w:t>),</w:t>
      </w:r>
      <w:r>
        <w:fldChar w:fldCharType="end"/>
      </w:r>
      <w:r w:rsidRPr="000B19AF">
        <w:rPr>
          <w:rFonts w:ascii="Arial" w:hAnsi="Arial" w:cs="Arial"/>
        </w:rPr>
        <w:t xml:space="preserve"> Kaitlin Hans-Greco of The Friendship Circle’s </w:t>
      </w:r>
      <w:hyperlink r:id="rId28" w:history="1">
        <w:r w:rsidRPr="000B19AF">
          <w:rPr>
            <w:rStyle w:val="Hyperlink"/>
            <w:rFonts w:ascii="Arial" w:hAnsi="Arial" w:cs="Arial"/>
          </w:rPr>
          <w:t>The Beacon</w:t>
        </w:r>
      </w:hyperlink>
      <w:r w:rsidRPr="000B19AF">
        <w:rPr>
          <w:rFonts w:ascii="Arial" w:hAnsi="Arial" w:cs="Arial"/>
        </w:rPr>
        <w:t>, and Kara Petrosky of Boys &amp; Girls Clubs of Western Pennsylvania. The discussion provided insights into strategies for providing drop-in therapy, school-based care, telehealth, and family engagement while underscoring common challenges: sustainability, reliance on short-term funding, and workforce shortages. Panelists also reflected on what they could adopt from Persad’s model, including more intentional use of reimbursable services and diversified funding portfolios.</w:t>
      </w:r>
    </w:p>
    <w:p w14:paraId="26FB19E5" w14:textId="77777777" w:rsidR="000B19AF" w:rsidRDefault="000B19AF" w:rsidP="000B19AF">
      <w:pPr>
        <w:rPr>
          <w:rFonts w:ascii="Arial" w:hAnsi="Arial" w:cs="Arial"/>
        </w:rPr>
      </w:pPr>
    </w:p>
    <w:p w14:paraId="1598063C" w14:textId="4727BD1B" w:rsidR="000B19AF" w:rsidRPr="000B19AF" w:rsidRDefault="000B19AF" w:rsidP="000B19AF">
      <w:pPr>
        <w:rPr>
          <w:rFonts w:ascii="Arial" w:hAnsi="Arial" w:cs="Arial"/>
        </w:rPr>
      </w:pPr>
      <w:r w:rsidRPr="000B19AF">
        <w:rPr>
          <w:rFonts w:ascii="Arial" w:hAnsi="Arial" w:cs="Arial"/>
        </w:rPr>
        <w:t xml:space="preserve">JHF staff presented the Foundation’s strategy to scale and sustain teen safe spaces statewide. Highlights include leveraging the </w:t>
      </w:r>
      <w:hyperlink r:id="rId29" w:history="1">
        <w:r w:rsidRPr="000B19AF">
          <w:rPr>
            <w:rStyle w:val="Hyperlink"/>
            <w:rFonts w:ascii="Arial" w:hAnsi="Arial" w:cs="Arial"/>
          </w:rPr>
          <w:t>PA Youth Advocacy Network,</w:t>
        </w:r>
      </w:hyperlink>
      <w:r w:rsidRPr="000B19AF">
        <w:rPr>
          <w:rFonts w:ascii="Arial" w:hAnsi="Arial" w:cs="Arial"/>
        </w:rPr>
        <w:t xml:space="preserve"> the </w:t>
      </w:r>
      <w:hyperlink r:id="rId30" w:history="1">
        <w:r w:rsidRPr="000B19AF">
          <w:rPr>
            <w:rStyle w:val="Hyperlink"/>
            <w:rFonts w:ascii="Arial" w:hAnsi="Arial" w:cs="Arial"/>
          </w:rPr>
          <w:t>PA Teen Mental Health Coalition</w:t>
        </w:r>
      </w:hyperlink>
      <w:r w:rsidRPr="000B19AF">
        <w:rPr>
          <w:rFonts w:ascii="Arial" w:hAnsi="Arial" w:cs="Arial"/>
        </w:rPr>
        <w:t xml:space="preserve">, and </w:t>
      </w:r>
      <w:hyperlink r:id="rId31" w:history="1">
        <w:r w:rsidRPr="000B19AF">
          <w:rPr>
            <w:rStyle w:val="Hyperlink"/>
            <w:rFonts w:ascii="Arial" w:hAnsi="Arial" w:cs="Arial"/>
          </w:rPr>
          <w:t>Teen Mental Health Collaborative</w:t>
        </w:r>
      </w:hyperlink>
      <w:r w:rsidRPr="000B19AF">
        <w:rPr>
          <w:rFonts w:ascii="Arial" w:hAnsi="Arial" w:cs="Arial"/>
        </w:rPr>
        <w:t xml:space="preserve"> to help community-based organizations and existing teen safe spaces demonstrate their community impact and advocate for state funding for mental health and out-of-school programs.</w:t>
      </w:r>
    </w:p>
    <w:p w14:paraId="1A2969E4" w14:textId="77777777" w:rsidR="000B19AF" w:rsidRDefault="000B19AF" w:rsidP="000B19AF">
      <w:pPr>
        <w:rPr>
          <w:rFonts w:ascii="Arial" w:hAnsi="Arial" w:cs="Arial"/>
        </w:rPr>
      </w:pPr>
    </w:p>
    <w:p w14:paraId="70E8CB85" w14:textId="4F13049E" w:rsidR="00843CCC" w:rsidRDefault="000B19AF" w:rsidP="00B56005">
      <w:pPr>
        <w:rPr>
          <w:rFonts w:ascii="Arial" w:hAnsi="Arial" w:cs="Arial"/>
        </w:rPr>
      </w:pPr>
      <w:r w:rsidRPr="000B19AF">
        <w:rPr>
          <w:rFonts w:ascii="Arial" w:hAnsi="Arial" w:cs="Arial"/>
        </w:rPr>
        <w:t xml:space="preserve">The HCF Board was enthusiastic about the ambitious goals but recognized the </w:t>
      </w:r>
      <w:proofErr w:type="gramStart"/>
      <w:r w:rsidRPr="000B19AF">
        <w:rPr>
          <w:rFonts w:ascii="Arial" w:hAnsi="Arial" w:cs="Arial"/>
        </w:rPr>
        <w:t>myriad</w:t>
      </w:r>
      <w:proofErr w:type="gramEnd"/>
      <w:r w:rsidRPr="000B19AF">
        <w:rPr>
          <w:rFonts w:ascii="Arial" w:hAnsi="Arial" w:cs="Arial"/>
        </w:rPr>
        <w:t xml:space="preserve"> of challenges facing the work of expanding teen safe spaces in the current landscape. Board members were especially pointed in wanting to see more healthcare dollars ultimately go towards supporting and paying for the kinds of services offered by teen safe spaces and related teen mental health services at community-based organizations.</w:t>
      </w:r>
    </w:p>
    <w:p w14:paraId="4FD5BE4F" w14:textId="77777777" w:rsidR="00843CCC" w:rsidRDefault="00843CCC" w:rsidP="00B56005">
      <w:pPr>
        <w:rPr>
          <w:rFonts w:ascii="Arial" w:hAnsi="Arial" w:cs="Arial"/>
        </w:rPr>
      </w:pPr>
    </w:p>
    <w:p w14:paraId="24036C08" w14:textId="77777777" w:rsidR="005D31FA" w:rsidRDefault="005D31FA" w:rsidP="005D31FA">
      <w:pPr>
        <w:pStyle w:val="Windowt"/>
      </w:pPr>
      <w:bookmarkStart w:id="11" w:name="_Toc207285380"/>
      <w:r>
        <w:t>Justin Reid Ehrenwerth Award Empowers Pittsburgh Youth</w:t>
      </w:r>
      <w:bookmarkEnd w:id="11"/>
      <w:r>
        <w:t xml:space="preserve"> </w:t>
      </w:r>
    </w:p>
    <w:p w14:paraId="325433EB" w14:textId="77777777" w:rsidR="005D31FA" w:rsidRPr="00FF1D34" w:rsidRDefault="005D31FA" w:rsidP="005D31FA"/>
    <w:p w14:paraId="63587D02" w14:textId="77777777" w:rsidR="005D31FA" w:rsidRPr="006F76E1" w:rsidRDefault="005D31FA" w:rsidP="005D31FA">
      <w:pPr>
        <w:rPr>
          <w:rFonts w:ascii="Arial" w:hAnsi="Arial" w:cs="Arial"/>
        </w:rPr>
      </w:pPr>
      <w:r>
        <w:rPr>
          <w:rFonts w:ascii="Arial" w:hAnsi="Arial" w:cs="Arial"/>
          <w:noProof/>
        </w:rPr>
        <w:drawing>
          <wp:anchor distT="0" distB="0" distL="114300" distR="114300" simplePos="0" relativeHeight="252203520" behindDoc="0" locked="0" layoutInCell="1" allowOverlap="1" wp14:anchorId="6579E98D" wp14:editId="1101AEC0">
            <wp:simplePos x="0" y="0"/>
            <wp:positionH relativeFrom="margin">
              <wp:align>right</wp:align>
            </wp:positionH>
            <wp:positionV relativeFrom="paragraph">
              <wp:posOffset>6985</wp:posOffset>
            </wp:positionV>
            <wp:extent cx="3242945" cy="2162175"/>
            <wp:effectExtent l="0" t="0" r="0" b="9525"/>
            <wp:wrapSquare wrapText="bothSides"/>
            <wp:docPr id="917642360" name="Picture 5" descr="A group of people standing in front of a glass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42360" name="Picture 5" descr="A group of people standing in front of a glass wal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2945" cy="2162175"/>
                    </a:xfrm>
                    <a:prstGeom prst="rect">
                      <a:avLst/>
                    </a:prstGeom>
                  </pic:spPr>
                </pic:pic>
              </a:graphicData>
            </a:graphic>
            <wp14:sizeRelH relativeFrom="margin">
              <wp14:pctWidth>0</wp14:pctWidth>
            </wp14:sizeRelH>
            <wp14:sizeRelV relativeFrom="margin">
              <wp14:pctHeight>0</wp14:pctHeight>
            </wp14:sizeRelV>
          </wp:anchor>
        </w:drawing>
      </w:r>
      <w:r w:rsidRPr="006F76E1">
        <w:rPr>
          <w:rFonts w:ascii="Arial" w:hAnsi="Arial" w:cs="Arial"/>
        </w:rPr>
        <w:t>The legacy of civic leader and environmental advocate Justin Reid Ehrenwerth continues to inspire a new generation of changemakers through the Justin Reid Ehrenwerth Emerging Scholar Award, granted annually to high school students pursuing public health and environmental justice research in Pittsburgh.</w:t>
      </w:r>
    </w:p>
    <w:p w14:paraId="54C0B03C" w14:textId="77777777" w:rsidR="005D31FA" w:rsidRPr="006F76E1" w:rsidRDefault="005D31FA" w:rsidP="005D31FA">
      <w:pPr>
        <w:rPr>
          <w:rFonts w:ascii="Arial" w:hAnsi="Arial" w:cs="Arial"/>
        </w:rPr>
      </w:pPr>
    </w:p>
    <w:p w14:paraId="7F35C6F5" w14:textId="77777777" w:rsidR="005D31FA" w:rsidRDefault="005D31FA" w:rsidP="005D31FA">
      <w:pPr>
        <w:rPr>
          <w:rFonts w:ascii="Arial" w:hAnsi="Arial" w:cs="Arial"/>
        </w:rPr>
      </w:pPr>
      <w:r w:rsidRPr="0067095E">
        <w:rPr>
          <w:noProof/>
        </w:rPr>
        <mc:AlternateContent>
          <mc:Choice Requires="wps">
            <w:drawing>
              <wp:anchor distT="45720" distB="45720" distL="114300" distR="114300" simplePos="0" relativeHeight="252202496" behindDoc="1" locked="0" layoutInCell="1" allowOverlap="0" wp14:anchorId="0899BE24" wp14:editId="0D201C02">
                <wp:simplePos x="0" y="0"/>
                <wp:positionH relativeFrom="margin">
                  <wp:posOffset>3461385</wp:posOffset>
                </wp:positionH>
                <wp:positionV relativeFrom="paragraph">
                  <wp:posOffset>794385</wp:posOffset>
                </wp:positionV>
                <wp:extent cx="3200400" cy="381000"/>
                <wp:effectExtent l="0" t="0" r="0" b="0"/>
                <wp:wrapTight wrapText="bothSides">
                  <wp:wrapPolygon edited="0">
                    <wp:start x="0" y="0"/>
                    <wp:lineTo x="0" y="20520"/>
                    <wp:lineTo x="21471" y="20520"/>
                    <wp:lineTo x="21471" y="0"/>
                    <wp:lineTo x="0" y="0"/>
                  </wp:wrapPolygon>
                </wp:wrapTight>
                <wp:docPr id="1906010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81000"/>
                        </a:xfrm>
                        <a:prstGeom prst="rect">
                          <a:avLst/>
                        </a:prstGeom>
                        <a:solidFill>
                          <a:srgbClr val="FFFFFF"/>
                        </a:solidFill>
                        <a:ln>
                          <a:noFill/>
                        </a:ln>
                      </wps:spPr>
                      <wps:txbx>
                        <w:txbxContent>
                          <w:p w14:paraId="76653732" w14:textId="77777777" w:rsidR="005D31FA" w:rsidRPr="001700B9" w:rsidRDefault="005D31FA" w:rsidP="005D31FA">
                            <w:pPr>
                              <w:rPr>
                                <w:rFonts w:ascii="Arial" w:hAnsi="Arial" w:cs="Arial"/>
                                <w:color w:val="7F7F7F" w:themeColor="text1" w:themeTint="80"/>
                                <w:sz w:val="20"/>
                                <w:szCs w:val="20"/>
                              </w:rPr>
                            </w:pPr>
                            <w:r>
                              <w:rPr>
                                <w:rFonts w:ascii="Arial" w:hAnsi="Arial" w:cs="Arial"/>
                                <w:color w:val="7F7F7F" w:themeColor="text1" w:themeTint="80"/>
                                <w:sz w:val="20"/>
                                <w:szCs w:val="20"/>
                              </w:rPr>
                              <w:t xml:space="preserve">From left to right: Hritika Basu, Milo Rent, and David Ehrenwerth, JD.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9BE24" id="_x0000_t202" coordsize="21600,21600" o:spt="202" path="m,l,21600r21600,l21600,xe">
                <v:stroke joinstyle="miter"/>
                <v:path gradientshapeok="t" o:connecttype="rect"/>
              </v:shapetype>
              <v:shape id="_x0000_s1028" type="#_x0000_t202" style="position:absolute;margin-left:272.55pt;margin-top:62.55pt;width:252pt;height:30pt;z-index:-25111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" o:allowoverlap="f" stroked="f">
                <v:textbox>
                  <w:txbxContent>
                    <w:p w14:paraId="76653732" w14:textId="77777777" w:rsidR="005D31FA" w:rsidRPr="001700B9" w:rsidRDefault="005D31FA" w:rsidP="005D31FA">
                      <w:pPr>
                        <w:rPr>
                          <w:rFonts w:ascii="Arial" w:hAnsi="Arial" w:cs="Arial"/>
                          <w:color w:val="7F7F7F" w:themeColor="text1" w:themeTint="80"/>
                          <w:sz w:val="20"/>
                          <w:szCs w:val="20"/>
                        </w:rPr>
                      </w:pPr>
                      <w:r>
                        <w:rPr>
                          <w:rFonts w:ascii="Arial" w:hAnsi="Arial" w:cs="Arial"/>
                          <w:color w:val="7F7F7F" w:themeColor="text1" w:themeTint="80"/>
                          <w:sz w:val="20"/>
                          <w:szCs w:val="20"/>
                        </w:rPr>
                        <w:t xml:space="preserve">From left to right: Hritika Basu, Milo Rent, and David Ehrenwerth, JD. </w:t>
                      </w:r>
                    </w:p>
                  </w:txbxContent>
                </v:textbox>
                <w10:wrap type="tight" anchorx="margin"/>
              </v:shape>
            </w:pict>
          </mc:Fallback>
        </mc:AlternateContent>
      </w:r>
      <w:r w:rsidRPr="006F76E1">
        <w:rPr>
          <w:rFonts w:ascii="Arial" w:hAnsi="Arial" w:cs="Arial"/>
        </w:rPr>
        <w:t xml:space="preserve">Administered by </w:t>
      </w:r>
      <w:r>
        <w:rPr>
          <w:rFonts w:ascii="Arial" w:hAnsi="Arial" w:cs="Arial"/>
        </w:rPr>
        <w:t>JHF</w:t>
      </w:r>
      <w:r w:rsidRPr="006F76E1">
        <w:rPr>
          <w:rFonts w:ascii="Arial" w:hAnsi="Arial" w:cs="Arial"/>
        </w:rPr>
        <w:t xml:space="preserve"> and the University of Pittsburgh School of Public Health, the award is part of the larger </w:t>
      </w:r>
      <w:hyperlink r:id="rId33" w:history="1">
        <w:r w:rsidRPr="006F76E1">
          <w:rPr>
            <w:rStyle w:val="Hyperlink"/>
            <w:rFonts w:ascii="Arial" w:hAnsi="Arial" w:cs="Arial"/>
          </w:rPr>
          <w:t>Justin Reid Ehrenwerth Community Impact Award initiative</w:t>
        </w:r>
      </w:hyperlink>
      <w:r w:rsidRPr="006F76E1">
        <w:rPr>
          <w:rFonts w:ascii="Arial" w:hAnsi="Arial" w:cs="Arial"/>
        </w:rPr>
        <w:t>, which supports community-based projects aligned with Ehrenwerth’s lifelong commitment to equity, sustainability, and public service.</w:t>
      </w:r>
    </w:p>
    <w:p w14:paraId="4D1EAB0D" w14:textId="77777777" w:rsidR="005D31FA" w:rsidRPr="006F76E1" w:rsidRDefault="005D31FA" w:rsidP="005D31FA">
      <w:pPr>
        <w:rPr>
          <w:rFonts w:ascii="Arial" w:hAnsi="Arial" w:cs="Arial"/>
        </w:rPr>
      </w:pPr>
    </w:p>
    <w:p w14:paraId="2C94E9EA" w14:textId="77777777" w:rsidR="005D31FA" w:rsidRDefault="005D31FA" w:rsidP="005D31FA">
      <w:pPr>
        <w:rPr>
          <w:rFonts w:ascii="Arial" w:hAnsi="Arial" w:cs="Arial"/>
        </w:rPr>
      </w:pPr>
      <w:r w:rsidRPr="006F76E1">
        <w:rPr>
          <w:rFonts w:ascii="Arial" w:hAnsi="Arial" w:cs="Arial"/>
        </w:rPr>
        <w:t>This year’s Emerging Scholar Award recipients, participants in Pit</w:t>
      </w:r>
      <w:r>
        <w:rPr>
          <w:rFonts w:ascii="Arial" w:hAnsi="Arial" w:cs="Arial"/>
        </w:rPr>
        <w:t>t</w:t>
      </w:r>
      <w:r w:rsidRPr="006F76E1">
        <w:rPr>
          <w:rFonts w:ascii="Arial" w:hAnsi="Arial" w:cs="Arial"/>
        </w:rPr>
        <w:t xml:space="preserve"> Public Health</w:t>
      </w:r>
      <w:r>
        <w:rPr>
          <w:rFonts w:ascii="Arial" w:hAnsi="Arial" w:cs="Arial"/>
        </w:rPr>
        <w:t>’s Public Health</w:t>
      </w:r>
      <w:r w:rsidRPr="006F76E1">
        <w:rPr>
          <w:rFonts w:ascii="Arial" w:hAnsi="Arial" w:cs="Arial"/>
        </w:rPr>
        <w:t xml:space="preserve"> Science Academy, have turned personal insight into purpose-driven inquiry. Milo Rent and Hritika Basu, both rising juniors at Pittsburgh Science and Technology Academy, will share the Justin Reid Ehrenwerth Emerging Scholar Award, a $15,000 award funded through JHF and offered for the first time during the 2025 summer session. </w:t>
      </w:r>
    </w:p>
    <w:p w14:paraId="67DE87D4" w14:textId="77777777" w:rsidR="005D31FA" w:rsidRPr="006F76E1" w:rsidRDefault="005D31FA" w:rsidP="005D31FA">
      <w:pPr>
        <w:rPr>
          <w:rFonts w:ascii="Arial" w:hAnsi="Arial" w:cs="Arial"/>
        </w:rPr>
      </w:pPr>
    </w:p>
    <w:p w14:paraId="5F0DB757" w14:textId="77777777" w:rsidR="005D31FA" w:rsidRDefault="005D31FA" w:rsidP="005D31FA">
      <w:pPr>
        <w:rPr>
          <w:rFonts w:ascii="Arial" w:hAnsi="Arial" w:cs="Arial"/>
        </w:rPr>
      </w:pPr>
      <w:r w:rsidRPr="006F76E1">
        <w:rPr>
          <w:rFonts w:ascii="Arial" w:hAnsi="Arial" w:cs="Arial"/>
        </w:rPr>
        <w:t>As Academy participants, the pair studied the negative health impacts of flooding, outdated sewer systems, and antiquated lead-lined pipes prevalent in Pittsburgh’s low-lying and predominantly low-income older neighborhoods.</w:t>
      </w:r>
    </w:p>
    <w:p w14:paraId="2C3F70F4" w14:textId="77777777" w:rsidR="005D31FA" w:rsidRPr="006F76E1" w:rsidRDefault="005D31FA" w:rsidP="005D31FA">
      <w:pPr>
        <w:rPr>
          <w:rFonts w:ascii="Arial" w:hAnsi="Arial" w:cs="Arial"/>
        </w:rPr>
      </w:pPr>
    </w:p>
    <w:p w14:paraId="18DD0D25" w14:textId="77777777" w:rsidR="005D31FA" w:rsidRDefault="005D31FA" w:rsidP="005D31FA">
      <w:pPr>
        <w:rPr>
          <w:rFonts w:ascii="Arial" w:hAnsi="Arial" w:cs="Arial"/>
        </w:rPr>
      </w:pPr>
      <w:r w:rsidRPr="006F76E1">
        <w:rPr>
          <w:rFonts w:ascii="Arial" w:hAnsi="Arial" w:cs="Arial"/>
        </w:rPr>
        <w:t>Through the program, 10</w:t>
      </w:r>
      <w:r w:rsidRPr="006F76E1">
        <w:rPr>
          <w:rFonts w:ascii="Arial" w:hAnsi="Arial" w:cs="Arial"/>
          <w:vertAlign w:val="superscript"/>
        </w:rPr>
        <w:t>th</w:t>
      </w:r>
      <w:r w:rsidRPr="006F76E1">
        <w:rPr>
          <w:rFonts w:ascii="Arial" w:hAnsi="Arial" w:cs="Arial"/>
        </w:rPr>
        <w:t xml:space="preserve"> and 11</w:t>
      </w:r>
      <w:r w:rsidRPr="006F76E1">
        <w:rPr>
          <w:rFonts w:ascii="Arial" w:hAnsi="Arial" w:cs="Arial"/>
          <w:vertAlign w:val="superscript"/>
        </w:rPr>
        <w:t>th</w:t>
      </w:r>
      <w:r w:rsidRPr="006F76E1">
        <w:rPr>
          <w:rFonts w:ascii="Arial" w:hAnsi="Arial" w:cs="Arial"/>
        </w:rPr>
        <w:t xml:space="preserve"> grade students from under-resourced high schools in Pittsburgh gained access to intensive research opportunities, faculty mentorship, and platforms to present their findings at professional conferences.</w:t>
      </w:r>
    </w:p>
    <w:p w14:paraId="734E095F" w14:textId="77777777" w:rsidR="005D31FA" w:rsidRPr="006F76E1" w:rsidRDefault="005D31FA" w:rsidP="005D31FA">
      <w:pPr>
        <w:rPr>
          <w:rFonts w:ascii="Arial" w:hAnsi="Arial" w:cs="Arial"/>
        </w:rPr>
      </w:pPr>
    </w:p>
    <w:p w14:paraId="13CA85EA" w14:textId="77777777" w:rsidR="005D31FA" w:rsidRPr="006F76E1" w:rsidRDefault="005D31FA" w:rsidP="005D31FA">
      <w:pPr>
        <w:rPr>
          <w:rFonts w:ascii="Arial" w:hAnsi="Arial" w:cs="Arial"/>
        </w:rPr>
      </w:pPr>
      <w:r w:rsidRPr="006F76E1">
        <w:rPr>
          <w:rFonts w:ascii="Arial" w:hAnsi="Arial" w:cs="Arial"/>
        </w:rPr>
        <w:t xml:space="preserve">“Receiving this award is a great honor. The sheer excitement of the opportunity is a stimulus in and of itself! Additionally, the work we began has already invoked a feeling of determination to challenge the systems in place and welcome innovation. This project is personal to me because I live in the Hazelwood neighborhood. The proximity of my community to the river line is alarming, considering the increase of flooding in Pittsburgh. I am eager to explore and advocate for resources and initiatives to handle flooding issues within the city for all communities. I believe our work can and will contribute to the impetus for proper and equitable flood mitigation in the city of Pittsburgh,” Basu said. </w:t>
      </w:r>
    </w:p>
    <w:p w14:paraId="5B8013FC" w14:textId="77777777" w:rsidR="005D31FA" w:rsidRPr="006F76E1" w:rsidRDefault="005D31FA" w:rsidP="005D31FA">
      <w:pPr>
        <w:rPr>
          <w:rFonts w:ascii="Arial" w:hAnsi="Arial" w:cs="Arial"/>
        </w:rPr>
      </w:pPr>
    </w:p>
    <w:p w14:paraId="5B8B8A4E" w14:textId="77777777" w:rsidR="005D31FA" w:rsidRDefault="005D31FA" w:rsidP="005D31FA">
      <w:pPr>
        <w:rPr>
          <w:rFonts w:ascii="Arial" w:hAnsi="Arial" w:cs="Arial"/>
        </w:rPr>
      </w:pPr>
      <w:r w:rsidRPr="006F76E1">
        <w:rPr>
          <w:rFonts w:ascii="Arial" w:hAnsi="Arial" w:cs="Arial"/>
        </w:rPr>
        <w:t>Established in late 2023, the first Justin Reid Ehrenwerth Community Impact Award</w:t>
      </w:r>
      <w:r w:rsidRPr="006F76E1" w:rsidDel="004C31A6">
        <w:rPr>
          <w:rFonts w:ascii="Arial" w:hAnsi="Arial" w:cs="Arial"/>
        </w:rPr>
        <w:t xml:space="preserve"> </w:t>
      </w:r>
      <w:r w:rsidRPr="006F76E1">
        <w:rPr>
          <w:rFonts w:ascii="Arial" w:hAnsi="Arial" w:cs="Arial"/>
        </w:rPr>
        <w:t xml:space="preserve">was given in 2024 to the </w:t>
      </w:r>
      <w:hyperlink r:id="rId34" w:history="1">
        <w:r w:rsidRPr="006F76E1">
          <w:rPr>
            <w:rStyle w:val="Hyperlink"/>
            <w:rFonts w:ascii="Arial" w:hAnsi="Arial" w:cs="Arial"/>
          </w:rPr>
          <w:t>Anti-Defamation League's Cleveland Chapter,</w:t>
        </w:r>
      </w:hyperlink>
      <w:r w:rsidRPr="006F76E1">
        <w:rPr>
          <w:rFonts w:ascii="Arial" w:hAnsi="Arial" w:cs="Arial"/>
        </w:rPr>
        <w:t xml:space="preserve"> an homage to the great dedication and appreciation </w:t>
      </w:r>
      <w:proofErr w:type="spellStart"/>
      <w:r w:rsidRPr="006F76E1">
        <w:rPr>
          <w:rFonts w:ascii="Arial" w:hAnsi="Arial" w:cs="Arial"/>
        </w:rPr>
        <w:t>Ehrenwerth</w:t>
      </w:r>
      <w:proofErr w:type="spellEnd"/>
      <w:r w:rsidRPr="006F76E1">
        <w:rPr>
          <w:rFonts w:ascii="Arial" w:hAnsi="Arial" w:cs="Arial"/>
        </w:rPr>
        <w:t xml:space="preserve"> held for the chapter’s work.</w:t>
      </w:r>
    </w:p>
    <w:p w14:paraId="1345B16C" w14:textId="77777777" w:rsidR="005D31FA" w:rsidRPr="006F76E1" w:rsidRDefault="005D31FA" w:rsidP="005D31FA">
      <w:pPr>
        <w:rPr>
          <w:rFonts w:ascii="Arial" w:hAnsi="Arial" w:cs="Arial"/>
        </w:rPr>
      </w:pPr>
    </w:p>
    <w:p w14:paraId="73B442F7" w14:textId="77777777" w:rsidR="005D31FA" w:rsidRDefault="005D31FA" w:rsidP="005D31FA">
      <w:pPr>
        <w:rPr>
          <w:rFonts w:ascii="Arial" w:hAnsi="Arial" w:cs="Arial"/>
        </w:rPr>
      </w:pPr>
      <w:r w:rsidRPr="006F76E1">
        <w:rPr>
          <w:rFonts w:ascii="Arial" w:hAnsi="Arial" w:cs="Arial"/>
        </w:rPr>
        <w:t>“This project, in my opinion, embodies the values of Justin Reid Ehrenwerth because the water crisis does not affect everyone equally. For example…I live further from the river so in my life the water crisis isn't as big an issue as it would be for people in flood zones, who are often impoverished. This really connects to social justice as well as environmental leadership due to the lack of urgency on this increasingly dangerous crisis here in Pittsburgh,” Rent said. “I feel that through our continuing advocacy on this matter I feel that me and Hritika could make a change and educate people on this matter, bringing light and action to preventing further damages to our water.”</w:t>
      </w:r>
    </w:p>
    <w:p w14:paraId="4D7E8526" w14:textId="77777777" w:rsidR="001E5412" w:rsidRDefault="001E5412" w:rsidP="00B56005">
      <w:pPr>
        <w:rPr>
          <w:rFonts w:ascii="Arial" w:hAnsi="Arial" w:cs="Arial"/>
        </w:rPr>
      </w:pPr>
    </w:p>
    <w:p w14:paraId="7A9BF3FD" w14:textId="045AF60B" w:rsidR="00697FB2" w:rsidRPr="00FF1D34" w:rsidRDefault="005E4C5B" w:rsidP="005E4C5B">
      <w:pPr>
        <w:pStyle w:val="Windowt"/>
      </w:pPr>
      <w:bookmarkStart w:id="12" w:name="_Toc207285381"/>
      <w:r>
        <w:t xml:space="preserve">Patient Safety Tech Challenge Winner </w:t>
      </w:r>
      <w:proofErr w:type="spellStart"/>
      <w:r>
        <w:t>Kalogon</w:t>
      </w:r>
      <w:proofErr w:type="spellEnd"/>
      <w:r>
        <w:t xml:space="preserve"> is Making Smart Seating More Accessible</w:t>
      </w:r>
      <w:bookmarkEnd w:id="12"/>
      <w:r>
        <w:t xml:space="preserve"> </w:t>
      </w:r>
    </w:p>
    <w:p w14:paraId="07BDAEBF" w14:textId="58180297" w:rsidR="00697FB2" w:rsidRDefault="00697FB2" w:rsidP="00697FB2">
      <w:pPr>
        <w:rPr>
          <w:rFonts w:ascii="Arial" w:hAnsi="Arial" w:cs="Arial"/>
        </w:rPr>
      </w:pPr>
    </w:p>
    <w:p w14:paraId="07BADADF" w14:textId="5FEA533E" w:rsidR="005E4C5B" w:rsidRPr="005E4C5B" w:rsidRDefault="005E4C5B" w:rsidP="005E4C5B">
      <w:pPr>
        <w:rPr>
          <w:rFonts w:ascii="Arial" w:hAnsi="Arial" w:cs="Arial"/>
        </w:rPr>
      </w:pPr>
      <w:r w:rsidRPr="0099642D">
        <w:rPr>
          <w:i/>
          <w:iCs/>
          <w:noProof/>
        </w:rPr>
        <w:drawing>
          <wp:anchor distT="0" distB="0" distL="114300" distR="114300" simplePos="0" relativeHeight="252186112" behindDoc="1" locked="0" layoutInCell="1" allowOverlap="1" wp14:anchorId="3E55E1BA" wp14:editId="3F0AA4C2">
            <wp:simplePos x="0" y="0"/>
            <wp:positionH relativeFrom="margin">
              <wp:align>right</wp:align>
            </wp:positionH>
            <wp:positionV relativeFrom="paragraph">
              <wp:posOffset>10111</wp:posOffset>
            </wp:positionV>
            <wp:extent cx="2069465" cy="1379855"/>
            <wp:effectExtent l="0" t="0" r="6985" b="0"/>
            <wp:wrapSquare wrapText="bothSides"/>
            <wp:docPr id="10099997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99721"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694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proofErr w:type="spellStart"/>
        <w:r w:rsidRPr="005E4C5B">
          <w:rPr>
            <w:rStyle w:val="Hyperlink"/>
            <w:rFonts w:ascii="Arial" w:hAnsi="Arial" w:cs="Arial"/>
          </w:rPr>
          <w:t>Kalogon</w:t>
        </w:r>
        <w:proofErr w:type="spellEnd"/>
      </w:hyperlink>
      <w:r w:rsidRPr="005E4C5B">
        <w:rPr>
          <w:rFonts w:ascii="Arial" w:hAnsi="Arial" w:cs="Arial"/>
        </w:rPr>
        <w:t xml:space="preserve">, the world’s first smart wheelchair cushion company, was founded in 2019 and </w:t>
      </w:r>
      <w:hyperlink r:id="rId37" w:history="1">
        <w:r w:rsidRPr="005E4C5B">
          <w:rPr>
            <w:rStyle w:val="Hyperlink"/>
            <w:rFonts w:ascii="Arial" w:hAnsi="Arial" w:cs="Arial"/>
          </w:rPr>
          <w:t>has continued to grow</w:t>
        </w:r>
      </w:hyperlink>
      <w:r w:rsidRPr="005E4C5B">
        <w:rPr>
          <w:rFonts w:ascii="Arial" w:hAnsi="Arial" w:cs="Arial"/>
        </w:rPr>
        <w:t xml:space="preserve"> through a combination of product innovation, strategic partnerships, and targeted funding.</w:t>
      </w:r>
    </w:p>
    <w:p w14:paraId="266B4806" w14:textId="2DEDA0BA" w:rsidR="005E4C5B" w:rsidRPr="005E4C5B" w:rsidRDefault="005E4C5B" w:rsidP="005E4C5B">
      <w:pPr>
        <w:rPr>
          <w:rFonts w:ascii="Arial" w:hAnsi="Arial" w:cs="Arial"/>
        </w:rPr>
      </w:pPr>
    </w:p>
    <w:p w14:paraId="7CB6CBB1" w14:textId="4A49B90B" w:rsidR="005E4C5B" w:rsidRPr="005E4C5B" w:rsidRDefault="005E4C5B" w:rsidP="005E4C5B">
      <w:pPr>
        <w:rPr>
          <w:rFonts w:ascii="Arial" w:hAnsi="Arial" w:cs="Arial"/>
        </w:rPr>
      </w:pPr>
      <w:r w:rsidRPr="0067095E">
        <w:rPr>
          <w:noProof/>
        </w:rPr>
        <mc:AlternateContent>
          <mc:Choice Requires="wps">
            <w:drawing>
              <wp:anchor distT="45720" distB="45720" distL="114300" distR="114300" simplePos="0" relativeHeight="252188160" behindDoc="1" locked="0" layoutInCell="1" allowOverlap="0" wp14:anchorId="26ECE5B2" wp14:editId="0AA181D3">
                <wp:simplePos x="0" y="0"/>
                <wp:positionH relativeFrom="margin">
                  <wp:posOffset>4537710</wp:posOffset>
                </wp:positionH>
                <wp:positionV relativeFrom="paragraph">
                  <wp:posOffset>734060</wp:posOffset>
                </wp:positionV>
                <wp:extent cx="2114550" cy="1000125"/>
                <wp:effectExtent l="0" t="0" r="0" b="9525"/>
                <wp:wrapTight wrapText="bothSides">
                  <wp:wrapPolygon edited="0">
                    <wp:start x="0" y="0"/>
                    <wp:lineTo x="0" y="21394"/>
                    <wp:lineTo x="21405" y="21394"/>
                    <wp:lineTo x="21405" y="0"/>
                    <wp:lineTo x="0" y="0"/>
                  </wp:wrapPolygon>
                </wp:wrapTight>
                <wp:docPr id="2599236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00125"/>
                        </a:xfrm>
                        <a:prstGeom prst="rect">
                          <a:avLst/>
                        </a:prstGeom>
                        <a:solidFill>
                          <a:srgbClr val="FFFFFF"/>
                        </a:solidFill>
                        <a:ln>
                          <a:noFill/>
                        </a:ln>
                      </wps:spPr>
                      <wps:txbx>
                        <w:txbxContent>
                          <w:p w14:paraId="2EE204E6" w14:textId="295F76E0" w:rsidR="005E4C5B" w:rsidRPr="001700B9" w:rsidRDefault="005E4C5B" w:rsidP="005E4C5B">
                            <w:pPr>
                              <w:rPr>
                                <w:rFonts w:ascii="Arial" w:hAnsi="Arial" w:cs="Arial"/>
                                <w:color w:val="7F7F7F" w:themeColor="text1" w:themeTint="80"/>
                                <w:sz w:val="20"/>
                                <w:szCs w:val="20"/>
                              </w:rPr>
                            </w:pPr>
                            <w:r>
                              <w:rPr>
                                <w:rFonts w:ascii="Arial" w:hAnsi="Arial" w:cs="Arial"/>
                                <w:color w:val="7F7F7F" w:themeColor="text1" w:themeTint="80"/>
                                <w:sz w:val="20"/>
                                <w:szCs w:val="20"/>
                              </w:rPr>
                              <w:t xml:space="preserve">From left to right: </w:t>
                            </w:r>
                            <w:r w:rsidR="008C1A4E">
                              <w:rPr>
                                <w:rFonts w:ascii="Arial" w:hAnsi="Arial" w:cs="Arial"/>
                                <w:color w:val="7F7F7F" w:themeColor="text1" w:themeTint="80"/>
                                <w:sz w:val="20"/>
                                <w:szCs w:val="20"/>
                              </w:rPr>
                              <w:t>Evan Rosenberg, Tim Balz, and Kenny Menendez pose with PRHI patient safety consultant Ariana Longley, MPH at the SXSW competition</w:t>
                            </w:r>
                            <w:r w:rsidR="003744C3">
                              <w:rPr>
                                <w:rFonts w:ascii="Arial" w:hAnsi="Arial" w:cs="Arial"/>
                                <w:color w:val="7F7F7F" w:themeColor="text1" w:themeTint="80"/>
                                <w:sz w:val="20"/>
                                <w:szCs w:val="20"/>
                              </w:rPr>
                              <w:t xml:space="preserve"> in 2023</w:t>
                            </w:r>
                            <w:r w:rsidR="008C1A4E">
                              <w:rPr>
                                <w:rFonts w:ascii="Arial" w:hAnsi="Arial" w:cs="Arial"/>
                                <w:color w:val="7F7F7F" w:themeColor="text1" w:themeTint="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CE5B2" id="_x0000_s1029" type="#_x0000_t202" style="position:absolute;margin-left:357.3pt;margin-top:57.8pt;width:166.5pt;height:78.75pt;z-index:-25112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" o:allowoverlap="f" stroked="f">
                <v:textbox>
                  <w:txbxContent>
                    <w:p w14:paraId="2EE204E6" w14:textId="295F76E0" w:rsidR="005E4C5B" w:rsidRPr="001700B9" w:rsidRDefault="005E4C5B" w:rsidP="005E4C5B">
                      <w:pPr>
                        <w:rPr>
                          <w:rFonts w:ascii="Arial" w:hAnsi="Arial" w:cs="Arial"/>
                          <w:color w:val="7F7F7F" w:themeColor="text1" w:themeTint="80"/>
                          <w:sz w:val="20"/>
                          <w:szCs w:val="20"/>
                        </w:rPr>
                      </w:pPr>
                      <w:r>
                        <w:rPr>
                          <w:rFonts w:ascii="Arial" w:hAnsi="Arial" w:cs="Arial"/>
                          <w:color w:val="7F7F7F" w:themeColor="text1" w:themeTint="80"/>
                          <w:sz w:val="20"/>
                          <w:szCs w:val="20"/>
                        </w:rPr>
                        <w:t xml:space="preserve">From left to right: </w:t>
                      </w:r>
                      <w:r w:rsidR="008C1A4E">
                        <w:rPr>
                          <w:rFonts w:ascii="Arial" w:hAnsi="Arial" w:cs="Arial"/>
                          <w:color w:val="7F7F7F" w:themeColor="text1" w:themeTint="80"/>
                          <w:sz w:val="20"/>
                          <w:szCs w:val="20"/>
                        </w:rPr>
                        <w:t>Evan Rosenberg, Tim Balz, and Kenny Menendez pose with PRHI patient safety consultant Ariana Longley, MPH at the SXSW competition</w:t>
                      </w:r>
                      <w:r w:rsidR="003744C3">
                        <w:rPr>
                          <w:rFonts w:ascii="Arial" w:hAnsi="Arial" w:cs="Arial"/>
                          <w:color w:val="7F7F7F" w:themeColor="text1" w:themeTint="80"/>
                          <w:sz w:val="20"/>
                          <w:szCs w:val="20"/>
                        </w:rPr>
                        <w:t xml:space="preserve"> in 2023</w:t>
                      </w:r>
                      <w:r w:rsidR="008C1A4E">
                        <w:rPr>
                          <w:rFonts w:ascii="Arial" w:hAnsi="Arial" w:cs="Arial"/>
                          <w:color w:val="7F7F7F" w:themeColor="text1" w:themeTint="80"/>
                          <w:sz w:val="20"/>
                          <w:szCs w:val="20"/>
                        </w:rPr>
                        <w:t>.</w:t>
                      </w:r>
                    </w:p>
                  </w:txbxContent>
                </v:textbox>
                <w10:wrap type="tight" anchorx="margin"/>
              </v:shape>
            </w:pict>
          </mc:Fallback>
        </mc:AlternateContent>
      </w:r>
      <w:r w:rsidRPr="005E4C5B">
        <w:rPr>
          <w:rFonts w:ascii="Arial" w:hAnsi="Arial" w:cs="Arial"/>
        </w:rPr>
        <w:t xml:space="preserve">In July 2021, the company raised $500,000 in seed funding to support early operations and product development. By February 2022, </w:t>
      </w:r>
      <w:proofErr w:type="spellStart"/>
      <w:r w:rsidRPr="005E4C5B">
        <w:rPr>
          <w:rFonts w:ascii="Arial" w:hAnsi="Arial" w:cs="Arial"/>
        </w:rPr>
        <w:t>Kalogon</w:t>
      </w:r>
      <w:proofErr w:type="spellEnd"/>
      <w:r w:rsidRPr="005E4C5B">
        <w:rPr>
          <w:rFonts w:ascii="Arial" w:hAnsi="Arial" w:cs="Arial"/>
        </w:rPr>
        <w:t xml:space="preserve"> began shipping its first product, the Orbiter wheelchair cushion, which achieved product-market fit and gained significant traction among Veterans Affairs customers. That June, it secured a $98,000 grant from the National Institute on Disability, Independent Living, and Rehabilitation Research (NIDILRR), followed in September by a $1.2 million U.S. Air Force Small Business Innovation Research (SBIR) Phase II contract for B-52 applications and an additional $2 million in seed funding. </w:t>
      </w:r>
    </w:p>
    <w:p w14:paraId="0BB14A60" w14:textId="6DE6CCBF" w:rsidR="005E4C5B" w:rsidRPr="005E4C5B" w:rsidRDefault="005E4C5B" w:rsidP="005E4C5B">
      <w:pPr>
        <w:rPr>
          <w:rFonts w:ascii="Arial" w:hAnsi="Arial" w:cs="Arial"/>
        </w:rPr>
      </w:pPr>
    </w:p>
    <w:p w14:paraId="2B7F0F21" w14:textId="76C2C4B3" w:rsidR="005E4C5B" w:rsidRPr="005E4C5B" w:rsidRDefault="005E4C5B" w:rsidP="005E4C5B">
      <w:pPr>
        <w:rPr>
          <w:rFonts w:ascii="Arial" w:hAnsi="Arial" w:cs="Arial"/>
        </w:rPr>
      </w:pPr>
      <w:r w:rsidRPr="005E4C5B">
        <w:rPr>
          <w:rFonts w:ascii="Arial" w:hAnsi="Arial" w:cs="Arial"/>
        </w:rPr>
        <w:t xml:space="preserve">On March 13, 2023, </w:t>
      </w:r>
      <w:proofErr w:type="spellStart"/>
      <w:r w:rsidRPr="005E4C5B">
        <w:rPr>
          <w:rFonts w:ascii="Arial" w:hAnsi="Arial" w:cs="Arial"/>
        </w:rPr>
        <w:t>Kalogon</w:t>
      </w:r>
      <w:proofErr w:type="spellEnd"/>
      <w:r w:rsidRPr="005E4C5B">
        <w:rPr>
          <w:rFonts w:ascii="Arial" w:hAnsi="Arial" w:cs="Arial"/>
        </w:rPr>
        <w:t xml:space="preserve"> won the Patient Safety Technology Innovation Award at </w:t>
      </w:r>
      <w:hyperlink r:id="rId38" w:history="1">
        <w:r w:rsidRPr="005E4C5B">
          <w:rPr>
            <w:rStyle w:val="Hyperlink"/>
            <w:rFonts w:ascii="Arial" w:hAnsi="Arial" w:cs="Arial"/>
          </w:rPr>
          <w:t>South by Southwest (SXSW) Innovation Awards</w:t>
        </w:r>
      </w:hyperlink>
      <w:r w:rsidRPr="005E4C5B">
        <w:rPr>
          <w:rFonts w:ascii="Arial" w:hAnsi="Arial" w:cs="Arial"/>
        </w:rPr>
        <w:t xml:space="preserve">, sponsored by the Pittsburgh Regional Health Initiative. This event increased the visibility of the issue of medical harm for the nearly 1,000 people in attendance at the awards ceremony.  </w:t>
      </w:r>
    </w:p>
    <w:p w14:paraId="44743F0D" w14:textId="77777777" w:rsidR="005E4C5B" w:rsidRPr="005E4C5B" w:rsidRDefault="005E4C5B" w:rsidP="005E4C5B">
      <w:pPr>
        <w:rPr>
          <w:rFonts w:ascii="Arial" w:hAnsi="Arial" w:cs="Arial"/>
        </w:rPr>
      </w:pPr>
    </w:p>
    <w:p w14:paraId="3AA3BC4D" w14:textId="77777777" w:rsidR="005E4C5B" w:rsidRPr="005E4C5B" w:rsidRDefault="005E4C5B" w:rsidP="005E4C5B">
      <w:pPr>
        <w:rPr>
          <w:rFonts w:ascii="Arial" w:hAnsi="Arial" w:cs="Arial"/>
        </w:rPr>
      </w:pPr>
      <w:r w:rsidRPr="005E4C5B">
        <w:rPr>
          <w:rFonts w:ascii="Arial" w:hAnsi="Arial" w:cs="Arial"/>
        </w:rPr>
        <w:t xml:space="preserve">In November 2023, </w:t>
      </w:r>
      <w:proofErr w:type="spellStart"/>
      <w:r w:rsidRPr="005E4C5B">
        <w:rPr>
          <w:rFonts w:ascii="Arial" w:hAnsi="Arial" w:cs="Arial"/>
        </w:rPr>
        <w:t>Kalogon</w:t>
      </w:r>
      <w:proofErr w:type="spellEnd"/>
      <w:r w:rsidRPr="005E4C5B">
        <w:rPr>
          <w:rFonts w:ascii="Arial" w:hAnsi="Arial" w:cs="Arial"/>
        </w:rPr>
        <w:t xml:space="preserve"> expanded into automotive applications, delivering a paid proof of concept to Hyundai in Seoul, South Korea, and the following month earned a $630,000 Air Force contract. The momentum continued in January 2024 with the launch of an assistive technology accessory co-developed with </w:t>
      </w:r>
      <w:proofErr w:type="spellStart"/>
      <w:r w:rsidRPr="005E4C5B">
        <w:rPr>
          <w:rFonts w:ascii="Arial" w:hAnsi="Arial" w:cs="Arial"/>
        </w:rPr>
        <w:t>Etac</w:t>
      </w:r>
      <w:proofErr w:type="spellEnd"/>
      <w:r w:rsidRPr="005E4C5B">
        <w:rPr>
          <w:rFonts w:ascii="Arial" w:hAnsi="Arial" w:cs="Arial"/>
        </w:rPr>
        <w:t xml:space="preserve">, one of the largest providers in the sector. May 2024 marked several milestones, including shipping Medicare-coded cushions eligible for reimbursement, debuting a business-class seat cushion proof of concept at the Aircraft Interiors Expo, and closing a $1.2 million convertible note financing round. In July 2024, </w:t>
      </w:r>
      <w:proofErr w:type="spellStart"/>
      <w:r w:rsidRPr="005E4C5B">
        <w:rPr>
          <w:rFonts w:ascii="Arial" w:hAnsi="Arial" w:cs="Arial"/>
        </w:rPr>
        <w:t>Kalogon</w:t>
      </w:r>
      <w:proofErr w:type="spellEnd"/>
      <w:r w:rsidRPr="005E4C5B">
        <w:rPr>
          <w:rFonts w:ascii="Arial" w:hAnsi="Arial" w:cs="Arial"/>
        </w:rPr>
        <w:t xml:space="preserve"> secured both a $1.6 million Phase III SBIR contract with the U.S. Air Force to develop cushioning solutions for the E-4B aircraft and a $585,000 expanded grant from NIDILRR, further strengthening its research and development capabilities.</w:t>
      </w:r>
    </w:p>
    <w:p w14:paraId="367BA300" w14:textId="77777777" w:rsidR="005E4C5B" w:rsidRPr="005E4C5B" w:rsidRDefault="005E4C5B" w:rsidP="005E4C5B">
      <w:pPr>
        <w:rPr>
          <w:rFonts w:ascii="Arial" w:hAnsi="Arial" w:cs="Arial"/>
        </w:rPr>
      </w:pPr>
    </w:p>
    <w:p w14:paraId="40290659" w14:textId="77777777" w:rsidR="005E4C5B" w:rsidRPr="005E4C5B" w:rsidRDefault="005E4C5B" w:rsidP="005E4C5B">
      <w:pPr>
        <w:rPr>
          <w:rFonts w:ascii="Arial" w:hAnsi="Arial" w:cs="Arial"/>
        </w:rPr>
      </w:pPr>
      <w:proofErr w:type="spellStart"/>
      <w:r w:rsidRPr="005E4C5B">
        <w:rPr>
          <w:rFonts w:ascii="Arial" w:hAnsi="Arial" w:cs="Arial"/>
        </w:rPr>
        <w:t>Kalogon</w:t>
      </w:r>
      <w:proofErr w:type="spellEnd"/>
      <w:r w:rsidRPr="005E4C5B">
        <w:rPr>
          <w:rFonts w:ascii="Arial" w:hAnsi="Arial" w:cs="Arial"/>
        </w:rPr>
        <w:t xml:space="preserve"> was started by Tim Balz, CEO and founder; Aaron Jones, director of Operations and co-founder; and Evan Rosenberg, innovation engineer and co-founder. We were able to catch up with the team about </w:t>
      </w:r>
      <w:proofErr w:type="spellStart"/>
      <w:r w:rsidRPr="005E4C5B">
        <w:rPr>
          <w:rFonts w:ascii="Arial" w:hAnsi="Arial" w:cs="Arial"/>
        </w:rPr>
        <w:t>Kalogon’s</w:t>
      </w:r>
      <w:proofErr w:type="spellEnd"/>
      <w:r w:rsidRPr="005E4C5B">
        <w:rPr>
          <w:rFonts w:ascii="Arial" w:hAnsi="Arial" w:cs="Arial"/>
        </w:rPr>
        <w:t xml:space="preserve"> progress, accomplishments, and future. </w:t>
      </w:r>
    </w:p>
    <w:p w14:paraId="00E56BE3" w14:textId="77777777" w:rsidR="005E4C5B" w:rsidRPr="005E4C5B" w:rsidRDefault="005E4C5B" w:rsidP="005E4C5B">
      <w:pPr>
        <w:rPr>
          <w:rFonts w:ascii="Arial" w:hAnsi="Arial" w:cs="Arial"/>
        </w:rPr>
      </w:pPr>
    </w:p>
    <w:p w14:paraId="7C6897FC" w14:textId="77777777" w:rsidR="005E4C5B" w:rsidRPr="005E4C5B" w:rsidRDefault="005E4C5B" w:rsidP="005E4C5B">
      <w:pPr>
        <w:pStyle w:val="ListParagraph"/>
        <w:numPr>
          <w:ilvl w:val="0"/>
          <w:numId w:val="23"/>
        </w:numPr>
        <w:tabs>
          <w:tab w:val="left" w:pos="450"/>
        </w:tabs>
        <w:ind w:left="446"/>
        <w:rPr>
          <w:rFonts w:ascii="Arial" w:eastAsia="Times New Roman" w:hAnsi="Arial" w:cs="Arial"/>
          <w:b/>
          <w:bCs/>
        </w:rPr>
      </w:pPr>
      <w:r w:rsidRPr="005E4C5B">
        <w:rPr>
          <w:rFonts w:ascii="Arial" w:eastAsia="Times New Roman" w:hAnsi="Arial" w:cs="Arial"/>
          <w:b/>
          <w:bCs/>
        </w:rPr>
        <w:t xml:space="preserve">What specific patient safety issue or personal experience inspired your innovation, and how did you identify the gap in the current healthcare system that your solution addresses? </w:t>
      </w:r>
    </w:p>
    <w:p w14:paraId="539BAB6A" w14:textId="77777777" w:rsidR="005E4C5B" w:rsidRPr="005E4C5B" w:rsidRDefault="005E4C5B" w:rsidP="005E4C5B">
      <w:pPr>
        <w:pStyle w:val="ListParagraph"/>
        <w:tabs>
          <w:tab w:val="left" w:pos="360"/>
        </w:tabs>
        <w:rPr>
          <w:rFonts w:ascii="Arial" w:eastAsia="Times New Roman" w:hAnsi="Arial" w:cs="Arial"/>
          <w:b/>
          <w:bCs/>
        </w:rPr>
      </w:pPr>
    </w:p>
    <w:p w14:paraId="160BD31C" w14:textId="5FF96724" w:rsidR="005E4C5B" w:rsidRPr="005E4C5B" w:rsidRDefault="005E4C5B" w:rsidP="005E4C5B">
      <w:pPr>
        <w:ind w:left="450"/>
        <w:rPr>
          <w:rFonts w:ascii="Arial" w:hAnsi="Arial" w:cs="Arial"/>
        </w:rPr>
      </w:pPr>
      <w:proofErr w:type="spellStart"/>
      <w:r w:rsidRPr="005E4C5B">
        <w:rPr>
          <w:rFonts w:ascii="Arial" w:hAnsi="Arial" w:cs="Arial"/>
        </w:rPr>
        <w:t>Kalogon</w:t>
      </w:r>
      <w:proofErr w:type="spellEnd"/>
      <w:r w:rsidRPr="005E4C5B">
        <w:rPr>
          <w:rFonts w:ascii="Arial" w:hAnsi="Arial" w:cs="Arial"/>
        </w:rPr>
        <w:t xml:space="preserve"> was founded to address the widespread and often overlooked harm caused by pressure injuries</w:t>
      </w:r>
      <w:r w:rsidR="00EB211E">
        <w:rPr>
          <w:rFonts w:ascii="Arial" w:hAnsi="Arial" w:cs="Arial"/>
        </w:rPr>
        <w:t xml:space="preserve">, </w:t>
      </w:r>
      <w:r w:rsidRPr="005E4C5B">
        <w:rPr>
          <w:rFonts w:ascii="Arial" w:hAnsi="Arial" w:cs="Arial"/>
        </w:rPr>
        <w:t>an issue affecting millions of wheelchair users and patients with limited mobility. Our CEO, Tim Balz, drew from both personal experience and deep industry insight to develop a smarter, proactive approach to pressure relief, identifying a major gap in real-time, adaptive seating technology.</w:t>
      </w:r>
    </w:p>
    <w:p w14:paraId="5EAE853A" w14:textId="77777777" w:rsidR="005E4C5B" w:rsidRPr="005E4C5B" w:rsidRDefault="005E4C5B" w:rsidP="005E4C5B">
      <w:pPr>
        <w:rPr>
          <w:rFonts w:ascii="Arial" w:hAnsi="Arial" w:cs="Arial"/>
        </w:rPr>
      </w:pPr>
    </w:p>
    <w:p w14:paraId="6839FAC7" w14:textId="77777777" w:rsidR="005E4C5B" w:rsidRPr="005E4C5B" w:rsidRDefault="005E4C5B" w:rsidP="005E4C5B">
      <w:pPr>
        <w:pStyle w:val="Default"/>
        <w:numPr>
          <w:ilvl w:val="0"/>
          <w:numId w:val="21"/>
        </w:numPr>
        <w:rPr>
          <w:rFonts w:ascii="Arial" w:hAnsi="Arial" w:cs="Arial"/>
          <w:b/>
          <w:bCs/>
        </w:rPr>
      </w:pPr>
      <w:r w:rsidRPr="005E4C5B">
        <w:rPr>
          <w:rFonts w:ascii="Arial" w:hAnsi="Arial" w:cs="Arial"/>
          <w:b/>
          <w:bCs/>
        </w:rPr>
        <w:t xml:space="preserve">What were/are the major challenges you face(d) during development, and how </w:t>
      </w:r>
    </w:p>
    <w:p w14:paraId="1356960A" w14:textId="77777777" w:rsidR="005E4C5B" w:rsidRPr="005E4C5B" w:rsidRDefault="005E4C5B" w:rsidP="005E4C5B">
      <w:pPr>
        <w:pStyle w:val="Default"/>
        <w:ind w:left="90" w:firstLine="360"/>
        <w:rPr>
          <w:rFonts w:ascii="Arial" w:hAnsi="Arial" w:cs="Arial"/>
          <w:b/>
          <w:bCs/>
        </w:rPr>
      </w:pPr>
      <w:proofErr w:type="gramStart"/>
      <w:r w:rsidRPr="005E4C5B">
        <w:rPr>
          <w:rFonts w:ascii="Arial" w:hAnsi="Arial" w:cs="Arial"/>
          <w:b/>
          <w:bCs/>
        </w:rPr>
        <w:t>did</w:t>
      </w:r>
      <w:proofErr w:type="gramEnd"/>
      <w:r w:rsidRPr="005E4C5B">
        <w:rPr>
          <w:rFonts w:ascii="Arial" w:hAnsi="Arial" w:cs="Arial"/>
          <w:b/>
          <w:bCs/>
        </w:rPr>
        <w:t xml:space="preserve"> you overcome them?</w:t>
      </w:r>
      <w:r w:rsidRPr="005E4C5B">
        <w:rPr>
          <w:rFonts w:ascii="Arial" w:hAnsi="Arial" w:cs="Arial"/>
          <w:b/>
          <w:bCs/>
        </w:rPr>
        <w:br/>
      </w:r>
    </w:p>
    <w:p w14:paraId="7BC6A6C4" w14:textId="77777777" w:rsidR="005E4C5B" w:rsidRPr="005E4C5B" w:rsidRDefault="005E4C5B" w:rsidP="005E4C5B">
      <w:pPr>
        <w:ind w:left="450"/>
        <w:rPr>
          <w:rFonts w:ascii="Arial" w:hAnsi="Arial" w:cs="Arial"/>
        </w:rPr>
      </w:pPr>
      <w:r w:rsidRPr="005E4C5B">
        <w:rPr>
          <w:rFonts w:ascii="Arial" w:hAnsi="Arial" w:cs="Arial"/>
        </w:rPr>
        <w:t>One of our greatest challenges was designing a system that adapts dynamically to users' micromovements while being rugged enough for daily use in medical and military environments. We overcame this by combining machine learning with iterative feedback from real users and clinical professionals, ultimately creating our Advanced Pressure Management System.</w:t>
      </w:r>
    </w:p>
    <w:p w14:paraId="0EF8A2B2" w14:textId="77777777" w:rsidR="005E4C5B" w:rsidRPr="005E4C5B" w:rsidRDefault="005E4C5B" w:rsidP="005E4C5B">
      <w:pPr>
        <w:rPr>
          <w:rFonts w:ascii="Arial" w:hAnsi="Arial" w:cs="Arial"/>
        </w:rPr>
      </w:pPr>
    </w:p>
    <w:p w14:paraId="738632F2" w14:textId="77777777" w:rsidR="005E4C5B" w:rsidRPr="005E4C5B" w:rsidRDefault="005E4C5B" w:rsidP="005E4C5B">
      <w:pPr>
        <w:pStyle w:val="ListParagraph"/>
        <w:numPr>
          <w:ilvl w:val="0"/>
          <w:numId w:val="21"/>
        </w:numPr>
        <w:spacing w:line="276" w:lineRule="auto"/>
        <w:rPr>
          <w:rFonts w:ascii="Arial" w:hAnsi="Arial" w:cs="Arial"/>
          <w:b/>
          <w:bCs/>
        </w:rPr>
      </w:pPr>
      <w:r w:rsidRPr="005E4C5B">
        <w:rPr>
          <w:rFonts w:ascii="Arial" w:hAnsi="Arial" w:cs="Arial"/>
          <w:b/>
          <w:bCs/>
        </w:rPr>
        <w:t>Have you conducted any pilot studies or trials? If so, what were the outcomes? What steps have you taken/are you working toward to ensure compatibility with current healthcare systems and practices?</w:t>
      </w:r>
    </w:p>
    <w:p w14:paraId="7E5D5529" w14:textId="77777777" w:rsidR="005E4C5B" w:rsidRPr="005E4C5B" w:rsidRDefault="005E4C5B" w:rsidP="005E4C5B">
      <w:pPr>
        <w:rPr>
          <w:rFonts w:ascii="Arial" w:hAnsi="Arial" w:cs="Arial"/>
        </w:rPr>
      </w:pPr>
    </w:p>
    <w:p w14:paraId="5D9911C9" w14:textId="77777777" w:rsidR="005E4C5B" w:rsidRPr="005E4C5B" w:rsidRDefault="005E4C5B" w:rsidP="005E4C5B">
      <w:pPr>
        <w:ind w:left="450"/>
        <w:rPr>
          <w:rFonts w:ascii="Arial" w:hAnsi="Arial" w:cs="Arial"/>
        </w:rPr>
      </w:pPr>
      <w:proofErr w:type="spellStart"/>
      <w:r w:rsidRPr="005E4C5B">
        <w:rPr>
          <w:rFonts w:ascii="Arial" w:hAnsi="Arial" w:cs="Arial"/>
        </w:rPr>
        <w:t>Kalogon’s</w:t>
      </w:r>
      <w:proofErr w:type="spellEnd"/>
      <w:r w:rsidRPr="005E4C5B">
        <w:rPr>
          <w:rFonts w:ascii="Arial" w:hAnsi="Arial" w:cs="Arial"/>
        </w:rPr>
        <w:t xml:space="preserve"> technology has been rigorously validated through clinical trials and peer-reviewed studies, confirming its ability to improve blood flow, enhance tissue oxygenation, and reduce pressure injury risk. Published in the </w:t>
      </w:r>
      <w:r w:rsidRPr="005E4C5B">
        <w:rPr>
          <w:rFonts w:ascii="Arial" w:hAnsi="Arial" w:cs="Arial"/>
          <w:i/>
          <w:iCs/>
        </w:rPr>
        <w:t>Journal of Tissue Viability and Disability and Rehabilitation: Assistive Technology</w:t>
      </w:r>
      <w:r w:rsidRPr="005E4C5B">
        <w:rPr>
          <w:rFonts w:ascii="Arial" w:hAnsi="Arial" w:cs="Arial"/>
        </w:rPr>
        <w:t>, these findings support the effectiveness and comfort of our smart seating solutions.</w:t>
      </w:r>
    </w:p>
    <w:p w14:paraId="544C2AA7" w14:textId="77777777" w:rsidR="005E4C5B" w:rsidRPr="005E4C5B" w:rsidRDefault="005E4C5B" w:rsidP="005E4C5B">
      <w:pPr>
        <w:rPr>
          <w:rFonts w:ascii="Arial" w:hAnsi="Arial" w:cs="Arial"/>
        </w:rPr>
      </w:pPr>
    </w:p>
    <w:p w14:paraId="090D3252" w14:textId="77777777" w:rsidR="005E4C5B" w:rsidRPr="005E4C5B" w:rsidRDefault="005E4C5B" w:rsidP="005E4C5B">
      <w:pPr>
        <w:ind w:left="450"/>
        <w:rPr>
          <w:rFonts w:ascii="Arial" w:hAnsi="Arial" w:cs="Arial"/>
        </w:rPr>
      </w:pPr>
      <w:r w:rsidRPr="005E4C5B">
        <w:rPr>
          <w:rFonts w:ascii="Arial" w:hAnsi="Arial" w:cs="Arial"/>
        </w:rPr>
        <w:t>We’ve achieved key milestones in clinical integration, including Medicare approval for our flagship product, Orbiter Med, and our latest innovation, Bondar. We’ve also established strategic partnerships with the VA, assistive device providers, and major health systems to streamline adoption and reimbursement.</w:t>
      </w:r>
    </w:p>
    <w:p w14:paraId="5A502B9C" w14:textId="77777777" w:rsidR="005E4C5B" w:rsidRPr="005E4C5B" w:rsidRDefault="005E4C5B" w:rsidP="005E4C5B">
      <w:pPr>
        <w:rPr>
          <w:rFonts w:ascii="Arial" w:hAnsi="Arial" w:cs="Arial"/>
        </w:rPr>
      </w:pPr>
    </w:p>
    <w:p w14:paraId="50A5E5E0" w14:textId="77777777" w:rsidR="005E4C5B" w:rsidRPr="005E4C5B" w:rsidRDefault="005E4C5B" w:rsidP="005E4C5B">
      <w:pPr>
        <w:ind w:left="450"/>
        <w:rPr>
          <w:rFonts w:ascii="Arial" w:hAnsi="Arial" w:cs="Arial"/>
        </w:rPr>
      </w:pPr>
      <w:r w:rsidRPr="005E4C5B">
        <w:rPr>
          <w:rFonts w:ascii="Arial" w:hAnsi="Arial" w:cs="Arial"/>
        </w:rPr>
        <w:t xml:space="preserve">Our impact is reflected in the lives we help transform. Ms. Z, living with spina bifida and a chronic stage 4 sacral ulcer, experienced complete healing within 11 months after switching to the Orbiter. John, once limited by pain due to a fractured spine, was able to resume gardening, reconnect with his grandchildren, and even walk after 18+ years in a wheelchair thanks to the comfort of </w:t>
      </w:r>
      <w:proofErr w:type="spellStart"/>
      <w:r w:rsidRPr="005E4C5B">
        <w:rPr>
          <w:rFonts w:ascii="Arial" w:hAnsi="Arial" w:cs="Arial"/>
        </w:rPr>
        <w:t>Kalogon’s</w:t>
      </w:r>
      <w:proofErr w:type="spellEnd"/>
      <w:r w:rsidRPr="005E4C5B">
        <w:rPr>
          <w:rFonts w:ascii="Arial" w:hAnsi="Arial" w:cs="Arial"/>
        </w:rPr>
        <w:t xml:space="preserve"> technology.</w:t>
      </w:r>
    </w:p>
    <w:p w14:paraId="077092ED" w14:textId="77777777" w:rsidR="005E4C5B" w:rsidRPr="005E4C5B" w:rsidRDefault="005E4C5B" w:rsidP="005E4C5B">
      <w:pPr>
        <w:rPr>
          <w:rFonts w:ascii="Arial" w:hAnsi="Arial" w:cs="Arial"/>
        </w:rPr>
      </w:pPr>
    </w:p>
    <w:p w14:paraId="04C14BB1" w14:textId="78839A81" w:rsidR="005E4C5B" w:rsidRPr="005E4C5B" w:rsidRDefault="005E4C5B" w:rsidP="005E4C5B">
      <w:pPr>
        <w:ind w:left="450"/>
        <w:rPr>
          <w:rFonts w:ascii="Arial" w:hAnsi="Arial" w:cs="Arial"/>
        </w:rPr>
      </w:pPr>
      <w:r w:rsidRPr="005E4C5B">
        <w:rPr>
          <w:rFonts w:ascii="Arial" w:hAnsi="Arial" w:cs="Arial"/>
        </w:rPr>
        <w:t xml:space="preserve">Beyond individuals, we partner with organizations like All Wheels Up to push accessibility </w:t>
      </w:r>
      <w:r w:rsidR="00E376B3" w:rsidRPr="005E4C5B">
        <w:rPr>
          <w:rFonts w:ascii="Arial" w:hAnsi="Arial" w:cs="Arial"/>
        </w:rPr>
        <w:t xml:space="preserve">forward, </w:t>
      </w:r>
      <w:r w:rsidRPr="005E4C5B">
        <w:rPr>
          <w:rFonts w:ascii="Arial" w:hAnsi="Arial" w:cs="Arial"/>
        </w:rPr>
        <w:t xml:space="preserve">bringing innovative seating solutions to more people across health care and aviation. </w:t>
      </w:r>
      <w:proofErr w:type="spellStart"/>
      <w:r w:rsidRPr="005E4C5B">
        <w:rPr>
          <w:rFonts w:ascii="Arial" w:hAnsi="Arial" w:cs="Arial"/>
        </w:rPr>
        <w:t>Kalogon</w:t>
      </w:r>
      <w:proofErr w:type="spellEnd"/>
      <w:r w:rsidRPr="005E4C5B">
        <w:rPr>
          <w:rFonts w:ascii="Arial" w:hAnsi="Arial" w:cs="Arial"/>
        </w:rPr>
        <w:t xml:space="preserve"> is redefining standards for comfort, mobility, and quality of life.</w:t>
      </w:r>
    </w:p>
    <w:p w14:paraId="0681849E" w14:textId="77777777" w:rsidR="005E4C5B" w:rsidRPr="005E4C5B" w:rsidRDefault="005E4C5B" w:rsidP="005E4C5B">
      <w:pPr>
        <w:rPr>
          <w:rFonts w:ascii="Arial" w:hAnsi="Arial" w:cs="Arial"/>
        </w:rPr>
      </w:pPr>
    </w:p>
    <w:p w14:paraId="31C96788" w14:textId="77777777" w:rsidR="005E4C5B" w:rsidRPr="005E4C5B" w:rsidRDefault="005E4C5B" w:rsidP="005E4C5B">
      <w:pPr>
        <w:spacing w:before="100" w:beforeAutospacing="1" w:after="100" w:afterAutospacing="1"/>
        <w:ind w:left="450"/>
        <w:rPr>
          <w:rFonts w:ascii="Arial" w:eastAsia="Times New Roman" w:hAnsi="Arial" w:cs="Arial"/>
          <w:b/>
          <w:bCs/>
        </w:rPr>
      </w:pPr>
      <w:r w:rsidRPr="005E4C5B">
        <w:rPr>
          <w:rFonts w:ascii="Arial" w:eastAsia="Times New Roman" w:hAnsi="Arial" w:cs="Arial"/>
          <w:b/>
          <w:bCs/>
        </w:rPr>
        <w:t>4. How are you addressing potential barriers to access, especially in underserved communities? How are you addressing integration into current health systems?</w:t>
      </w:r>
    </w:p>
    <w:p w14:paraId="1695A6D9" w14:textId="2C6CE3F6" w:rsidR="005E4C5B" w:rsidRPr="005E4C5B" w:rsidRDefault="005E4C5B" w:rsidP="005E4C5B">
      <w:pPr>
        <w:ind w:left="450"/>
        <w:rPr>
          <w:rFonts w:ascii="Arial" w:hAnsi="Arial" w:cs="Arial"/>
        </w:rPr>
      </w:pPr>
      <w:proofErr w:type="spellStart"/>
      <w:r w:rsidRPr="005E4C5B">
        <w:rPr>
          <w:rFonts w:ascii="Arial" w:hAnsi="Arial" w:cs="Arial"/>
        </w:rPr>
        <w:t>Kalogon’s</w:t>
      </w:r>
      <w:proofErr w:type="spellEnd"/>
      <w:r w:rsidRPr="005E4C5B">
        <w:rPr>
          <w:rFonts w:ascii="Arial" w:hAnsi="Arial" w:cs="Arial"/>
        </w:rPr>
        <w:t xml:space="preserve"> mission is to eliminate the </w:t>
      </w:r>
      <w:proofErr w:type="gramStart"/>
      <w:r w:rsidRPr="005E4C5B">
        <w:rPr>
          <w:rFonts w:ascii="Arial" w:hAnsi="Arial" w:cs="Arial"/>
        </w:rPr>
        <w:t>stresses</w:t>
      </w:r>
      <w:proofErr w:type="gramEnd"/>
      <w:r w:rsidRPr="005E4C5B">
        <w:rPr>
          <w:rFonts w:ascii="Arial" w:hAnsi="Arial" w:cs="Arial"/>
        </w:rPr>
        <w:t xml:space="preserve"> of sitting and improve health through inventive seating technology</w:t>
      </w:r>
      <w:r w:rsidR="00E376B3">
        <w:rPr>
          <w:rFonts w:ascii="Arial" w:hAnsi="Arial" w:cs="Arial"/>
        </w:rPr>
        <w:t>;</w:t>
      </w:r>
      <w:r w:rsidRPr="005E4C5B">
        <w:rPr>
          <w:rFonts w:ascii="Arial" w:hAnsi="Arial" w:cs="Arial"/>
        </w:rPr>
        <w:t xml:space="preserve"> our vision is to become the trusted leader in seated health across industries. Our solutions are designed for people who must sit for extended periods, whether in wheelchairs, cockpits, or cars. By combining clinical research, real-world feedback, and rapid iteration, we’ve built a platform that is both effective and highly scalable.</w:t>
      </w:r>
    </w:p>
    <w:p w14:paraId="062E8F87" w14:textId="77777777" w:rsidR="005E4C5B" w:rsidRPr="005E4C5B" w:rsidRDefault="005E4C5B" w:rsidP="005E4C5B">
      <w:pPr>
        <w:rPr>
          <w:rFonts w:ascii="Arial" w:hAnsi="Arial" w:cs="Arial"/>
        </w:rPr>
      </w:pPr>
    </w:p>
    <w:p w14:paraId="4344E677" w14:textId="77777777" w:rsidR="005E4C5B" w:rsidRPr="005E4C5B" w:rsidRDefault="005E4C5B" w:rsidP="005E4C5B">
      <w:pPr>
        <w:ind w:left="450"/>
        <w:rPr>
          <w:rFonts w:ascii="Arial" w:hAnsi="Arial" w:cs="Arial"/>
        </w:rPr>
      </w:pPr>
      <w:r w:rsidRPr="005E4C5B">
        <w:rPr>
          <w:rFonts w:ascii="Arial" w:hAnsi="Arial" w:cs="Arial"/>
        </w:rPr>
        <w:t xml:space="preserve">Focusing on our medical products, the biggest thing we have done to improve accessibility to our products is </w:t>
      </w:r>
      <w:proofErr w:type="gramStart"/>
      <w:r w:rsidRPr="005E4C5B">
        <w:rPr>
          <w:rFonts w:ascii="Arial" w:hAnsi="Arial" w:cs="Arial"/>
        </w:rPr>
        <w:t>achieve</w:t>
      </w:r>
      <w:proofErr w:type="gramEnd"/>
      <w:r w:rsidRPr="005E4C5B">
        <w:rPr>
          <w:rFonts w:ascii="Arial" w:hAnsi="Arial" w:cs="Arial"/>
        </w:rPr>
        <w:t xml:space="preserve"> Medicare coding. When we first received this award, it </w:t>
      </w:r>
      <w:proofErr w:type="gramStart"/>
      <w:r w:rsidRPr="005E4C5B">
        <w:rPr>
          <w:rFonts w:ascii="Arial" w:hAnsi="Arial" w:cs="Arial"/>
        </w:rPr>
        <w:t>was for</w:t>
      </w:r>
      <w:proofErr w:type="gramEnd"/>
      <w:r w:rsidRPr="005E4C5B">
        <w:rPr>
          <w:rFonts w:ascii="Arial" w:hAnsi="Arial" w:cs="Arial"/>
        </w:rPr>
        <w:t xml:space="preserve"> Orbiter, our initial product, which did not receive adequate coding. In 2024 we launched Orbiter Med, a Medicare coded product (E2609), expanding access to our technology and products. In 2024, we also enhanced the Orbiter Med product by offering it in extended sizes, so that it is available in sizes from 15x15 to 27x27, accommodating even more bodies. June 2025 brought Bondar, a customizable back support also coded as a custom product for Medicare (E2617). Bondar is designed to pair with Orbiter Med and create complete seating systems.</w:t>
      </w:r>
    </w:p>
    <w:p w14:paraId="454A3474" w14:textId="77777777" w:rsidR="005E4C5B" w:rsidRPr="005E4C5B" w:rsidRDefault="005E4C5B" w:rsidP="005E4C5B">
      <w:pPr>
        <w:rPr>
          <w:rFonts w:ascii="Arial" w:hAnsi="Arial" w:cs="Arial"/>
        </w:rPr>
      </w:pPr>
    </w:p>
    <w:p w14:paraId="4ACB1C15" w14:textId="77777777" w:rsidR="005E4C5B" w:rsidRPr="005E4C5B" w:rsidRDefault="005E4C5B" w:rsidP="005E4C5B">
      <w:pPr>
        <w:ind w:left="450"/>
        <w:rPr>
          <w:rFonts w:ascii="Arial" w:hAnsi="Arial" w:cs="Arial"/>
        </w:rPr>
      </w:pPr>
      <w:r w:rsidRPr="005E4C5B">
        <w:rPr>
          <w:rFonts w:ascii="Arial" w:hAnsi="Arial" w:cs="Arial"/>
        </w:rPr>
        <w:t xml:space="preserve">We also collaborate with community clinics and veterans’ organizations, and our team runs free pressure mapping events to ensure populations receive appropriate and effective seating support. As we expand, we continue to keep accessibility at the forefront both with our users and within our production facility. </w:t>
      </w:r>
    </w:p>
    <w:p w14:paraId="6D013894" w14:textId="77777777" w:rsidR="005E4C5B" w:rsidRPr="005E4C5B" w:rsidRDefault="005E4C5B" w:rsidP="005E4C5B">
      <w:pPr>
        <w:rPr>
          <w:rFonts w:ascii="Arial" w:hAnsi="Arial" w:cs="Arial"/>
        </w:rPr>
      </w:pPr>
    </w:p>
    <w:p w14:paraId="62E475A2" w14:textId="77777777" w:rsidR="005E4C5B" w:rsidRPr="005E4C5B" w:rsidRDefault="005E4C5B" w:rsidP="005E4C5B">
      <w:pPr>
        <w:pStyle w:val="ListParagraph"/>
        <w:numPr>
          <w:ilvl w:val="0"/>
          <w:numId w:val="24"/>
        </w:numPr>
        <w:spacing w:line="276" w:lineRule="auto"/>
        <w:rPr>
          <w:rFonts w:ascii="Arial" w:hAnsi="Arial" w:cs="Arial"/>
        </w:rPr>
      </w:pPr>
      <w:r w:rsidRPr="005E4C5B">
        <w:rPr>
          <w:rFonts w:ascii="Arial" w:hAnsi="Arial" w:cs="Arial"/>
          <w:b/>
          <w:bCs/>
        </w:rPr>
        <w:t xml:space="preserve">How has the Patient Safety Technology Challenge impacted the trajectory of your innovation? </w:t>
      </w:r>
    </w:p>
    <w:p w14:paraId="7181A908" w14:textId="77777777" w:rsidR="005E4C5B" w:rsidRPr="005E4C5B" w:rsidRDefault="005E4C5B" w:rsidP="005E4C5B">
      <w:pPr>
        <w:pStyle w:val="ListParagraph"/>
        <w:ind w:left="450"/>
        <w:rPr>
          <w:rFonts w:ascii="Arial" w:hAnsi="Arial" w:cs="Arial"/>
        </w:rPr>
      </w:pPr>
      <w:r w:rsidRPr="005E4C5B">
        <w:rPr>
          <w:rFonts w:ascii="Arial" w:hAnsi="Arial" w:cs="Arial"/>
        </w:rPr>
        <w:t xml:space="preserve">Winning the Patient Safety Technology Challenge was pivotal for </w:t>
      </w:r>
      <w:proofErr w:type="spellStart"/>
      <w:r w:rsidRPr="005E4C5B">
        <w:rPr>
          <w:rFonts w:ascii="Arial" w:hAnsi="Arial" w:cs="Arial"/>
        </w:rPr>
        <w:t>Kalogon</w:t>
      </w:r>
      <w:proofErr w:type="spellEnd"/>
      <w:r w:rsidRPr="005E4C5B">
        <w:rPr>
          <w:rFonts w:ascii="Arial" w:hAnsi="Arial" w:cs="Arial"/>
        </w:rPr>
        <w:t xml:space="preserve">. It validated our innovation, accelerated our clinical validation efforts, and elevated our credibility within the healthcare and technology communities. In an industry where few complex rehab technology companies participate in cutting-edge tech conferences—let alone win — this recognition positioned </w:t>
      </w:r>
      <w:proofErr w:type="spellStart"/>
      <w:r w:rsidRPr="005E4C5B">
        <w:rPr>
          <w:rFonts w:ascii="Arial" w:hAnsi="Arial" w:cs="Arial"/>
        </w:rPr>
        <w:t>Kalogon</w:t>
      </w:r>
      <w:proofErr w:type="spellEnd"/>
      <w:r w:rsidRPr="005E4C5B">
        <w:rPr>
          <w:rFonts w:ascii="Arial" w:hAnsi="Arial" w:cs="Arial"/>
        </w:rPr>
        <w:t xml:space="preserve"> as a true leader in the space.</w:t>
      </w:r>
    </w:p>
    <w:p w14:paraId="163E884D" w14:textId="77777777" w:rsidR="005E4C5B" w:rsidRPr="005E4C5B" w:rsidRDefault="005E4C5B" w:rsidP="005E4C5B">
      <w:pPr>
        <w:pStyle w:val="ListParagraph"/>
        <w:ind w:left="450"/>
        <w:rPr>
          <w:rFonts w:ascii="Arial" w:hAnsi="Arial" w:cs="Arial"/>
        </w:rPr>
      </w:pPr>
    </w:p>
    <w:p w14:paraId="77FFB721" w14:textId="77777777" w:rsidR="005E4C5B" w:rsidRPr="005E4C5B" w:rsidRDefault="005E4C5B" w:rsidP="005E4C5B">
      <w:pPr>
        <w:pStyle w:val="ListParagraph"/>
        <w:ind w:left="450"/>
        <w:rPr>
          <w:rFonts w:ascii="Arial" w:hAnsi="Arial" w:cs="Arial"/>
        </w:rPr>
      </w:pPr>
      <w:r w:rsidRPr="005E4C5B">
        <w:rPr>
          <w:rFonts w:ascii="Arial" w:hAnsi="Arial" w:cs="Arial"/>
        </w:rPr>
        <w:t>The award also created momentum. Shortly after, we launched Orbiter Med in 2024 — our first Medicare-coded product—alongside Booster, an accessory for existing wheelchair cushions, and Bondar, a custom-coded smart backrest. These launches marked significant steps forward in our mission to expand access to intelligent pressure relief solutions.</w:t>
      </w:r>
    </w:p>
    <w:p w14:paraId="28215FEE" w14:textId="77777777" w:rsidR="005E4C5B" w:rsidRPr="005E4C5B" w:rsidRDefault="005E4C5B" w:rsidP="005E4C5B">
      <w:pPr>
        <w:pStyle w:val="ListParagraph"/>
        <w:ind w:left="450"/>
        <w:rPr>
          <w:rFonts w:ascii="Arial" w:hAnsi="Arial" w:cs="Arial"/>
        </w:rPr>
      </w:pPr>
    </w:p>
    <w:p w14:paraId="2369F984" w14:textId="77777777" w:rsidR="005E4C5B" w:rsidRPr="005E4C5B" w:rsidRDefault="005E4C5B" w:rsidP="005E4C5B">
      <w:pPr>
        <w:pStyle w:val="ListParagraph"/>
        <w:ind w:left="450"/>
        <w:rPr>
          <w:rFonts w:ascii="Arial" w:hAnsi="Arial" w:cs="Arial"/>
        </w:rPr>
      </w:pPr>
      <w:r w:rsidRPr="005E4C5B">
        <w:rPr>
          <w:rFonts w:ascii="Arial" w:hAnsi="Arial" w:cs="Arial"/>
        </w:rPr>
        <w:t>Sharing this achievement with clinicians and consumers has been especially rewarding, reinforcing our commitment to collaboration and real-world impact.</w:t>
      </w:r>
    </w:p>
    <w:p w14:paraId="3395FE71" w14:textId="77777777" w:rsidR="005E4C5B" w:rsidRPr="005E4C5B" w:rsidRDefault="005E4C5B" w:rsidP="005E4C5B">
      <w:pPr>
        <w:pStyle w:val="ListParagraph"/>
        <w:ind w:left="450"/>
        <w:rPr>
          <w:rFonts w:ascii="Arial" w:hAnsi="Arial" w:cs="Arial"/>
        </w:rPr>
      </w:pPr>
    </w:p>
    <w:p w14:paraId="1C4F0574" w14:textId="77777777" w:rsidR="005E4C5B" w:rsidRPr="005E4C5B" w:rsidRDefault="005E4C5B" w:rsidP="005E4C5B">
      <w:pPr>
        <w:pStyle w:val="ListParagraph"/>
        <w:numPr>
          <w:ilvl w:val="0"/>
          <w:numId w:val="24"/>
        </w:numPr>
        <w:spacing w:line="276" w:lineRule="auto"/>
        <w:rPr>
          <w:rFonts w:ascii="Arial" w:hAnsi="Arial" w:cs="Arial"/>
          <w:b/>
          <w:bCs/>
        </w:rPr>
      </w:pPr>
      <w:r w:rsidRPr="005E4C5B">
        <w:rPr>
          <w:rFonts w:ascii="Arial" w:hAnsi="Arial" w:cs="Arial"/>
          <w:b/>
          <w:bCs/>
        </w:rPr>
        <w:t>If you could give one piece of advice to an early innovator, what would it be?</w:t>
      </w:r>
    </w:p>
    <w:p w14:paraId="1E90E2CC" w14:textId="77777777" w:rsidR="005E4C5B" w:rsidRPr="005E4C5B" w:rsidRDefault="005E4C5B" w:rsidP="005E4C5B">
      <w:pPr>
        <w:ind w:left="450"/>
        <w:rPr>
          <w:rFonts w:ascii="Arial" w:hAnsi="Arial" w:cs="Arial"/>
        </w:rPr>
      </w:pPr>
    </w:p>
    <w:p w14:paraId="375973AB" w14:textId="216370DF" w:rsidR="005E4C5B" w:rsidRPr="005E4C5B" w:rsidRDefault="005E4C5B" w:rsidP="005E4C5B">
      <w:pPr>
        <w:ind w:left="450"/>
        <w:rPr>
          <w:rFonts w:ascii="Arial" w:hAnsi="Arial" w:cs="Arial"/>
        </w:rPr>
      </w:pPr>
      <w:r w:rsidRPr="005E4C5B">
        <w:rPr>
          <w:rFonts w:ascii="Arial" w:hAnsi="Arial" w:cs="Arial"/>
        </w:rPr>
        <w:t>Stay laser-focused on real-world impact. Ground your solution in feedback from the people you're trying to help</w:t>
      </w:r>
      <w:r w:rsidR="00BD1B35">
        <w:rPr>
          <w:rFonts w:ascii="Arial" w:hAnsi="Arial" w:cs="Arial"/>
        </w:rPr>
        <w:t>;</w:t>
      </w:r>
      <w:r w:rsidRPr="005E4C5B">
        <w:rPr>
          <w:rFonts w:ascii="Arial" w:hAnsi="Arial" w:cs="Arial"/>
        </w:rPr>
        <w:t xml:space="preserve"> move fast, but with purpose.</w:t>
      </w:r>
    </w:p>
    <w:p w14:paraId="4DEDD0EB" w14:textId="77777777" w:rsidR="00106CE5" w:rsidRDefault="00106CE5" w:rsidP="00106CE5">
      <w:pPr>
        <w:pStyle w:val="Default"/>
        <w:ind w:left="450"/>
        <w:rPr>
          <w:color w:val="auto"/>
        </w:rPr>
      </w:pPr>
    </w:p>
    <w:p w14:paraId="0EDB78AB" w14:textId="77777777" w:rsidR="001E5412" w:rsidRDefault="001E5412" w:rsidP="00697FB2">
      <w:pPr>
        <w:rPr>
          <w:rFonts w:ascii="Arial" w:hAnsi="Arial" w:cs="Arial"/>
        </w:rPr>
      </w:pPr>
    </w:p>
    <w:p w14:paraId="46357287" w14:textId="471DB3F8" w:rsidR="00BC70BE" w:rsidRDefault="00FF1D34" w:rsidP="00BC70BE">
      <w:pPr>
        <w:pStyle w:val="Windowt"/>
      </w:pPr>
      <w:bookmarkStart w:id="13" w:name="_Toc207285382"/>
      <w:r>
        <w:t xml:space="preserve">Fellowship Alumni Spotlight: </w:t>
      </w:r>
      <w:proofErr w:type="spellStart"/>
      <w:r w:rsidR="001F346C">
        <w:t>Joyzen</w:t>
      </w:r>
      <w:proofErr w:type="spellEnd"/>
      <w:r w:rsidR="001F346C">
        <w:t xml:space="preserve"> C. Ramos</w:t>
      </w:r>
      <w:bookmarkEnd w:id="13"/>
    </w:p>
    <w:p w14:paraId="3C039922" w14:textId="444C6CD6" w:rsidR="00BC70BE" w:rsidRPr="001F346C" w:rsidRDefault="00BC70BE" w:rsidP="00BC70BE">
      <w:pPr>
        <w:rPr>
          <w:rFonts w:ascii="Arial" w:hAnsi="Arial" w:cs="Arial"/>
        </w:rPr>
      </w:pPr>
    </w:p>
    <w:p w14:paraId="3FAEAA64" w14:textId="197884BC" w:rsidR="001F346C" w:rsidRDefault="001F346C" w:rsidP="001F346C">
      <w:pPr>
        <w:rPr>
          <w:rFonts w:ascii="Arial" w:hAnsi="Arial" w:cs="Arial"/>
        </w:rPr>
      </w:pPr>
      <w:bookmarkStart w:id="14" w:name="_Hlk188628703"/>
      <w:bookmarkEnd w:id="7"/>
      <w:r>
        <w:rPr>
          <w:rFonts w:ascii="Arial" w:hAnsi="Arial" w:cs="Arial"/>
          <w:noProof/>
        </w:rPr>
        <w:drawing>
          <wp:anchor distT="0" distB="0" distL="114300" distR="114300" simplePos="0" relativeHeight="252133888" behindDoc="0" locked="0" layoutInCell="1" allowOverlap="1" wp14:anchorId="10C5E80B" wp14:editId="6F64DEC4">
            <wp:simplePos x="0" y="0"/>
            <wp:positionH relativeFrom="margin">
              <wp:posOffset>4356735</wp:posOffset>
            </wp:positionH>
            <wp:positionV relativeFrom="paragraph">
              <wp:posOffset>7620</wp:posOffset>
            </wp:positionV>
            <wp:extent cx="2313940" cy="1404620"/>
            <wp:effectExtent l="0" t="0" r="0" b="5080"/>
            <wp:wrapSquare wrapText="bothSides"/>
            <wp:docPr id="1800598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9846" name="Pictur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3940" cy="14046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F346C">
        <w:rPr>
          <w:rFonts w:ascii="Arial" w:hAnsi="Arial" w:cs="Arial"/>
        </w:rPr>
        <w:t>Joyzen</w:t>
      </w:r>
      <w:proofErr w:type="spellEnd"/>
      <w:r w:rsidRPr="001F346C">
        <w:rPr>
          <w:rFonts w:ascii="Arial" w:hAnsi="Arial" w:cs="Arial"/>
        </w:rPr>
        <w:t xml:space="preserve"> C. Ramos, a former participant in JHF’s Patient Safety Fellowship and Salk Health Activist Fellowship, is the current chapter president of the Philippine Nurses Association, Inc. Oriental Mindoro Chapter and was a past national chairperson of its Disaster Preparedness Committee. She is also a member of the Digital Transformation Leadership and Telenursing Working Group Committee of the International Society for Telemedicine and eHealth. She was a former faculty member of the University of Santo Tomas College of Nursing, Philippines, and had clinical exposures in the pediatric intensive care unit and emergency room of the Philippine Heart Center. </w:t>
      </w:r>
    </w:p>
    <w:p w14:paraId="49C015B6" w14:textId="2D86C2AA" w:rsidR="001F346C" w:rsidRPr="001F346C" w:rsidRDefault="001F346C" w:rsidP="001F346C">
      <w:pPr>
        <w:rPr>
          <w:rFonts w:ascii="Arial" w:hAnsi="Arial" w:cs="Arial"/>
        </w:rPr>
      </w:pPr>
    </w:p>
    <w:p w14:paraId="2ACB818A" w14:textId="60F51ACC" w:rsidR="001F346C" w:rsidRPr="001F346C" w:rsidRDefault="001F346C" w:rsidP="001F346C">
      <w:pPr>
        <w:rPr>
          <w:rFonts w:ascii="Arial" w:hAnsi="Arial" w:cs="Arial"/>
        </w:rPr>
      </w:pPr>
      <w:r w:rsidRPr="001F346C">
        <w:rPr>
          <w:rFonts w:ascii="Arial" w:hAnsi="Arial" w:cs="Arial"/>
        </w:rPr>
        <w:t xml:space="preserve">She earned her bachelor’s degree in nursing at the University of Santo Tomas as Magna Cum Laude and completed her Master of Science in Nursing with a Clinical Nurse Leader concentration at the University of Pittsburgh. </w:t>
      </w:r>
    </w:p>
    <w:p w14:paraId="3919690C" w14:textId="706EBF68" w:rsidR="00F75480" w:rsidRPr="001F346C" w:rsidRDefault="00F75480" w:rsidP="0004169B">
      <w:pPr>
        <w:rPr>
          <w:rFonts w:ascii="Arial" w:hAnsi="Arial" w:cs="Arial"/>
        </w:rPr>
      </w:pPr>
    </w:p>
    <w:p w14:paraId="0AF0704A" w14:textId="11B48BE3" w:rsidR="00F75480" w:rsidRPr="001F346C" w:rsidRDefault="00F75480" w:rsidP="0004169B">
      <w:pPr>
        <w:rPr>
          <w:rFonts w:ascii="Arial" w:hAnsi="Arial" w:cs="Arial"/>
        </w:rPr>
      </w:pPr>
      <w:hyperlink r:id="rId40" w:history="1">
        <w:r w:rsidRPr="001F346C">
          <w:rPr>
            <w:rStyle w:val="Hyperlink"/>
            <w:rFonts w:ascii="Arial" w:hAnsi="Arial" w:cs="Arial"/>
          </w:rPr>
          <w:t>Watc</w:t>
        </w:r>
        <w:r w:rsidRPr="001F346C">
          <w:rPr>
            <w:rStyle w:val="Hyperlink"/>
            <w:rFonts w:ascii="Arial" w:hAnsi="Arial" w:cs="Arial"/>
          </w:rPr>
          <w:t>h</w:t>
        </w:r>
        <w:r w:rsidRPr="001F346C">
          <w:rPr>
            <w:rStyle w:val="Hyperlink"/>
            <w:rFonts w:ascii="Arial" w:hAnsi="Arial" w:cs="Arial"/>
          </w:rPr>
          <w:t xml:space="preserve"> </w:t>
        </w:r>
        <w:r w:rsidRPr="001F346C">
          <w:rPr>
            <w:rStyle w:val="Hyperlink"/>
            <w:rFonts w:ascii="Arial" w:hAnsi="Arial" w:cs="Arial"/>
          </w:rPr>
          <w:t>n</w:t>
        </w:r>
        <w:r w:rsidRPr="001F346C">
          <w:rPr>
            <w:rStyle w:val="Hyperlink"/>
            <w:rFonts w:ascii="Arial" w:hAnsi="Arial" w:cs="Arial"/>
          </w:rPr>
          <w:t>o</w:t>
        </w:r>
        <w:r w:rsidRPr="001F346C">
          <w:rPr>
            <w:rStyle w:val="Hyperlink"/>
            <w:rFonts w:ascii="Arial" w:hAnsi="Arial" w:cs="Arial"/>
          </w:rPr>
          <w:t>w.</w:t>
        </w:r>
      </w:hyperlink>
      <w:r w:rsidRPr="001F346C">
        <w:rPr>
          <w:rFonts w:ascii="Arial" w:hAnsi="Arial" w:cs="Arial"/>
        </w:rPr>
        <w:t xml:space="preserve"> </w:t>
      </w:r>
    </w:p>
    <w:p w14:paraId="59B5FB02" w14:textId="77777777" w:rsidR="000F14D8" w:rsidRDefault="000F14D8" w:rsidP="0004169B">
      <w:pPr>
        <w:rPr>
          <w:rFonts w:ascii="Arial" w:hAnsi="Arial" w:cs="Arial"/>
        </w:rPr>
      </w:pPr>
    </w:p>
    <w:p w14:paraId="6AB82654" w14:textId="77777777" w:rsidR="00AD25C3" w:rsidRDefault="00AD25C3" w:rsidP="0004169B">
      <w:pPr>
        <w:rPr>
          <w:rFonts w:ascii="Arial" w:hAnsi="Arial" w:cs="Arial"/>
        </w:rPr>
      </w:pPr>
    </w:p>
    <w:p w14:paraId="53F4EB36" w14:textId="77777777" w:rsidR="00AD25C3" w:rsidRDefault="00AD25C3" w:rsidP="0004169B">
      <w:pPr>
        <w:rPr>
          <w:rFonts w:ascii="Arial" w:hAnsi="Arial" w:cs="Arial"/>
        </w:rPr>
      </w:pPr>
    </w:p>
    <w:p w14:paraId="1FDB23B6" w14:textId="77777777" w:rsidR="00AD25C3" w:rsidRDefault="00AD25C3" w:rsidP="0004169B">
      <w:pPr>
        <w:rPr>
          <w:rFonts w:ascii="Arial" w:hAnsi="Arial" w:cs="Arial"/>
        </w:rPr>
      </w:pPr>
    </w:p>
    <w:p w14:paraId="5410E006" w14:textId="77777777" w:rsidR="00AD25C3" w:rsidRDefault="00AD25C3" w:rsidP="0004169B">
      <w:pPr>
        <w:rPr>
          <w:rFonts w:ascii="Arial" w:hAnsi="Arial" w:cs="Arial"/>
        </w:rPr>
      </w:pPr>
    </w:p>
    <w:p w14:paraId="106B6EA5" w14:textId="77777777" w:rsidR="00AD25C3" w:rsidRDefault="00AD25C3" w:rsidP="0004169B">
      <w:pPr>
        <w:rPr>
          <w:rFonts w:ascii="Arial" w:hAnsi="Arial" w:cs="Arial"/>
        </w:rPr>
      </w:pPr>
    </w:p>
    <w:p w14:paraId="500AA828" w14:textId="77777777" w:rsidR="00AD25C3" w:rsidRDefault="00AD25C3" w:rsidP="0004169B">
      <w:pPr>
        <w:rPr>
          <w:rFonts w:ascii="Arial" w:hAnsi="Arial" w:cs="Arial"/>
        </w:rPr>
      </w:pPr>
    </w:p>
    <w:p w14:paraId="4EF00593" w14:textId="77777777" w:rsidR="00AD25C3" w:rsidRDefault="00AD25C3" w:rsidP="0004169B">
      <w:pPr>
        <w:rPr>
          <w:rFonts w:ascii="Arial" w:hAnsi="Arial" w:cs="Arial"/>
        </w:rPr>
      </w:pPr>
    </w:p>
    <w:p w14:paraId="38585E83" w14:textId="77777777" w:rsidR="00C41C9C" w:rsidRDefault="00C41C9C" w:rsidP="0004169B">
      <w:pPr>
        <w:rPr>
          <w:rFonts w:ascii="Arial" w:hAnsi="Arial" w:cs="Arial"/>
        </w:rPr>
      </w:pPr>
    </w:p>
    <w:p w14:paraId="1EB0138E" w14:textId="2554D687" w:rsidR="00024B4E" w:rsidRDefault="002F2A3C" w:rsidP="00022574">
      <w:pPr>
        <w:rPr>
          <w:rFonts w:ascii="Arial" w:hAnsi="Arial" w:cs="Arial"/>
        </w:rPr>
      </w:pPr>
      <w:bookmarkStart w:id="15" w:name="_Toc178173019"/>
      <w:bookmarkStart w:id="16" w:name="_Toc207285383"/>
      <w:bookmarkEnd w:id="8"/>
      <w:bookmarkEnd w:id="9"/>
      <w:bookmarkEnd w:id="14"/>
      <w:bookmarkEnd w:id="1"/>
      <w:bookmarkEnd w:id="3"/>
      <w:r>
        <w:rPr>
          <w:rStyle w:val="WindowtChar"/>
        </w:rPr>
        <w:t xml:space="preserve">Dr. </w:t>
      </w:r>
      <w:r w:rsidR="001F346C">
        <w:rPr>
          <w:rStyle w:val="WindowtChar"/>
        </w:rPr>
        <w:t>David Kelley Brings Rural Roots to Enhance Pennsylvania’s Health Policy</w:t>
      </w:r>
      <w:bookmarkEnd w:id="16"/>
    </w:p>
    <w:p w14:paraId="02C02750" w14:textId="7C19B5B2" w:rsidR="001F346C" w:rsidRDefault="001F346C" w:rsidP="001F346C">
      <w:pPr>
        <w:tabs>
          <w:tab w:val="left" w:pos="5359"/>
        </w:tabs>
        <w:rPr>
          <w:rFonts w:ascii="Arial" w:hAnsi="Arial" w:cs="Arial"/>
        </w:rPr>
      </w:pPr>
    </w:p>
    <w:p w14:paraId="3B33F4CC" w14:textId="0ECD7D2B" w:rsidR="001F346C" w:rsidRDefault="000F14D8" w:rsidP="001F346C">
      <w:pPr>
        <w:tabs>
          <w:tab w:val="left" w:pos="5359"/>
        </w:tabs>
        <w:rPr>
          <w:rFonts w:ascii="Arial" w:hAnsi="Arial" w:cs="Arial"/>
        </w:rPr>
      </w:pPr>
      <w:r>
        <w:rPr>
          <w:rFonts w:ascii="Arial" w:hAnsi="Arial" w:cs="Arial"/>
          <w:noProof/>
        </w:rPr>
        <w:drawing>
          <wp:anchor distT="0" distB="0" distL="114300" distR="114300" simplePos="0" relativeHeight="252177920" behindDoc="0" locked="0" layoutInCell="1" allowOverlap="1" wp14:anchorId="3240EE0D" wp14:editId="12ACFD5A">
            <wp:simplePos x="0" y="0"/>
            <wp:positionH relativeFrom="margin">
              <wp:posOffset>4902835</wp:posOffset>
            </wp:positionH>
            <wp:positionV relativeFrom="paragraph">
              <wp:posOffset>10795</wp:posOffset>
            </wp:positionV>
            <wp:extent cx="1771650" cy="1771650"/>
            <wp:effectExtent l="0" t="0" r="0" b="0"/>
            <wp:wrapSquare wrapText="bothSides"/>
            <wp:docPr id="3279096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09638" name="Picture 11"/>
                    <pic:cNvPicPr/>
                  </pic:nvPicPr>
                  <pic:blipFill>
                    <a:blip r:embed="rId41">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rsidR="001F346C" w:rsidRPr="00F158EC">
        <w:rPr>
          <w:rFonts w:ascii="Arial" w:hAnsi="Arial" w:cs="Arial"/>
        </w:rPr>
        <w:t>David Kelley, MD, MPA</w:t>
      </w:r>
      <w:r w:rsidR="001F346C">
        <w:rPr>
          <w:rFonts w:ascii="Arial" w:hAnsi="Arial" w:cs="Arial"/>
        </w:rPr>
        <w:t>,</w:t>
      </w:r>
      <w:r w:rsidR="001F346C" w:rsidRPr="00F158EC">
        <w:rPr>
          <w:rFonts w:ascii="Arial" w:hAnsi="Arial" w:cs="Arial"/>
        </w:rPr>
        <w:t xml:space="preserve"> a physician and public health leader, has spent his career bridging the gaps between bedside care and system-wide change. </w:t>
      </w:r>
    </w:p>
    <w:p w14:paraId="3BA99165" w14:textId="0D303E2A" w:rsidR="001F346C" w:rsidRPr="00F158EC" w:rsidRDefault="001F346C" w:rsidP="001F346C">
      <w:pPr>
        <w:tabs>
          <w:tab w:val="left" w:pos="5359"/>
        </w:tabs>
        <w:rPr>
          <w:rFonts w:ascii="Arial" w:hAnsi="Arial" w:cs="Arial"/>
        </w:rPr>
      </w:pPr>
    </w:p>
    <w:p w14:paraId="534308FB" w14:textId="77777777" w:rsidR="001F346C" w:rsidRPr="00F158EC" w:rsidRDefault="001F346C" w:rsidP="001F346C">
      <w:pPr>
        <w:rPr>
          <w:rFonts w:ascii="Arial" w:hAnsi="Arial" w:cs="Arial"/>
        </w:rPr>
      </w:pPr>
      <w:r w:rsidRPr="00F158EC">
        <w:rPr>
          <w:rFonts w:ascii="Arial" w:hAnsi="Arial" w:cs="Arial"/>
        </w:rPr>
        <w:t xml:space="preserve">Growing up in the rolling hills of central Pennsylvania and with deep familial roots near Hershey dating back to the 1730s, </w:t>
      </w:r>
      <w:r>
        <w:rPr>
          <w:rFonts w:ascii="Arial" w:hAnsi="Arial" w:cs="Arial"/>
        </w:rPr>
        <w:t>Dr. Kelley’s</w:t>
      </w:r>
      <w:r w:rsidRPr="00F158EC">
        <w:rPr>
          <w:rFonts w:ascii="Arial" w:hAnsi="Arial" w:cs="Arial"/>
        </w:rPr>
        <w:t xml:space="preserve"> path from a small-town upbringing to the upper levels of administration </w:t>
      </w:r>
      <w:r>
        <w:rPr>
          <w:rFonts w:ascii="Arial" w:hAnsi="Arial" w:cs="Arial"/>
        </w:rPr>
        <w:t>in</w:t>
      </w:r>
      <w:r w:rsidRPr="00F158EC">
        <w:rPr>
          <w:rFonts w:ascii="Arial" w:hAnsi="Arial" w:cs="Arial"/>
        </w:rPr>
        <w:t xml:space="preserve"> Pennsylvania’s Department of Human Services (DHS) reflects not </w:t>
      </w:r>
      <w:r>
        <w:rPr>
          <w:rFonts w:ascii="Arial" w:hAnsi="Arial" w:cs="Arial"/>
        </w:rPr>
        <w:t>just</w:t>
      </w:r>
      <w:r w:rsidRPr="00F158EC">
        <w:rPr>
          <w:rFonts w:ascii="Arial" w:hAnsi="Arial" w:cs="Arial"/>
        </w:rPr>
        <w:t xml:space="preserve"> a personal calling, but a sustained mission: to ensure that vulnerable populations receive the compassionate, equitable health</w:t>
      </w:r>
      <w:r>
        <w:rPr>
          <w:rFonts w:ascii="Arial" w:hAnsi="Arial" w:cs="Arial"/>
        </w:rPr>
        <w:t xml:space="preserve"> </w:t>
      </w:r>
      <w:r w:rsidRPr="00F158EC">
        <w:rPr>
          <w:rFonts w:ascii="Arial" w:hAnsi="Arial" w:cs="Arial"/>
        </w:rPr>
        <w:t>care they deserve.</w:t>
      </w:r>
    </w:p>
    <w:p w14:paraId="515F8989" w14:textId="77777777" w:rsidR="001F346C" w:rsidRDefault="001F346C" w:rsidP="001F346C">
      <w:pPr>
        <w:rPr>
          <w:rFonts w:ascii="Arial" w:hAnsi="Arial" w:cs="Arial"/>
        </w:rPr>
      </w:pPr>
    </w:p>
    <w:p w14:paraId="4DBC5AFA" w14:textId="592C397D" w:rsidR="001F346C" w:rsidRDefault="001F346C" w:rsidP="001F346C">
      <w:pPr>
        <w:rPr>
          <w:rFonts w:ascii="Arial" w:hAnsi="Arial" w:cs="Arial"/>
        </w:rPr>
      </w:pPr>
      <w:r w:rsidRPr="00F158EC">
        <w:rPr>
          <w:rFonts w:ascii="Arial" w:hAnsi="Arial" w:cs="Arial"/>
        </w:rPr>
        <w:t>Educated at Palmyra High School, Elizabethtown College, and the University of Pittsburgh School of Medicine, Dr. Kelley honed his clinical training in Houston</w:t>
      </w:r>
      <w:r>
        <w:rPr>
          <w:rFonts w:ascii="Arial" w:hAnsi="Arial" w:cs="Arial"/>
        </w:rPr>
        <w:t xml:space="preserve"> </w:t>
      </w:r>
      <w:r w:rsidRPr="00F158EC">
        <w:rPr>
          <w:rFonts w:ascii="Arial" w:hAnsi="Arial" w:cs="Arial"/>
        </w:rPr>
        <w:t xml:space="preserve">at Baylor College of Medicine and the Texas Heart Institute. There, during his rotations across public, veterans, and private hospitals, he was struck by the stark inequities in access and care. </w:t>
      </w:r>
    </w:p>
    <w:p w14:paraId="59B445CE" w14:textId="77777777" w:rsidR="001F346C" w:rsidRPr="00F158EC" w:rsidRDefault="001F346C" w:rsidP="001F346C">
      <w:pPr>
        <w:rPr>
          <w:rFonts w:ascii="Arial" w:hAnsi="Arial" w:cs="Arial"/>
        </w:rPr>
      </w:pPr>
    </w:p>
    <w:p w14:paraId="4DFB01D6" w14:textId="77777777" w:rsidR="001F346C" w:rsidRDefault="001F346C" w:rsidP="001F346C">
      <w:pPr>
        <w:rPr>
          <w:rFonts w:ascii="Arial" w:hAnsi="Arial" w:cs="Arial"/>
        </w:rPr>
      </w:pPr>
      <w:r w:rsidRPr="00F158EC">
        <w:rPr>
          <w:rFonts w:ascii="Arial" w:hAnsi="Arial" w:cs="Arial"/>
        </w:rPr>
        <w:t>“At Ben Taub</w:t>
      </w:r>
      <w:r>
        <w:rPr>
          <w:rFonts w:ascii="Arial" w:hAnsi="Arial" w:cs="Arial"/>
        </w:rPr>
        <w:t xml:space="preserve"> (Hospital)</w:t>
      </w:r>
      <w:r w:rsidRPr="00F158EC">
        <w:rPr>
          <w:rFonts w:ascii="Arial" w:hAnsi="Arial" w:cs="Arial"/>
        </w:rPr>
        <w:t>, we saw patients who had never seen a doctor until a crisis brought them in,” he recalled. “Meanwhile, private hospitals were actively transferring unstable patients to the VA—just to avoid liability. That made the flaws in our system undeniable to me.”</w:t>
      </w:r>
    </w:p>
    <w:p w14:paraId="78BC990A" w14:textId="77777777" w:rsidR="001F346C" w:rsidRPr="00F158EC" w:rsidRDefault="001F346C" w:rsidP="001F346C">
      <w:pPr>
        <w:rPr>
          <w:rFonts w:ascii="Arial" w:hAnsi="Arial" w:cs="Arial"/>
        </w:rPr>
      </w:pPr>
    </w:p>
    <w:p w14:paraId="3182407D" w14:textId="2AF2DA3A" w:rsidR="001F346C" w:rsidRDefault="001F346C" w:rsidP="001F346C">
      <w:pPr>
        <w:rPr>
          <w:rFonts w:ascii="Arial" w:hAnsi="Arial" w:cs="Arial"/>
        </w:rPr>
      </w:pPr>
      <w:r w:rsidRPr="00F158EC">
        <w:rPr>
          <w:rFonts w:ascii="Arial" w:hAnsi="Arial" w:cs="Arial"/>
        </w:rPr>
        <w:t>Those early experiences galvanized his transition from clinical medicine to public administration. After treating patients with HIV/AIDS in central Pennsylvania and witnessing the isolation many faced due to stigma and lack of family support, he moved deeper into systems work</w:t>
      </w:r>
      <w:r w:rsidR="00BD1B35">
        <w:rPr>
          <w:rFonts w:ascii="Arial" w:hAnsi="Arial" w:cs="Arial"/>
        </w:rPr>
        <w:t>, j</w:t>
      </w:r>
      <w:r w:rsidRPr="00F158EC">
        <w:rPr>
          <w:rFonts w:ascii="Arial" w:hAnsi="Arial" w:cs="Arial"/>
        </w:rPr>
        <w:t xml:space="preserve">oining Hamilton Health Center, engaging with Medicaid populations, and becoming a faculty member at Penn State </w:t>
      </w:r>
      <w:r>
        <w:rPr>
          <w:rFonts w:ascii="Arial" w:hAnsi="Arial" w:cs="Arial"/>
        </w:rPr>
        <w:t xml:space="preserve">University, </w:t>
      </w:r>
      <w:r w:rsidRPr="00F158EC">
        <w:rPr>
          <w:rFonts w:ascii="Arial" w:hAnsi="Arial" w:cs="Arial"/>
        </w:rPr>
        <w:t>where he focused on inpatient quality and utilization management.</w:t>
      </w:r>
    </w:p>
    <w:p w14:paraId="0DDEA81E" w14:textId="77777777" w:rsidR="001F346C" w:rsidRPr="00F158EC" w:rsidRDefault="001F346C" w:rsidP="001F346C">
      <w:pPr>
        <w:rPr>
          <w:rFonts w:ascii="Arial" w:hAnsi="Arial" w:cs="Arial"/>
        </w:rPr>
      </w:pPr>
    </w:p>
    <w:p w14:paraId="6CF0DBC4" w14:textId="5020B59C" w:rsidR="001F346C" w:rsidRDefault="001F346C" w:rsidP="001F346C">
      <w:pPr>
        <w:rPr>
          <w:rFonts w:ascii="Arial" w:hAnsi="Arial" w:cs="Arial"/>
        </w:rPr>
      </w:pPr>
      <w:r w:rsidRPr="00F158EC">
        <w:rPr>
          <w:rFonts w:ascii="Arial" w:hAnsi="Arial" w:cs="Arial"/>
        </w:rPr>
        <w:t xml:space="preserve">But it was at the Pennsylvania </w:t>
      </w:r>
      <w:r>
        <w:rPr>
          <w:rFonts w:ascii="Arial" w:hAnsi="Arial" w:cs="Arial"/>
        </w:rPr>
        <w:t>DHS</w:t>
      </w:r>
      <w:r w:rsidR="00BD1B35">
        <w:rPr>
          <w:rFonts w:ascii="Arial" w:hAnsi="Arial" w:cs="Arial"/>
        </w:rPr>
        <w:t xml:space="preserve">, </w:t>
      </w:r>
      <w:r w:rsidRPr="00F158EC">
        <w:rPr>
          <w:rFonts w:ascii="Arial" w:hAnsi="Arial" w:cs="Arial"/>
        </w:rPr>
        <w:t>where he has served for over two decades</w:t>
      </w:r>
      <w:r w:rsidR="00BD1B35">
        <w:rPr>
          <w:rFonts w:ascii="Arial" w:hAnsi="Arial" w:cs="Arial"/>
        </w:rPr>
        <w:t xml:space="preserve"> and</w:t>
      </w:r>
      <w:r>
        <w:rPr>
          <w:rFonts w:ascii="Arial" w:hAnsi="Arial" w:cs="Arial"/>
        </w:rPr>
        <w:t xml:space="preserve"> </w:t>
      </w:r>
      <w:r w:rsidRPr="00F158EC">
        <w:rPr>
          <w:rFonts w:ascii="Arial" w:hAnsi="Arial" w:cs="Arial"/>
        </w:rPr>
        <w:t>most recently as Chief Medical Officer</w:t>
      </w:r>
      <w:r w:rsidR="00BD1B35">
        <w:rPr>
          <w:rFonts w:ascii="Arial" w:hAnsi="Arial" w:cs="Arial"/>
        </w:rPr>
        <w:t>,</w:t>
      </w:r>
      <w:r>
        <w:rPr>
          <w:rFonts w:ascii="Arial" w:hAnsi="Arial" w:cs="Arial"/>
        </w:rPr>
        <w:t xml:space="preserve"> </w:t>
      </w:r>
      <w:r w:rsidRPr="00F158EC">
        <w:rPr>
          <w:rFonts w:ascii="Arial" w:hAnsi="Arial" w:cs="Arial"/>
        </w:rPr>
        <w:t>that Dr. Kelley made his most far-reaching impact. Here, his work has touched nearly every corner of the Medicaid landscape: from improving childhood nutrition and tobacco cessation policies to ensuring equitable access to dental care and behavioral health services.</w:t>
      </w:r>
    </w:p>
    <w:p w14:paraId="1BFF2DC8" w14:textId="77777777" w:rsidR="001F346C" w:rsidRPr="00F158EC" w:rsidRDefault="001F346C" w:rsidP="001F346C">
      <w:pPr>
        <w:rPr>
          <w:rFonts w:ascii="Arial" w:hAnsi="Arial" w:cs="Arial"/>
        </w:rPr>
      </w:pPr>
    </w:p>
    <w:p w14:paraId="6F2BDEAB" w14:textId="77777777" w:rsidR="001F346C" w:rsidRPr="00F158EC" w:rsidRDefault="001F346C" w:rsidP="001F346C">
      <w:pPr>
        <w:rPr>
          <w:rFonts w:ascii="Arial" w:hAnsi="Arial" w:cs="Arial"/>
        </w:rPr>
      </w:pPr>
      <w:r w:rsidRPr="00F158EC">
        <w:rPr>
          <w:rFonts w:ascii="Arial" w:hAnsi="Arial" w:cs="Arial"/>
        </w:rPr>
        <w:t>"I really saw this as a huge opportunity to come back to my foundational roots and where I was really committed,” Dr. Kelley said of the transition. "I view Medicaid as public health, and I wanted to get back into public health and population health."</w:t>
      </w:r>
    </w:p>
    <w:p w14:paraId="466C3462" w14:textId="77777777" w:rsidR="001F346C" w:rsidRDefault="001F346C" w:rsidP="001F346C">
      <w:pPr>
        <w:rPr>
          <w:rFonts w:ascii="Arial" w:hAnsi="Arial" w:cs="Arial"/>
        </w:rPr>
      </w:pPr>
    </w:p>
    <w:p w14:paraId="010A38B1" w14:textId="7EDD7313" w:rsidR="001F346C" w:rsidRPr="00F158EC" w:rsidRDefault="001F346C" w:rsidP="001F346C">
      <w:pPr>
        <w:rPr>
          <w:rFonts w:ascii="Arial" w:hAnsi="Arial" w:cs="Arial"/>
        </w:rPr>
      </w:pPr>
      <w:r>
        <w:rPr>
          <w:rFonts w:ascii="Arial" w:hAnsi="Arial" w:cs="Arial"/>
        </w:rPr>
        <w:t xml:space="preserve">Dr. </w:t>
      </w:r>
      <w:r w:rsidRPr="00F158EC">
        <w:rPr>
          <w:rFonts w:ascii="Arial" w:hAnsi="Arial" w:cs="Arial"/>
        </w:rPr>
        <w:t xml:space="preserve">Kelley serves as the chief medical officer for </w:t>
      </w:r>
      <w:r>
        <w:rPr>
          <w:rFonts w:ascii="Arial" w:hAnsi="Arial" w:cs="Arial"/>
        </w:rPr>
        <w:t>DHS</w:t>
      </w:r>
      <w:r w:rsidRPr="00F158EC">
        <w:rPr>
          <w:rFonts w:ascii="Arial" w:hAnsi="Arial" w:cs="Arial"/>
        </w:rPr>
        <w:t>’</w:t>
      </w:r>
      <w:r>
        <w:rPr>
          <w:rFonts w:ascii="Arial" w:hAnsi="Arial" w:cs="Arial"/>
        </w:rPr>
        <w:t>s</w:t>
      </w:r>
      <w:r w:rsidRPr="00F158EC">
        <w:rPr>
          <w:rFonts w:ascii="Arial" w:hAnsi="Arial" w:cs="Arial"/>
        </w:rPr>
        <w:t xml:space="preserve"> Office of Medical Assistance Programs</w:t>
      </w:r>
      <w:r>
        <w:rPr>
          <w:rFonts w:ascii="Arial" w:hAnsi="Arial" w:cs="Arial"/>
        </w:rPr>
        <w:t xml:space="preserve"> (OMAP)</w:t>
      </w:r>
      <w:r w:rsidRPr="00F158EC">
        <w:rPr>
          <w:rFonts w:ascii="Arial" w:hAnsi="Arial" w:cs="Arial"/>
        </w:rPr>
        <w:t xml:space="preserve">, overseeing the clinical and quality aspects of the medical assistance programs that provide health benefits to over 2.5 million recipients. </w:t>
      </w:r>
    </w:p>
    <w:p w14:paraId="046442E6" w14:textId="77777777" w:rsidR="001F346C" w:rsidRDefault="001F346C" w:rsidP="001F346C">
      <w:pPr>
        <w:rPr>
          <w:rFonts w:ascii="Arial" w:hAnsi="Arial" w:cs="Arial"/>
        </w:rPr>
      </w:pPr>
    </w:p>
    <w:p w14:paraId="002D8771" w14:textId="0FECC5C5" w:rsidR="001F346C" w:rsidRDefault="001F346C" w:rsidP="001F346C">
      <w:pPr>
        <w:rPr>
          <w:rFonts w:ascii="Arial" w:hAnsi="Arial" w:cs="Arial"/>
        </w:rPr>
      </w:pPr>
      <w:r w:rsidRPr="00F158EC">
        <w:rPr>
          <w:rFonts w:ascii="Arial" w:hAnsi="Arial" w:cs="Arial"/>
        </w:rPr>
        <w:t>In the past 10</w:t>
      </w:r>
      <w:r>
        <w:rPr>
          <w:rFonts w:ascii="Arial" w:hAnsi="Arial" w:cs="Arial"/>
        </w:rPr>
        <w:t>+</w:t>
      </w:r>
      <w:r w:rsidRPr="00F158EC">
        <w:rPr>
          <w:rFonts w:ascii="Arial" w:hAnsi="Arial" w:cs="Arial"/>
        </w:rPr>
        <w:t xml:space="preserve"> years </w:t>
      </w:r>
      <w:r>
        <w:rPr>
          <w:rFonts w:ascii="Arial" w:hAnsi="Arial" w:cs="Arial"/>
        </w:rPr>
        <w:t>OMAP</w:t>
      </w:r>
      <w:r w:rsidR="000F14D8">
        <w:rPr>
          <w:rFonts w:ascii="Arial" w:hAnsi="Arial" w:cs="Arial"/>
        </w:rPr>
        <w:t xml:space="preserve"> has increased the</w:t>
      </w:r>
      <w:r>
        <w:rPr>
          <w:rFonts w:ascii="Arial" w:hAnsi="Arial" w:cs="Arial"/>
        </w:rPr>
        <w:t xml:space="preserve"> M</w:t>
      </w:r>
      <w:r w:rsidRPr="00466B04">
        <w:rPr>
          <w:rFonts w:ascii="Arial" w:hAnsi="Arial" w:cs="Arial"/>
        </w:rPr>
        <w:t>edicaid program</w:t>
      </w:r>
      <w:r w:rsidR="000F14D8">
        <w:rPr>
          <w:rFonts w:ascii="Arial" w:hAnsi="Arial" w:cs="Arial"/>
        </w:rPr>
        <w:t>’s</w:t>
      </w:r>
      <w:r w:rsidRPr="00466B04">
        <w:rPr>
          <w:rFonts w:ascii="Arial" w:hAnsi="Arial" w:cs="Arial"/>
        </w:rPr>
        <w:t xml:space="preserve"> effectiveness, healthcare quality, cost-efficiency, and system modernization.</w:t>
      </w:r>
      <w:r w:rsidRPr="00F158EC">
        <w:rPr>
          <w:rFonts w:ascii="Arial" w:hAnsi="Arial" w:cs="Arial"/>
        </w:rPr>
        <w:t xml:space="preserve"> </w:t>
      </w:r>
      <w:r w:rsidRPr="00EF4EB9">
        <w:rPr>
          <w:rFonts w:ascii="Arial" w:hAnsi="Arial" w:cs="Arial"/>
        </w:rPr>
        <w:t>For example, the program has expanded adult Medicaid and postpartum coverage, implemented an integrated behavioral and physical health quality incentive program, established a pediatric behavioral health telephonic consultation program for primary care practitioners, and helped establish the statewide Perinatal Quality Collaborative. To evaluate programs and policies put into place, he helped develop the Medicaid Research Center with the University of Pittsburgh.</w:t>
      </w:r>
    </w:p>
    <w:p w14:paraId="5C428AEC" w14:textId="77777777" w:rsidR="001F346C" w:rsidRPr="00F158EC" w:rsidRDefault="001F346C" w:rsidP="001F346C">
      <w:pPr>
        <w:rPr>
          <w:rFonts w:ascii="Arial" w:hAnsi="Arial" w:cs="Arial"/>
        </w:rPr>
      </w:pPr>
    </w:p>
    <w:p w14:paraId="6DB1A2CF" w14:textId="6C5C2890" w:rsidR="001F346C" w:rsidRDefault="001F346C" w:rsidP="001F346C">
      <w:pPr>
        <w:rPr>
          <w:rFonts w:ascii="Arial" w:hAnsi="Arial" w:cs="Arial"/>
        </w:rPr>
      </w:pPr>
      <w:r w:rsidRPr="00F158EC">
        <w:rPr>
          <w:rFonts w:ascii="Arial" w:hAnsi="Arial" w:cs="Arial"/>
        </w:rPr>
        <w:t xml:space="preserve">He was a key architect of </w:t>
      </w:r>
      <w:r>
        <w:rPr>
          <w:rFonts w:ascii="Arial" w:hAnsi="Arial" w:cs="Arial"/>
        </w:rPr>
        <w:t xml:space="preserve">many of the value-based payment programs, including the </w:t>
      </w:r>
      <w:r w:rsidRPr="00F158EC">
        <w:rPr>
          <w:rFonts w:ascii="Arial" w:hAnsi="Arial" w:cs="Arial"/>
        </w:rPr>
        <w:t>patient-centered medical home program, which has improved outcomes by fostering comprehensive, team-based care</w:t>
      </w:r>
      <w:r w:rsidR="00201E52">
        <w:rPr>
          <w:rFonts w:ascii="Arial" w:hAnsi="Arial" w:cs="Arial"/>
        </w:rPr>
        <w:t xml:space="preserve">, </w:t>
      </w:r>
      <w:r w:rsidRPr="00F158EC">
        <w:rPr>
          <w:rFonts w:ascii="Arial" w:hAnsi="Arial" w:cs="Arial"/>
        </w:rPr>
        <w:t xml:space="preserve">particularly for individuals with complex needs. </w:t>
      </w:r>
    </w:p>
    <w:p w14:paraId="2C38B3D3" w14:textId="77777777" w:rsidR="001F346C" w:rsidRPr="00F158EC" w:rsidRDefault="001F346C" w:rsidP="001F346C">
      <w:pPr>
        <w:rPr>
          <w:rFonts w:ascii="Arial" w:hAnsi="Arial" w:cs="Arial"/>
        </w:rPr>
      </w:pPr>
    </w:p>
    <w:p w14:paraId="52BFE3B5" w14:textId="77777777" w:rsidR="001F346C" w:rsidRDefault="001F346C" w:rsidP="001F346C">
      <w:pPr>
        <w:rPr>
          <w:rFonts w:ascii="Arial" w:hAnsi="Arial" w:cs="Arial"/>
        </w:rPr>
      </w:pPr>
      <w:r w:rsidRPr="00F158EC">
        <w:rPr>
          <w:rFonts w:ascii="Arial" w:hAnsi="Arial" w:cs="Arial"/>
        </w:rPr>
        <w:t>“We had to move from volume to value,” he said. “These programs are about holding systems accountable for the quality, not just the quantity, of care.”</w:t>
      </w:r>
    </w:p>
    <w:p w14:paraId="31114C81" w14:textId="77777777" w:rsidR="001F346C" w:rsidRPr="00F158EC" w:rsidRDefault="001F346C" w:rsidP="001F346C">
      <w:pPr>
        <w:rPr>
          <w:rFonts w:ascii="Arial" w:hAnsi="Arial" w:cs="Arial"/>
        </w:rPr>
      </w:pPr>
    </w:p>
    <w:p w14:paraId="268F788A" w14:textId="57D4619A" w:rsidR="001F346C" w:rsidRDefault="001F346C" w:rsidP="001F346C">
      <w:pPr>
        <w:rPr>
          <w:rFonts w:ascii="Arial" w:hAnsi="Arial" w:cs="Arial"/>
        </w:rPr>
      </w:pPr>
      <w:r w:rsidRPr="00F158EC">
        <w:rPr>
          <w:rFonts w:ascii="Arial" w:hAnsi="Arial" w:cs="Arial"/>
        </w:rPr>
        <w:t>Dr. Kelley</w:t>
      </w:r>
      <w:r>
        <w:rPr>
          <w:rFonts w:ascii="Arial" w:hAnsi="Arial" w:cs="Arial"/>
        </w:rPr>
        <w:t xml:space="preserve"> also deployed programs to meet the opioid epidemic head-on. </w:t>
      </w:r>
      <w:r w:rsidRPr="00F158EC">
        <w:rPr>
          <w:rFonts w:ascii="Arial" w:hAnsi="Arial" w:cs="Arial"/>
        </w:rPr>
        <w:t>Under his guidance, Pennsylvania launched its Centers of Excellence program, which prioritized medication-assisted treatment and care coordination for people with substance use disorders.</w:t>
      </w:r>
      <w:r>
        <w:rPr>
          <w:rFonts w:ascii="Arial" w:hAnsi="Arial" w:cs="Arial"/>
        </w:rPr>
        <w:t xml:space="preserve"> </w:t>
      </w:r>
      <w:r w:rsidRPr="00466B04">
        <w:rPr>
          <w:rFonts w:ascii="Arial" w:hAnsi="Arial" w:cs="Arial"/>
        </w:rPr>
        <w:t xml:space="preserve">Additionally, he advocated for eliminating prior authorization requirements for critical medications like </w:t>
      </w:r>
      <w:r>
        <w:rPr>
          <w:rFonts w:ascii="Arial" w:hAnsi="Arial" w:cs="Arial"/>
        </w:rPr>
        <w:t>n</w:t>
      </w:r>
      <w:r w:rsidRPr="00466B04">
        <w:rPr>
          <w:rFonts w:ascii="Arial" w:hAnsi="Arial" w:cs="Arial"/>
        </w:rPr>
        <w:t>aloxone</w:t>
      </w:r>
      <w:r w:rsidR="00BD1B35">
        <w:rPr>
          <w:rFonts w:ascii="Arial" w:hAnsi="Arial" w:cs="Arial"/>
        </w:rPr>
        <w:t xml:space="preserve">, </w:t>
      </w:r>
      <w:r w:rsidRPr="00466B04">
        <w:rPr>
          <w:rFonts w:ascii="Arial" w:hAnsi="Arial" w:cs="Arial"/>
        </w:rPr>
        <w:t>an emergency treatment that rapidly reverses opioid overdoses</w:t>
      </w:r>
      <w:r w:rsidR="00BD1B35">
        <w:rPr>
          <w:rFonts w:ascii="Arial" w:hAnsi="Arial" w:cs="Arial"/>
        </w:rPr>
        <w:t xml:space="preserve">, </w:t>
      </w:r>
      <w:r w:rsidRPr="00466B04">
        <w:rPr>
          <w:rFonts w:ascii="Arial" w:hAnsi="Arial" w:cs="Arial"/>
        </w:rPr>
        <w:t>enabling faster, life-saving intervention when every second counts.</w:t>
      </w:r>
    </w:p>
    <w:p w14:paraId="3BBC344E" w14:textId="77777777" w:rsidR="001F346C" w:rsidRPr="00F158EC" w:rsidRDefault="001F346C" w:rsidP="001F346C">
      <w:pPr>
        <w:rPr>
          <w:rFonts w:ascii="Arial" w:hAnsi="Arial" w:cs="Arial"/>
        </w:rPr>
      </w:pPr>
    </w:p>
    <w:p w14:paraId="690FFB2E" w14:textId="5444DC46" w:rsidR="001F346C" w:rsidRDefault="001F346C" w:rsidP="001F346C">
      <w:pPr>
        <w:rPr>
          <w:rFonts w:ascii="Arial" w:hAnsi="Arial" w:cs="Arial"/>
        </w:rPr>
      </w:pPr>
      <w:r w:rsidRPr="00F158EC">
        <w:rPr>
          <w:rFonts w:ascii="Arial" w:hAnsi="Arial" w:cs="Arial"/>
        </w:rPr>
        <w:t xml:space="preserve">"We’ve developed quality improvement incentive programs for providers, </w:t>
      </w:r>
      <w:r>
        <w:rPr>
          <w:rFonts w:ascii="Arial" w:hAnsi="Arial" w:cs="Arial"/>
        </w:rPr>
        <w:t>managed care organization</w:t>
      </w:r>
      <w:r w:rsidRPr="00F158EC">
        <w:rPr>
          <w:rFonts w:ascii="Arial" w:hAnsi="Arial" w:cs="Arial"/>
        </w:rPr>
        <w:t>s, dental providers, and hospitals to reduce preventable admissions,” Dr. Kelley said. “We stood up the Centers of Excellence program as part of the response to the opioid crisis</w:t>
      </w:r>
      <w:r w:rsidR="00BD1B35">
        <w:rPr>
          <w:rFonts w:ascii="Arial" w:hAnsi="Arial" w:cs="Arial"/>
        </w:rPr>
        <w:t xml:space="preserve">, </w:t>
      </w:r>
      <w:r w:rsidRPr="00F158EC">
        <w:rPr>
          <w:rFonts w:ascii="Arial" w:hAnsi="Arial" w:cs="Arial"/>
        </w:rPr>
        <w:t>opening up quick access to care and pushing the use of medication-assisted treatment."</w:t>
      </w:r>
    </w:p>
    <w:p w14:paraId="3CAE0581" w14:textId="77777777" w:rsidR="001F346C" w:rsidRPr="00F158EC" w:rsidRDefault="001F346C" w:rsidP="001F346C">
      <w:pPr>
        <w:rPr>
          <w:rFonts w:ascii="Arial" w:hAnsi="Arial" w:cs="Arial"/>
        </w:rPr>
      </w:pPr>
    </w:p>
    <w:p w14:paraId="252404A1" w14:textId="7212CCFA" w:rsidR="001F346C" w:rsidRDefault="001F346C" w:rsidP="001F346C">
      <w:pPr>
        <w:rPr>
          <w:rFonts w:ascii="Arial" w:hAnsi="Arial" w:cs="Arial"/>
        </w:rPr>
      </w:pPr>
      <w:r w:rsidRPr="00F158EC">
        <w:rPr>
          <w:rFonts w:ascii="Arial" w:hAnsi="Arial" w:cs="Arial"/>
        </w:rPr>
        <w:t>Technology, too, has been central to Dr. Kelley’s strategy. He championed efforts to expand telemedicine access</w:t>
      </w:r>
      <w:r w:rsidR="00201E52">
        <w:rPr>
          <w:rFonts w:ascii="Arial" w:hAnsi="Arial" w:cs="Arial"/>
        </w:rPr>
        <w:t xml:space="preserve">, </w:t>
      </w:r>
      <w:r w:rsidRPr="00F158EC">
        <w:rPr>
          <w:rFonts w:ascii="Arial" w:hAnsi="Arial" w:cs="Arial"/>
        </w:rPr>
        <w:t xml:space="preserve">particularly in rural and underserved </w:t>
      </w:r>
      <w:r w:rsidR="00EB211E" w:rsidRPr="00F158EC">
        <w:rPr>
          <w:rFonts w:ascii="Arial" w:hAnsi="Arial" w:cs="Arial"/>
        </w:rPr>
        <w:t xml:space="preserve">communities, </w:t>
      </w:r>
      <w:r w:rsidRPr="00F158EC">
        <w:rPr>
          <w:rFonts w:ascii="Arial" w:hAnsi="Arial" w:cs="Arial"/>
        </w:rPr>
        <w:t>and helped direct over $500 million in incentives to hospitals and Medicaid providers for the adoption of electronic health records. During the COVID-19 pandemic, his team’s early investments paid off: telehealth became a vital link for behavioral health services, maternal care, and pediatric well-child visits.</w:t>
      </w:r>
    </w:p>
    <w:p w14:paraId="1375CB4B" w14:textId="77777777" w:rsidR="001F346C" w:rsidRPr="00F158EC" w:rsidRDefault="001F346C" w:rsidP="001F346C">
      <w:pPr>
        <w:rPr>
          <w:rFonts w:ascii="Arial" w:hAnsi="Arial" w:cs="Arial"/>
        </w:rPr>
      </w:pPr>
    </w:p>
    <w:p w14:paraId="71D2640F" w14:textId="37982AE5" w:rsidR="001F346C" w:rsidRDefault="001F346C" w:rsidP="001F346C">
      <w:pPr>
        <w:rPr>
          <w:rFonts w:ascii="Arial" w:hAnsi="Arial" w:cs="Arial"/>
        </w:rPr>
      </w:pPr>
      <w:r w:rsidRPr="00F158EC">
        <w:rPr>
          <w:rFonts w:ascii="Arial" w:hAnsi="Arial" w:cs="Arial"/>
        </w:rPr>
        <w:t>He oversaw the development of PA Navigate, a health information exchange initiative that screens for social determinants like housing and food insecurity</w:t>
      </w:r>
      <w:r w:rsidR="00201E52">
        <w:rPr>
          <w:rFonts w:ascii="Arial" w:hAnsi="Arial" w:cs="Arial"/>
        </w:rPr>
        <w:t xml:space="preserve">, </w:t>
      </w:r>
      <w:r w:rsidRPr="00F158EC">
        <w:rPr>
          <w:rFonts w:ascii="Arial" w:hAnsi="Arial" w:cs="Arial"/>
        </w:rPr>
        <w:t>linking individuals to resources that address the root causes of poor health.</w:t>
      </w:r>
      <w:r>
        <w:rPr>
          <w:rFonts w:ascii="Arial" w:hAnsi="Arial" w:cs="Arial"/>
        </w:rPr>
        <w:t xml:space="preserve"> He also notes that one of his proudest achievements is the increase in the number of Pennsylvania children accessing dental care. </w:t>
      </w:r>
    </w:p>
    <w:p w14:paraId="355D0C4B" w14:textId="77777777" w:rsidR="001F346C" w:rsidRDefault="001F346C" w:rsidP="001F346C">
      <w:pPr>
        <w:rPr>
          <w:rFonts w:ascii="Arial" w:hAnsi="Arial" w:cs="Arial"/>
        </w:rPr>
      </w:pPr>
    </w:p>
    <w:p w14:paraId="2F558FE8" w14:textId="77777777" w:rsidR="001F346C" w:rsidRDefault="001F346C" w:rsidP="001F346C">
      <w:pPr>
        <w:rPr>
          <w:rFonts w:ascii="Arial" w:hAnsi="Arial" w:cs="Arial"/>
        </w:rPr>
      </w:pPr>
      <w:r w:rsidRPr="00F158EC">
        <w:rPr>
          <w:rFonts w:ascii="Arial" w:hAnsi="Arial" w:cs="Arial"/>
        </w:rPr>
        <w:t xml:space="preserve">"When I started 20 years ago, less than a third of our kids were accessing dental care. We’re now at probably 60-some percent accessing dental care on an annual basis,” Dr. Kelley said. </w:t>
      </w:r>
    </w:p>
    <w:p w14:paraId="0E92CDCB" w14:textId="77777777" w:rsidR="001F346C" w:rsidRPr="00F158EC" w:rsidRDefault="001F346C" w:rsidP="001F346C">
      <w:pPr>
        <w:rPr>
          <w:rFonts w:ascii="Arial" w:hAnsi="Arial" w:cs="Arial"/>
        </w:rPr>
      </w:pPr>
    </w:p>
    <w:p w14:paraId="007E85E3" w14:textId="4C49DAD3" w:rsidR="001F346C" w:rsidRDefault="001F346C" w:rsidP="001F346C">
      <w:pPr>
        <w:rPr>
          <w:rFonts w:ascii="Arial" w:hAnsi="Arial" w:cs="Arial"/>
        </w:rPr>
      </w:pPr>
      <w:r w:rsidRPr="00F158EC">
        <w:rPr>
          <w:rFonts w:ascii="Arial" w:hAnsi="Arial" w:cs="Arial"/>
        </w:rPr>
        <w:t>Never one to accept the status quo, Dr. Kelley brought a proactive, strategic mindset to Medicaid policymaking. He worked on national quality improvement boards, including the National Quality Forum and National Committee for Quality Assurance, ensuring that equity metrics and performance data drove funding decisions and care models. In collaboration with managed care plans, he designed adjustments that saved Pennsylvania over $2 billion</w:t>
      </w:r>
      <w:r w:rsidR="00BD1B35">
        <w:rPr>
          <w:rFonts w:ascii="Arial" w:hAnsi="Arial" w:cs="Arial"/>
        </w:rPr>
        <w:t xml:space="preserve">, </w:t>
      </w:r>
      <w:r w:rsidRPr="00F158EC">
        <w:rPr>
          <w:rFonts w:ascii="Arial" w:hAnsi="Arial" w:cs="Arial"/>
        </w:rPr>
        <w:t>cutting down on preventable hospital admissions and inappropriate pharmacy use.</w:t>
      </w:r>
    </w:p>
    <w:p w14:paraId="2E7E462E" w14:textId="77777777" w:rsidR="003712C7" w:rsidRPr="00F158EC" w:rsidRDefault="003712C7" w:rsidP="001F346C">
      <w:pPr>
        <w:rPr>
          <w:rFonts w:ascii="Arial" w:hAnsi="Arial" w:cs="Arial"/>
        </w:rPr>
      </w:pPr>
    </w:p>
    <w:p w14:paraId="10E2F756" w14:textId="37D99D30" w:rsidR="001F346C" w:rsidRDefault="001F346C" w:rsidP="001F346C">
      <w:pPr>
        <w:rPr>
          <w:rFonts w:ascii="Arial" w:hAnsi="Arial" w:cs="Arial"/>
        </w:rPr>
      </w:pPr>
      <w:r w:rsidRPr="00F158EC">
        <w:rPr>
          <w:rFonts w:ascii="Arial" w:hAnsi="Arial" w:cs="Arial"/>
        </w:rPr>
        <w:t>His recent focus includes expanding access to GLP-1 medications for diabetes and streamlining approvals for continuous glucose monitoring devices</w:t>
      </w:r>
      <w:r w:rsidR="00201E52">
        <w:rPr>
          <w:rFonts w:ascii="Arial" w:hAnsi="Arial" w:cs="Arial"/>
        </w:rPr>
        <w:t xml:space="preserve">, </w:t>
      </w:r>
      <w:r w:rsidRPr="00F158EC">
        <w:rPr>
          <w:rFonts w:ascii="Arial" w:hAnsi="Arial" w:cs="Arial"/>
        </w:rPr>
        <w:t>vital tools in the fight against chronic disease, particularly among Medicaid populations disproportionately affected by it.</w:t>
      </w:r>
    </w:p>
    <w:p w14:paraId="26D00A8D" w14:textId="77777777" w:rsidR="001F346C" w:rsidRPr="00F158EC" w:rsidRDefault="001F346C" w:rsidP="001F346C">
      <w:pPr>
        <w:rPr>
          <w:rFonts w:ascii="Arial" w:hAnsi="Arial" w:cs="Arial"/>
        </w:rPr>
      </w:pPr>
    </w:p>
    <w:p w14:paraId="046C95FB" w14:textId="0CE42E18" w:rsidR="00044DB9" w:rsidRPr="002B7F6B" w:rsidRDefault="00044DB9" w:rsidP="00044DB9">
      <w:pPr>
        <w:rPr>
          <w:rFonts w:ascii="Arial" w:hAnsi="Arial" w:cs="Arial"/>
          <w:color w:val="EE0000"/>
        </w:rPr>
      </w:pPr>
      <w:r w:rsidRPr="00F158EC">
        <w:rPr>
          <w:rFonts w:ascii="Arial" w:hAnsi="Arial" w:cs="Arial"/>
        </w:rPr>
        <w:t xml:space="preserve">Central to Dr. Kelley’s success has been his steadfast commitment to collaboration. </w:t>
      </w:r>
      <w:r w:rsidRPr="00264E8A">
        <w:rPr>
          <w:rFonts w:ascii="Arial" w:hAnsi="Arial" w:cs="Arial"/>
          <w:color w:val="000000" w:themeColor="text1"/>
        </w:rPr>
        <w:t xml:space="preserve">He praises partners like the Jewish Healthcare Foundation, whose work on demonstration projects, quality collaboratives and end-of-life care has helped elevate Pennsylvania’s health outcomes. Together, they have advanced initiatives like behavioral health collaborative care models, the maternal health TIPS line, </w:t>
      </w:r>
      <w:hyperlink r:id="rId42" w:history="1">
        <w:r w:rsidR="00264E8A" w:rsidRPr="00264E8A">
          <w:rPr>
            <w:rStyle w:val="Hyperlink"/>
            <w:rFonts w:ascii="Arial" w:hAnsi="Arial" w:cs="Arial"/>
          </w:rPr>
          <w:t>Teaching Nursing Home Collaborative</w:t>
        </w:r>
      </w:hyperlink>
      <w:r w:rsidRPr="00264E8A">
        <w:rPr>
          <w:rFonts w:ascii="Arial" w:hAnsi="Arial" w:cs="Arial"/>
          <w:color w:val="000000" w:themeColor="text1"/>
        </w:rPr>
        <w:t xml:space="preserve">, </w:t>
      </w:r>
      <w:hyperlink r:id="rId43" w:history="1">
        <w:r w:rsidRPr="002B7F6B">
          <w:rPr>
            <w:rStyle w:val="Hyperlink"/>
            <w:rFonts w:ascii="Arial" w:hAnsi="Arial" w:cs="Arial"/>
          </w:rPr>
          <w:t>PA Perinatal Quality Collaborative,</w:t>
        </w:r>
      </w:hyperlink>
      <w:r w:rsidRPr="002B7F6B">
        <w:rPr>
          <w:rFonts w:ascii="Arial" w:hAnsi="Arial" w:cs="Arial"/>
          <w:color w:val="EE0000"/>
        </w:rPr>
        <w:t xml:space="preserve"> </w:t>
      </w:r>
      <w:hyperlink r:id="rId44" w:history="1">
        <w:r w:rsidRPr="002B7F6B">
          <w:rPr>
            <w:rStyle w:val="Hyperlink"/>
            <w:rFonts w:ascii="Arial" w:hAnsi="Arial" w:cs="Arial"/>
          </w:rPr>
          <w:t>P</w:t>
        </w:r>
        <w:r w:rsidR="002B7F6B" w:rsidRPr="002B7F6B">
          <w:rPr>
            <w:rStyle w:val="Hyperlink"/>
            <w:rFonts w:ascii="Arial" w:hAnsi="Arial" w:cs="Arial"/>
          </w:rPr>
          <w:t>atient-</w:t>
        </w:r>
        <w:r w:rsidRPr="002B7F6B">
          <w:rPr>
            <w:rStyle w:val="Hyperlink"/>
            <w:rFonts w:ascii="Arial" w:hAnsi="Arial" w:cs="Arial"/>
          </w:rPr>
          <w:t>C</w:t>
        </w:r>
        <w:r w:rsidR="002B7F6B" w:rsidRPr="002B7F6B">
          <w:rPr>
            <w:rStyle w:val="Hyperlink"/>
            <w:rFonts w:ascii="Arial" w:hAnsi="Arial" w:cs="Arial"/>
          </w:rPr>
          <w:t xml:space="preserve">entered </w:t>
        </w:r>
        <w:r w:rsidRPr="002B7F6B">
          <w:rPr>
            <w:rStyle w:val="Hyperlink"/>
            <w:rFonts w:ascii="Arial" w:hAnsi="Arial" w:cs="Arial"/>
          </w:rPr>
          <w:t>M</w:t>
        </w:r>
        <w:r w:rsidR="002B7F6B" w:rsidRPr="002B7F6B">
          <w:rPr>
            <w:rStyle w:val="Hyperlink"/>
            <w:rFonts w:ascii="Arial" w:hAnsi="Arial" w:cs="Arial"/>
          </w:rPr>
          <w:t xml:space="preserve">edical </w:t>
        </w:r>
        <w:r w:rsidRPr="002B7F6B">
          <w:rPr>
            <w:rStyle w:val="Hyperlink"/>
            <w:rFonts w:ascii="Arial" w:hAnsi="Arial" w:cs="Arial"/>
          </w:rPr>
          <w:t>H</w:t>
        </w:r>
        <w:r w:rsidR="002B7F6B" w:rsidRPr="002B7F6B">
          <w:rPr>
            <w:rStyle w:val="Hyperlink"/>
            <w:rFonts w:ascii="Arial" w:hAnsi="Arial" w:cs="Arial"/>
          </w:rPr>
          <w:t>ome</w:t>
        </w:r>
        <w:r w:rsidRPr="002B7F6B">
          <w:rPr>
            <w:rStyle w:val="Hyperlink"/>
            <w:rFonts w:ascii="Arial" w:hAnsi="Arial" w:cs="Arial"/>
          </w:rPr>
          <w:t xml:space="preserve"> Learning Network,</w:t>
        </w:r>
      </w:hyperlink>
      <w:r w:rsidRPr="002B7F6B">
        <w:rPr>
          <w:rFonts w:ascii="Arial" w:hAnsi="Arial" w:cs="Arial"/>
          <w:color w:val="EE0000"/>
        </w:rPr>
        <w:t xml:space="preserve"> </w:t>
      </w:r>
      <w:hyperlink r:id="rId45" w:history="1">
        <w:r w:rsidRPr="00264E8A">
          <w:rPr>
            <w:rStyle w:val="Hyperlink"/>
            <w:rFonts w:ascii="Arial" w:hAnsi="Arial" w:cs="Arial"/>
          </w:rPr>
          <w:t>OUD Centers of Excellence Learning Network</w:t>
        </w:r>
      </w:hyperlink>
      <w:r w:rsidRPr="00264E8A">
        <w:rPr>
          <w:rFonts w:ascii="Arial" w:hAnsi="Arial" w:cs="Arial"/>
          <w:color w:val="000000" w:themeColor="text1"/>
        </w:rPr>
        <w:t>, and enhanced patient safety efforts across care settings.</w:t>
      </w:r>
    </w:p>
    <w:p w14:paraId="2896E493" w14:textId="77777777" w:rsidR="00044DB9" w:rsidRPr="002B7F6B" w:rsidRDefault="00044DB9" w:rsidP="00044DB9">
      <w:pPr>
        <w:rPr>
          <w:rFonts w:ascii="Arial" w:hAnsi="Arial" w:cs="Arial"/>
          <w:color w:val="EE0000"/>
        </w:rPr>
      </w:pPr>
    </w:p>
    <w:p w14:paraId="043445DD" w14:textId="61A7F2DD" w:rsidR="00044DB9" w:rsidRDefault="00044DB9" w:rsidP="00044DB9">
      <w:pPr>
        <w:rPr>
          <w:rFonts w:ascii="Arial" w:hAnsi="Arial" w:cs="Arial"/>
        </w:rPr>
      </w:pPr>
      <w:r w:rsidRPr="00F158EC">
        <w:rPr>
          <w:rFonts w:ascii="Arial" w:hAnsi="Arial" w:cs="Arial"/>
        </w:rPr>
        <w:t>“The Jewish Healthcare Foundation has been a</w:t>
      </w:r>
      <w:r w:rsidR="00BD489C">
        <w:rPr>
          <w:rFonts w:ascii="Arial" w:hAnsi="Arial" w:cs="Arial"/>
        </w:rPr>
        <w:t>n important</w:t>
      </w:r>
      <w:r w:rsidRPr="00F158EC">
        <w:rPr>
          <w:rFonts w:ascii="Arial" w:hAnsi="Arial" w:cs="Arial"/>
        </w:rPr>
        <w:t xml:space="preserve"> ally,” he said. “Their ability to bring people together—from community partners to policymakers—has strengthened everything we do.”</w:t>
      </w:r>
      <w:r>
        <w:rPr>
          <w:rFonts w:ascii="Arial" w:hAnsi="Arial" w:cs="Arial"/>
        </w:rPr>
        <w:t xml:space="preserve"> </w:t>
      </w:r>
    </w:p>
    <w:p w14:paraId="27E1383A" w14:textId="77777777" w:rsidR="00044DB9" w:rsidRDefault="00044DB9" w:rsidP="00044DB9">
      <w:pPr>
        <w:rPr>
          <w:rFonts w:ascii="Arial" w:hAnsi="Arial" w:cs="Arial"/>
        </w:rPr>
      </w:pPr>
    </w:p>
    <w:p w14:paraId="54C25E2D" w14:textId="3FC2A311" w:rsidR="00044DB9" w:rsidRPr="00264E8A" w:rsidRDefault="00044DB9" w:rsidP="00044DB9">
      <w:pPr>
        <w:rPr>
          <w:rFonts w:ascii="Arial" w:hAnsi="Arial" w:cs="Arial"/>
          <w:color w:val="000000" w:themeColor="text1"/>
        </w:rPr>
      </w:pPr>
      <w:r w:rsidRPr="00264E8A">
        <w:rPr>
          <w:rFonts w:ascii="Arial" w:hAnsi="Arial" w:cs="Arial"/>
          <w:color w:val="000000" w:themeColor="text1"/>
        </w:rPr>
        <w:t xml:space="preserve">Dr. Kelley has also been a consistent and reliable ally of health foundations across the Commonwealth through the PA Health Funders Collaborative. Through these types of public-private collaborations, new ideas to improve the quality and safety of the 2.3 million Medicaid members can be quickly tested, scaled, and sustained. </w:t>
      </w:r>
    </w:p>
    <w:p w14:paraId="13359AAB" w14:textId="77777777" w:rsidR="001F346C" w:rsidRPr="00F158EC" w:rsidRDefault="001F346C" w:rsidP="001F346C">
      <w:pPr>
        <w:rPr>
          <w:rFonts w:ascii="Arial" w:hAnsi="Arial" w:cs="Arial"/>
        </w:rPr>
      </w:pPr>
    </w:p>
    <w:p w14:paraId="2EE74CD8" w14:textId="1295723C" w:rsidR="001F346C" w:rsidRDefault="001F346C" w:rsidP="001F346C">
      <w:pPr>
        <w:rPr>
          <w:rFonts w:ascii="Arial" w:hAnsi="Arial" w:cs="Arial"/>
        </w:rPr>
      </w:pPr>
      <w:r w:rsidRPr="00F158EC">
        <w:rPr>
          <w:rFonts w:ascii="Arial" w:hAnsi="Arial" w:cs="Arial"/>
        </w:rPr>
        <w:t xml:space="preserve">Even as he </w:t>
      </w:r>
      <w:proofErr w:type="gramStart"/>
      <w:r w:rsidR="00BD1B35" w:rsidRPr="00F158EC">
        <w:rPr>
          <w:rFonts w:ascii="Arial" w:hAnsi="Arial" w:cs="Arial"/>
        </w:rPr>
        <w:t>reflects</w:t>
      </w:r>
      <w:r w:rsidRPr="00F158EC">
        <w:rPr>
          <w:rFonts w:ascii="Arial" w:hAnsi="Arial" w:cs="Arial"/>
        </w:rPr>
        <w:t xml:space="preserve"> </w:t>
      </w:r>
      <w:r w:rsidR="00BD1B35">
        <w:rPr>
          <w:rFonts w:ascii="Arial" w:hAnsi="Arial" w:cs="Arial"/>
        </w:rPr>
        <w:t>on</w:t>
      </w:r>
      <w:proofErr w:type="gramEnd"/>
      <w:r w:rsidR="00BD1B35">
        <w:rPr>
          <w:rFonts w:ascii="Arial" w:hAnsi="Arial" w:cs="Arial"/>
        </w:rPr>
        <w:t xml:space="preserve"> </w:t>
      </w:r>
      <w:r w:rsidRPr="00F158EC">
        <w:rPr>
          <w:rFonts w:ascii="Arial" w:hAnsi="Arial" w:cs="Arial"/>
        </w:rPr>
        <w:t xml:space="preserve">decades of progress, Dr. Kelley remains focused on the road ahead. Future priorities include improving Medicaid redetermination processes through community engagement and technology, advancing maternal and behavioral health services, and addressing rural health challenges. </w:t>
      </w:r>
    </w:p>
    <w:p w14:paraId="358E973D" w14:textId="77777777" w:rsidR="001F346C" w:rsidRPr="00F158EC" w:rsidRDefault="001F346C" w:rsidP="001F346C">
      <w:pPr>
        <w:rPr>
          <w:rFonts w:ascii="Arial" w:hAnsi="Arial" w:cs="Arial"/>
        </w:rPr>
      </w:pPr>
    </w:p>
    <w:p w14:paraId="7A7BCCE3" w14:textId="77777777" w:rsidR="001F346C" w:rsidRDefault="001F346C" w:rsidP="001F346C">
      <w:pPr>
        <w:rPr>
          <w:rFonts w:ascii="Arial" w:hAnsi="Arial" w:cs="Arial"/>
        </w:rPr>
      </w:pPr>
      <w:r w:rsidRPr="00F158EC">
        <w:rPr>
          <w:rFonts w:ascii="Arial" w:hAnsi="Arial" w:cs="Arial"/>
        </w:rPr>
        <w:t>“The work is never done,” he said. “But when we collaborate across sectors—with data, compassion, and purpose—we can move the needle toward a more just healthcare system.”</w:t>
      </w:r>
    </w:p>
    <w:p w14:paraId="2FF734A4" w14:textId="77777777" w:rsidR="001F346C" w:rsidRPr="00F158EC" w:rsidRDefault="001F346C" w:rsidP="001F346C">
      <w:pPr>
        <w:rPr>
          <w:rFonts w:ascii="Arial" w:hAnsi="Arial" w:cs="Arial"/>
        </w:rPr>
      </w:pPr>
    </w:p>
    <w:p w14:paraId="7A70192C" w14:textId="78859BD8" w:rsidR="001F346C" w:rsidRDefault="001F346C" w:rsidP="001F346C">
      <w:pPr>
        <w:rPr>
          <w:rFonts w:ascii="Arial" w:hAnsi="Arial" w:cs="Arial"/>
        </w:rPr>
      </w:pPr>
      <w:r w:rsidRPr="00F158EC">
        <w:rPr>
          <w:rFonts w:ascii="Arial" w:hAnsi="Arial" w:cs="Arial"/>
        </w:rPr>
        <w:t>In a field often overwhelmed by complexity, Dr. Kelley stands out not only for his clarity of vision but for his deep, unwavering commitment to the people behind the policies. For him, public service is not a job, it’s a mission. And Pennsylvania</w:t>
      </w:r>
      <w:r>
        <w:rPr>
          <w:rFonts w:ascii="Arial" w:hAnsi="Arial" w:cs="Arial"/>
        </w:rPr>
        <w:t>n</w:t>
      </w:r>
      <w:r w:rsidRPr="00F158EC">
        <w:rPr>
          <w:rFonts w:ascii="Arial" w:hAnsi="Arial" w:cs="Arial"/>
        </w:rPr>
        <w:t>s are healthier for it.</w:t>
      </w:r>
    </w:p>
    <w:p w14:paraId="09A91D7D" w14:textId="655BE240" w:rsidR="001C4519" w:rsidRDefault="001C4519" w:rsidP="00024B4E"/>
    <w:p w14:paraId="781DDE4C" w14:textId="77777777" w:rsidR="007E5301" w:rsidRDefault="007E5301" w:rsidP="00F67556">
      <w:pPr>
        <w:rPr>
          <w:rFonts w:ascii="Arial Narrow" w:eastAsiaTheme="majorEastAsia" w:hAnsi="Arial Narrow" w:cstheme="majorBidi"/>
          <w:b/>
          <w:bCs/>
          <w:color w:val="00718F"/>
          <w:sz w:val="32"/>
          <w:szCs w:val="32"/>
        </w:rPr>
      </w:pPr>
    </w:p>
    <w:p w14:paraId="0FEDE412" w14:textId="77777777" w:rsidR="007E5301" w:rsidRDefault="007E5301" w:rsidP="00F67556">
      <w:pPr>
        <w:rPr>
          <w:rFonts w:ascii="Arial Narrow" w:eastAsiaTheme="majorEastAsia" w:hAnsi="Arial Narrow" w:cstheme="majorBidi"/>
          <w:b/>
          <w:bCs/>
          <w:color w:val="00718F"/>
          <w:sz w:val="32"/>
          <w:szCs w:val="32"/>
        </w:rPr>
      </w:pPr>
    </w:p>
    <w:p w14:paraId="7672ADCE" w14:textId="77777777" w:rsidR="007E5301" w:rsidRDefault="007E5301" w:rsidP="00F67556">
      <w:pPr>
        <w:rPr>
          <w:rFonts w:ascii="Arial Narrow" w:eastAsiaTheme="majorEastAsia" w:hAnsi="Arial Narrow" w:cstheme="majorBidi"/>
          <w:b/>
          <w:bCs/>
          <w:color w:val="00718F"/>
          <w:sz w:val="32"/>
          <w:szCs w:val="32"/>
        </w:rPr>
      </w:pPr>
    </w:p>
    <w:p w14:paraId="38F81386" w14:textId="77777777" w:rsidR="007E5301" w:rsidRDefault="007E5301" w:rsidP="00F67556">
      <w:pPr>
        <w:rPr>
          <w:rFonts w:ascii="Arial Narrow" w:eastAsiaTheme="majorEastAsia" w:hAnsi="Arial Narrow" w:cstheme="majorBidi"/>
          <w:b/>
          <w:bCs/>
          <w:color w:val="00718F"/>
          <w:sz w:val="32"/>
          <w:szCs w:val="32"/>
        </w:rPr>
      </w:pPr>
    </w:p>
    <w:p w14:paraId="6433E3C6" w14:textId="77777777" w:rsidR="007E5301" w:rsidRDefault="007E5301" w:rsidP="00F67556">
      <w:pPr>
        <w:rPr>
          <w:rFonts w:ascii="Arial Narrow" w:eastAsiaTheme="majorEastAsia" w:hAnsi="Arial Narrow" w:cstheme="majorBidi"/>
          <w:b/>
          <w:bCs/>
          <w:color w:val="00718F"/>
          <w:sz w:val="32"/>
          <w:szCs w:val="32"/>
        </w:rPr>
      </w:pPr>
    </w:p>
    <w:p w14:paraId="26C508A8" w14:textId="77777777" w:rsidR="007E5301" w:rsidRDefault="007E5301" w:rsidP="00F67556">
      <w:pPr>
        <w:rPr>
          <w:rFonts w:ascii="Arial Narrow" w:eastAsiaTheme="majorEastAsia" w:hAnsi="Arial Narrow" w:cstheme="majorBidi"/>
          <w:b/>
          <w:bCs/>
          <w:color w:val="00718F"/>
          <w:sz w:val="32"/>
          <w:szCs w:val="32"/>
        </w:rPr>
      </w:pPr>
    </w:p>
    <w:p w14:paraId="789DFF4C" w14:textId="77777777" w:rsidR="007E5301" w:rsidRDefault="007E5301" w:rsidP="00F67556">
      <w:pPr>
        <w:rPr>
          <w:rFonts w:ascii="Arial Narrow" w:eastAsiaTheme="majorEastAsia" w:hAnsi="Arial Narrow" w:cstheme="majorBidi"/>
          <w:b/>
          <w:bCs/>
          <w:color w:val="00718F"/>
          <w:sz w:val="32"/>
          <w:szCs w:val="32"/>
        </w:rPr>
      </w:pPr>
    </w:p>
    <w:p w14:paraId="2C54E7F3" w14:textId="77777777" w:rsidR="007E5301" w:rsidRDefault="007E5301" w:rsidP="00F67556">
      <w:pPr>
        <w:rPr>
          <w:rFonts w:ascii="Arial Narrow" w:eastAsiaTheme="majorEastAsia" w:hAnsi="Arial Narrow" w:cstheme="majorBidi"/>
          <w:b/>
          <w:bCs/>
          <w:color w:val="00718F"/>
          <w:sz w:val="32"/>
          <w:szCs w:val="32"/>
        </w:rPr>
      </w:pPr>
    </w:p>
    <w:p w14:paraId="1EAE6CD4" w14:textId="77777777" w:rsidR="007E5301" w:rsidRDefault="007E5301" w:rsidP="00F67556">
      <w:pPr>
        <w:rPr>
          <w:rFonts w:ascii="Arial Narrow" w:eastAsiaTheme="majorEastAsia" w:hAnsi="Arial Narrow" w:cstheme="majorBidi"/>
          <w:b/>
          <w:bCs/>
          <w:color w:val="00718F"/>
          <w:sz w:val="32"/>
          <w:szCs w:val="32"/>
        </w:rPr>
      </w:pPr>
    </w:p>
    <w:p w14:paraId="063EA682" w14:textId="77777777" w:rsidR="007E5301" w:rsidRDefault="007E5301" w:rsidP="00F67556">
      <w:pPr>
        <w:rPr>
          <w:rFonts w:ascii="Arial Narrow" w:eastAsiaTheme="majorEastAsia" w:hAnsi="Arial Narrow" w:cstheme="majorBidi"/>
          <w:b/>
          <w:bCs/>
          <w:color w:val="00718F"/>
          <w:sz w:val="32"/>
          <w:szCs w:val="32"/>
        </w:rPr>
      </w:pPr>
    </w:p>
    <w:p w14:paraId="70C4D265" w14:textId="77777777" w:rsidR="007E5301" w:rsidRDefault="007E5301" w:rsidP="00F67556">
      <w:pPr>
        <w:rPr>
          <w:rFonts w:ascii="Arial Narrow" w:eastAsiaTheme="majorEastAsia" w:hAnsi="Arial Narrow" w:cstheme="majorBidi"/>
          <w:b/>
          <w:bCs/>
          <w:color w:val="00718F"/>
          <w:sz w:val="32"/>
          <w:szCs w:val="32"/>
        </w:rPr>
      </w:pPr>
    </w:p>
    <w:p w14:paraId="269C5AAC" w14:textId="77777777" w:rsidR="007E5301" w:rsidRDefault="007E5301" w:rsidP="00F67556">
      <w:pPr>
        <w:rPr>
          <w:rFonts w:ascii="Arial Narrow" w:eastAsiaTheme="majorEastAsia" w:hAnsi="Arial Narrow" w:cstheme="majorBidi"/>
          <w:b/>
          <w:bCs/>
          <w:color w:val="00718F"/>
          <w:sz w:val="32"/>
          <w:szCs w:val="32"/>
        </w:rPr>
      </w:pPr>
    </w:p>
    <w:p w14:paraId="12FECCFA" w14:textId="49C85CC9" w:rsidR="00F67556" w:rsidRDefault="00F67556" w:rsidP="00F67556">
      <w:pPr>
        <w:rPr>
          <w:rFonts w:ascii="Arial Narrow" w:eastAsiaTheme="majorEastAsia" w:hAnsi="Arial Narrow" w:cstheme="majorBidi"/>
          <w:b/>
          <w:bCs/>
          <w:color w:val="00718F"/>
          <w:sz w:val="32"/>
          <w:szCs w:val="32"/>
        </w:rPr>
      </w:pPr>
      <w:r>
        <w:rPr>
          <w:rFonts w:ascii="Arial Narrow" w:eastAsiaTheme="majorEastAsia" w:hAnsi="Arial Narrow" w:cstheme="majorBidi"/>
          <w:b/>
          <w:bCs/>
          <w:color w:val="00718F"/>
          <w:sz w:val="32"/>
          <w:szCs w:val="32"/>
        </w:rPr>
        <w:t xml:space="preserve">Work in Progress </w:t>
      </w:r>
    </w:p>
    <w:p w14:paraId="4E2F5CFB" w14:textId="2C863BCF" w:rsidR="00A7232B" w:rsidRDefault="003712C7" w:rsidP="00F67556">
      <w:pPr>
        <w:rPr>
          <w:rFonts w:ascii="Arial Narrow" w:eastAsiaTheme="majorEastAsia" w:hAnsi="Arial Narrow" w:cstheme="majorBidi"/>
          <w:b/>
          <w:bCs/>
          <w:color w:val="00718F"/>
          <w:sz w:val="32"/>
          <w:szCs w:val="32"/>
        </w:rPr>
      </w:pPr>
      <w:r>
        <w:rPr>
          <w:rFonts w:ascii="Arial Narrow" w:eastAsiaTheme="majorEastAsia" w:hAnsi="Arial Narrow" w:cstheme="majorBidi"/>
          <w:b/>
          <w:bCs/>
          <w:noProof/>
          <w:color w:val="00718F"/>
          <w:sz w:val="32"/>
          <w:szCs w:val="32"/>
        </w:rPr>
        <w:drawing>
          <wp:anchor distT="0" distB="0" distL="114300" distR="114300" simplePos="0" relativeHeight="252194304" behindDoc="1" locked="0" layoutInCell="1" allowOverlap="1" wp14:anchorId="25D27BEF" wp14:editId="34B14E6A">
            <wp:simplePos x="0" y="0"/>
            <wp:positionH relativeFrom="margin">
              <wp:align>left</wp:align>
            </wp:positionH>
            <wp:positionV relativeFrom="paragraph">
              <wp:posOffset>109855</wp:posOffset>
            </wp:positionV>
            <wp:extent cx="3743325" cy="2806700"/>
            <wp:effectExtent l="0" t="0" r="9525" b="0"/>
            <wp:wrapTight wrapText="bothSides">
              <wp:wrapPolygon edited="0">
                <wp:start x="0" y="0"/>
                <wp:lineTo x="0" y="21405"/>
                <wp:lineTo x="21545" y="21405"/>
                <wp:lineTo x="21545" y="0"/>
                <wp:lineTo x="0" y="0"/>
              </wp:wrapPolygon>
            </wp:wrapTight>
            <wp:docPr id="982966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66454" name="Picture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3325" cy="2806700"/>
                    </a:xfrm>
                    <a:prstGeom prst="rect">
                      <a:avLst/>
                    </a:prstGeom>
                  </pic:spPr>
                </pic:pic>
              </a:graphicData>
            </a:graphic>
            <wp14:sizeRelH relativeFrom="page">
              <wp14:pctWidth>0</wp14:pctWidth>
            </wp14:sizeRelH>
            <wp14:sizeRelV relativeFrom="page">
              <wp14:pctHeight>0</wp14:pctHeight>
            </wp14:sizeRelV>
          </wp:anchor>
        </w:drawing>
      </w:r>
    </w:p>
    <w:p w14:paraId="2F02CF85" w14:textId="5EC13971" w:rsidR="00F67556" w:rsidRPr="00A7232B" w:rsidRDefault="00A7232B" w:rsidP="00A7232B">
      <w:pPr>
        <w:rPr>
          <w:rFonts w:ascii="Arial" w:hAnsi="Arial" w:cs="Arial"/>
        </w:rPr>
      </w:pPr>
      <w:r w:rsidRPr="00A7232B">
        <w:rPr>
          <w:rFonts w:ascii="Arial" w:hAnsi="Arial" w:cs="Arial"/>
        </w:rPr>
        <w:t>(From left to right): JHF Chief Relationship Officer and Project Director (HIV/AIDS) Richard Smith, MSW</w:t>
      </w:r>
      <w:r w:rsidR="00C24426">
        <w:rPr>
          <w:rFonts w:ascii="Arial" w:hAnsi="Arial" w:cs="Arial"/>
        </w:rPr>
        <w:t>;</w:t>
      </w:r>
      <w:r w:rsidRPr="00A7232B">
        <w:rPr>
          <w:rFonts w:ascii="Arial" w:hAnsi="Arial" w:cs="Arial"/>
        </w:rPr>
        <w:t xml:space="preserve"> JHF Chief Program and Strategy Officer Nancy Zionts, MBA</w:t>
      </w:r>
      <w:r w:rsidR="00C24426">
        <w:rPr>
          <w:rFonts w:ascii="Arial" w:hAnsi="Arial" w:cs="Arial"/>
        </w:rPr>
        <w:t>;</w:t>
      </w:r>
      <w:r w:rsidRPr="00A7232B">
        <w:rPr>
          <w:rFonts w:ascii="Arial" w:hAnsi="Arial" w:cs="Arial"/>
        </w:rPr>
        <w:t xml:space="preserve"> Dr. Feinstein</w:t>
      </w:r>
      <w:r w:rsidR="00C24426">
        <w:rPr>
          <w:rFonts w:ascii="Arial" w:hAnsi="Arial" w:cs="Arial"/>
        </w:rPr>
        <w:t>;</w:t>
      </w:r>
      <w:r w:rsidRPr="00A7232B">
        <w:rPr>
          <w:rFonts w:ascii="Arial" w:hAnsi="Arial" w:cs="Arial"/>
        </w:rPr>
        <w:t xml:space="preserve"> and Jim Pieffer, President and CEO, Presbyterian </w:t>
      </w:r>
      <w:proofErr w:type="spellStart"/>
      <w:r w:rsidRPr="00A7232B">
        <w:rPr>
          <w:rFonts w:ascii="Arial" w:hAnsi="Arial" w:cs="Arial"/>
        </w:rPr>
        <w:t>SeniorCare</w:t>
      </w:r>
      <w:proofErr w:type="spellEnd"/>
      <w:r w:rsidRPr="00A7232B">
        <w:rPr>
          <w:rFonts w:ascii="Arial" w:hAnsi="Arial" w:cs="Arial"/>
        </w:rPr>
        <w:t xml:space="preserve"> Network, visited the </w:t>
      </w:r>
      <w:r w:rsidR="003712C7">
        <w:rPr>
          <w:rFonts w:ascii="Arial" w:hAnsi="Arial" w:cs="Arial"/>
        </w:rPr>
        <w:t>future</w:t>
      </w:r>
      <w:r w:rsidRPr="00A7232B">
        <w:rPr>
          <w:rFonts w:ascii="Arial" w:hAnsi="Arial" w:cs="Arial"/>
        </w:rPr>
        <w:t xml:space="preserve"> site of Mosaic Apartments, a 48</w:t>
      </w:r>
      <w:r>
        <w:rPr>
          <w:rFonts w:ascii="Arial" w:hAnsi="Arial" w:cs="Arial"/>
        </w:rPr>
        <w:t>-</w:t>
      </w:r>
      <w:r w:rsidRPr="00A7232B">
        <w:rPr>
          <w:rFonts w:ascii="Arial" w:hAnsi="Arial" w:cs="Arial"/>
        </w:rPr>
        <w:t>apartment complex in Oakland marketed to LGBTQ+ seniors with a strong emphasis on inclusivity and community support.</w:t>
      </w:r>
      <w:r>
        <w:rPr>
          <w:rFonts w:ascii="Arial" w:hAnsi="Arial" w:cs="Arial"/>
        </w:rPr>
        <w:t xml:space="preserve"> In 2022, JHF awarded </w:t>
      </w:r>
      <w:hyperlink r:id="rId47" w:history="1">
        <w:r w:rsidRPr="00391B7F">
          <w:rPr>
            <w:rStyle w:val="Hyperlink"/>
            <w:rFonts w:ascii="Arial" w:hAnsi="Arial" w:cs="Arial"/>
          </w:rPr>
          <w:t>a three-year grant</w:t>
        </w:r>
      </w:hyperlink>
      <w:r>
        <w:rPr>
          <w:rFonts w:ascii="Arial" w:hAnsi="Arial" w:cs="Arial"/>
        </w:rPr>
        <w:t xml:space="preserve"> totaling $100,000 to support a service </w:t>
      </w:r>
      <w:r w:rsidR="00391B7F">
        <w:rPr>
          <w:rFonts w:ascii="Arial" w:hAnsi="Arial" w:cs="Arial"/>
        </w:rPr>
        <w:t xml:space="preserve">coordinator at the facility. </w:t>
      </w:r>
    </w:p>
    <w:p w14:paraId="09EE3A6B" w14:textId="77777777" w:rsidR="00F67556" w:rsidRPr="00F67556" w:rsidRDefault="00F67556" w:rsidP="00F67556"/>
    <w:p w14:paraId="6EE649FB" w14:textId="77777777" w:rsidR="00D330B0" w:rsidRDefault="00D330B0" w:rsidP="00D330B0">
      <w:pPr>
        <w:rPr>
          <w:rFonts w:ascii="Arial Narrow" w:eastAsiaTheme="majorEastAsia" w:hAnsi="Arial Narrow" w:cstheme="majorBidi"/>
          <w:b/>
          <w:bCs/>
          <w:color w:val="00718F"/>
          <w:sz w:val="32"/>
          <w:szCs w:val="32"/>
        </w:rPr>
      </w:pPr>
    </w:p>
    <w:p w14:paraId="1661F490" w14:textId="648DE74A" w:rsidR="00D330B0" w:rsidRDefault="00D330B0" w:rsidP="00D330B0">
      <w:pPr>
        <w:rPr>
          <w:rFonts w:ascii="Arial Narrow" w:eastAsiaTheme="majorEastAsia" w:hAnsi="Arial Narrow" w:cstheme="majorBidi"/>
          <w:b/>
          <w:bCs/>
          <w:color w:val="00718F"/>
          <w:sz w:val="32"/>
          <w:szCs w:val="32"/>
        </w:rPr>
      </w:pPr>
    </w:p>
    <w:p w14:paraId="7D1017BC" w14:textId="3EDAD170" w:rsidR="00D330B0" w:rsidRDefault="00D330B0" w:rsidP="00D330B0">
      <w:pPr>
        <w:rPr>
          <w:rFonts w:ascii="Arial Narrow" w:eastAsiaTheme="majorEastAsia" w:hAnsi="Arial Narrow" w:cstheme="majorBidi"/>
          <w:b/>
          <w:bCs/>
          <w:color w:val="00718F"/>
          <w:sz w:val="32"/>
          <w:szCs w:val="32"/>
        </w:rPr>
      </w:pPr>
      <w:r>
        <w:rPr>
          <w:rFonts w:ascii="Arial Narrow" w:eastAsiaTheme="majorEastAsia" w:hAnsi="Arial Narrow" w:cstheme="majorBidi"/>
          <w:b/>
          <w:bCs/>
          <w:noProof/>
          <w:color w:val="00718F"/>
          <w:sz w:val="32"/>
          <w:szCs w:val="32"/>
        </w:rPr>
        <w:drawing>
          <wp:anchor distT="0" distB="0" distL="114300" distR="114300" simplePos="0" relativeHeight="252200448" behindDoc="1" locked="0" layoutInCell="1" allowOverlap="1" wp14:anchorId="19CD56F3" wp14:editId="282E7BCC">
            <wp:simplePos x="0" y="0"/>
            <wp:positionH relativeFrom="margin">
              <wp:posOffset>1709127</wp:posOffset>
            </wp:positionH>
            <wp:positionV relativeFrom="paragraph">
              <wp:posOffset>157187</wp:posOffset>
            </wp:positionV>
            <wp:extent cx="5059680" cy="1871345"/>
            <wp:effectExtent l="0" t="0" r="7620" b="0"/>
            <wp:wrapTight wrapText="bothSides">
              <wp:wrapPolygon edited="0">
                <wp:start x="0" y="0"/>
                <wp:lineTo x="0" y="21329"/>
                <wp:lineTo x="21551" y="21329"/>
                <wp:lineTo x="21551" y="0"/>
                <wp:lineTo x="0" y="0"/>
              </wp:wrapPolygon>
            </wp:wrapTight>
            <wp:docPr id="896483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83393" name="Picture 10"/>
                    <pic:cNvPicPr/>
                  </pic:nvPicPr>
                  <pic:blipFill>
                    <a:blip r:embed="rId48">
                      <a:extLst>
                        <a:ext uri="{28A0092B-C50C-407E-A947-70E740481C1C}">
                          <a14:useLocalDpi xmlns:a14="http://schemas.microsoft.com/office/drawing/2010/main" val="0"/>
                        </a:ext>
                      </a:extLst>
                    </a:blip>
                    <a:stretch>
                      <a:fillRect/>
                    </a:stretch>
                  </pic:blipFill>
                  <pic:spPr>
                    <a:xfrm>
                      <a:off x="0" y="0"/>
                      <a:ext cx="5059680" cy="1871345"/>
                    </a:xfrm>
                    <a:prstGeom prst="rect">
                      <a:avLst/>
                    </a:prstGeom>
                  </pic:spPr>
                </pic:pic>
              </a:graphicData>
            </a:graphic>
            <wp14:sizeRelH relativeFrom="page">
              <wp14:pctWidth>0</wp14:pctWidth>
            </wp14:sizeRelH>
            <wp14:sizeRelV relativeFrom="page">
              <wp14:pctHeight>0</wp14:pctHeight>
            </wp14:sizeRelV>
          </wp:anchor>
        </w:drawing>
      </w:r>
    </w:p>
    <w:p w14:paraId="4D266370" w14:textId="66953388" w:rsidR="00D330B0" w:rsidRDefault="00D330B0" w:rsidP="00D330B0">
      <w:pPr>
        <w:rPr>
          <w:rFonts w:ascii="Arial Narrow" w:eastAsiaTheme="majorEastAsia" w:hAnsi="Arial Narrow" w:cstheme="majorBidi"/>
          <w:b/>
          <w:bCs/>
          <w:color w:val="00718F"/>
          <w:sz w:val="32"/>
          <w:szCs w:val="32"/>
        </w:rPr>
      </w:pPr>
    </w:p>
    <w:p w14:paraId="4E534F28" w14:textId="4066B281" w:rsidR="00D330B0" w:rsidRPr="00D330B0" w:rsidRDefault="00D330B0" w:rsidP="00D330B0">
      <w:pPr>
        <w:rPr>
          <w:rFonts w:ascii="Arial Narrow" w:eastAsiaTheme="majorEastAsia" w:hAnsi="Arial Narrow" w:cstheme="majorBidi"/>
          <w:b/>
          <w:bCs/>
          <w:color w:val="00718F"/>
          <w:sz w:val="32"/>
          <w:szCs w:val="32"/>
        </w:rPr>
      </w:pPr>
      <w:hyperlink r:id="rId49" w:history="1">
        <w:r w:rsidRPr="00D330B0">
          <w:rPr>
            <w:rStyle w:val="Hyperlink"/>
            <w:rFonts w:ascii="Arial Narrow" w:eastAsiaTheme="majorEastAsia" w:hAnsi="Arial Narrow" w:cstheme="majorBidi"/>
            <w:b/>
            <w:bCs/>
            <w:sz w:val="32"/>
            <w:szCs w:val="32"/>
            <w:u w:val="none"/>
          </w:rPr>
          <w:t>Are you planning to attend CES in Las Vegas in 2026?</w:t>
        </w:r>
      </w:hyperlink>
      <w:r w:rsidRPr="00D330B0">
        <w:rPr>
          <w:rFonts w:ascii="Arial Narrow" w:eastAsiaTheme="majorEastAsia" w:hAnsi="Arial Narrow" w:cstheme="majorBidi"/>
          <w:b/>
          <w:bCs/>
          <w:color w:val="00718F"/>
          <w:sz w:val="32"/>
          <w:szCs w:val="32"/>
        </w:rPr>
        <w:t xml:space="preserve"> </w:t>
      </w:r>
    </w:p>
    <w:p w14:paraId="0637641D" w14:textId="4B3B9EC4" w:rsidR="00D330B0" w:rsidRPr="001155C4" w:rsidRDefault="001155C4" w:rsidP="00D330B0">
      <w:pPr>
        <w:rPr>
          <w:rStyle w:val="Hyperlink"/>
          <w:rFonts w:ascii="Arial Narrow" w:eastAsiaTheme="majorEastAsia" w:hAnsi="Arial Narrow" w:cstheme="majorBidi"/>
          <w:b/>
          <w:bCs/>
          <w:sz w:val="32"/>
          <w:szCs w:val="32"/>
        </w:rPr>
      </w:pPr>
      <w:r w:rsidRPr="00633DFA">
        <w:rPr>
          <w:rFonts w:ascii="Arial" w:hAnsi="Arial" w:cs="Arial"/>
        </w:rPr>
        <w:fldChar w:fldCharType="begin"/>
      </w:r>
      <w:r>
        <w:rPr>
          <w:rFonts w:ascii="Arial" w:hAnsi="Arial" w:cs="Arial"/>
        </w:rPr>
        <w:instrText>HYPERLINK "https://ct2ts.share.hsforms.com/2Zc0hDjzzRyyUpNtRTLCPgg"</w:instrText>
      </w:r>
      <w:r w:rsidRPr="00633DFA">
        <w:rPr>
          <w:rFonts w:ascii="Arial" w:hAnsi="Arial" w:cs="Arial"/>
        </w:rPr>
      </w:r>
      <w:r w:rsidRPr="00633DFA">
        <w:rPr>
          <w:rFonts w:ascii="Arial" w:hAnsi="Arial" w:cs="Arial"/>
        </w:rPr>
        <w:fldChar w:fldCharType="separate"/>
      </w:r>
    </w:p>
    <w:p w14:paraId="5C5AAD9C" w14:textId="53C69385" w:rsidR="00D330B0" w:rsidRPr="00633DFA" w:rsidRDefault="00D330B0" w:rsidP="00D330B0">
      <w:pPr>
        <w:rPr>
          <w:rFonts w:ascii="Arial Narrow" w:eastAsiaTheme="majorEastAsia" w:hAnsi="Arial Narrow" w:cstheme="majorBidi"/>
          <w:b/>
          <w:bCs/>
          <w:sz w:val="32"/>
          <w:szCs w:val="32"/>
        </w:rPr>
      </w:pPr>
      <w:r w:rsidRPr="00633DFA">
        <w:rPr>
          <w:rStyle w:val="Hyperlink"/>
          <w:rFonts w:ascii="Arial" w:hAnsi="Arial" w:cs="Arial"/>
          <w:b/>
          <w:bCs/>
          <w:color w:val="auto"/>
          <w:u w:val="none"/>
        </w:rPr>
        <w:t xml:space="preserve">Let us know </w:t>
      </w:r>
      <w:r w:rsidRPr="00633DFA">
        <w:rPr>
          <w:rStyle w:val="Hyperlink"/>
          <w:rFonts w:ascii="Segoe UI Emoji" w:hAnsi="Segoe UI Emoji" w:cs="Segoe UI Emoji"/>
          <w:b/>
          <w:bCs/>
          <w:color w:val="auto"/>
          <w:u w:val="none"/>
        </w:rPr>
        <w:t>🔗</w:t>
      </w:r>
      <w:r w:rsidR="001155C4" w:rsidRPr="00633DFA">
        <w:rPr>
          <w:rFonts w:ascii="Arial" w:hAnsi="Arial" w:cs="Arial"/>
          <w:b/>
          <w:bCs/>
        </w:rPr>
        <w:fldChar w:fldCharType="end"/>
      </w:r>
    </w:p>
    <w:p w14:paraId="0C1928E3" w14:textId="5FD12AF4" w:rsidR="00D330B0" w:rsidRDefault="00D330B0" w:rsidP="00024B4E">
      <w:pPr>
        <w:pStyle w:val="Heading1"/>
      </w:pPr>
    </w:p>
    <w:p w14:paraId="544875F9" w14:textId="18E40F0B" w:rsidR="00D330B0" w:rsidRDefault="00D330B0" w:rsidP="00024B4E">
      <w:pPr>
        <w:pStyle w:val="Heading1"/>
      </w:pPr>
    </w:p>
    <w:p w14:paraId="656AAD6D" w14:textId="39900505" w:rsidR="00D330B0" w:rsidRDefault="00D330B0" w:rsidP="00024B4E">
      <w:pPr>
        <w:pStyle w:val="Heading1"/>
      </w:pPr>
    </w:p>
    <w:p w14:paraId="24729F4A" w14:textId="591FD94E" w:rsidR="00D330B0" w:rsidRDefault="00D330B0" w:rsidP="00024B4E">
      <w:pPr>
        <w:pStyle w:val="Heading1"/>
      </w:pPr>
    </w:p>
    <w:p w14:paraId="2D6B5DFB" w14:textId="77777777" w:rsidR="00D330B0" w:rsidRPr="00D330B0" w:rsidRDefault="00D330B0" w:rsidP="00D330B0"/>
    <w:p w14:paraId="27AA2CAE" w14:textId="7B8BE3FD" w:rsidR="00534BCD" w:rsidRPr="004F4624" w:rsidRDefault="00330E62" w:rsidP="00024B4E">
      <w:pPr>
        <w:pStyle w:val="Heading1"/>
        <w:rPr>
          <w:color w:val="000000" w:themeColor="text1"/>
        </w:rPr>
      </w:pPr>
      <w:bookmarkStart w:id="17" w:name="_Toc207285384"/>
      <w:r>
        <w:t xml:space="preserve">Other JHF News in </w:t>
      </w:r>
      <w:bookmarkEnd w:id="15"/>
      <w:r w:rsidR="004F4624">
        <w:t>August</w:t>
      </w:r>
      <w:bookmarkEnd w:id="17"/>
      <w:r w:rsidR="004F4624">
        <w:t xml:space="preserve"> </w:t>
      </w:r>
      <w:r w:rsidR="00E30FD6">
        <w:t xml:space="preserve"> </w:t>
      </w:r>
      <w:r w:rsidR="008E595B">
        <w:br/>
      </w:r>
    </w:p>
    <w:bookmarkStart w:id="18" w:name="_Toc191381625"/>
    <w:bookmarkStart w:id="19" w:name="_Toc191451266"/>
    <w:bookmarkStart w:id="20" w:name="_Toc193898614"/>
    <w:bookmarkStart w:id="21" w:name="_Toc193899224"/>
    <w:p w14:paraId="79656791" w14:textId="289AC6F8" w:rsidR="00BD4497" w:rsidRDefault="004F4624" w:rsidP="00377CD6">
      <w:pPr>
        <w:pStyle w:val="ListParagraph"/>
        <w:numPr>
          <w:ilvl w:val="0"/>
          <w:numId w:val="11"/>
        </w:numPr>
        <w:rPr>
          <w:rFonts w:ascii="Arial" w:hAnsi="Arial" w:cs="Arial"/>
        </w:rPr>
      </w:pPr>
      <w:r>
        <w:fldChar w:fldCharType="begin"/>
      </w:r>
      <w:r w:rsidR="00044DB9">
        <w:instrText>HYPERLINK "https://jhf.org/projects/death-and-dying-series-for-healthcare-professionals?utm_campaign=18101008-Death%20and%20Dying%20Series%202025&amp;utm_content=342057112&amp;utm_medium=social&amp;utm_source=linkedin&amp;hss_channel=lcp-2191808"</w:instrText>
      </w:r>
      <w:r>
        <w:fldChar w:fldCharType="separate"/>
      </w:r>
      <w:r w:rsidRPr="00F10405">
        <w:rPr>
          <w:rStyle w:val="Hyperlink"/>
          <w:rFonts w:ascii="Arial" w:hAnsi="Arial" w:cs="Arial"/>
          <w:color w:val="auto"/>
          <w:u w:val="none"/>
        </w:rPr>
        <w:t xml:space="preserve">Applications are open for JHF’s free, five-week virtual </w:t>
      </w:r>
      <w:r w:rsidRPr="00F10405">
        <w:rPr>
          <w:rStyle w:val="Hyperlink"/>
          <w:rFonts w:ascii="Arial" w:hAnsi="Arial" w:cs="Arial"/>
          <w:b/>
          <w:bCs/>
          <w:color w:val="auto"/>
          <w:u w:val="none"/>
        </w:rPr>
        <w:t>2025 Death and Dying Series</w:t>
      </w:r>
      <w:r w:rsidRPr="00F10405">
        <w:rPr>
          <w:rStyle w:val="Hyperlink"/>
          <w:rFonts w:ascii="Arial" w:hAnsi="Arial" w:cs="Arial"/>
          <w:color w:val="auto"/>
          <w:u w:val="none"/>
        </w:rPr>
        <w:t xml:space="preserve"> (Oct. 9-Nov. 6), designed to help Pennsylvania-based professionals build confidence in end-of-life conversations</w:t>
      </w:r>
      <w:r w:rsidR="00BD4497" w:rsidRPr="00F10405">
        <w:rPr>
          <w:rStyle w:val="Hyperlink"/>
          <w:rFonts w:ascii="Arial" w:hAnsi="Arial" w:cs="Arial"/>
          <w:color w:val="auto"/>
          <w:u w:val="none"/>
        </w:rPr>
        <w:t xml:space="preserve"> </w:t>
      </w:r>
      <w:r w:rsidR="00BD4497" w:rsidRPr="00F10405">
        <w:rPr>
          <w:rStyle w:val="Hyperlink"/>
          <w:rFonts w:ascii="Segoe UI Emoji" w:hAnsi="Segoe UI Emoji" w:cs="Segoe UI Emoji"/>
          <w:color w:val="auto"/>
          <w:u w:val="none"/>
        </w:rPr>
        <w:t>🔗</w:t>
      </w:r>
      <w:r>
        <w:fldChar w:fldCharType="end"/>
      </w:r>
    </w:p>
    <w:p w14:paraId="79F6C236" w14:textId="52D58A52" w:rsidR="008829EA" w:rsidRPr="000E754D" w:rsidRDefault="008829EA" w:rsidP="008829EA">
      <w:pPr>
        <w:pStyle w:val="ListParagraph"/>
        <w:numPr>
          <w:ilvl w:val="0"/>
          <w:numId w:val="11"/>
        </w:numPr>
        <w:rPr>
          <w:rStyle w:val="Hyperlink"/>
          <w:rFonts w:ascii="Arial" w:hAnsi="Arial" w:cs="Arial"/>
          <w:color w:val="auto"/>
          <w:u w:val="none"/>
        </w:rPr>
      </w:pPr>
      <w:r w:rsidRPr="000E754D">
        <w:rPr>
          <w:rFonts w:ascii="Arial" w:hAnsi="Arial" w:cs="Arial"/>
        </w:rPr>
        <w:fldChar w:fldCharType="begin"/>
      </w:r>
      <w:r w:rsidRPr="000E754D">
        <w:rPr>
          <w:rFonts w:ascii="Arial" w:hAnsi="Arial" w:cs="Arial"/>
        </w:rPr>
        <w:instrText>HYPERLINK "https://nextpittsburgh.com/pittsburgh-for-all/pittsburgh-nonprofits-rally-around-immigrants-amid-ice-crackdowns/?utm_content=341867368&amp;utm_medium=social&amp;utm_source=linkedin&amp;hss_channel=lcp-2191808"</w:instrText>
      </w:r>
      <w:r w:rsidRPr="000E754D">
        <w:rPr>
          <w:rFonts w:ascii="Arial" w:hAnsi="Arial" w:cs="Arial"/>
        </w:rPr>
      </w:r>
      <w:r w:rsidRPr="000E754D">
        <w:rPr>
          <w:rFonts w:ascii="Arial" w:hAnsi="Arial" w:cs="Arial"/>
        </w:rPr>
        <w:fldChar w:fldCharType="separate"/>
      </w:r>
      <w:r w:rsidRPr="000E754D">
        <w:rPr>
          <w:rStyle w:val="Hyperlink"/>
          <w:rFonts w:ascii="Arial" w:hAnsi="Arial" w:cs="Arial"/>
          <w:color w:val="auto"/>
          <w:u w:val="none"/>
        </w:rPr>
        <w:t xml:space="preserve">Through the </w:t>
      </w:r>
      <w:r w:rsidRPr="000E754D">
        <w:rPr>
          <w:rStyle w:val="Hyperlink"/>
          <w:rFonts w:ascii="Arial" w:hAnsi="Arial" w:cs="Arial"/>
          <w:b/>
          <w:bCs/>
          <w:color w:val="auto"/>
          <w:u w:val="none"/>
        </w:rPr>
        <w:t>Collaborative for Immigrant Impact</w:t>
      </w:r>
      <w:r w:rsidRPr="000E754D">
        <w:rPr>
          <w:rStyle w:val="Hyperlink"/>
          <w:rFonts w:ascii="Arial" w:hAnsi="Arial" w:cs="Arial"/>
          <w:color w:val="auto"/>
          <w:u w:val="none"/>
        </w:rPr>
        <w:t xml:space="preserve">, JHF has joined nonprofits across Southwestern PA working to protect and support immigrant families </w:t>
      </w:r>
      <w:r w:rsidRPr="000E754D">
        <w:rPr>
          <w:rStyle w:val="Hyperlink"/>
          <w:rFonts w:ascii="Segoe UI Emoji" w:hAnsi="Segoe UI Emoji" w:cs="Segoe UI Emoji"/>
          <w:color w:val="auto"/>
          <w:u w:val="none"/>
        </w:rPr>
        <w:t>🔗</w:t>
      </w:r>
    </w:p>
    <w:p w14:paraId="03328FDD" w14:textId="42447738" w:rsidR="000E754D" w:rsidRPr="000E754D" w:rsidRDefault="008829EA" w:rsidP="00A07982">
      <w:pPr>
        <w:pStyle w:val="ListParagraph"/>
        <w:numPr>
          <w:ilvl w:val="0"/>
          <w:numId w:val="11"/>
        </w:numPr>
        <w:rPr>
          <w:rStyle w:val="Hyperlink"/>
          <w:rFonts w:ascii="Arial" w:hAnsi="Arial" w:cs="Arial"/>
          <w:color w:val="auto"/>
          <w:u w:val="none"/>
        </w:rPr>
      </w:pPr>
      <w:r w:rsidRPr="000E754D">
        <w:fldChar w:fldCharType="end"/>
      </w:r>
      <w:r w:rsidR="000E754D" w:rsidRPr="000E754D">
        <w:rPr>
          <w:rFonts w:ascii="Arial" w:hAnsi="Arial" w:cs="Arial"/>
        </w:rPr>
        <w:fldChar w:fldCharType="begin"/>
      </w:r>
      <w:r w:rsidR="007E5301">
        <w:rPr>
          <w:rFonts w:ascii="Arial" w:hAnsi="Arial" w:cs="Arial"/>
        </w:rPr>
        <w:instrText>HYPERLINK "https://www.linkedin.com/posts/jewish-healthcare-foundation_were-excited-to-officially-welcome-two-staff-activity-7366826602489339907-YrtA?utm_source=share&amp;utm_medium=member_desktop&amp;rcm=ACoAAAauCn0BRZjy9uj9TKOi__x4iIhBqUv6-5Y"</w:instrText>
      </w:r>
      <w:r w:rsidR="000E754D" w:rsidRPr="000E754D">
        <w:rPr>
          <w:rFonts w:ascii="Arial" w:hAnsi="Arial" w:cs="Arial"/>
        </w:rPr>
      </w:r>
      <w:r w:rsidR="000E754D" w:rsidRPr="000E754D">
        <w:rPr>
          <w:rFonts w:ascii="Arial" w:hAnsi="Arial" w:cs="Arial"/>
        </w:rPr>
        <w:fldChar w:fldCharType="separate"/>
      </w:r>
      <w:r w:rsidR="000E754D" w:rsidRPr="000E754D">
        <w:rPr>
          <w:rStyle w:val="Hyperlink"/>
          <w:rFonts w:ascii="Arial" w:hAnsi="Arial" w:cs="Arial"/>
          <w:b/>
          <w:bCs/>
          <w:color w:val="auto"/>
          <w:u w:val="none"/>
        </w:rPr>
        <w:t>JHF welcomed two new staff</w:t>
      </w:r>
      <w:r w:rsidR="000E754D" w:rsidRPr="000E754D">
        <w:rPr>
          <w:rStyle w:val="Hyperlink"/>
          <w:rFonts w:ascii="Arial" w:hAnsi="Arial" w:cs="Arial"/>
          <w:color w:val="auto"/>
          <w:u w:val="none"/>
        </w:rPr>
        <w:t>: J. Ashenayi, MPH as a program associate and Daniel Marquez as an administrative specialist. Prior to comi</w:t>
      </w:r>
      <w:r w:rsidR="000E754D" w:rsidRPr="000E754D">
        <w:rPr>
          <w:rStyle w:val="Hyperlink"/>
          <w:rFonts w:ascii="Arial" w:hAnsi="Arial" w:cs="Arial"/>
          <w:color w:val="auto"/>
          <w:u w:val="none"/>
        </w:rPr>
        <w:t>n</w:t>
      </w:r>
      <w:r w:rsidR="000E754D" w:rsidRPr="000E754D">
        <w:rPr>
          <w:rStyle w:val="Hyperlink"/>
          <w:rFonts w:ascii="Arial" w:hAnsi="Arial" w:cs="Arial"/>
          <w:color w:val="auto"/>
          <w:u w:val="none"/>
        </w:rPr>
        <w:t xml:space="preserve">g </w:t>
      </w:r>
      <w:proofErr w:type="gramStart"/>
      <w:r w:rsidR="000E754D" w:rsidRPr="000E754D">
        <w:rPr>
          <w:rStyle w:val="Hyperlink"/>
          <w:rFonts w:ascii="Arial" w:hAnsi="Arial" w:cs="Arial"/>
          <w:color w:val="auto"/>
          <w:u w:val="none"/>
        </w:rPr>
        <w:t>on</w:t>
      </w:r>
      <w:proofErr w:type="gramEnd"/>
      <w:r w:rsidR="000E754D" w:rsidRPr="000E754D">
        <w:rPr>
          <w:rStyle w:val="Hyperlink"/>
          <w:rFonts w:ascii="Arial" w:hAnsi="Arial" w:cs="Arial"/>
          <w:color w:val="auto"/>
          <w:u w:val="none"/>
        </w:rPr>
        <w:t xml:space="preserve"> as a program associate, Ashenayi was an intern at JHF supporting AIDS Free Pittsburgh. Marquez started at JHF earlier in 2025 and now has officially joined as a full-time team member </w:t>
      </w:r>
      <w:r w:rsidR="000E754D" w:rsidRPr="000E754D">
        <w:rPr>
          <w:rStyle w:val="Hyperlink"/>
          <w:rFonts w:ascii="Segoe UI Emoji" w:hAnsi="Segoe UI Emoji" w:cs="Segoe UI Emoji"/>
          <w:color w:val="auto"/>
          <w:u w:val="none"/>
        </w:rPr>
        <w:t>🔗</w:t>
      </w:r>
    </w:p>
    <w:p w14:paraId="49D6875C" w14:textId="5CA26983" w:rsidR="008829EA" w:rsidRPr="000E754D" w:rsidRDefault="000E754D" w:rsidP="00A07982">
      <w:pPr>
        <w:pStyle w:val="ListParagraph"/>
        <w:numPr>
          <w:ilvl w:val="0"/>
          <w:numId w:val="11"/>
        </w:numPr>
        <w:rPr>
          <w:rFonts w:ascii="Arial" w:hAnsi="Arial" w:cs="Arial"/>
        </w:rPr>
      </w:pPr>
      <w:r w:rsidRPr="000E754D">
        <w:rPr>
          <w:rFonts w:ascii="Arial" w:hAnsi="Arial" w:cs="Arial"/>
        </w:rPr>
        <w:fldChar w:fldCharType="end"/>
      </w:r>
      <w:hyperlink r:id="rId50" w:history="1">
        <w:r w:rsidR="00EA13E5" w:rsidRPr="000E754D">
          <w:rPr>
            <w:rStyle w:val="Hyperlink"/>
            <w:rFonts w:ascii="Arial" w:hAnsi="Arial" w:cs="Arial"/>
            <w:color w:val="auto"/>
            <w:u w:val="none"/>
          </w:rPr>
          <w:t xml:space="preserve">The PA Long-Term Care Learning Network celebrated a milestone with 340 attendees joining a session, </w:t>
        </w:r>
        <w:r w:rsidR="00EA13E5" w:rsidRPr="000E754D">
          <w:rPr>
            <w:rStyle w:val="Hyperlink"/>
            <w:rFonts w:ascii="Arial" w:hAnsi="Arial" w:cs="Arial"/>
            <w:b/>
            <w:bCs/>
            <w:color w:val="auto"/>
            <w:u w:val="none"/>
          </w:rPr>
          <w:t>the largest engagement since launching in 2022</w:t>
        </w:r>
        <w:r w:rsidR="00EA13E5" w:rsidRPr="000E754D">
          <w:rPr>
            <w:rStyle w:val="Hyperlink"/>
            <w:rFonts w:ascii="Arial" w:hAnsi="Arial" w:cs="Arial"/>
            <w:color w:val="auto"/>
            <w:u w:val="none"/>
          </w:rPr>
          <w:t xml:space="preserve"> </w:t>
        </w:r>
        <w:r w:rsidR="00EA13E5" w:rsidRPr="000E754D">
          <w:rPr>
            <w:rStyle w:val="Hyperlink"/>
            <w:rFonts w:ascii="Segoe UI Emoji" w:hAnsi="Segoe UI Emoji" w:cs="Segoe UI Emoji"/>
            <w:color w:val="auto"/>
            <w:u w:val="none"/>
          </w:rPr>
          <w:t>🔗</w:t>
        </w:r>
      </w:hyperlink>
    </w:p>
    <w:p w14:paraId="11989AC3" w14:textId="42C0E97A" w:rsidR="000E754D" w:rsidRPr="000E754D" w:rsidRDefault="000E754D" w:rsidP="00F10405">
      <w:pPr>
        <w:pStyle w:val="ListParagraph"/>
        <w:numPr>
          <w:ilvl w:val="0"/>
          <w:numId w:val="11"/>
        </w:numPr>
        <w:rPr>
          <w:rFonts w:ascii="Arial" w:hAnsi="Arial" w:cs="Arial"/>
        </w:rPr>
      </w:pPr>
      <w:hyperlink r:id="rId51" w:history="1">
        <w:r w:rsidRPr="000E754D">
          <w:rPr>
            <w:rStyle w:val="Hyperlink"/>
            <w:rFonts w:ascii="Arial" w:hAnsi="Arial" w:cs="Arial"/>
            <w:color w:val="auto"/>
            <w:u w:val="none"/>
          </w:rPr>
          <w:t xml:space="preserve">JHF officially welcomed two staff: J. Ashenayi, MPH as a program associate and Daniel Marquez as an administrative specialist. Prior to coming on as a program associate, Ashenayi was an intern at JHF supporting AIDS Free Pittsburgh; and Marquez started at JHF earlier in 2025 and now has officially joined as a full-time team member </w:t>
        </w:r>
        <w:r w:rsidRPr="000E754D">
          <w:rPr>
            <w:rStyle w:val="Hyperlink"/>
            <w:rFonts w:ascii="Segoe UI Emoji" w:hAnsi="Segoe UI Emoji" w:cs="Segoe UI Emoji"/>
            <w:color w:val="auto"/>
            <w:u w:val="none"/>
          </w:rPr>
          <w:t>🔗</w:t>
        </w:r>
      </w:hyperlink>
    </w:p>
    <w:p w14:paraId="4E876B92" w14:textId="58D57FE7" w:rsidR="00826ADC" w:rsidRPr="00EA13E5" w:rsidRDefault="0009080C" w:rsidP="00F10405">
      <w:pPr>
        <w:pStyle w:val="ListParagraph"/>
        <w:numPr>
          <w:ilvl w:val="0"/>
          <w:numId w:val="11"/>
        </w:numPr>
        <w:rPr>
          <w:rFonts w:ascii="Arial" w:hAnsi="Arial" w:cs="Arial"/>
        </w:rPr>
      </w:pPr>
      <w:hyperlink r:id="rId52" w:history="1">
        <w:r w:rsidRPr="00EA13E5">
          <w:rPr>
            <w:rStyle w:val="Hyperlink"/>
            <w:rFonts w:ascii="Arial" w:hAnsi="Arial" w:cs="Arial"/>
            <w:color w:val="auto"/>
            <w:u w:val="none"/>
          </w:rPr>
          <w:t xml:space="preserve">The Pennsylvania Department of Aging is hosting </w:t>
        </w:r>
        <w:r w:rsidRPr="00EA13E5">
          <w:rPr>
            <w:rStyle w:val="Hyperlink"/>
            <w:rFonts w:ascii="Arial" w:hAnsi="Arial" w:cs="Arial"/>
            <w:b/>
            <w:bCs/>
            <w:color w:val="auto"/>
            <w:u w:val="none"/>
          </w:rPr>
          <w:t xml:space="preserve">a free, interactive event introducing the PA </w:t>
        </w:r>
        <w:proofErr w:type="spellStart"/>
        <w:r w:rsidRPr="00EA13E5">
          <w:rPr>
            <w:rStyle w:val="Hyperlink"/>
            <w:rFonts w:ascii="Arial" w:hAnsi="Arial" w:cs="Arial"/>
            <w:b/>
            <w:bCs/>
            <w:color w:val="auto"/>
            <w:u w:val="none"/>
          </w:rPr>
          <w:t>Carekit</w:t>
        </w:r>
        <w:proofErr w:type="spellEnd"/>
        <w:r w:rsidRPr="00EA13E5">
          <w:rPr>
            <w:rStyle w:val="Hyperlink"/>
            <w:rFonts w:ascii="Arial" w:hAnsi="Arial" w:cs="Arial"/>
            <w:color w:val="auto"/>
            <w:u w:val="none"/>
          </w:rPr>
          <w:t xml:space="preserve"> to caregivers in Pittsburgh on September 30 at the Carnegie Library of Pittsburgh in East Liberty </w:t>
        </w:r>
        <w:r w:rsidRPr="00EA13E5">
          <w:rPr>
            <w:rStyle w:val="Hyperlink"/>
            <w:rFonts w:ascii="Segoe UI Emoji" w:hAnsi="Segoe UI Emoji" w:cs="Segoe UI Emoji"/>
            <w:color w:val="auto"/>
            <w:u w:val="none"/>
          </w:rPr>
          <w:t>🔗</w:t>
        </w:r>
        <w:bookmarkEnd w:id="18"/>
        <w:bookmarkEnd w:id="19"/>
        <w:bookmarkEnd w:id="20"/>
        <w:bookmarkEnd w:id="21"/>
      </w:hyperlink>
    </w:p>
    <w:p w14:paraId="556E2466" w14:textId="7A964F4F" w:rsidR="006E59E0" w:rsidRPr="00E62133" w:rsidRDefault="008829EA" w:rsidP="00826ADC">
      <w:pPr>
        <w:pStyle w:val="ListParagraph"/>
        <w:numPr>
          <w:ilvl w:val="0"/>
          <w:numId w:val="11"/>
        </w:numPr>
        <w:rPr>
          <w:rFonts w:ascii="Arial" w:hAnsi="Arial" w:cs="Arial"/>
        </w:rPr>
      </w:pPr>
      <w:hyperlink r:id="rId53" w:history="1">
        <w:r w:rsidRPr="008829EA">
          <w:rPr>
            <w:rStyle w:val="Hyperlink"/>
            <w:rFonts w:ascii="Arial" w:hAnsi="Arial" w:cs="Arial"/>
            <w:b/>
            <w:bCs/>
            <w:color w:val="auto"/>
            <w:u w:val="none"/>
          </w:rPr>
          <w:t>Anneliese Perry</w:t>
        </w:r>
        <w:r w:rsidRPr="008829EA">
          <w:rPr>
            <w:rStyle w:val="Hyperlink"/>
            <w:rFonts w:ascii="Arial" w:hAnsi="Arial" w:cs="Arial"/>
            <w:color w:val="auto"/>
            <w:u w:val="none"/>
          </w:rPr>
          <w:t xml:space="preserve"> has been nominated to the Shapiro Administration’s advisory committee to support the Commonwealth’s first-ever Alzheimer’s, Dementia &amp; Rela</w:t>
        </w:r>
        <w:r w:rsidRPr="008829EA">
          <w:rPr>
            <w:rStyle w:val="Hyperlink"/>
            <w:rFonts w:ascii="Arial" w:hAnsi="Arial" w:cs="Arial"/>
            <w:color w:val="auto"/>
            <w:u w:val="none"/>
          </w:rPr>
          <w:t>t</w:t>
        </w:r>
        <w:r w:rsidRPr="008829EA">
          <w:rPr>
            <w:rStyle w:val="Hyperlink"/>
            <w:rFonts w:ascii="Arial" w:hAnsi="Arial" w:cs="Arial"/>
            <w:color w:val="auto"/>
            <w:u w:val="none"/>
          </w:rPr>
          <w:t xml:space="preserve">ed Disorders Office </w:t>
        </w:r>
        <w:r w:rsidRPr="008829EA">
          <w:rPr>
            <w:rStyle w:val="Hyperlink"/>
            <w:rFonts w:ascii="Segoe UI Emoji" w:hAnsi="Segoe UI Emoji" w:cs="Segoe UI Emoji"/>
            <w:color w:val="auto"/>
            <w:u w:val="none"/>
          </w:rPr>
          <w:t>🔗</w:t>
        </w:r>
      </w:hyperlink>
    </w:p>
    <w:sectPr w:rsidR="006E59E0" w:rsidRPr="00E62133" w:rsidSect="000E217E">
      <w:footerReference w:type="default" r:id="rId54"/>
      <w:type w:val="continuous"/>
      <w:pgSz w:w="12240" w:h="15840"/>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1E2A6" w14:textId="77777777" w:rsidR="007F2744" w:rsidRDefault="007F2744" w:rsidP="00E459F0">
      <w:r>
        <w:separator/>
      </w:r>
    </w:p>
  </w:endnote>
  <w:endnote w:type="continuationSeparator" w:id="0">
    <w:p w14:paraId="56A98EB1" w14:textId="77777777" w:rsidR="007F2744" w:rsidRDefault="007F2744" w:rsidP="00E459F0">
      <w:r>
        <w:continuationSeparator/>
      </w:r>
    </w:p>
  </w:endnote>
  <w:endnote w:type="continuationNotice" w:id="1">
    <w:p w14:paraId="7D206307" w14:textId="77777777" w:rsidR="007F2744" w:rsidRDefault="007F2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B0B76" w14:textId="2C8C695F" w:rsidR="00D92038" w:rsidRDefault="00BB0B15">
    <w:pPr>
      <w:pStyle w:val="Footer"/>
      <w:rPr>
        <w:rFonts w:ascii="Arial Narrow" w:hAnsi="Arial Narrow"/>
        <w:sz w:val="20"/>
      </w:rPr>
    </w:pPr>
    <w:r w:rsidRPr="0011015C">
      <w:rPr>
        <w:rFonts w:ascii="Arial Narrow" w:hAnsi="Arial Narrow"/>
        <w:sz w:val="20"/>
      </w:rPr>
      <w:t>Jewish Healthcare Foundation</w:t>
    </w:r>
    <w:r w:rsidRPr="0011015C">
      <w:rPr>
        <w:rFonts w:ascii="Arial Narrow" w:hAnsi="Arial Narrow"/>
        <w:sz w:val="20"/>
      </w:rPr>
      <w:ptab w:relativeTo="margin" w:alignment="center" w:leader="none"/>
    </w:r>
    <w:r>
      <w:rPr>
        <w:rFonts w:ascii="Arial Narrow" w:hAnsi="Arial Narrow"/>
        <w:sz w:val="20"/>
      </w:rPr>
      <w:t xml:space="preserve">Window | </w:t>
    </w:r>
    <w:r w:rsidR="00DF398E">
      <w:rPr>
        <w:rFonts w:ascii="Arial Narrow" w:hAnsi="Arial Narrow"/>
        <w:sz w:val="20"/>
      </w:rPr>
      <w:t>August</w:t>
    </w:r>
    <w:r w:rsidR="000E217E">
      <w:rPr>
        <w:rFonts w:ascii="Arial Narrow" w:hAnsi="Arial Narrow"/>
        <w:sz w:val="20"/>
      </w:rPr>
      <w:t xml:space="preserve"> </w:t>
    </w:r>
    <w:r w:rsidR="00164439">
      <w:rPr>
        <w:rFonts w:ascii="Arial Narrow" w:hAnsi="Arial Narrow"/>
        <w:sz w:val="20"/>
      </w:rPr>
      <w:t>2025</w:t>
    </w:r>
    <w:r w:rsidR="000420D0">
      <w:rPr>
        <w:rFonts w:ascii="Arial Narrow" w:hAnsi="Arial Narrow"/>
        <w:sz w:val="20"/>
      </w:rPr>
      <w:tab/>
    </w:r>
    <w:r w:rsidR="000420D0" w:rsidRPr="000420D0">
      <w:rPr>
        <w:rFonts w:ascii="Arial Narrow" w:hAnsi="Arial Narrow"/>
        <w:sz w:val="20"/>
      </w:rPr>
      <w:fldChar w:fldCharType="begin"/>
    </w:r>
    <w:r w:rsidR="000420D0" w:rsidRPr="000420D0">
      <w:rPr>
        <w:rFonts w:ascii="Arial Narrow" w:hAnsi="Arial Narrow"/>
        <w:sz w:val="20"/>
      </w:rPr>
      <w:instrText xml:space="preserve"> PAGE   \* MERGEFORMAT </w:instrText>
    </w:r>
    <w:r w:rsidR="000420D0" w:rsidRPr="000420D0">
      <w:rPr>
        <w:rFonts w:ascii="Arial Narrow" w:hAnsi="Arial Narrow"/>
        <w:sz w:val="20"/>
      </w:rPr>
      <w:fldChar w:fldCharType="separate"/>
    </w:r>
    <w:r w:rsidR="000420D0" w:rsidRPr="000420D0">
      <w:rPr>
        <w:rFonts w:ascii="Arial Narrow" w:hAnsi="Arial Narrow"/>
        <w:noProof/>
        <w:sz w:val="20"/>
      </w:rPr>
      <w:t>1</w:t>
    </w:r>
    <w:r w:rsidR="000420D0" w:rsidRPr="000420D0">
      <w:rPr>
        <w:rFonts w:ascii="Arial Narrow" w:hAnsi="Arial Narrow"/>
        <w:noProof/>
        <w:sz w:val="20"/>
      </w:rPr>
      <w:fldChar w:fldCharType="end"/>
    </w:r>
  </w:p>
  <w:p w14:paraId="09D95501" w14:textId="77777777" w:rsidR="00164439" w:rsidRDefault="00164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9804E" w14:textId="77777777" w:rsidR="007F2744" w:rsidRDefault="007F2744" w:rsidP="00E459F0">
      <w:r>
        <w:separator/>
      </w:r>
    </w:p>
  </w:footnote>
  <w:footnote w:type="continuationSeparator" w:id="0">
    <w:p w14:paraId="7000C843" w14:textId="77777777" w:rsidR="007F2744" w:rsidRDefault="007F2744" w:rsidP="00E459F0">
      <w:r>
        <w:continuationSeparator/>
      </w:r>
    </w:p>
  </w:footnote>
  <w:footnote w:type="continuationNotice" w:id="1">
    <w:p w14:paraId="172DB3AE" w14:textId="77777777" w:rsidR="007F2744" w:rsidRDefault="007F27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2EB3"/>
    <w:multiLevelType w:val="multilevel"/>
    <w:tmpl w:val="9FA05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96CEB"/>
    <w:multiLevelType w:val="hybridMultilevel"/>
    <w:tmpl w:val="7882B31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0CCD338D"/>
    <w:multiLevelType w:val="multilevel"/>
    <w:tmpl w:val="F064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9D1DA3"/>
    <w:multiLevelType w:val="hybridMultilevel"/>
    <w:tmpl w:val="766EC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6A0E0D"/>
    <w:multiLevelType w:val="hybridMultilevel"/>
    <w:tmpl w:val="8A6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7173F"/>
    <w:multiLevelType w:val="hybridMultilevel"/>
    <w:tmpl w:val="DDC21E8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 w15:restartNumberingAfterBreak="0">
    <w:nsid w:val="1C5C1BB4"/>
    <w:multiLevelType w:val="hybridMultilevel"/>
    <w:tmpl w:val="8718080A"/>
    <w:lvl w:ilvl="0" w:tplc="4D4CB07C">
      <w:start w:val="5"/>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1433D03"/>
    <w:multiLevelType w:val="multilevel"/>
    <w:tmpl w:val="D430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D95363"/>
    <w:multiLevelType w:val="hybridMultilevel"/>
    <w:tmpl w:val="206C1406"/>
    <w:lvl w:ilvl="0" w:tplc="4D4CB07C">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3C64133E"/>
    <w:multiLevelType w:val="multilevel"/>
    <w:tmpl w:val="C47E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4F577C"/>
    <w:multiLevelType w:val="multilevel"/>
    <w:tmpl w:val="E48C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355D31"/>
    <w:multiLevelType w:val="hybridMultilevel"/>
    <w:tmpl w:val="F6443B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F791715"/>
    <w:multiLevelType w:val="multilevel"/>
    <w:tmpl w:val="4EAC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7E307E"/>
    <w:multiLevelType w:val="hybridMultilevel"/>
    <w:tmpl w:val="990A7D80"/>
    <w:lvl w:ilvl="0" w:tplc="F69C5126">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523D4621"/>
    <w:multiLevelType w:val="hybridMultilevel"/>
    <w:tmpl w:val="0AD86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146F1D"/>
    <w:multiLevelType w:val="hybridMultilevel"/>
    <w:tmpl w:val="8A48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D1A1F"/>
    <w:multiLevelType w:val="hybridMultilevel"/>
    <w:tmpl w:val="9F68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AA42EC"/>
    <w:multiLevelType w:val="hybridMultilevel"/>
    <w:tmpl w:val="3688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B816D1"/>
    <w:multiLevelType w:val="hybridMultilevel"/>
    <w:tmpl w:val="24DEA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5E006F"/>
    <w:multiLevelType w:val="hybridMultilevel"/>
    <w:tmpl w:val="005E8B64"/>
    <w:lvl w:ilvl="0" w:tplc="B8FC3EE4">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75593419"/>
    <w:multiLevelType w:val="hybridMultilevel"/>
    <w:tmpl w:val="BED8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CE5F7F"/>
    <w:multiLevelType w:val="multilevel"/>
    <w:tmpl w:val="90581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31039D"/>
    <w:multiLevelType w:val="hybridMultilevel"/>
    <w:tmpl w:val="A300CBB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7E5F5991"/>
    <w:multiLevelType w:val="multilevel"/>
    <w:tmpl w:val="A482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048995">
    <w:abstractNumId w:val="18"/>
  </w:num>
  <w:num w:numId="2" w16cid:durableId="2096658423">
    <w:abstractNumId w:val="12"/>
  </w:num>
  <w:num w:numId="3" w16cid:durableId="44261116">
    <w:abstractNumId w:val="2"/>
  </w:num>
  <w:num w:numId="4" w16cid:durableId="517039371">
    <w:abstractNumId w:val="9"/>
  </w:num>
  <w:num w:numId="5" w16cid:durableId="186723102">
    <w:abstractNumId w:val="10"/>
  </w:num>
  <w:num w:numId="6" w16cid:durableId="1103306822">
    <w:abstractNumId w:val="7"/>
  </w:num>
  <w:num w:numId="7" w16cid:durableId="1706061489">
    <w:abstractNumId w:val="0"/>
  </w:num>
  <w:num w:numId="8" w16cid:durableId="772088856">
    <w:abstractNumId w:val="20"/>
  </w:num>
  <w:num w:numId="9" w16cid:durableId="878400484">
    <w:abstractNumId w:val="3"/>
  </w:num>
  <w:num w:numId="10" w16cid:durableId="136843185">
    <w:abstractNumId w:val="4"/>
  </w:num>
  <w:num w:numId="11" w16cid:durableId="1912691503">
    <w:abstractNumId w:val="15"/>
  </w:num>
  <w:num w:numId="12" w16cid:durableId="1998148816">
    <w:abstractNumId w:val="22"/>
  </w:num>
  <w:num w:numId="13" w16cid:durableId="2063090509">
    <w:abstractNumId w:val="5"/>
  </w:num>
  <w:num w:numId="14" w16cid:durableId="1789667732">
    <w:abstractNumId w:val="21"/>
  </w:num>
  <w:num w:numId="15" w16cid:durableId="842430391">
    <w:abstractNumId w:val="1"/>
  </w:num>
  <w:num w:numId="16" w16cid:durableId="1806897962">
    <w:abstractNumId w:val="23"/>
  </w:num>
  <w:num w:numId="17" w16cid:durableId="1742406864">
    <w:abstractNumId w:val="17"/>
  </w:num>
  <w:num w:numId="18" w16cid:durableId="2559521">
    <w:abstractNumId w:val="11"/>
  </w:num>
  <w:num w:numId="19" w16cid:durableId="1941915126">
    <w:abstractNumId w:val="8"/>
  </w:num>
  <w:num w:numId="20" w16cid:durableId="1916276955">
    <w:abstractNumId w:val="19"/>
  </w:num>
  <w:num w:numId="21" w16cid:durableId="251354878">
    <w:abstractNumId w:val="13"/>
  </w:num>
  <w:num w:numId="22" w16cid:durableId="927423202">
    <w:abstractNumId w:val="16"/>
  </w:num>
  <w:num w:numId="23" w16cid:durableId="1361080530">
    <w:abstractNumId w:val="14"/>
  </w:num>
  <w:num w:numId="24" w16cid:durableId="144750065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style="mso-position-horizontal-relative:margin" o:allowoverlap="f"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9E1"/>
    <w:rsid w:val="00000669"/>
    <w:rsid w:val="00000A8C"/>
    <w:rsid w:val="00000B9B"/>
    <w:rsid w:val="00000F7A"/>
    <w:rsid w:val="000021EC"/>
    <w:rsid w:val="000022F7"/>
    <w:rsid w:val="000030A1"/>
    <w:rsid w:val="0000448A"/>
    <w:rsid w:val="0000480B"/>
    <w:rsid w:val="00005125"/>
    <w:rsid w:val="00005960"/>
    <w:rsid w:val="00005B1F"/>
    <w:rsid w:val="00005D23"/>
    <w:rsid w:val="00005FD7"/>
    <w:rsid w:val="00006F3E"/>
    <w:rsid w:val="00007357"/>
    <w:rsid w:val="00007BF9"/>
    <w:rsid w:val="00007EDB"/>
    <w:rsid w:val="000100FE"/>
    <w:rsid w:val="00010872"/>
    <w:rsid w:val="00011200"/>
    <w:rsid w:val="00011BF7"/>
    <w:rsid w:val="000125DB"/>
    <w:rsid w:val="000126D7"/>
    <w:rsid w:val="000129F0"/>
    <w:rsid w:val="00013F0B"/>
    <w:rsid w:val="000146CD"/>
    <w:rsid w:val="00014DBF"/>
    <w:rsid w:val="000164E1"/>
    <w:rsid w:val="0001735D"/>
    <w:rsid w:val="00017533"/>
    <w:rsid w:val="000176AC"/>
    <w:rsid w:val="00017CEF"/>
    <w:rsid w:val="000200C5"/>
    <w:rsid w:val="00020538"/>
    <w:rsid w:val="000206CD"/>
    <w:rsid w:val="00020A12"/>
    <w:rsid w:val="00021597"/>
    <w:rsid w:val="000215DF"/>
    <w:rsid w:val="000216A7"/>
    <w:rsid w:val="00021B4C"/>
    <w:rsid w:val="000222ED"/>
    <w:rsid w:val="00022574"/>
    <w:rsid w:val="000232C2"/>
    <w:rsid w:val="000238C4"/>
    <w:rsid w:val="00023E53"/>
    <w:rsid w:val="00023F26"/>
    <w:rsid w:val="00024205"/>
    <w:rsid w:val="000245C4"/>
    <w:rsid w:val="00024B4E"/>
    <w:rsid w:val="00024C4D"/>
    <w:rsid w:val="0002595F"/>
    <w:rsid w:val="000264C4"/>
    <w:rsid w:val="00026615"/>
    <w:rsid w:val="00026CB7"/>
    <w:rsid w:val="00027829"/>
    <w:rsid w:val="00027CC6"/>
    <w:rsid w:val="00027E7D"/>
    <w:rsid w:val="00030C5E"/>
    <w:rsid w:val="00030D28"/>
    <w:rsid w:val="0003101D"/>
    <w:rsid w:val="0003236F"/>
    <w:rsid w:val="00032BF4"/>
    <w:rsid w:val="00032EFD"/>
    <w:rsid w:val="00033286"/>
    <w:rsid w:val="000337E5"/>
    <w:rsid w:val="00033E8F"/>
    <w:rsid w:val="00034159"/>
    <w:rsid w:val="00034360"/>
    <w:rsid w:val="000347B8"/>
    <w:rsid w:val="000349F2"/>
    <w:rsid w:val="00034A00"/>
    <w:rsid w:val="00035320"/>
    <w:rsid w:val="00036271"/>
    <w:rsid w:val="0003690F"/>
    <w:rsid w:val="00037107"/>
    <w:rsid w:val="00037119"/>
    <w:rsid w:val="00037276"/>
    <w:rsid w:val="00037499"/>
    <w:rsid w:val="00037899"/>
    <w:rsid w:val="00040140"/>
    <w:rsid w:val="0004019E"/>
    <w:rsid w:val="000407A0"/>
    <w:rsid w:val="00040CD5"/>
    <w:rsid w:val="0004115C"/>
    <w:rsid w:val="0004121F"/>
    <w:rsid w:val="000415A7"/>
    <w:rsid w:val="0004169B"/>
    <w:rsid w:val="00041A42"/>
    <w:rsid w:val="000420D0"/>
    <w:rsid w:val="000422A0"/>
    <w:rsid w:val="000423E4"/>
    <w:rsid w:val="00042AA9"/>
    <w:rsid w:val="00042C3E"/>
    <w:rsid w:val="00043054"/>
    <w:rsid w:val="000434AF"/>
    <w:rsid w:val="0004373E"/>
    <w:rsid w:val="0004387C"/>
    <w:rsid w:val="00043BA4"/>
    <w:rsid w:val="00043BED"/>
    <w:rsid w:val="00043D3B"/>
    <w:rsid w:val="0004434F"/>
    <w:rsid w:val="00044DB9"/>
    <w:rsid w:val="00044DF1"/>
    <w:rsid w:val="0004545A"/>
    <w:rsid w:val="0004566B"/>
    <w:rsid w:val="00045881"/>
    <w:rsid w:val="00046C51"/>
    <w:rsid w:val="00046E76"/>
    <w:rsid w:val="00047E5E"/>
    <w:rsid w:val="00050F9F"/>
    <w:rsid w:val="00051002"/>
    <w:rsid w:val="000515E5"/>
    <w:rsid w:val="00051652"/>
    <w:rsid w:val="0005226C"/>
    <w:rsid w:val="00052D56"/>
    <w:rsid w:val="00052ED1"/>
    <w:rsid w:val="0005384D"/>
    <w:rsid w:val="000539B1"/>
    <w:rsid w:val="00053F01"/>
    <w:rsid w:val="00054266"/>
    <w:rsid w:val="0005455A"/>
    <w:rsid w:val="000547B0"/>
    <w:rsid w:val="00054BEE"/>
    <w:rsid w:val="00054E3E"/>
    <w:rsid w:val="0005502B"/>
    <w:rsid w:val="000555A4"/>
    <w:rsid w:val="00055BBA"/>
    <w:rsid w:val="00055C0E"/>
    <w:rsid w:val="000561D5"/>
    <w:rsid w:val="00056A75"/>
    <w:rsid w:val="00057388"/>
    <w:rsid w:val="000574BB"/>
    <w:rsid w:val="00057570"/>
    <w:rsid w:val="00057F4B"/>
    <w:rsid w:val="0006038A"/>
    <w:rsid w:val="00060745"/>
    <w:rsid w:val="0006080C"/>
    <w:rsid w:val="00060A35"/>
    <w:rsid w:val="00061768"/>
    <w:rsid w:val="0006190A"/>
    <w:rsid w:val="00061DD2"/>
    <w:rsid w:val="00062158"/>
    <w:rsid w:val="00062C03"/>
    <w:rsid w:val="000630FA"/>
    <w:rsid w:val="00063283"/>
    <w:rsid w:val="0006343C"/>
    <w:rsid w:val="00063797"/>
    <w:rsid w:val="00063B09"/>
    <w:rsid w:val="00063C15"/>
    <w:rsid w:val="00063DE7"/>
    <w:rsid w:val="00065289"/>
    <w:rsid w:val="0006592F"/>
    <w:rsid w:val="00065CA6"/>
    <w:rsid w:val="0006666C"/>
    <w:rsid w:val="000666D9"/>
    <w:rsid w:val="00066F0A"/>
    <w:rsid w:val="000673BF"/>
    <w:rsid w:val="0006750F"/>
    <w:rsid w:val="00067983"/>
    <w:rsid w:val="00067F07"/>
    <w:rsid w:val="0007025D"/>
    <w:rsid w:val="000702A8"/>
    <w:rsid w:val="0007057A"/>
    <w:rsid w:val="00070FAC"/>
    <w:rsid w:val="00071020"/>
    <w:rsid w:val="00072247"/>
    <w:rsid w:val="00072A66"/>
    <w:rsid w:val="00073114"/>
    <w:rsid w:val="00073366"/>
    <w:rsid w:val="0007358D"/>
    <w:rsid w:val="00073E3F"/>
    <w:rsid w:val="00074006"/>
    <w:rsid w:val="000753DE"/>
    <w:rsid w:val="00076172"/>
    <w:rsid w:val="0007638D"/>
    <w:rsid w:val="00076722"/>
    <w:rsid w:val="00076AE3"/>
    <w:rsid w:val="00077053"/>
    <w:rsid w:val="000773F5"/>
    <w:rsid w:val="00077FCC"/>
    <w:rsid w:val="00080A71"/>
    <w:rsid w:val="00081DFE"/>
    <w:rsid w:val="000822F5"/>
    <w:rsid w:val="00082669"/>
    <w:rsid w:val="00082AEB"/>
    <w:rsid w:val="0008317E"/>
    <w:rsid w:val="000831C0"/>
    <w:rsid w:val="0008352E"/>
    <w:rsid w:val="00083B5E"/>
    <w:rsid w:val="0008404D"/>
    <w:rsid w:val="00084ABB"/>
    <w:rsid w:val="000855C1"/>
    <w:rsid w:val="00085944"/>
    <w:rsid w:val="00085986"/>
    <w:rsid w:val="00085B32"/>
    <w:rsid w:val="000866FB"/>
    <w:rsid w:val="00086755"/>
    <w:rsid w:val="00086A77"/>
    <w:rsid w:val="00086B57"/>
    <w:rsid w:val="000871FC"/>
    <w:rsid w:val="00087ED1"/>
    <w:rsid w:val="000905E2"/>
    <w:rsid w:val="0009080C"/>
    <w:rsid w:val="000912B7"/>
    <w:rsid w:val="0009162E"/>
    <w:rsid w:val="00092077"/>
    <w:rsid w:val="000921DD"/>
    <w:rsid w:val="00092D3C"/>
    <w:rsid w:val="00093058"/>
    <w:rsid w:val="0009358B"/>
    <w:rsid w:val="00093930"/>
    <w:rsid w:val="00093D00"/>
    <w:rsid w:val="00093F82"/>
    <w:rsid w:val="000943FF"/>
    <w:rsid w:val="00094D87"/>
    <w:rsid w:val="00095660"/>
    <w:rsid w:val="000956BF"/>
    <w:rsid w:val="00095CFB"/>
    <w:rsid w:val="00095D63"/>
    <w:rsid w:val="0009613F"/>
    <w:rsid w:val="00096632"/>
    <w:rsid w:val="000967B7"/>
    <w:rsid w:val="00096C17"/>
    <w:rsid w:val="00096CDC"/>
    <w:rsid w:val="000971CE"/>
    <w:rsid w:val="00097459"/>
    <w:rsid w:val="0009767B"/>
    <w:rsid w:val="00097839"/>
    <w:rsid w:val="000A06D9"/>
    <w:rsid w:val="000A14F9"/>
    <w:rsid w:val="000A1637"/>
    <w:rsid w:val="000A1BC4"/>
    <w:rsid w:val="000A2A12"/>
    <w:rsid w:val="000A2C46"/>
    <w:rsid w:val="000A312B"/>
    <w:rsid w:val="000A3276"/>
    <w:rsid w:val="000A34A0"/>
    <w:rsid w:val="000A38A4"/>
    <w:rsid w:val="000A3EC3"/>
    <w:rsid w:val="000A3F48"/>
    <w:rsid w:val="000A42A9"/>
    <w:rsid w:val="000A45CB"/>
    <w:rsid w:val="000A4875"/>
    <w:rsid w:val="000A4A3D"/>
    <w:rsid w:val="000A5110"/>
    <w:rsid w:val="000A515F"/>
    <w:rsid w:val="000A556C"/>
    <w:rsid w:val="000A5832"/>
    <w:rsid w:val="000A587E"/>
    <w:rsid w:val="000A5B51"/>
    <w:rsid w:val="000A642A"/>
    <w:rsid w:val="000A678E"/>
    <w:rsid w:val="000A695E"/>
    <w:rsid w:val="000A6D98"/>
    <w:rsid w:val="000A6DE4"/>
    <w:rsid w:val="000B119E"/>
    <w:rsid w:val="000B19AF"/>
    <w:rsid w:val="000B1B71"/>
    <w:rsid w:val="000B1CDE"/>
    <w:rsid w:val="000B26A1"/>
    <w:rsid w:val="000B2B22"/>
    <w:rsid w:val="000B33B8"/>
    <w:rsid w:val="000B374E"/>
    <w:rsid w:val="000B3881"/>
    <w:rsid w:val="000B3B38"/>
    <w:rsid w:val="000B3F51"/>
    <w:rsid w:val="000B457B"/>
    <w:rsid w:val="000B508D"/>
    <w:rsid w:val="000B62B8"/>
    <w:rsid w:val="000B6956"/>
    <w:rsid w:val="000B6B07"/>
    <w:rsid w:val="000B6D29"/>
    <w:rsid w:val="000B776E"/>
    <w:rsid w:val="000B7AB5"/>
    <w:rsid w:val="000B7ABC"/>
    <w:rsid w:val="000B7C78"/>
    <w:rsid w:val="000B7CF5"/>
    <w:rsid w:val="000C019F"/>
    <w:rsid w:val="000C08C1"/>
    <w:rsid w:val="000C0958"/>
    <w:rsid w:val="000C0C08"/>
    <w:rsid w:val="000C0CC8"/>
    <w:rsid w:val="000C1019"/>
    <w:rsid w:val="000C13A5"/>
    <w:rsid w:val="000C2157"/>
    <w:rsid w:val="000C22E1"/>
    <w:rsid w:val="000C240A"/>
    <w:rsid w:val="000C2881"/>
    <w:rsid w:val="000C2A70"/>
    <w:rsid w:val="000C37AA"/>
    <w:rsid w:val="000C38B6"/>
    <w:rsid w:val="000C538A"/>
    <w:rsid w:val="000C58F8"/>
    <w:rsid w:val="000C60C3"/>
    <w:rsid w:val="000C6271"/>
    <w:rsid w:val="000C70DF"/>
    <w:rsid w:val="000C721C"/>
    <w:rsid w:val="000C743A"/>
    <w:rsid w:val="000C792E"/>
    <w:rsid w:val="000C79A5"/>
    <w:rsid w:val="000D023D"/>
    <w:rsid w:val="000D0B7D"/>
    <w:rsid w:val="000D0FB6"/>
    <w:rsid w:val="000D1D15"/>
    <w:rsid w:val="000D2465"/>
    <w:rsid w:val="000D248B"/>
    <w:rsid w:val="000D31CC"/>
    <w:rsid w:val="000D39C0"/>
    <w:rsid w:val="000D39D8"/>
    <w:rsid w:val="000D3C5C"/>
    <w:rsid w:val="000D431E"/>
    <w:rsid w:val="000D5334"/>
    <w:rsid w:val="000D541D"/>
    <w:rsid w:val="000D5AA8"/>
    <w:rsid w:val="000D5B9E"/>
    <w:rsid w:val="000D6060"/>
    <w:rsid w:val="000D668D"/>
    <w:rsid w:val="000D6934"/>
    <w:rsid w:val="000D6EE0"/>
    <w:rsid w:val="000D7779"/>
    <w:rsid w:val="000D78CD"/>
    <w:rsid w:val="000D7A58"/>
    <w:rsid w:val="000E021A"/>
    <w:rsid w:val="000E06CD"/>
    <w:rsid w:val="000E0B4E"/>
    <w:rsid w:val="000E0DDF"/>
    <w:rsid w:val="000E1F45"/>
    <w:rsid w:val="000E217E"/>
    <w:rsid w:val="000E2B2C"/>
    <w:rsid w:val="000E31DD"/>
    <w:rsid w:val="000E336C"/>
    <w:rsid w:val="000E35BA"/>
    <w:rsid w:val="000E35EE"/>
    <w:rsid w:val="000E3A91"/>
    <w:rsid w:val="000E42CF"/>
    <w:rsid w:val="000E4669"/>
    <w:rsid w:val="000E6103"/>
    <w:rsid w:val="000E63FD"/>
    <w:rsid w:val="000E6667"/>
    <w:rsid w:val="000E68B3"/>
    <w:rsid w:val="000E6F1D"/>
    <w:rsid w:val="000E72BC"/>
    <w:rsid w:val="000E754D"/>
    <w:rsid w:val="000E76B7"/>
    <w:rsid w:val="000E7954"/>
    <w:rsid w:val="000E7B4A"/>
    <w:rsid w:val="000F1424"/>
    <w:rsid w:val="000F14D8"/>
    <w:rsid w:val="000F151C"/>
    <w:rsid w:val="000F1984"/>
    <w:rsid w:val="000F1AC2"/>
    <w:rsid w:val="000F226A"/>
    <w:rsid w:val="000F22BA"/>
    <w:rsid w:val="000F29AB"/>
    <w:rsid w:val="000F2C31"/>
    <w:rsid w:val="000F37D7"/>
    <w:rsid w:val="000F3986"/>
    <w:rsid w:val="000F3AD6"/>
    <w:rsid w:val="000F41F8"/>
    <w:rsid w:val="000F4AFC"/>
    <w:rsid w:val="000F5374"/>
    <w:rsid w:val="000F58BC"/>
    <w:rsid w:val="000F61BB"/>
    <w:rsid w:val="000F670E"/>
    <w:rsid w:val="000F6C18"/>
    <w:rsid w:val="000F7079"/>
    <w:rsid w:val="000F7190"/>
    <w:rsid w:val="000F7896"/>
    <w:rsid w:val="001002B5"/>
    <w:rsid w:val="00100F8A"/>
    <w:rsid w:val="00100FCE"/>
    <w:rsid w:val="0010105D"/>
    <w:rsid w:val="001016D9"/>
    <w:rsid w:val="001017EC"/>
    <w:rsid w:val="00101B1C"/>
    <w:rsid w:val="00101F67"/>
    <w:rsid w:val="00104EEC"/>
    <w:rsid w:val="00104F16"/>
    <w:rsid w:val="00105370"/>
    <w:rsid w:val="001055AA"/>
    <w:rsid w:val="00105E00"/>
    <w:rsid w:val="00106CE5"/>
    <w:rsid w:val="0010777C"/>
    <w:rsid w:val="00107A29"/>
    <w:rsid w:val="001101FB"/>
    <w:rsid w:val="00110AA2"/>
    <w:rsid w:val="00110B28"/>
    <w:rsid w:val="00110D60"/>
    <w:rsid w:val="0011110A"/>
    <w:rsid w:val="001113A4"/>
    <w:rsid w:val="00111735"/>
    <w:rsid w:val="00111BA1"/>
    <w:rsid w:val="00111BA3"/>
    <w:rsid w:val="00111ED3"/>
    <w:rsid w:val="001126CB"/>
    <w:rsid w:val="00112756"/>
    <w:rsid w:val="0011322D"/>
    <w:rsid w:val="00113237"/>
    <w:rsid w:val="00113B13"/>
    <w:rsid w:val="00113E52"/>
    <w:rsid w:val="00113E73"/>
    <w:rsid w:val="00113E7D"/>
    <w:rsid w:val="0011414B"/>
    <w:rsid w:val="0011433B"/>
    <w:rsid w:val="00114359"/>
    <w:rsid w:val="001155C4"/>
    <w:rsid w:val="0011577B"/>
    <w:rsid w:val="00115945"/>
    <w:rsid w:val="00115DA0"/>
    <w:rsid w:val="00115E63"/>
    <w:rsid w:val="0011662C"/>
    <w:rsid w:val="00116725"/>
    <w:rsid w:val="00116A2E"/>
    <w:rsid w:val="00116CA6"/>
    <w:rsid w:val="001202D5"/>
    <w:rsid w:val="00120307"/>
    <w:rsid w:val="00120F61"/>
    <w:rsid w:val="00121843"/>
    <w:rsid w:val="001225FA"/>
    <w:rsid w:val="00122763"/>
    <w:rsid w:val="00122D76"/>
    <w:rsid w:val="00122D9E"/>
    <w:rsid w:val="00122EC3"/>
    <w:rsid w:val="00123623"/>
    <w:rsid w:val="00123BCA"/>
    <w:rsid w:val="00123EC8"/>
    <w:rsid w:val="0012406C"/>
    <w:rsid w:val="001243C2"/>
    <w:rsid w:val="00124C7C"/>
    <w:rsid w:val="0012522B"/>
    <w:rsid w:val="00125BEB"/>
    <w:rsid w:val="00125E2C"/>
    <w:rsid w:val="00125FE3"/>
    <w:rsid w:val="001261FD"/>
    <w:rsid w:val="00126A7C"/>
    <w:rsid w:val="00126B3B"/>
    <w:rsid w:val="00126DC7"/>
    <w:rsid w:val="001272F7"/>
    <w:rsid w:val="00127350"/>
    <w:rsid w:val="00127498"/>
    <w:rsid w:val="001274D2"/>
    <w:rsid w:val="001303C6"/>
    <w:rsid w:val="001315BA"/>
    <w:rsid w:val="00133261"/>
    <w:rsid w:val="001338B6"/>
    <w:rsid w:val="00134045"/>
    <w:rsid w:val="00134517"/>
    <w:rsid w:val="001345D7"/>
    <w:rsid w:val="00134D70"/>
    <w:rsid w:val="00134F72"/>
    <w:rsid w:val="00135742"/>
    <w:rsid w:val="00135DD4"/>
    <w:rsid w:val="00135FB9"/>
    <w:rsid w:val="0013665A"/>
    <w:rsid w:val="00136726"/>
    <w:rsid w:val="00136840"/>
    <w:rsid w:val="00136ADC"/>
    <w:rsid w:val="00136D26"/>
    <w:rsid w:val="00140384"/>
    <w:rsid w:val="00140D7F"/>
    <w:rsid w:val="00141A2D"/>
    <w:rsid w:val="00141C91"/>
    <w:rsid w:val="00142C0C"/>
    <w:rsid w:val="00142E88"/>
    <w:rsid w:val="00142F6C"/>
    <w:rsid w:val="001434B0"/>
    <w:rsid w:val="0014357D"/>
    <w:rsid w:val="00143872"/>
    <w:rsid w:val="00143EF8"/>
    <w:rsid w:val="00143F95"/>
    <w:rsid w:val="00144AEB"/>
    <w:rsid w:val="001454EF"/>
    <w:rsid w:val="00145A2D"/>
    <w:rsid w:val="00145ADC"/>
    <w:rsid w:val="00146005"/>
    <w:rsid w:val="001461F0"/>
    <w:rsid w:val="0014786E"/>
    <w:rsid w:val="00147AC5"/>
    <w:rsid w:val="001503E9"/>
    <w:rsid w:val="00150415"/>
    <w:rsid w:val="001504C3"/>
    <w:rsid w:val="001515AD"/>
    <w:rsid w:val="00151825"/>
    <w:rsid w:val="00152FC7"/>
    <w:rsid w:val="00153381"/>
    <w:rsid w:val="00153910"/>
    <w:rsid w:val="00153BA0"/>
    <w:rsid w:val="0015505F"/>
    <w:rsid w:val="001550D6"/>
    <w:rsid w:val="00155CBA"/>
    <w:rsid w:val="001562BF"/>
    <w:rsid w:val="001564BE"/>
    <w:rsid w:val="001568D3"/>
    <w:rsid w:val="001601AF"/>
    <w:rsid w:val="00161B22"/>
    <w:rsid w:val="00161F0B"/>
    <w:rsid w:val="00162C38"/>
    <w:rsid w:val="00162E15"/>
    <w:rsid w:val="00163332"/>
    <w:rsid w:val="00163386"/>
    <w:rsid w:val="001633F6"/>
    <w:rsid w:val="00163FF2"/>
    <w:rsid w:val="00164439"/>
    <w:rsid w:val="001659A7"/>
    <w:rsid w:val="00165CE7"/>
    <w:rsid w:val="00167348"/>
    <w:rsid w:val="00167D2C"/>
    <w:rsid w:val="00167E51"/>
    <w:rsid w:val="00170584"/>
    <w:rsid w:val="001709AB"/>
    <w:rsid w:val="00170E3C"/>
    <w:rsid w:val="00170E72"/>
    <w:rsid w:val="0017108E"/>
    <w:rsid w:val="00171AE2"/>
    <w:rsid w:val="001720BB"/>
    <w:rsid w:val="00172677"/>
    <w:rsid w:val="00172754"/>
    <w:rsid w:val="00172DB8"/>
    <w:rsid w:val="00173190"/>
    <w:rsid w:val="00173FDC"/>
    <w:rsid w:val="00174444"/>
    <w:rsid w:val="0017473E"/>
    <w:rsid w:val="001752D6"/>
    <w:rsid w:val="001759AC"/>
    <w:rsid w:val="00175F5D"/>
    <w:rsid w:val="00176533"/>
    <w:rsid w:val="0017656D"/>
    <w:rsid w:val="001771DD"/>
    <w:rsid w:val="00177700"/>
    <w:rsid w:val="00177D87"/>
    <w:rsid w:val="001808F6"/>
    <w:rsid w:val="00180A12"/>
    <w:rsid w:val="001811DA"/>
    <w:rsid w:val="001811DB"/>
    <w:rsid w:val="00181447"/>
    <w:rsid w:val="001834F3"/>
    <w:rsid w:val="001839F7"/>
    <w:rsid w:val="00183A25"/>
    <w:rsid w:val="00183B0D"/>
    <w:rsid w:val="00184013"/>
    <w:rsid w:val="0018464A"/>
    <w:rsid w:val="001846D9"/>
    <w:rsid w:val="00184EDA"/>
    <w:rsid w:val="00184FFA"/>
    <w:rsid w:val="00185054"/>
    <w:rsid w:val="00185105"/>
    <w:rsid w:val="00185A51"/>
    <w:rsid w:val="00186149"/>
    <w:rsid w:val="00186289"/>
    <w:rsid w:val="00186907"/>
    <w:rsid w:val="00186EDC"/>
    <w:rsid w:val="00187258"/>
    <w:rsid w:val="001872A5"/>
    <w:rsid w:val="001879F4"/>
    <w:rsid w:val="00187D67"/>
    <w:rsid w:val="00187D71"/>
    <w:rsid w:val="00190130"/>
    <w:rsid w:val="0019098C"/>
    <w:rsid w:val="00190A03"/>
    <w:rsid w:val="00191634"/>
    <w:rsid w:val="00191EAA"/>
    <w:rsid w:val="00192ECC"/>
    <w:rsid w:val="001932F3"/>
    <w:rsid w:val="00193390"/>
    <w:rsid w:val="0019399F"/>
    <w:rsid w:val="001941EA"/>
    <w:rsid w:val="00194308"/>
    <w:rsid w:val="00194A6B"/>
    <w:rsid w:val="00194CFE"/>
    <w:rsid w:val="00194D03"/>
    <w:rsid w:val="001958F7"/>
    <w:rsid w:val="00195ABB"/>
    <w:rsid w:val="00195E64"/>
    <w:rsid w:val="001961FB"/>
    <w:rsid w:val="0019761A"/>
    <w:rsid w:val="001976B9"/>
    <w:rsid w:val="001A0763"/>
    <w:rsid w:val="001A0C16"/>
    <w:rsid w:val="001A0F13"/>
    <w:rsid w:val="001A11CD"/>
    <w:rsid w:val="001A1D4E"/>
    <w:rsid w:val="001A20AE"/>
    <w:rsid w:val="001A2483"/>
    <w:rsid w:val="001A290F"/>
    <w:rsid w:val="001A3A41"/>
    <w:rsid w:val="001A3BB1"/>
    <w:rsid w:val="001A3F1D"/>
    <w:rsid w:val="001A429E"/>
    <w:rsid w:val="001A4F91"/>
    <w:rsid w:val="001A7934"/>
    <w:rsid w:val="001A7F72"/>
    <w:rsid w:val="001B02C2"/>
    <w:rsid w:val="001B0DE3"/>
    <w:rsid w:val="001B14C3"/>
    <w:rsid w:val="001B1F51"/>
    <w:rsid w:val="001B2169"/>
    <w:rsid w:val="001B2171"/>
    <w:rsid w:val="001B2268"/>
    <w:rsid w:val="001B342E"/>
    <w:rsid w:val="001B36AA"/>
    <w:rsid w:val="001B397D"/>
    <w:rsid w:val="001B3A03"/>
    <w:rsid w:val="001B3C5A"/>
    <w:rsid w:val="001B4033"/>
    <w:rsid w:val="001B4DD8"/>
    <w:rsid w:val="001B5688"/>
    <w:rsid w:val="001B6588"/>
    <w:rsid w:val="001B6762"/>
    <w:rsid w:val="001B72F8"/>
    <w:rsid w:val="001B7544"/>
    <w:rsid w:val="001B793C"/>
    <w:rsid w:val="001C03AF"/>
    <w:rsid w:val="001C14F2"/>
    <w:rsid w:val="001C1666"/>
    <w:rsid w:val="001C1C22"/>
    <w:rsid w:val="001C2339"/>
    <w:rsid w:val="001C2A0C"/>
    <w:rsid w:val="001C2FCC"/>
    <w:rsid w:val="001C37D5"/>
    <w:rsid w:val="001C3CC5"/>
    <w:rsid w:val="001C41EC"/>
    <w:rsid w:val="001C4519"/>
    <w:rsid w:val="001C4680"/>
    <w:rsid w:val="001C4D00"/>
    <w:rsid w:val="001C50A6"/>
    <w:rsid w:val="001C54BD"/>
    <w:rsid w:val="001C5844"/>
    <w:rsid w:val="001C5C03"/>
    <w:rsid w:val="001C6341"/>
    <w:rsid w:val="001C674A"/>
    <w:rsid w:val="001C67F5"/>
    <w:rsid w:val="001C731A"/>
    <w:rsid w:val="001C7455"/>
    <w:rsid w:val="001C75A1"/>
    <w:rsid w:val="001D0B9A"/>
    <w:rsid w:val="001D1A03"/>
    <w:rsid w:val="001D1AB8"/>
    <w:rsid w:val="001D1C31"/>
    <w:rsid w:val="001D212E"/>
    <w:rsid w:val="001D2248"/>
    <w:rsid w:val="001D262F"/>
    <w:rsid w:val="001D2939"/>
    <w:rsid w:val="001D3844"/>
    <w:rsid w:val="001D3B2A"/>
    <w:rsid w:val="001D436A"/>
    <w:rsid w:val="001D44EF"/>
    <w:rsid w:val="001D45AF"/>
    <w:rsid w:val="001D474A"/>
    <w:rsid w:val="001D51C2"/>
    <w:rsid w:val="001D5379"/>
    <w:rsid w:val="001D5705"/>
    <w:rsid w:val="001D787A"/>
    <w:rsid w:val="001D7D1C"/>
    <w:rsid w:val="001D7E31"/>
    <w:rsid w:val="001D7E5F"/>
    <w:rsid w:val="001E09F9"/>
    <w:rsid w:val="001E1974"/>
    <w:rsid w:val="001E19B9"/>
    <w:rsid w:val="001E1DB8"/>
    <w:rsid w:val="001E238D"/>
    <w:rsid w:val="001E24DD"/>
    <w:rsid w:val="001E33F2"/>
    <w:rsid w:val="001E370F"/>
    <w:rsid w:val="001E3D14"/>
    <w:rsid w:val="001E3EE9"/>
    <w:rsid w:val="001E445C"/>
    <w:rsid w:val="001E4B74"/>
    <w:rsid w:val="001E4B92"/>
    <w:rsid w:val="001E51D6"/>
    <w:rsid w:val="001E5412"/>
    <w:rsid w:val="001E5573"/>
    <w:rsid w:val="001E5878"/>
    <w:rsid w:val="001E6249"/>
    <w:rsid w:val="001E6823"/>
    <w:rsid w:val="001E6940"/>
    <w:rsid w:val="001E69CD"/>
    <w:rsid w:val="001E6E1E"/>
    <w:rsid w:val="001E72FC"/>
    <w:rsid w:val="001E7523"/>
    <w:rsid w:val="001E796C"/>
    <w:rsid w:val="001E7ED9"/>
    <w:rsid w:val="001F0D1E"/>
    <w:rsid w:val="001F1941"/>
    <w:rsid w:val="001F196B"/>
    <w:rsid w:val="001F2CE2"/>
    <w:rsid w:val="001F2D3E"/>
    <w:rsid w:val="001F2DB6"/>
    <w:rsid w:val="001F2F27"/>
    <w:rsid w:val="001F32DD"/>
    <w:rsid w:val="001F346C"/>
    <w:rsid w:val="001F34F5"/>
    <w:rsid w:val="001F34F9"/>
    <w:rsid w:val="001F3D2D"/>
    <w:rsid w:val="001F3E12"/>
    <w:rsid w:val="001F4696"/>
    <w:rsid w:val="001F489F"/>
    <w:rsid w:val="001F4DC3"/>
    <w:rsid w:val="001F5162"/>
    <w:rsid w:val="001F53C9"/>
    <w:rsid w:val="001F5BBB"/>
    <w:rsid w:val="001F5C4F"/>
    <w:rsid w:val="001F61E1"/>
    <w:rsid w:val="001F6699"/>
    <w:rsid w:val="001F67EA"/>
    <w:rsid w:val="001F6C93"/>
    <w:rsid w:val="001F73EB"/>
    <w:rsid w:val="001F76F3"/>
    <w:rsid w:val="001F78EC"/>
    <w:rsid w:val="001F7CBC"/>
    <w:rsid w:val="001F7DED"/>
    <w:rsid w:val="001F7F0F"/>
    <w:rsid w:val="001F7F75"/>
    <w:rsid w:val="00200009"/>
    <w:rsid w:val="00200378"/>
    <w:rsid w:val="002006D8"/>
    <w:rsid w:val="00200ED9"/>
    <w:rsid w:val="0020112B"/>
    <w:rsid w:val="002019AC"/>
    <w:rsid w:val="00201E52"/>
    <w:rsid w:val="0020276C"/>
    <w:rsid w:val="002029BC"/>
    <w:rsid w:val="00203302"/>
    <w:rsid w:val="00204572"/>
    <w:rsid w:val="00204D5C"/>
    <w:rsid w:val="00204DF6"/>
    <w:rsid w:val="0020509E"/>
    <w:rsid w:val="00205158"/>
    <w:rsid w:val="002055DD"/>
    <w:rsid w:val="00205FA4"/>
    <w:rsid w:val="00206F8F"/>
    <w:rsid w:val="00207582"/>
    <w:rsid w:val="00207B39"/>
    <w:rsid w:val="00207D5D"/>
    <w:rsid w:val="00207D66"/>
    <w:rsid w:val="00210FDE"/>
    <w:rsid w:val="002110B8"/>
    <w:rsid w:val="002111A5"/>
    <w:rsid w:val="002113F8"/>
    <w:rsid w:val="002118AC"/>
    <w:rsid w:val="00212209"/>
    <w:rsid w:val="00212853"/>
    <w:rsid w:val="002129AC"/>
    <w:rsid w:val="00212D6D"/>
    <w:rsid w:val="00213E03"/>
    <w:rsid w:val="0021425E"/>
    <w:rsid w:val="00214FA2"/>
    <w:rsid w:val="00214FA4"/>
    <w:rsid w:val="00215298"/>
    <w:rsid w:val="00215892"/>
    <w:rsid w:val="0021604B"/>
    <w:rsid w:val="0021640A"/>
    <w:rsid w:val="00217CEE"/>
    <w:rsid w:val="0022032B"/>
    <w:rsid w:val="00220D1C"/>
    <w:rsid w:val="00220F29"/>
    <w:rsid w:val="0022133F"/>
    <w:rsid w:val="0022282D"/>
    <w:rsid w:val="00222934"/>
    <w:rsid w:val="00222E3D"/>
    <w:rsid w:val="002235F9"/>
    <w:rsid w:val="00223753"/>
    <w:rsid w:val="00223C31"/>
    <w:rsid w:val="00223E7F"/>
    <w:rsid w:val="00223EF5"/>
    <w:rsid w:val="00223F1D"/>
    <w:rsid w:val="0022432A"/>
    <w:rsid w:val="00224E9E"/>
    <w:rsid w:val="00225845"/>
    <w:rsid w:val="00226545"/>
    <w:rsid w:val="00226EF0"/>
    <w:rsid w:val="00226F78"/>
    <w:rsid w:val="00227914"/>
    <w:rsid w:val="002307B3"/>
    <w:rsid w:val="00230A0F"/>
    <w:rsid w:val="00231685"/>
    <w:rsid w:val="002319B1"/>
    <w:rsid w:val="00231BDD"/>
    <w:rsid w:val="0023228B"/>
    <w:rsid w:val="00232AED"/>
    <w:rsid w:val="00232CB2"/>
    <w:rsid w:val="00233663"/>
    <w:rsid w:val="0023421A"/>
    <w:rsid w:val="002343E5"/>
    <w:rsid w:val="00234758"/>
    <w:rsid w:val="00234B6D"/>
    <w:rsid w:val="00235252"/>
    <w:rsid w:val="00235717"/>
    <w:rsid w:val="00235CBF"/>
    <w:rsid w:val="002360F7"/>
    <w:rsid w:val="00236797"/>
    <w:rsid w:val="00236E8D"/>
    <w:rsid w:val="00236FAA"/>
    <w:rsid w:val="00237C71"/>
    <w:rsid w:val="00237D87"/>
    <w:rsid w:val="0024055B"/>
    <w:rsid w:val="00240572"/>
    <w:rsid w:val="00240D0B"/>
    <w:rsid w:val="00240F91"/>
    <w:rsid w:val="00241872"/>
    <w:rsid w:val="00241FF9"/>
    <w:rsid w:val="0024248B"/>
    <w:rsid w:val="002427DF"/>
    <w:rsid w:val="0024360D"/>
    <w:rsid w:val="002439AF"/>
    <w:rsid w:val="00243D00"/>
    <w:rsid w:val="00243E53"/>
    <w:rsid w:val="00244358"/>
    <w:rsid w:val="002445E4"/>
    <w:rsid w:val="00244A82"/>
    <w:rsid w:val="00244D6A"/>
    <w:rsid w:val="00245712"/>
    <w:rsid w:val="0024708E"/>
    <w:rsid w:val="00247228"/>
    <w:rsid w:val="00251049"/>
    <w:rsid w:val="00251659"/>
    <w:rsid w:val="002518D5"/>
    <w:rsid w:val="002534AF"/>
    <w:rsid w:val="00253BD6"/>
    <w:rsid w:val="00253C44"/>
    <w:rsid w:val="00254480"/>
    <w:rsid w:val="002547F0"/>
    <w:rsid w:val="002548BE"/>
    <w:rsid w:val="00254E87"/>
    <w:rsid w:val="00255461"/>
    <w:rsid w:val="00255DEC"/>
    <w:rsid w:val="002576AF"/>
    <w:rsid w:val="00257FA8"/>
    <w:rsid w:val="00260B81"/>
    <w:rsid w:val="00260CE0"/>
    <w:rsid w:val="002613A3"/>
    <w:rsid w:val="002613A7"/>
    <w:rsid w:val="002617F2"/>
    <w:rsid w:val="00261B44"/>
    <w:rsid w:val="00262062"/>
    <w:rsid w:val="00262A46"/>
    <w:rsid w:val="00262F5B"/>
    <w:rsid w:val="00263643"/>
    <w:rsid w:val="00263654"/>
    <w:rsid w:val="00263AA5"/>
    <w:rsid w:val="00263ABA"/>
    <w:rsid w:val="00263BF3"/>
    <w:rsid w:val="0026470C"/>
    <w:rsid w:val="0026485E"/>
    <w:rsid w:val="00264E8A"/>
    <w:rsid w:val="00266253"/>
    <w:rsid w:val="0026718B"/>
    <w:rsid w:val="0027090F"/>
    <w:rsid w:val="00270C0C"/>
    <w:rsid w:val="002714F2"/>
    <w:rsid w:val="002717F9"/>
    <w:rsid w:val="00271FFF"/>
    <w:rsid w:val="002732B8"/>
    <w:rsid w:val="0027372C"/>
    <w:rsid w:val="002739A8"/>
    <w:rsid w:val="00273A3D"/>
    <w:rsid w:val="002742A5"/>
    <w:rsid w:val="002742F5"/>
    <w:rsid w:val="002746E3"/>
    <w:rsid w:val="00274BF6"/>
    <w:rsid w:val="00275CBE"/>
    <w:rsid w:val="00275E2F"/>
    <w:rsid w:val="00275F85"/>
    <w:rsid w:val="0027675C"/>
    <w:rsid w:val="00276890"/>
    <w:rsid w:val="00276AB1"/>
    <w:rsid w:val="00276D2B"/>
    <w:rsid w:val="00277797"/>
    <w:rsid w:val="00280D39"/>
    <w:rsid w:val="00280DC3"/>
    <w:rsid w:val="00280E98"/>
    <w:rsid w:val="0028186C"/>
    <w:rsid w:val="00281934"/>
    <w:rsid w:val="002819CE"/>
    <w:rsid w:val="00281C8E"/>
    <w:rsid w:val="00282C3E"/>
    <w:rsid w:val="00282FD1"/>
    <w:rsid w:val="002836BF"/>
    <w:rsid w:val="0028383B"/>
    <w:rsid w:val="00283A3E"/>
    <w:rsid w:val="00283BA8"/>
    <w:rsid w:val="00283CD8"/>
    <w:rsid w:val="00283ED9"/>
    <w:rsid w:val="00283EF8"/>
    <w:rsid w:val="00284379"/>
    <w:rsid w:val="00284938"/>
    <w:rsid w:val="00284DCE"/>
    <w:rsid w:val="00285171"/>
    <w:rsid w:val="00285185"/>
    <w:rsid w:val="002858D4"/>
    <w:rsid w:val="0028602B"/>
    <w:rsid w:val="0028618F"/>
    <w:rsid w:val="002867F9"/>
    <w:rsid w:val="00287BC7"/>
    <w:rsid w:val="00287D21"/>
    <w:rsid w:val="00287F8E"/>
    <w:rsid w:val="002902AA"/>
    <w:rsid w:val="002905A3"/>
    <w:rsid w:val="00290A5B"/>
    <w:rsid w:val="00290EDA"/>
    <w:rsid w:val="002911CD"/>
    <w:rsid w:val="00291826"/>
    <w:rsid w:val="002924B2"/>
    <w:rsid w:val="002931B1"/>
    <w:rsid w:val="00293377"/>
    <w:rsid w:val="00293DB0"/>
    <w:rsid w:val="00293E6E"/>
    <w:rsid w:val="002947AD"/>
    <w:rsid w:val="00295A24"/>
    <w:rsid w:val="00295C29"/>
    <w:rsid w:val="00296840"/>
    <w:rsid w:val="00296A35"/>
    <w:rsid w:val="002A049D"/>
    <w:rsid w:val="002A14A3"/>
    <w:rsid w:val="002A14B9"/>
    <w:rsid w:val="002A24B7"/>
    <w:rsid w:val="002A25A1"/>
    <w:rsid w:val="002A2D46"/>
    <w:rsid w:val="002A2E80"/>
    <w:rsid w:val="002A2E87"/>
    <w:rsid w:val="002A2F17"/>
    <w:rsid w:val="002A353D"/>
    <w:rsid w:val="002A39D4"/>
    <w:rsid w:val="002A3EAC"/>
    <w:rsid w:val="002A41B3"/>
    <w:rsid w:val="002A434A"/>
    <w:rsid w:val="002A45B4"/>
    <w:rsid w:val="002A4630"/>
    <w:rsid w:val="002A508B"/>
    <w:rsid w:val="002A534E"/>
    <w:rsid w:val="002A5B6B"/>
    <w:rsid w:val="002A61D5"/>
    <w:rsid w:val="002A705F"/>
    <w:rsid w:val="002A720C"/>
    <w:rsid w:val="002A78BE"/>
    <w:rsid w:val="002A79B0"/>
    <w:rsid w:val="002A7AAB"/>
    <w:rsid w:val="002B07CC"/>
    <w:rsid w:val="002B0E3C"/>
    <w:rsid w:val="002B122A"/>
    <w:rsid w:val="002B1564"/>
    <w:rsid w:val="002B2E5C"/>
    <w:rsid w:val="002B2FCC"/>
    <w:rsid w:val="002B3DC5"/>
    <w:rsid w:val="002B3FD0"/>
    <w:rsid w:val="002B445E"/>
    <w:rsid w:val="002B5307"/>
    <w:rsid w:val="002B59F2"/>
    <w:rsid w:val="002B5AB3"/>
    <w:rsid w:val="002B5C0C"/>
    <w:rsid w:val="002B6052"/>
    <w:rsid w:val="002B62AE"/>
    <w:rsid w:val="002B66CD"/>
    <w:rsid w:val="002B6872"/>
    <w:rsid w:val="002B745C"/>
    <w:rsid w:val="002B7806"/>
    <w:rsid w:val="002B7F6B"/>
    <w:rsid w:val="002C00F4"/>
    <w:rsid w:val="002C074F"/>
    <w:rsid w:val="002C08A0"/>
    <w:rsid w:val="002C08CC"/>
    <w:rsid w:val="002C100A"/>
    <w:rsid w:val="002C1CA8"/>
    <w:rsid w:val="002C1DC1"/>
    <w:rsid w:val="002C1ED1"/>
    <w:rsid w:val="002C213A"/>
    <w:rsid w:val="002C2293"/>
    <w:rsid w:val="002C264C"/>
    <w:rsid w:val="002C2669"/>
    <w:rsid w:val="002C2C7C"/>
    <w:rsid w:val="002C2DCF"/>
    <w:rsid w:val="002C2E30"/>
    <w:rsid w:val="002C37A9"/>
    <w:rsid w:val="002C380B"/>
    <w:rsid w:val="002C3982"/>
    <w:rsid w:val="002C3FD4"/>
    <w:rsid w:val="002C3FD5"/>
    <w:rsid w:val="002C48F3"/>
    <w:rsid w:val="002C49C1"/>
    <w:rsid w:val="002C4BFC"/>
    <w:rsid w:val="002C543B"/>
    <w:rsid w:val="002C5F6F"/>
    <w:rsid w:val="002C5FEE"/>
    <w:rsid w:val="002C7527"/>
    <w:rsid w:val="002C797C"/>
    <w:rsid w:val="002D0435"/>
    <w:rsid w:val="002D07C1"/>
    <w:rsid w:val="002D1091"/>
    <w:rsid w:val="002D147D"/>
    <w:rsid w:val="002D1689"/>
    <w:rsid w:val="002D16CF"/>
    <w:rsid w:val="002D2931"/>
    <w:rsid w:val="002D3941"/>
    <w:rsid w:val="002D3FE9"/>
    <w:rsid w:val="002D4014"/>
    <w:rsid w:val="002D4484"/>
    <w:rsid w:val="002D4784"/>
    <w:rsid w:val="002D51B8"/>
    <w:rsid w:val="002D58FA"/>
    <w:rsid w:val="002D5E90"/>
    <w:rsid w:val="002D6A74"/>
    <w:rsid w:val="002D6C6D"/>
    <w:rsid w:val="002D7551"/>
    <w:rsid w:val="002D7754"/>
    <w:rsid w:val="002D77BE"/>
    <w:rsid w:val="002D77DF"/>
    <w:rsid w:val="002D7B9B"/>
    <w:rsid w:val="002E023B"/>
    <w:rsid w:val="002E0607"/>
    <w:rsid w:val="002E0A39"/>
    <w:rsid w:val="002E129D"/>
    <w:rsid w:val="002E141D"/>
    <w:rsid w:val="002E1A12"/>
    <w:rsid w:val="002E1AFC"/>
    <w:rsid w:val="002E1FB7"/>
    <w:rsid w:val="002E2968"/>
    <w:rsid w:val="002E2F26"/>
    <w:rsid w:val="002E3168"/>
    <w:rsid w:val="002E4EC5"/>
    <w:rsid w:val="002E5C10"/>
    <w:rsid w:val="002E5E12"/>
    <w:rsid w:val="002E6081"/>
    <w:rsid w:val="002E633E"/>
    <w:rsid w:val="002E6E43"/>
    <w:rsid w:val="002E6FDC"/>
    <w:rsid w:val="002E7357"/>
    <w:rsid w:val="002E73A3"/>
    <w:rsid w:val="002E791B"/>
    <w:rsid w:val="002E79FA"/>
    <w:rsid w:val="002F076C"/>
    <w:rsid w:val="002F17BD"/>
    <w:rsid w:val="002F1E47"/>
    <w:rsid w:val="002F22B0"/>
    <w:rsid w:val="002F28AE"/>
    <w:rsid w:val="002F2A3C"/>
    <w:rsid w:val="002F2EF3"/>
    <w:rsid w:val="002F3339"/>
    <w:rsid w:val="002F39A0"/>
    <w:rsid w:val="002F3EBD"/>
    <w:rsid w:val="002F59E8"/>
    <w:rsid w:val="002F5AD0"/>
    <w:rsid w:val="002F606F"/>
    <w:rsid w:val="002F60A2"/>
    <w:rsid w:val="002F67E7"/>
    <w:rsid w:val="002F6808"/>
    <w:rsid w:val="002F6F2B"/>
    <w:rsid w:val="002F7A73"/>
    <w:rsid w:val="00300900"/>
    <w:rsid w:val="003009AC"/>
    <w:rsid w:val="00300B4E"/>
    <w:rsid w:val="00300BE2"/>
    <w:rsid w:val="00300E6E"/>
    <w:rsid w:val="00300FF1"/>
    <w:rsid w:val="003015BB"/>
    <w:rsid w:val="00301602"/>
    <w:rsid w:val="00301879"/>
    <w:rsid w:val="003018EC"/>
    <w:rsid w:val="0030241D"/>
    <w:rsid w:val="00302530"/>
    <w:rsid w:val="003026C8"/>
    <w:rsid w:val="00302AE7"/>
    <w:rsid w:val="003037E4"/>
    <w:rsid w:val="00304726"/>
    <w:rsid w:val="00304784"/>
    <w:rsid w:val="003051D3"/>
    <w:rsid w:val="003051E2"/>
    <w:rsid w:val="003054F3"/>
    <w:rsid w:val="0030550B"/>
    <w:rsid w:val="00305AB3"/>
    <w:rsid w:val="00305C31"/>
    <w:rsid w:val="00306170"/>
    <w:rsid w:val="00306DC9"/>
    <w:rsid w:val="003071E8"/>
    <w:rsid w:val="003079E9"/>
    <w:rsid w:val="00307D70"/>
    <w:rsid w:val="00310A35"/>
    <w:rsid w:val="00310B84"/>
    <w:rsid w:val="0031105D"/>
    <w:rsid w:val="003114F6"/>
    <w:rsid w:val="0031179E"/>
    <w:rsid w:val="003121C9"/>
    <w:rsid w:val="00312432"/>
    <w:rsid w:val="00312ED0"/>
    <w:rsid w:val="00313492"/>
    <w:rsid w:val="003139B0"/>
    <w:rsid w:val="00314168"/>
    <w:rsid w:val="00314928"/>
    <w:rsid w:val="00314D04"/>
    <w:rsid w:val="00316AFB"/>
    <w:rsid w:val="00317490"/>
    <w:rsid w:val="003177B2"/>
    <w:rsid w:val="003202BF"/>
    <w:rsid w:val="003204EF"/>
    <w:rsid w:val="003204F7"/>
    <w:rsid w:val="0032063F"/>
    <w:rsid w:val="00320B37"/>
    <w:rsid w:val="00320CD3"/>
    <w:rsid w:val="003210AF"/>
    <w:rsid w:val="003216FE"/>
    <w:rsid w:val="003218B2"/>
    <w:rsid w:val="00321D9C"/>
    <w:rsid w:val="00321F05"/>
    <w:rsid w:val="0032296B"/>
    <w:rsid w:val="00322B48"/>
    <w:rsid w:val="00322D1C"/>
    <w:rsid w:val="0032354C"/>
    <w:rsid w:val="00323A52"/>
    <w:rsid w:val="00323F4D"/>
    <w:rsid w:val="00323F8F"/>
    <w:rsid w:val="003240D1"/>
    <w:rsid w:val="00325100"/>
    <w:rsid w:val="00325372"/>
    <w:rsid w:val="003263E0"/>
    <w:rsid w:val="003264B4"/>
    <w:rsid w:val="0032681B"/>
    <w:rsid w:val="00326ADA"/>
    <w:rsid w:val="00326CDF"/>
    <w:rsid w:val="00330965"/>
    <w:rsid w:val="00330A64"/>
    <w:rsid w:val="00330CA6"/>
    <w:rsid w:val="00330E62"/>
    <w:rsid w:val="003310E4"/>
    <w:rsid w:val="003312BC"/>
    <w:rsid w:val="003319C3"/>
    <w:rsid w:val="00331DA8"/>
    <w:rsid w:val="00331E8F"/>
    <w:rsid w:val="00331FE7"/>
    <w:rsid w:val="0033233F"/>
    <w:rsid w:val="003323ED"/>
    <w:rsid w:val="00332D8D"/>
    <w:rsid w:val="003332C6"/>
    <w:rsid w:val="003338E7"/>
    <w:rsid w:val="00335130"/>
    <w:rsid w:val="00335A87"/>
    <w:rsid w:val="00335AC5"/>
    <w:rsid w:val="00335B26"/>
    <w:rsid w:val="00336643"/>
    <w:rsid w:val="00336B2D"/>
    <w:rsid w:val="00336C72"/>
    <w:rsid w:val="0033701E"/>
    <w:rsid w:val="00337AF9"/>
    <w:rsid w:val="00337F1E"/>
    <w:rsid w:val="003400A7"/>
    <w:rsid w:val="00340A17"/>
    <w:rsid w:val="00340A68"/>
    <w:rsid w:val="00340FED"/>
    <w:rsid w:val="00341BAC"/>
    <w:rsid w:val="00341E33"/>
    <w:rsid w:val="003420CB"/>
    <w:rsid w:val="0034269B"/>
    <w:rsid w:val="0034269C"/>
    <w:rsid w:val="00342A7B"/>
    <w:rsid w:val="00342FA9"/>
    <w:rsid w:val="003431AC"/>
    <w:rsid w:val="003438CB"/>
    <w:rsid w:val="00343BAD"/>
    <w:rsid w:val="003440AA"/>
    <w:rsid w:val="003447C9"/>
    <w:rsid w:val="003447FA"/>
    <w:rsid w:val="00345908"/>
    <w:rsid w:val="003468B1"/>
    <w:rsid w:val="003470E3"/>
    <w:rsid w:val="00347931"/>
    <w:rsid w:val="00347FFB"/>
    <w:rsid w:val="003503F5"/>
    <w:rsid w:val="0035106A"/>
    <w:rsid w:val="003512E9"/>
    <w:rsid w:val="003513B6"/>
    <w:rsid w:val="00351857"/>
    <w:rsid w:val="00351EEE"/>
    <w:rsid w:val="00352AF2"/>
    <w:rsid w:val="00353497"/>
    <w:rsid w:val="003534E3"/>
    <w:rsid w:val="003534F3"/>
    <w:rsid w:val="00354EA6"/>
    <w:rsid w:val="0035524F"/>
    <w:rsid w:val="00355CA3"/>
    <w:rsid w:val="00356441"/>
    <w:rsid w:val="00356C3F"/>
    <w:rsid w:val="00356E42"/>
    <w:rsid w:val="0035701F"/>
    <w:rsid w:val="0035725E"/>
    <w:rsid w:val="00357724"/>
    <w:rsid w:val="00357844"/>
    <w:rsid w:val="00357DA5"/>
    <w:rsid w:val="0036144A"/>
    <w:rsid w:val="00362074"/>
    <w:rsid w:val="00362311"/>
    <w:rsid w:val="00362900"/>
    <w:rsid w:val="00362D7D"/>
    <w:rsid w:val="0036334F"/>
    <w:rsid w:val="00363C7B"/>
    <w:rsid w:val="00364190"/>
    <w:rsid w:val="00364843"/>
    <w:rsid w:val="00364DD6"/>
    <w:rsid w:val="003658CD"/>
    <w:rsid w:val="00365988"/>
    <w:rsid w:val="003659FA"/>
    <w:rsid w:val="00366658"/>
    <w:rsid w:val="003669BB"/>
    <w:rsid w:val="00366F85"/>
    <w:rsid w:val="00367552"/>
    <w:rsid w:val="003675D1"/>
    <w:rsid w:val="00370936"/>
    <w:rsid w:val="00370970"/>
    <w:rsid w:val="00370EEE"/>
    <w:rsid w:val="00370F10"/>
    <w:rsid w:val="003712C7"/>
    <w:rsid w:val="0037261C"/>
    <w:rsid w:val="00373C8B"/>
    <w:rsid w:val="003744C3"/>
    <w:rsid w:val="00374539"/>
    <w:rsid w:val="00375026"/>
    <w:rsid w:val="0037502A"/>
    <w:rsid w:val="00375B35"/>
    <w:rsid w:val="00375B47"/>
    <w:rsid w:val="00375C51"/>
    <w:rsid w:val="00375ED9"/>
    <w:rsid w:val="00376326"/>
    <w:rsid w:val="00376DCB"/>
    <w:rsid w:val="00376E55"/>
    <w:rsid w:val="003771B1"/>
    <w:rsid w:val="00377645"/>
    <w:rsid w:val="00377CD6"/>
    <w:rsid w:val="0038015E"/>
    <w:rsid w:val="003818A9"/>
    <w:rsid w:val="00381CCB"/>
    <w:rsid w:val="00382DCF"/>
    <w:rsid w:val="00382EDD"/>
    <w:rsid w:val="00383409"/>
    <w:rsid w:val="00383424"/>
    <w:rsid w:val="00383665"/>
    <w:rsid w:val="003839EE"/>
    <w:rsid w:val="0038402A"/>
    <w:rsid w:val="00384EB4"/>
    <w:rsid w:val="00385A60"/>
    <w:rsid w:val="00385AAC"/>
    <w:rsid w:val="0038635B"/>
    <w:rsid w:val="00386CB7"/>
    <w:rsid w:val="0038782D"/>
    <w:rsid w:val="003878DE"/>
    <w:rsid w:val="0039001E"/>
    <w:rsid w:val="00390255"/>
    <w:rsid w:val="00391B7F"/>
    <w:rsid w:val="003926A4"/>
    <w:rsid w:val="003930FA"/>
    <w:rsid w:val="00393C42"/>
    <w:rsid w:val="00393FF5"/>
    <w:rsid w:val="00394301"/>
    <w:rsid w:val="00394885"/>
    <w:rsid w:val="003949CA"/>
    <w:rsid w:val="00395995"/>
    <w:rsid w:val="003961B8"/>
    <w:rsid w:val="0039673A"/>
    <w:rsid w:val="00396E91"/>
    <w:rsid w:val="003970BA"/>
    <w:rsid w:val="00397CAC"/>
    <w:rsid w:val="00397D2A"/>
    <w:rsid w:val="003A0220"/>
    <w:rsid w:val="003A091C"/>
    <w:rsid w:val="003A0E14"/>
    <w:rsid w:val="003A143C"/>
    <w:rsid w:val="003A1852"/>
    <w:rsid w:val="003A1865"/>
    <w:rsid w:val="003A2223"/>
    <w:rsid w:val="003A2289"/>
    <w:rsid w:val="003A285D"/>
    <w:rsid w:val="003A2A67"/>
    <w:rsid w:val="003A2AA5"/>
    <w:rsid w:val="003A3B1E"/>
    <w:rsid w:val="003A403E"/>
    <w:rsid w:val="003A48B2"/>
    <w:rsid w:val="003A4E86"/>
    <w:rsid w:val="003A5076"/>
    <w:rsid w:val="003A5094"/>
    <w:rsid w:val="003A5E18"/>
    <w:rsid w:val="003A6662"/>
    <w:rsid w:val="003A6EF9"/>
    <w:rsid w:val="003A7448"/>
    <w:rsid w:val="003A7698"/>
    <w:rsid w:val="003A7D40"/>
    <w:rsid w:val="003B0967"/>
    <w:rsid w:val="003B162F"/>
    <w:rsid w:val="003B16A6"/>
    <w:rsid w:val="003B19D1"/>
    <w:rsid w:val="003B1BA7"/>
    <w:rsid w:val="003B1E9E"/>
    <w:rsid w:val="003B1F88"/>
    <w:rsid w:val="003B2C85"/>
    <w:rsid w:val="003B2E67"/>
    <w:rsid w:val="003B3AB1"/>
    <w:rsid w:val="003B3B1E"/>
    <w:rsid w:val="003B3B5D"/>
    <w:rsid w:val="003B43F6"/>
    <w:rsid w:val="003B4979"/>
    <w:rsid w:val="003B53CE"/>
    <w:rsid w:val="003B598A"/>
    <w:rsid w:val="003B60B6"/>
    <w:rsid w:val="003B6221"/>
    <w:rsid w:val="003B6491"/>
    <w:rsid w:val="003B6513"/>
    <w:rsid w:val="003B6B8B"/>
    <w:rsid w:val="003B6E2D"/>
    <w:rsid w:val="003B6FAA"/>
    <w:rsid w:val="003B6FE2"/>
    <w:rsid w:val="003B7171"/>
    <w:rsid w:val="003B7DFB"/>
    <w:rsid w:val="003C07B1"/>
    <w:rsid w:val="003C07F4"/>
    <w:rsid w:val="003C0CD0"/>
    <w:rsid w:val="003C0D4C"/>
    <w:rsid w:val="003C1AE0"/>
    <w:rsid w:val="003C263A"/>
    <w:rsid w:val="003C2A8A"/>
    <w:rsid w:val="003C2B7F"/>
    <w:rsid w:val="003C2DA5"/>
    <w:rsid w:val="003C30F8"/>
    <w:rsid w:val="003C34C3"/>
    <w:rsid w:val="003C34D0"/>
    <w:rsid w:val="003C371F"/>
    <w:rsid w:val="003C3926"/>
    <w:rsid w:val="003C3937"/>
    <w:rsid w:val="003C3B21"/>
    <w:rsid w:val="003C4591"/>
    <w:rsid w:val="003C4745"/>
    <w:rsid w:val="003C4B30"/>
    <w:rsid w:val="003C4E5B"/>
    <w:rsid w:val="003C4FA4"/>
    <w:rsid w:val="003C612A"/>
    <w:rsid w:val="003C6319"/>
    <w:rsid w:val="003C717A"/>
    <w:rsid w:val="003C71B3"/>
    <w:rsid w:val="003C7C46"/>
    <w:rsid w:val="003C7E4E"/>
    <w:rsid w:val="003C7F46"/>
    <w:rsid w:val="003D047E"/>
    <w:rsid w:val="003D0A9D"/>
    <w:rsid w:val="003D0CC1"/>
    <w:rsid w:val="003D1168"/>
    <w:rsid w:val="003D1B41"/>
    <w:rsid w:val="003D1CC0"/>
    <w:rsid w:val="003D2C69"/>
    <w:rsid w:val="003D3E00"/>
    <w:rsid w:val="003D3E47"/>
    <w:rsid w:val="003D4A0E"/>
    <w:rsid w:val="003D4AE9"/>
    <w:rsid w:val="003D4B30"/>
    <w:rsid w:val="003D4D91"/>
    <w:rsid w:val="003D4DFB"/>
    <w:rsid w:val="003D5657"/>
    <w:rsid w:val="003D5A62"/>
    <w:rsid w:val="003D5F79"/>
    <w:rsid w:val="003D5FDB"/>
    <w:rsid w:val="003D61B7"/>
    <w:rsid w:val="003D636E"/>
    <w:rsid w:val="003D67C5"/>
    <w:rsid w:val="003D68DE"/>
    <w:rsid w:val="003D6AB0"/>
    <w:rsid w:val="003D6F77"/>
    <w:rsid w:val="003D7518"/>
    <w:rsid w:val="003D76B5"/>
    <w:rsid w:val="003D7B3B"/>
    <w:rsid w:val="003E0A30"/>
    <w:rsid w:val="003E11E3"/>
    <w:rsid w:val="003E1634"/>
    <w:rsid w:val="003E2054"/>
    <w:rsid w:val="003E22C2"/>
    <w:rsid w:val="003E2D3D"/>
    <w:rsid w:val="003E3CD2"/>
    <w:rsid w:val="003E3DB0"/>
    <w:rsid w:val="003E3E0D"/>
    <w:rsid w:val="003E4071"/>
    <w:rsid w:val="003E4763"/>
    <w:rsid w:val="003E6887"/>
    <w:rsid w:val="003E720D"/>
    <w:rsid w:val="003E78C6"/>
    <w:rsid w:val="003E7AA2"/>
    <w:rsid w:val="003F01EC"/>
    <w:rsid w:val="003F09A1"/>
    <w:rsid w:val="003F0C40"/>
    <w:rsid w:val="003F0DE5"/>
    <w:rsid w:val="003F196A"/>
    <w:rsid w:val="003F1E17"/>
    <w:rsid w:val="003F1EFC"/>
    <w:rsid w:val="003F2557"/>
    <w:rsid w:val="003F2C3F"/>
    <w:rsid w:val="003F2E2F"/>
    <w:rsid w:val="003F307D"/>
    <w:rsid w:val="003F41DD"/>
    <w:rsid w:val="003F4CF6"/>
    <w:rsid w:val="003F6017"/>
    <w:rsid w:val="003F6032"/>
    <w:rsid w:val="003F6829"/>
    <w:rsid w:val="003F6AC9"/>
    <w:rsid w:val="003F7137"/>
    <w:rsid w:val="003F736C"/>
    <w:rsid w:val="003F7C4F"/>
    <w:rsid w:val="003F7C90"/>
    <w:rsid w:val="004002AE"/>
    <w:rsid w:val="00400487"/>
    <w:rsid w:val="004006EA"/>
    <w:rsid w:val="00400AD0"/>
    <w:rsid w:val="00400CC8"/>
    <w:rsid w:val="0040161C"/>
    <w:rsid w:val="00401770"/>
    <w:rsid w:val="0040315E"/>
    <w:rsid w:val="004037D0"/>
    <w:rsid w:val="00403E8C"/>
    <w:rsid w:val="00404569"/>
    <w:rsid w:val="00404D65"/>
    <w:rsid w:val="00404E6B"/>
    <w:rsid w:val="00404FAA"/>
    <w:rsid w:val="004052F0"/>
    <w:rsid w:val="004056D3"/>
    <w:rsid w:val="00405B45"/>
    <w:rsid w:val="00406188"/>
    <w:rsid w:val="00406239"/>
    <w:rsid w:val="00406972"/>
    <w:rsid w:val="00407700"/>
    <w:rsid w:val="00407A4D"/>
    <w:rsid w:val="00410764"/>
    <w:rsid w:val="00410976"/>
    <w:rsid w:val="00410EA6"/>
    <w:rsid w:val="0041154F"/>
    <w:rsid w:val="00411A3E"/>
    <w:rsid w:val="00411C7B"/>
    <w:rsid w:val="00411D4D"/>
    <w:rsid w:val="004120A7"/>
    <w:rsid w:val="004121CF"/>
    <w:rsid w:val="004127A9"/>
    <w:rsid w:val="00414462"/>
    <w:rsid w:val="00414A31"/>
    <w:rsid w:val="00415532"/>
    <w:rsid w:val="00415C83"/>
    <w:rsid w:val="00416A32"/>
    <w:rsid w:val="00416E39"/>
    <w:rsid w:val="00416FD1"/>
    <w:rsid w:val="004176EC"/>
    <w:rsid w:val="00417B56"/>
    <w:rsid w:val="00420A48"/>
    <w:rsid w:val="00420DD1"/>
    <w:rsid w:val="0042142A"/>
    <w:rsid w:val="00421923"/>
    <w:rsid w:val="00421E7B"/>
    <w:rsid w:val="0042278F"/>
    <w:rsid w:val="00423D81"/>
    <w:rsid w:val="004240D4"/>
    <w:rsid w:val="00424504"/>
    <w:rsid w:val="00424DC9"/>
    <w:rsid w:val="00425541"/>
    <w:rsid w:val="00425B64"/>
    <w:rsid w:val="004261AE"/>
    <w:rsid w:val="00426A3A"/>
    <w:rsid w:val="00426AEE"/>
    <w:rsid w:val="00427C43"/>
    <w:rsid w:val="004301B2"/>
    <w:rsid w:val="0043030B"/>
    <w:rsid w:val="00430798"/>
    <w:rsid w:val="00430BF2"/>
    <w:rsid w:val="00431060"/>
    <w:rsid w:val="0043120B"/>
    <w:rsid w:val="00431410"/>
    <w:rsid w:val="00431BED"/>
    <w:rsid w:val="00431DEE"/>
    <w:rsid w:val="0043281A"/>
    <w:rsid w:val="00432CFA"/>
    <w:rsid w:val="0043383A"/>
    <w:rsid w:val="00433EE4"/>
    <w:rsid w:val="0043509C"/>
    <w:rsid w:val="00435950"/>
    <w:rsid w:val="004359AF"/>
    <w:rsid w:val="00435A80"/>
    <w:rsid w:val="00436698"/>
    <w:rsid w:val="00436770"/>
    <w:rsid w:val="00436AA6"/>
    <w:rsid w:val="0043781D"/>
    <w:rsid w:val="004379A3"/>
    <w:rsid w:val="00437FF2"/>
    <w:rsid w:val="004404E0"/>
    <w:rsid w:val="004405E9"/>
    <w:rsid w:val="0044136D"/>
    <w:rsid w:val="00441804"/>
    <w:rsid w:val="0044187B"/>
    <w:rsid w:val="00442233"/>
    <w:rsid w:val="004428D6"/>
    <w:rsid w:val="00442913"/>
    <w:rsid w:val="00442C81"/>
    <w:rsid w:val="0044314B"/>
    <w:rsid w:val="004432FC"/>
    <w:rsid w:val="0044364C"/>
    <w:rsid w:val="00443A4A"/>
    <w:rsid w:val="00443D5E"/>
    <w:rsid w:val="00444523"/>
    <w:rsid w:val="004454B6"/>
    <w:rsid w:val="00445829"/>
    <w:rsid w:val="004459C7"/>
    <w:rsid w:val="00445A0C"/>
    <w:rsid w:val="004461DE"/>
    <w:rsid w:val="00447097"/>
    <w:rsid w:val="00447406"/>
    <w:rsid w:val="0044755D"/>
    <w:rsid w:val="0044777B"/>
    <w:rsid w:val="004479A3"/>
    <w:rsid w:val="004479C6"/>
    <w:rsid w:val="00447E43"/>
    <w:rsid w:val="00450B07"/>
    <w:rsid w:val="00450BCF"/>
    <w:rsid w:val="004510F4"/>
    <w:rsid w:val="004511D3"/>
    <w:rsid w:val="00452FEC"/>
    <w:rsid w:val="00454728"/>
    <w:rsid w:val="00454A1D"/>
    <w:rsid w:val="004552FF"/>
    <w:rsid w:val="00455321"/>
    <w:rsid w:val="004558DA"/>
    <w:rsid w:val="00455D48"/>
    <w:rsid w:val="00456101"/>
    <w:rsid w:val="00456B19"/>
    <w:rsid w:val="00456CE2"/>
    <w:rsid w:val="00456E60"/>
    <w:rsid w:val="00457395"/>
    <w:rsid w:val="0045769C"/>
    <w:rsid w:val="004577B6"/>
    <w:rsid w:val="004602CB"/>
    <w:rsid w:val="00460B47"/>
    <w:rsid w:val="00460B7C"/>
    <w:rsid w:val="00460C82"/>
    <w:rsid w:val="00460D3D"/>
    <w:rsid w:val="004612B9"/>
    <w:rsid w:val="00461432"/>
    <w:rsid w:val="00461798"/>
    <w:rsid w:val="00461A8E"/>
    <w:rsid w:val="00462454"/>
    <w:rsid w:val="0046312E"/>
    <w:rsid w:val="00463793"/>
    <w:rsid w:val="00463D44"/>
    <w:rsid w:val="00463DD6"/>
    <w:rsid w:val="00464E63"/>
    <w:rsid w:val="00464EEF"/>
    <w:rsid w:val="00464F38"/>
    <w:rsid w:val="004653E4"/>
    <w:rsid w:val="00465A18"/>
    <w:rsid w:val="00466B33"/>
    <w:rsid w:val="00466B63"/>
    <w:rsid w:val="00466D52"/>
    <w:rsid w:val="00467DC6"/>
    <w:rsid w:val="00470E00"/>
    <w:rsid w:val="00471375"/>
    <w:rsid w:val="004715D8"/>
    <w:rsid w:val="00471B1C"/>
    <w:rsid w:val="00471EF7"/>
    <w:rsid w:val="00472227"/>
    <w:rsid w:val="0047226B"/>
    <w:rsid w:val="00472583"/>
    <w:rsid w:val="00472DDE"/>
    <w:rsid w:val="00473323"/>
    <w:rsid w:val="00473DE4"/>
    <w:rsid w:val="00474561"/>
    <w:rsid w:val="00474F0A"/>
    <w:rsid w:val="0047607E"/>
    <w:rsid w:val="00476EF3"/>
    <w:rsid w:val="00477081"/>
    <w:rsid w:val="00477737"/>
    <w:rsid w:val="0047789F"/>
    <w:rsid w:val="004804E1"/>
    <w:rsid w:val="00480F5C"/>
    <w:rsid w:val="00481003"/>
    <w:rsid w:val="00481AE6"/>
    <w:rsid w:val="00481F38"/>
    <w:rsid w:val="0048260D"/>
    <w:rsid w:val="00482D1A"/>
    <w:rsid w:val="00482FE4"/>
    <w:rsid w:val="004837AB"/>
    <w:rsid w:val="00483B72"/>
    <w:rsid w:val="00483C65"/>
    <w:rsid w:val="0048443E"/>
    <w:rsid w:val="004847CB"/>
    <w:rsid w:val="00484EF8"/>
    <w:rsid w:val="00484FC8"/>
    <w:rsid w:val="004856A6"/>
    <w:rsid w:val="004859F9"/>
    <w:rsid w:val="00485B8C"/>
    <w:rsid w:val="00485F26"/>
    <w:rsid w:val="0048672E"/>
    <w:rsid w:val="00486B04"/>
    <w:rsid w:val="00486E7E"/>
    <w:rsid w:val="00487758"/>
    <w:rsid w:val="004901BA"/>
    <w:rsid w:val="00490327"/>
    <w:rsid w:val="004906E5"/>
    <w:rsid w:val="00490AD1"/>
    <w:rsid w:val="00490FEA"/>
    <w:rsid w:val="004911B5"/>
    <w:rsid w:val="00491402"/>
    <w:rsid w:val="004918B5"/>
    <w:rsid w:val="004918B6"/>
    <w:rsid w:val="00491940"/>
    <w:rsid w:val="00491D2C"/>
    <w:rsid w:val="00493339"/>
    <w:rsid w:val="00493C5F"/>
    <w:rsid w:val="004941B6"/>
    <w:rsid w:val="004947EC"/>
    <w:rsid w:val="004967E2"/>
    <w:rsid w:val="004969CE"/>
    <w:rsid w:val="00497030"/>
    <w:rsid w:val="0049725E"/>
    <w:rsid w:val="00497563"/>
    <w:rsid w:val="004A03A9"/>
    <w:rsid w:val="004A0935"/>
    <w:rsid w:val="004A0FCE"/>
    <w:rsid w:val="004A1CC6"/>
    <w:rsid w:val="004A2E5B"/>
    <w:rsid w:val="004A333D"/>
    <w:rsid w:val="004A35B3"/>
    <w:rsid w:val="004A481D"/>
    <w:rsid w:val="004A57C1"/>
    <w:rsid w:val="004A5F41"/>
    <w:rsid w:val="004A6308"/>
    <w:rsid w:val="004A63D3"/>
    <w:rsid w:val="004A6B66"/>
    <w:rsid w:val="004A6EB6"/>
    <w:rsid w:val="004A702A"/>
    <w:rsid w:val="004A7345"/>
    <w:rsid w:val="004B05B3"/>
    <w:rsid w:val="004B0AEF"/>
    <w:rsid w:val="004B1193"/>
    <w:rsid w:val="004B119E"/>
    <w:rsid w:val="004B1E22"/>
    <w:rsid w:val="004B252C"/>
    <w:rsid w:val="004B2926"/>
    <w:rsid w:val="004B2B78"/>
    <w:rsid w:val="004B2BBC"/>
    <w:rsid w:val="004B30B7"/>
    <w:rsid w:val="004B32CC"/>
    <w:rsid w:val="004B35B5"/>
    <w:rsid w:val="004B36A5"/>
    <w:rsid w:val="004B3950"/>
    <w:rsid w:val="004B4240"/>
    <w:rsid w:val="004B44CC"/>
    <w:rsid w:val="004B4684"/>
    <w:rsid w:val="004B46CE"/>
    <w:rsid w:val="004B489B"/>
    <w:rsid w:val="004B4960"/>
    <w:rsid w:val="004B4AAC"/>
    <w:rsid w:val="004B5334"/>
    <w:rsid w:val="004B570E"/>
    <w:rsid w:val="004B5EF7"/>
    <w:rsid w:val="004B5F10"/>
    <w:rsid w:val="004B7132"/>
    <w:rsid w:val="004B7348"/>
    <w:rsid w:val="004C085C"/>
    <w:rsid w:val="004C097A"/>
    <w:rsid w:val="004C1147"/>
    <w:rsid w:val="004C1F0E"/>
    <w:rsid w:val="004C2262"/>
    <w:rsid w:val="004C244E"/>
    <w:rsid w:val="004C25B1"/>
    <w:rsid w:val="004C2D65"/>
    <w:rsid w:val="004C3838"/>
    <w:rsid w:val="004C38AE"/>
    <w:rsid w:val="004C3A87"/>
    <w:rsid w:val="004C4920"/>
    <w:rsid w:val="004C4D9C"/>
    <w:rsid w:val="004C5F08"/>
    <w:rsid w:val="004C5F3B"/>
    <w:rsid w:val="004C705A"/>
    <w:rsid w:val="004C7077"/>
    <w:rsid w:val="004C75F2"/>
    <w:rsid w:val="004C76C2"/>
    <w:rsid w:val="004C7B93"/>
    <w:rsid w:val="004D0018"/>
    <w:rsid w:val="004D0305"/>
    <w:rsid w:val="004D04EB"/>
    <w:rsid w:val="004D090D"/>
    <w:rsid w:val="004D1208"/>
    <w:rsid w:val="004D1372"/>
    <w:rsid w:val="004D1D7D"/>
    <w:rsid w:val="004D289D"/>
    <w:rsid w:val="004D28F3"/>
    <w:rsid w:val="004D2A54"/>
    <w:rsid w:val="004D2C5C"/>
    <w:rsid w:val="004D34B3"/>
    <w:rsid w:val="004D35E8"/>
    <w:rsid w:val="004D36EB"/>
    <w:rsid w:val="004D3765"/>
    <w:rsid w:val="004D3FF0"/>
    <w:rsid w:val="004D4340"/>
    <w:rsid w:val="004D480D"/>
    <w:rsid w:val="004D4F87"/>
    <w:rsid w:val="004D522D"/>
    <w:rsid w:val="004D5475"/>
    <w:rsid w:val="004D573B"/>
    <w:rsid w:val="004D5C19"/>
    <w:rsid w:val="004D5D54"/>
    <w:rsid w:val="004D683F"/>
    <w:rsid w:val="004D7291"/>
    <w:rsid w:val="004D7448"/>
    <w:rsid w:val="004D7706"/>
    <w:rsid w:val="004D7E95"/>
    <w:rsid w:val="004D7EFF"/>
    <w:rsid w:val="004E10DC"/>
    <w:rsid w:val="004E113F"/>
    <w:rsid w:val="004E13AE"/>
    <w:rsid w:val="004E1671"/>
    <w:rsid w:val="004E1AA0"/>
    <w:rsid w:val="004E1FA6"/>
    <w:rsid w:val="004E268E"/>
    <w:rsid w:val="004E284D"/>
    <w:rsid w:val="004E2888"/>
    <w:rsid w:val="004E2B1C"/>
    <w:rsid w:val="004E311B"/>
    <w:rsid w:val="004E3B26"/>
    <w:rsid w:val="004E4253"/>
    <w:rsid w:val="004E4560"/>
    <w:rsid w:val="004E500F"/>
    <w:rsid w:val="004E5346"/>
    <w:rsid w:val="004E5539"/>
    <w:rsid w:val="004E58FD"/>
    <w:rsid w:val="004E5CC9"/>
    <w:rsid w:val="004E5D51"/>
    <w:rsid w:val="004E5F6A"/>
    <w:rsid w:val="004E74BF"/>
    <w:rsid w:val="004F09FE"/>
    <w:rsid w:val="004F1107"/>
    <w:rsid w:val="004F194E"/>
    <w:rsid w:val="004F1B34"/>
    <w:rsid w:val="004F1CBA"/>
    <w:rsid w:val="004F2A40"/>
    <w:rsid w:val="004F2B88"/>
    <w:rsid w:val="004F2D02"/>
    <w:rsid w:val="004F3044"/>
    <w:rsid w:val="004F346B"/>
    <w:rsid w:val="004F4624"/>
    <w:rsid w:val="004F4C6B"/>
    <w:rsid w:val="004F4CC9"/>
    <w:rsid w:val="004F4FA0"/>
    <w:rsid w:val="004F56B6"/>
    <w:rsid w:val="004F619C"/>
    <w:rsid w:val="004F62B9"/>
    <w:rsid w:val="004F653A"/>
    <w:rsid w:val="004F6F7D"/>
    <w:rsid w:val="00500711"/>
    <w:rsid w:val="00500D34"/>
    <w:rsid w:val="00501F8D"/>
    <w:rsid w:val="005023AD"/>
    <w:rsid w:val="00502690"/>
    <w:rsid w:val="00503145"/>
    <w:rsid w:val="00503394"/>
    <w:rsid w:val="00503930"/>
    <w:rsid w:val="0050442F"/>
    <w:rsid w:val="00504572"/>
    <w:rsid w:val="0050493B"/>
    <w:rsid w:val="00504B14"/>
    <w:rsid w:val="00505617"/>
    <w:rsid w:val="00505B23"/>
    <w:rsid w:val="00505CC8"/>
    <w:rsid w:val="00505DA8"/>
    <w:rsid w:val="00505E92"/>
    <w:rsid w:val="005068A3"/>
    <w:rsid w:val="00506D52"/>
    <w:rsid w:val="005073B3"/>
    <w:rsid w:val="0050782F"/>
    <w:rsid w:val="0050798D"/>
    <w:rsid w:val="00507DEB"/>
    <w:rsid w:val="00510147"/>
    <w:rsid w:val="0051025A"/>
    <w:rsid w:val="005107A7"/>
    <w:rsid w:val="00510D46"/>
    <w:rsid w:val="00510D71"/>
    <w:rsid w:val="00510D80"/>
    <w:rsid w:val="0051127F"/>
    <w:rsid w:val="00511409"/>
    <w:rsid w:val="0051144A"/>
    <w:rsid w:val="00511529"/>
    <w:rsid w:val="00511755"/>
    <w:rsid w:val="00511950"/>
    <w:rsid w:val="00511F1C"/>
    <w:rsid w:val="00511F1E"/>
    <w:rsid w:val="00512AAD"/>
    <w:rsid w:val="00513625"/>
    <w:rsid w:val="00514AC9"/>
    <w:rsid w:val="00514DD5"/>
    <w:rsid w:val="0051587C"/>
    <w:rsid w:val="00515C74"/>
    <w:rsid w:val="00515D1D"/>
    <w:rsid w:val="00516B1A"/>
    <w:rsid w:val="00516B6A"/>
    <w:rsid w:val="00516F03"/>
    <w:rsid w:val="0051714F"/>
    <w:rsid w:val="005179DD"/>
    <w:rsid w:val="00520214"/>
    <w:rsid w:val="005209D8"/>
    <w:rsid w:val="00521E1F"/>
    <w:rsid w:val="0052241D"/>
    <w:rsid w:val="005224D3"/>
    <w:rsid w:val="00522A3B"/>
    <w:rsid w:val="00522E63"/>
    <w:rsid w:val="00522F8B"/>
    <w:rsid w:val="005235CE"/>
    <w:rsid w:val="00523A61"/>
    <w:rsid w:val="00523B1C"/>
    <w:rsid w:val="00523B80"/>
    <w:rsid w:val="00523D9E"/>
    <w:rsid w:val="0052441F"/>
    <w:rsid w:val="005244E2"/>
    <w:rsid w:val="005248E7"/>
    <w:rsid w:val="00524AEC"/>
    <w:rsid w:val="00524BAA"/>
    <w:rsid w:val="00524FF0"/>
    <w:rsid w:val="005253C7"/>
    <w:rsid w:val="00525833"/>
    <w:rsid w:val="00525B61"/>
    <w:rsid w:val="00525BA7"/>
    <w:rsid w:val="00525D42"/>
    <w:rsid w:val="005263BE"/>
    <w:rsid w:val="005266E6"/>
    <w:rsid w:val="00526826"/>
    <w:rsid w:val="00526D14"/>
    <w:rsid w:val="00526E15"/>
    <w:rsid w:val="005275F9"/>
    <w:rsid w:val="00527932"/>
    <w:rsid w:val="0053057B"/>
    <w:rsid w:val="005305FA"/>
    <w:rsid w:val="0053062A"/>
    <w:rsid w:val="0053093E"/>
    <w:rsid w:val="00530D3E"/>
    <w:rsid w:val="00530D94"/>
    <w:rsid w:val="00530F05"/>
    <w:rsid w:val="00530F32"/>
    <w:rsid w:val="0053101D"/>
    <w:rsid w:val="00531BF5"/>
    <w:rsid w:val="00532519"/>
    <w:rsid w:val="005325DC"/>
    <w:rsid w:val="00533060"/>
    <w:rsid w:val="00533A06"/>
    <w:rsid w:val="00533FE5"/>
    <w:rsid w:val="00533FF1"/>
    <w:rsid w:val="00534BCD"/>
    <w:rsid w:val="0053532F"/>
    <w:rsid w:val="00536500"/>
    <w:rsid w:val="00536B4B"/>
    <w:rsid w:val="00540147"/>
    <w:rsid w:val="005408A1"/>
    <w:rsid w:val="00540B1B"/>
    <w:rsid w:val="00540BBB"/>
    <w:rsid w:val="0054132F"/>
    <w:rsid w:val="00541608"/>
    <w:rsid w:val="0054241F"/>
    <w:rsid w:val="005424A0"/>
    <w:rsid w:val="005429A4"/>
    <w:rsid w:val="00542DF9"/>
    <w:rsid w:val="00543566"/>
    <w:rsid w:val="00543746"/>
    <w:rsid w:val="00543B83"/>
    <w:rsid w:val="00543FF4"/>
    <w:rsid w:val="005445F3"/>
    <w:rsid w:val="0054508B"/>
    <w:rsid w:val="005451B7"/>
    <w:rsid w:val="0054564E"/>
    <w:rsid w:val="005463A0"/>
    <w:rsid w:val="00547308"/>
    <w:rsid w:val="005508AE"/>
    <w:rsid w:val="00550C0A"/>
    <w:rsid w:val="00550CB6"/>
    <w:rsid w:val="00550F3E"/>
    <w:rsid w:val="00551832"/>
    <w:rsid w:val="00551972"/>
    <w:rsid w:val="005519C5"/>
    <w:rsid w:val="00552932"/>
    <w:rsid w:val="00552D7E"/>
    <w:rsid w:val="00553016"/>
    <w:rsid w:val="0055347A"/>
    <w:rsid w:val="00553482"/>
    <w:rsid w:val="00553ACA"/>
    <w:rsid w:val="0055501D"/>
    <w:rsid w:val="005551AC"/>
    <w:rsid w:val="00555A0B"/>
    <w:rsid w:val="00555EE7"/>
    <w:rsid w:val="00555F0F"/>
    <w:rsid w:val="00557851"/>
    <w:rsid w:val="00557E43"/>
    <w:rsid w:val="00557F60"/>
    <w:rsid w:val="005601A1"/>
    <w:rsid w:val="005602C0"/>
    <w:rsid w:val="0056063B"/>
    <w:rsid w:val="00560FCD"/>
    <w:rsid w:val="005611C2"/>
    <w:rsid w:val="0056125D"/>
    <w:rsid w:val="00561728"/>
    <w:rsid w:val="0056174A"/>
    <w:rsid w:val="00561978"/>
    <w:rsid w:val="00561DA5"/>
    <w:rsid w:val="005622FE"/>
    <w:rsid w:val="0056396C"/>
    <w:rsid w:val="00563BE9"/>
    <w:rsid w:val="00563D76"/>
    <w:rsid w:val="005643FE"/>
    <w:rsid w:val="005647C3"/>
    <w:rsid w:val="0056530C"/>
    <w:rsid w:val="00565517"/>
    <w:rsid w:val="005656C1"/>
    <w:rsid w:val="005656C7"/>
    <w:rsid w:val="005657B7"/>
    <w:rsid w:val="0056592D"/>
    <w:rsid w:val="00565F3A"/>
    <w:rsid w:val="00566297"/>
    <w:rsid w:val="005668B9"/>
    <w:rsid w:val="00566CA0"/>
    <w:rsid w:val="005679FE"/>
    <w:rsid w:val="00567DCF"/>
    <w:rsid w:val="00567F0A"/>
    <w:rsid w:val="005706A1"/>
    <w:rsid w:val="00570798"/>
    <w:rsid w:val="0057092F"/>
    <w:rsid w:val="0057184D"/>
    <w:rsid w:val="00571A21"/>
    <w:rsid w:val="00571A94"/>
    <w:rsid w:val="00571AB0"/>
    <w:rsid w:val="005726C8"/>
    <w:rsid w:val="00572A2F"/>
    <w:rsid w:val="005733EF"/>
    <w:rsid w:val="00573548"/>
    <w:rsid w:val="0057393F"/>
    <w:rsid w:val="00573ED9"/>
    <w:rsid w:val="0057448B"/>
    <w:rsid w:val="00574531"/>
    <w:rsid w:val="0057467C"/>
    <w:rsid w:val="005749DE"/>
    <w:rsid w:val="00574E17"/>
    <w:rsid w:val="00574FED"/>
    <w:rsid w:val="0057521E"/>
    <w:rsid w:val="00575552"/>
    <w:rsid w:val="00575B49"/>
    <w:rsid w:val="005762B0"/>
    <w:rsid w:val="00576472"/>
    <w:rsid w:val="005768D8"/>
    <w:rsid w:val="00577E27"/>
    <w:rsid w:val="00580791"/>
    <w:rsid w:val="00580EF8"/>
    <w:rsid w:val="00580FA8"/>
    <w:rsid w:val="0058174B"/>
    <w:rsid w:val="00581B85"/>
    <w:rsid w:val="00581D74"/>
    <w:rsid w:val="00582A70"/>
    <w:rsid w:val="00582ED5"/>
    <w:rsid w:val="00583DC5"/>
    <w:rsid w:val="00584369"/>
    <w:rsid w:val="00584831"/>
    <w:rsid w:val="00584E06"/>
    <w:rsid w:val="00585796"/>
    <w:rsid w:val="005859DE"/>
    <w:rsid w:val="00586E12"/>
    <w:rsid w:val="00586FFC"/>
    <w:rsid w:val="00586FFE"/>
    <w:rsid w:val="00587087"/>
    <w:rsid w:val="0058725D"/>
    <w:rsid w:val="0058761D"/>
    <w:rsid w:val="00587953"/>
    <w:rsid w:val="00587BD6"/>
    <w:rsid w:val="0059151D"/>
    <w:rsid w:val="005916B3"/>
    <w:rsid w:val="005917D4"/>
    <w:rsid w:val="00591E32"/>
    <w:rsid w:val="005920C2"/>
    <w:rsid w:val="00592E53"/>
    <w:rsid w:val="005932CF"/>
    <w:rsid w:val="005936C1"/>
    <w:rsid w:val="00593F84"/>
    <w:rsid w:val="00594455"/>
    <w:rsid w:val="005945CC"/>
    <w:rsid w:val="00594772"/>
    <w:rsid w:val="00594948"/>
    <w:rsid w:val="00594D65"/>
    <w:rsid w:val="0059512E"/>
    <w:rsid w:val="005951F5"/>
    <w:rsid w:val="00595904"/>
    <w:rsid w:val="00595BA3"/>
    <w:rsid w:val="005962ED"/>
    <w:rsid w:val="005966C4"/>
    <w:rsid w:val="005A1088"/>
    <w:rsid w:val="005A1208"/>
    <w:rsid w:val="005A1846"/>
    <w:rsid w:val="005A1F6C"/>
    <w:rsid w:val="005A24D0"/>
    <w:rsid w:val="005A25A8"/>
    <w:rsid w:val="005A2646"/>
    <w:rsid w:val="005A2929"/>
    <w:rsid w:val="005A3114"/>
    <w:rsid w:val="005A3171"/>
    <w:rsid w:val="005A3719"/>
    <w:rsid w:val="005A3D7F"/>
    <w:rsid w:val="005A40EF"/>
    <w:rsid w:val="005A458A"/>
    <w:rsid w:val="005A48F4"/>
    <w:rsid w:val="005A52CC"/>
    <w:rsid w:val="005A5832"/>
    <w:rsid w:val="005A5B26"/>
    <w:rsid w:val="005A5E82"/>
    <w:rsid w:val="005A6F40"/>
    <w:rsid w:val="005A714B"/>
    <w:rsid w:val="005A75EB"/>
    <w:rsid w:val="005A7824"/>
    <w:rsid w:val="005B0B92"/>
    <w:rsid w:val="005B0D01"/>
    <w:rsid w:val="005B0E57"/>
    <w:rsid w:val="005B122F"/>
    <w:rsid w:val="005B130C"/>
    <w:rsid w:val="005B21CD"/>
    <w:rsid w:val="005B2700"/>
    <w:rsid w:val="005B2D63"/>
    <w:rsid w:val="005B2D6D"/>
    <w:rsid w:val="005B3203"/>
    <w:rsid w:val="005B3216"/>
    <w:rsid w:val="005B32A7"/>
    <w:rsid w:val="005B3348"/>
    <w:rsid w:val="005B41E6"/>
    <w:rsid w:val="005B4527"/>
    <w:rsid w:val="005B4633"/>
    <w:rsid w:val="005B4991"/>
    <w:rsid w:val="005B4D9A"/>
    <w:rsid w:val="005B5250"/>
    <w:rsid w:val="005B53F5"/>
    <w:rsid w:val="005B5584"/>
    <w:rsid w:val="005B5E07"/>
    <w:rsid w:val="005B6413"/>
    <w:rsid w:val="005B74F8"/>
    <w:rsid w:val="005B7608"/>
    <w:rsid w:val="005B78AA"/>
    <w:rsid w:val="005B7F73"/>
    <w:rsid w:val="005C002D"/>
    <w:rsid w:val="005C043E"/>
    <w:rsid w:val="005C08D3"/>
    <w:rsid w:val="005C0AF3"/>
    <w:rsid w:val="005C20C4"/>
    <w:rsid w:val="005C2C59"/>
    <w:rsid w:val="005C2F62"/>
    <w:rsid w:val="005C2F8A"/>
    <w:rsid w:val="005C318F"/>
    <w:rsid w:val="005C351C"/>
    <w:rsid w:val="005C379B"/>
    <w:rsid w:val="005C6419"/>
    <w:rsid w:val="005C64F0"/>
    <w:rsid w:val="005C6AAB"/>
    <w:rsid w:val="005C7323"/>
    <w:rsid w:val="005D00E5"/>
    <w:rsid w:val="005D0179"/>
    <w:rsid w:val="005D03D0"/>
    <w:rsid w:val="005D0703"/>
    <w:rsid w:val="005D0A28"/>
    <w:rsid w:val="005D0B75"/>
    <w:rsid w:val="005D1569"/>
    <w:rsid w:val="005D178B"/>
    <w:rsid w:val="005D179E"/>
    <w:rsid w:val="005D1C7B"/>
    <w:rsid w:val="005D1FFD"/>
    <w:rsid w:val="005D3040"/>
    <w:rsid w:val="005D314B"/>
    <w:rsid w:val="005D31FA"/>
    <w:rsid w:val="005D36FE"/>
    <w:rsid w:val="005D3D62"/>
    <w:rsid w:val="005D463B"/>
    <w:rsid w:val="005D5270"/>
    <w:rsid w:val="005D541E"/>
    <w:rsid w:val="005D56A8"/>
    <w:rsid w:val="005D593A"/>
    <w:rsid w:val="005D6091"/>
    <w:rsid w:val="005D6475"/>
    <w:rsid w:val="005D7016"/>
    <w:rsid w:val="005D723E"/>
    <w:rsid w:val="005D7CF8"/>
    <w:rsid w:val="005E05C5"/>
    <w:rsid w:val="005E08B2"/>
    <w:rsid w:val="005E0E8C"/>
    <w:rsid w:val="005E1383"/>
    <w:rsid w:val="005E13C7"/>
    <w:rsid w:val="005E17A0"/>
    <w:rsid w:val="005E1BC4"/>
    <w:rsid w:val="005E1BCF"/>
    <w:rsid w:val="005E2094"/>
    <w:rsid w:val="005E2834"/>
    <w:rsid w:val="005E4194"/>
    <w:rsid w:val="005E4C5B"/>
    <w:rsid w:val="005E4E7F"/>
    <w:rsid w:val="005E4ECB"/>
    <w:rsid w:val="005E5BF4"/>
    <w:rsid w:val="005E6475"/>
    <w:rsid w:val="005E655E"/>
    <w:rsid w:val="005E683F"/>
    <w:rsid w:val="005E6946"/>
    <w:rsid w:val="005E764A"/>
    <w:rsid w:val="005E7D38"/>
    <w:rsid w:val="005F0AB9"/>
    <w:rsid w:val="005F0B9C"/>
    <w:rsid w:val="005F0BFD"/>
    <w:rsid w:val="005F0E4F"/>
    <w:rsid w:val="005F14E0"/>
    <w:rsid w:val="005F256F"/>
    <w:rsid w:val="005F293E"/>
    <w:rsid w:val="005F2CFE"/>
    <w:rsid w:val="005F2DD6"/>
    <w:rsid w:val="005F4720"/>
    <w:rsid w:val="005F48B0"/>
    <w:rsid w:val="005F4C76"/>
    <w:rsid w:val="005F61BA"/>
    <w:rsid w:val="005F7A9B"/>
    <w:rsid w:val="00600077"/>
    <w:rsid w:val="00600100"/>
    <w:rsid w:val="006012E8"/>
    <w:rsid w:val="00601434"/>
    <w:rsid w:val="0060182D"/>
    <w:rsid w:val="0060192A"/>
    <w:rsid w:val="00602589"/>
    <w:rsid w:val="006026E1"/>
    <w:rsid w:val="006026E6"/>
    <w:rsid w:val="00603C68"/>
    <w:rsid w:val="006040F0"/>
    <w:rsid w:val="0060474D"/>
    <w:rsid w:val="006058E6"/>
    <w:rsid w:val="00605CD7"/>
    <w:rsid w:val="0060664B"/>
    <w:rsid w:val="00606E66"/>
    <w:rsid w:val="00606EC3"/>
    <w:rsid w:val="0060750F"/>
    <w:rsid w:val="00607E06"/>
    <w:rsid w:val="00610101"/>
    <w:rsid w:val="0061012C"/>
    <w:rsid w:val="006102A3"/>
    <w:rsid w:val="00610CEC"/>
    <w:rsid w:val="00610DD0"/>
    <w:rsid w:val="0061141D"/>
    <w:rsid w:val="00612158"/>
    <w:rsid w:val="00612B42"/>
    <w:rsid w:val="00612BE8"/>
    <w:rsid w:val="006134B6"/>
    <w:rsid w:val="006148BE"/>
    <w:rsid w:val="00614D67"/>
    <w:rsid w:val="00614ED8"/>
    <w:rsid w:val="006157F0"/>
    <w:rsid w:val="00616504"/>
    <w:rsid w:val="006167B0"/>
    <w:rsid w:val="0062007D"/>
    <w:rsid w:val="00620598"/>
    <w:rsid w:val="00620726"/>
    <w:rsid w:val="0062101D"/>
    <w:rsid w:val="00621BC8"/>
    <w:rsid w:val="006220F8"/>
    <w:rsid w:val="006221E7"/>
    <w:rsid w:val="00623435"/>
    <w:rsid w:val="0062363F"/>
    <w:rsid w:val="00623FE6"/>
    <w:rsid w:val="00624A73"/>
    <w:rsid w:val="00624ADB"/>
    <w:rsid w:val="006252DE"/>
    <w:rsid w:val="0062530D"/>
    <w:rsid w:val="00626058"/>
    <w:rsid w:val="006265E3"/>
    <w:rsid w:val="00626AEC"/>
    <w:rsid w:val="00627C74"/>
    <w:rsid w:val="00627D4D"/>
    <w:rsid w:val="006300DB"/>
    <w:rsid w:val="00630242"/>
    <w:rsid w:val="00630452"/>
    <w:rsid w:val="00630AD7"/>
    <w:rsid w:val="00630D34"/>
    <w:rsid w:val="0063160F"/>
    <w:rsid w:val="00631827"/>
    <w:rsid w:val="00631FA0"/>
    <w:rsid w:val="00632A52"/>
    <w:rsid w:val="00632B0F"/>
    <w:rsid w:val="006336EF"/>
    <w:rsid w:val="00633811"/>
    <w:rsid w:val="00633BEB"/>
    <w:rsid w:val="00633DFA"/>
    <w:rsid w:val="00633F46"/>
    <w:rsid w:val="0063410D"/>
    <w:rsid w:val="0063484D"/>
    <w:rsid w:val="00634A09"/>
    <w:rsid w:val="00635D08"/>
    <w:rsid w:val="00635F50"/>
    <w:rsid w:val="00636070"/>
    <w:rsid w:val="00636A65"/>
    <w:rsid w:val="00637499"/>
    <w:rsid w:val="00637E3C"/>
    <w:rsid w:val="00640483"/>
    <w:rsid w:val="00640559"/>
    <w:rsid w:val="0064113F"/>
    <w:rsid w:val="0064125D"/>
    <w:rsid w:val="006415FA"/>
    <w:rsid w:val="00641816"/>
    <w:rsid w:val="00641CD1"/>
    <w:rsid w:val="00641EF8"/>
    <w:rsid w:val="0064230A"/>
    <w:rsid w:val="00642D0D"/>
    <w:rsid w:val="00642EEF"/>
    <w:rsid w:val="00643198"/>
    <w:rsid w:val="00643D6D"/>
    <w:rsid w:val="00644521"/>
    <w:rsid w:val="00644862"/>
    <w:rsid w:val="00644A56"/>
    <w:rsid w:val="00646861"/>
    <w:rsid w:val="00646E45"/>
    <w:rsid w:val="00647BA3"/>
    <w:rsid w:val="00647E05"/>
    <w:rsid w:val="00650353"/>
    <w:rsid w:val="006515B3"/>
    <w:rsid w:val="0065228A"/>
    <w:rsid w:val="0065230F"/>
    <w:rsid w:val="00652F2B"/>
    <w:rsid w:val="006533B0"/>
    <w:rsid w:val="0065403C"/>
    <w:rsid w:val="00654336"/>
    <w:rsid w:val="0065439F"/>
    <w:rsid w:val="00654447"/>
    <w:rsid w:val="00654921"/>
    <w:rsid w:val="00654D2C"/>
    <w:rsid w:val="006554B6"/>
    <w:rsid w:val="006557F1"/>
    <w:rsid w:val="006560A2"/>
    <w:rsid w:val="006564C6"/>
    <w:rsid w:val="006568D1"/>
    <w:rsid w:val="00657637"/>
    <w:rsid w:val="006579CD"/>
    <w:rsid w:val="0066078D"/>
    <w:rsid w:val="00660C01"/>
    <w:rsid w:val="00660F7A"/>
    <w:rsid w:val="0066141B"/>
    <w:rsid w:val="00661BD3"/>
    <w:rsid w:val="00661C18"/>
    <w:rsid w:val="00661CDD"/>
    <w:rsid w:val="00661F0C"/>
    <w:rsid w:val="00662DFE"/>
    <w:rsid w:val="00663070"/>
    <w:rsid w:val="006643E6"/>
    <w:rsid w:val="006647D8"/>
    <w:rsid w:val="00665473"/>
    <w:rsid w:val="0066556A"/>
    <w:rsid w:val="006657E6"/>
    <w:rsid w:val="00665D03"/>
    <w:rsid w:val="00665DAA"/>
    <w:rsid w:val="0066609D"/>
    <w:rsid w:val="0066651E"/>
    <w:rsid w:val="00666544"/>
    <w:rsid w:val="006669A4"/>
    <w:rsid w:val="006670F4"/>
    <w:rsid w:val="0066746F"/>
    <w:rsid w:val="0067052F"/>
    <w:rsid w:val="00670953"/>
    <w:rsid w:val="0067095E"/>
    <w:rsid w:val="00671118"/>
    <w:rsid w:val="0067204C"/>
    <w:rsid w:val="00672201"/>
    <w:rsid w:val="00672628"/>
    <w:rsid w:val="006728C5"/>
    <w:rsid w:val="0067296D"/>
    <w:rsid w:val="00672A14"/>
    <w:rsid w:val="00672DB1"/>
    <w:rsid w:val="00673562"/>
    <w:rsid w:val="006748C9"/>
    <w:rsid w:val="00674ADF"/>
    <w:rsid w:val="0067523C"/>
    <w:rsid w:val="006754FF"/>
    <w:rsid w:val="006758EE"/>
    <w:rsid w:val="00675C3E"/>
    <w:rsid w:val="00676729"/>
    <w:rsid w:val="006768D8"/>
    <w:rsid w:val="00676F74"/>
    <w:rsid w:val="006772AD"/>
    <w:rsid w:val="006773B9"/>
    <w:rsid w:val="00680269"/>
    <w:rsid w:val="00680882"/>
    <w:rsid w:val="00681AF9"/>
    <w:rsid w:val="00681CF1"/>
    <w:rsid w:val="00681E6D"/>
    <w:rsid w:val="00681F0C"/>
    <w:rsid w:val="00682C05"/>
    <w:rsid w:val="006838CF"/>
    <w:rsid w:val="00683D45"/>
    <w:rsid w:val="0068415A"/>
    <w:rsid w:val="00684216"/>
    <w:rsid w:val="006847D7"/>
    <w:rsid w:val="00684B06"/>
    <w:rsid w:val="00684E7C"/>
    <w:rsid w:val="00685F71"/>
    <w:rsid w:val="00685FB3"/>
    <w:rsid w:val="00686C75"/>
    <w:rsid w:val="00686CE8"/>
    <w:rsid w:val="0068716F"/>
    <w:rsid w:val="00687699"/>
    <w:rsid w:val="0069001E"/>
    <w:rsid w:val="0069077A"/>
    <w:rsid w:val="00690A43"/>
    <w:rsid w:val="00690C6A"/>
    <w:rsid w:val="00691030"/>
    <w:rsid w:val="0069142C"/>
    <w:rsid w:val="00691A33"/>
    <w:rsid w:val="0069312B"/>
    <w:rsid w:val="006934AF"/>
    <w:rsid w:val="00693CD2"/>
    <w:rsid w:val="00693DB8"/>
    <w:rsid w:val="0069433A"/>
    <w:rsid w:val="00694926"/>
    <w:rsid w:val="00694EF3"/>
    <w:rsid w:val="00695692"/>
    <w:rsid w:val="00695A9C"/>
    <w:rsid w:val="00696467"/>
    <w:rsid w:val="00696584"/>
    <w:rsid w:val="006969E8"/>
    <w:rsid w:val="006970AA"/>
    <w:rsid w:val="00697FB2"/>
    <w:rsid w:val="006A0011"/>
    <w:rsid w:val="006A0557"/>
    <w:rsid w:val="006A05F5"/>
    <w:rsid w:val="006A08A6"/>
    <w:rsid w:val="006A0AAF"/>
    <w:rsid w:val="006A0DE6"/>
    <w:rsid w:val="006A126B"/>
    <w:rsid w:val="006A1D73"/>
    <w:rsid w:val="006A1FA9"/>
    <w:rsid w:val="006A2225"/>
    <w:rsid w:val="006A232F"/>
    <w:rsid w:val="006A28D3"/>
    <w:rsid w:val="006A2BBC"/>
    <w:rsid w:val="006A2DA6"/>
    <w:rsid w:val="006A319F"/>
    <w:rsid w:val="006A39A2"/>
    <w:rsid w:val="006A3B9B"/>
    <w:rsid w:val="006A4158"/>
    <w:rsid w:val="006A464C"/>
    <w:rsid w:val="006A57C6"/>
    <w:rsid w:val="006A6086"/>
    <w:rsid w:val="006A6557"/>
    <w:rsid w:val="006A6628"/>
    <w:rsid w:val="006B1CE8"/>
    <w:rsid w:val="006B233D"/>
    <w:rsid w:val="006B27AC"/>
    <w:rsid w:val="006B2E01"/>
    <w:rsid w:val="006B3CD1"/>
    <w:rsid w:val="006B3E48"/>
    <w:rsid w:val="006B4EA4"/>
    <w:rsid w:val="006B540C"/>
    <w:rsid w:val="006B5AA4"/>
    <w:rsid w:val="006B5D92"/>
    <w:rsid w:val="006B5E5B"/>
    <w:rsid w:val="006B672C"/>
    <w:rsid w:val="006B70B7"/>
    <w:rsid w:val="006B77D4"/>
    <w:rsid w:val="006B7E5C"/>
    <w:rsid w:val="006C03CE"/>
    <w:rsid w:val="006C0718"/>
    <w:rsid w:val="006C16EA"/>
    <w:rsid w:val="006C1AEE"/>
    <w:rsid w:val="006C2336"/>
    <w:rsid w:val="006C29C7"/>
    <w:rsid w:val="006C32C8"/>
    <w:rsid w:val="006C3825"/>
    <w:rsid w:val="006C3C02"/>
    <w:rsid w:val="006C3C65"/>
    <w:rsid w:val="006C3E68"/>
    <w:rsid w:val="006C3FB3"/>
    <w:rsid w:val="006C420E"/>
    <w:rsid w:val="006C4868"/>
    <w:rsid w:val="006C502A"/>
    <w:rsid w:val="006C528F"/>
    <w:rsid w:val="006C596B"/>
    <w:rsid w:val="006C6593"/>
    <w:rsid w:val="006C68B2"/>
    <w:rsid w:val="006C6AAF"/>
    <w:rsid w:val="006C6B56"/>
    <w:rsid w:val="006C7637"/>
    <w:rsid w:val="006C7A84"/>
    <w:rsid w:val="006C7E8E"/>
    <w:rsid w:val="006D0225"/>
    <w:rsid w:val="006D1041"/>
    <w:rsid w:val="006D1FDF"/>
    <w:rsid w:val="006D23F7"/>
    <w:rsid w:val="006D250C"/>
    <w:rsid w:val="006D31AC"/>
    <w:rsid w:val="006D32F9"/>
    <w:rsid w:val="006D3455"/>
    <w:rsid w:val="006D364B"/>
    <w:rsid w:val="006D37A3"/>
    <w:rsid w:val="006D38CB"/>
    <w:rsid w:val="006D3919"/>
    <w:rsid w:val="006D3AC4"/>
    <w:rsid w:val="006D3B4F"/>
    <w:rsid w:val="006D472C"/>
    <w:rsid w:val="006D53D8"/>
    <w:rsid w:val="006D56E6"/>
    <w:rsid w:val="006D64C2"/>
    <w:rsid w:val="006D65F9"/>
    <w:rsid w:val="006D687D"/>
    <w:rsid w:val="006D68DF"/>
    <w:rsid w:val="006D7B10"/>
    <w:rsid w:val="006D7D34"/>
    <w:rsid w:val="006E2039"/>
    <w:rsid w:val="006E2943"/>
    <w:rsid w:val="006E2C35"/>
    <w:rsid w:val="006E3BB7"/>
    <w:rsid w:val="006E531D"/>
    <w:rsid w:val="006E53EE"/>
    <w:rsid w:val="006E5536"/>
    <w:rsid w:val="006E5600"/>
    <w:rsid w:val="006E589B"/>
    <w:rsid w:val="006E58F1"/>
    <w:rsid w:val="006E59E0"/>
    <w:rsid w:val="006E5E20"/>
    <w:rsid w:val="006E5E69"/>
    <w:rsid w:val="006E6E89"/>
    <w:rsid w:val="006E708C"/>
    <w:rsid w:val="006E77C6"/>
    <w:rsid w:val="006E7A29"/>
    <w:rsid w:val="006E7F35"/>
    <w:rsid w:val="006F0048"/>
    <w:rsid w:val="006F06C2"/>
    <w:rsid w:val="006F0A8C"/>
    <w:rsid w:val="006F0E41"/>
    <w:rsid w:val="006F14B0"/>
    <w:rsid w:val="006F18AA"/>
    <w:rsid w:val="006F1955"/>
    <w:rsid w:val="006F1BF1"/>
    <w:rsid w:val="006F2385"/>
    <w:rsid w:val="006F24DA"/>
    <w:rsid w:val="006F2E95"/>
    <w:rsid w:val="006F32B4"/>
    <w:rsid w:val="006F545A"/>
    <w:rsid w:val="006F6005"/>
    <w:rsid w:val="006F685D"/>
    <w:rsid w:val="006F6E34"/>
    <w:rsid w:val="006F76E1"/>
    <w:rsid w:val="006F7C4A"/>
    <w:rsid w:val="006F7E94"/>
    <w:rsid w:val="00700138"/>
    <w:rsid w:val="007001A1"/>
    <w:rsid w:val="007004B7"/>
    <w:rsid w:val="007004D2"/>
    <w:rsid w:val="00700E63"/>
    <w:rsid w:val="00701283"/>
    <w:rsid w:val="00701791"/>
    <w:rsid w:val="00701817"/>
    <w:rsid w:val="00701CBB"/>
    <w:rsid w:val="00701DBC"/>
    <w:rsid w:val="00701FC0"/>
    <w:rsid w:val="00702410"/>
    <w:rsid w:val="00702F5E"/>
    <w:rsid w:val="00702F7C"/>
    <w:rsid w:val="00703286"/>
    <w:rsid w:val="007032B9"/>
    <w:rsid w:val="00703AEA"/>
    <w:rsid w:val="00703DD1"/>
    <w:rsid w:val="00704096"/>
    <w:rsid w:val="00705B29"/>
    <w:rsid w:val="00705C6E"/>
    <w:rsid w:val="00705D72"/>
    <w:rsid w:val="00706558"/>
    <w:rsid w:val="00706D30"/>
    <w:rsid w:val="007074FE"/>
    <w:rsid w:val="007100B9"/>
    <w:rsid w:val="00710340"/>
    <w:rsid w:val="00710422"/>
    <w:rsid w:val="007104D6"/>
    <w:rsid w:val="0071068C"/>
    <w:rsid w:val="007109FB"/>
    <w:rsid w:val="007112F6"/>
    <w:rsid w:val="00711654"/>
    <w:rsid w:val="00712228"/>
    <w:rsid w:val="0071271F"/>
    <w:rsid w:val="007127A9"/>
    <w:rsid w:val="007149EF"/>
    <w:rsid w:val="00715415"/>
    <w:rsid w:val="0071563E"/>
    <w:rsid w:val="00715964"/>
    <w:rsid w:val="00715B79"/>
    <w:rsid w:val="00715EE3"/>
    <w:rsid w:val="00715F49"/>
    <w:rsid w:val="0071688B"/>
    <w:rsid w:val="00716ADF"/>
    <w:rsid w:val="00717E72"/>
    <w:rsid w:val="007208E1"/>
    <w:rsid w:val="007210EC"/>
    <w:rsid w:val="007214E2"/>
    <w:rsid w:val="00721591"/>
    <w:rsid w:val="00721C17"/>
    <w:rsid w:val="0072201E"/>
    <w:rsid w:val="00722081"/>
    <w:rsid w:val="0072255E"/>
    <w:rsid w:val="007225F6"/>
    <w:rsid w:val="007228A0"/>
    <w:rsid w:val="0072309C"/>
    <w:rsid w:val="007236D5"/>
    <w:rsid w:val="00723E34"/>
    <w:rsid w:val="00723E5F"/>
    <w:rsid w:val="007240B9"/>
    <w:rsid w:val="00724A31"/>
    <w:rsid w:val="00724B91"/>
    <w:rsid w:val="0072566D"/>
    <w:rsid w:val="0072592D"/>
    <w:rsid w:val="007266D4"/>
    <w:rsid w:val="00727DD8"/>
    <w:rsid w:val="00727EF2"/>
    <w:rsid w:val="00730197"/>
    <w:rsid w:val="00730881"/>
    <w:rsid w:val="00730A73"/>
    <w:rsid w:val="00730F57"/>
    <w:rsid w:val="00731362"/>
    <w:rsid w:val="007313AC"/>
    <w:rsid w:val="00731B6E"/>
    <w:rsid w:val="00731BED"/>
    <w:rsid w:val="00731D50"/>
    <w:rsid w:val="00731E34"/>
    <w:rsid w:val="00732148"/>
    <w:rsid w:val="00732654"/>
    <w:rsid w:val="007329B3"/>
    <w:rsid w:val="00733877"/>
    <w:rsid w:val="00734077"/>
    <w:rsid w:val="007346CA"/>
    <w:rsid w:val="00734B00"/>
    <w:rsid w:val="007350F2"/>
    <w:rsid w:val="00735409"/>
    <w:rsid w:val="007357D0"/>
    <w:rsid w:val="007359D9"/>
    <w:rsid w:val="007362FD"/>
    <w:rsid w:val="00736599"/>
    <w:rsid w:val="007369E7"/>
    <w:rsid w:val="00736A47"/>
    <w:rsid w:val="00736EE8"/>
    <w:rsid w:val="0073723C"/>
    <w:rsid w:val="00737409"/>
    <w:rsid w:val="00740D87"/>
    <w:rsid w:val="0074185B"/>
    <w:rsid w:val="00741B20"/>
    <w:rsid w:val="00741E56"/>
    <w:rsid w:val="0074241C"/>
    <w:rsid w:val="007428D0"/>
    <w:rsid w:val="00742CC7"/>
    <w:rsid w:val="00742CD5"/>
    <w:rsid w:val="007431AE"/>
    <w:rsid w:val="00743A5C"/>
    <w:rsid w:val="00743A83"/>
    <w:rsid w:val="007446A2"/>
    <w:rsid w:val="00744C4E"/>
    <w:rsid w:val="007450E1"/>
    <w:rsid w:val="0074522F"/>
    <w:rsid w:val="007455B8"/>
    <w:rsid w:val="00745A6E"/>
    <w:rsid w:val="00746B86"/>
    <w:rsid w:val="00746ECE"/>
    <w:rsid w:val="007473F9"/>
    <w:rsid w:val="0074752E"/>
    <w:rsid w:val="00747618"/>
    <w:rsid w:val="00747A50"/>
    <w:rsid w:val="00750C12"/>
    <w:rsid w:val="00751830"/>
    <w:rsid w:val="00751B49"/>
    <w:rsid w:val="0075372F"/>
    <w:rsid w:val="007538FC"/>
    <w:rsid w:val="00754BA7"/>
    <w:rsid w:val="00754F47"/>
    <w:rsid w:val="007554AC"/>
    <w:rsid w:val="00755885"/>
    <w:rsid w:val="00755B87"/>
    <w:rsid w:val="00756EE1"/>
    <w:rsid w:val="00756FB2"/>
    <w:rsid w:val="0075755B"/>
    <w:rsid w:val="00757ABC"/>
    <w:rsid w:val="00760377"/>
    <w:rsid w:val="007605BF"/>
    <w:rsid w:val="0076078A"/>
    <w:rsid w:val="00760BA8"/>
    <w:rsid w:val="00761536"/>
    <w:rsid w:val="00761ACB"/>
    <w:rsid w:val="00761D04"/>
    <w:rsid w:val="00762FDB"/>
    <w:rsid w:val="0076369B"/>
    <w:rsid w:val="007637B0"/>
    <w:rsid w:val="00763BE3"/>
    <w:rsid w:val="00763E8C"/>
    <w:rsid w:val="00764C01"/>
    <w:rsid w:val="00764E06"/>
    <w:rsid w:val="00764F7C"/>
    <w:rsid w:val="007653AB"/>
    <w:rsid w:val="00765A53"/>
    <w:rsid w:val="00765DB0"/>
    <w:rsid w:val="00766AC1"/>
    <w:rsid w:val="007670D8"/>
    <w:rsid w:val="00767329"/>
    <w:rsid w:val="0076765E"/>
    <w:rsid w:val="00767D61"/>
    <w:rsid w:val="00767FDA"/>
    <w:rsid w:val="0077053F"/>
    <w:rsid w:val="00770915"/>
    <w:rsid w:val="00770994"/>
    <w:rsid w:val="00771723"/>
    <w:rsid w:val="00771ABF"/>
    <w:rsid w:val="00771B68"/>
    <w:rsid w:val="00772002"/>
    <w:rsid w:val="007727DC"/>
    <w:rsid w:val="00773054"/>
    <w:rsid w:val="007737BC"/>
    <w:rsid w:val="007739BB"/>
    <w:rsid w:val="00773E8C"/>
    <w:rsid w:val="007743A5"/>
    <w:rsid w:val="0077442E"/>
    <w:rsid w:val="00774749"/>
    <w:rsid w:val="00774FAC"/>
    <w:rsid w:val="007758C5"/>
    <w:rsid w:val="00776DC2"/>
    <w:rsid w:val="007773B9"/>
    <w:rsid w:val="007779DD"/>
    <w:rsid w:val="007779E0"/>
    <w:rsid w:val="00780175"/>
    <w:rsid w:val="00780857"/>
    <w:rsid w:val="00780B2D"/>
    <w:rsid w:val="00780F7C"/>
    <w:rsid w:val="00781391"/>
    <w:rsid w:val="00781DF1"/>
    <w:rsid w:val="00781E20"/>
    <w:rsid w:val="00782145"/>
    <w:rsid w:val="00782828"/>
    <w:rsid w:val="00783905"/>
    <w:rsid w:val="007839F7"/>
    <w:rsid w:val="00783B02"/>
    <w:rsid w:val="00783E32"/>
    <w:rsid w:val="00784A5F"/>
    <w:rsid w:val="0078573E"/>
    <w:rsid w:val="007862E5"/>
    <w:rsid w:val="00786CFD"/>
    <w:rsid w:val="00787754"/>
    <w:rsid w:val="0079057C"/>
    <w:rsid w:val="0079073D"/>
    <w:rsid w:val="007910B4"/>
    <w:rsid w:val="00791619"/>
    <w:rsid w:val="007916A2"/>
    <w:rsid w:val="00791B59"/>
    <w:rsid w:val="00791B8E"/>
    <w:rsid w:val="00792042"/>
    <w:rsid w:val="0079240B"/>
    <w:rsid w:val="00792E61"/>
    <w:rsid w:val="007934B0"/>
    <w:rsid w:val="00793958"/>
    <w:rsid w:val="00793BB3"/>
    <w:rsid w:val="00794D32"/>
    <w:rsid w:val="007950D5"/>
    <w:rsid w:val="00795E26"/>
    <w:rsid w:val="0079613E"/>
    <w:rsid w:val="0079636A"/>
    <w:rsid w:val="00796897"/>
    <w:rsid w:val="0079694C"/>
    <w:rsid w:val="00797E11"/>
    <w:rsid w:val="007A0620"/>
    <w:rsid w:val="007A0919"/>
    <w:rsid w:val="007A0CE9"/>
    <w:rsid w:val="007A10EB"/>
    <w:rsid w:val="007A194A"/>
    <w:rsid w:val="007A1B9E"/>
    <w:rsid w:val="007A1D16"/>
    <w:rsid w:val="007A27D4"/>
    <w:rsid w:val="007A2D91"/>
    <w:rsid w:val="007A31F8"/>
    <w:rsid w:val="007A35D8"/>
    <w:rsid w:val="007A3DA1"/>
    <w:rsid w:val="007A4A19"/>
    <w:rsid w:val="007A55A0"/>
    <w:rsid w:val="007A654C"/>
    <w:rsid w:val="007A65D5"/>
    <w:rsid w:val="007A6814"/>
    <w:rsid w:val="007A6E2F"/>
    <w:rsid w:val="007A718A"/>
    <w:rsid w:val="007A72A3"/>
    <w:rsid w:val="007A7423"/>
    <w:rsid w:val="007B0050"/>
    <w:rsid w:val="007B0A79"/>
    <w:rsid w:val="007B0F63"/>
    <w:rsid w:val="007B16F7"/>
    <w:rsid w:val="007B1DEC"/>
    <w:rsid w:val="007B2B3D"/>
    <w:rsid w:val="007B2BF8"/>
    <w:rsid w:val="007B3502"/>
    <w:rsid w:val="007B36B2"/>
    <w:rsid w:val="007B3803"/>
    <w:rsid w:val="007B3F92"/>
    <w:rsid w:val="007B4D68"/>
    <w:rsid w:val="007B4F99"/>
    <w:rsid w:val="007B59C0"/>
    <w:rsid w:val="007B6480"/>
    <w:rsid w:val="007B68B8"/>
    <w:rsid w:val="007B6A3D"/>
    <w:rsid w:val="007B6AC6"/>
    <w:rsid w:val="007B6B33"/>
    <w:rsid w:val="007B7406"/>
    <w:rsid w:val="007B777F"/>
    <w:rsid w:val="007C005F"/>
    <w:rsid w:val="007C034E"/>
    <w:rsid w:val="007C07B5"/>
    <w:rsid w:val="007C1060"/>
    <w:rsid w:val="007C10AB"/>
    <w:rsid w:val="007C1716"/>
    <w:rsid w:val="007C2817"/>
    <w:rsid w:val="007C29F2"/>
    <w:rsid w:val="007C2EBF"/>
    <w:rsid w:val="007C331B"/>
    <w:rsid w:val="007C35B8"/>
    <w:rsid w:val="007C4297"/>
    <w:rsid w:val="007C43AC"/>
    <w:rsid w:val="007C4619"/>
    <w:rsid w:val="007C4CE2"/>
    <w:rsid w:val="007C4D34"/>
    <w:rsid w:val="007C4D71"/>
    <w:rsid w:val="007C4DA1"/>
    <w:rsid w:val="007C51D5"/>
    <w:rsid w:val="007C56C3"/>
    <w:rsid w:val="007C66EA"/>
    <w:rsid w:val="007C67B1"/>
    <w:rsid w:val="007C6929"/>
    <w:rsid w:val="007C6C2B"/>
    <w:rsid w:val="007C7A98"/>
    <w:rsid w:val="007D0328"/>
    <w:rsid w:val="007D0825"/>
    <w:rsid w:val="007D0A13"/>
    <w:rsid w:val="007D0C07"/>
    <w:rsid w:val="007D0C7A"/>
    <w:rsid w:val="007D107B"/>
    <w:rsid w:val="007D1313"/>
    <w:rsid w:val="007D1657"/>
    <w:rsid w:val="007D1754"/>
    <w:rsid w:val="007D1D51"/>
    <w:rsid w:val="007D1EC3"/>
    <w:rsid w:val="007D2794"/>
    <w:rsid w:val="007D2EBF"/>
    <w:rsid w:val="007D33DA"/>
    <w:rsid w:val="007D360A"/>
    <w:rsid w:val="007D426E"/>
    <w:rsid w:val="007D4678"/>
    <w:rsid w:val="007D469F"/>
    <w:rsid w:val="007D4CC2"/>
    <w:rsid w:val="007D5618"/>
    <w:rsid w:val="007D5DDD"/>
    <w:rsid w:val="007D6489"/>
    <w:rsid w:val="007D6CE7"/>
    <w:rsid w:val="007D6FAE"/>
    <w:rsid w:val="007D7A18"/>
    <w:rsid w:val="007D7A9C"/>
    <w:rsid w:val="007E0138"/>
    <w:rsid w:val="007E0B2B"/>
    <w:rsid w:val="007E0BE8"/>
    <w:rsid w:val="007E0F26"/>
    <w:rsid w:val="007E11A4"/>
    <w:rsid w:val="007E1AF6"/>
    <w:rsid w:val="007E1E6B"/>
    <w:rsid w:val="007E2020"/>
    <w:rsid w:val="007E24DC"/>
    <w:rsid w:val="007E31C9"/>
    <w:rsid w:val="007E3282"/>
    <w:rsid w:val="007E36C3"/>
    <w:rsid w:val="007E3E00"/>
    <w:rsid w:val="007E474F"/>
    <w:rsid w:val="007E4A87"/>
    <w:rsid w:val="007E4D51"/>
    <w:rsid w:val="007E4EF2"/>
    <w:rsid w:val="007E5301"/>
    <w:rsid w:val="007E5586"/>
    <w:rsid w:val="007E63DB"/>
    <w:rsid w:val="007E685C"/>
    <w:rsid w:val="007E78B3"/>
    <w:rsid w:val="007E7966"/>
    <w:rsid w:val="007E7A36"/>
    <w:rsid w:val="007F02F2"/>
    <w:rsid w:val="007F0667"/>
    <w:rsid w:val="007F14DC"/>
    <w:rsid w:val="007F1922"/>
    <w:rsid w:val="007F1B91"/>
    <w:rsid w:val="007F1BBF"/>
    <w:rsid w:val="007F24B6"/>
    <w:rsid w:val="007F2744"/>
    <w:rsid w:val="007F2E57"/>
    <w:rsid w:val="007F2F5B"/>
    <w:rsid w:val="007F3038"/>
    <w:rsid w:val="007F37E4"/>
    <w:rsid w:val="007F3806"/>
    <w:rsid w:val="007F38CD"/>
    <w:rsid w:val="007F463F"/>
    <w:rsid w:val="007F4F26"/>
    <w:rsid w:val="007F5024"/>
    <w:rsid w:val="007F5C46"/>
    <w:rsid w:val="007F5F5F"/>
    <w:rsid w:val="007F63C2"/>
    <w:rsid w:val="007F6707"/>
    <w:rsid w:val="007F685C"/>
    <w:rsid w:val="007F72E1"/>
    <w:rsid w:val="007F791B"/>
    <w:rsid w:val="007F7C95"/>
    <w:rsid w:val="008001E0"/>
    <w:rsid w:val="008008C6"/>
    <w:rsid w:val="00800DC6"/>
    <w:rsid w:val="008012A7"/>
    <w:rsid w:val="008013AF"/>
    <w:rsid w:val="008013C0"/>
    <w:rsid w:val="00802428"/>
    <w:rsid w:val="0080268A"/>
    <w:rsid w:val="00802B8C"/>
    <w:rsid w:val="00802FA7"/>
    <w:rsid w:val="0080361D"/>
    <w:rsid w:val="0080379D"/>
    <w:rsid w:val="00803C24"/>
    <w:rsid w:val="00803F12"/>
    <w:rsid w:val="008047A7"/>
    <w:rsid w:val="008048F4"/>
    <w:rsid w:val="00804DD5"/>
    <w:rsid w:val="00805ED4"/>
    <w:rsid w:val="00805F68"/>
    <w:rsid w:val="00806515"/>
    <w:rsid w:val="008070AA"/>
    <w:rsid w:val="00807219"/>
    <w:rsid w:val="00810574"/>
    <w:rsid w:val="0081098C"/>
    <w:rsid w:val="00810BA0"/>
    <w:rsid w:val="00810D62"/>
    <w:rsid w:val="00810DAA"/>
    <w:rsid w:val="0081150B"/>
    <w:rsid w:val="008115BA"/>
    <w:rsid w:val="0081276F"/>
    <w:rsid w:val="00812970"/>
    <w:rsid w:val="00812DD5"/>
    <w:rsid w:val="0081378B"/>
    <w:rsid w:val="00813BB3"/>
    <w:rsid w:val="008149D7"/>
    <w:rsid w:val="00815834"/>
    <w:rsid w:val="00816D0D"/>
    <w:rsid w:val="0081789B"/>
    <w:rsid w:val="00817B61"/>
    <w:rsid w:val="00817CA7"/>
    <w:rsid w:val="00820568"/>
    <w:rsid w:val="00820D96"/>
    <w:rsid w:val="0082122F"/>
    <w:rsid w:val="00821506"/>
    <w:rsid w:val="008215C4"/>
    <w:rsid w:val="0082193F"/>
    <w:rsid w:val="00821BEC"/>
    <w:rsid w:val="00821EC7"/>
    <w:rsid w:val="00821FF2"/>
    <w:rsid w:val="008221EA"/>
    <w:rsid w:val="008222CA"/>
    <w:rsid w:val="008233D6"/>
    <w:rsid w:val="00823653"/>
    <w:rsid w:val="00823938"/>
    <w:rsid w:val="00823E13"/>
    <w:rsid w:val="008242DE"/>
    <w:rsid w:val="00824A3B"/>
    <w:rsid w:val="008252C7"/>
    <w:rsid w:val="008254DB"/>
    <w:rsid w:val="00825AD6"/>
    <w:rsid w:val="00825B34"/>
    <w:rsid w:val="00825BD5"/>
    <w:rsid w:val="00825CD6"/>
    <w:rsid w:val="00825D86"/>
    <w:rsid w:val="00826755"/>
    <w:rsid w:val="0082687E"/>
    <w:rsid w:val="00826ADC"/>
    <w:rsid w:val="00826B23"/>
    <w:rsid w:val="00827137"/>
    <w:rsid w:val="0082730B"/>
    <w:rsid w:val="00827651"/>
    <w:rsid w:val="00827825"/>
    <w:rsid w:val="00827A29"/>
    <w:rsid w:val="00827E2F"/>
    <w:rsid w:val="0083005B"/>
    <w:rsid w:val="0083025F"/>
    <w:rsid w:val="00830758"/>
    <w:rsid w:val="00831159"/>
    <w:rsid w:val="00831509"/>
    <w:rsid w:val="00831BB0"/>
    <w:rsid w:val="008322E0"/>
    <w:rsid w:val="008324DB"/>
    <w:rsid w:val="0083325D"/>
    <w:rsid w:val="00833597"/>
    <w:rsid w:val="00833AB6"/>
    <w:rsid w:val="00833C16"/>
    <w:rsid w:val="00834040"/>
    <w:rsid w:val="00834404"/>
    <w:rsid w:val="00835852"/>
    <w:rsid w:val="00836161"/>
    <w:rsid w:val="00836226"/>
    <w:rsid w:val="0083674B"/>
    <w:rsid w:val="00836AE8"/>
    <w:rsid w:val="00836F2F"/>
    <w:rsid w:val="00837CED"/>
    <w:rsid w:val="008405D6"/>
    <w:rsid w:val="00840A70"/>
    <w:rsid w:val="00840D8E"/>
    <w:rsid w:val="00841825"/>
    <w:rsid w:val="00841CFD"/>
    <w:rsid w:val="00841DB7"/>
    <w:rsid w:val="00841E24"/>
    <w:rsid w:val="00841E76"/>
    <w:rsid w:val="00842F9F"/>
    <w:rsid w:val="008438A3"/>
    <w:rsid w:val="00843CCC"/>
    <w:rsid w:val="008441F5"/>
    <w:rsid w:val="008446A2"/>
    <w:rsid w:val="00844B3C"/>
    <w:rsid w:val="00844EEE"/>
    <w:rsid w:val="00845670"/>
    <w:rsid w:val="00845C46"/>
    <w:rsid w:val="0084614C"/>
    <w:rsid w:val="00846268"/>
    <w:rsid w:val="0084689F"/>
    <w:rsid w:val="0085013D"/>
    <w:rsid w:val="008502DB"/>
    <w:rsid w:val="00850F92"/>
    <w:rsid w:val="00851102"/>
    <w:rsid w:val="00853B13"/>
    <w:rsid w:val="00855A68"/>
    <w:rsid w:val="00855F89"/>
    <w:rsid w:val="0085616E"/>
    <w:rsid w:val="00856287"/>
    <w:rsid w:val="00856DA5"/>
    <w:rsid w:val="008571DD"/>
    <w:rsid w:val="0085736E"/>
    <w:rsid w:val="008575EA"/>
    <w:rsid w:val="00857BE1"/>
    <w:rsid w:val="00860DC2"/>
    <w:rsid w:val="008610D8"/>
    <w:rsid w:val="008611CF"/>
    <w:rsid w:val="00862E43"/>
    <w:rsid w:val="00863A8E"/>
    <w:rsid w:val="00863D67"/>
    <w:rsid w:val="008640C7"/>
    <w:rsid w:val="00864F2F"/>
    <w:rsid w:val="00865DCD"/>
    <w:rsid w:val="00865F7D"/>
    <w:rsid w:val="008660F2"/>
    <w:rsid w:val="00866C96"/>
    <w:rsid w:val="008673E1"/>
    <w:rsid w:val="0086769A"/>
    <w:rsid w:val="008676A4"/>
    <w:rsid w:val="00867935"/>
    <w:rsid w:val="00867C5A"/>
    <w:rsid w:val="00867CFD"/>
    <w:rsid w:val="00867D36"/>
    <w:rsid w:val="0087089C"/>
    <w:rsid w:val="008708BA"/>
    <w:rsid w:val="00870A9E"/>
    <w:rsid w:val="0087115E"/>
    <w:rsid w:val="00871A40"/>
    <w:rsid w:val="00871C35"/>
    <w:rsid w:val="00872137"/>
    <w:rsid w:val="00872BCB"/>
    <w:rsid w:val="008734A0"/>
    <w:rsid w:val="00873539"/>
    <w:rsid w:val="0087445B"/>
    <w:rsid w:val="008749A7"/>
    <w:rsid w:val="00874A65"/>
    <w:rsid w:val="00875CC0"/>
    <w:rsid w:val="00876351"/>
    <w:rsid w:val="0087670E"/>
    <w:rsid w:val="00876752"/>
    <w:rsid w:val="00877467"/>
    <w:rsid w:val="008774D4"/>
    <w:rsid w:val="0087781F"/>
    <w:rsid w:val="00877EFC"/>
    <w:rsid w:val="008801B5"/>
    <w:rsid w:val="008805A8"/>
    <w:rsid w:val="00880732"/>
    <w:rsid w:val="008808E7"/>
    <w:rsid w:val="00880F76"/>
    <w:rsid w:val="00881061"/>
    <w:rsid w:val="008816A4"/>
    <w:rsid w:val="0088187B"/>
    <w:rsid w:val="00881EAB"/>
    <w:rsid w:val="00882621"/>
    <w:rsid w:val="00882814"/>
    <w:rsid w:val="008829EA"/>
    <w:rsid w:val="00882FF0"/>
    <w:rsid w:val="00883CF7"/>
    <w:rsid w:val="008844B7"/>
    <w:rsid w:val="00884B9D"/>
    <w:rsid w:val="00885B6B"/>
    <w:rsid w:val="00885B88"/>
    <w:rsid w:val="00885C3C"/>
    <w:rsid w:val="00885E0F"/>
    <w:rsid w:val="00886035"/>
    <w:rsid w:val="008862BB"/>
    <w:rsid w:val="0088658C"/>
    <w:rsid w:val="0088666D"/>
    <w:rsid w:val="0088670C"/>
    <w:rsid w:val="00886D30"/>
    <w:rsid w:val="008878FC"/>
    <w:rsid w:val="00890514"/>
    <w:rsid w:val="008907BE"/>
    <w:rsid w:val="00890876"/>
    <w:rsid w:val="00890F58"/>
    <w:rsid w:val="008914B0"/>
    <w:rsid w:val="008920EB"/>
    <w:rsid w:val="00892262"/>
    <w:rsid w:val="00893297"/>
    <w:rsid w:val="00893B5B"/>
    <w:rsid w:val="00893BB5"/>
    <w:rsid w:val="00894330"/>
    <w:rsid w:val="008945D2"/>
    <w:rsid w:val="00894901"/>
    <w:rsid w:val="00894C80"/>
    <w:rsid w:val="00894E83"/>
    <w:rsid w:val="0089544B"/>
    <w:rsid w:val="00895707"/>
    <w:rsid w:val="00895ADB"/>
    <w:rsid w:val="00895B3A"/>
    <w:rsid w:val="00896024"/>
    <w:rsid w:val="0089617A"/>
    <w:rsid w:val="008961EE"/>
    <w:rsid w:val="008972AE"/>
    <w:rsid w:val="00897568"/>
    <w:rsid w:val="00897B96"/>
    <w:rsid w:val="00897DAC"/>
    <w:rsid w:val="008A020D"/>
    <w:rsid w:val="008A04FA"/>
    <w:rsid w:val="008A05CD"/>
    <w:rsid w:val="008A120F"/>
    <w:rsid w:val="008A16A4"/>
    <w:rsid w:val="008A217A"/>
    <w:rsid w:val="008A2A3A"/>
    <w:rsid w:val="008A3264"/>
    <w:rsid w:val="008A3404"/>
    <w:rsid w:val="008A391B"/>
    <w:rsid w:val="008A39E1"/>
    <w:rsid w:val="008A3D36"/>
    <w:rsid w:val="008A44FC"/>
    <w:rsid w:val="008A4AD9"/>
    <w:rsid w:val="008A4BAA"/>
    <w:rsid w:val="008A519C"/>
    <w:rsid w:val="008A5FB1"/>
    <w:rsid w:val="008A7A34"/>
    <w:rsid w:val="008A7E19"/>
    <w:rsid w:val="008B0269"/>
    <w:rsid w:val="008B03F7"/>
    <w:rsid w:val="008B04A9"/>
    <w:rsid w:val="008B0B15"/>
    <w:rsid w:val="008B0E59"/>
    <w:rsid w:val="008B13E2"/>
    <w:rsid w:val="008B141F"/>
    <w:rsid w:val="008B31C9"/>
    <w:rsid w:val="008B34C5"/>
    <w:rsid w:val="008B37ED"/>
    <w:rsid w:val="008B37F6"/>
    <w:rsid w:val="008B3D17"/>
    <w:rsid w:val="008B3EA9"/>
    <w:rsid w:val="008B44AB"/>
    <w:rsid w:val="008B48F8"/>
    <w:rsid w:val="008B4929"/>
    <w:rsid w:val="008B5C15"/>
    <w:rsid w:val="008B6592"/>
    <w:rsid w:val="008B70B2"/>
    <w:rsid w:val="008B7B8E"/>
    <w:rsid w:val="008B7C10"/>
    <w:rsid w:val="008C0885"/>
    <w:rsid w:val="008C0A10"/>
    <w:rsid w:val="008C0BC5"/>
    <w:rsid w:val="008C1315"/>
    <w:rsid w:val="008C1334"/>
    <w:rsid w:val="008C133A"/>
    <w:rsid w:val="008C1A4E"/>
    <w:rsid w:val="008C1FAF"/>
    <w:rsid w:val="008C20C9"/>
    <w:rsid w:val="008C26B5"/>
    <w:rsid w:val="008C3250"/>
    <w:rsid w:val="008C3B4B"/>
    <w:rsid w:val="008C433A"/>
    <w:rsid w:val="008C4527"/>
    <w:rsid w:val="008C4933"/>
    <w:rsid w:val="008C4BFA"/>
    <w:rsid w:val="008C4E69"/>
    <w:rsid w:val="008C4F8B"/>
    <w:rsid w:val="008C53A5"/>
    <w:rsid w:val="008C5663"/>
    <w:rsid w:val="008C572F"/>
    <w:rsid w:val="008C5D27"/>
    <w:rsid w:val="008C76E5"/>
    <w:rsid w:val="008C7832"/>
    <w:rsid w:val="008C7D38"/>
    <w:rsid w:val="008D0359"/>
    <w:rsid w:val="008D0939"/>
    <w:rsid w:val="008D0D17"/>
    <w:rsid w:val="008D24CB"/>
    <w:rsid w:val="008D2513"/>
    <w:rsid w:val="008D2E2A"/>
    <w:rsid w:val="008D348D"/>
    <w:rsid w:val="008D3A0B"/>
    <w:rsid w:val="008D3BBB"/>
    <w:rsid w:val="008D3BBE"/>
    <w:rsid w:val="008D3FC3"/>
    <w:rsid w:val="008D475A"/>
    <w:rsid w:val="008D499F"/>
    <w:rsid w:val="008D4A61"/>
    <w:rsid w:val="008D4ADB"/>
    <w:rsid w:val="008D5712"/>
    <w:rsid w:val="008D58AA"/>
    <w:rsid w:val="008D5953"/>
    <w:rsid w:val="008D5B47"/>
    <w:rsid w:val="008D60B4"/>
    <w:rsid w:val="008D62AB"/>
    <w:rsid w:val="008D631C"/>
    <w:rsid w:val="008D6C0C"/>
    <w:rsid w:val="008D6D68"/>
    <w:rsid w:val="008D7855"/>
    <w:rsid w:val="008E0388"/>
    <w:rsid w:val="008E0914"/>
    <w:rsid w:val="008E0BFB"/>
    <w:rsid w:val="008E12B4"/>
    <w:rsid w:val="008E1802"/>
    <w:rsid w:val="008E1A78"/>
    <w:rsid w:val="008E344B"/>
    <w:rsid w:val="008E48B6"/>
    <w:rsid w:val="008E49E1"/>
    <w:rsid w:val="008E4A31"/>
    <w:rsid w:val="008E5043"/>
    <w:rsid w:val="008E595B"/>
    <w:rsid w:val="008E5D4E"/>
    <w:rsid w:val="008E5EEA"/>
    <w:rsid w:val="008E7495"/>
    <w:rsid w:val="008F0115"/>
    <w:rsid w:val="008F0133"/>
    <w:rsid w:val="008F09D5"/>
    <w:rsid w:val="008F1552"/>
    <w:rsid w:val="008F1BEE"/>
    <w:rsid w:val="008F2057"/>
    <w:rsid w:val="008F29B0"/>
    <w:rsid w:val="008F2EAE"/>
    <w:rsid w:val="008F3039"/>
    <w:rsid w:val="008F3910"/>
    <w:rsid w:val="008F422E"/>
    <w:rsid w:val="008F4654"/>
    <w:rsid w:val="008F49F7"/>
    <w:rsid w:val="008F5138"/>
    <w:rsid w:val="008F5F15"/>
    <w:rsid w:val="008F5F22"/>
    <w:rsid w:val="008F6115"/>
    <w:rsid w:val="008F61BF"/>
    <w:rsid w:val="008F7D59"/>
    <w:rsid w:val="00900032"/>
    <w:rsid w:val="009000E4"/>
    <w:rsid w:val="0090095D"/>
    <w:rsid w:val="00900AA4"/>
    <w:rsid w:val="00901355"/>
    <w:rsid w:val="0090164D"/>
    <w:rsid w:val="009020E9"/>
    <w:rsid w:val="00902CBD"/>
    <w:rsid w:val="00902EB3"/>
    <w:rsid w:val="00903242"/>
    <w:rsid w:val="009037BD"/>
    <w:rsid w:val="00903B26"/>
    <w:rsid w:val="00904334"/>
    <w:rsid w:val="00904444"/>
    <w:rsid w:val="0090579B"/>
    <w:rsid w:val="00905B12"/>
    <w:rsid w:val="00905C87"/>
    <w:rsid w:val="00905D76"/>
    <w:rsid w:val="009062E8"/>
    <w:rsid w:val="009063C9"/>
    <w:rsid w:val="009066CD"/>
    <w:rsid w:val="00906DB4"/>
    <w:rsid w:val="009072A5"/>
    <w:rsid w:val="009072D8"/>
    <w:rsid w:val="009074B3"/>
    <w:rsid w:val="00907E66"/>
    <w:rsid w:val="00910731"/>
    <w:rsid w:val="00910A71"/>
    <w:rsid w:val="00910DB1"/>
    <w:rsid w:val="00910DB4"/>
    <w:rsid w:val="00911DDD"/>
    <w:rsid w:val="009122D8"/>
    <w:rsid w:val="009129A9"/>
    <w:rsid w:val="00912A28"/>
    <w:rsid w:val="00912AE5"/>
    <w:rsid w:val="0091303C"/>
    <w:rsid w:val="009134B6"/>
    <w:rsid w:val="00913D35"/>
    <w:rsid w:val="00913FF6"/>
    <w:rsid w:val="0091424A"/>
    <w:rsid w:val="0091432E"/>
    <w:rsid w:val="00914731"/>
    <w:rsid w:val="009147FC"/>
    <w:rsid w:val="00914D86"/>
    <w:rsid w:val="009159DD"/>
    <w:rsid w:val="00915CAA"/>
    <w:rsid w:val="00916270"/>
    <w:rsid w:val="0091694F"/>
    <w:rsid w:val="00916CFE"/>
    <w:rsid w:val="00916F4B"/>
    <w:rsid w:val="00917865"/>
    <w:rsid w:val="0091786A"/>
    <w:rsid w:val="009178FE"/>
    <w:rsid w:val="009205BF"/>
    <w:rsid w:val="0092067C"/>
    <w:rsid w:val="00920922"/>
    <w:rsid w:val="009209AB"/>
    <w:rsid w:val="00921B9A"/>
    <w:rsid w:val="009220B9"/>
    <w:rsid w:val="0092283B"/>
    <w:rsid w:val="00922C7A"/>
    <w:rsid w:val="009235A8"/>
    <w:rsid w:val="00923B40"/>
    <w:rsid w:val="009245E1"/>
    <w:rsid w:val="00924DF1"/>
    <w:rsid w:val="00925687"/>
    <w:rsid w:val="009257E1"/>
    <w:rsid w:val="00925CDB"/>
    <w:rsid w:val="00925EB1"/>
    <w:rsid w:val="00925F07"/>
    <w:rsid w:val="00926199"/>
    <w:rsid w:val="0092654F"/>
    <w:rsid w:val="009266FB"/>
    <w:rsid w:val="00926B12"/>
    <w:rsid w:val="00926F3F"/>
    <w:rsid w:val="00927454"/>
    <w:rsid w:val="00927473"/>
    <w:rsid w:val="00927ABB"/>
    <w:rsid w:val="009306DE"/>
    <w:rsid w:val="00930C4F"/>
    <w:rsid w:val="0093109D"/>
    <w:rsid w:val="00931A0D"/>
    <w:rsid w:val="00931DF2"/>
    <w:rsid w:val="0093213D"/>
    <w:rsid w:val="0093213F"/>
    <w:rsid w:val="009324B8"/>
    <w:rsid w:val="009324C4"/>
    <w:rsid w:val="009324FF"/>
    <w:rsid w:val="00932A1B"/>
    <w:rsid w:val="00933232"/>
    <w:rsid w:val="009333E2"/>
    <w:rsid w:val="009333F7"/>
    <w:rsid w:val="00933501"/>
    <w:rsid w:val="0093364F"/>
    <w:rsid w:val="009349F0"/>
    <w:rsid w:val="00934F37"/>
    <w:rsid w:val="00935B80"/>
    <w:rsid w:val="00936DDD"/>
    <w:rsid w:val="009370FE"/>
    <w:rsid w:val="00937E00"/>
    <w:rsid w:val="00940126"/>
    <w:rsid w:val="009408A6"/>
    <w:rsid w:val="00941100"/>
    <w:rsid w:val="0094123C"/>
    <w:rsid w:val="0094151D"/>
    <w:rsid w:val="009427B5"/>
    <w:rsid w:val="00942F21"/>
    <w:rsid w:val="009438B5"/>
    <w:rsid w:val="00943BA1"/>
    <w:rsid w:val="00943C38"/>
    <w:rsid w:val="00944C5C"/>
    <w:rsid w:val="00944D76"/>
    <w:rsid w:val="00944E81"/>
    <w:rsid w:val="00945427"/>
    <w:rsid w:val="009460EE"/>
    <w:rsid w:val="00946308"/>
    <w:rsid w:val="009468DC"/>
    <w:rsid w:val="00946ADA"/>
    <w:rsid w:val="00946F40"/>
    <w:rsid w:val="0094718C"/>
    <w:rsid w:val="0094790D"/>
    <w:rsid w:val="00947D1E"/>
    <w:rsid w:val="0095002B"/>
    <w:rsid w:val="00950A57"/>
    <w:rsid w:val="009512FE"/>
    <w:rsid w:val="009514A4"/>
    <w:rsid w:val="009522F9"/>
    <w:rsid w:val="00952303"/>
    <w:rsid w:val="00952ADC"/>
    <w:rsid w:val="00952B6B"/>
    <w:rsid w:val="00952BF4"/>
    <w:rsid w:val="00953043"/>
    <w:rsid w:val="0095325E"/>
    <w:rsid w:val="009535CF"/>
    <w:rsid w:val="00953C76"/>
    <w:rsid w:val="00953EA5"/>
    <w:rsid w:val="0095432B"/>
    <w:rsid w:val="00954AA9"/>
    <w:rsid w:val="0095519A"/>
    <w:rsid w:val="009551E2"/>
    <w:rsid w:val="00955342"/>
    <w:rsid w:val="00956183"/>
    <w:rsid w:val="00956473"/>
    <w:rsid w:val="00956919"/>
    <w:rsid w:val="00956C94"/>
    <w:rsid w:val="00956DF6"/>
    <w:rsid w:val="00956FFB"/>
    <w:rsid w:val="00957B72"/>
    <w:rsid w:val="00957F7F"/>
    <w:rsid w:val="0096022F"/>
    <w:rsid w:val="00961765"/>
    <w:rsid w:val="00961915"/>
    <w:rsid w:val="00961BEF"/>
    <w:rsid w:val="00961E79"/>
    <w:rsid w:val="009621DF"/>
    <w:rsid w:val="009629B9"/>
    <w:rsid w:val="0096355A"/>
    <w:rsid w:val="00963A7C"/>
    <w:rsid w:val="009649DE"/>
    <w:rsid w:val="0096616A"/>
    <w:rsid w:val="0096706D"/>
    <w:rsid w:val="00967118"/>
    <w:rsid w:val="0096774B"/>
    <w:rsid w:val="00967E5C"/>
    <w:rsid w:val="009709D8"/>
    <w:rsid w:val="00970A45"/>
    <w:rsid w:val="00972373"/>
    <w:rsid w:val="00972858"/>
    <w:rsid w:val="009728EB"/>
    <w:rsid w:val="00972A68"/>
    <w:rsid w:val="009735C8"/>
    <w:rsid w:val="00974D08"/>
    <w:rsid w:val="00975088"/>
    <w:rsid w:val="009750A2"/>
    <w:rsid w:val="00975779"/>
    <w:rsid w:val="00975DDE"/>
    <w:rsid w:val="00975EEA"/>
    <w:rsid w:val="0097603A"/>
    <w:rsid w:val="009764AA"/>
    <w:rsid w:val="00976AF6"/>
    <w:rsid w:val="00977889"/>
    <w:rsid w:val="00977AF5"/>
    <w:rsid w:val="00978AC7"/>
    <w:rsid w:val="00980319"/>
    <w:rsid w:val="009807DD"/>
    <w:rsid w:val="009809FE"/>
    <w:rsid w:val="00981034"/>
    <w:rsid w:val="00981167"/>
    <w:rsid w:val="009811F0"/>
    <w:rsid w:val="0098121A"/>
    <w:rsid w:val="009812E6"/>
    <w:rsid w:val="009813FA"/>
    <w:rsid w:val="00981480"/>
    <w:rsid w:val="009814AD"/>
    <w:rsid w:val="00981D9E"/>
    <w:rsid w:val="009826FC"/>
    <w:rsid w:val="00982E6B"/>
    <w:rsid w:val="00984408"/>
    <w:rsid w:val="00984429"/>
    <w:rsid w:val="0098452E"/>
    <w:rsid w:val="00984BCA"/>
    <w:rsid w:val="00984D4B"/>
    <w:rsid w:val="00985013"/>
    <w:rsid w:val="00985B2A"/>
    <w:rsid w:val="00986392"/>
    <w:rsid w:val="0098665D"/>
    <w:rsid w:val="00986759"/>
    <w:rsid w:val="00986B64"/>
    <w:rsid w:val="00986E0B"/>
    <w:rsid w:val="00987426"/>
    <w:rsid w:val="00987A88"/>
    <w:rsid w:val="00987F73"/>
    <w:rsid w:val="009907B3"/>
    <w:rsid w:val="0099090B"/>
    <w:rsid w:val="00991045"/>
    <w:rsid w:val="0099186B"/>
    <w:rsid w:val="00991BB7"/>
    <w:rsid w:val="00991BEF"/>
    <w:rsid w:val="00992B68"/>
    <w:rsid w:val="00993443"/>
    <w:rsid w:val="009936E2"/>
    <w:rsid w:val="009938CB"/>
    <w:rsid w:val="00993E5B"/>
    <w:rsid w:val="00994061"/>
    <w:rsid w:val="009943F9"/>
    <w:rsid w:val="00994571"/>
    <w:rsid w:val="00994681"/>
    <w:rsid w:val="00994BA1"/>
    <w:rsid w:val="00995263"/>
    <w:rsid w:val="009954B5"/>
    <w:rsid w:val="00995864"/>
    <w:rsid w:val="00995AD7"/>
    <w:rsid w:val="00995DC1"/>
    <w:rsid w:val="0099616C"/>
    <w:rsid w:val="0099623D"/>
    <w:rsid w:val="00996390"/>
    <w:rsid w:val="0099642D"/>
    <w:rsid w:val="00996ED8"/>
    <w:rsid w:val="0099739A"/>
    <w:rsid w:val="00997811"/>
    <w:rsid w:val="00997ACA"/>
    <w:rsid w:val="00997B8E"/>
    <w:rsid w:val="00997C4E"/>
    <w:rsid w:val="009A043C"/>
    <w:rsid w:val="009A04D5"/>
    <w:rsid w:val="009A052C"/>
    <w:rsid w:val="009A0779"/>
    <w:rsid w:val="009A09CD"/>
    <w:rsid w:val="009A1577"/>
    <w:rsid w:val="009A1768"/>
    <w:rsid w:val="009A1E41"/>
    <w:rsid w:val="009A241E"/>
    <w:rsid w:val="009A2713"/>
    <w:rsid w:val="009A299F"/>
    <w:rsid w:val="009A2DBB"/>
    <w:rsid w:val="009A30DF"/>
    <w:rsid w:val="009A3324"/>
    <w:rsid w:val="009A3334"/>
    <w:rsid w:val="009A343D"/>
    <w:rsid w:val="009A369F"/>
    <w:rsid w:val="009A38AB"/>
    <w:rsid w:val="009A3B7B"/>
    <w:rsid w:val="009A3DAA"/>
    <w:rsid w:val="009A3E75"/>
    <w:rsid w:val="009A4083"/>
    <w:rsid w:val="009A43B6"/>
    <w:rsid w:val="009A44E2"/>
    <w:rsid w:val="009A488F"/>
    <w:rsid w:val="009A5A6D"/>
    <w:rsid w:val="009A6098"/>
    <w:rsid w:val="009A7436"/>
    <w:rsid w:val="009A76BA"/>
    <w:rsid w:val="009A791F"/>
    <w:rsid w:val="009A7C1B"/>
    <w:rsid w:val="009A7C48"/>
    <w:rsid w:val="009B0018"/>
    <w:rsid w:val="009B15A3"/>
    <w:rsid w:val="009B168C"/>
    <w:rsid w:val="009B17B1"/>
    <w:rsid w:val="009B247C"/>
    <w:rsid w:val="009B261B"/>
    <w:rsid w:val="009B2694"/>
    <w:rsid w:val="009B3651"/>
    <w:rsid w:val="009B39AD"/>
    <w:rsid w:val="009B3CFA"/>
    <w:rsid w:val="009B4B29"/>
    <w:rsid w:val="009B4E48"/>
    <w:rsid w:val="009B527A"/>
    <w:rsid w:val="009B5849"/>
    <w:rsid w:val="009B5AB7"/>
    <w:rsid w:val="009B5AB9"/>
    <w:rsid w:val="009B5D64"/>
    <w:rsid w:val="009B65C9"/>
    <w:rsid w:val="009B6F68"/>
    <w:rsid w:val="009B706E"/>
    <w:rsid w:val="009B7210"/>
    <w:rsid w:val="009B7656"/>
    <w:rsid w:val="009B7968"/>
    <w:rsid w:val="009B7D20"/>
    <w:rsid w:val="009C02E2"/>
    <w:rsid w:val="009C1934"/>
    <w:rsid w:val="009C1A98"/>
    <w:rsid w:val="009C1C58"/>
    <w:rsid w:val="009C216F"/>
    <w:rsid w:val="009C29D2"/>
    <w:rsid w:val="009C2C48"/>
    <w:rsid w:val="009C2C55"/>
    <w:rsid w:val="009C3306"/>
    <w:rsid w:val="009C367B"/>
    <w:rsid w:val="009C36BD"/>
    <w:rsid w:val="009C41AC"/>
    <w:rsid w:val="009C4946"/>
    <w:rsid w:val="009C5351"/>
    <w:rsid w:val="009C551D"/>
    <w:rsid w:val="009C5D5D"/>
    <w:rsid w:val="009C617E"/>
    <w:rsid w:val="009C6900"/>
    <w:rsid w:val="009C6BA6"/>
    <w:rsid w:val="009C6EDD"/>
    <w:rsid w:val="009C726B"/>
    <w:rsid w:val="009C728B"/>
    <w:rsid w:val="009C74B8"/>
    <w:rsid w:val="009C7E94"/>
    <w:rsid w:val="009D0AED"/>
    <w:rsid w:val="009D0BC7"/>
    <w:rsid w:val="009D0C83"/>
    <w:rsid w:val="009D1674"/>
    <w:rsid w:val="009D17BE"/>
    <w:rsid w:val="009D209C"/>
    <w:rsid w:val="009D2B66"/>
    <w:rsid w:val="009D2BBC"/>
    <w:rsid w:val="009D2F3F"/>
    <w:rsid w:val="009D303E"/>
    <w:rsid w:val="009D4AAB"/>
    <w:rsid w:val="009D557D"/>
    <w:rsid w:val="009D56EB"/>
    <w:rsid w:val="009D616E"/>
    <w:rsid w:val="009D61D3"/>
    <w:rsid w:val="009D63CF"/>
    <w:rsid w:val="009D6930"/>
    <w:rsid w:val="009D6E80"/>
    <w:rsid w:val="009D7C6D"/>
    <w:rsid w:val="009D7C83"/>
    <w:rsid w:val="009E0859"/>
    <w:rsid w:val="009E15BC"/>
    <w:rsid w:val="009E18BE"/>
    <w:rsid w:val="009E1C3A"/>
    <w:rsid w:val="009E2217"/>
    <w:rsid w:val="009E22AC"/>
    <w:rsid w:val="009E25B6"/>
    <w:rsid w:val="009E2CA3"/>
    <w:rsid w:val="009E314A"/>
    <w:rsid w:val="009E3A46"/>
    <w:rsid w:val="009E5C40"/>
    <w:rsid w:val="009E5FC3"/>
    <w:rsid w:val="009E7233"/>
    <w:rsid w:val="009E7639"/>
    <w:rsid w:val="009E7645"/>
    <w:rsid w:val="009E7E42"/>
    <w:rsid w:val="009F0434"/>
    <w:rsid w:val="009F04F5"/>
    <w:rsid w:val="009F0C14"/>
    <w:rsid w:val="009F18FA"/>
    <w:rsid w:val="009F221D"/>
    <w:rsid w:val="009F2E34"/>
    <w:rsid w:val="009F3408"/>
    <w:rsid w:val="009F3FE4"/>
    <w:rsid w:val="009F4EFD"/>
    <w:rsid w:val="009F4F2D"/>
    <w:rsid w:val="009F5923"/>
    <w:rsid w:val="009F5BEF"/>
    <w:rsid w:val="009F5CB8"/>
    <w:rsid w:val="009F6165"/>
    <w:rsid w:val="009F6DB6"/>
    <w:rsid w:val="009F6F97"/>
    <w:rsid w:val="009F71AD"/>
    <w:rsid w:val="009F754B"/>
    <w:rsid w:val="009F760E"/>
    <w:rsid w:val="009F76D5"/>
    <w:rsid w:val="009FDF89"/>
    <w:rsid w:val="00A01A35"/>
    <w:rsid w:val="00A01A43"/>
    <w:rsid w:val="00A01B78"/>
    <w:rsid w:val="00A033EB"/>
    <w:rsid w:val="00A03555"/>
    <w:rsid w:val="00A03CB0"/>
    <w:rsid w:val="00A03CD1"/>
    <w:rsid w:val="00A045B4"/>
    <w:rsid w:val="00A045E5"/>
    <w:rsid w:val="00A0487E"/>
    <w:rsid w:val="00A04A55"/>
    <w:rsid w:val="00A04ADF"/>
    <w:rsid w:val="00A04AFA"/>
    <w:rsid w:val="00A04C98"/>
    <w:rsid w:val="00A04CD8"/>
    <w:rsid w:val="00A050CB"/>
    <w:rsid w:val="00A0512B"/>
    <w:rsid w:val="00A055FA"/>
    <w:rsid w:val="00A05BC3"/>
    <w:rsid w:val="00A06895"/>
    <w:rsid w:val="00A069F3"/>
    <w:rsid w:val="00A07185"/>
    <w:rsid w:val="00A07982"/>
    <w:rsid w:val="00A10E26"/>
    <w:rsid w:val="00A13150"/>
    <w:rsid w:val="00A13178"/>
    <w:rsid w:val="00A13320"/>
    <w:rsid w:val="00A13ECD"/>
    <w:rsid w:val="00A1428D"/>
    <w:rsid w:val="00A14315"/>
    <w:rsid w:val="00A1452B"/>
    <w:rsid w:val="00A14731"/>
    <w:rsid w:val="00A15285"/>
    <w:rsid w:val="00A152B8"/>
    <w:rsid w:val="00A1540B"/>
    <w:rsid w:val="00A15A31"/>
    <w:rsid w:val="00A1611B"/>
    <w:rsid w:val="00A1622E"/>
    <w:rsid w:val="00A16363"/>
    <w:rsid w:val="00A16591"/>
    <w:rsid w:val="00A16ABA"/>
    <w:rsid w:val="00A171F8"/>
    <w:rsid w:val="00A175DB"/>
    <w:rsid w:val="00A17DD6"/>
    <w:rsid w:val="00A17FB2"/>
    <w:rsid w:val="00A18323"/>
    <w:rsid w:val="00A209AE"/>
    <w:rsid w:val="00A20E45"/>
    <w:rsid w:val="00A2126C"/>
    <w:rsid w:val="00A21F19"/>
    <w:rsid w:val="00A22FC8"/>
    <w:rsid w:val="00A2370F"/>
    <w:rsid w:val="00A23980"/>
    <w:rsid w:val="00A23AEB"/>
    <w:rsid w:val="00A24024"/>
    <w:rsid w:val="00A24842"/>
    <w:rsid w:val="00A25788"/>
    <w:rsid w:val="00A26413"/>
    <w:rsid w:val="00A26430"/>
    <w:rsid w:val="00A26B45"/>
    <w:rsid w:val="00A273ED"/>
    <w:rsid w:val="00A277F2"/>
    <w:rsid w:val="00A27A2F"/>
    <w:rsid w:val="00A3045C"/>
    <w:rsid w:val="00A30602"/>
    <w:rsid w:val="00A30BB5"/>
    <w:rsid w:val="00A3124E"/>
    <w:rsid w:val="00A3173F"/>
    <w:rsid w:val="00A318CF"/>
    <w:rsid w:val="00A329F6"/>
    <w:rsid w:val="00A32AA7"/>
    <w:rsid w:val="00A32F7A"/>
    <w:rsid w:val="00A33E12"/>
    <w:rsid w:val="00A34103"/>
    <w:rsid w:val="00A342CF"/>
    <w:rsid w:val="00A3487F"/>
    <w:rsid w:val="00A358DF"/>
    <w:rsid w:val="00A35E97"/>
    <w:rsid w:val="00A35FEA"/>
    <w:rsid w:val="00A3622F"/>
    <w:rsid w:val="00A363CD"/>
    <w:rsid w:val="00A367A4"/>
    <w:rsid w:val="00A368DA"/>
    <w:rsid w:val="00A369BE"/>
    <w:rsid w:val="00A3704C"/>
    <w:rsid w:val="00A37BE0"/>
    <w:rsid w:val="00A37CF1"/>
    <w:rsid w:val="00A37F3C"/>
    <w:rsid w:val="00A406AD"/>
    <w:rsid w:val="00A409C8"/>
    <w:rsid w:val="00A41076"/>
    <w:rsid w:val="00A411D6"/>
    <w:rsid w:val="00A4164D"/>
    <w:rsid w:val="00A4184D"/>
    <w:rsid w:val="00A42342"/>
    <w:rsid w:val="00A42AD0"/>
    <w:rsid w:val="00A42DE8"/>
    <w:rsid w:val="00A435A3"/>
    <w:rsid w:val="00A4390E"/>
    <w:rsid w:val="00A43F67"/>
    <w:rsid w:val="00A444D2"/>
    <w:rsid w:val="00A44558"/>
    <w:rsid w:val="00A44601"/>
    <w:rsid w:val="00A44E09"/>
    <w:rsid w:val="00A455E0"/>
    <w:rsid w:val="00A45CA9"/>
    <w:rsid w:val="00A46C23"/>
    <w:rsid w:val="00A46DF6"/>
    <w:rsid w:val="00A470C0"/>
    <w:rsid w:val="00A505F1"/>
    <w:rsid w:val="00A50684"/>
    <w:rsid w:val="00A51F22"/>
    <w:rsid w:val="00A5201B"/>
    <w:rsid w:val="00A522E6"/>
    <w:rsid w:val="00A52684"/>
    <w:rsid w:val="00A52A0C"/>
    <w:rsid w:val="00A52D17"/>
    <w:rsid w:val="00A53016"/>
    <w:rsid w:val="00A5425B"/>
    <w:rsid w:val="00A54C5E"/>
    <w:rsid w:val="00A550FA"/>
    <w:rsid w:val="00A55342"/>
    <w:rsid w:val="00A55DEE"/>
    <w:rsid w:val="00A563DA"/>
    <w:rsid w:val="00A569BC"/>
    <w:rsid w:val="00A56F02"/>
    <w:rsid w:val="00A57CE4"/>
    <w:rsid w:val="00A600AB"/>
    <w:rsid w:val="00A6045E"/>
    <w:rsid w:val="00A604C1"/>
    <w:rsid w:val="00A612E4"/>
    <w:rsid w:val="00A61469"/>
    <w:rsid w:val="00A61BDA"/>
    <w:rsid w:val="00A6256B"/>
    <w:rsid w:val="00A628DF"/>
    <w:rsid w:val="00A62AA5"/>
    <w:rsid w:val="00A637C4"/>
    <w:rsid w:val="00A64D02"/>
    <w:rsid w:val="00A656A8"/>
    <w:rsid w:val="00A65A00"/>
    <w:rsid w:val="00A65B87"/>
    <w:rsid w:val="00A65D55"/>
    <w:rsid w:val="00A65E0C"/>
    <w:rsid w:val="00A66003"/>
    <w:rsid w:val="00A667CA"/>
    <w:rsid w:val="00A66C93"/>
    <w:rsid w:val="00A6730F"/>
    <w:rsid w:val="00A67720"/>
    <w:rsid w:val="00A67AF2"/>
    <w:rsid w:val="00A70112"/>
    <w:rsid w:val="00A70456"/>
    <w:rsid w:val="00A71196"/>
    <w:rsid w:val="00A7149C"/>
    <w:rsid w:val="00A71EAF"/>
    <w:rsid w:val="00A7232B"/>
    <w:rsid w:val="00A740AB"/>
    <w:rsid w:val="00A74585"/>
    <w:rsid w:val="00A74E17"/>
    <w:rsid w:val="00A763E4"/>
    <w:rsid w:val="00A76485"/>
    <w:rsid w:val="00A76EAD"/>
    <w:rsid w:val="00A77F00"/>
    <w:rsid w:val="00A804EB"/>
    <w:rsid w:val="00A80864"/>
    <w:rsid w:val="00A80BCB"/>
    <w:rsid w:val="00A80BE7"/>
    <w:rsid w:val="00A81007"/>
    <w:rsid w:val="00A81E56"/>
    <w:rsid w:val="00A81F3F"/>
    <w:rsid w:val="00A82640"/>
    <w:rsid w:val="00A82B28"/>
    <w:rsid w:val="00A82EFB"/>
    <w:rsid w:val="00A83EC9"/>
    <w:rsid w:val="00A84304"/>
    <w:rsid w:val="00A84941"/>
    <w:rsid w:val="00A84E72"/>
    <w:rsid w:val="00A861C2"/>
    <w:rsid w:val="00A87724"/>
    <w:rsid w:val="00A87817"/>
    <w:rsid w:val="00A87B78"/>
    <w:rsid w:val="00A90C72"/>
    <w:rsid w:val="00A91E92"/>
    <w:rsid w:val="00A9204C"/>
    <w:rsid w:val="00A929F9"/>
    <w:rsid w:val="00A92C22"/>
    <w:rsid w:val="00A93170"/>
    <w:rsid w:val="00A93214"/>
    <w:rsid w:val="00A93C0A"/>
    <w:rsid w:val="00A940F8"/>
    <w:rsid w:val="00A9437F"/>
    <w:rsid w:val="00A9440B"/>
    <w:rsid w:val="00A944F8"/>
    <w:rsid w:val="00A94AC1"/>
    <w:rsid w:val="00A94DA5"/>
    <w:rsid w:val="00A94DB7"/>
    <w:rsid w:val="00A95236"/>
    <w:rsid w:val="00A9550E"/>
    <w:rsid w:val="00A9566B"/>
    <w:rsid w:val="00A95728"/>
    <w:rsid w:val="00A957C5"/>
    <w:rsid w:val="00A95AF1"/>
    <w:rsid w:val="00A95DA6"/>
    <w:rsid w:val="00A96004"/>
    <w:rsid w:val="00A9695D"/>
    <w:rsid w:val="00A97190"/>
    <w:rsid w:val="00A9728A"/>
    <w:rsid w:val="00A97438"/>
    <w:rsid w:val="00A97B31"/>
    <w:rsid w:val="00A97E1A"/>
    <w:rsid w:val="00AA0408"/>
    <w:rsid w:val="00AA1026"/>
    <w:rsid w:val="00AA190B"/>
    <w:rsid w:val="00AA1B50"/>
    <w:rsid w:val="00AA1EC4"/>
    <w:rsid w:val="00AA201B"/>
    <w:rsid w:val="00AA262E"/>
    <w:rsid w:val="00AA273A"/>
    <w:rsid w:val="00AA2D1B"/>
    <w:rsid w:val="00AA2DA7"/>
    <w:rsid w:val="00AA2DE9"/>
    <w:rsid w:val="00AA2E55"/>
    <w:rsid w:val="00AA2F4D"/>
    <w:rsid w:val="00AA385F"/>
    <w:rsid w:val="00AA39D4"/>
    <w:rsid w:val="00AA3E11"/>
    <w:rsid w:val="00AA42AE"/>
    <w:rsid w:val="00AA4A34"/>
    <w:rsid w:val="00AA4BF0"/>
    <w:rsid w:val="00AA5AAB"/>
    <w:rsid w:val="00AA5B89"/>
    <w:rsid w:val="00AA5C91"/>
    <w:rsid w:val="00AA5F56"/>
    <w:rsid w:val="00AA66DF"/>
    <w:rsid w:val="00AA6B57"/>
    <w:rsid w:val="00AA6C78"/>
    <w:rsid w:val="00AA76AA"/>
    <w:rsid w:val="00AA7AD9"/>
    <w:rsid w:val="00AB0957"/>
    <w:rsid w:val="00AB0984"/>
    <w:rsid w:val="00AB0AD0"/>
    <w:rsid w:val="00AB1334"/>
    <w:rsid w:val="00AB1936"/>
    <w:rsid w:val="00AB1941"/>
    <w:rsid w:val="00AB1D3F"/>
    <w:rsid w:val="00AB1F9B"/>
    <w:rsid w:val="00AB1FE2"/>
    <w:rsid w:val="00AB264E"/>
    <w:rsid w:val="00AB3558"/>
    <w:rsid w:val="00AB3706"/>
    <w:rsid w:val="00AB3B99"/>
    <w:rsid w:val="00AB3DCF"/>
    <w:rsid w:val="00AB41A9"/>
    <w:rsid w:val="00AB434A"/>
    <w:rsid w:val="00AB5147"/>
    <w:rsid w:val="00AB5494"/>
    <w:rsid w:val="00AB5E29"/>
    <w:rsid w:val="00AB6076"/>
    <w:rsid w:val="00AB6353"/>
    <w:rsid w:val="00AB6385"/>
    <w:rsid w:val="00AB69D8"/>
    <w:rsid w:val="00AB7246"/>
    <w:rsid w:val="00AB7452"/>
    <w:rsid w:val="00AC02A8"/>
    <w:rsid w:val="00AC050E"/>
    <w:rsid w:val="00AC0B48"/>
    <w:rsid w:val="00AC0D29"/>
    <w:rsid w:val="00AC0D58"/>
    <w:rsid w:val="00AC1453"/>
    <w:rsid w:val="00AC157B"/>
    <w:rsid w:val="00AC1B27"/>
    <w:rsid w:val="00AC1D2F"/>
    <w:rsid w:val="00AC2658"/>
    <w:rsid w:val="00AC2817"/>
    <w:rsid w:val="00AC282A"/>
    <w:rsid w:val="00AC29E8"/>
    <w:rsid w:val="00AC2C55"/>
    <w:rsid w:val="00AC3E2F"/>
    <w:rsid w:val="00AC3F7B"/>
    <w:rsid w:val="00AC40AC"/>
    <w:rsid w:val="00AC41B7"/>
    <w:rsid w:val="00AC452C"/>
    <w:rsid w:val="00AC5462"/>
    <w:rsid w:val="00AC5549"/>
    <w:rsid w:val="00AC5688"/>
    <w:rsid w:val="00AC604D"/>
    <w:rsid w:val="00AC6778"/>
    <w:rsid w:val="00AC695B"/>
    <w:rsid w:val="00AC69E8"/>
    <w:rsid w:val="00AC6E37"/>
    <w:rsid w:val="00AC7B77"/>
    <w:rsid w:val="00AD0061"/>
    <w:rsid w:val="00AD00FA"/>
    <w:rsid w:val="00AD015A"/>
    <w:rsid w:val="00AD06D3"/>
    <w:rsid w:val="00AD0E6A"/>
    <w:rsid w:val="00AD138B"/>
    <w:rsid w:val="00AD21F0"/>
    <w:rsid w:val="00AD2320"/>
    <w:rsid w:val="00AD23BF"/>
    <w:rsid w:val="00AD255C"/>
    <w:rsid w:val="00AD25C3"/>
    <w:rsid w:val="00AD2B91"/>
    <w:rsid w:val="00AD2F3E"/>
    <w:rsid w:val="00AD31CB"/>
    <w:rsid w:val="00AD3456"/>
    <w:rsid w:val="00AD358D"/>
    <w:rsid w:val="00AD3B74"/>
    <w:rsid w:val="00AD40C5"/>
    <w:rsid w:val="00AD44AA"/>
    <w:rsid w:val="00AD4988"/>
    <w:rsid w:val="00AD4D81"/>
    <w:rsid w:val="00AD4F52"/>
    <w:rsid w:val="00AD6672"/>
    <w:rsid w:val="00AD6BE1"/>
    <w:rsid w:val="00AD6CC0"/>
    <w:rsid w:val="00AD7043"/>
    <w:rsid w:val="00AD76E9"/>
    <w:rsid w:val="00AD771E"/>
    <w:rsid w:val="00AD7E16"/>
    <w:rsid w:val="00AE0413"/>
    <w:rsid w:val="00AE1078"/>
    <w:rsid w:val="00AE1EA2"/>
    <w:rsid w:val="00AE20E7"/>
    <w:rsid w:val="00AE2903"/>
    <w:rsid w:val="00AE2B27"/>
    <w:rsid w:val="00AE30EA"/>
    <w:rsid w:val="00AE37EA"/>
    <w:rsid w:val="00AE3821"/>
    <w:rsid w:val="00AE3A8A"/>
    <w:rsid w:val="00AE5124"/>
    <w:rsid w:val="00AE5461"/>
    <w:rsid w:val="00AE573D"/>
    <w:rsid w:val="00AE5A6B"/>
    <w:rsid w:val="00AE6211"/>
    <w:rsid w:val="00AE6498"/>
    <w:rsid w:val="00AE6AF2"/>
    <w:rsid w:val="00AE74DB"/>
    <w:rsid w:val="00AE7FD0"/>
    <w:rsid w:val="00AF09DE"/>
    <w:rsid w:val="00AF0CB8"/>
    <w:rsid w:val="00AF116A"/>
    <w:rsid w:val="00AF20D9"/>
    <w:rsid w:val="00AF2316"/>
    <w:rsid w:val="00AF2EA9"/>
    <w:rsid w:val="00AF328F"/>
    <w:rsid w:val="00AF38D1"/>
    <w:rsid w:val="00AF3B1A"/>
    <w:rsid w:val="00AF4093"/>
    <w:rsid w:val="00AF4A2D"/>
    <w:rsid w:val="00AF53D7"/>
    <w:rsid w:val="00AF5584"/>
    <w:rsid w:val="00AF5935"/>
    <w:rsid w:val="00AF5F26"/>
    <w:rsid w:val="00AF6ABA"/>
    <w:rsid w:val="00AF6BDB"/>
    <w:rsid w:val="00AF7CAB"/>
    <w:rsid w:val="00B00BFC"/>
    <w:rsid w:val="00B011F7"/>
    <w:rsid w:val="00B0179A"/>
    <w:rsid w:val="00B01C19"/>
    <w:rsid w:val="00B0211D"/>
    <w:rsid w:val="00B0257C"/>
    <w:rsid w:val="00B028ED"/>
    <w:rsid w:val="00B02A6C"/>
    <w:rsid w:val="00B0301C"/>
    <w:rsid w:val="00B03374"/>
    <w:rsid w:val="00B0346B"/>
    <w:rsid w:val="00B0349C"/>
    <w:rsid w:val="00B03930"/>
    <w:rsid w:val="00B044EA"/>
    <w:rsid w:val="00B04B56"/>
    <w:rsid w:val="00B0531D"/>
    <w:rsid w:val="00B056A3"/>
    <w:rsid w:val="00B057B6"/>
    <w:rsid w:val="00B05DEB"/>
    <w:rsid w:val="00B06382"/>
    <w:rsid w:val="00B06ADD"/>
    <w:rsid w:val="00B06CC5"/>
    <w:rsid w:val="00B06D19"/>
    <w:rsid w:val="00B0701F"/>
    <w:rsid w:val="00B07675"/>
    <w:rsid w:val="00B07F83"/>
    <w:rsid w:val="00B101CE"/>
    <w:rsid w:val="00B1060C"/>
    <w:rsid w:val="00B10714"/>
    <w:rsid w:val="00B10BB5"/>
    <w:rsid w:val="00B12195"/>
    <w:rsid w:val="00B123B9"/>
    <w:rsid w:val="00B123DA"/>
    <w:rsid w:val="00B125DD"/>
    <w:rsid w:val="00B126D9"/>
    <w:rsid w:val="00B13552"/>
    <w:rsid w:val="00B13878"/>
    <w:rsid w:val="00B13B94"/>
    <w:rsid w:val="00B146F3"/>
    <w:rsid w:val="00B15008"/>
    <w:rsid w:val="00B15A2C"/>
    <w:rsid w:val="00B15B4E"/>
    <w:rsid w:val="00B161EB"/>
    <w:rsid w:val="00B16259"/>
    <w:rsid w:val="00B162C4"/>
    <w:rsid w:val="00B171AD"/>
    <w:rsid w:val="00B173EE"/>
    <w:rsid w:val="00B21573"/>
    <w:rsid w:val="00B21C40"/>
    <w:rsid w:val="00B221D2"/>
    <w:rsid w:val="00B22E78"/>
    <w:rsid w:val="00B22FA5"/>
    <w:rsid w:val="00B23171"/>
    <w:rsid w:val="00B23D5B"/>
    <w:rsid w:val="00B241F6"/>
    <w:rsid w:val="00B246E5"/>
    <w:rsid w:val="00B258B3"/>
    <w:rsid w:val="00B25A12"/>
    <w:rsid w:val="00B25CA8"/>
    <w:rsid w:val="00B25E4B"/>
    <w:rsid w:val="00B2643A"/>
    <w:rsid w:val="00B26517"/>
    <w:rsid w:val="00B26618"/>
    <w:rsid w:val="00B26717"/>
    <w:rsid w:val="00B26DF1"/>
    <w:rsid w:val="00B26FDB"/>
    <w:rsid w:val="00B270CF"/>
    <w:rsid w:val="00B30482"/>
    <w:rsid w:val="00B31DB7"/>
    <w:rsid w:val="00B321C7"/>
    <w:rsid w:val="00B33632"/>
    <w:rsid w:val="00B3370B"/>
    <w:rsid w:val="00B338D5"/>
    <w:rsid w:val="00B33C7B"/>
    <w:rsid w:val="00B3420A"/>
    <w:rsid w:val="00B342BB"/>
    <w:rsid w:val="00B34DF5"/>
    <w:rsid w:val="00B34F3C"/>
    <w:rsid w:val="00B35052"/>
    <w:rsid w:val="00B35639"/>
    <w:rsid w:val="00B361CF"/>
    <w:rsid w:val="00B36311"/>
    <w:rsid w:val="00B364C7"/>
    <w:rsid w:val="00B367BA"/>
    <w:rsid w:val="00B36B08"/>
    <w:rsid w:val="00B3763D"/>
    <w:rsid w:val="00B37B23"/>
    <w:rsid w:val="00B40431"/>
    <w:rsid w:val="00B40B1C"/>
    <w:rsid w:val="00B41FF9"/>
    <w:rsid w:val="00B42EC5"/>
    <w:rsid w:val="00B435F7"/>
    <w:rsid w:val="00B4395F"/>
    <w:rsid w:val="00B43A07"/>
    <w:rsid w:val="00B441ED"/>
    <w:rsid w:val="00B44499"/>
    <w:rsid w:val="00B4484D"/>
    <w:rsid w:val="00B459F3"/>
    <w:rsid w:val="00B45A11"/>
    <w:rsid w:val="00B45D77"/>
    <w:rsid w:val="00B4685C"/>
    <w:rsid w:val="00B46C6C"/>
    <w:rsid w:val="00B50139"/>
    <w:rsid w:val="00B5037C"/>
    <w:rsid w:val="00B50493"/>
    <w:rsid w:val="00B50B80"/>
    <w:rsid w:val="00B5153E"/>
    <w:rsid w:val="00B5201D"/>
    <w:rsid w:val="00B52767"/>
    <w:rsid w:val="00B5296D"/>
    <w:rsid w:val="00B5307F"/>
    <w:rsid w:val="00B53A6E"/>
    <w:rsid w:val="00B53D7D"/>
    <w:rsid w:val="00B543CD"/>
    <w:rsid w:val="00B548F3"/>
    <w:rsid w:val="00B54C8A"/>
    <w:rsid w:val="00B54D2C"/>
    <w:rsid w:val="00B56005"/>
    <w:rsid w:val="00B565BB"/>
    <w:rsid w:val="00B576E7"/>
    <w:rsid w:val="00B576F9"/>
    <w:rsid w:val="00B6003A"/>
    <w:rsid w:val="00B60101"/>
    <w:rsid w:val="00B6050F"/>
    <w:rsid w:val="00B606FF"/>
    <w:rsid w:val="00B61AAA"/>
    <w:rsid w:val="00B61BF5"/>
    <w:rsid w:val="00B61EAC"/>
    <w:rsid w:val="00B6247C"/>
    <w:rsid w:val="00B624FA"/>
    <w:rsid w:val="00B6279F"/>
    <w:rsid w:val="00B62CE4"/>
    <w:rsid w:val="00B631BA"/>
    <w:rsid w:val="00B635BE"/>
    <w:rsid w:val="00B63B6B"/>
    <w:rsid w:val="00B6438E"/>
    <w:rsid w:val="00B64F1E"/>
    <w:rsid w:val="00B6645D"/>
    <w:rsid w:val="00B66506"/>
    <w:rsid w:val="00B67494"/>
    <w:rsid w:val="00B675D8"/>
    <w:rsid w:val="00B67943"/>
    <w:rsid w:val="00B67FC6"/>
    <w:rsid w:val="00B709E4"/>
    <w:rsid w:val="00B71076"/>
    <w:rsid w:val="00B716F1"/>
    <w:rsid w:val="00B71EC1"/>
    <w:rsid w:val="00B71F22"/>
    <w:rsid w:val="00B7231C"/>
    <w:rsid w:val="00B72CEF"/>
    <w:rsid w:val="00B72D48"/>
    <w:rsid w:val="00B73E7A"/>
    <w:rsid w:val="00B73E7D"/>
    <w:rsid w:val="00B748E9"/>
    <w:rsid w:val="00B74DD3"/>
    <w:rsid w:val="00B7507F"/>
    <w:rsid w:val="00B774D1"/>
    <w:rsid w:val="00B77ABE"/>
    <w:rsid w:val="00B77CA8"/>
    <w:rsid w:val="00B80102"/>
    <w:rsid w:val="00B8085A"/>
    <w:rsid w:val="00B80B3B"/>
    <w:rsid w:val="00B80E38"/>
    <w:rsid w:val="00B81BEE"/>
    <w:rsid w:val="00B81C36"/>
    <w:rsid w:val="00B82552"/>
    <w:rsid w:val="00B82744"/>
    <w:rsid w:val="00B82F20"/>
    <w:rsid w:val="00B83165"/>
    <w:rsid w:val="00B832EC"/>
    <w:rsid w:val="00B836E8"/>
    <w:rsid w:val="00B8395F"/>
    <w:rsid w:val="00B83C19"/>
    <w:rsid w:val="00B83F0F"/>
    <w:rsid w:val="00B845E8"/>
    <w:rsid w:val="00B8460A"/>
    <w:rsid w:val="00B84CE8"/>
    <w:rsid w:val="00B84D20"/>
    <w:rsid w:val="00B84F84"/>
    <w:rsid w:val="00B858E8"/>
    <w:rsid w:val="00B861D8"/>
    <w:rsid w:val="00B86416"/>
    <w:rsid w:val="00B86DAB"/>
    <w:rsid w:val="00B86FA9"/>
    <w:rsid w:val="00B8789E"/>
    <w:rsid w:val="00B90257"/>
    <w:rsid w:val="00B90B27"/>
    <w:rsid w:val="00B91375"/>
    <w:rsid w:val="00B91508"/>
    <w:rsid w:val="00B9176A"/>
    <w:rsid w:val="00B91866"/>
    <w:rsid w:val="00B91CBF"/>
    <w:rsid w:val="00B92053"/>
    <w:rsid w:val="00B92200"/>
    <w:rsid w:val="00B928B8"/>
    <w:rsid w:val="00B929E7"/>
    <w:rsid w:val="00B92F70"/>
    <w:rsid w:val="00B9334F"/>
    <w:rsid w:val="00B936EF"/>
    <w:rsid w:val="00B94307"/>
    <w:rsid w:val="00B94BAA"/>
    <w:rsid w:val="00B954F3"/>
    <w:rsid w:val="00B95576"/>
    <w:rsid w:val="00B95AE5"/>
    <w:rsid w:val="00B95B29"/>
    <w:rsid w:val="00B95BB0"/>
    <w:rsid w:val="00B96115"/>
    <w:rsid w:val="00B96168"/>
    <w:rsid w:val="00B96700"/>
    <w:rsid w:val="00B96DC4"/>
    <w:rsid w:val="00B96EA6"/>
    <w:rsid w:val="00B96EBB"/>
    <w:rsid w:val="00B971D8"/>
    <w:rsid w:val="00B973A1"/>
    <w:rsid w:val="00B979D5"/>
    <w:rsid w:val="00B97BF3"/>
    <w:rsid w:val="00BA01DF"/>
    <w:rsid w:val="00BA04F5"/>
    <w:rsid w:val="00BA05FD"/>
    <w:rsid w:val="00BA0AC5"/>
    <w:rsid w:val="00BA0F9B"/>
    <w:rsid w:val="00BA1E4E"/>
    <w:rsid w:val="00BA21FD"/>
    <w:rsid w:val="00BA26B8"/>
    <w:rsid w:val="00BA2DB0"/>
    <w:rsid w:val="00BA2E29"/>
    <w:rsid w:val="00BA390A"/>
    <w:rsid w:val="00BA3E6A"/>
    <w:rsid w:val="00BA4197"/>
    <w:rsid w:val="00BA4635"/>
    <w:rsid w:val="00BA4D65"/>
    <w:rsid w:val="00BA54B8"/>
    <w:rsid w:val="00BA5774"/>
    <w:rsid w:val="00BA6390"/>
    <w:rsid w:val="00BA6812"/>
    <w:rsid w:val="00BA69B0"/>
    <w:rsid w:val="00BA6DC5"/>
    <w:rsid w:val="00BB01B3"/>
    <w:rsid w:val="00BB0B15"/>
    <w:rsid w:val="00BB0EEB"/>
    <w:rsid w:val="00BB1275"/>
    <w:rsid w:val="00BB1CF5"/>
    <w:rsid w:val="00BB1D89"/>
    <w:rsid w:val="00BB1ED5"/>
    <w:rsid w:val="00BB1FBB"/>
    <w:rsid w:val="00BB246D"/>
    <w:rsid w:val="00BB3060"/>
    <w:rsid w:val="00BB3618"/>
    <w:rsid w:val="00BB3D72"/>
    <w:rsid w:val="00BB41C6"/>
    <w:rsid w:val="00BB49C6"/>
    <w:rsid w:val="00BB4C5C"/>
    <w:rsid w:val="00BB59F7"/>
    <w:rsid w:val="00BB5E06"/>
    <w:rsid w:val="00BB6358"/>
    <w:rsid w:val="00BB641E"/>
    <w:rsid w:val="00BB6430"/>
    <w:rsid w:val="00BB712C"/>
    <w:rsid w:val="00BB7831"/>
    <w:rsid w:val="00BB7A38"/>
    <w:rsid w:val="00BC0669"/>
    <w:rsid w:val="00BC1411"/>
    <w:rsid w:val="00BC1BD0"/>
    <w:rsid w:val="00BC1C84"/>
    <w:rsid w:val="00BC1DA3"/>
    <w:rsid w:val="00BC2264"/>
    <w:rsid w:val="00BC2288"/>
    <w:rsid w:val="00BC23CB"/>
    <w:rsid w:val="00BC2796"/>
    <w:rsid w:val="00BC28CA"/>
    <w:rsid w:val="00BC2C0E"/>
    <w:rsid w:val="00BC308C"/>
    <w:rsid w:val="00BC3F80"/>
    <w:rsid w:val="00BC486C"/>
    <w:rsid w:val="00BC4A21"/>
    <w:rsid w:val="00BC53A8"/>
    <w:rsid w:val="00BC5A3E"/>
    <w:rsid w:val="00BC631D"/>
    <w:rsid w:val="00BC6706"/>
    <w:rsid w:val="00BC686F"/>
    <w:rsid w:val="00BC70BE"/>
    <w:rsid w:val="00BC714A"/>
    <w:rsid w:val="00BC73CA"/>
    <w:rsid w:val="00BC74DC"/>
    <w:rsid w:val="00BC7AC3"/>
    <w:rsid w:val="00BD0464"/>
    <w:rsid w:val="00BD05D1"/>
    <w:rsid w:val="00BD0652"/>
    <w:rsid w:val="00BD1032"/>
    <w:rsid w:val="00BD1376"/>
    <w:rsid w:val="00BD1B35"/>
    <w:rsid w:val="00BD2634"/>
    <w:rsid w:val="00BD2F4D"/>
    <w:rsid w:val="00BD3312"/>
    <w:rsid w:val="00BD39BB"/>
    <w:rsid w:val="00BD4497"/>
    <w:rsid w:val="00BD489C"/>
    <w:rsid w:val="00BD48D2"/>
    <w:rsid w:val="00BD4AC5"/>
    <w:rsid w:val="00BD4BF6"/>
    <w:rsid w:val="00BD4FDB"/>
    <w:rsid w:val="00BD5A9A"/>
    <w:rsid w:val="00BD6372"/>
    <w:rsid w:val="00BD63C9"/>
    <w:rsid w:val="00BD769E"/>
    <w:rsid w:val="00BD7A88"/>
    <w:rsid w:val="00BD7F7E"/>
    <w:rsid w:val="00BE0C47"/>
    <w:rsid w:val="00BE1013"/>
    <w:rsid w:val="00BE1967"/>
    <w:rsid w:val="00BE198A"/>
    <w:rsid w:val="00BE1CBD"/>
    <w:rsid w:val="00BE1ED5"/>
    <w:rsid w:val="00BE1F02"/>
    <w:rsid w:val="00BE25C1"/>
    <w:rsid w:val="00BE3311"/>
    <w:rsid w:val="00BE333C"/>
    <w:rsid w:val="00BE39C7"/>
    <w:rsid w:val="00BE3DDE"/>
    <w:rsid w:val="00BE43C3"/>
    <w:rsid w:val="00BE4BE5"/>
    <w:rsid w:val="00BE4D7C"/>
    <w:rsid w:val="00BE4FDB"/>
    <w:rsid w:val="00BE5379"/>
    <w:rsid w:val="00BE67E1"/>
    <w:rsid w:val="00BE71B6"/>
    <w:rsid w:val="00BE7803"/>
    <w:rsid w:val="00BF00D8"/>
    <w:rsid w:val="00BF02E5"/>
    <w:rsid w:val="00BF0930"/>
    <w:rsid w:val="00BF09D5"/>
    <w:rsid w:val="00BF0A95"/>
    <w:rsid w:val="00BF0F77"/>
    <w:rsid w:val="00BF20E2"/>
    <w:rsid w:val="00BF2948"/>
    <w:rsid w:val="00BF2E9B"/>
    <w:rsid w:val="00BF2FA0"/>
    <w:rsid w:val="00BF33F1"/>
    <w:rsid w:val="00BF3B5A"/>
    <w:rsid w:val="00BF42F8"/>
    <w:rsid w:val="00BF47D0"/>
    <w:rsid w:val="00BF4840"/>
    <w:rsid w:val="00BF52E7"/>
    <w:rsid w:val="00BF546D"/>
    <w:rsid w:val="00BF5F97"/>
    <w:rsid w:val="00BF695D"/>
    <w:rsid w:val="00BF6F48"/>
    <w:rsid w:val="00BF71E2"/>
    <w:rsid w:val="00BF72F8"/>
    <w:rsid w:val="00BF7C75"/>
    <w:rsid w:val="00BF7D8F"/>
    <w:rsid w:val="00C00EDD"/>
    <w:rsid w:val="00C01990"/>
    <w:rsid w:val="00C01DBD"/>
    <w:rsid w:val="00C0200D"/>
    <w:rsid w:val="00C0233F"/>
    <w:rsid w:val="00C023A0"/>
    <w:rsid w:val="00C02526"/>
    <w:rsid w:val="00C02D18"/>
    <w:rsid w:val="00C03383"/>
    <w:rsid w:val="00C038CD"/>
    <w:rsid w:val="00C03C4D"/>
    <w:rsid w:val="00C04BAF"/>
    <w:rsid w:val="00C0589C"/>
    <w:rsid w:val="00C05EA9"/>
    <w:rsid w:val="00C0617C"/>
    <w:rsid w:val="00C06225"/>
    <w:rsid w:val="00C06730"/>
    <w:rsid w:val="00C06A22"/>
    <w:rsid w:val="00C07DF9"/>
    <w:rsid w:val="00C10B07"/>
    <w:rsid w:val="00C10D1A"/>
    <w:rsid w:val="00C12145"/>
    <w:rsid w:val="00C12792"/>
    <w:rsid w:val="00C133A3"/>
    <w:rsid w:val="00C133FA"/>
    <w:rsid w:val="00C135ED"/>
    <w:rsid w:val="00C13FBB"/>
    <w:rsid w:val="00C142FA"/>
    <w:rsid w:val="00C1486F"/>
    <w:rsid w:val="00C14E80"/>
    <w:rsid w:val="00C14F43"/>
    <w:rsid w:val="00C15337"/>
    <w:rsid w:val="00C16429"/>
    <w:rsid w:val="00C16490"/>
    <w:rsid w:val="00C17CDB"/>
    <w:rsid w:val="00C20664"/>
    <w:rsid w:val="00C20783"/>
    <w:rsid w:val="00C207C9"/>
    <w:rsid w:val="00C21A06"/>
    <w:rsid w:val="00C21B42"/>
    <w:rsid w:val="00C21D44"/>
    <w:rsid w:val="00C21FA2"/>
    <w:rsid w:val="00C221EC"/>
    <w:rsid w:val="00C2243B"/>
    <w:rsid w:val="00C22653"/>
    <w:rsid w:val="00C23719"/>
    <w:rsid w:val="00C23723"/>
    <w:rsid w:val="00C237C5"/>
    <w:rsid w:val="00C23D41"/>
    <w:rsid w:val="00C24091"/>
    <w:rsid w:val="00C24426"/>
    <w:rsid w:val="00C24585"/>
    <w:rsid w:val="00C249A3"/>
    <w:rsid w:val="00C24DCE"/>
    <w:rsid w:val="00C25581"/>
    <w:rsid w:val="00C25789"/>
    <w:rsid w:val="00C26AF6"/>
    <w:rsid w:val="00C26BA2"/>
    <w:rsid w:val="00C27675"/>
    <w:rsid w:val="00C27DAC"/>
    <w:rsid w:val="00C30239"/>
    <w:rsid w:val="00C30A98"/>
    <w:rsid w:val="00C30AD4"/>
    <w:rsid w:val="00C30C01"/>
    <w:rsid w:val="00C311A4"/>
    <w:rsid w:val="00C32039"/>
    <w:rsid w:val="00C3264A"/>
    <w:rsid w:val="00C32A66"/>
    <w:rsid w:val="00C32F70"/>
    <w:rsid w:val="00C331BB"/>
    <w:rsid w:val="00C331F1"/>
    <w:rsid w:val="00C334AB"/>
    <w:rsid w:val="00C334C2"/>
    <w:rsid w:val="00C33BA2"/>
    <w:rsid w:val="00C33E34"/>
    <w:rsid w:val="00C3488F"/>
    <w:rsid w:val="00C349EC"/>
    <w:rsid w:val="00C34A29"/>
    <w:rsid w:val="00C34D77"/>
    <w:rsid w:val="00C34DFE"/>
    <w:rsid w:val="00C357AB"/>
    <w:rsid w:val="00C35B69"/>
    <w:rsid w:val="00C35BE7"/>
    <w:rsid w:val="00C361D9"/>
    <w:rsid w:val="00C36E86"/>
    <w:rsid w:val="00C36F8A"/>
    <w:rsid w:val="00C37C92"/>
    <w:rsid w:val="00C40B0D"/>
    <w:rsid w:val="00C40CEF"/>
    <w:rsid w:val="00C411E4"/>
    <w:rsid w:val="00C4125A"/>
    <w:rsid w:val="00C413CE"/>
    <w:rsid w:val="00C41563"/>
    <w:rsid w:val="00C41C9C"/>
    <w:rsid w:val="00C42013"/>
    <w:rsid w:val="00C420EC"/>
    <w:rsid w:val="00C42172"/>
    <w:rsid w:val="00C42406"/>
    <w:rsid w:val="00C42832"/>
    <w:rsid w:val="00C429F7"/>
    <w:rsid w:val="00C42C43"/>
    <w:rsid w:val="00C43140"/>
    <w:rsid w:val="00C4368B"/>
    <w:rsid w:val="00C43D46"/>
    <w:rsid w:val="00C44C08"/>
    <w:rsid w:val="00C44C67"/>
    <w:rsid w:val="00C45F68"/>
    <w:rsid w:val="00C4686F"/>
    <w:rsid w:val="00C46D61"/>
    <w:rsid w:val="00C47502"/>
    <w:rsid w:val="00C47651"/>
    <w:rsid w:val="00C478B8"/>
    <w:rsid w:val="00C50301"/>
    <w:rsid w:val="00C5039F"/>
    <w:rsid w:val="00C5088A"/>
    <w:rsid w:val="00C50B22"/>
    <w:rsid w:val="00C50BFC"/>
    <w:rsid w:val="00C5154C"/>
    <w:rsid w:val="00C51CC3"/>
    <w:rsid w:val="00C5294C"/>
    <w:rsid w:val="00C5298A"/>
    <w:rsid w:val="00C52D94"/>
    <w:rsid w:val="00C53B67"/>
    <w:rsid w:val="00C53BDF"/>
    <w:rsid w:val="00C53E24"/>
    <w:rsid w:val="00C547E6"/>
    <w:rsid w:val="00C55156"/>
    <w:rsid w:val="00C5593A"/>
    <w:rsid w:val="00C55AB4"/>
    <w:rsid w:val="00C55C86"/>
    <w:rsid w:val="00C56094"/>
    <w:rsid w:val="00C561ED"/>
    <w:rsid w:val="00C57BB1"/>
    <w:rsid w:val="00C6020D"/>
    <w:rsid w:val="00C60BB4"/>
    <w:rsid w:val="00C60BBF"/>
    <w:rsid w:val="00C61171"/>
    <w:rsid w:val="00C6117D"/>
    <w:rsid w:val="00C6172C"/>
    <w:rsid w:val="00C6176B"/>
    <w:rsid w:val="00C61DD6"/>
    <w:rsid w:val="00C61E57"/>
    <w:rsid w:val="00C629F5"/>
    <w:rsid w:val="00C6316E"/>
    <w:rsid w:val="00C63B7F"/>
    <w:rsid w:val="00C63DF0"/>
    <w:rsid w:val="00C64268"/>
    <w:rsid w:val="00C644D0"/>
    <w:rsid w:val="00C657AE"/>
    <w:rsid w:val="00C65B97"/>
    <w:rsid w:val="00C65C33"/>
    <w:rsid w:val="00C6622C"/>
    <w:rsid w:val="00C662AC"/>
    <w:rsid w:val="00C669A6"/>
    <w:rsid w:val="00C669BC"/>
    <w:rsid w:val="00C66B61"/>
    <w:rsid w:val="00C66D90"/>
    <w:rsid w:val="00C67093"/>
    <w:rsid w:val="00C6738F"/>
    <w:rsid w:val="00C674C0"/>
    <w:rsid w:val="00C67645"/>
    <w:rsid w:val="00C679E1"/>
    <w:rsid w:val="00C702C0"/>
    <w:rsid w:val="00C7075B"/>
    <w:rsid w:val="00C71D9C"/>
    <w:rsid w:val="00C72098"/>
    <w:rsid w:val="00C723CF"/>
    <w:rsid w:val="00C72A9C"/>
    <w:rsid w:val="00C72DD7"/>
    <w:rsid w:val="00C742CD"/>
    <w:rsid w:val="00C7457C"/>
    <w:rsid w:val="00C74B85"/>
    <w:rsid w:val="00C7550B"/>
    <w:rsid w:val="00C75737"/>
    <w:rsid w:val="00C7579D"/>
    <w:rsid w:val="00C758CF"/>
    <w:rsid w:val="00C75EC2"/>
    <w:rsid w:val="00C760D0"/>
    <w:rsid w:val="00C766E4"/>
    <w:rsid w:val="00C7670D"/>
    <w:rsid w:val="00C76BFF"/>
    <w:rsid w:val="00C77067"/>
    <w:rsid w:val="00C7725E"/>
    <w:rsid w:val="00C77508"/>
    <w:rsid w:val="00C77EF8"/>
    <w:rsid w:val="00C800A7"/>
    <w:rsid w:val="00C800E2"/>
    <w:rsid w:val="00C80A64"/>
    <w:rsid w:val="00C816B0"/>
    <w:rsid w:val="00C818B6"/>
    <w:rsid w:val="00C81922"/>
    <w:rsid w:val="00C83816"/>
    <w:rsid w:val="00C83D0F"/>
    <w:rsid w:val="00C83F84"/>
    <w:rsid w:val="00C84109"/>
    <w:rsid w:val="00C843F4"/>
    <w:rsid w:val="00C84B4E"/>
    <w:rsid w:val="00C84E1A"/>
    <w:rsid w:val="00C84EE4"/>
    <w:rsid w:val="00C84EFF"/>
    <w:rsid w:val="00C85D9E"/>
    <w:rsid w:val="00C86082"/>
    <w:rsid w:val="00C87D04"/>
    <w:rsid w:val="00C90276"/>
    <w:rsid w:val="00C9057B"/>
    <w:rsid w:val="00C90606"/>
    <w:rsid w:val="00C90800"/>
    <w:rsid w:val="00C90DB9"/>
    <w:rsid w:val="00C91305"/>
    <w:rsid w:val="00C9131E"/>
    <w:rsid w:val="00C9135E"/>
    <w:rsid w:val="00C917F8"/>
    <w:rsid w:val="00C92F38"/>
    <w:rsid w:val="00C92F6B"/>
    <w:rsid w:val="00C936D3"/>
    <w:rsid w:val="00C9383F"/>
    <w:rsid w:val="00C93A54"/>
    <w:rsid w:val="00C93DF1"/>
    <w:rsid w:val="00C9447A"/>
    <w:rsid w:val="00C94BB8"/>
    <w:rsid w:val="00C94FFB"/>
    <w:rsid w:val="00C955BB"/>
    <w:rsid w:val="00C960BD"/>
    <w:rsid w:val="00C96DF7"/>
    <w:rsid w:val="00C9774B"/>
    <w:rsid w:val="00C9779B"/>
    <w:rsid w:val="00C97E51"/>
    <w:rsid w:val="00CA0168"/>
    <w:rsid w:val="00CA03B6"/>
    <w:rsid w:val="00CA03C6"/>
    <w:rsid w:val="00CA0598"/>
    <w:rsid w:val="00CA0C21"/>
    <w:rsid w:val="00CA10F3"/>
    <w:rsid w:val="00CA1855"/>
    <w:rsid w:val="00CA1CAE"/>
    <w:rsid w:val="00CA1ED8"/>
    <w:rsid w:val="00CA2CF1"/>
    <w:rsid w:val="00CA3064"/>
    <w:rsid w:val="00CA30C1"/>
    <w:rsid w:val="00CA3170"/>
    <w:rsid w:val="00CA3223"/>
    <w:rsid w:val="00CA3485"/>
    <w:rsid w:val="00CA3774"/>
    <w:rsid w:val="00CA37AB"/>
    <w:rsid w:val="00CA3BC6"/>
    <w:rsid w:val="00CA3BDB"/>
    <w:rsid w:val="00CA3D7A"/>
    <w:rsid w:val="00CA3E89"/>
    <w:rsid w:val="00CA3F55"/>
    <w:rsid w:val="00CA42A2"/>
    <w:rsid w:val="00CA49CA"/>
    <w:rsid w:val="00CA4A14"/>
    <w:rsid w:val="00CA4F61"/>
    <w:rsid w:val="00CA5262"/>
    <w:rsid w:val="00CA569B"/>
    <w:rsid w:val="00CA582D"/>
    <w:rsid w:val="00CA5C66"/>
    <w:rsid w:val="00CA5F65"/>
    <w:rsid w:val="00CA61D2"/>
    <w:rsid w:val="00CA6C8E"/>
    <w:rsid w:val="00CA732F"/>
    <w:rsid w:val="00CA736A"/>
    <w:rsid w:val="00CA7460"/>
    <w:rsid w:val="00CA7502"/>
    <w:rsid w:val="00CA75ED"/>
    <w:rsid w:val="00CB11EA"/>
    <w:rsid w:val="00CB17FD"/>
    <w:rsid w:val="00CB181C"/>
    <w:rsid w:val="00CB1B57"/>
    <w:rsid w:val="00CB1E6B"/>
    <w:rsid w:val="00CB1F2F"/>
    <w:rsid w:val="00CB1F6E"/>
    <w:rsid w:val="00CB29A0"/>
    <w:rsid w:val="00CB39F8"/>
    <w:rsid w:val="00CB3AC2"/>
    <w:rsid w:val="00CB4100"/>
    <w:rsid w:val="00CB4735"/>
    <w:rsid w:val="00CB47B4"/>
    <w:rsid w:val="00CB5A81"/>
    <w:rsid w:val="00CB5FAD"/>
    <w:rsid w:val="00CB602B"/>
    <w:rsid w:val="00CB6124"/>
    <w:rsid w:val="00CB61FA"/>
    <w:rsid w:val="00CB633F"/>
    <w:rsid w:val="00CB63E2"/>
    <w:rsid w:val="00CB662D"/>
    <w:rsid w:val="00CB6B54"/>
    <w:rsid w:val="00CB6CB2"/>
    <w:rsid w:val="00CB6D91"/>
    <w:rsid w:val="00CB6D99"/>
    <w:rsid w:val="00CB706B"/>
    <w:rsid w:val="00CB7665"/>
    <w:rsid w:val="00CB776D"/>
    <w:rsid w:val="00CB7CD8"/>
    <w:rsid w:val="00CC018C"/>
    <w:rsid w:val="00CC02BB"/>
    <w:rsid w:val="00CC0426"/>
    <w:rsid w:val="00CC0B4D"/>
    <w:rsid w:val="00CC1C44"/>
    <w:rsid w:val="00CC1E03"/>
    <w:rsid w:val="00CC2176"/>
    <w:rsid w:val="00CC2188"/>
    <w:rsid w:val="00CC2C29"/>
    <w:rsid w:val="00CC3481"/>
    <w:rsid w:val="00CC3920"/>
    <w:rsid w:val="00CC3C18"/>
    <w:rsid w:val="00CC4091"/>
    <w:rsid w:val="00CC46AD"/>
    <w:rsid w:val="00CC5012"/>
    <w:rsid w:val="00CC76F3"/>
    <w:rsid w:val="00CC7D75"/>
    <w:rsid w:val="00CD0170"/>
    <w:rsid w:val="00CD069C"/>
    <w:rsid w:val="00CD08D8"/>
    <w:rsid w:val="00CD0944"/>
    <w:rsid w:val="00CD11F3"/>
    <w:rsid w:val="00CD1AB1"/>
    <w:rsid w:val="00CD1B4D"/>
    <w:rsid w:val="00CD25BA"/>
    <w:rsid w:val="00CD26D9"/>
    <w:rsid w:val="00CD27DC"/>
    <w:rsid w:val="00CD292F"/>
    <w:rsid w:val="00CD32C6"/>
    <w:rsid w:val="00CD3F48"/>
    <w:rsid w:val="00CD3FA1"/>
    <w:rsid w:val="00CD4013"/>
    <w:rsid w:val="00CD47D9"/>
    <w:rsid w:val="00CD48AA"/>
    <w:rsid w:val="00CD4975"/>
    <w:rsid w:val="00CD4A75"/>
    <w:rsid w:val="00CD4E13"/>
    <w:rsid w:val="00CD4F47"/>
    <w:rsid w:val="00CD5AAD"/>
    <w:rsid w:val="00CD5CD9"/>
    <w:rsid w:val="00CD5DFE"/>
    <w:rsid w:val="00CD6019"/>
    <w:rsid w:val="00CD647B"/>
    <w:rsid w:val="00CD6EDD"/>
    <w:rsid w:val="00CD77B3"/>
    <w:rsid w:val="00CD791E"/>
    <w:rsid w:val="00CD7A4D"/>
    <w:rsid w:val="00CD7BCE"/>
    <w:rsid w:val="00CE085D"/>
    <w:rsid w:val="00CE1491"/>
    <w:rsid w:val="00CE161F"/>
    <w:rsid w:val="00CE166D"/>
    <w:rsid w:val="00CE16B6"/>
    <w:rsid w:val="00CE1A2E"/>
    <w:rsid w:val="00CE2415"/>
    <w:rsid w:val="00CE2476"/>
    <w:rsid w:val="00CE2C4A"/>
    <w:rsid w:val="00CE2E44"/>
    <w:rsid w:val="00CE2ED7"/>
    <w:rsid w:val="00CE330C"/>
    <w:rsid w:val="00CE38F0"/>
    <w:rsid w:val="00CE3B5B"/>
    <w:rsid w:val="00CE3BCB"/>
    <w:rsid w:val="00CE3C13"/>
    <w:rsid w:val="00CE41EA"/>
    <w:rsid w:val="00CE45A5"/>
    <w:rsid w:val="00CE4A4C"/>
    <w:rsid w:val="00CE5982"/>
    <w:rsid w:val="00CE59BD"/>
    <w:rsid w:val="00CE65F3"/>
    <w:rsid w:val="00CE6663"/>
    <w:rsid w:val="00CE6B5C"/>
    <w:rsid w:val="00CE6B93"/>
    <w:rsid w:val="00CE6F08"/>
    <w:rsid w:val="00CE71BD"/>
    <w:rsid w:val="00CE746A"/>
    <w:rsid w:val="00CE793B"/>
    <w:rsid w:val="00CE7D50"/>
    <w:rsid w:val="00CF010E"/>
    <w:rsid w:val="00CF0158"/>
    <w:rsid w:val="00CF0447"/>
    <w:rsid w:val="00CF0A44"/>
    <w:rsid w:val="00CF0C95"/>
    <w:rsid w:val="00CF0DDF"/>
    <w:rsid w:val="00CF0E6E"/>
    <w:rsid w:val="00CF0FC0"/>
    <w:rsid w:val="00CF1BAA"/>
    <w:rsid w:val="00CF26E0"/>
    <w:rsid w:val="00CF2957"/>
    <w:rsid w:val="00CF2C63"/>
    <w:rsid w:val="00CF2D40"/>
    <w:rsid w:val="00CF3C68"/>
    <w:rsid w:val="00CF4104"/>
    <w:rsid w:val="00CF4380"/>
    <w:rsid w:val="00CF50DF"/>
    <w:rsid w:val="00CF51FE"/>
    <w:rsid w:val="00CF5C30"/>
    <w:rsid w:val="00CF5E7D"/>
    <w:rsid w:val="00CF605B"/>
    <w:rsid w:val="00CF6C0D"/>
    <w:rsid w:val="00CF6F2E"/>
    <w:rsid w:val="00CF6FCD"/>
    <w:rsid w:val="00CF73F5"/>
    <w:rsid w:val="00CF7CB6"/>
    <w:rsid w:val="00CF7E9D"/>
    <w:rsid w:val="00D014AE"/>
    <w:rsid w:val="00D01AEE"/>
    <w:rsid w:val="00D0291C"/>
    <w:rsid w:val="00D032CB"/>
    <w:rsid w:val="00D0360D"/>
    <w:rsid w:val="00D04094"/>
    <w:rsid w:val="00D045CF"/>
    <w:rsid w:val="00D04686"/>
    <w:rsid w:val="00D04C6F"/>
    <w:rsid w:val="00D04E14"/>
    <w:rsid w:val="00D0521A"/>
    <w:rsid w:val="00D0534F"/>
    <w:rsid w:val="00D05654"/>
    <w:rsid w:val="00D05D1B"/>
    <w:rsid w:val="00D06752"/>
    <w:rsid w:val="00D07228"/>
    <w:rsid w:val="00D07ED8"/>
    <w:rsid w:val="00D10515"/>
    <w:rsid w:val="00D10984"/>
    <w:rsid w:val="00D10CA1"/>
    <w:rsid w:val="00D11995"/>
    <w:rsid w:val="00D11BB8"/>
    <w:rsid w:val="00D11C59"/>
    <w:rsid w:val="00D11FB7"/>
    <w:rsid w:val="00D11FFA"/>
    <w:rsid w:val="00D12071"/>
    <w:rsid w:val="00D12909"/>
    <w:rsid w:val="00D1293A"/>
    <w:rsid w:val="00D12F5C"/>
    <w:rsid w:val="00D133CE"/>
    <w:rsid w:val="00D13673"/>
    <w:rsid w:val="00D13D9B"/>
    <w:rsid w:val="00D141B7"/>
    <w:rsid w:val="00D14D07"/>
    <w:rsid w:val="00D1570C"/>
    <w:rsid w:val="00D15EAD"/>
    <w:rsid w:val="00D1735F"/>
    <w:rsid w:val="00D1765C"/>
    <w:rsid w:val="00D1768A"/>
    <w:rsid w:val="00D205BB"/>
    <w:rsid w:val="00D208AD"/>
    <w:rsid w:val="00D2136C"/>
    <w:rsid w:val="00D2164D"/>
    <w:rsid w:val="00D21763"/>
    <w:rsid w:val="00D21F73"/>
    <w:rsid w:val="00D22222"/>
    <w:rsid w:val="00D22574"/>
    <w:rsid w:val="00D226EA"/>
    <w:rsid w:val="00D22A38"/>
    <w:rsid w:val="00D22C6D"/>
    <w:rsid w:val="00D22DAD"/>
    <w:rsid w:val="00D238EF"/>
    <w:rsid w:val="00D24A19"/>
    <w:rsid w:val="00D258FF"/>
    <w:rsid w:val="00D25C2A"/>
    <w:rsid w:val="00D25F75"/>
    <w:rsid w:val="00D25FE3"/>
    <w:rsid w:val="00D261DC"/>
    <w:rsid w:val="00D26416"/>
    <w:rsid w:val="00D26D9C"/>
    <w:rsid w:val="00D27028"/>
    <w:rsid w:val="00D27FFC"/>
    <w:rsid w:val="00D302C9"/>
    <w:rsid w:val="00D30673"/>
    <w:rsid w:val="00D3080C"/>
    <w:rsid w:val="00D30B2A"/>
    <w:rsid w:val="00D325F4"/>
    <w:rsid w:val="00D32B8B"/>
    <w:rsid w:val="00D330B0"/>
    <w:rsid w:val="00D33287"/>
    <w:rsid w:val="00D33F8A"/>
    <w:rsid w:val="00D3462E"/>
    <w:rsid w:val="00D349E5"/>
    <w:rsid w:val="00D35409"/>
    <w:rsid w:val="00D3544E"/>
    <w:rsid w:val="00D35AC0"/>
    <w:rsid w:val="00D35BBA"/>
    <w:rsid w:val="00D35F34"/>
    <w:rsid w:val="00D36073"/>
    <w:rsid w:val="00D36652"/>
    <w:rsid w:val="00D369C8"/>
    <w:rsid w:val="00D36CE8"/>
    <w:rsid w:val="00D36DB3"/>
    <w:rsid w:val="00D36E73"/>
    <w:rsid w:val="00D3741B"/>
    <w:rsid w:val="00D37991"/>
    <w:rsid w:val="00D400C3"/>
    <w:rsid w:val="00D40105"/>
    <w:rsid w:val="00D4021C"/>
    <w:rsid w:val="00D40EE1"/>
    <w:rsid w:val="00D417B7"/>
    <w:rsid w:val="00D42526"/>
    <w:rsid w:val="00D4303C"/>
    <w:rsid w:val="00D431A9"/>
    <w:rsid w:val="00D44655"/>
    <w:rsid w:val="00D44AAC"/>
    <w:rsid w:val="00D45720"/>
    <w:rsid w:val="00D45ECB"/>
    <w:rsid w:val="00D45F2F"/>
    <w:rsid w:val="00D4606C"/>
    <w:rsid w:val="00D462EA"/>
    <w:rsid w:val="00D46623"/>
    <w:rsid w:val="00D4683D"/>
    <w:rsid w:val="00D4688C"/>
    <w:rsid w:val="00D46900"/>
    <w:rsid w:val="00D46902"/>
    <w:rsid w:val="00D47A5F"/>
    <w:rsid w:val="00D50194"/>
    <w:rsid w:val="00D503ED"/>
    <w:rsid w:val="00D50F37"/>
    <w:rsid w:val="00D5180C"/>
    <w:rsid w:val="00D51882"/>
    <w:rsid w:val="00D52211"/>
    <w:rsid w:val="00D5344C"/>
    <w:rsid w:val="00D53CDE"/>
    <w:rsid w:val="00D5414D"/>
    <w:rsid w:val="00D54BBE"/>
    <w:rsid w:val="00D54E9B"/>
    <w:rsid w:val="00D550B4"/>
    <w:rsid w:val="00D55111"/>
    <w:rsid w:val="00D5557B"/>
    <w:rsid w:val="00D555CD"/>
    <w:rsid w:val="00D55950"/>
    <w:rsid w:val="00D55C8E"/>
    <w:rsid w:val="00D560A1"/>
    <w:rsid w:val="00D56284"/>
    <w:rsid w:val="00D5674E"/>
    <w:rsid w:val="00D56D6C"/>
    <w:rsid w:val="00D5754A"/>
    <w:rsid w:val="00D5760C"/>
    <w:rsid w:val="00D57A5E"/>
    <w:rsid w:val="00D57D90"/>
    <w:rsid w:val="00D60293"/>
    <w:rsid w:val="00D60392"/>
    <w:rsid w:val="00D60B93"/>
    <w:rsid w:val="00D61072"/>
    <w:rsid w:val="00D62205"/>
    <w:rsid w:val="00D623E1"/>
    <w:rsid w:val="00D62F94"/>
    <w:rsid w:val="00D63CF1"/>
    <w:rsid w:val="00D64EA2"/>
    <w:rsid w:val="00D6533C"/>
    <w:rsid w:val="00D6542E"/>
    <w:rsid w:val="00D65AED"/>
    <w:rsid w:val="00D66698"/>
    <w:rsid w:val="00D7009E"/>
    <w:rsid w:val="00D7046B"/>
    <w:rsid w:val="00D706EE"/>
    <w:rsid w:val="00D70C6E"/>
    <w:rsid w:val="00D722F2"/>
    <w:rsid w:val="00D72391"/>
    <w:rsid w:val="00D7249E"/>
    <w:rsid w:val="00D72886"/>
    <w:rsid w:val="00D73129"/>
    <w:rsid w:val="00D73412"/>
    <w:rsid w:val="00D734D7"/>
    <w:rsid w:val="00D743D5"/>
    <w:rsid w:val="00D7447B"/>
    <w:rsid w:val="00D7451B"/>
    <w:rsid w:val="00D74554"/>
    <w:rsid w:val="00D74601"/>
    <w:rsid w:val="00D74A9E"/>
    <w:rsid w:val="00D74CE5"/>
    <w:rsid w:val="00D74D95"/>
    <w:rsid w:val="00D74E82"/>
    <w:rsid w:val="00D74E87"/>
    <w:rsid w:val="00D7526C"/>
    <w:rsid w:val="00D75DB4"/>
    <w:rsid w:val="00D75E25"/>
    <w:rsid w:val="00D76356"/>
    <w:rsid w:val="00D7637F"/>
    <w:rsid w:val="00D76B8A"/>
    <w:rsid w:val="00D76E9A"/>
    <w:rsid w:val="00D770C7"/>
    <w:rsid w:val="00D80F99"/>
    <w:rsid w:val="00D814C6"/>
    <w:rsid w:val="00D8154C"/>
    <w:rsid w:val="00D81F73"/>
    <w:rsid w:val="00D82CAE"/>
    <w:rsid w:val="00D82F83"/>
    <w:rsid w:val="00D83198"/>
    <w:rsid w:val="00D84245"/>
    <w:rsid w:val="00D84AFF"/>
    <w:rsid w:val="00D8530E"/>
    <w:rsid w:val="00D863A0"/>
    <w:rsid w:val="00D87350"/>
    <w:rsid w:val="00D8749D"/>
    <w:rsid w:val="00D87F70"/>
    <w:rsid w:val="00D90080"/>
    <w:rsid w:val="00D9051F"/>
    <w:rsid w:val="00D9075B"/>
    <w:rsid w:val="00D90B27"/>
    <w:rsid w:val="00D90CF7"/>
    <w:rsid w:val="00D91191"/>
    <w:rsid w:val="00D9148E"/>
    <w:rsid w:val="00D918DB"/>
    <w:rsid w:val="00D91C9A"/>
    <w:rsid w:val="00D92038"/>
    <w:rsid w:val="00D920BB"/>
    <w:rsid w:val="00D9239F"/>
    <w:rsid w:val="00D93D73"/>
    <w:rsid w:val="00D94055"/>
    <w:rsid w:val="00D944AF"/>
    <w:rsid w:val="00D94DCB"/>
    <w:rsid w:val="00D955A6"/>
    <w:rsid w:val="00D95C71"/>
    <w:rsid w:val="00D96084"/>
    <w:rsid w:val="00D9662E"/>
    <w:rsid w:val="00D974B3"/>
    <w:rsid w:val="00D9793B"/>
    <w:rsid w:val="00DA08D7"/>
    <w:rsid w:val="00DA0981"/>
    <w:rsid w:val="00DA10B8"/>
    <w:rsid w:val="00DA13E7"/>
    <w:rsid w:val="00DA2042"/>
    <w:rsid w:val="00DA2332"/>
    <w:rsid w:val="00DA304D"/>
    <w:rsid w:val="00DA31E4"/>
    <w:rsid w:val="00DA32B2"/>
    <w:rsid w:val="00DA362E"/>
    <w:rsid w:val="00DA3ACB"/>
    <w:rsid w:val="00DA3C20"/>
    <w:rsid w:val="00DA3C8D"/>
    <w:rsid w:val="00DA4167"/>
    <w:rsid w:val="00DA4B35"/>
    <w:rsid w:val="00DA4CA3"/>
    <w:rsid w:val="00DA5E16"/>
    <w:rsid w:val="00DA7051"/>
    <w:rsid w:val="00DA77C1"/>
    <w:rsid w:val="00DA794F"/>
    <w:rsid w:val="00DA798F"/>
    <w:rsid w:val="00DB0368"/>
    <w:rsid w:val="00DB0444"/>
    <w:rsid w:val="00DB0540"/>
    <w:rsid w:val="00DB05E8"/>
    <w:rsid w:val="00DB07A2"/>
    <w:rsid w:val="00DB11CF"/>
    <w:rsid w:val="00DB1665"/>
    <w:rsid w:val="00DB19EF"/>
    <w:rsid w:val="00DB268D"/>
    <w:rsid w:val="00DB2992"/>
    <w:rsid w:val="00DB3047"/>
    <w:rsid w:val="00DB364D"/>
    <w:rsid w:val="00DB3991"/>
    <w:rsid w:val="00DB3A7E"/>
    <w:rsid w:val="00DB3C3D"/>
    <w:rsid w:val="00DB416E"/>
    <w:rsid w:val="00DB42F1"/>
    <w:rsid w:val="00DB444B"/>
    <w:rsid w:val="00DB4646"/>
    <w:rsid w:val="00DB4C1C"/>
    <w:rsid w:val="00DB5161"/>
    <w:rsid w:val="00DB520F"/>
    <w:rsid w:val="00DB59EB"/>
    <w:rsid w:val="00DB5BEB"/>
    <w:rsid w:val="00DB5EBB"/>
    <w:rsid w:val="00DB5FBC"/>
    <w:rsid w:val="00DB67C0"/>
    <w:rsid w:val="00DB69A8"/>
    <w:rsid w:val="00DB776B"/>
    <w:rsid w:val="00DB7771"/>
    <w:rsid w:val="00DB7906"/>
    <w:rsid w:val="00DB7C84"/>
    <w:rsid w:val="00DC0529"/>
    <w:rsid w:val="00DC05CD"/>
    <w:rsid w:val="00DC0823"/>
    <w:rsid w:val="00DC09BC"/>
    <w:rsid w:val="00DC0E32"/>
    <w:rsid w:val="00DC0E75"/>
    <w:rsid w:val="00DC1077"/>
    <w:rsid w:val="00DC1643"/>
    <w:rsid w:val="00DC199B"/>
    <w:rsid w:val="00DC1AFE"/>
    <w:rsid w:val="00DC228E"/>
    <w:rsid w:val="00DC257C"/>
    <w:rsid w:val="00DC3370"/>
    <w:rsid w:val="00DC3939"/>
    <w:rsid w:val="00DC3B25"/>
    <w:rsid w:val="00DC428C"/>
    <w:rsid w:val="00DC4D61"/>
    <w:rsid w:val="00DC4EEF"/>
    <w:rsid w:val="00DC4FEF"/>
    <w:rsid w:val="00DC5017"/>
    <w:rsid w:val="00DC5971"/>
    <w:rsid w:val="00DC5E1C"/>
    <w:rsid w:val="00DC6052"/>
    <w:rsid w:val="00DC61C9"/>
    <w:rsid w:val="00DC6879"/>
    <w:rsid w:val="00DC73D1"/>
    <w:rsid w:val="00DC7BE8"/>
    <w:rsid w:val="00DD1027"/>
    <w:rsid w:val="00DD12E3"/>
    <w:rsid w:val="00DD1341"/>
    <w:rsid w:val="00DD1C44"/>
    <w:rsid w:val="00DD247D"/>
    <w:rsid w:val="00DD2AC8"/>
    <w:rsid w:val="00DD2CB9"/>
    <w:rsid w:val="00DD2E73"/>
    <w:rsid w:val="00DD3957"/>
    <w:rsid w:val="00DD39B5"/>
    <w:rsid w:val="00DD413B"/>
    <w:rsid w:val="00DD417B"/>
    <w:rsid w:val="00DD4B8B"/>
    <w:rsid w:val="00DD4EA1"/>
    <w:rsid w:val="00DD4FE3"/>
    <w:rsid w:val="00DD54A2"/>
    <w:rsid w:val="00DD59D5"/>
    <w:rsid w:val="00DD61DC"/>
    <w:rsid w:val="00DD6BF0"/>
    <w:rsid w:val="00DD6D1E"/>
    <w:rsid w:val="00DD742B"/>
    <w:rsid w:val="00DD75E3"/>
    <w:rsid w:val="00DD75F6"/>
    <w:rsid w:val="00DD77FB"/>
    <w:rsid w:val="00DD794D"/>
    <w:rsid w:val="00DE0E12"/>
    <w:rsid w:val="00DE0E47"/>
    <w:rsid w:val="00DE0FBB"/>
    <w:rsid w:val="00DE1357"/>
    <w:rsid w:val="00DE16FF"/>
    <w:rsid w:val="00DE1B59"/>
    <w:rsid w:val="00DE1E09"/>
    <w:rsid w:val="00DE2C59"/>
    <w:rsid w:val="00DE2C71"/>
    <w:rsid w:val="00DE31C0"/>
    <w:rsid w:val="00DE3265"/>
    <w:rsid w:val="00DE3761"/>
    <w:rsid w:val="00DE392F"/>
    <w:rsid w:val="00DE3BAF"/>
    <w:rsid w:val="00DE4A18"/>
    <w:rsid w:val="00DE4BCF"/>
    <w:rsid w:val="00DE4CB6"/>
    <w:rsid w:val="00DE4DAF"/>
    <w:rsid w:val="00DE4DE7"/>
    <w:rsid w:val="00DE6302"/>
    <w:rsid w:val="00DE6F3C"/>
    <w:rsid w:val="00DE77B9"/>
    <w:rsid w:val="00DF012F"/>
    <w:rsid w:val="00DF0975"/>
    <w:rsid w:val="00DF0DB4"/>
    <w:rsid w:val="00DF27FB"/>
    <w:rsid w:val="00DF3155"/>
    <w:rsid w:val="00DF3825"/>
    <w:rsid w:val="00DF398E"/>
    <w:rsid w:val="00DF3A9F"/>
    <w:rsid w:val="00DF4E15"/>
    <w:rsid w:val="00DF4F14"/>
    <w:rsid w:val="00DF569E"/>
    <w:rsid w:val="00DF590F"/>
    <w:rsid w:val="00DF5C4F"/>
    <w:rsid w:val="00DF603F"/>
    <w:rsid w:val="00DF606C"/>
    <w:rsid w:val="00DF65C5"/>
    <w:rsid w:val="00DF68F9"/>
    <w:rsid w:val="00DF6975"/>
    <w:rsid w:val="00DF6BAB"/>
    <w:rsid w:val="00E00AF2"/>
    <w:rsid w:val="00E00EB7"/>
    <w:rsid w:val="00E0136F"/>
    <w:rsid w:val="00E0160C"/>
    <w:rsid w:val="00E01770"/>
    <w:rsid w:val="00E01DEC"/>
    <w:rsid w:val="00E0234B"/>
    <w:rsid w:val="00E02D32"/>
    <w:rsid w:val="00E02EBC"/>
    <w:rsid w:val="00E02FF2"/>
    <w:rsid w:val="00E03FB9"/>
    <w:rsid w:val="00E041AE"/>
    <w:rsid w:val="00E05216"/>
    <w:rsid w:val="00E05751"/>
    <w:rsid w:val="00E05A16"/>
    <w:rsid w:val="00E05E2C"/>
    <w:rsid w:val="00E06AE3"/>
    <w:rsid w:val="00E1033B"/>
    <w:rsid w:val="00E10B83"/>
    <w:rsid w:val="00E10D64"/>
    <w:rsid w:val="00E12AB5"/>
    <w:rsid w:val="00E12B25"/>
    <w:rsid w:val="00E133E6"/>
    <w:rsid w:val="00E13B0A"/>
    <w:rsid w:val="00E13B0C"/>
    <w:rsid w:val="00E13E75"/>
    <w:rsid w:val="00E14774"/>
    <w:rsid w:val="00E14C47"/>
    <w:rsid w:val="00E1508D"/>
    <w:rsid w:val="00E156C0"/>
    <w:rsid w:val="00E1578C"/>
    <w:rsid w:val="00E157F1"/>
    <w:rsid w:val="00E16C34"/>
    <w:rsid w:val="00E1700E"/>
    <w:rsid w:val="00E202F9"/>
    <w:rsid w:val="00E203D6"/>
    <w:rsid w:val="00E20ADF"/>
    <w:rsid w:val="00E20B5F"/>
    <w:rsid w:val="00E212CF"/>
    <w:rsid w:val="00E213B4"/>
    <w:rsid w:val="00E21AF5"/>
    <w:rsid w:val="00E21BB9"/>
    <w:rsid w:val="00E21C43"/>
    <w:rsid w:val="00E21CA2"/>
    <w:rsid w:val="00E2207C"/>
    <w:rsid w:val="00E22613"/>
    <w:rsid w:val="00E22A2E"/>
    <w:rsid w:val="00E22B49"/>
    <w:rsid w:val="00E234E6"/>
    <w:rsid w:val="00E23760"/>
    <w:rsid w:val="00E23999"/>
    <w:rsid w:val="00E24976"/>
    <w:rsid w:val="00E24BA1"/>
    <w:rsid w:val="00E24EAA"/>
    <w:rsid w:val="00E26314"/>
    <w:rsid w:val="00E30C15"/>
    <w:rsid w:val="00E30FCB"/>
    <w:rsid w:val="00E30FD6"/>
    <w:rsid w:val="00E31116"/>
    <w:rsid w:val="00E31453"/>
    <w:rsid w:val="00E31491"/>
    <w:rsid w:val="00E319BF"/>
    <w:rsid w:val="00E31ACC"/>
    <w:rsid w:val="00E31E12"/>
    <w:rsid w:val="00E3374F"/>
    <w:rsid w:val="00E33EF5"/>
    <w:rsid w:val="00E34030"/>
    <w:rsid w:val="00E3415E"/>
    <w:rsid w:val="00E34E22"/>
    <w:rsid w:val="00E35112"/>
    <w:rsid w:val="00E356F7"/>
    <w:rsid w:val="00E35BF1"/>
    <w:rsid w:val="00E35F7A"/>
    <w:rsid w:val="00E375A9"/>
    <w:rsid w:val="00E376B3"/>
    <w:rsid w:val="00E37915"/>
    <w:rsid w:val="00E37A77"/>
    <w:rsid w:val="00E37BFF"/>
    <w:rsid w:val="00E4009B"/>
    <w:rsid w:val="00E403BA"/>
    <w:rsid w:val="00E40F6F"/>
    <w:rsid w:val="00E410DE"/>
    <w:rsid w:val="00E410FF"/>
    <w:rsid w:val="00E41D2E"/>
    <w:rsid w:val="00E422DB"/>
    <w:rsid w:val="00E4249A"/>
    <w:rsid w:val="00E42D61"/>
    <w:rsid w:val="00E433CE"/>
    <w:rsid w:val="00E43569"/>
    <w:rsid w:val="00E43825"/>
    <w:rsid w:val="00E43A78"/>
    <w:rsid w:val="00E440A9"/>
    <w:rsid w:val="00E44540"/>
    <w:rsid w:val="00E449FF"/>
    <w:rsid w:val="00E44B35"/>
    <w:rsid w:val="00E44D71"/>
    <w:rsid w:val="00E459F0"/>
    <w:rsid w:val="00E45D2F"/>
    <w:rsid w:val="00E464DF"/>
    <w:rsid w:val="00E467A8"/>
    <w:rsid w:val="00E4732F"/>
    <w:rsid w:val="00E47AE9"/>
    <w:rsid w:val="00E47D78"/>
    <w:rsid w:val="00E5027D"/>
    <w:rsid w:val="00E507A9"/>
    <w:rsid w:val="00E5142E"/>
    <w:rsid w:val="00E52A47"/>
    <w:rsid w:val="00E53631"/>
    <w:rsid w:val="00E5376C"/>
    <w:rsid w:val="00E53C7C"/>
    <w:rsid w:val="00E54156"/>
    <w:rsid w:val="00E54459"/>
    <w:rsid w:val="00E54E6B"/>
    <w:rsid w:val="00E54E82"/>
    <w:rsid w:val="00E55A55"/>
    <w:rsid w:val="00E55A9C"/>
    <w:rsid w:val="00E561D0"/>
    <w:rsid w:val="00E56467"/>
    <w:rsid w:val="00E566C2"/>
    <w:rsid w:val="00E56EA7"/>
    <w:rsid w:val="00E577AA"/>
    <w:rsid w:val="00E57840"/>
    <w:rsid w:val="00E61577"/>
    <w:rsid w:val="00E617E3"/>
    <w:rsid w:val="00E6211F"/>
    <w:rsid w:val="00E62133"/>
    <w:rsid w:val="00E62236"/>
    <w:rsid w:val="00E622D6"/>
    <w:rsid w:val="00E62652"/>
    <w:rsid w:val="00E628B9"/>
    <w:rsid w:val="00E62E5A"/>
    <w:rsid w:val="00E63AB7"/>
    <w:rsid w:val="00E649CB"/>
    <w:rsid w:val="00E64DDB"/>
    <w:rsid w:val="00E64F3E"/>
    <w:rsid w:val="00E651AD"/>
    <w:rsid w:val="00E651CE"/>
    <w:rsid w:val="00E65337"/>
    <w:rsid w:val="00E655F2"/>
    <w:rsid w:val="00E65D60"/>
    <w:rsid w:val="00E66A75"/>
    <w:rsid w:val="00E66DE9"/>
    <w:rsid w:val="00E66E6F"/>
    <w:rsid w:val="00E67774"/>
    <w:rsid w:val="00E679C1"/>
    <w:rsid w:val="00E67B01"/>
    <w:rsid w:val="00E703B0"/>
    <w:rsid w:val="00E70A2A"/>
    <w:rsid w:val="00E72E8B"/>
    <w:rsid w:val="00E7370C"/>
    <w:rsid w:val="00E74065"/>
    <w:rsid w:val="00E74C75"/>
    <w:rsid w:val="00E7573D"/>
    <w:rsid w:val="00E76401"/>
    <w:rsid w:val="00E76598"/>
    <w:rsid w:val="00E768B3"/>
    <w:rsid w:val="00E76E52"/>
    <w:rsid w:val="00E7723B"/>
    <w:rsid w:val="00E801C4"/>
    <w:rsid w:val="00E8073C"/>
    <w:rsid w:val="00E8113A"/>
    <w:rsid w:val="00E81D17"/>
    <w:rsid w:val="00E82484"/>
    <w:rsid w:val="00E82721"/>
    <w:rsid w:val="00E829C2"/>
    <w:rsid w:val="00E82A2D"/>
    <w:rsid w:val="00E8340B"/>
    <w:rsid w:val="00E8393E"/>
    <w:rsid w:val="00E83A60"/>
    <w:rsid w:val="00E83D1C"/>
    <w:rsid w:val="00E84140"/>
    <w:rsid w:val="00E84CC2"/>
    <w:rsid w:val="00E856F5"/>
    <w:rsid w:val="00E85810"/>
    <w:rsid w:val="00E85BFC"/>
    <w:rsid w:val="00E85DC7"/>
    <w:rsid w:val="00E85DD5"/>
    <w:rsid w:val="00E863FD"/>
    <w:rsid w:val="00E867F7"/>
    <w:rsid w:val="00E872ED"/>
    <w:rsid w:val="00E9054A"/>
    <w:rsid w:val="00E908CA"/>
    <w:rsid w:val="00E90A21"/>
    <w:rsid w:val="00E91936"/>
    <w:rsid w:val="00E91BB6"/>
    <w:rsid w:val="00E924D9"/>
    <w:rsid w:val="00E926C2"/>
    <w:rsid w:val="00E930B7"/>
    <w:rsid w:val="00E934DD"/>
    <w:rsid w:val="00E93E54"/>
    <w:rsid w:val="00E94763"/>
    <w:rsid w:val="00E94AE3"/>
    <w:rsid w:val="00E94CCE"/>
    <w:rsid w:val="00E95327"/>
    <w:rsid w:val="00E95590"/>
    <w:rsid w:val="00E95F6D"/>
    <w:rsid w:val="00E96703"/>
    <w:rsid w:val="00E96922"/>
    <w:rsid w:val="00E96EC2"/>
    <w:rsid w:val="00E9730B"/>
    <w:rsid w:val="00E977BD"/>
    <w:rsid w:val="00EA044C"/>
    <w:rsid w:val="00EA0B10"/>
    <w:rsid w:val="00EA13E5"/>
    <w:rsid w:val="00EA1765"/>
    <w:rsid w:val="00EA1797"/>
    <w:rsid w:val="00EA23BC"/>
    <w:rsid w:val="00EA23C9"/>
    <w:rsid w:val="00EA24E3"/>
    <w:rsid w:val="00EA31BE"/>
    <w:rsid w:val="00EA3226"/>
    <w:rsid w:val="00EA325E"/>
    <w:rsid w:val="00EA3DEA"/>
    <w:rsid w:val="00EA4559"/>
    <w:rsid w:val="00EA4A70"/>
    <w:rsid w:val="00EA54DE"/>
    <w:rsid w:val="00EA5813"/>
    <w:rsid w:val="00EA59DB"/>
    <w:rsid w:val="00EA5AD9"/>
    <w:rsid w:val="00EA5F7D"/>
    <w:rsid w:val="00EA5FD8"/>
    <w:rsid w:val="00EA74E7"/>
    <w:rsid w:val="00EA7B13"/>
    <w:rsid w:val="00EB0021"/>
    <w:rsid w:val="00EB0883"/>
    <w:rsid w:val="00EB10CC"/>
    <w:rsid w:val="00EB1145"/>
    <w:rsid w:val="00EB1501"/>
    <w:rsid w:val="00EB1AF7"/>
    <w:rsid w:val="00EB1B38"/>
    <w:rsid w:val="00EB1DCB"/>
    <w:rsid w:val="00EB211E"/>
    <w:rsid w:val="00EB23AA"/>
    <w:rsid w:val="00EB29DB"/>
    <w:rsid w:val="00EB2BC3"/>
    <w:rsid w:val="00EB2F40"/>
    <w:rsid w:val="00EB30C4"/>
    <w:rsid w:val="00EB38F2"/>
    <w:rsid w:val="00EB3D91"/>
    <w:rsid w:val="00EB3DF9"/>
    <w:rsid w:val="00EB45EC"/>
    <w:rsid w:val="00EB4B11"/>
    <w:rsid w:val="00EB4C20"/>
    <w:rsid w:val="00EB4DBC"/>
    <w:rsid w:val="00EB5757"/>
    <w:rsid w:val="00EB68C7"/>
    <w:rsid w:val="00EB69AC"/>
    <w:rsid w:val="00EB6D11"/>
    <w:rsid w:val="00EB6DE1"/>
    <w:rsid w:val="00EB73C3"/>
    <w:rsid w:val="00EB74AA"/>
    <w:rsid w:val="00EB7536"/>
    <w:rsid w:val="00EB7CBA"/>
    <w:rsid w:val="00EB7EB1"/>
    <w:rsid w:val="00EC0159"/>
    <w:rsid w:val="00EC05F8"/>
    <w:rsid w:val="00EC06A0"/>
    <w:rsid w:val="00EC104F"/>
    <w:rsid w:val="00EC134F"/>
    <w:rsid w:val="00EC18BF"/>
    <w:rsid w:val="00EC1B98"/>
    <w:rsid w:val="00EC1BC3"/>
    <w:rsid w:val="00EC1E79"/>
    <w:rsid w:val="00EC2880"/>
    <w:rsid w:val="00EC2A1A"/>
    <w:rsid w:val="00EC35C6"/>
    <w:rsid w:val="00EC377A"/>
    <w:rsid w:val="00EC3ACF"/>
    <w:rsid w:val="00EC3C34"/>
    <w:rsid w:val="00EC3D86"/>
    <w:rsid w:val="00EC3F71"/>
    <w:rsid w:val="00EC4A7B"/>
    <w:rsid w:val="00EC4DA2"/>
    <w:rsid w:val="00EC528D"/>
    <w:rsid w:val="00EC56EF"/>
    <w:rsid w:val="00EC5815"/>
    <w:rsid w:val="00EC594E"/>
    <w:rsid w:val="00EC68BD"/>
    <w:rsid w:val="00EC6C96"/>
    <w:rsid w:val="00EC78B1"/>
    <w:rsid w:val="00EC7DF4"/>
    <w:rsid w:val="00ED02F1"/>
    <w:rsid w:val="00ED058F"/>
    <w:rsid w:val="00ED1D1B"/>
    <w:rsid w:val="00ED1F30"/>
    <w:rsid w:val="00ED2E8D"/>
    <w:rsid w:val="00ED311A"/>
    <w:rsid w:val="00ED34A2"/>
    <w:rsid w:val="00ED374C"/>
    <w:rsid w:val="00ED3C7A"/>
    <w:rsid w:val="00ED3C85"/>
    <w:rsid w:val="00ED3D4A"/>
    <w:rsid w:val="00ED4A04"/>
    <w:rsid w:val="00ED5036"/>
    <w:rsid w:val="00ED5A0C"/>
    <w:rsid w:val="00ED6B9E"/>
    <w:rsid w:val="00ED6E82"/>
    <w:rsid w:val="00ED712D"/>
    <w:rsid w:val="00ED767C"/>
    <w:rsid w:val="00ED7DFD"/>
    <w:rsid w:val="00EE0BDB"/>
    <w:rsid w:val="00EE1A42"/>
    <w:rsid w:val="00EE1D22"/>
    <w:rsid w:val="00EE2342"/>
    <w:rsid w:val="00EE246C"/>
    <w:rsid w:val="00EE24E1"/>
    <w:rsid w:val="00EE2E65"/>
    <w:rsid w:val="00EE37AF"/>
    <w:rsid w:val="00EE3E30"/>
    <w:rsid w:val="00EE452B"/>
    <w:rsid w:val="00EE46A2"/>
    <w:rsid w:val="00EE48B3"/>
    <w:rsid w:val="00EE4DE2"/>
    <w:rsid w:val="00EE4F14"/>
    <w:rsid w:val="00EE5082"/>
    <w:rsid w:val="00EE527D"/>
    <w:rsid w:val="00EE65FE"/>
    <w:rsid w:val="00EE6B22"/>
    <w:rsid w:val="00EE6C30"/>
    <w:rsid w:val="00EE6D7A"/>
    <w:rsid w:val="00EE70C6"/>
    <w:rsid w:val="00EE7258"/>
    <w:rsid w:val="00EE7309"/>
    <w:rsid w:val="00EE7B24"/>
    <w:rsid w:val="00EE7D14"/>
    <w:rsid w:val="00EE7EFD"/>
    <w:rsid w:val="00EF0419"/>
    <w:rsid w:val="00EF0DB4"/>
    <w:rsid w:val="00EF100E"/>
    <w:rsid w:val="00EF110F"/>
    <w:rsid w:val="00EF171E"/>
    <w:rsid w:val="00EF1ADA"/>
    <w:rsid w:val="00EF261D"/>
    <w:rsid w:val="00EF26B6"/>
    <w:rsid w:val="00EF26E4"/>
    <w:rsid w:val="00EF284D"/>
    <w:rsid w:val="00EF2D16"/>
    <w:rsid w:val="00EF330A"/>
    <w:rsid w:val="00EF3A28"/>
    <w:rsid w:val="00EF4419"/>
    <w:rsid w:val="00EF479F"/>
    <w:rsid w:val="00EF5910"/>
    <w:rsid w:val="00EF5AFD"/>
    <w:rsid w:val="00EF5B18"/>
    <w:rsid w:val="00EF5DB6"/>
    <w:rsid w:val="00EF65DF"/>
    <w:rsid w:val="00EF67CB"/>
    <w:rsid w:val="00EF69FE"/>
    <w:rsid w:val="00EF6CEE"/>
    <w:rsid w:val="00EF6D5E"/>
    <w:rsid w:val="00EF6E53"/>
    <w:rsid w:val="00F0045E"/>
    <w:rsid w:val="00F00914"/>
    <w:rsid w:val="00F01CC3"/>
    <w:rsid w:val="00F01F5A"/>
    <w:rsid w:val="00F02171"/>
    <w:rsid w:val="00F02953"/>
    <w:rsid w:val="00F029A0"/>
    <w:rsid w:val="00F029F1"/>
    <w:rsid w:val="00F02BDC"/>
    <w:rsid w:val="00F02F31"/>
    <w:rsid w:val="00F049DD"/>
    <w:rsid w:val="00F04CB8"/>
    <w:rsid w:val="00F04D1A"/>
    <w:rsid w:val="00F0514D"/>
    <w:rsid w:val="00F05176"/>
    <w:rsid w:val="00F052BF"/>
    <w:rsid w:val="00F058FB"/>
    <w:rsid w:val="00F0597C"/>
    <w:rsid w:val="00F060FE"/>
    <w:rsid w:val="00F06227"/>
    <w:rsid w:val="00F063EF"/>
    <w:rsid w:val="00F0650F"/>
    <w:rsid w:val="00F067D7"/>
    <w:rsid w:val="00F0686E"/>
    <w:rsid w:val="00F06894"/>
    <w:rsid w:val="00F0714D"/>
    <w:rsid w:val="00F07DCA"/>
    <w:rsid w:val="00F0A5D2"/>
    <w:rsid w:val="00F10405"/>
    <w:rsid w:val="00F1053A"/>
    <w:rsid w:val="00F1072B"/>
    <w:rsid w:val="00F10A61"/>
    <w:rsid w:val="00F10E4B"/>
    <w:rsid w:val="00F11668"/>
    <w:rsid w:val="00F117EC"/>
    <w:rsid w:val="00F11A86"/>
    <w:rsid w:val="00F11E7E"/>
    <w:rsid w:val="00F120C0"/>
    <w:rsid w:val="00F12418"/>
    <w:rsid w:val="00F12C8F"/>
    <w:rsid w:val="00F12D1D"/>
    <w:rsid w:val="00F12EE6"/>
    <w:rsid w:val="00F12F1E"/>
    <w:rsid w:val="00F13856"/>
    <w:rsid w:val="00F1403C"/>
    <w:rsid w:val="00F14405"/>
    <w:rsid w:val="00F145C8"/>
    <w:rsid w:val="00F14AB5"/>
    <w:rsid w:val="00F14FEF"/>
    <w:rsid w:val="00F1562B"/>
    <w:rsid w:val="00F1662F"/>
    <w:rsid w:val="00F169A1"/>
    <w:rsid w:val="00F16A5B"/>
    <w:rsid w:val="00F16AB8"/>
    <w:rsid w:val="00F16BDA"/>
    <w:rsid w:val="00F16D09"/>
    <w:rsid w:val="00F17125"/>
    <w:rsid w:val="00F17A7E"/>
    <w:rsid w:val="00F202E3"/>
    <w:rsid w:val="00F20B86"/>
    <w:rsid w:val="00F20C2C"/>
    <w:rsid w:val="00F21131"/>
    <w:rsid w:val="00F21194"/>
    <w:rsid w:val="00F21F08"/>
    <w:rsid w:val="00F222ED"/>
    <w:rsid w:val="00F2241E"/>
    <w:rsid w:val="00F224C1"/>
    <w:rsid w:val="00F22C0A"/>
    <w:rsid w:val="00F232BE"/>
    <w:rsid w:val="00F235F1"/>
    <w:rsid w:val="00F23662"/>
    <w:rsid w:val="00F237F9"/>
    <w:rsid w:val="00F23A3B"/>
    <w:rsid w:val="00F247D8"/>
    <w:rsid w:val="00F2484C"/>
    <w:rsid w:val="00F25656"/>
    <w:rsid w:val="00F258DE"/>
    <w:rsid w:val="00F2717B"/>
    <w:rsid w:val="00F271B2"/>
    <w:rsid w:val="00F27312"/>
    <w:rsid w:val="00F3005A"/>
    <w:rsid w:val="00F302BE"/>
    <w:rsid w:val="00F3035F"/>
    <w:rsid w:val="00F31038"/>
    <w:rsid w:val="00F31486"/>
    <w:rsid w:val="00F31D31"/>
    <w:rsid w:val="00F31E9B"/>
    <w:rsid w:val="00F31F10"/>
    <w:rsid w:val="00F32338"/>
    <w:rsid w:val="00F32492"/>
    <w:rsid w:val="00F335B9"/>
    <w:rsid w:val="00F33AEC"/>
    <w:rsid w:val="00F33F62"/>
    <w:rsid w:val="00F34519"/>
    <w:rsid w:val="00F3475A"/>
    <w:rsid w:val="00F35426"/>
    <w:rsid w:val="00F356B5"/>
    <w:rsid w:val="00F359A2"/>
    <w:rsid w:val="00F359B9"/>
    <w:rsid w:val="00F35A00"/>
    <w:rsid w:val="00F35E2E"/>
    <w:rsid w:val="00F363F3"/>
    <w:rsid w:val="00F3644D"/>
    <w:rsid w:val="00F367C9"/>
    <w:rsid w:val="00F37053"/>
    <w:rsid w:val="00F37367"/>
    <w:rsid w:val="00F37A7D"/>
    <w:rsid w:val="00F37EFA"/>
    <w:rsid w:val="00F413E7"/>
    <w:rsid w:val="00F41CCE"/>
    <w:rsid w:val="00F41D96"/>
    <w:rsid w:val="00F4202E"/>
    <w:rsid w:val="00F42E2D"/>
    <w:rsid w:val="00F42FA7"/>
    <w:rsid w:val="00F432C6"/>
    <w:rsid w:val="00F433D6"/>
    <w:rsid w:val="00F443A3"/>
    <w:rsid w:val="00F44EB0"/>
    <w:rsid w:val="00F44EF1"/>
    <w:rsid w:val="00F457F1"/>
    <w:rsid w:val="00F45BC4"/>
    <w:rsid w:val="00F45EF2"/>
    <w:rsid w:val="00F46086"/>
    <w:rsid w:val="00F4647C"/>
    <w:rsid w:val="00F468BC"/>
    <w:rsid w:val="00F46A48"/>
    <w:rsid w:val="00F46C02"/>
    <w:rsid w:val="00F47C11"/>
    <w:rsid w:val="00F5185A"/>
    <w:rsid w:val="00F51C10"/>
    <w:rsid w:val="00F51CEE"/>
    <w:rsid w:val="00F524FB"/>
    <w:rsid w:val="00F528D9"/>
    <w:rsid w:val="00F528FB"/>
    <w:rsid w:val="00F52DA0"/>
    <w:rsid w:val="00F52E97"/>
    <w:rsid w:val="00F53386"/>
    <w:rsid w:val="00F53A81"/>
    <w:rsid w:val="00F54AE1"/>
    <w:rsid w:val="00F54FC6"/>
    <w:rsid w:val="00F5553E"/>
    <w:rsid w:val="00F561A4"/>
    <w:rsid w:val="00F56ACB"/>
    <w:rsid w:val="00F56B15"/>
    <w:rsid w:val="00F573BF"/>
    <w:rsid w:val="00F57623"/>
    <w:rsid w:val="00F578D9"/>
    <w:rsid w:val="00F57E7F"/>
    <w:rsid w:val="00F609CC"/>
    <w:rsid w:val="00F621B0"/>
    <w:rsid w:val="00F6258D"/>
    <w:rsid w:val="00F62DF7"/>
    <w:rsid w:val="00F63084"/>
    <w:rsid w:val="00F63D23"/>
    <w:rsid w:val="00F647D6"/>
    <w:rsid w:val="00F64975"/>
    <w:rsid w:val="00F65695"/>
    <w:rsid w:val="00F65F94"/>
    <w:rsid w:val="00F6649E"/>
    <w:rsid w:val="00F6651A"/>
    <w:rsid w:val="00F66E55"/>
    <w:rsid w:val="00F66F4C"/>
    <w:rsid w:val="00F67556"/>
    <w:rsid w:val="00F6767A"/>
    <w:rsid w:val="00F67B53"/>
    <w:rsid w:val="00F70336"/>
    <w:rsid w:val="00F70746"/>
    <w:rsid w:val="00F7080B"/>
    <w:rsid w:val="00F70896"/>
    <w:rsid w:val="00F70BBA"/>
    <w:rsid w:val="00F717AF"/>
    <w:rsid w:val="00F71CEA"/>
    <w:rsid w:val="00F7215C"/>
    <w:rsid w:val="00F7279B"/>
    <w:rsid w:val="00F72B15"/>
    <w:rsid w:val="00F72C6F"/>
    <w:rsid w:val="00F72D90"/>
    <w:rsid w:val="00F72E0A"/>
    <w:rsid w:val="00F73136"/>
    <w:rsid w:val="00F747D7"/>
    <w:rsid w:val="00F74AE2"/>
    <w:rsid w:val="00F74B80"/>
    <w:rsid w:val="00F75480"/>
    <w:rsid w:val="00F75702"/>
    <w:rsid w:val="00F75732"/>
    <w:rsid w:val="00F75DBF"/>
    <w:rsid w:val="00F76112"/>
    <w:rsid w:val="00F76261"/>
    <w:rsid w:val="00F76365"/>
    <w:rsid w:val="00F763A3"/>
    <w:rsid w:val="00F7659A"/>
    <w:rsid w:val="00F7741B"/>
    <w:rsid w:val="00F77F58"/>
    <w:rsid w:val="00F80222"/>
    <w:rsid w:val="00F80A88"/>
    <w:rsid w:val="00F8118B"/>
    <w:rsid w:val="00F819D9"/>
    <w:rsid w:val="00F81AFB"/>
    <w:rsid w:val="00F81CE0"/>
    <w:rsid w:val="00F81CF8"/>
    <w:rsid w:val="00F8265C"/>
    <w:rsid w:val="00F826BB"/>
    <w:rsid w:val="00F834AE"/>
    <w:rsid w:val="00F83AC7"/>
    <w:rsid w:val="00F83E3A"/>
    <w:rsid w:val="00F8405A"/>
    <w:rsid w:val="00F84190"/>
    <w:rsid w:val="00F841A6"/>
    <w:rsid w:val="00F84378"/>
    <w:rsid w:val="00F8463C"/>
    <w:rsid w:val="00F84961"/>
    <w:rsid w:val="00F84C43"/>
    <w:rsid w:val="00F85043"/>
    <w:rsid w:val="00F852AA"/>
    <w:rsid w:val="00F8542F"/>
    <w:rsid w:val="00F8569B"/>
    <w:rsid w:val="00F8580E"/>
    <w:rsid w:val="00F85A47"/>
    <w:rsid w:val="00F865E1"/>
    <w:rsid w:val="00F86BD8"/>
    <w:rsid w:val="00F8783F"/>
    <w:rsid w:val="00F906A4"/>
    <w:rsid w:val="00F90EFE"/>
    <w:rsid w:val="00F9120D"/>
    <w:rsid w:val="00F9131A"/>
    <w:rsid w:val="00F91436"/>
    <w:rsid w:val="00F92B9D"/>
    <w:rsid w:val="00F930BD"/>
    <w:rsid w:val="00F93591"/>
    <w:rsid w:val="00F935A9"/>
    <w:rsid w:val="00F93801"/>
    <w:rsid w:val="00F9456B"/>
    <w:rsid w:val="00F95037"/>
    <w:rsid w:val="00F95210"/>
    <w:rsid w:val="00F95449"/>
    <w:rsid w:val="00F96FA4"/>
    <w:rsid w:val="00F97183"/>
    <w:rsid w:val="00F974B3"/>
    <w:rsid w:val="00F97545"/>
    <w:rsid w:val="00F977E6"/>
    <w:rsid w:val="00F97CE7"/>
    <w:rsid w:val="00F97FB4"/>
    <w:rsid w:val="00FA02F4"/>
    <w:rsid w:val="00FA043E"/>
    <w:rsid w:val="00FA06BC"/>
    <w:rsid w:val="00FA0F34"/>
    <w:rsid w:val="00FA1711"/>
    <w:rsid w:val="00FA1983"/>
    <w:rsid w:val="00FA1D59"/>
    <w:rsid w:val="00FA1FAE"/>
    <w:rsid w:val="00FA2049"/>
    <w:rsid w:val="00FA2416"/>
    <w:rsid w:val="00FA2A89"/>
    <w:rsid w:val="00FA2B2B"/>
    <w:rsid w:val="00FA357C"/>
    <w:rsid w:val="00FA374D"/>
    <w:rsid w:val="00FA389C"/>
    <w:rsid w:val="00FA4BFD"/>
    <w:rsid w:val="00FA4FBE"/>
    <w:rsid w:val="00FA53C5"/>
    <w:rsid w:val="00FA54D1"/>
    <w:rsid w:val="00FA59D1"/>
    <w:rsid w:val="00FA6AB0"/>
    <w:rsid w:val="00FA6C6E"/>
    <w:rsid w:val="00FA7908"/>
    <w:rsid w:val="00FB0086"/>
    <w:rsid w:val="00FB01CC"/>
    <w:rsid w:val="00FB078B"/>
    <w:rsid w:val="00FB088F"/>
    <w:rsid w:val="00FB0CDB"/>
    <w:rsid w:val="00FB10DF"/>
    <w:rsid w:val="00FB1759"/>
    <w:rsid w:val="00FB1CCD"/>
    <w:rsid w:val="00FB20C3"/>
    <w:rsid w:val="00FB2C9D"/>
    <w:rsid w:val="00FB345D"/>
    <w:rsid w:val="00FB37F1"/>
    <w:rsid w:val="00FB39C9"/>
    <w:rsid w:val="00FB3FA1"/>
    <w:rsid w:val="00FB446B"/>
    <w:rsid w:val="00FB4748"/>
    <w:rsid w:val="00FB4F54"/>
    <w:rsid w:val="00FB50C3"/>
    <w:rsid w:val="00FB5423"/>
    <w:rsid w:val="00FB56FA"/>
    <w:rsid w:val="00FB6E21"/>
    <w:rsid w:val="00FB734F"/>
    <w:rsid w:val="00FB7672"/>
    <w:rsid w:val="00FB7DBF"/>
    <w:rsid w:val="00FC117C"/>
    <w:rsid w:val="00FC1952"/>
    <w:rsid w:val="00FC1B01"/>
    <w:rsid w:val="00FC1D9A"/>
    <w:rsid w:val="00FC1EA8"/>
    <w:rsid w:val="00FC26DE"/>
    <w:rsid w:val="00FC312A"/>
    <w:rsid w:val="00FC409F"/>
    <w:rsid w:val="00FC58B0"/>
    <w:rsid w:val="00FC651D"/>
    <w:rsid w:val="00FC776D"/>
    <w:rsid w:val="00FC78FC"/>
    <w:rsid w:val="00FD09F3"/>
    <w:rsid w:val="00FD1880"/>
    <w:rsid w:val="00FD192D"/>
    <w:rsid w:val="00FD2160"/>
    <w:rsid w:val="00FD24A3"/>
    <w:rsid w:val="00FD28AC"/>
    <w:rsid w:val="00FD2B3A"/>
    <w:rsid w:val="00FD2F89"/>
    <w:rsid w:val="00FD30CA"/>
    <w:rsid w:val="00FD3150"/>
    <w:rsid w:val="00FD34E8"/>
    <w:rsid w:val="00FD3D76"/>
    <w:rsid w:val="00FD4A04"/>
    <w:rsid w:val="00FD51B0"/>
    <w:rsid w:val="00FD536E"/>
    <w:rsid w:val="00FD5FC4"/>
    <w:rsid w:val="00FD622A"/>
    <w:rsid w:val="00FD62F7"/>
    <w:rsid w:val="00FD638F"/>
    <w:rsid w:val="00FD6770"/>
    <w:rsid w:val="00FD6BE8"/>
    <w:rsid w:val="00FD6E51"/>
    <w:rsid w:val="00FD73D5"/>
    <w:rsid w:val="00FD7AC6"/>
    <w:rsid w:val="00FD7D4B"/>
    <w:rsid w:val="00FD7D4D"/>
    <w:rsid w:val="00FE0F36"/>
    <w:rsid w:val="00FE11E5"/>
    <w:rsid w:val="00FE1B9C"/>
    <w:rsid w:val="00FE2267"/>
    <w:rsid w:val="00FE2368"/>
    <w:rsid w:val="00FE237B"/>
    <w:rsid w:val="00FE28BF"/>
    <w:rsid w:val="00FE2D84"/>
    <w:rsid w:val="00FE3108"/>
    <w:rsid w:val="00FE34EA"/>
    <w:rsid w:val="00FE3ADA"/>
    <w:rsid w:val="00FE3BB5"/>
    <w:rsid w:val="00FE44FE"/>
    <w:rsid w:val="00FE4823"/>
    <w:rsid w:val="00FE4F67"/>
    <w:rsid w:val="00FE59E5"/>
    <w:rsid w:val="00FE5A15"/>
    <w:rsid w:val="00FE5ADD"/>
    <w:rsid w:val="00FE61F5"/>
    <w:rsid w:val="00FE6782"/>
    <w:rsid w:val="00FE694D"/>
    <w:rsid w:val="00FE7615"/>
    <w:rsid w:val="00FE7B8F"/>
    <w:rsid w:val="00FE7DC7"/>
    <w:rsid w:val="00FF00FB"/>
    <w:rsid w:val="00FF0331"/>
    <w:rsid w:val="00FF09F9"/>
    <w:rsid w:val="00FF181B"/>
    <w:rsid w:val="00FF1D34"/>
    <w:rsid w:val="00FF22CE"/>
    <w:rsid w:val="00FF23CF"/>
    <w:rsid w:val="00FF2490"/>
    <w:rsid w:val="00FF2C66"/>
    <w:rsid w:val="00FF2F91"/>
    <w:rsid w:val="00FF322F"/>
    <w:rsid w:val="00FF3C4F"/>
    <w:rsid w:val="00FF3D74"/>
    <w:rsid w:val="00FF3DA1"/>
    <w:rsid w:val="00FF4299"/>
    <w:rsid w:val="00FF4765"/>
    <w:rsid w:val="00FF4A96"/>
    <w:rsid w:val="00FF6AC7"/>
    <w:rsid w:val="00FF6BB4"/>
    <w:rsid w:val="014E284E"/>
    <w:rsid w:val="0178945B"/>
    <w:rsid w:val="017DF0D1"/>
    <w:rsid w:val="017F6229"/>
    <w:rsid w:val="0185D367"/>
    <w:rsid w:val="018A0416"/>
    <w:rsid w:val="01A3EB92"/>
    <w:rsid w:val="02076ED1"/>
    <w:rsid w:val="0207DCEF"/>
    <w:rsid w:val="020E2E9D"/>
    <w:rsid w:val="022BD023"/>
    <w:rsid w:val="022D0E90"/>
    <w:rsid w:val="022EAEF7"/>
    <w:rsid w:val="023C6524"/>
    <w:rsid w:val="0247ED66"/>
    <w:rsid w:val="02480FA5"/>
    <w:rsid w:val="024DA4C1"/>
    <w:rsid w:val="024EECD0"/>
    <w:rsid w:val="02593D83"/>
    <w:rsid w:val="026153BE"/>
    <w:rsid w:val="026B3784"/>
    <w:rsid w:val="027B7017"/>
    <w:rsid w:val="02853C8B"/>
    <w:rsid w:val="02874102"/>
    <w:rsid w:val="02B719DE"/>
    <w:rsid w:val="02BE8939"/>
    <w:rsid w:val="02D9D5DC"/>
    <w:rsid w:val="02ED6690"/>
    <w:rsid w:val="0300E80C"/>
    <w:rsid w:val="03135A9E"/>
    <w:rsid w:val="031A6D19"/>
    <w:rsid w:val="032EABBA"/>
    <w:rsid w:val="0334EDDA"/>
    <w:rsid w:val="033E8DA9"/>
    <w:rsid w:val="039B957F"/>
    <w:rsid w:val="03C7EF6B"/>
    <w:rsid w:val="04097E3D"/>
    <w:rsid w:val="042BDD60"/>
    <w:rsid w:val="043E8D78"/>
    <w:rsid w:val="046A53E0"/>
    <w:rsid w:val="046BB72C"/>
    <w:rsid w:val="0470CEAF"/>
    <w:rsid w:val="047BBE77"/>
    <w:rsid w:val="04B5E14D"/>
    <w:rsid w:val="0510D56A"/>
    <w:rsid w:val="051460B1"/>
    <w:rsid w:val="05200F4B"/>
    <w:rsid w:val="052AE63E"/>
    <w:rsid w:val="057FCAA8"/>
    <w:rsid w:val="05810061"/>
    <w:rsid w:val="0598413E"/>
    <w:rsid w:val="05AAA0E8"/>
    <w:rsid w:val="05B0382E"/>
    <w:rsid w:val="05CD64B5"/>
    <w:rsid w:val="05DAFC00"/>
    <w:rsid w:val="05DCDC39"/>
    <w:rsid w:val="06191C8B"/>
    <w:rsid w:val="062D35D4"/>
    <w:rsid w:val="063BFC8C"/>
    <w:rsid w:val="0671B592"/>
    <w:rsid w:val="0694C7DB"/>
    <w:rsid w:val="06AFF6BA"/>
    <w:rsid w:val="06C349B5"/>
    <w:rsid w:val="06F0AAE8"/>
    <w:rsid w:val="06F66EC2"/>
    <w:rsid w:val="0704437D"/>
    <w:rsid w:val="07094C57"/>
    <w:rsid w:val="07194427"/>
    <w:rsid w:val="07265C00"/>
    <w:rsid w:val="073364D0"/>
    <w:rsid w:val="0739DFAC"/>
    <w:rsid w:val="073A0964"/>
    <w:rsid w:val="073DADBB"/>
    <w:rsid w:val="0758ADAE"/>
    <w:rsid w:val="075B7C58"/>
    <w:rsid w:val="0791F414"/>
    <w:rsid w:val="079B3DDC"/>
    <w:rsid w:val="07A17FE6"/>
    <w:rsid w:val="07AE0676"/>
    <w:rsid w:val="07CC078A"/>
    <w:rsid w:val="07D3B1B0"/>
    <w:rsid w:val="07D60FE4"/>
    <w:rsid w:val="07DB9E3B"/>
    <w:rsid w:val="07E667B2"/>
    <w:rsid w:val="07F67F64"/>
    <w:rsid w:val="08317CA6"/>
    <w:rsid w:val="083EE5E3"/>
    <w:rsid w:val="084B4962"/>
    <w:rsid w:val="088664BA"/>
    <w:rsid w:val="088A7EEB"/>
    <w:rsid w:val="08ACA475"/>
    <w:rsid w:val="092692C2"/>
    <w:rsid w:val="09350D28"/>
    <w:rsid w:val="09351DD1"/>
    <w:rsid w:val="09376F6E"/>
    <w:rsid w:val="09545019"/>
    <w:rsid w:val="09673476"/>
    <w:rsid w:val="097E0797"/>
    <w:rsid w:val="0987F28A"/>
    <w:rsid w:val="0996E5C4"/>
    <w:rsid w:val="09A73FEA"/>
    <w:rsid w:val="09B666E9"/>
    <w:rsid w:val="09F44DF3"/>
    <w:rsid w:val="0A0AB7EE"/>
    <w:rsid w:val="0A24B625"/>
    <w:rsid w:val="0A4A6ED3"/>
    <w:rsid w:val="0A5EDA41"/>
    <w:rsid w:val="0A658275"/>
    <w:rsid w:val="0A6AC0CF"/>
    <w:rsid w:val="0A9554E3"/>
    <w:rsid w:val="0A964042"/>
    <w:rsid w:val="0A98E12E"/>
    <w:rsid w:val="0AF0EA40"/>
    <w:rsid w:val="0B02401D"/>
    <w:rsid w:val="0B03FBAF"/>
    <w:rsid w:val="0B0F7369"/>
    <w:rsid w:val="0B118AA3"/>
    <w:rsid w:val="0B164DEC"/>
    <w:rsid w:val="0B4F22DA"/>
    <w:rsid w:val="0B5ADB7B"/>
    <w:rsid w:val="0B5F6B8E"/>
    <w:rsid w:val="0B79D190"/>
    <w:rsid w:val="0B82679E"/>
    <w:rsid w:val="0BA6F315"/>
    <w:rsid w:val="0BAF8077"/>
    <w:rsid w:val="0BB4B9BF"/>
    <w:rsid w:val="0BBE2982"/>
    <w:rsid w:val="0BDB344F"/>
    <w:rsid w:val="0BE67A09"/>
    <w:rsid w:val="0C2CC5B4"/>
    <w:rsid w:val="0C399593"/>
    <w:rsid w:val="0C465327"/>
    <w:rsid w:val="0C5D6239"/>
    <w:rsid w:val="0C7D5B07"/>
    <w:rsid w:val="0C7F3B1B"/>
    <w:rsid w:val="0C81E13F"/>
    <w:rsid w:val="0CC54A30"/>
    <w:rsid w:val="0CCE33D5"/>
    <w:rsid w:val="0D12A2FC"/>
    <w:rsid w:val="0D15F7CA"/>
    <w:rsid w:val="0D2534B1"/>
    <w:rsid w:val="0D3ABE8C"/>
    <w:rsid w:val="0D462823"/>
    <w:rsid w:val="0D754CF2"/>
    <w:rsid w:val="0D7F96EC"/>
    <w:rsid w:val="0D864BAE"/>
    <w:rsid w:val="0D8710F8"/>
    <w:rsid w:val="0D8D0409"/>
    <w:rsid w:val="0D8EF6E9"/>
    <w:rsid w:val="0DB1DC9E"/>
    <w:rsid w:val="0DBD8F38"/>
    <w:rsid w:val="0DC10C9E"/>
    <w:rsid w:val="0DC42D6D"/>
    <w:rsid w:val="0DCB6791"/>
    <w:rsid w:val="0DD7AD23"/>
    <w:rsid w:val="0DE6416F"/>
    <w:rsid w:val="0DE730E0"/>
    <w:rsid w:val="0E05DDCB"/>
    <w:rsid w:val="0E10EAF0"/>
    <w:rsid w:val="0E1D354E"/>
    <w:rsid w:val="0E4604F3"/>
    <w:rsid w:val="0E601D60"/>
    <w:rsid w:val="0E627C0D"/>
    <w:rsid w:val="0E7983FF"/>
    <w:rsid w:val="0E7FAFB6"/>
    <w:rsid w:val="0E8DAA8E"/>
    <w:rsid w:val="0E985641"/>
    <w:rsid w:val="0EA61197"/>
    <w:rsid w:val="0EC5F8E6"/>
    <w:rsid w:val="0EF068F1"/>
    <w:rsid w:val="0F0511C5"/>
    <w:rsid w:val="0F0A720E"/>
    <w:rsid w:val="0F139855"/>
    <w:rsid w:val="0F175429"/>
    <w:rsid w:val="0F27E700"/>
    <w:rsid w:val="0F2B8202"/>
    <w:rsid w:val="0F53D4B2"/>
    <w:rsid w:val="0F55B6C5"/>
    <w:rsid w:val="0F6EDCAD"/>
    <w:rsid w:val="0F720A3D"/>
    <w:rsid w:val="0FAF5872"/>
    <w:rsid w:val="0FB33E49"/>
    <w:rsid w:val="0FCC1B3F"/>
    <w:rsid w:val="0FDAB69A"/>
    <w:rsid w:val="0FDE8BB1"/>
    <w:rsid w:val="0FDEB2D9"/>
    <w:rsid w:val="100D4A16"/>
    <w:rsid w:val="1021F911"/>
    <w:rsid w:val="102DE51F"/>
    <w:rsid w:val="1033D584"/>
    <w:rsid w:val="1072C4F0"/>
    <w:rsid w:val="10892A8A"/>
    <w:rsid w:val="109BB70F"/>
    <w:rsid w:val="10AE81A3"/>
    <w:rsid w:val="10C9FFFE"/>
    <w:rsid w:val="10D293EB"/>
    <w:rsid w:val="10DE9E60"/>
    <w:rsid w:val="10F1810D"/>
    <w:rsid w:val="10FCEA10"/>
    <w:rsid w:val="11116F36"/>
    <w:rsid w:val="111DE486"/>
    <w:rsid w:val="113BFFB3"/>
    <w:rsid w:val="1149F77D"/>
    <w:rsid w:val="11664D2F"/>
    <w:rsid w:val="117038CF"/>
    <w:rsid w:val="11775022"/>
    <w:rsid w:val="1189CEF5"/>
    <w:rsid w:val="1197594D"/>
    <w:rsid w:val="11A72656"/>
    <w:rsid w:val="11D7E1F8"/>
    <w:rsid w:val="12167533"/>
    <w:rsid w:val="121F7457"/>
    <w:rsid w:val="1245BF30"/>
    <w:rsid w:val="125BF059"/>
    <w:rsid w:val="1268587C"/>
    <w:rsid w:val="12BF2165"/>
    <w:rsid w:val="12E00C86"/>
    <w:rsid w:val="12E4BF14"/>
    <w:rsid w:val="130EB58C"/>
    <w:rsid w:val="130FD300"/>
    <w:rsid w:val="1323DB9C"/>
    <w:rsid w:val="1328C06E"/>
    <w:rsid w:val="13377C33"/>
    <w:rsid w:val="1349B536"/>
    <w:rsid w:val="1352C04F"/>
    <w:rsid w:val="135E6B35"/>
    <w:rsid w:val="13724CB1"/>
    <w:rsid w:val="1386633C"/>
    <w:rsid w:val="13916D42"/>
    <w:rsid w:val="13CEB07D"/>
    <w:rsid w:val="13F6849C"/>
    <w:rsid w:val="13FE6B5D"/>
    <w:rsid w:val="1400CF25"/>
    <w:rsid w:val="1401C044"/>
    <w:rsid w:val="1413065F"/>
    <w:rsid w:val="1440F7FC"/>
    <w:rsid w:val="1446FBF9"/>
    <w:rsid w:val="145FD81A"/>
    <w:rsid w:val="14A89942"/>
    <w:rsid w:val="14BF1A43"/>
    <w:rsid w:val="14CA89BF"/>
    <w:rsid w:val="14EC6CE5"/>
    <w:rsid w:val="15034DFA"/>
    <w:rsid w:val="152B4B84"/>
    <w:rsid w:val="1541CAAC"/>
    <w:rsid w:val="1559B4D9"/>
    <w:rsid w:val="155F0783"/>
    <w:rsid w:val="15815D49"/>
    <w:rsid w:val="1582DC4E"/>
    <w:rsid w:val="1597F247"/>
    <w:rsid w:val="15A888B3"/>
    <w:rsid w:val="15A985C5"/>
    <w:rsid w:val="15EA49BB"/>
    <w:rsid w:val="163E7D8D"/>
    <w:rsid w:val="1646D893"/>
    <w:rsid w:val="16478A86"/>
    <w:rsid w:val="167FC60F"/>
    <w:rsid w:val="1687BAED"/>
    <w:rsid w:val="16913DAD"/>
    <w:rsid w:val="16A3DB3B"/>
    <w:rsid w:val="16B5EC4F"/>
    <w:rsid w:val="16BF5156"/>
    <w:rsid w:val="16E6BF5E"/>
    <w:rsid w:val="16F855C1"/>
    <w:rsid w:val="16FFDC3B"/>
    <w:rsid w:val="170F5ADB"/>
    <w:rsid w:val="172C9F55"/>
    <w:rsid w:val="17338908"/>
    <w:rsid w:val="1735FFAF"/>
    <w:rsid w:val="173A93A3"/>
    <w:rsid w:val="1740C824"/>
    <w:rsid w:val="1756A635"/>
    <w:rsid w:val="175C2EBE"/>
    <w:rsid w:val="17654F7E"/>
    <w:rsid w:val="17A52E6A"/>
    <w:rsid w:val="17AD0749"/>
    <w:rsid w:val="17C2CF78"/>
    <w:rsid w:val="17C3E7E6"/>
    <w:rsid w:val="17C40197"/>
    <w:rsid w:val="17C6C9A6"/>
    <w:rsid w:val="17DC02E7"/>
    <w:rsid w:val="17E70216"/>
    <w:rsid w:val="1809E96E"/>
    <w:rsid w:val="1816582A"/>
    <w:rsid w:val="181783A7"/>
    <w:rsid w:val="181D6053"/>
    <w:rsid w:val="18250470"/>
    <w:rsid w:val="182E52D0"/>
    <w:rsid w:val="1854BC53"/>
    <w:rsid w:val="18627DF0"/>
    <w:rsid w:val="187BC74D"/>
    <w:rsid w:val="18A80C05"/>
    <w:rsid w:val="18C96B0D"/>
    <w:rsid w:val="18D4EE22"/>
    <w:rsid w:val="18D61EBD"/>
    <w:rsid w:val="18FD0C19"/>
    <w:rsid w:val="1909699D"/>
    <w:rsid w:val="191214B7"/>
    <w:rsid w:val="19183DF0"/>
    <w:rsid w:val="1931B645"/>
    <w:rsid w:val="194E7B01"/>
    <w:rsid w:val="196E4C95"/>
    <w:rsid w:val="1972A42F"/>
    <w:rsid w:val="1976389C"/>
    <w:rsid w:val="197A04D2"/>
    <w:rsid w:val="198283EF"/>
    <w:rsid w:val="198ACFF8"/>
    <w:rsid w:val="199B3AE9"/>
    <w:rsid w:val="19A2B08B"/>
    <w:rsid w:val="19B5DB39"/>
    <w:rsid w:val="19D6F3CB"/>
    <w:rsid w:val="1A0BAEB2"/>
    <w:rsid w:val="1A16A0B2"/>
    <w:rsid w:val="1A318E68"/>
    <w:rsid w:val="1A40E8A8"/>
    <w:rsid w:val="1A51C858"/>
    <w:rsid w:val="1A7FAA31"/>
    <w:rsid w:val="1A8548FC"/>
    <w:rsid w:val="1A91399F"/>
    <w:rsid w:val="1AA1641C"/>
    <w:rsid w:val="1AC16FDB"/>
    <w:rsid w:val="1AC51158"/>
    <w:rsid w:val="1AF9A66B"/>
    <w:rsid w:val="1B030CA4"/>
    <w:rsid w:val="1B3C569D"/>
    <w:rsid w:val="1B7E84EF"/>
    <w:rsid w:val="1B843130"/>
    <w:rsid w:val="1B913BEE"/>
    <w:rsid w:val="1BA79082"/>
    <w:rsid w:val="1BBE48B3"/>
    <w:rsid w:val="1BF8F396"/>
    <w:rsid w:val="1C2213BD"/>
    <w:rsid w:val="1C882DB2"/>
    <w:rsid w:val="1C9E1C8D"/>
    <w:rsid w:val="1CA43F83"/>
    <w:rsid w:val="1CD5C787"/>
    <w:rsid w:val="1CE3936B"/>
    <w:rsid w:val="1CE69FEC"/>
    <w:rsid w:val="1CFB9D7C"/>
    <w:rsid w:val="1D07D91C"/>
    <w:rsid w:val="1D1F115C"/>
    <w:rsid w:val="1D627025"/>
    <w:rsid w:val="1D6FADCA"/>
    <w:rsid w:val="1D772BB4"/>
    <w:rsid w:val="1D8A4439"/>
    <w:rsid w:val="1D911521"/>
    <w:rsid w:val="1D9600DB"/>
    <w:rsid w:val="1D9BE0D9"/>
    <w:rsid w:val="1D9DF6B0"/>
    <w:rsid w:val="1DC44642"/>
    <w:rsid w:val="1E2DC736"/>
    <w:rsid w:val="1E3BE1C2"/>
    <w:rsid w:val="1E6DE3D3"/>
    <w:rsid w:val="1E7A14AF"/>
    <w:rsid w:val="1E7A91EA"/>
    <w:rsid w:val="1E9E03AC"/>
    <w:rsid w:val="1EA1CE20"/>
    <w:rsid w:val="1EA2F900"/>
    <w:rsid w:val="1EA532B6"/>
    <w:rsid w:val="1EB3C33C"/>
    <w:rsid w:val="1EE3D05E"/>
    <w:rsid w:val="1EE7B8A0"/>
    <w:rsid w:val="1EEB805F"/>
    <w:rsid w:val="1EF3BE47"/>
    <w:rsid w:val="1EFFBCA5"/>
    <w:rsid w:val="1F104BED"/>
    <w:rsid w:val="1F35F295"/>
    <w:rsid w:val="1F40199B"/>
    <w:rsid w:val="1F67E9D0"/>
    <w:rsid w:val="1F73F28A"/>
    <w:rsid w:val="1F836E43"/>
    <w:rsid w:val="1FA80EC0"/>
    <w:rsid w:val="1FB45D10"/>
    <w:rsid w:val="1FD23EE0"/>
    <w:rsid w:val="1FF34D07"/>
    <w:rsid w:val="1FF8BF25"/>
    <w:rsid w:val="206A4834"/>
    <w:rsid w:val="2082045F"/>
    <w:rsid w:val="208BD331"/>
    <w:rsid w:val="20939D3B"/>
    <w:rsid w:val="20976752"/>
    <w:rsid w:val="20C4FE4C"/>
    <w:rsid w:val="20DFB7A7"/>
    <w:rsid w:val="20EC024A"/>
    <w:rsid w:val="20F1C318"/>
    <w:rsid w:val="21049F9C"/>
    <w:rsid w:val="2110A15E"/>
    <w:rsid w:val="21181CBC"/>
    <w:rsid w:val="2167553D"/>
    <w:rsid w:val="216D5937"/>
    <w:rsid w:val="218970A9"/>
    <w:rsid w:val="21B0946F"/>
    <w:rsid w:val="21BB8A98"/>
    <w:rsid w:val="21CB410A"/>
    <w:rsid w:val="21E6CBF8"/>
    <w:rsid w:val="21F181E7"/>
    <w:rsid w:val="21F7D0C9"/>
    <w:rsid w:val="21FD5878"/>
    <w:rsid w:val="21FE16D7"/>
    <w:rsid w:val="22404E64"/>
    <w:rsid w:val="224A3EC0"/>
    <w:rsid w:val="228C278D"/>
    <w:rsid w:val="229214C3"/>
    <w:rsid w:val="229CE09F"/>
    <w:rsid w:val="22AB86FA"/>
    <w:rsid w:val="22B73569"/>
    <w:rsid w:val="22B8F360"/>
    <w:rsid w:val="22C4EAF0"/>
    <w:rsid w:val="22FC8EE0"/>
    <w:rsid w:val="2313C702"/>
    <w:rsid w:val="231C3779"/>
    <w:rsid w:val="231DCC17"/>
    <w:rsid w:val="232282FD"/>
    <w:rsid w:val="23239D9F"/>
    <w:rsid w:val="2344C899"/>
    <w:rsid w:val="2361C5C2"/>
    <w:rsid w:val="23814DA6"/>
    <w:rsid w:val="2381DCA5"/>
    <w:rsid w:val="23875958"/>
    <w:rsid w:val="2390428A"/>
    <w:rsid w:val="23BD12ED"/>
    <w:rsid w:val="23C45E32"/>
    <w:rsid w:val="23DA8B2E"/>
    <w:rsid w:val="23E8D056"/>
    <w:rsid w:val="23F5A419"/>
    <w:rsid w:val="2402D3CB"/>
    <w:rsid w:val="242B2572"/>
    <w:rsid w:val="246011DB"/>
    <w:rsid w:val="24662EB5"/>
    <w:rsid w:val="246C1692"/>
    <w:rsid w:val="248AE276"/>
    <w:rsid w:val="24960311"/>
    <w:rsid w:val="24972902"/>
    <w:rsid w:val="24A26637"/>
    <w:rsid w:val="24C06507"/>
    <w:rsid w:val="24D367AE"/>
    <w:rsid w:val="24DA1FF3"/>
    <w:rsid w:val="24E24CC6"/>
    <w:rsid w:val="2508EB2B"/>
    <w:rsid w:val="2517EB95"/>
    <w:rsid w:val="2555104A"/>
    <w:rsid w:val="256715BB"/>
    <w:rsid w:val="2568FECF"/>
    <w:rsid w:val="256C4D27"/>
    <w:rsid w:val="256F3AB3"/>
    <w:rsid w:val="2585BD2C"/>
    <w:rsid w:val="25869DA4"/>
    <w:rsid w:val="2597C44E"/>
    <w:rsid w:val="25A22CA5"/>
    <w:rsid w:val="25A400D3"/>
    <w:rsid w:val="25C6207B"/>
    <w:rsid w:val="25C72E51"/>
    <w:rsid w:val="25E4D461"/>
    <w:rsid w:val="25FE3527"/>
    <w:rsid w:val="2628B5AB"/>
    <w:rsid w:val="262DF436"/>
    <w:rsid w:val="263C8255"/>
    <w:rsid w:val="264CAB23"/>
    <w:rsid w:val="26514166"/>
    <w:rsid w:val="26595BC3"/>
    <w:rsid w:val="2688007D"/>
    <w:rsid w:val="268DB760"/>
    <w:rsid w:val="268FA1F8"/>
    <w:rsid w:val="2694DEF3"/>
    <w:rsid w:val="26F21C56"/>
    <w:rsid w:val="270543E1"/>
    <w:rsid w:val="2718B30F"/>
    <w:rsid w:val="271B4430"/>
    <w:rsid w:val="271BDBA9"/>
    <w:rsid w:val="272A5871"/>
    <w:rsid w:val="27574766"/>
    <w:rsid w:val="276ADCC8"/>
    <w:rsid w:val="2780DC05"/>
    <w:rsid w:val="279BC9CF"/>
    <w:rsid w:val="27AE7ACF"/>
    <w:rsid w:val="27C3812F"/>
    <w:rsid w:val="27D32B0D"/>
    <w:rsid w:val="281E5D14"/>
    <w:rsid w:val="282EAB0F"/>
    <w:rsid w:val="2839FBE9"/>
    <w:rsid w:val="283AFEA7"/>
    <w:rsid w:val="28444EBF"/>
    <w:rsid w:val="2844BA45"/>
    <w:rsid w:val="285F0FC1"/>
    <w:rsid w:val="28629C86"/>
    <w:rsid w:val="287118F8"/>
    <w:rsid w:val="2881805F"/>
    <w:rsid w:val="288B2BC8"/>
    <w:rsid w:val="288C5371"/>
    <w:rsid w:val="28900E55"/>
    <w:rsid w:val="28928663"/>
    <w:rsid w:val="28968B4E"/>
    <w:rsid w:val="289DD7E1"/>
    <w:rsid w:val="28ACB565"/>
    <w:rsid w:val="28BA64D5"/>
    <w:rsid w:val="28DBB46B"/>
    <w:rsid w:val="28E02F6A"/>
    <w:rsid w:val="28EA2CCE"/>
    <w:rsid w:val="28F31F96"/>
    <w:rsid w:val="28FD265A"/>
    <w:rsid w:val="28FDB3CF"/>
    <w:rsid w:val="29064BD1"/>
    <w:rsid w:val="29199C1C"/>
    <w:rsid w:val="293F75D4"/>
    <w:rsid w:val="2951B4DF"/>
    <w:rsid w:val="296157A6"/>
    <w:rsid w:val="29683EE9"/>
    <w:rsid w:val="296EAAF0"/>
    <w:rsid w:val="297CA93D"/>
    <w:rsid w:val="29C9881B"/>
    <w:rsid w:val="29CB4BBC"/>
    <w:rsid w:val="29CE66BB"/>
    <w:rsid w:val="29D250A3"/>
    <w:rsid w:val="29DEAA99"/>
    <w:rsid w:val="2A0A551C"/>
    <w:rsid w:val="2A1C93EB"/>
    <w:rsid w:val="2A1DDFF5"/>
    <w:rsid w:val="2A2649A6"/>
    <w:rsid w:val="2A3343F1"/>
    <w:rsid w:val="2A34BFA6"/>
    <w:rsid w:val="2A3C0343"/>
    <w:rsid w:val="2A40CA88"/>
    <w:rsid w:val="2A4D5BC7"/>
    <w:rsid w:val="2A51B52D"/>
    <w:rsid w:val="2A680ACB"/>
    <w:rsid w:val="2A7E4436"/>
    <w:rsid w:val="2A828773"/>
    <w:rsid w:val="2A82D6E7"/>
    <w:rsid w:val="2A8A742D"/>
    <w:rsid w:val="2A8DE3AB"/>
    <w:rsid w:val="2AA14F2D"/>
    <w:rsid w:val="2AA741C2"/>
    <w:rsid w:val="2AA915D6"/>
    <w:rsid w:val="2AC3A964"/>
    <w:rsid w:val="2AD99935"/>
    <w:rsid w:val="2AE734C9"/>
    <w:rsid w:val="2AF1F815"/>
    <w:rsid w:val="2B560629"/>
    <w:rsid w:val="2B5ED4A1"/>
    <w:rsid w:val="2B61F325"/>
    <w:rsid w:val="2B85ABAC"/>
    <w:rsid w:val="2B8F440F"/>
    <w:rsid w:val="2B959688"/>
    <w:rsid w:val="2B99EAE2"/>
    <w:rsid w:val="2BB803FC"/>
    <w:rsid w:val="2BC29420"/>
    <w:rsid w:val="2BCCFE45"/>
    <w:rsid w:val="2BE839AB"/>
    <w:rsid w:val="2BF306E8"/>
    <w:rsid w:val="2C0D617D"/>
    <w:rsid w:val="2C27046E"/>
    <w:rsid w:val="2C3FF0D4"/>
    <w:rsid w:val="2C8B7AE5"/>
    <w:rsid w:val="2CBFBF53"/>
    <w:rsid w:val="2CD0DA7F"/>
    <w:rsid w:val="2CF4F026"/>
    <w:rsid w:val="2D098B87"/>
    <w:rsid w:val="2D1D7CB0"/>
    <w:rsid w:val="2D271C8D"/>
    <w:rsid w:val="2D43B232"/>
    <w:rsid w:val="2D51F495"/>
    <w:rsid w:val="2D74FE1E"/>
    <w:rsid w:val="2DBD8AF2"/>
    <w:rsid w:val="2DD44BCC"/>
    <w:rsid w:val="2DE23AAE"/>
    <w:rsid w:val="2DF5EFDB"/>
    <w:rsid w:val="2DFF3FE7"/>
    <w:rsid w:val="2E0E8614"/>
    <w:rsid w:val="2E3194CF"/>
    <w:rsid w:val="2E49FA9C"/>
    <w:rsid w:val="2E4A0A19"/>
    <w:rsid w:val="2E5145DD"/>
    <w:rsid w:val="2E618B0D"/>
    <w:rsid w:val="2EA56B3F"/>
    <w:rsid w:val="2EA8D6BB"/>
    <w:rsid w:val="2EB7E644"/>
    <w:rsid w:val="2EBD29F8"/>
    <w:rsid w:val="2EC157C8"/>
    <w:rsid w:val="2EC5EFAE"/>
    <w:rsid w:val="2EC8425C"/>
    <w:rsid w:val="2EC97656"/>
    <w:rsid w:val="2ED6B34F"/>
    <w:rsid w:val="2EE07757"/>
    <w:rsid w:val="2EE1CB26"/>
    <w:rsid w:val="2EEA0B78"/>
    <w:rsid w:val="2EEB7F86"/>
    <w:rsid w:val="2EFD2915"/>
    <w:rsid w:val="2F06065E"/>
    <w:rsid w:val="2F0B3F80"/>
    <w:rsid w:val="2F138E22"/>
    <w:rsid w:val="2F13B100"/>
    <w:rsid w:val="2F1E775D"/>
    <w:rsid w:val="2F585CEE"/>
    <w:rsid w:val="2F6100BB"/>
    <w:rsid w:val="2F736503"/>
    <w:rsid w:val="2F9ABB62"/>
    <w:rsid w:val="2FA7FC52"/>
    <w:rsid w:val="2FC06F82"/>
    <w:rsid w:val="2FC7EAF7"/>
    <w:rsid w:val="2FCD4DA1"/>
    <w:rsid w:val="2FE042DE"/>
    <w:rsid w:val="2FF5ED3E"/>
    <w:rsid w:val="2FFC2FEF"/>
    <w:rsid w:val="300688A8"/>
    <w:rsid w:val="3025C9D2"/>
    <w:rsid w:val="302AC609"/>
    <w:rsid w:val="302CAD48"/>
    <w:rsid w:val="302DD7BF"/>
    <w:rsid w:val="3040EADA"/>
    <w:rsid w:val="304BE950"/>
    <w:rsid w:val="30908AD7"/>
    <w:rsid w:val="30AA4252"/>
    <w:rsid w:val="30D342A9"/>
    <w:rsid w:val="30D98FC3"/>
    <w:rsid w:val="30FEE53D"/>
    <w:rsid w:val="31053829"/>
    <w:rsid w:val="3116FB07"/>
    <w:rsid w:val="31290A69"/>
    <w:rsid w:val="31344A78"/>
    <w:rsid w:val="313A7202"/>
    <w:rsid w:val="314952B1"/>
    <w:rsid w:val="31530F85"/>
    <w:rsid w:val="3153FA15"/>
    <w:rsid w:val="3163F3CA"/>
    <w:rsid w:val="316B3D45"/>
    <w:rsid w:val="319397B6"/>
    <w:rsid w:val="319BC474"/>
    <w:rsid w:val="319C30D5"/>
    <w:rsid w:val="319D5C5E"/>
    <w:rsid w:val="31A62D07"/>
    <w:rsid w:val="31A709E0"/>
    <w:rsid w:val="31C1D8DA"/>
    <w:rsid w:val="31D278A1"/>
    <w:rsid w:val="31FC386F"/>
    <w:rsid w:val="320824B6"/>
    <w:rsid w:val="321C4B62"/>
    <w:rsid w:val="322FB3F7"/>
    <w:rsid w:val="3294BC92"/>
    <w:rsid w:val="32A10B4F"/>
    <w:rsid w:val="32B29B81"/>
    <w:rsid w:val="32C74991"/>
    <w:rsid w:val="32C8F8E8"/>
    <w:rsid w:val="32C936BB"/>
    <w:rsid w:val="32CA9E1B"/>
    <w:rsid w:val="32D2137C"/>
    <w:rsid w:val="32DE4CD3"/>
    <w:rsid w:val="32DEA528"/>
    <w:rsid w:val="3316AA88"/>
    <w:rsid w:val="331BC5ED"/>
    <w:rsid w:val="33468FF4"/>
    <w:rsid w:val="335D3068"/>
    <w:rsid w:val="337ADF3B"/>
    <w:rsid w:val="3380EABF"/>
    <w:rsid w:val="33A909EE"/>
    <w:rsid w:val="33AF70BA"/>
    <w:rsid w:val="33C0B050"/>
    <w:rsid w:val="33FF90F9"/>
    <w:rsid w:val="3404BE61"/>
    <w:rsid w:val="342126CC"/>
    <w:rsid w:val="342B53AF"/>
    <w:rsid w:val="3467AB8A"/>
    <w:rsid w:val="349ACA29"/>
    <w:rsid w:val="34B5A70A"/>
    <w:rsid w:val="34EB0B88"/>
    <w:rsid w:val="34F9231C"/>
    <w:rsid w:val="35026A16"/>
    <w:rsid w:val="3516A762"/>
    <w:rsid w:val="355655F9"/>
    <w:rsid w:val="357966DC"/>
    <w:rsid w:val="358DECA3"/>
    <w:rsid w:val="35D6B4B8"/>
    <w:rsid w:val="3600181D"/>
    <w:rsid w:val="360B0EEA"/>
    <w:rsid w:val="360EC026"/>
    <w:rsid w:val="361F6430"/>
    <w:rsid w:val="3688A113"/>
    <w:rsid w:val="369177C1"/>
    <w:rsid w:val="36955A45"/>
    <w:rsid w:val="36CC4E13"/>
    <w:rsid w:val="36CCB64B"/>
    <w:rsid w:val="37037E4C"/>
    <w:rsid w:val="370ECE6D"/>
    <w:rsid w:val="375542A1"/>
    <w:rsid w:val="37602B78"/>
    <w:rsid w:val="3773CAF0"/>
    <w:rsid w:val="37740972"/>
    <w:rsid w:val="37868C5C"/>
    <w:rsid w:val="3788D114"/>
    <w:rsid w:val="3790CA6B"/>
    <w:rsid w:val="3798B5F0"/>
    <w:rsid w:val="37B5D745"/>
    <w:rsid w:val="37BC4D7F"/>
    <w:rsid w:val="37C6C7BD"/>
    <w:rsid w:val="380061F7"/>
    <w:rsid w:val="38033162"/>
    <w:rsid w:val="3833BFE0"/>
    <w:rsid w:val="384AD133"/>
    <w:rsid w:val="384DFADE"/>
    <w:rsid w:val="385C5777"/>
    <w:rsid w:val="3861C437"/>
    <w:rsid w:val="3872DB04"/>
    <w:rsid w:val="388E23B8"/>
    <w:rsid w:val="38B815D7"/>
    <w:rsid w:val="38C587EB"/>
    <w:rsid w:val="38D1C00C"/>
    <w:rsid w:val="38DFC663"/>
    <w:rsid w:val="38E0F3DA"/>
    <w:rsid w:val="39068C5E"/>
    <w:rsid w:val="39069012"/>
    <w:rsid w:val="3924C570"/>
    <w:rsid w:val="3976461E"/>
    <w:rsid w:val="397AEB05"/>
    <w:rsid w:val="39ABD2CB"/>
    <w:rsid w:val="39B1A56E"/>
    <w:rsid w:val="39F7E831"/>
    <w:rsid w:val="39FE10D5"/>
    <w:rsid w:val="3A28EF38"/>
    <w:rsid w:val="3A50BB4B"/>
    <w:rsid w:val="3A590C97"/>
    <w:rsid w:val="3A63DE9D"/>
    <w:rsid w:val="3A668CF9"/>
    <w:rsid w:val="3AA7025A"/>
    <w:rsid w:val="3ABD1A24"/>
    <w:rsid w:val="3AE209AB"/>
    <w:rsid w:val="3AE31E3C"/>
    <w:rsid w:val="3AF62253"/>
    <w:rsid w:val="3AFE5A4A"/>
    <w:rsid w:val="3B0458AF"/>
    <w:rsid w:val="3B1CBB46"/>
    <w:rsid w:val="3B252BB4"/>
    <w:rsid w:val="3B27A1EC"/>
    <w:rsid w:val="3B2A68FD"/>
    <w:rsid w:val="3B60DAE9"/>
    <w:rsid w:val="3B858488"/>
    <w:rsid w:val="3B8656C2"/>
    <w:rsid w:val="3B9D25EB"/>
    <w:rsid w:val="3BB0FCBE"/>
    <w:rsid w:val="3BBB2251"/>
    <w:rsid w:val="3C05FE65"/>
    <w:rsid w:val="3C0A62D9"/>
    <w:rsid w:val="3C2E405C"/>
    <w:rsid w:val="3C529D8C"/>
    <w:rsid w:val="3C5C9D43"/>
    <w:rsid w:val="3C6296FA"/>
    <w:rsid w:val="3C7FA860"/>
    <w:rsid w:val="3CA847F2"/>
    <w:rsid w:val="3CEA228E"/>
    <w:rsid w:val="3D0C43A6"/>
    <w:rsid w:val="3D1DCDE9"/>
    <w:rsid w:val="3D25888D"/>
    <w:rsid w:val="3D3C4AB9"/>
    <w:rsid w:val="3D3F2D2C"/>
    <w:rsid w:val="3D3F7A54"/>
    <w:rsid w:val="3D766438"/>
    <w:rsid w:val="3D94821D"/>
    <w:rsid w:val="3DAF4707"/>
    <w:rsid w:val="3DB9C1B6"/>
    <w:rsid w:val="3DC3C38A"/>
    <w:rsid w:val="3DC3FF2D"/>
    <w:rsid w:val="3DCF2819"/>
    <w:rsid w:val="3DE3987F"/>
    <w:rsid w:val="3DEB6419"/>
    <w:rsid w:val="3DF2A78C"/>
    <w:rsid w:val="3DF63E6E"/>
    <w:rsid w:val="3DF7C76D"/>
    <w:rsid w:val="3E2AE2C4"/>
    <w:rsid w:val="3E4AC26E"/>
    <w:rsid w:val="3E4EB911"/>
    <w:rsid w:val="3E640A66"/>
    <w:rsid w:val="3E655D56"/>
    <w:rsid w:val="3E6B1D58"/>
    <w:rsid w:val="3E6D7CA2"/>
    <w:rsid w:val="3E752E8D"/>
    <w:rsid w:val="3E76CC51"/>
    <w:rsid w:val="3E7E1051"/>
    <w:rsid w:val="3E8D0F03"/>
    <w:rsid w:val="3EA87FAC"/>
    <w:rsid w:val="3EAE470F"/>
    <w:rsid w:val="3EB9BD3D"/>
    <w:rsid w:val="3ED71F14"/>
    <w:rsid w:val="3EE13049"/>
    <w:rsid w:val="3EE25AD8"/>
    <w:rsid w:val="3F0534CE"/>
    <w:rsid w:val="3F1CA32F"/>
    <w:rsid w:val="3F47A8A6"/>
    <w:rsid w:val="3F80B470"/>
    <w:rsid w:val="3F812504"/>
    <w:rsid w:val="3F8B221B"/>
    <w:rsid w:val="3FC6FCE8"/>
    <w:rsid w:val="3FCBBD08"/>
    <w:rsid w:val="3FD1C7AD"/>
    <w:rsid w:val="3FDB8D79"/>
    <w:rsid w:val="3FE158C2"/>
    <w:rsid w:val="3FE6A9AD"/>
    <w:rsid w:val="3FE7092B"/>
    <w:rsid w:val="4002309B"/>
    <w:rsid w:val="401216FF"/>
    <w:rsid w:val="4012E89B"/>
    <w:rsid w:val="402B082A"/>
    <w:rsid w:val="40310D08"/>
    <w:rsid w:val="4049333D"/>
    <w:rsid w:val="405321D5"/>
    <w:rsid w:val="407D5AE7"/>
    <w:rsid w:val="40929B16"/>
    <w:rsid w:val="40C626BB"/>
    <w:rsid w:val="40CEEE5D"/>
    <w:rsid w:val="40F275A0"/>
    <w:rsid w:val="414D92BA"/>
    <w:rsid w:val="41629626"/>
    <w:rsid w:val="418C355E"/>
    <w:rsid w:val="41A3BF03"/>
    <w:rsid w:val="41B3991E"/>
    <w:rsid w:val="41B8FD4D"/>
    <w:rsid w:val="41C864B2"/>
    <w:rsid w:val="41E72A75"/>
    <w:rsid w:val="41EC2D54"/>
    <w:rsid w:val="420A4253"/>
    <w:rsid w:val="421261A8"/>
    <w:rsid w:val="4222D2A8"/>
    <w:rsid w:val="42249629"/>
    <w:rsid w:val="4225A6FA"/>
    <w:rsid w:val="423445B2"/>
    <w:rsid w:val="423D6A56"/>
    <w:rsid w:val="4240E1CF"/>
    <w:rsid w:val="424D0806"/>
    <w:rsid w:val="427C3287"/>
    <w:rsid w:val="427E64C6"/>
    <w:rsid w:val="428386D6"/>
    <w:rsid w:val="42A0C2B7"/>
    <w:rsid w:val="42A33A83"/>
    <w:rsid w:val="42E0AEFD"/>
    <w:rsid w:val="42F63FEF"/>
    <w:rsid w:val="431CC81D"/>
    <w:rsid w:val="43210A12"/>
    <w:rsid w:val="432F21F1"/>
    <w:rsid w:val="433E019F"/>
    <w:rsid w:val="434F6A32"/>
    <w:rsid w:val="43773587"/>
    <w:rsid w:val="437ECC0F"/>
    <w:rsid w:val="43AED99B"/>
    <w:rsid w:val="43CBF06E"/>
    <w:rsid w:val="43D300D1"/>
    <w:rsid w:val="43D4950E"/>
    <w:rsid w:val="43DFF419"/>
    <w:rsid w:val="441389C2"/>
    <w:rsid w:val="441592E8"/>
    <w:rsid w:val="442A9A8A"/>
    <w:rsid w:val="44490017"/>
    <w:rsid w:val="444B4864"/>
    <w:rsid w:val="444FB6CE"/>
    <w:rsid w:val="4456B1C9"/>
    <w:rsid w:val="445ABA7A"/>
    <w:rsid w:val="446E681B"/>
    <w:rsid w:val="44AEABA0"/>
    <w:rsid w:val="44D9844C"/>
    <w:rsid w:val="44E0FB4B"/>
    <w:rsid w:val="44E9C44B"/>
    <w:rsid w:val="44FFE9E0"/>
    <w:rsid w:val="4516D7BE"/>
    <w:rsid w:val="455DD6B2"/>
    <w:rsid w:val="456B049D"/>
    <w:rsid w:val="45F0A36B"/>
    <w:rsid w:val="45F11508"/>
    <w:rsid w:val="45FAF140"/>
    <w:rsid w:val="4621F903"/>
    <w:rsid w:val="462DFD14"/>
    <w:rsid w:val="4632C820"/>
    <w:rsid w:val="463F44B4"/>
    <w:rsid w:val="4647F54A"/>
    <w:rsid w:val="465178E2"/>
    <w:rsid w:val="46646899"/>
    <w:rsid w:val="46716AEE"/>
    <w:rsid w:val="4678CD3C"/>
    <w:rsid w:val="468810ED"/>
    <w:rsid w:val="4696B210"/>
    <w:rsid w:val="46B27D48"/>
    <w:rsid w:val="46B5E04A"/>
    <w:rsid w:val="46BF4E23"/>
    <w:rsid w:val="46DB7575"/>
    <w:rsid w:val="46EBB2FA"/>
    <w:rsid w:val="46FAF3C9"/>
    <w:rsid w:val="470B50AF"/>
    <w:rsid w:val="473BFBC3"/>
    <w:rsid w:val="47423C37"/>
    <w:rsid w:val="47505415"/>
    <w:rsid w:val="4754991A"/>
    <w:rsid w:val="47697F66"/>
    <w:rsid w:val="476A8DB3"/>
    <w:rsid w:val="476D1D93"/>
    <w:rsid w:val="477AD3F2"/>
    <w:rsid w:val="47AC86B4"/>
    <w:rsid w:val="47B2071F"/>
    <w:rsid w:val="47B45D89"/>
    <w:rsid w:val="47B60E49"/>
    <w:rsid w:val="47B9B642"/>
    <w:rsid w:val="47D6C5E0"/>
    <w:rsid w:val="47EE3CF6"/>
    <w:rsid w:val="48120108"/>
    <w:rsid w:val="481E956D"/>
    <w:rsid w:val="48572BB1"/>
    <w:rsid w:val="485D46EF"/>
    <w:rsid w:val="486B001C"/>
    <w:rsid w:val="4883CD50"/>
    <w:rsid w:val="489AC5BC"/>
    <w:rsid w:val="489FC129"/>
    <w:rsid w:val="48A005CA"/>
    <w:rsid w:val="48BF45C7"/>
    <w:rsid w:val="48C74ACE"/>
    <w:rsid w:val="48CE5BC8"/>
    <w:rsid w:val="48FB1FCA"/>
    <w:rsid w:val="49095342"/>
    <w:rsid w:val="4923D510"/>
    <w:rsid w:val="49240698"/>
    <w:rsid w:val="492443BE"/>
    <w:rsid w:val="4951BD64"/>
    <w:rsid w:val="4968214F"/>
    <w:rsid w:val="4983107B"/>
    <w:rsid w:val="4997E248"/>
    <w:rsid w:val="49F1B412"/>
    <w:rsid w:val="49F406B5"/>
    <w:rsid w:val="4A058CF0"/>
    <w:rsid w:val="4A1F8AB1"/>
    <w:rsid w:val="4A36A682"/>
    <w:rsid w:val="4A52A1F0"/>
    <w:rsid w:val="4A5756C3"/>
    <w:rsid w:val="4A7B1C24"/>
    <w:rsid w:val="4A99788D"/>
    <w:rsid w:val="4AFB4127"/>
    <w:rsid w:val="4B4B5D9A"/>
    <w:rsid w:val="4B599CA0"/>
    <w:rsid w:val="4B98E582"/>
    <w:rsid w:val="4BC24C7E"/>
    <w:rsid w:val="4BC7B335"/>
    <w:rsid w:val="4BCDB328"/>
    <w:rsid w:val="4BE8B687"/>
    <w:rsid w:val="4C01A924"/>
    <w:rsid w:val="4C02C350"/>
    <w:rsid w:val="4C0F9CE1"/>
    <w:rsid w:val="4C159E63"/>
    <w:rsid w:val="4C1E4E7A"/>
    <w:rsid w:val="4C48C3E4"/>
    <w:rsid w:val="4C4D5B58"/>
    <w:rsid w:val="4C5F7962"/>
    <w:rsid w:val="4C6A6284"/>
    <w:rsid w:val="4C6E2436"/>
    <w:rsid w:val="4C7B3ADF"/>
    <w:rsid w:val="4CAB36A1"/>
    <w:rsid w:val="4CBBBD88"/>
    <w:rsid w:val="4CCF7C1F"/>
    <w:rsid w:val="4CF2BC86"/>
    <w:rsid w:val="4D10E089"/>
    <w:rsid w:val="4D3F4B4C"/>
    <w:rsid w:val="4D6C9991"/>
    <w:rsid w:val="4D7F374C"/>
    <w:rsid w:val="4DD06012"/>
    <w:rsid w:val="4E123B20"/>
    <w:rsid w:val="4E1D616D"/>
    <w:rsid w:val="4E47BC48"/>
    <w:rsid w:val="4E53714E"/>
    <w:rsid w:val="4E5D3217"/>
    <w:rsid w:val="4E645057"/>
    <w:rsid w:val="4E6B5883"/>
    <w:rsid w:val="4E8EA41C"/>
    <w:rsid w:val="4E9937DC"/>
    <w:rsid w:val="4E9FF717"/>
    <w:rsid w:val="4EA2C91A"/>
    <w:rsid w:val="4EBC0D05"/>
    <w:rsid w:val="4EC69E22"/>
    <w:rsid w:val="4ED8D16D"/>
    <w:rsid w:val="4EDAAA3A"/>
    <w:rsid w:val="4EDFB632"/>
    <w:rsid w:val="4EE04F5A"/>
    <w:rsid w:val="4EF5860F"/>
    <w:rsid w:val="4F1FBE18"/>
    <w:rsid w:val="4F507783"/>
    <w:rsid w:val="4F811488"/>
    <w:rsid w:val="4F86BB28"/>
    <w:rsid w:val="4FBAD553"/>
    <w:rsid w:val="4FE05FCA"/>
    <w:rsid w:val="4FE32F60"/>
    <w:rsid w:val="4FEC3602"/>
    <w:rsid w:val="4FF0EB9B"/>
    <w:rsid w:val="4FFAFA3A"/>
    <w:rsid w:val="50199B24"/>
    <w:rsid w:val="5026BFA8"/>
    <w:rsid w:val="503AB8A6"/>
    <w:rsid w:val="5040D57D"/>
    <w:rsid w:val="504E72E4"/>
    <w:rsid w:val="506E5E7A"/>
    <w:rsid w:val="507F825A"/>
    <w:rsid w:val="50840D7A"/>
    <w:rsid w:val="508F3500"/>
    <w:rsid w:val="50A17383"/>
    <w:rsid w:val="50A43B09"/>
    <w:rsid w:val="50AA67BD"/>
    <w:rsid w:val="50CCE025"/>
    <w:rsid w:val="50E4C8D7"/>
    <w:rsid w:val="50F9B3B2"/>
    <w:rsid w:val="510E3DD7"/>
    <w:rsid w:val="512998A4"/>
    <w:rsid w:val="512E57AC"/>
    <w:rsid w:val="512ECC03"/>
    <w:rsid w:val="513012F1"/>
    <w:rsid w:val="5135D8BA"/>
    <w:rsid w:val="515E86F1"/>
    <w:rsid w:val="51839C40"/>
    <w:rsid w:val="51A5CFAA"/>
    <w:rsid w:val="51D3450D"/>
    <w:rsid w:val="51DC70E1"/>
    <w:rsid w:val="51E23AB0"/>
    <w:rsid w:val="51F1363B"/>
    <w:rsid w:val="51FB17B6"/>
    <w:rsid w:val="51FCEF36"/>
    <w:rsid w:val="52059B6D"/>
    <w:rsid w:val="5218F8BA"/>
    <w:rsid w:val="522E6491"/>
    <w:rsid w:val="52451985"/>
    <w:rsid w:val="524D6AB7"/>
    <w:rsid w:val="525078AC"/>
    <w:rsid w:val="52740F03"/>
    <w:rsid w:val="527BB3C7"/>
    <w:rsid w:val="52824C36"/>
    <w:rsid w:val="528E1108"/>
    <w:rsid w:val="528F537F"/>
    <w:rsid w:val="529ED360"/>
    <w:rsid w:val="52A28E5D"/>
    <w:rsid w:val="52B57168"/>
    <w:rsid w:val="52BB4531"/>
    <w:rsid w:val="52C41EEC"/>
    <w:rsid w:val="52E613CE"/>
    <w:rsid w:val="52E96E24"/>
    <w:rsid w:val="53109FEC"/>
    <w:rsid w:val="531CDCB0"/>
    <w:rsid w:val="53202E49"/>
    <w:rsid w:val="532232AF"/>
    <w:rsid w:val="535C0969"/>
    <w:rsid w:val="535C2C85"/>
    <w:rsid w:val="53754073"/>
    <w:rsid w:val="537DECC9"/>
    <w:rsid w:val="53846951"/>
    <w:rsid w:val="539BA3E8"/>
    <w:rsid w:val="53E585A2"/>
    <w:rsid w:val="53ECF5AB"/>
    <w:rsid w:val="53F7ED68"/>
    <w:rsid w:val="5416691A"/>
    <w:rsid w:val="54255CC6"/>
    <w:rsid w:val="544632DD"/>
    <w:rsid w:val="545A221D"/>
    <w:rsid w:val="547EE8A7"/>
    <w:rsid w:val="5480781B"/>
    <w:rsid w:val="5491964A"/>
    <w:rsid w:val="54C3200F"/>
    <w:rsid w:val="54E0CB91"/>
    <w:rsid w:val="54F74A52"/>
    <w:rsid w:val="551A87C6"/>
    <w:rsid w:val="551E230F"/>
    <w:rsid w:val="553A8BB3"/>
    <w:rsid w:val="5545EEE6"/>
    <w:rsid w:val="55712D1A"/>
    <w:rsid w:val="55983388"/>
    <w:rsid w:val="55AF7481"/>
    <w:rsid w:val="55B6F77F"/>
    <w:rsid w:val="55BB5901"/>
    <w:rsid w:val="55D261C9"/>
    <w:rsid w:val="55D60100"/>
    <w:rsid w:val="55E28E7A"/>
    <w:rsid w:val="56091CEF"/>
    <w:rsid w:val="5614E00A"/>
    <w:rsid w:val="5632E74A"/>
    <w:rsid w:val="56486A30"/>
    <w:rsid w:val="564F623F"/>
    <w:rsid w:val="5682E002"/>
    <w:rsid w:val="5685A05F"/>
    <w:rsid w:val="5697DE74"/>
    <w:rsid w:val="56C96B62"/>
    <w:rsid w:val="56DE3E07"/>
    <w:rsid w:val="573F999B"/>
    <w:rsid w:val="577359E9"/>
    <w:rsid w:val="579BFC21"/>
    <w:rsid w:val="579E844D"/>
    <w:rsid w:val="57B3C6B6"/>
    <w:rsid w:val="57BF1DA9"/>
    <w:rsid w:val="57CAF62D"/>
    <w:rsid w:val="57D2DC40"/>
    <w:rsid w:val="57DCFADB"/>
    <w:rsid w:val="57DE1E3A"/>
    <w:rsid w:val="57F7CE32"/>
    <w:rsid w:val="57FBC132"/>
    <w:rsid w:val="5801CD9D"/>
    <w:rsid w:val="5815E86D"/>
    <w:rsid w:val="581AC276"/>
    <w:rsid w:val="581B3078"/>
    <w:rsid w:val="5833FC4C"/>
    <w:rsid w:val="584B65EE"/>
    <w:rsid w:val="585371A7"/>
    <w:rsid w:val="5862E823"/>
    <w:rsid w:val="58648194"/>
    <w:rsid w:val="58775DF8"/>
    <w:rsid w:val="5882BEAB"/>
    <w:rsid w:val="5899F44A"/>
    <w:rsid w:val="589A30E4"/>
    <w:rsid w:val="589C6664"/>
    <w:rsid w:val="58AB16F9"/>
    <w:rsid w:val="58BFA50C"/>
    <w:rsid w:val="58E84161"/>
    <w:rsid w:val="58FF0402"/>
    <w:rsid w:val="5935C689"/>
    <w:rsid w:val="5947665A"/>
    <w:rsid w:val="594FE228"/>
    <w:rsid w:val="59583C33"/>
    <w:rsid w:val="59A08C26"/>
    <w:rsid w:val="59D6A5AA"/>
    <w:rsid w:val="59F95C7D"/>
    <w:rsid w:val="5A754F9B"/>
    <w:rsid w:val="5A87374C"/>
    <w:rsid w:val="5AA75B06"/>
    <w:rsid w:val="5B013ABE"/>
    <w:rsid w:val="5B045AFC"/>
    <w:rsid w:val="5B0B212A"/>
    <w:rsid w:val="5B1BED44"/>
    <w:rsid w:val="5B1CC471"/>
    <w:rsid w:val="5B26087C"/>
    <w:rsid w:val="5B393491"/>
    <w:rsid w:val="5B52771C"/>
    <w:rsid w:val="5B53E8CD"/>
    <w:rsid w:val="5B9C7860"/>
    <w:rsid w:val="5BACD603"/>
    <w:rsid w:val="5BC42182"/>
    <w:rsid w:val="5BCFF5B2"/>
    <w:rsid w:val="5BD7226D"/>
    <w:rsid w:val="5BDBF6E0"/>
    <w:rsid w:val="5BFCE29D"/>
    <w:rsid w:val="5C2BE7DA"/>
    <w:rsid w:val="5C2D6387"/>
    <w:rsid w:val="5C2F9356"/>
    <w:rsid w:val="5C3EF17F"/>
    <w:rsid w:val="5C559680"/>
    <w:rsid w:val="5C6054DD"/>
    <w:rsid w:val="5C93779F"/>
    <w:rsid w:val="5C9A8870"/>
    <w:rsid w:val="5CA280E5"/>
    <w:rsid w:val="5CA365E0"/>
    <w:rsid w:val="5CACA412"/>
    <w:rsid w:val="5CB28234"/>
    <w:rsid w:val="5CD47BAD"/>
    <w:rsid w:val="5CF9941E"/>
    <w:rsid w:val="5D2AD7AB"/>
    <w:rsid w:val="5D326B5D"/>
    <w:rsid w:val="5D369719"/>
    <w:rsid w:val="5D41FE19"/>
    <w:rsid w:val="5D56690B"/>
    <w:rsid w:val="5D83D4B8"/>
    <w:rsid w:val="5D89A18D"/>
    <w:rsid w:val="5D9809A7"/>
    <w:rsid w:val="5DA6745E"/>
    <w:rsid w:val="5DC5FEAA"/>
    <w:rsid w:val="5DDE108B"/>
    <w:rsid w:val="5DE1AFCA"/>
    <w:rsid w:val="5DF9BBE0"/>
    <w:rsid w:val="5DFFF885"/>
    <w:rsid w:val="5E19C986"/>
    <w:rsid w:val="5E38062A"/>
    <w:rsid w:val="5E3E81FD"/>
    <w:rsid w:val="5E4178AE"/>
    <w:rsid w:val="5E5E53C1"/>
    <w:rsid w:val="5E6F9E6B"/>
    <w:rsid w:val="5E72E484"/>
    <w:rsid w:val="5E998245"/>
    <w:rsid w:val="5EABBEEC"/>
    <w:rsid w:val="5EB5221E"/>
    <w:rsid w:val="5EBE28C9"/>
    <w:rsid w:val="5ED27EF7"/>
    <w:rsid w:val="5ED317E9"/>
    <w:rsid w:val="5F0C8278"/>
    <w:rsid w:val="5F0E0B76"/>
    <w:rsid w:val="5F1750ED"/>
    <w:rsid w:val="5F1FE56E"/>
    <w:rsid w:val="5F25BA56"/>
    <w:rsid w:val="5F2CEE7A"/>
    <w:rsid w:val="5F496D04"/>
    <w:rsid w:val="5F4D1034"/>
    <w:rsid w:val="5F76508F"/>
    <w:rsid w:val="5F97711B"/>
    <w:rsid w:val="5FAF3170"/>
    <w:rsid w:val="5FB13D51"/>
    <w:rsid w:val="5FBCBA4F"/>
    <w:rsid w:val="5FC2A404"/>
    <w:rsid w:val="5FCE5B6E"/>
    <w:rsid w:val="5FE8DFCD"/>
    <w:rsid w:val="6000DC5D"/>
    <w:rsid w:val="601DE381"/>
    <w:rsid w:val="602844CD"/>
    <w:rsid w:val="603469B0"/>
    <w:rsid w:val="604879D2"/>
    <w:rsid w:val="604BB664"/>
    <w:rsid w:val="607B5990"/>
    <w:rsid w:val="60ACCF9B"/>
    <w:rsid w:val="60B08334"/>
    <w:rsid w:val="60B25BC0"/>
    <w:rsid w:val="60BAB095"/>
    <w:rsid w:val="60CDA4D3"/>
    <w:rsid w:val="60E6EB53"/>
    <w:rsid w:val="610B36FF"/>
    <w:rsid w:val="6122F6D3"/>
    <w:rsid w:val="614401C8"/>
    <w:rsid w:val="61A3933A"/>
    <w:rsid w:val="61BF9F9C"/>
    <w:rsid w:val="61C7572E"/>
    <w:rsid w:val="61D60EFE"/>
    <w:rsid w:val="61E68044"/>
    <w:rsid w:val="620DF5ED"/>
    <w:rsid w:val="624B835D"/>
    <w:rsid w:val="62636D17"/>
    <w:rsid w:val="626DA58A"/>
    <w:rsid w:val="62776B5A"/>
    <w:rsid w:val="628B23EF"/>
    <w:rsid w:val="631B3B33"/>
    <w:rsid w:val="632AB900"/>
    <w:rsid w:val="636ACDAD"/>
    <w:rsid w:val="63707A79"/>
    <w:rsid w:val="637CEFAA"/>
    <w:rsid w:val="638A4A12"/>
    <w:rsid w:val="63A5D39E"/>
    <w:rsid w:val="63A7F08B"/>
    <w:rsid w:val="63BAA17D"/>
    <w:rsid w:val="63CC19FE"/>
    <w:rsid w:val="63D0021A"/>
    <w:rsid w:val="63DB5DF5"/>
    <w:rsid w:val="63E9424D"/>
    <w:rsid w:val="640BE581"/>
    <w:rsid w:val="6410FA97"/>
    <w:rsid w:val="6448E1C9"/>
    <w:rsid w:val="64556073"/>
    <w:rsid w:val="64650147"/>
    <w:rsid w:val="647858EF"/>
    <w:rsid w:val="6478DDD3"/>
    <w:rsid w:val="649CC49C"/>
    <w:rsid w:val="64AA17B1"/>
    <w:rsid w:val="64AC15A1"/>
    <w:rsid w:val="64AE319F"/>
    <w:rsid w:val="64D0724D"/>
    <w:rsid w:val="64DCFC04"/>
    <w:rsid w:val="64FE8BA1"/>
    <w:rsid w:val="651489F0"/>
    <w:rsid w:val="653A785B"/>
    <w:rsid w:val="65585B68"/>
    <w:rsid w:val="6558D13A"/>
    <w:rsid w:val="655C77E1"/>
    <w:rsid w:val="6586DEA8"/>
    <w:rsid w:val="658BACDE"/>
    <w:rsid w:val="65A0D6B5"/>
    <w:rsid w:val="65B33304"/>
    <w:rsid w:val="65BF6509"/>
    <w:rsid w:val="65C151E0"/>
    <w:rsid w:val="660600CE"/>
    <w:rsid w:val="660B7768"/>
    <w:rsid w:val="66372FF3"/>
    <w:rsid w:val="66617A20"/>
    <w:rsid w:val="6686D279"/>
    <w:rsid w:val="669DFA2C"/>
    <w:rsid w:val="66AE452A"/>
    <w:rsid w:val="66C1B267"/>
    <w:rsid w:val="66C7DD57"/>
    <w:rsid w:val="66DAB82A"/>
    <w:rsid w:val="66DE3A49"/>
    <w:rsid w:val="67015BB7"/>
    <w:rsid w:val="67053DB0"/>
    <w:rsid w:val="671E85FB"/>
    <w:rsid w:val="67220E48"/>
    <w:rsid w:val="67418FD9"/>
    <w:rsid w:val="67552873"/>
    <w:rsid w:val="6758993B"/>
    <w:rsid w:val="675DD940"/>
    <w:rsid w:val="67652C39"/>
    <w:rsid w:val="6766B2D9"/>
    <w:rsid w:val="677B87FA"/>
    <w:rsid w:val="67814BA0"/>
    <w:rsid w:val="67B49CD3"/>
    <w:rsid w:val="67DBD539"/>
    <w:rsid w:val="67FBDBF4"/>
    <w:rsid w:val="680B472F"/>
    <w:rsid w:val="68154DEE"/>
    <w:rsid w:val="68156BFA"/>
    <w:rsid w:val="683B7FC6"/>
    <w:rsid w:val="683DCF75"/>
    <w:rsid w:val="684F7657"/>
    <w:rsid w:val="685767D2"/>
    <w:rsid w:val="686FB115"/>
    <w:rsid w:val="68D65DA8"/>
    <w:rsid w:val="68F75350"/>
    <w:rsid w:val="690A4E95"/>
    <w:rsid w:val="692C983B"/>
    <w:rsid w:val="693D2FBE"/>
    <w:rsid w:val="69484B36"/>
    <w:rsid w:val="69643169"/>
    <w:rsid w:val="6969AD0E"/>
    <w:rsid w:val="697329C3"/>
    <w:rsid w:val="6976A86C"/>
    <w:rsid w:val="69A21D79"/>
    <w:rsid w:val="69A2AEFB"/>
    <w:rsid w:val="69CF5567"/>
    <w:rsid w:val="69E4ABA8"/>
    <w:rsid w:val="69FF2128"/>
    <w:rsid w:val="6A260352"/>
    <w:rsid w:val="6A359509"/>
    <w:rsid w:val="6A3DE1CE"/>
    <w:rsid w:val="6A5498CE"/>
    <w:rsid w:val="6A55564B"/>
    <w:rsid w:val="6A6539A6"/>
    <w:rsid w:val="6A7E9952"/>
    <w:rsid w:val="6A86B876"/>
    <w:rsid w:val="6AA2B38B"/>
    <w:rsid w:val="6AB1C770"/>
    <w:rsid w:val="6ACC3DF3"/>
    <w:rsid w:val="6ACF90E9"/>
    <w:rsid w:val="6ADFE0E1"/>
    <w:rsid w:val="6AF51287"/>
    <w:rsid w:val="6AF7BEE3"/>
    <w:rsid w:val="6B04DF1A"/>
    <w:rsid w:val="6B09459B"/>
    <w:rsid w:val="6B3A2229"/>
    <w:rsid w:val="6B42A439"/>
    <w:rsid w:val="6B51A6CD"/>
    <w:rsid w:val="6B7C91C9"/>
    <w:rsid w:val="6B9B88EB"/>
    <w:rsid w:val="6B9E87DB"/>
    <w:rsid w:val="6BD73E8D"/>
    <w:rsid w:val="6C0020E7"/>
    <w:rsid w:val="6C1E9FC8"/>
    <w:rsid w:val="6C25DF26"/>
    <w:rsid w:val="6C3B6AEF"/>
    <w:rsid w:val="6C4866E2"/>
    <w:rsid w:val="6C4B59F0"/>
    <w:rsid w:val="6C581593"/>
    <w:rsid w:val="6C62D276"/>
    <w:rsid w:val="6C7D3839"/>
    <w:rsid w:val="6C814117"/>
    <w:rsid w:val="6CCC3771"/>
    <w:rsid w:val="6CE687A9"/>
    <w:rsid w:val="6D15C0B6"/>
    <w:rsid w:val="6D1D8491"/>
    <w:rsid w:val="6D55CBAD"/>
    <w:rsid w:val="6D5EAB27"/>
    <w:rsid w:val="6D64B77F"/>
    <w:rsid w:val="6D7D8970"/>
    <w:rsid w:val="6D82E407"/>
    <w:rsid w:val="6DAFA95B"/>
    <w:rsid w:val="6DB975A2"/>
    <w:rsid w:val="6DBE236F"/>
    <w:rsid w:val="6DE46105"/>
    <w:rsid w:val="6E0E8043"/>
    <w:rsid w:val="6E11399D"/>
    <w:rsid w:val="6E363E1C"/>
    <w:rsid w:val="6E3C8E93"/>
    <w:rsid w:val="6E441E56"/>
    <w:rsid w:val="6E494550"/>
    <w:rsid w:val="6E59C40F"/>
    <w:rsid w:val="6E7E79EB"/>
    <w:rsid w:val="6E8744E4"/>
    <w:rsid w:val="6E87A4BA"/>
    <w:rsid w:val="6E899EB7"/>
    <w:rsid w:val="6ED889F5"/>
    <w:rsid w:val="6EE10220"/>
    <w:rsid w:val="6F0F9287"/>
    <w:rsid w:val="6F247D3A"/>
    <w:rsid w:val="6F37FFC3"/>
    <w:rsid w:val="6F4A310A"/>
    <w:rsid w:val="6F589DF9"/>
    <w:rsid w:val="6F5FBE68"/>
    <w:rsid w:val="6F8354C1"/>
    <w:rsid w:val="6FA849A1"/>
    <w:rsid w:val="6FBA5D83"/>
    <w:rsid w:val="6FDE9523"/>
    <w:rsid w:val="6FE37928"/>
    <w:rsid w:val="701B81A2"/>
    <w:rsid w:val="702C75DC"/>
    <w:rsid w:val="702DC750"/>
    <w:rsid w:val="7051F750"/>
    <w:rsid w:val="705367C6"/>
    <w:rsid w:val="706931F3"/>
    <w:rsid w:val="708BB132"/>
    <w:rsid w:val="709D014D"/>
    <w:rsid w:val="70A817BD"/>
    <w:rsid w:val="70AEEC89"/>
    <w:rsid w:val="70CDC38E"/>
    <w:rsid w:val="70DD764F"/>
    <w:rsid w:val="70DFBC87"/>
    <w:rsid w:val="70EBD7F2"/>
    <w:rsid w:val="70EBEF3C"/>
    <w:rsid w:val="710BDCEE"/>
    <w:rsid w:val="71135066"/>
    <w:rsid w:val="711C2230"/>
    <w:rsid w:val="7124F476"/>
    <w:rsid w:val="713D2F7F"/>
    <w:rsid w:val="71575E93"/>
    <w:rsid w:val="71792714"/>
    <w:rsid w:val="717B05D2"/>
    <w:rsid w:val="717F1F37"/>
    <w:rsid w:val="71828283"/>
    <w:rsid w:val="71988879"/>
    <w:rsid w:val="71994001"/>
    <w:rsid w:val="71A73966"/>
    <w:rsid w:val="71B8C518"/>
    <w:rsid w:val="71BAC2CC"/>
    <w:rsid w:val="71D416BF"/>
    <w:rsid w:val="71D8DD18"/>
    <w:rsid w:val="71EB0185"/>
    <w:rsid w:val="71F573B4"/>
    <w:rsid w:val="722A7112"/>
    <w:rsid w:val="72302A01"/>
    <w:rsid w:val="723EF251"/>
    <w:rsid w:val="726FE04B"/>
    <w:rsid w:val="7277B49A"/>
    <w:rsid w:val="7283E157"/>
    <w:rsid w:val="72ABB587"/>
    <w:rsid w:val="72DB5874"/>
    <w:rsid w:val="7305350A"/>
    <w:rsid w:val="73137844"/>
    <w:rsid w:val="731CFD3F"/>
    <w:rsid w:val="732AF507"/>
    <w:rsid w:val="733896D0"/>
    <w:rsid w:val="7364AA32"/>
    <w:rsid w:val="73BDB9AE"/>
    <w:rsid w:val="73DDED61"/>
    <w:rsid w:val="73EC5280"/>
    <w:rsid w:val="7410D83F"/>
    <w:rsid w:val="743A5157"/>
    <w:rsid w:val="7449E3DD"/>
    <w:rsid w:val="7483414D"/>
    <w:rsid w:val="74A12B5A"/>
    <w:rsid w:val="74A3BBE5"/>
    <w:rsid w:val="74C3DBA2"/>
    <w:rsid w:val="74D3BE22"/>
    <w:rsid w:val="74DFA31A"/>
    <w:rsid w:val="74F57D5F"/>
    <w:rsid w:val="74FC1EBC"/>
    <w:rsid w:val="7504A367"/>
    <w:rsid w:val="7508699F"/>
    <w:rsid w:val="7528CB9F"/>
    <w:rsid w:val="752B7E65"/>
    <w:rsid w:val="7549BD11"/>
    <w:rsid w:val="754C2ED4"/>
    <w:rsid w:val="754E4422"/>
    <w:rsid w:val="75654193"/>
    <w:rsid w:val="7572460E"/>
    <w:rsid w:val="759882A6"/>
    <w:rsid w:val="75C4AAE9"/>
    <w:rsid w:val="75DE06DB"/>
    <w:rsid w:val="760EBCCB"/>
    <w:rsid w:val="761FEAA9"/>
    <w:rsid w:val="76455744"/>
    <w:rsid w:val="766939AE"/>
    <w:rsid w:val="767BA0E1"/>
    <w:rsid w:val="768347F3"/>
    <w:rsid w:val="768AE4F6"/>
    <w:rsid w:val="769CFCBE"/>
    <w:rsid w:val="769FFF36"/>
    <w:rsid w:val="76AC6770"/>
    <w:rsid w:val="76C59A6A"/>
    <w:rsid w:val="76C72FD9"/>
    <w:rsid w:val="76CC07DA"/>
    <w:rsid w:val="76D47E96"/>
    <w:rsid w:val="770D1143"/>
    <w:rsid w:val="77192A7A"/>
    <w:rsid w:val="7728D7DC"/>
    <w:rsid w:val="776ECD13"/>
    <w:rsid w:val="77B5595F"/>
    <w:rsid w:val="77BA0B37"/>
    <w:rsid w:val="77C48B76"/>
    <w:rsid w:val="77CF7848"/>
    <w:rsid w:val="77F3D2B2"/>
    <w:rsid w:val="7803F5A8"/>
    <w:rsid w:val="78426956"/>
    <w:rsid w:val="78551EF4"/>
    <w:rsid w:val="785C69AD"/>
    <w:rsid w:val="786E8AC0"/>
    <w:rsid w:val="7873C527"/>
    <w:rsid w:val="7877BD19"/>
    <w:rsid w:val="78829A21"/>
    <w:rsid w:val="788DD0A1"/>
    <w:rsid w:val="7898C7C0"/>
    <w:rsid w:val="789C00FC"/>
    <w:rsid w:val="78CBE840"/>
    <w:rsid w:val="78CDE8E7"/>
    <w:rsid w:val="790950BA"/>
    <w:rsid w:val="7921759B"/>
    <w:rsid w:val="792D6BF5"/>
    <w:rsid w:val="792F345E"/>
    <w:rsid w:val="793C082A"/>
    <w:rsid w:val="79457E11"/>
    <w:rsid w:val="794B9A79"/>
    <w:rsid w:val="7956FB3A"/>
    <w:rsid w:val="79906292"/>
    <w:rsid w:val="799B4366"/>
    <w:rsid w:val="79ADFDC7"/>
    <w:rsid w:val="79B07494"/>
    <w:rsid w:val="79B11868"/>
    <w:rsid w:val="79CB1E3D"/>
    <w:rsid w:val="79CE8A29"/>
    <w:rsid w:val="79D57BA9"/>
    <w:rsid w:val="79DF52F6"/>
    <w:rsid w:val="79F65305"/>
    <w:rsid w:val="79F9D420"/>
    <w:rsid w:val="79FB46DA"/>
    <w:rsid w:val="7A492001"/>
    <w:rsid w:val="7A4BD313"/>
    <w:rsid w:val="7A5E037A"/>
    <w:rsid w:val="7A61BAAF"/>
    <w:rsid w:val="7A7941BC"/>
    <w:rsid w:val="7A7BF979"/>
    <w:rsid w:val="7A7D5EC6"/>
    <w:rsid w:val="7A82F384"/>
    <w:rsid w:val="7A908F52"/>
    <w:rsid w:val="7ABE3FFD"/>
    <w:rsid w:val="7AD6BABA"/>
    <w:rsid w:val="7AE0367C"/>
    <w:rsid w:val="7AE0F112"/>
    <w:rsid w:val="7AE657F9"/>
    <w:rsid w:val="7B0F98DF"/>
    <w:rsid w:val="7B1D3EA5"/>
    <w:rsid w:val="7B8E30BE"/>
    <w:rsid w:val="7B980BED"/>
    <w:rsid w:val="7BBBB5E3"/>
    <w:rsid w:val="7BC24E5B"/>
    <w:rsid w:val="7C1B59E2"/>
    <w:rsid w:val="7C29B4C3"/>
    <w:rsid w:val="7C2EE1E0"/>
    <w:rsid w:val="7C30937B"/>
    <w:rsid w:val="7C33D12C"/>
    <w:rsid w:val="7C617DD8"/>
    <w:rsid w:val="7C6608A7"/>
    <w:rsid w:val="7C69B3C7"/>
    <w:rsid w:val="7C7D34D5"/>
    <w:rsid w:val="7C7E2659"/>
    <w:rsid w:val="7C9574C1"/>
    <w:rsid w:val="7CA370D3"/>
    <w:rsid w:val="7CB93C0B"/>
    <w:rsid w:val="7CBFFEC3"/>
    <w:rsid w:val="7CDFC6C9"/>
    <w:rsid w:val="7CEC4E1E"/>
    <w:rsid w:val="7D062277"/>
    <w:rsid w:val="7D17622E"/>
    <w:rsid w:val="7D182C04"/>
    <w:rsid w:val="7D258AF8"/>
    <w:rsid w:val="7D2ACE92"/>
    <w:rsid w:val="7D3193BC"/>
    <w:rsid w:val="7D417958"/>
    <w:rsid w:val="7D4826F9"/>
    <w:rsid w:val="7D8249A6"/>
    <w:rsid w:val="7D828831"/>
    <w:rsid w:val="7D8953BE"/>
    <w:rsid w:val="7DC3C900"/>
    <w:rsid w:val="7DD5ABAF"/>
    <w:rsid w:val="7E1C961D"/>
    <w:rsid w:val="7E4305D1"/>
    <w:rsid w:val="7E50C4B1"/>
    <w:rsid w:val="7E5AA519"/>
    <w:rsid w:val="7E5C973F"/>
    <w:rsid w:val="7E5FC6A4"/>
    <w:rsid w:val="7E7B2D5C"/>
    <w:rsid w:val="7E8E439E"/>
    <w:rsid w:val="7EB4256B"/>
    <w:rsid w:val="7EC3D8F6"/>
    <w:rsid w:val="7EDE3AC2"/>
    <w:rsid w:val="7EE1F847"/>
    <w:rsid w:val="7F1D7FD8"/>
    <w:rsid w:val="7F45335E"/>
    <w:rsid w:val="7F476B4A"/>
    <w:rsid w:val="7F55D35F"/>
    <w:rsid w:val="7F91B640"/>
    <w:rsid w:val="7FC18B7F"/>
    <w:rsid w:val="7FC51F24"/>
    <w:rsid w:val="7FCB084B"/>
    <w:rsid w:val="7FD79BE1"/>
    <w:rsid w:val="7FED17E1"/>
    <w:rsid w:val="7FED8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o:allowoverlap="f" fillcolor="white" stroke="f">
      <v:fill color="white"/>
      <v:stroke on="f"/>
    </o:shapedefaults>
    <o:shapelayout v:ext="edit">
      <o:idmap v:ext="edit" data="2"/>
    </o:shapelayout>
  </w:shapeDefaults>
  <w:decimalSymbol w:val="."/>
  <w:listSeparator w:val=","/>
  <w14:docId w14:val="20AE8F56"/>
  <w15:docId w15:val="{7002914C-D287-4D96-8C49-C0804F26B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132"/>
    <w:pPr>
      <w:spacing w:after="0" w:line="240" w:lineRule="auto"/>
    </w:pPr>
    <w:rPr>
      <w:sz w:val="24"/>
      <w:szCs w:val="24"/>
    </w:rPr>
  </w:style>
  <w:style w:type="paragraph" w:styleId="Heading1">
    <w:name w:val="heading 1"/>
    <w:basedOn w:val="Normal"/>
    <w:next w:val="Normal"/>
    <w:link w:val="Heading1Char"/>
    <w:uiPriority w:val="9"/>
    <w:qFormat/>
    <w:rsid w:val="00E459F0"/>
    <w:pPr>
      <w:keepNext/>
      <w:keepLines/>
      <w:spacing w:before="240"/>
      <w:outlineLvl w:val="0"/>
    </w:pPr>
    <w:rPr>
      <w:rFonts w:asciiTheme="majorHAnsi" w:eastAsiaTheme="majorEastAsia" w:hAnsiTheme="majorHAnsi" w:cstheme="majorBidi"/>
      <w:color w:val="00556B" w:themeColor="accent1" w:themeShade="BF"/>
      <w:sz w:val="32"/>
      <w:szCs w:val="32"/>
    </w:rPr>
  </w:style>
  <w:style w:type="paragraph" w:styleId="Heading2">
    <w:name w:val="heading 2"/>
    <w:basedOn w:val="Normal"/>
    <w:next w:val="Normal"/>
    <w:link w:val="Heading2Char"/>
    <w:uiPriority w:val="9"/>
    <w:unhideWhenUsed/>
    <w:qFormat/>
    <w:rsid w:val="00BA54B8"/>
    <w:pPr>
      <w:keepNext/>
      <w:keepLines/>
      <w:spacing w:before="40"/>
      <w:outlineLvl w:val="1"/>
    </w:pPr>
    <w:rPr>
      <w:rFonts w:asciiTheme="majorHAnsi" w:eastAsiaTheme="majorEastAsia" w:hAnsiTheme="majorHAnsi" w:cstheme="majorBidi"/>
      <w:color w:val="00556B" w:themeColor="accent1" w:themeShade="BF"/>
      <w:sz w:val="26"/>
      <w:szCs w:val="26"/>
    </w:rPr>
  </w:style>
  <w:style w:type="paragraph" w:styleId="Heading3">
    <w:name w:val="heading 3"/>
    <w:basedOn w:val="Normal"/>
    <w:next w:val="Normal"/>
    <w:link w:val="Heading3Char"/>
    <w:uiPriority w:val="9"/>
    <w:unhideWhenUsed/>
    <w:qFormat/>
    <w:rsid w:val="00471B1C"/>
    <w:pPr>
      <w:keepNext/>
      <w:keepLines/>
      <w:spacing w:before="40" w:line="259" w:lineRule="auto"/>
      <w:outlineLvl w:val="2"/>
    </w:pPr>
    <w:rPr>
      <w:rFonts w:asciiTheme="majorHAnsi" w:eastAsiaTheme="majorEastAsia" w:hAnsiTheme="majorHAnsi" w:cstheme="majorBidi"/>
      <w:color w:val="003847" w:themeColor="accent1" w:themeShade="7F"/>
    </w:rPr>
  </w:style>
  <w:style w:type="paragraph" w:styleId="Heading4">
    <w:name w:val="heading 4"/>
    <w:basedOn w:val="Normal"/>
    <w:next w:val="Normal"/>
    <w:link w:val="Heading4Char"/>
    <w:uiPriority w:val="9"/>
    <w:semiHidden/>
    <w:unhideWhenUsed/>
    <w:qFormat/>
    <w:rsid w:val="009F760E"/>
    <w:pPr>
      <w:keepNext/>
      <w:keepLines/>
      <w:spacing w:before="40"/>
      <w:outlineLvl w:val="3"/>
    </w:pPr>
    <w:rPr>
      <w:rFonts w:asciiTheme="majorHAnsi" w:eastAsiaTheme="majorEastAsia" w:hAnsiTheme="majorHAnsi" w:cstheme="majorBidi"/>
      <w:i/>
      <w:iCs/>
      <w:color w:val="00556B" w:themeColor="accent1" w:themeShade="BF"/>
    </w:rPr>
  </w:style>
  <w:style w:type="paragraph" w:styleId="Heading5">
    <w:name w:val="heading 5"/>
    <w:basedOn w:val="Normal"/>
    <w:next w:val="Normal"/>
    <w:link w:val="Heading5Char"/>
    <w:uiPriority w:val="9"/>
    <w:semiHidden/>
    <w:unhideWhenUsed/>
    <w:qFormat/>
    <w:rsid w:val="008862BB"/>
    <w:pPr>
      <w:keepNext/>
      <w:keepLines/>
      <w:spacing w:before="40"/>
      <w:outlineLvl w:val="4"/>
    </w:pPr>
    <w:rPr>
      <w:rFonts w:asciiTheme="majorHAnsi" w:eastAsiaTheme="majorEastAsia" w:hAnsiTheme="majorHAnsi" w:cstheme="majorBidi"/>
      <w:color w:val="00556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49E1"/>
    <w:rPr>
      <w:color w:val="00728F" w:themeColor="hyperlink"/>
      <w:u w:val="single"/>
    </w:rPr>
  </w:style>
  <w:style w:type="character" w:styleId="FollowedHyperlink">
    <w:name w:val="FollowedHyperlink"/>
    <w:basedOn w:val="DefaultParagraphFont"/>
    <w:uiPriority w:val="99"/>
    <w:semiHidden/>
    <w:unhideWhenUsed/>
    <w:rsid w:val="008E49E1"/>
    <w:rPr>
      <w:color w:val="005268" w:themeColor="followedHyperlink"/>
      <w:u w:val="single"/>
    </w:rPr>
  </w:style>
  <w:style w:type="paragraph" w:styleId="NormalWeb">
    <w:name w:val="Normal (Web)"/>
    <w:basedOn w:val="Normal"/>
    <w:uiPriority w:val="99"/>
    <w:unhideWhenUsed/>
    <w:rsid w:val="00E459F0"/>
    <w:pPr>
      <w:spacing w:before="100" w:beforeAutospacing="1" w:after="100" w:afterAutospacing="1"/>
    </w:pPr>
    <w:rPr>
      <w:rFonts w:ascii="Times New Roman" w:hAnsi="Times New Roman" w:cs="Times New Roman"/>
      <w:lang w:bidi="he-IL"/>
    </w:rPr>
  </w:style>
  <w:style w:type="character" w:styleId="Emphasis">
    <w:name w:val="Emphasis"/>
    <w:basedOn w:val="DefaultParagraphFont"/>
    <w:uiPriority w:val="20"/>
    <w:qFormat/>
    <w:rsid w:val="00E459F0"/>
    <w:rPr>
      <w:i/>
      <w:iCs/>
    </w:rPr>
  </w:style>
  <w:style w:type="paragraph" w:styleId="ListParagraph">
    <w:name w:val="List Paragraph"/>
    <w:basedOn w:val="Normal"/>
    <w:uiPriority w:val="34"/>
    <w:qFormat/>
    <w:rsid w:val="00E459F0"/>
    <w:pPr>
      <w:ind w:left="720"/>
      <w:contextualSpacing/>
    </w:pPr>
  </w:style>
  <w:style w:type="character" w:customStyle="1" w:styleId="Heading1Char">
    <w:name w:val="Heading 1 Char"/>
    <w:basedOn w:val="DefaultParagraphFont"/>
    <w:link w:val="Heading1"/>
    <w:uiPriority w:val="9"/>
    <w:rsid w:val="00E459F0"/>
    <w:rPr>
      <w:rFonts w:asciiTheme="majorHAnsi" w:eastAsiaTheme="majorEastAsia" w:hAnsiTheme="majorHAnsi" w:cstheme="majorBidi"/>
      <w:color w:val="00556B" w:themeColor="accent1" w:themeShade="BF"/>
      <w:sz w:val="32"/>
      <w:szCs w:val="32"/>
    </w:rPr>
  </w:style>
  <w:style w:type="paragraph" w:styleId="TOCHeading">
    <w:name w:val="TOC Heading"/>
    <w:basedOn w:val="Heading1"/>
    <w:next w:val="Normal"/>
    <w:uiPriority w:val="39"/>
    <w:unhideWhenUsed/>
    <w:qFormat/>
    <w:rsid w:val="00E459F0"/>
    <w:pPr>
      <w:spacing w:line="259" w:lineRule="auto"/>
      <w:outlineLvl w:val="9"/>
    </w:pPr>
  </w:style>
  <w:style w:type="paragraph" w:styleId="TOC1">
    <w:name w:val="toc 1"/>
    <w:basedOn w:val="Normal"/>
    <w:next w:val="Normal"/>
    <w:autoRedefine/>
    <w:uiPriority w:val="39"/>
    <w:unhideWhenUsed/>
    <w:rsid w:val="00C2243B"/>
    <w:pPr>
      <w:tabs>
        <w:tab w:val="right" w:leader="dot" w:pos="10800"/>
      </w:tabs>
      <w:spacing w:after="100"/>
    </w:pPr>
    <w:rPr>
      <w:rFonts w:ascii="Arial Narrow" w:hAnsi="Arial Narrow"/>
      <w:b/>
      <w:bCs/>
      <w:noProof/>
    </w:rPr>
  </w:style>
  <w:style w:type="paragraph" w:styleId="Header">
    <w:name w:val="header"/>
    <w:basedOn w:val="Normal"/>
    <w:link w:val="HeaderChar"/>
    <w:uiPriority w:val="99"/>
    <w:unhideWhenUsed/>
    <w:rsid w:val="00E459F0"/>
    <w:pPr>
      <w:tabs>
        <w:tab w:val="center" w:pos="4680"/>
        <w:tab w:val="right" w:pos="9360"/>
      </w:tabs>
    </w:pPr>
  </w:style>
  <w:style w:type="character" w:customStyle="1" w:styleId="HeaderChar">
    <w:name w:val="Header Char"/>
    <w:basedOn w:val="DefaultParagraphFont"/>
    <w:link w:val="Header"/>
    <w:uiPriority w:val="99"/>
    <w:rsid w:val="00E459F0"/>
    <w:rPr>
      <w:sz w:val="24"/>
      <w:szCs w:val="24"/>
    </w:rPr>
  </w:style>
  <w:style w:type="paragraph" w:styleId="Footer">
    <w:name w:val="footer"/>
    <w:basedOn w:val="Normal"/>
    <w:link w:val="FooterChar"/>
    <w:uiPriority w:val="99"/>
    <w:unhideWhenUsed/>
    <w:rsid w:val="00E459F0"/>
    <w:pPr>
      <w:tabs>
        <w:tab w:val="center" w:pos="4680"/>
        <w:tab w:val="right" w:pos="9360"/>
      </w:tabs>
    </w:pPr>
  </w:style>
  <w:style w:type="character" w:customStyle="1" w:styleId="FooterChar">
    <w:name w:val="Footer Char"/>
    <w:basedOn w:val="DefaultParagraphFont"/>
    <w:link w:val="Footer"/>
    <w:uiPriority w:val="99"/>
    <w:rsid w:val="00E459F0"/>
    <w:rPr>
      <w:sz w:val="24"/>
      <w:szCs w:val="24"/>
    </w:rPr>
  </w:style>
  <w:style w:type="character" w:styleId="CommentReference">
    <w:name w:val="annotation reference"/>
    <w:basedOn w:val="DefaultParagraphFont"/>
    <w:uiPriority w:val="99"/>
    <w:semiHidden/>
    <w:unhideWhenUsed/>
    <w:rsid w:val="00524AEC"/>
    <w:rPr>
      <w:sz w:val="16"/>
      <w:szCs w:val="16"/>
    </w:rPr>
  </w:style>
  <w:style w:type="paragraph" w:styleId="CommentText">
    <w:name w:val="annotation text"/>
    <w:basedOn w:val="Normal"/>
    <w:link w:val="CommentTextChar"/>
    <w:uiPriority w:val="99"/>
    <w:unhideWhenUsed/>
    <w:rsid w:val="00524AEC"/>
    <w:rPr>
      <w:sz w:val="20"/>
      <w:szCs w:val="20"/>
    </w:rPr>
  </w:style>
  <w:style w:type="character" w:customStyle="1" w:styleId="CommentTextChar">
    <w:name w:val="Comment Text Char"/>
    <w:basedOn w:val="DefaultParagraphFont"/>
    <w:link w:val="CommentText"/>
    <w:uiPriority w:val="99"/>
    <w:rsid w:val="00524AEC"/>
    <w:rPr>
      <w:sz w:val="20"/>
      <w:szCs w:val="20"/>
    </w:rPr>
  </w:style>
  <w:style w:type="paragraph" w:styleId="CommentSubject">
    <w:name w:val="annotation subject"/>
    <w:basedOn w:val="CommentText"/>
    <w:next w:val="CommentText"/>
    <w:link w:val="CommentSubjectChar"/>
    <w:uiPriority w:val="99"/>
    <w:semiHidden/>
    <w:unhideWhenUsed/>
    <w:rsid w:val="00524AEC"/>
    <w:rPr>
      <w:b/>
      <w:bCs/>
    </w:rPr>
  </w:style>
  <w:style w:type="character" w:customStyle="1" w:styleId="CommentSubjectChar">
    <w:name w:val="Comment Subject Char"/>
    <w:basedOn w:val="CommentTextChar"/>
    <w:link w:val="CommentSubject"/>
    <w:uiPriority w:val="99"/>
    <w:semiHidden/>
    <w:rsid w:val="00524AEC"/>
    <w:rPr>
      <w:b/>
      <w:bCs/>
      <w:sz w:val="20"/>
      <w:szCs w:val="20"/>
    </w:rPr>
  </w:style>
  <w:style w:type="paragraph" w:styleId="BalloonText">
    <w:name w:val="Balloon Text"/>
    <w:basedOn w:val="Normal"/>
    <w:link w:val="BalloonTextChar"/>
    <w:uiPriority w:val="99"/>
    <w:semiHidden/>
    <w:unhideWhenUsed/>
    <w:rsid w:val="00524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AEC"/>
    <w:rPr>
      <w:rFonts w:ascii="Segoe UI" w:hAnsi="Segoe UI" w:cs="Segoe UI"/>
      <w:sz w:val="18"/>
      <w:szCs w:val="18"/>
    </w:rPr>
  </w:style>
  <w:style w:type="character" w:customStyle="1" w:styleId="UnresolvedMention1">
    <w:name w:val="Unresolved Mention1"/>
    <w:basedOn w:val="DefaultParagraphFont"/>
    <w:uiPriority w:val="99"/>
    <w:semiHidden/>
    <w:unhideWhenUsed/>
    <w:rsid w:val="00B15A2C"/>
    <w:rPr>
      <w:color w:val="605E5C"/>
      <w:shd w:val="clear" w:color="auto" w:fill="E1DFDD"/>
    </w:rPr>
  </w:style>
  <w:style w:type="paragraph" w:styleId="Caption">
    <w:name w:val="caption"/>
    <w:basedOn w:val="Normal"/>
    <w:next w:val="Normal"/>
    <w:uiPriority w:val="35"/>
    <w:unhideWhenUsed/>
    <w:qFormat/>
    <w:rsid w:val="00761ACB"/>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2F67E7"/>
    <w:rPr>
      <w:color w:val="605E5C"/>
      <w:shd w:val="clear" w:color="auto" w:fill="E1DFDD"/>
    </w:rPr>
  </w:style>
  <w:style w:type="character" w:styleId="UnresolvedMention">
    <w:name w:val="Unresolved Mention"/>
    <w:basedOn w:val="DefaultParagraphFont"/>
    <w:uiPriority w:val="99"/>
    <w:semiHidden/>
    <w:unhideWhenUsed/>
    <w:rsid w:val="00D87F70"/>
    <w:rPr>
      <w:color w:val="605E5C"/>
      <w:shd w:val="clear" w:color="auto" w:fill="E1DFDD"/>
    </w:rPr>
  </w:style>
  <w:style w:type="paragraph" w:customStyle="1" w:styleId="paragraph">
    <w:name w:val="paragraph"/>
    <w:basedOn w:val="Normal"/>
    <w:rsid w:val="004B46C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B46CE"/>
  </w:style>
  <w:style w:type="character" w:customStyle="1" w:styleId="eop">
    <w:name w:val="eop"/>
    <w:basedOn w:val="DefaultParagraphFont"/>
    <w:rsid w:val="004B46CE"/>
  </w:style>
  <w:style w:type="paragraph" w:customStyle="1" w:styleId="Body">
    <w:name w:val="Body"/>
    <w:rsid w:val="00DC3939"/>
    <w:pPr>
      <w:spacing w:line="254" w:lineRule="auto"/>
    </w:pPr>
    <w:rPr>
      <w:rFonts w:ascii="Calibri" w:eastAsia="Arial Unicode MS" w:hAnsi="Calibri" w:cs="Arial Unicode MS"/>
      <w:color w:val="000000"/>
      <w:u w:color="000000"/>
    </w:rPr>
  </w:style>
  <w:style w:type="paragraph" w:customStyle="1" w:styleId="p1">
    <w:name w:val="p1"/>
    <w:basedOn w:val="Normal"/>
    <w:rsid w:val="00B73E7A"/>
    <w:pPr>
      <w:spacing w:before="100" w:beforeAutospacing="1" w:after="100" w:afterAutospacing="1"/>
    </w:pPr>
    <w:rPr>
      <w:rFonts w:ascii="Calibri" w:hAnsi="Calibri" w:cs="Calibri"/>
      <w:sz w:val="22"/>
      <w:szCs w:val="22"/>
    </w:rPr>
  </w:style>
  <w:style w:type="character" w:customStyle="1" w:styleId="Heading2Char">
    <w:name w:val="Heading 2 Char"/>
    <w:basedOn w:val="DefaultParagraphFont"/>
    <w:link w:val="Heading2"/>
    <w:uiPriority w:val="9"/>
    <w:rsid w:val="00BA54B8"/>
    <w:rPr>
      <w:rFonts w:asciiTheme="majorHAnsi" w:eastAsiaTheme="majorEastAsia" w:hAnsiTheme="majorHAnsi" w:cstheme="majorBidi"/>
      <w:color w:val="00556B" w:themeColor="accent1" w:themeShade="BF"/>
      <w:sz w:val="26"/>
      <w:szCs w:val="26"/>
    </w:rPr>
  </w:style>
  <w:style w:type="paragraph" w:styleId="Revision">
    <w:name w:val="Revision"/>
    <w:hidden/>
    <w:uiPriority w:val="99"/>
    <w:semiHidden/>
    <w:rsid w:val="00020A12"/>
    <w:pPr>
      <w:spacing w:after="0" w:line="240" w:lineRule="auto"/>
    </w:pPr>
    <w:rPr>
      <w:sz w:val="24"/>
      <w:szCs w:val="24"/>
    </w:rPr>
  </w:style>
  <w:style w:type="character" w:customStyle="1" w:styleId="Heading4Char">
    <w:name w:val="Heading 4 Char"/>
    <w:basedOn w:val="DefaultParagraphFont"/>
    <w:link w:val="Heading4"/>
    <w:uiPriority w:val="9"/>
    <w:semiHidden/>
    <w:rsid w:val="009F760E"/>
    <w:rPr>
      <w:rFonts w:asciiTheme="majorHAnsi" w:eastAsiaTheme="majorEastAsia" w:hAnsiTheme="majorHAnsi" w:cstheme="majorBidi"/>
      <w:i/>
      <w:iCs/>
      <w:color w:val="00556B" w:themeColor="accent1" w:themeShade="BF"/>
      <w:sz w:val="24"/>
      <w:szCs w:val="24"/>
    </w:rPr>
  </w:style>
  <w:style w:type="character" w:customStyle="1" w:styleId="apple-style-span">
    <w:name w:val="apple-style-span"/>
    <w:basedOn w:val="DefaultParagraphFont"/>
    <w:rsid w:val="0047607E"/>
  </w:style>
  <w:style w:type="paragraph" w:customStyle="1" w:styleId="Default">
    <w:name w:val="Default"/>
    <w:rsid w:val="004240D4"/>
    <w:pPr>
      <w:autoSpaceDE w:val="0"/>
      <w:autoSpaceDN w:val="0"/>
      <w:adjustRightInd w:val="0"/>
      <w:spacing w:after="0" w:line="240" w:lineRule="auto"/>
    </w:pPr>
    <w:rPr>
      <w:rFonts w:ascii="Arial Narrow" w:hAnsi="Arial Narrow" w:cs="Arial Narrow"/>
      <w:color w:val="000000"/>
      <w:sz w:val="24"/>
      <w:szCs w:val="24"/>
    </w:rPr>
  </w:style>
  <w:style w:type="paragraph" w:customStyle="1" w:styleId="xmsonormal">
    <w:name w:val="x_msonormal"/>
    <w:basedOn w:val="Normal"/>
    <w:rsid w:val="00702F5E"/>
    <w:rPr>
      <w:rFonts w:ascii="Calibri" w:hAnsi="Calibri" w:cs="Calibri"/>
      <w:sz w:val="22"/>
      <w:szCs w:val="22"/>
    </w:rPr>
  </w:style>
  <w:style w:type="paragraph" w:customStyle="1" w:styleId="Windowt">
    <w:name w:val="Window t"/>
    <w:basedOn w:val="Heading1"/>
    <w:link w:val="WindowtChar"/>
    <w:qFormat/>
    <w:rsid w:val="00223C31"/>
    <w:rPr>
      <w:rFonts w:ascii="Arial Narrow" w:hAnsi="Arial Narrow"/>
      <w:b/>
      <w:bCs/>
      <w:color w:val="00718F"/>
    </w:rPr>
  </w:style>
  <w:style w:type="character" w:customStyle="1" w:styleId="WindowtChar">
    <w:name w:val="Window t Char"/>
    <w:basedOn w:val="Heading1Char"/>
    <w:link w:val="Windowt"/>
    <w:rsid w:val="00223C31"/>
    <w:rPr>
      <w:rFonts w:ascii="Arial Narrow" w:eastAsiaTheme="majorEastAsia" w:hAnsi="Arial Narrow" w:cstheme="majorBidi"/>
      <w:b/>
      <w:bCs/>
      <w:color w:val="00718F"/>
      <w:sz w:val="32"/>
      <w:szCs w:val="32"/>
    </w:rPr>
  </w:style>
  <w:style w:type="paragraph" w:styleId="NoSpacing">
    <w:name w:val="No Spacing"/>
    <w:link w:val="NoSpacingChar"/>
    <w:uiPriority w:val="99"/>
    <w:qFormat/>
    <w:rsid w:val="00D400C3"/>
    <w:pPr>
      <w:spacing w:after="0" w:line="240" w:lineRule="auto"/>
    </w:pPr>
    <w:rPr>
      <w:rFonts w:eastAsiaTheme="minorEastAsia"/>
    </w:rPr>
  </w:style>
  <w:style w:type="character" w:customStyle="1" w:styleId="NoSpacingChar">
    <w:name w:val="No Spacing Char"/>
    <w:basedOn w:val="DefaultParagraphFont"/>
    <w:link w:val="NoSpacing"/>
    <w:uiPriority w:val="1"/>
    <w:rsid w:val="00D400C3"/>
    <w:rPr>
      <w:rFonts w:eastAsiaTheme="minorEastAsia"/>
    </w:rPr>
  </w:style>
  <w:style w:type="character" w:customStyle="1" w:styleId="Heading5Char">
    <w:name w:val="Heading 5 Char"/>
    <w:basedOn w:val="DefaultParagraphFont"/>
    <w:link w:val="Heading5"/>
    <w:uiPriority w:val="9"/>
    <w:semiHidden/>
    <w:rsid w:val="008862BB"/>
    <w:rPr>
      <w:rFonts w:asciiTheme="majorHAnsi" w:eastAsiaTheme="majorEastAsia" w:hAnsiTheme="majorHAnsi" w:cstheme="majorBidi"/>
      <w:color w:val="00556B" w:themeColor="accent1" w:themeShade="BF"/>
      <w:sz w:val="24"/>
      <w:szCs w:val="24"/>
    </w:rPr>
  </w:style>
  <w:style w:type="character" w:customStyle="1" w:styleId="show-md">
    <w:name w:val="show-md"/>
    <w:basedOn w:val="DefaultParagraphFont"/>
    <w:rsid w:val="008862BB"/>
  </w:style>
  <w:style w:type="paragraph" w:customStyle="1" w:styleId="footerlist-item">
    <w:name w:val="footer__list-item"/>
    <w:basedOn w:val="Normal"/>
    <w:rsid w:val="008862BB"/>
    <w:pPr>
      <w:spacing w:before="100" w:beforeAutospacing="1" w:after="100" w:afterAutospacing="1"/>
    </w:pPr>
    <w:rPr>
      <w:rFonts w:ascii="Times New Roman" w:eastAsia="Times New Roman" w:hAnsi="Times New Roman" w:cs="Times New Roman"/>
    </w:rPr>
  </w:style>
  <w:style w:type="paragraph" w:customStyle="1" w:styleId="footerlist-social">
    <w:name w:val="footer__list-social"/>
    <w:basedOn w:val="Normal"/>
    <w:rsid w:val="008862BB"/>
    <w:pPr>
      <w:spacing w:before="100" w:beforeAutospacing="1" w:after="100" w:afterAutospacing="1"/>
    </w:pPr>
    <w:rPr>
      <w:rFonts w:ascii="Times New Roman" w:eastAsia="Times New Roman" w:hAnsi="Times New Roman" w:cs="Times New Roman"/>
    </w:rPr>
  </w:style>
  <w:style w:type="paragraph" w:styleId="TOC2">
    <w:name w:val="toc 2"/>
    <w:basedOn w:val="Normal"/>
    <w:next w:val="Normal"/>
    <w:autoRedefine/>
    <w:uiPriority w:val="39"/>
    <w:unhideWhenUsed/>
    <w:rsid w:val="009F04F5"/>
    <w:pPr>
      <w:spacing w:after="100"/>
      <w:ind w:left="240"/>
    </w:pPr>
  </w:style>
  <w:style w:type="character" w:styleId="Strong">
    <w:name w:val="Strong"/>
    <w:basedOn w:val="DefaultParagraphFont"/>
    <w:uiPriority w:val="22"/>
    <w:qFormat/>
    <w:rsid w:val="00B979D5"/>
    <w:rPr>
      <w:b/>
      <w:bCs/>
    </w:rPr>
  </w:style>
  <w:style w:type="character" w:customStyle="1" w:styleId="font-custom-color-020302">
    <w:name w:val="font-custom-color-#020302"/>
    <w:basedOn w:val="DefaultParagraphFont"/>
    <w:rsid w:val="007D7A18"/>
  </w:style>
  <w:style w:type="character" w:customStyle="1" w:styleId="textrun">
    <w:name w:val="textrun"/>
    <w:basedOn w:val="DefaultParagraphFont"/>
    <w:rsid w:val="00886D30"/>
  </w:style>
  <w:style w:type="paragraph" w:styleId="Title">
    <w:name w:val="Title"/>
    <w:basedOn w:val="Normal"/>
    <w:next w:val="Normal"/>
    <w:link w:val="TitleChar"/>
    <w:uiPriority w:val="10"/>
    <w:qFormat/>
    <w:rsid w:val="00BC2C0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C0E"/>
    <w:rPr>
      <w:rFonts w:asciiTheme="majorHAnsi" w:eastAsiaTheme="majorEastAsia" w:hAnsiTheme="majorHAnsi" w:cstheme="majorBidi"/>
      <w:spacing w:val="-10"/>
      <w:kern w:val="28"/>
      <w:sz w:val="56"/>
      <w:szCs w:val="56"/>
    </w:rPr>
  </w:style>
  <w:style w:type="character" w:customStyle="1" w:styleId="ui-provider">
    <w:name w:val="ui-provider"/>
    <w:basedOn w:val="DefaultParagraphFont"/>
    <w:rsid w:val="00B77ABE"/>
  </w:style>
  <w:style w:type="character" w:customStyle="1" w:styleId="highlight">
    <w:name w:val="highlight"/>
    <w:basedOn w:val="DefaultParagraphFont"/>
    <w:rsid w:val="000F1AC2"/>
  </w:style>
  <w:style w:type="paragraph" w:styleId="Subtitle">
    <w:name w:val="Subtitle"/>
    <w:basedOn w:val="Normal"/>
    <w:next w:val="Normal"/>
    <w:link w:val="SubtitleChar"/>
    <w:uiPriority w:val="11"/>
    <w:qFormat/>
    <w:rsid w:val="006970AA"/>
    <w:pPr>
      <w:numPr>
        <w:ilvl w:val="1"/>
      </w:numPr>
      <w:spacing w:after="160" w:line="259"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970AA"/>
    <w:rPr>
      <w:rFonts w:eastAsiaTheme="minorEastAsia"/>
      <w:color w:val="5A5A5A" w:themeColor="text1" w:themeTint="A5"/>
      <w:spacing w:val="15"/>
    </w:rPr>
  </w:style>
  <w:style w:type="paragraph" w:customStyle="1" w:styleId="xxmsonormal">
    <w:name w:val="x_xmsonormal"/>
    <w:basedOn w:val="Normal"/>
    <w:rsid w:val="006970AA"/>
    <w:rPr>
      <w:rFonts w:ascii="Calibri" w:hAnsi="Calibri" w:cs="Calibri"/>
      <w:sz w:val="22"/>
      <w:szCs w:val="22"/>
    </w:rPr>
  </w:style>
  <w:style w:type="paragraph" w:customStyle="1" w:styleId="contentsegment">
    <w:name w:val="content__segment"/>
    <w:basedOn w:val="Normal"/>
    <w:rsid w:val="0059512E"/>
    <w:pPr>
      <w:spacing w:before="100" w:beforeAutospacing="1" w:after="100" w:afterAutospacing="1"/>
    </w:pPr>
    <w:rPr>
      <w:rFonts w:ascii="Times New Roman" w:eastAsia="Times New Roman" w:hAnsi="Times New Roman" w:cs="Times New Roman"/>
    </w:rPr>
  </w:style>
  <w:style w:type="character" w:customStyle="1" w:styleId="hgkelc">
    <w:name w:val="hgkelc"/>
    <w:basedOn w:val="DefaultParagraphFont"/>
    <w:rsid w:val="00D51882"/>
  </w:style>
  <w:style w:type="character" w:customStyle="1" w:styleId="rpv-coretext-layer-text">
    <w:name w:val="rpv-core__text-layer-text"/>
    <w:basedOn w:val="DefaultParagraphFont"/>
    <w:rsid w:val="00F51C10"/>
  </w:style>
  <w:style w:type="paragraph" w:customStyle="1" w:styleId="sqsrte-large">
    <w:name w:val="sqsrte-large"/>
    <w:basedOn w:val="Normal"/>
    <w:rsid w:val="00F17125"/>
    <w:pPr>
      <w:spacing w:before="100" w:beforeAutospacing="1" w:after="100" w:afterAutospacing="1"/>
    </w:pPr>
    <w:rPr>
      <w:rFonts w:ascii="Times New Roman" w:eastAsia="Times New Roman" w:hAnsi="Times New Roman" w:cs="Times New Roman"/>
    </w:rPr>
  </w:style>
  <w:style w:type="paragraph" w:customStyle="1" w:styleId="prefade">
    <w:name w:val="prefade"/>
    <w:basedOn w:val="Normal"/>
    <w:rsid w:val="00436698"/>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D7451B"/>
  </w:style>
  <w:style w:type="paragraph" w:customStyle="1" w:styleId="pf0">
    <w:name w:val="pf0"/>
    <w:basedOn w:val="Normal"/>
    <w:rsid w:val="001B36AA"/>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1B36AA"/>
    <w:rPr>
      <w:rFonts w:ascii="Segoe UI" w:hAnsi="Segoe UI" w:cs="Segoe UI" w:hint="default"/>
      <w:sz w:val="18"/>
      <w:szCs w:val="18"/>
    </w:rPr>
  </w:style>
  <w:style w:type="character" w:customStyle="1" w:styleId="cf11">
    <w:name w:val="cf11"/>
    <w:basedOn w:val="DefaultParagraphFont"/>
    <w:rsid w:val="001B36AA"/>
    <w:rPr>
      <w:rFonts w:ascii="Segoe UI" w:hAnsi="Segoe UI" w:cs="Segoe UI" w:hint="default"/>
      <w:sz w:val="18"/>
      <w:szCs w:val="18"/>
      <w:shd w:val="clear" w:color="auto" w:fill="FFFFFF"/>
    </w:rPr>
  </w:style>
  <w:style w:type="character" w:customStyle="1" w:styleId="Heading3Char">
    <w:name w:val="Heading 3 Char"/>
    <w:basedOn w:val="DefaultParagraphFont"/>
    <w:link w:val="Heading3"/>
    <w:uiPriority w:val="9"/>
    <w:rsid w:val="00471B1C"/>
    <w:rPr>
      <w:rFonts w:asciiTheme="majorHAnsi" w:eastAsiaTheme="majorEastAsia" w:hAnsiTheme="majorHAnsi" w:cstheme="majorBidi"/>
      <w:color w:val="003847" w:themeColor="accent1" w:themeShade="7F"/>
      <w:sz w:val="24"/>
      <w:szCs w:val="24"/>
    </w:rPr>
  </w:style>
  <w:style w:type="character" w:customStyle="1" w:styleId="contentpasted1">
    <w:name w:val="contentpasted1"/>
    <w:basedOn w:val="DefaultParagraphFont"/>
    <w:rsid w:val="003F7C4F"/>
  </w:style>
  <w:style w:type="character" w:customStyle="1" w:styleId="scxw11811670">
    <w:name w:val="scxw11811670"/>
    <w:basedOn w:val="DefaultParagraphFont"/>
    <w:rsid w:val="00DE3761"/>
  </w:style>
  <w:style w:type="character" w:customStyle="1" w:styleId="white-space-pre">
    <w:name w:val="white-space-pre"/>
    <w:basedOn w:val="DefaultParagraphFont"/>
    <w:rsid w:val="00CA3D7A"/>
  </w:style>
  <w:style w:type="character" w:customStyle="1" w:styleId="emailstyle15">
    <w:name w:val="emailstyle15"/>
    <w:basedOn w:val="DefaultParagraphFont"/>
    <w:semiHidden/>
    <w:rsid w:val="0024248B"/>
    <w:rPr>
      <w:rFonts w:ascii="Arial Narrow" w:hAnsi="Arial Narrow" w:hint="default"/>
      <w:b w:val="0"/>
      <w:bCs w:val="0"/>
      <w:i w:val="0"/>
      <w:iCs w:val="0"/>
      <w:color w:val="auto"/>
    </w:rPr>
  </w:style>
  <w:style w:type="paragraph" w:customStyle="1" w:styleId="elementtoproof">
    <w:name w:val="elementtoproof"/>
    <w:basedOn w:val="Normal"/>
    <w:uiPriority w:val="99"/>
    <w:semiHidden/>
    <w:rsid w:val="00CD77B3"/>
    <w:pPr>
      <w:spacing w:before="100" w:beforeAutospacing="1" w:after="100" w:afterAutospacing="1"/>
    </w:pPr>
    <w:rPr>
      <w:rFonts w:ascii="Calibri" w:hAnsi="Calibri" w:cs="Calibri"/>
      <w:sz w:val="22"/>
      <w:szCs w:val="22"/>
    </w:rPr>
  </w:style>
  <w:style w:type="paragraph" w:styleId="BodyText">
    <w:name w:val="Body Text"/>
    <w:basedOn w:val="Normal"/>
    <w:link w:val="BodyTextChar"/>
    <w:uiPriority w:val="1"/>
    <w:qFormat/>
    <w:rsid w:val="00CD77B3"/>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CD77B3"/>
    <w:rPr>
      <w:rFonts w:ascii="Arial" w:eastAsia="Arial" w:hAnsi="Arial" w:cs="Arial"/>
    </w:rPr>
  </w:style>
  <w:style w:type="paragraph" w:styleId="HTMLPreformatted">
    <w:name w:val="HTML Preformatted"/>
    <w:basedOn w:val="Normal"/>
    <w:link w:val="HTMLPreformattedChar"/>
    <w:uiPriority w:val="99"/>
    <w:unhideWhenUsed/>
    <w:rsid w:val="000A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515F"/>
    <w:rPr>
      <w:rFonts w:ascii="Courier New" w:eastAsia="Times New Roman" w:hAnsi="Courier New" w:cs="Courier New"/>
      <w:sz w:val="20"/>
      <w:szCs w:val="20"/>
    </w:rPr>
  </w:style>
  <w:style w:type="character" w:customStyle="1" w:styleId="html-span">
    <w:name w:val="html-span"/>
    <w:basedOn w:val="DefaultParagraphFont"/>
    <w:rsid w:val="00B6003A"/>
  </w:style>
  <w:style w:type="character" w:customStyle="1" w:styleId="xt0psk2">
    <w:name w:val="xt0psk2"/>
    <w:basedOn w:val="DefaultParagraphFont"/>
    <w:rsid w:val="00B6003A"/>
  </w:style>
  <w:style w:type="paragraph" w:customStyle="1" w:styleId="bodypreviewbody-f0gep9-0">
    <w:name w:val="bodypreview__body-f0gep9-0"/>
    <w:basedOn w:val="Normal"/>
    <w:rsid w:val="00FE11E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3291">
      <w:bodyDiv w:val="1"/>
      <w:marLeft w:val="0"/>
      <w:marRight w:val="0"/>
      <w:marTop w:val="0"/>
      <w:marBottom w:val="0"/>
      <w:divBdr>
        <w:top w:val="none" w:sz="0" w:space="0" w:color="auto"/>
        <w:left w:val="none" w:sz="0" w:space="0" w:color="auto"/>
        <w:bottom w:val="none" w:sz="0" w:space="0" w:color="auto"/>
        <w:right w:val="none" w:sz="0" w:space="0" w:color="auto"/>
      </w:divBdr>
    </w:div>
    <w:div w:id="17902045">
      <w:bodyDiv w:val="1"/>
      <w:marLeft w:val="0"/>
      <w:marRight w:val="0"/>
      <w:marTop w:val="0"/>
      <w:marBottom w:val="0"/>
      <w:divBdr>
        <w:top w:val="none" w:sz="0" w:space="0" w:color="auto"/>
        <w:left w:val="none" w:sz="0" w:space="0" w:color="auto"/>
        <w:bottom w:val="none" w:sz="0" w:space="0" w:color="auto"/>
        <w:right w:val="none" w:sz="0" w:space="0" w:color="auto"/>
      </w:divBdr>
    </w:div>
    <w:div w:id="19936088">
      <w:bodyDiv w:val="1"/>
      <w:marLeft w:val="0"/>
      <w:marRight w:val="0"/>
      <w:marTop w:val="0"/>
      <w:marBottom w:val="0"/>
      <w:divBdr>
        <w:top w:val="none" w:sz="0" w:space="0" w:color="auto"/>
        <w:left w:val="none" w:sz="0" w:space="0" w:color="auto"/>
        <w:bottom w:val="none" w:sz="0" w:space="0" w:color="auto"/>
        <w:right w:val="none" w:sz="0" w:space="0" w:color="auto"/>
      </w:divBdr>
    </w:div>
    <w:div w:id="20713266">
      <w:bodyDiv w:val="1"/>
      <w:marLeft w:val="0"/>
      <w:marRight w:val="0"/>
      <w:marTop w:val="0"/>
      <w:marBottom w:val="0"/>
      <w:divBdr>
        <w:top w:val="none" w:sz="0" w:space="0" w:color="auto"/>
        <w:left w:val="none" w:sz="0" w:space="0" w:color="auto"/>
        <w:bottom w:val="none" w:sz="0" w:space="0" w:color="auto"/>
        <w:right w:val="none" w:sz="0" w:space="0" w:color="auto"/>
      </w:divBdr>
    </w:div>
    <w:div w:id="25763006">
      <w:bodyDiv w:val="1"/>
      <w:marLeft w:val="0"/>
      <w:marRight w:val="0"/>
      <w:marTop w:val="0"/>
      <w:marBottom w:val="0"/>
      <w:divBdr>
        <w:top w:val="none" w:sz="0" w:space="0" w:color="auto"/>
        <w:left w:val="none" w:sz="0" w:space="0" w:color="auto"/>
        <w:bottom w:val="none" w:sz="0" w:space="0" w:color="auto"/>
        <w:right w:val="none" w:sz="0" w:space="0" w:color="auto"/>
      </w:divBdr>
    </w:div>
    <w:div w:id="29916379">
      <w:bodyDiv w:val="1"/>
      <w:marLeft w:val="0"/>
      <w:marRight w:val="0"/>
      <w:marTop w:val="0"/>
      <w:marBottom w:val="0"/>
      <w:divBdr>
        <w:top w:val="none" w:sz="0" w:space="0" w:color="auto"/>
        <w:left w:val="none" w:sz="0" w:space="0" w:color="auto"/>
        <w:bottom w:val="none" w:sz="0" w:space="0" w:color="auto"/>
        <w:right w:val="none" w:sz="0" w:space="0" w:color="auto"/>
      </w:divBdr>
    </w:div>
    <w:div w:id="36322571">
      <w:bodyDiv w:val="1"/>
      <w:marLeft w:val="0"/>
      <w:marRight w:val="0"/>
      <w:marTop w:val="0"/>
      <w:marBottom w:val="0"/>
      <w:divBdr>
        <w:top w:val="none" w:sz="0" w:space="0" w:color="auto"/>
        <w:left w:val="none" w:sz="0" w:space="0" w:color="auto"/>
        <w:bottom w:val="none" w:sz="0" w:space="0" w:color="auto"/>
        <w:right w:val="none" w:sz="0" w:space="0" w:color="auto"/>
      </w:divBdr>
    </w:div>
    <w:div w:id="49117669">
      <w:bodyDiv w:val="1"/>
      <w:marLeft w:val="0"/>
      <w:marRight w:val="0"/>
      <w:marTop w:val="0"/>
      <w:marBottom w:val="0"/>
      <w:divBdr>
        <w:top w:val="none" w:sz="0" w:space="0" w:color="auto"/>
        <w:left w:val="none" w:sz="0" w:space="0" w:color="auto"/>
        <w:bottom w:val="none" w:sz="0" w:space="0" w:color="auto"/>
        <w:right w:val="none" w:sz="0" w:space="0" w:color="auto"/>
      </w:divBdr>
    </w:div>
    <w:div w:id="59641539">
      <w:bodyDiv w:val="1"/>
      <w:marLeft w:val="0"/>
      <w:marRight w:val="0"/>
      <w:marTop w:val="0"/>
      <w:marBottom w:val="0"/>
      <w:divBdr>
        <w:top w:val="none" w:sz="0" w:space="0" w:color="auto"/>
        <w:left w:val="none" w:sz="0" w:space="0" w:color="auto"/>
        <w:bottom w:val="none" w:sz="0" w:space="0" w:color="auto"/>
        <w:right w:val="none" w:sz="0" w:space="0" w:color="auto"/>
      </w:divBdr>
      <w:divsChild>
        <w:div w:id="612135734">
          <w:marLeft w:val="0"/>
          <w:marRight w:val="0"/>
          <w:marTop w:val="0"/>
          <w:marBottom w:val="0"/>
          <w:divBdr>
            <w:top w:val="none" w:sz="0" w:space="0" w:color="auto"/>
            <w:left w:val="none" w:sz="0" w:space="0" w:color="auto"/>
            <w:bottom w:val="none" w:sz="0" w:space="0" w:color="auto"/>
            <w:right w:val="none" w:sz="0" w:space="0" w:color="auto"/>
          </w:divBdr>
        </w:div>
      </w:divsChild>
    </w:div>
    <w:div w:id="59912387">
      <w:bodyDiv w:val="1"/>
      <w:marLeft w:val="0"/>
      <w:marRight w:val="0"/>
      <w:marTop w:val="0"/>
      <w:marBottom w:val="0"/>
      <w:divBdr>
        <w:top w:val="none" w:sz="0" w:space="0" w:color="auto"/>
        <w:left w:val="none" w:sz="0" w:space="0" w:color="auto"/>
        <w:bottom w:val="none" w:sz="0" w:space="0" w:color="auto"/>
        <w:right w:val="none" w:sz="0" w:space="0" w:color="auto"/>
      </w:divBdr>
    </w:div>
    <w:div w:id="63263625">
      <w:bodyDiv w:val="1"/>
      <w:marLeft w:val="0"/>
      <w:marRight w:val="0"/>
      <w:marTop w:val="0"/>
      <w:marBottom w:val="0"/>
      <w:divBdr>
        <w:top w:val="none" w:sz="0" w:space="0" w:color="auto"/>
        <w:left w:val="none" w:sz="0" w:space="0" w:color="auto"/>
        <w:bottom w:val="none" w:sz="0" w:space="0" w:color="auto"/>
        <w:right w:val="none" w:sz="0" w:space="0" w:color="auto"/>
      </w:divBdr>
      <w:divsChild>
        <w:div w:id="476652703">
          <w:marLeft w:val="0"/>
          <w:marRight w:val="0"/>
          <w:marTop w:val="0"/>
          <w:marBottom w:val="0"/>
          <w:divBdr>
            <w:top w:val="none" w:sz="0" w:space="0" w:color="auto"/>
            <w:left w:val="none" w:sz="0" w:space="0" w:color="auto"/>
            <w:bottom w:val="none" w:sz="0" w:space="0" w:color="auto"/>
            <w:right w:val="none" w:sz="0" w:space="0" w:color="auto"/>
          </w:divBdr>
          <w:divsChild>
            <w:div w:id="1490368196">
              <w:marLeft w:val="0"/>
              <w:marRight w:val="0"/>
              <w:marTop w:val="0"/>
              <w:marBottom w:val="0"/>
              <w:divBdr>
                <w:top w:val="none" w:sz="0" w:space="0" w:color="auto"/>
                <w:left w:val="none" w:sz="0" w:space="0" w:color="auto"/>
                <w:bottom w:val="none" w:sz="0" w:space="0" w:color="auto"/>
                <w:right w:val="none" w:sz="0" w:space="0" w:color="auto"/>
              </w:divBdr>
              <w:divsChild>
                <w:div w:id="768044162">
                  <w:marLeft w:val="0"/>
                  <w:marRight w:val="0"/>
                  <w:marTop w:val="0"/>
                  <w:marBottom w:val="0"/>
                  <w:divBdr>
                    <w:top w:val="none" w:sz="0" w:space="0" w:color="auto"/>
                    <w:left w:val="none" w:sz="0" w:space="0" w:color="auto"/>
                    <w:bottom w:val="none" w:sz="0" w:space="0" w:color="auto"/>
                    <w:right w:val="none" w:sz="0" w:space="0" w:color="auto"/>
                  </w:divBdr>
                  <w:divsChild>
                    <w:div w:id="913586134">
                      <w:marLeft w:val="0"/>
                      <w:marRight w:val="0"/>
                      <w:marTop w:val="0"/>
                      <w:marBottom w:val="0"/>
                      <w:divBdr>
                        <w:top w:val="none" w:sz="0" w:space="0" w:color="auto"/>
                        <w:left w:val="none" w:sz="0" w:space="0" w:color="auto"/>
                        <w:bottom w:val="none" w:sz="0" w:space="0" w:color="auto"/>
                        <w:right w:val="none" w:sz="0" w:space="0" w:color="auto"/>
                      </w:divBdr>
                      <w:divsChild>
                        <w:div w:id="82845699">
                          <w:marLeft w:val="0"/>
                          <w:marRight w:val="0"/>
                          <w:marTop w:val="0"/>
                          <w:marBottom w:val="0"/>
                          <w:divBdr>
                            <w:top w:val="none" w:sz="0" w:space="0" w:color="auto"/>
                            <w:left w:val="none" w:sz="0" w:space="0" w:color="auto"/>
                            <w:bottom w:val="none" w:sz="0" w:space="0" w:color="auto"/>
                            <w:right w:val="none" w:sz="0" w:space="0" w:color="auto"/>
                          </w:divBdr>
                          <w:divsChild>
                            <w:div w:id="17618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5486">
      <w:bodyDiv w:val="1"/>
      <w:marLeft w:val="0"/>
      <w:marRight w:val="0"/>
      <w:marTop w:val="0"/>
      <w:marBottom w:val="0"/>
      <w:divBdr>
        <w:top w:val="none" w:sz="0" w:space="0" w:color="auto"/>
        <w:left w:val="none" w:sz="0" w:space="0" w:color="auto"/>
        <w:bottom w:val="none" w:sz="0" w:space="0" w:color="auto"/>
        <w:right w:val="none" w:sz="0" w:space="0" w:color="auto"/>
      </w:divBdr>
    </w:div>
    <w:div w:id="70396005">
      <w:bodyDiv w:val="1"/>
      <w:marLeft w:val="0"/>
      <w:marRight w:val="0"/>
      <w:marTop w:val="0"/>
      <w:marBottom w:val="0"/>
      <w:divBdr>
        <w:top w:val="none" w:sz="0" w:space="0" w:color="auto"/>
        <w:left w:val="none" w:sz="0" w:space="0" w:color="auto"/>
        <w:bottom w:val="none" w:sz="0" w:space="0" w:color="auto"/>
        <w:right w:val="none" w:sz="0" w:space="0" w:color="auto"/>
      </w:divBdr>
    </w:div>
    <w:div w:id="78019238">
      <w:bodyDiv w:val="1"/>
      <w:marLeft w:val="0"/>
      <w:marRight w:val="0"/>
      <w:marTop w:val="0"/>
      <w:marBottom w:val="0"/>
      <w:divBdr>
        <w:top w:val="none" w:sz="0" w:space="0" w:color="auto"/>
        <w:left w:val="none" w:sz="0" w:space="0" w:color="auto"/>
        <w:bottom w:val="none" w:sz="0" w:space="0" w:color="auto"/>
        <w:right w:val="none" w:sz="0" w:space="0" w:color="auto"/>
      </w:divBdr>
    </w:div>
    <w:div w:id="78403528">
      <w:bodyDiv w:val="1"/>
      <w:marLeft w:val="0"/>
      <w:marRight w:val="0"/>
      <w:marTop w:val="0"/>
      <w:marBottom w:val="0"/>
      <w:divBdr>
        <w:top w:val="none" w:sz="0" w:space="0" w:color="auto"/>
        <w:left w:val="none" w:sz="0" w:space="0" w:color="auto"/>
        <w:bottom w:val="none" w:sz="0" w:space="0" w:color="auto"/>
        <w:right w:val="none" w:sz="0" w:space="0" w:color="auto"/>
      </w:divBdr>
      <w:divsChild>
        <w:div w:id="1843734357">
          <w:marLeft w:val="0"/>
          <w:marRight w:val="0"/>
          <w:marTop w:val="0"/>
          <w:marBottom w:val="0"/>
          <w:divBdr>
            <w:top w:val="none" w:sz="0" w:space="0" w:color="auto"/>
            <w:left w:val="none" w:sz="0" w:space="0" w:color="auto"/>
            <w:bottom w:val="none" w:sz="0" w:space="0" w:color="auto"/>
            <w:right w:val="none" w:sz="0" w:space="0" w:color="auto"/>
          </w:divBdr>
          <w:divsChild>
            <w:div w:id="1036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725">
      <w:bodyDiv w:val="1"/>
      <w:marLeft w:val="0"/>
      <w:marRight w:val="0"/>
      <w:marTop w:val="0"/>
      <w:marBottom w:val="0"/>
      <w:divBdr>
        <w:top w:val="none" w:sz="0" w:space="0" w:color="auto"/>
        <w:left w:val="none" w:sz="0" w:space="0" w:color="auto"/>
        <w:bottom w:val="none" w:sz="0" w:space="0" w:color="auto"/>
        <w:right w:val="none" w:sz="0" w:space="0" w:color="auto"/>
      </w:divBdr>
    </w:div>
    <w:div w:id="86777653">
      <w:bodyDiv w:val="1"/>
      <w:marLeft w:val="0"/>
      <w:marRight w:val="0"/>
      <w:marTop w:val="0"/>
      <w:marBottom w:val="0"/>
      <w:divBdr>
        <w:top w:val="none" w:sz="0" w:space="0" w:color="auto"/>
        <w:left w:val="none" w:sz="0" w:space="0" w:color="auto"/>
        <w:bottom w:val="none" w:sz="0" w:space="0" w:color="auto"/>
        <w:right w:val="none" w:sz="0" w:space="0" w:color="auto"/>
      </w:divBdr>
      <w:divsChild>
        <w:div w:id="764493109">
          <w:marLeft w:val="0"/>
          <w:marRight w:val="0"/>
          <w:marTop w:val="0"/>
          <w:marBottom w:val="0"/>
          <w:divBdr>
            <w:top w:val="none" w:sz="0" w:space="0" w:color="auto"/>
            <w:left w:val="none" w:sz="0" w:space="0" w:color="auto"/>
            <w:bottom w:val="none" w:sz="0" w:space="0" w:color="auto"/>
            <w:right w:val="none" w:sz="0" w:space="0" w:color="auto"/>
          </w:divBdr>
        </w:div>
      </w:divsChild>
    </w:div>
    <w:div w:id="100495719">
      <w:bodyDiv w:val="1"/>
      <w:marLeft w:val="0"/>
      <w:marRight w:val="0"/>
      <w:marTop w:val="0"/>
      <w:marBottom w:val="0"/>
      <w:divBdr>
        <w:top w:val="none" w:sz="0" w:space="0" w:color="auto"/>
        <w:left w:val="none" w:sz="0" w:space="0" w:color="auto"/>
        <w:bottom w:val="none" w:sz="0" w:space="0" w:color="auto"/>
        <w:right w:val="none" w:sz="0" w:space="0" w:color="auto"/>
      </w:divBdr>
    </w:div>
    <w:div w:id="115564671">
      <w:bodyDiv w:val="1"/>
      <w:marLeft w:val="0"/>
      <w:marRight w:val="0"/>
      <w:marTop w:val="0"/>
      <w:marBottom w:val="0"/>
      <w:divBdr>
        <w:top w:val="none" w:sz="0" w:space="0" w:color="auto"/>
        <w:left w:val="none" w:sz="0" w:space="0" w:color="auto"/>
        <w:bottom w:val="none" w:sz="0" w:space="0" w:color="auto"/>
        <w:right w:val="none" w:sz="0" w:space="0" w:color="auto"/>
      </w:divBdr>
      <w:divsChild>
        <w:div w:id="749892075">
          <w:marLeft w:val="0"/>
          <w:marRight w:val="0"/>
          <w:marTop w:val="0"/>
          <w:marBottom w:val="0"/>
          <w:divBdr>
            <w:top w:val="none" w:sz="0" w:space="0" w:color="auto"/>
            <w:left w:val="none" w:sz="0" w:space="0" w:color="auto"/>
            <w:bottom w:val="none" w:sz="0" w:space="0" w:color="auto"/>
            <w:right w:val="none" w:sz="0" w:space="0" w:color="auto"/>
          </w:divBdr>
        </w:div>
      </w:divsChild>
    </w:div>
    <w:div w:id="120197156">
      <w:bodyDiv w:val="1"/>
      <w:marLeft w:val="0"/>
      <w:marRight w:val="0"/>
      <w:marTop w:val="0"/>
      <w:marBottom w:val="0"/>
      <w:divBdr>
        <w:top w:val="none" w:sz="0" w:space="0" w:color="auto"/>
        <w:left w:val="none" w:sz="0" w:space="0" w:color="auto"/>
        <w:bottom w:val="none" w:sz="0" w:space="0" w:color="auto"/>
        <w:right w:val="none" w:sz="0" w:space="0" w:color="auto"/>
      </w:divBdr>
    </w:div>
    <w:div w:id="121392151">
      <w:bodyDiv w:val="1"/>
      <w:marLeft w:val="0"/>
      <w:marRight w:val="0"/>
      <w:marTop w:val="0"/>
      <w:marBottom w:val="0"/>
      <w:divBdr>
        <w:top w:val="none" w:sz="0" w:space="0" w:color="auto"/>
        <w:left w:val="none" w:sz="0" w:space="0" w:color="auto"/>
        <w:bottom w:val="none" w:sz="0" w:space="0" w:color="auto"/>
        <w:right w:val="none" w:sz="0" w:space="0" w:color="auto"/>
      </w:divBdr>
    </w:div>
    <w:div w:id="130486569">
      <w:bodyDiv w:val="1"/>
      <w:marLeft w:val="0"/>
      <w:marRight w:val="0"/>
      <w:marTop w:val="0"/>
      <w:marBottom w:val="0"/>
      <w:divBdr>
        <w:top w:val="none" w:sz="0" w:space="0" w:color="auto"/>
        <w:left w:val="none" w:sz="0" w:space="0" w:color="auto"/>
        <w:bottom w:val="none" w:sz="0" w:space="0" w:color="auto"/>
        <w:right w:val="none" w:sz="0" w:space="0" w:color="auto"/>
      </w:divBdr>
    </w:div>
    <w:div w:id="131025699">
      <w:bodyDiv w:val="1"/>
      <w:marLeft w:val="0"/>
      <w:marRight w:val="0"/>
      <w:marTop w:val="0"/>
      <w:marBottom w:val="0"/>
      <w:divBdr>
        <w:top w:val="none" w:sz="0" w:space="0" w:color="auto"/>
        <w:left w:val="none" w:sz="0" w:space="0" w:color="auto"/>
        <w:bottom w:val="none" w:sz="0" w:space="0" w:color="auto"/>
        <w:right w:val="none" w:sz="0" w:space="0" w:color="auto"/>
      </w:divBdr>
    </w:div>
    <w:div w:id="136193700">
      <w:bodyDiv w:val="1"/>
      <w:marLeft w:val="0"/>
      <w:marRight w:val="0"/>
      <w:marTop w:val="0"/>
      <w:marBottom w:val="0"/>
      <w:divBdr>
        <w:top w:val="none" w:sz="0" w:space="0" w:color="auto"/>
        <w:left w:val="none" w:sz="0" w:space="0" w:color="auto"/>
        <w:bottom w:val="none" w:sz="0" w:space="0" w:color="auto"/>
        <w:right w:val="none" w:sz="0" w:space="0" w:color="auto"/>
      </w:divBdr>
    </w:div>
    <w:div w:id="140661655">
      <w:bodyDiv w:val="1"/>
      <w:marLeft w:val="0"/>
      <w:marRight w:val="0"/>
      <w:marTop w:val="0"/>
      <w:marBottom w:val="0"/>
      <w:divBdr>
        <w:top w:val="none" w:sz="0" w:space="0" w:color="auto"/>
        <w:left w:val="none" w:sz="0" w:space="0" w:color="auto"/>
        <w:bottom w:val="none" w:sz="0" w:space="0" w:color="auto"/>
        <w:right w:val="none" w:sz="0" w:space="0" w:color="auto"/>
      </w:divBdr>
    </w:div>
    <w:div w:id="140972697">
      <w:bodyDiv w:val="1"/>
      <w:marLeft w:val="0"/>
      <w:marRight w:val="0"/>
      <w:marTop w:val="0"/>
      <w:marBottom w:val="0"/>
      <w:divBdr>
        <w:top w:val="none" w:sz="0" w:space="0" w:color="auto"/>
        <w:left w:val="none" w:sz="0" w:space="0" w:color="auto"/>
        <w:bottom w:val="none" w:sz="0" w:space="0" w:color="auto"/>
        <w:right w:val="none" w:sz="0" w:space="0" w:color="auto"/>
      </w:divBdr>
    </w:div>
    <w:div w:id="148638092">
      <w:bodyDiv w:val="1"/>
      <w:marLeft w:val="0"/>
      <w:marRight w:val="0"/>
      <w:marTop w:val="0"/>
      <w:marBottom w:val="0"/>
      <w:divBdr>
        <w:top w:val="none" w:sz="0" w:space="0" w:color="auto"/>
        <w:left w:val="none" w:sz="0" w:space="0" w:color="auto"/>
        <w:bottom w:val="none" w:sz="0" w:space="0" w:color="auto"/>
        <w:right w:val="none" w:sz="0" w:space="0" w:color="auto"/>
      </w:divBdr>
    </w:div>
    <w:div w:id="170921732">
      <w:bodyDiv w:val="1"/>
      <w:marLeft w:val="0"/>
      <w:marRight w:val="0"/>
      <w:marTop w:val="0"/>
      <w:marBottom w:val="0"/>
      <w:divBdr>
        <w:top w:val="none" w:sz="0" w:space="0" w:color="auto"/>
        <w:left w:val="none" w:sz="0" w:space="0" w:color="auto"/>
        <w:bottom w:val="none" w:sz="0" w:space="0" w:color="auto"/>
        <w:right w:val="none" w:sz="0" w:space="0" w:color="auto"/>
      </w:divBdr>
    </w:div>
    <w:div w:id="177542519">
      <w:bodyDiv w:val="1"/>
      <w:marLeft w:val="0"/>
      <w:marRight w:val="0"/>
      <w:marTop w:val="0"/>
      <w:marBottom w:val="0"/>
      <w:divBdr>
        <w:top w:val="none" w:sz="0" w:space="0" w:color="auto"/>
        <w:left w:val="none" w:sz="0" w:space="0" w:color="auto"/>
        <w:bottom w:val="none" w:sz="0" w:space="0" w:color="auto"/>
        <w:right w:val="none" w:sz="0" w:space="0" w:color="auto"/>
      </w:divBdr>
    </w:div>
    <w:div w:id="180700707">
      <w:bodyDiv w:val="1"/>
      <w:marLeft w:val="0"/>
      <w:marRight w:val="0"/>
      <w:marTop w:val="0"/>
      <w:marBottom w:val="0"/>
      <w:divBdr>
        <w:top w:val="none" w:sz="0" w:space="0" w:color="auto"/>
        <w:left w:val="none" w:sz="0" w:space="0" w:color="auto"/>
        <w:bottom w:val="none" w:sz="0" w:space="0" w:color="auto"/>
        <w:right w:val="none" w:sz="0" w:space="0" w:color="auto"/>
      </w:divBdr>
    </w:div>
    <w:div w:id="194386732">
      <w:bodyDiv w:val="1"/>
      <w:marLeft w:val="0"/>
      <w:marRight w:val="0"/>
      <w:marTop w:val="0"/>
      <w:marBottom w:val="0"/>
      <w:divBdr>
        <w:top w:val="none" w:sz="0" w:space="0" w:color="auto"/>
        <w:left w:val="none" w:sz="0" w:space="0" w:color="auto"/>
        <w:bottom w:val="none" w:sz="0" w:space="0" w:color="auto"/>
        <w:right w:val="none" w:sz="0" w:space="0" w:color="auto"/>
      </w:divBdr>
    </w:div>
    <w:div w:id="208498785">
      <w:bodyDiv w:val="1"/>
      <w:marLeft w:val="0"/>
      <w:marRight w:val="0"/>
      <w:marTop w:val="0"/>
      <w:marBottom w:val="0"/>
      <w:divBdr>
        <w:top w:val="none" w:sz="0" w:space="0" w:color="auto"/>
        <w:left w:val="none" w:sz="0" w:space="0" w:color="auto"/>
        <w:bottom w:val="none" w:sz="0" w:space="0" w:color="auto"/>
        <w:right w:val="none" w:sz="0" w:space="0" w:color="auto"/>
      </w:divBdr>
    </w:div>
    <w:div w:id="222109674">
      <w:bodyDiv w:val="1"/>
      <w:marLeft w:val="0"/>
      <w:marRight w:val="0"/>
      <w:marTop w:val="0"/>
      <w:marBottom w:val="0"/>
      <w:divBdr>
        <w:top w:val="none" w:sz="0" w:space="0" w:color="auto"/>
        <w:left w:val="none" w:sz="0" w:space="0" w:color="auto"/>
        <w:bottom w:val="none" w:sz="0" w:space="0" w:color="auto"/>
        <w:right w:val="none" w:sz="0" w:space="0" w:color="auto"/>
      </w:divBdr>
    </w:div>
    <w:div w:id="230621259">
      <w:bodyDiv w:val="1"/>
      <w:marLeft w:val="0"/>
      <w:marRight w:val="0"/>
      <w:marTop w:val="0"/>
      <w:marBottom w:val="0"/>
      <w:divBdr>
        <w:top w:val="none" w:sz="0" w:space="0" w:color="auto"/>
        <w:left w:val="none" w:sz="0" w:space="0" w:color="auto"/>
        <w:bottom w:val="none" w:sz="0" w:space="0" w:color="auto"/>
        <w:right w:val="none" w:sz="0" w:space="0" w:color="auto"/>
      </w:divBdr>
      <w:divsChild>
        <w:div w:id="840121272">
          <w:marLeft w:val="0"/>
          <w:marRight w:val="0"/>
          <w:marTop w:val="0"/>
          <w:marBottom w:val="0"/>
          <w:divBdr>
            <w:top w:val="none" w:sz="0" w:space="0" w:color="auto"/>
            <w:left w:val="none" w:sz="0" w:space="0" w:color="auto"/>
            <w:bottom w:val="none" w:sz="0" w:space="0" w:color="auto"/>
            <w:right w:val="none" w:sz="0" w:space="0" w:color="auto"/>
          </w:divBdr>
        </w:div>
      </w:divsChild>
    </w:div>
    <w:div w:id="237325010">
      <w:bodyDiv w:val="1"/>
      <w:marLeft w:val="0"/>
      <w:marRight w:val="0"/>
      <w:marTop w:val="0"/>
      <w:marBottom w:val="0"/>
      <w:divBdr>
        <w:top w:val="none" w:sz="0" w:space="0" w:color="auto"/>
        <w:left w:val="none" w:sz="0" w:space="0" w:color="auto"/>
        <w:bottom w:val="none" w:sz="0" w:space="0" w:color="auto"/>
        <w:right w:val="none" w:sz="0" w:space="0" w:color="auto"/>
      </w:divBdr>
    </w:div>
    <w:div w:id="247538686">
      <w:bodyDiv w:val="1"/>
      <w:marLeft w:val="0"/>
      <w:marRight w:val="0"/>
      <w:marTop w:val="0"/>
      <w:marBottom w:val="0"/>
      <w:divBdr>
        <w:top w:val="none" w:sz="0" w:space="0" w:color="auto"/>
        <w:left w:val="none" w:sz="0" w:space="0" w:color="auto"/>
        <w:bottom w:val="none" w:sz="0" w:space="0" w:color="auto"/>
        <w:right w:val="none" w:sz="0" w:space="0" w:color="auto"/>
      </w:divBdr>
    </w:div>
    <w:div w:id="267348791">
      <w:bodyDiv w:val="1"/>
      <w:marLeft w:val="0"/>
      <w:marRight w:val="0"/>
      <w:marTop w:val="0"/>
      <w:marBottom w:val="0"/>
      <w:divBdr>
        <w:top w:val="none" w:sz="0" w:space="0" w:color="auto"/>
        <w:left w:val="none" w:sz="0" w:space="0" w:color="auto"/>
        <w:bottom w:val="none" w:sz="0" w:space="0" w:color="auto"/>
        <w:right w:val="none" w:sz="0" w:space="0" w:color="auto"/>
      </w:divBdr>
    </w:div>
    <w:div w:id="270406473">
      <w:bodyDiv w:val="1"/>
      <w:marLeft w:val="0"/>
      <w:marRight w:val="0"/>
      <w:marTop w:val="0"/>
      <w:marBottom w:val="0"/>
      <w:divBdr>
        <w:top w:val="none" w:sz="0" w:space="0" w:color="auto"/>
        <w:left w:val="none" w:sz="0" w:space="0" w:color="auto"/>
        <w:bottom w:val="none" w:sz="0" w:space="0" w:color="auto"/>
        <w:right w:val="none" w:sz="0" w:space="0" w:color="auto"/>
      </w:divBdr>
    </w:div>
    <w:div w:id="275915813">
      <w:bodyDiv w:val="1"/>
      <w:marLeft w:val="0"/>
      <w:marRight w:val="0"/>
      <w:marTop w:val="0"/>
      <w:marBottom w:val="0"/>
      <w:divBdr>
        <w:top w:val="none" w:sz="0" w:space="0" w:color="auto"/>
        <w:left w:val="none" w:sz="0" w:space="0" w:color="auto"/>
        <w:bottom w:val="none" w:sz="0" w:space="0" w:color="auto"/>
        <w:right w:val="none" w:sz="0" w:space="0" w:color="auto"/>
      </w:divBdr>
    </w:div>
    <w:div w:id="278296714">
      <w:bodyDiv w:val="1"/>
      <w:marLeft w:val="0"/>
      <w:marRight w:val="0"/>
      <w:marTop w:val="0"/>
      <w:marBottom w:val="0"/>
      <w:divBdr>
        <w:top w:val="none" w:sz="0" w:space="0" w:color="auto"/>
        <w:left w:val="none" w:sz="0" w:space="0" w:color="auto"/>
        <w:bottom w:val="none" w:sz="0" w:space="0" w:color="auto"/>
        <w:right w:val="none" w:sz="0" w:space="0" w:color="auto"/>
      </w:divBdr>
      <w:divsChild>
        <w:div w:id="456415202">
          <w:marLeft w:val="0"/>
          <w:marRight w:val="0"/>
          <w:marTop w:val="0"/>
          <w:marBottom w:val="0"/>
          <w:divBdr>
            <w:top w:val="none" w:sz="0" w:space="0" w:color="auto"/>
            <w:left w:val="none" w:sz="0" w:space="0" w:color="auto"/>
            <w:bottom w:val="none" w:sz="0" w:space="0" w:color="auto"/>
            <w:right w:val="none" w:sz="0" w:space="0" w:color="auto"/>
          </w:divBdr>
        </w:div>
      </w:divsChild>
    </w:div>
    <w:div w:id="281303898">
      <w:bodyDiv w:val="1"/>
      <w:marLeft w:val="0"/>
      <w:marRight w:val="0"/>
      <w:marTop w:val="0"/>
      <w:marBottom w:val="0"/>
      <w:divBdr>
        <w:top w:val="none" w:sz="0" w:space="0" w:color="auto"/>
        <w:left w:val="none" w:sz="0" w:space="0" w:color="auto"/>
        <w:bottom w:val="none" w:sz="0" w:space="0" w:color="auto"/>
        <w:right w:val="none" w:sz="0" w:space="0" w:color="auto"/>
      </w:divBdr>
    </w:div>
    <w:div w:id="300888603">
      <w:bodyDiv w:val="1"/>
      <w:marLeft w:val="0"/>
      <w:marRight w:val="0"/>
      <w:marTop w:val="0"/>
      <w:marBottom w:val="0"/>
      <w:divBdr>
        <w:top w:val="none" w:sz="0" w:space="0" w:color="auto"/>
        <w:left w:val="none" w:sz="0" w:space="0" w:color="auto"/>
        <w:bottom w:val="none" w:sz="0" w:space="0" w:color="auto"/>
        <w:right w:val="none" w:sz="0" w:space="0" w:color="auto"/>
      </w:divBdr>
      <w:divsChild>
        <w:div w:id="41486604">
          <w:marLeft w:val="0"/>
          <w:marRight w:val="0"/>
          <w:marTop w:val="0"/>
          <w:marBottom w:val="0"/>
          <w:divBdr>
            <w:top w:val="none" w:sz="0" w:space="0" w:color="auto"/>
            <w:left w:val="none" w:sz="0" w:space="0" w:color="auto"/>
            <w:bottom w:val="none" w:sz="0" w:space="0" w:color="auto"/>
            <w:right w:val="none" w:sz="0" w:space="0" w:color="auto"/>
          </w:divBdr>
        </w:div>
      </w:divsChild>
    </w:div>
    <w:div w:id="304821368">
      <w:bodyDiv w:val="1"/>
      <w:marLeft w:val="0"/>
      <w:marRight w:val="0"/>
      <w:marTop w:val="0"/>
      <w:marBottom w:val="0"/>
      <w:divBdr>
        <w:top w:val="none" w:sz="0" w:space="0" w:color="auto"/>
        <w:left w:val="none" w:sz="0" w:space="0" w:color="auto"/>
        <w:bottom w:val="none" w:sz="0" w:space="0" w:color="auto"/>
        <w:right w:val="none" w:sz="0" w:space="0" w:color="auto"/>
      </w:divBdr>
    </w:div>
    <w:div w:id="312374123">
      <w:bodyDiv w:val="1"/>
      <w:marLeft w:val="0"/>
      <w:marRight w:val="0"/>
      <w:marTop w:val="0"/>
      <w:marBottom w:val="0"/>
      <w:divBdr>
        <w:top w:val="none" w:sz="0" w:space="0" w:color="auto"/>
        <w:left w:val="none" w:sz="0" w:space="0" w:color="auto"/>
        <w:bottom w:val="none" w:sz="0" w:space="0" w:color="auto"/>
        <w:right w:val="none" w:sz="0" w:space="0" w:color="auto"/>
      </w:divBdr>
    </w:div>
    <w:div w:id="326910763">
      <w:bodyDiv w:val="1"/>
      <w:marLeft w:val="0"/>
      <w:marRight w:val="0"/>
      <w:marTop w:val="0"/>
      <w:marBottom w:val="0"/>
      <w:divBdr>
        <w:top w:val="none" w:sz="0" w:space="0" w:color="auto"/>
        <w:left w:val="none" w:sz="0" w:space="0" w:color="auto"/>
        <w:bottom w:val="none" w:sz="0" w:space="0" w:color="auto"/>
        <w:right w:val="none" w:sz="0" w:space="0" w:color="auto"/>
      </w:divBdr>
    </w:div>
    <w:div w:id="329676001">
      <w:bodyDiv w:val="1"/>
      <w:marLeft w:val="0"/>
      <w:marRight w:val="0"/>
      <w:marTop w:val="0"/>
      <w:marBottom w:val="0"/>
      <w:divBdr>
        <w:top w:val="none" w:sz="0" w:space="0" w:color="auto"/>
        <w:left w:val="none" w:sz="0" w:space="0" w:color="auto"/>
        <w:bottom w:val="none" w:sz="0" w:space="0" w:color="auto"/>
        <w:right w:val="none" w:sz="0" w:space="0" w:color="auto"/>
      </w:divBdr>
    </w:div>
    <w:div w:id="335156516">
      <w:bodyDiv w:val="1"/>
      <w:marLeft w:val="0"/>
      <w:marRight w:val="0"/>
      <w:marTop w:val="0"/>
      <w:marBottom w:val="0"/>
      <w:divBdr>
        <w:top w:val="none" w:sz="0" w:space="0" w:color="auto"/>
        <w:left w:val="none" w:sz="0" w:space="0" w:color="auto"/>
        <w:bottom w:val="none" w:sz="0" w:space="0" w:color="auto"/>
        <w:right w:val="none" w:sz="0" w:space="0" w:color="auto"/>
      </w:divBdr>
      <w:divsChild>
        <w:div w:id="1949922730">
          <w:marLeft w:val="0"/>
          <w:marRight w:val="0"/>
          <w:marTop w:val="0"/>
          <w:marBottom w:val="0"/>
          <w:divBdr>
            <w:top w:val="none" w:sz="0" w:space="0" w:color="auto"/>
            <w:left w:val="none" w:sz="0" w:space="0" w:color="auto"/>
            <w:bottom w:val="none" w:sz="0" w:space="0" w:color="auto"/>
            <w:right w:val="none" w:sz="0" w:space="0" w:color="auto"/>
          </w:divBdr>
        </w:div>
      </w:divsChild>
    </w:div>
    <w:div w:id="348607526">
      <w:bodyDiv w:val="1"/>
      <w:marLeft w:val="0"/>
      <w:marRight w:val="0"/>
      <w:marTop w:val="0"/>
      <w:marBottom w:val="0"/>
      <w:divBdr>
        <w:top w:val="none" w:sz="0" w:space="0" w:color="auto"/>
        <w:left w:val="none" w:sz="0" w:space="0" w:color="auto"/>
        <w:bottom w:val="none" w:sz="0" w:space="0" w:color="auto"/>
        <w:right w:val="none" w:sz="0" w:space="0" w:color="auto"/>
      </w:divBdr>
    </w:div>
    <w:div w:id="349991700">
      <w:bodyDiv w:val="1"/>
      <w:marLeft w:val="0"/>
      <w:marRight w:val="0"/>
      <w:marTop w:val="0"/>
      <w:marBottom w:val="0"/>
      <w:divBdr>
        <w:top w:val="none" w:sz="0" w:space="0" w:color="auto"/>
        <w:left w:val="none" w:sz="0" w:space="0" w:color="auto"/>
        <w:bottom w:val="none" w:sz="0" w:space="0" w:color="auto"/>
        <w:right w:val="none" w:sz="0" w:space="0" w:color="auto"/>
      </w:divBdr>
      <w:divsChild>
        <w:div w:id="492912268">
          <w:marLeft w:val="0"/>
          <w:marRight w:val="0"/>
          <w:marTop w:val="0"/>
          <w:marBottom w:val="0"/>
          <w:divBdr>
            <w:top w:val="none" w:sz="0" w:space="0" w:color="auto"/>
            <w:left w:val="none" w:sz="0" w:space="0" w:color="auto"/>
            <w:bottom w:val="none" w:sz="0" w:space="0" w:color="auto"/>
            <w:right w:val="none" w:sz="0" w:space="0" w:color="auto"/>
          </w:divBdr>
          <w:divsChild>
            <w:div w:id="1726492115">
              <w:marLeft w:val="0"/>
              <w:marRight w:val="0"/>
              <w:marTop w:val="0"/>
              <w:marBottom w:val="0"/>
              <w:divBdr>
                <w:top w:val="none" w:sz="0" w:space="0" w:color="auto"/>
                <w:left w:val="none" w:sz="0" w:space="0" w:color="auto"/>
                <w:bottom w:val="none" w:sz="0" w:space="0" w:color="auto"/>
                <w:right w:val="none" w:sz="0" w:space="0" w:color="auto"/>
              </w:divBdr>
              <w:divsChild>
                <w:div w:id="1188134076">
                  <w:marLeft w:val="0"/>
                  <w:marRight w:val="0"/>
                  <w:marTop w:val="0"/>
                  <w:marBottom w:val="0"/>
                  <w:divBdr>
                    <w:top w:val="none" w:sz="0" w:space="0" w:color="auto"/>
                    <w:left w:val="none" w:sz="0" w:space="0" w:color="auto"/>
                    <w:bottom w:val="none" w:sz="0" w:space="0" w:color="auto"/>
                    <w:right w:val="none" w:sz="0" w:space="0" w:color="auto"/>
                  </w:divBdr>
                  <w:divsChild>
                    <w:div w:id="1318726287">
                      <w:marLeft w:val="0"/>
                      <w:marRight w:val="0"/>
                      <w:marTop w:val="0"/>
                      <w:marBottom w:val="0"/>
                      <w:divBdr>
                        <w:top w:val="none" w:sz="0" w:space="0" w:color="auto"/>
                        <w:left w:val="none" w:sz="0" w:space="0" w:color="auto"/>
                        <w:bottom w:val="none" w:sz="0" w:space="0" w:color="auto"/>
                        <w:right w:val="none" w:sz="0" w:space="0" w:color="auto"/>
                      </w:divBdr>
                      <w:divsChild>
                        <w:div w:id="803813242">
                          <w:marLeft w:val="0"/>
                          <w:marRight w:val="0"/>
                          <w:marTop w:val="0"/>
                          <w:marBottom w:val="0"/>
                          <w:divBdr>
                            <w:top w:val="none" w:sz="0" w:space="0" w:color="auto"/>
                            <w:left w:val="none" w:sz="0" w:space="0" w:color="auto"/>
                            <w:bottom w:val="none" w:sz="0" w:space="0" w:color="auto"/>
                            <w:right w:val="none" w:sz="0" w:space="0" w:color="auto"/>
                          </w:divBdr>
                          <w:divsChild>
                            <w:div w:id="7544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87687">
      <w:bodyDiv w:val="1"/>
      <w:marLeft w:val="0"/>
      <w:marRight w:val="0"/>
      <w:marTop w:val="0"/>
      <w:marBottom w:val="0"/>
      <w:divBdr>
        <w:top w:val="none" w:sz="0" w:space="0" w:color="auto"/>
        <w:left w:val="none" w:sz="0" w:space="0" w:color="auto"/>
        <w:bottom w:val="none" w:sz="0" w:space="0" w:color="auto"/>
        <w:right w:val="none" w:sz="0" w:space="0" w:color="auto"/>
      </w:divBdr>
    </w:div>
    <w:div w:id="366293632">
      <w:bodyDiv w:val="1"/>
      <w:marLeft w:val="0"/>
      <w:marRight w:val="0"/>
      <w:marTop w:val="0"/>
      <w:marBottom w:val="0"/>
      <w:divBdr>
        <w:top w:val="none" w:sz="0" w:space="0" w:color="auto"/>
        <w:left w:val="none" w:sz="0" w:space="0" w:color="auto"/>
        <w:bottom w:val="none" w:sz="0" w:space="0" w:color="auto"/>
        <w:right w:val="none" w:sz="0" w:space="0" w:color="auto"/>
      </w:divBdr>
    </w:div>
    <w:div w:id="372341773">
      <w:bodyDiv w:val="1"/>
      <w:marLeft w:val="0"/>
      <w:marRight w:val="0"/>
      <w:marTop w:val="0"/>
      <w:marBottom w:val="0"/>
      <w:divBdr>
        <w:top w:val="none" w:sz="0" w:space="0" w:color="auto"/>
        <w:left w:val="none" w:sz="0" w:space="0" w:color="auto"/>
        <w:bottom w:val="none" w:sz="0" w:space="0" w:color="auto"/>
        <w:right w:val="none" w:sz="0" w:space="0" w:color="auto"/>
      </w:divBdr>
    </w:div>
    <w:div w:id="373773218">
      <w:bodyDiv w:val="1"/>
      <w:marLeft w:val="0"/>
      <w:marRight w:val="0"/>
      <w:marTop w:val="0"/>
      <w:marBottom w:val="0"/>
      <w:divBdr>
        <w:top w:val="none" w:sz="0" w:space="0" w:color="auto"/>
        <w:left w:val="none" w:sz="0" w:space="0" w:color="auto"/>
        <w:bottom w:val="none" w:sz="0" w:space="0" w:color="auto"/>
        <w:right w:val="none" w:sz="0" w:space="0" w:color="auto"/>
      </w:divBdr>
    </w:div>
    <w:div w:id="380517293">
      <w:bodyDiv w:val="1"/>
      <w:marLeft w:val="0"/>
      <w:marRight w:val="0"/>
      <w:marTop w:val="0"/>
      <w:marBottom w:val="0"/>
      <w:divBdr>
        <w:top w:val="none" w:sz="0" w:space="0" w:color="auto"/>
        <w:left w:val="none" w:sz="0" w:space="0" w:color="auto"/>
        <w:bottom w:val="none" w:sz="0" w:space="0" w:color="auto"/>
        <w:right w:val="none" w:sz="0" w:space="0" w:color="auto"/>
      </w:divBdr>
    </w:div>
    <w:div w:id="407727649">
      <w:bodyDiv w:val="1"/>
      <w:marLeft w:val="0"/>
      <w:marRight w:val="0"/>
      <w:marTop w:val="0"/>
      <w:marBottom w:val="0"/>
      <w:divBdr>
        <w:top w:val="none" w:sz="0" w:space="0" w:color="auto"/>
        <w:left w:val="none" w:sz="0" w:space="0" w:color="auto"/>
        <w:bottom w:val="none" w:sz="0" w:space="0" w:color="auto"/>
        <w:right w:val="none" w:sz="0" w:space="0" w:color="auto"/>
      </w:divBdr>
    </w:div>
    <w:div w:id="413674144">
      <w:bodyDiv w:val="1"/>
      <w:marLeft w:val="0"/>
      <w:marRight w:val="0"/>
      <w:marTop w:val="0"/>
      <w:marBottom w:val="0"/>
      <w:divBdr>
        <w:top w:val="none" w:sz="0" w:space="0" w:color="auto"/>
        <w:left w:val="none" w:sz="0" w:space="0" w:color="auto"/>
        <w:bottom w:val="none" w:sz="0" w:space="0" w:color="auto"/>
        <w:right w:val="none" w:sz="0" w:space="0" w:color="auto"/>
      </w:divBdr>
    </w:div>
    <w:div w:id="413937838">
      <w:bodyDiv w:val="1"/>
      <w:marLeft w:val="0"/>
      <w:marRight w:val="0"/>
      <w:marTop w:val="0"/>
      <w:marBottom w:val="0"/>
      <w:divBdr>
        <w:top w:val="none" w:sz="0" w:space="0" w:color="auto"/>
        <w:left w:val="none" w:sz="0" w:space="0" w:color="auto"/>
        <w:bottom w:val="none" w:sz="0" w:space="0" w:color="auto"/>
        <w:right w:val="none" w:sz="0" w:space="0" w:color="auto"/>
      </w:divBdr>
    </w:div>
    <w:div w:id="446589050">
      <w:bodyDiv w:val="1"/>
      <w:marLeft w:val="0"/>
      <w:marRight w:val="0"/>
      <w:marTop w:val="0"/>
      <w:marBottom w:val="0"/>
      <w:divBdr>
        <w:top w:val="none" w:sz="0" w:space="0" w:color="auto"/>
        <w:left w:val="none" w:sz="0" w:space="0" w:color="auto"/>
        <w:bottom w:val="none" w:sz="0" w:space="0" w:color="auto"/>
        <w:right w:val="none" w:sz="0" w:space="0" w:color="auto"/>
      </w:divBdr>
    </w:div>
    <w:div w:id="469204201">
      <w:bodyDiv w:val="1"/>
      <w:marLeft w:val="0"/>
      <w:marRight w:val="0"/>
      <w:marTop w:val="0"/>
      <w:marBottom w:val="0"/>
      <w:divBdr>
        <w:top w:val="none" w:sz="0" w:space="0" w:color="auto"/>
        <w:left w:val="none" w:sz="0" w:space="0" w:color="auto"/>
        <w:bottom w:val="none" w:sz="0" w:space="0" w:color="auto"/>
        <w:right w:val="none" w:sz="0" w:space="0" w:color="auto"/>
      </w:divBdr>
    </w:div>
    <w:div w:id="473523212">
      <w:bodyDiv w:val="1"/>
      <w:marLeft w:val="0"/>
      <w:marRight w:val="0"/>
      <w:marTop w:val="0"/>
      <w:marBottom w:val="0"/>
      <w:divBdr>
        <w:top w:val="none" w:sz="0" w:space="0" w:color="auto"/>
        <w:left w:val="none" w:sz="0" w:space="0" w:color="auto"/>
        <w:bottom w:val="none" w:sz="0" w:space="0" w:color="auto"/>
        <w:right w:val="none" w:sz="0" w:space="0" w:color="auto"/>
      </w:divBdr>
    </w:div>
    <w:div w:id="494421947">
      <w:bodyDiv w:val="1"/>
      <w:marLeft w:val="0"/>
      <w:marRight w:val="0"/>
      <w:marTop w:val="0"/>
      <w:marBottom w:val="0"/>
      <w:divBdr>
        <w:top w:val="none" w:sz="0" w:space="0" w:color="auto"/>
        <w:left w:val="none" w:sz="0" w:space="0" w:color="auto"/>
        <w:bottom w:val="none" w:sz="0" w:space="0" w:color="auto"/>
        <w:right w:val="none" w:sz="0" w:space="0" w:color="auto"/>
      </w:divBdr>
    </w:div>
    <w:div w:id="529298502">
      <w:bodyDiv w:val="1"/>
      <w:marLeft w:val="0"/>
      <w:marRight w:val="0"/>
      <w:marTop w:val="0"/>
      <w:marBottom w:val="0"/>
      <w:divBdr>
        <w:top w:val="none" w:sz="0" w:space="0" w:color="auto"/>
        <w:left w:val="none" w:sz="0" w:space="0" w:color="auto"/>
        <w:bottom w:val="none" w:sz="0" w:space="0" w:color="auto"/>
        <w:right w:val="none" w:sz="0" w:space="0" w:color="auto"/>
      </w:divBdr>
    </w:div>
    <w:div w:id="547836850">
      <w:bodyDiv w:val="1"/>
      <w:marLeft w:val="0"/>
      <w:marRight w:val="0"/>
      <w:marTop w:val="0"/>
      <w:marBottom w:val="0"/>
      <w:divBdr>
        <w:top w:val="none" w:sz="0" w:space="0" w:color="auto"/>
        <w:left w:val="none" w:sz="0" w:space="0" w:color="auto"/>
        <w:bottom w:val="none" w:sz="0" w:space="0" w:color="auto"/>
        <w:right w:val="none" w:sz="0" w:space="0" w:color="auto"/>
      </w:divBdr>
    </w:div>
    <w:div w:id="548691367">
      <w:bodyDiv w:val="1"/>
      <w:marLeft w:val="0"/>
      <w:marRight w:val="0"/>
      <w:marTop w:val="0"/>
      <w:marBottom w:val="0"/>
      <w:divBdr>
        <w:top w:val="none" w:sz="0" w:space="0" w:color="auto"/>
        <w:left w:val="none" w:sz="0" w:space="0" w:color="auto"/>
        <w:bottom w:val="none" w:sz="0" w:space="0" w:color="auto"/>
        <w:right w:val="none" w:sz="0" w:space="0" w:color="auto"/>
      </w:divBdr>
      <w:divsChild>
        <w:div w:id="1100100899">
          <w:marLeft w:val="0"/>
          <w:marRight w:val="0"/>
          <w:marTop w:val="0"/>
          <w:marBottom w:val="0"/>
          <w:divBdr>
            <w:top w:val="single" w:sz="2" w:space="0" w:color="000000"/>
            <w:left w:val="single" w:sz="2" w:space="0" w:color="000000"/>
            <w:bottom w:val="single" w:sz="2" w:space="0" w:color="000000"/>
            <w:right w:val="single" w:sz="2" w:space="0" w:color="000000"/>
          </w:divBdr>
          <w:divsChild>
            <w:div w:id="2007971639">
              <w:marLeft w:val="0"/>
              <w:marRight w:val="0"/>
              <w:marTop w:val="0"/>
              <w:marBottom w:val="0"/>
              <w:divBdr>
                <w:top w:val="single" w:sz="2" w:space="0" w:color="000000"/>
                <w:left w:val="single" w:sz="2" w:space="0" w:color="000000"/>
                <w:bottom w:val="single" w:sz="2" w:space="0" w:color="000000"/>
                <w:right w:val="single" w:sz="2" w:space="0" w:color="000000"/>
              </w:divBdr>
              <w:divsChild>
                <w:div w:id="1671176134">
                  <w:marLeft w:val="0"/>
                  <w:marRight w:val="0"/>
                  <w:marTop w:val="150"/>
                  <w:marBottom w:val="0"/>
                  <w:divBdr>
                    <w:top w:val="single" w:sz="2" w:space="0" w:color="000000"/>
                    <w:left w:val="single" w:sz="2" w:space="0" w:color="000000"/>
                    <w:bottom w:val="single" w:sz="2" w:space="0" w:color="000000"/>
                    <w:right w:val="single" w:sz="2" w:space="0" w:color="000000"/>
                  </w:divBdr>
                  <w:divsChild>
                    <w:div w:id="1675719657">
                      <w:marLeft w:val="0"/>
                      <w:marRight w:val="0"/>
                      <w:marTop w:val="0"/>
                      <w:marBottom w:val="0"/>
                      <w:divBdr>
                        <w:top w:val="single" w:sz="6" w:space="0" w:color="C4CFD6"/>
                        <w:left w:val="single" w:sz="6" w:space="0" w:color="C4CFD6"/>
                        <w:bottom w:val="single" w:sz="6" w:space="0" w:color="C4CFD6"/>
                        <w:right w:val="single" w:sz="6" w:space="0" w:color="C4CFD6"/>
                      </w:divBdr>
                      <w:divsChild>
                        <w:div w:id="1171869103">
                          <w:marLeft w:val="0"/>
                          <w:marRight w:val="0"/>
                          <w:marTop w:val="0"/>
                          <w:marBottom w:val="0"/>
                          <w:divBdr>
                            <w:top w:val="single" w:sz="2" w:space="0" w:color="000000"/>
                            <w:left w:val="single" w:sz="2" w:space="0" w:color="000000"/>
                            <w:bottom w:val="single" w:sz="6" w:space="0" w:color="C4CFD6"/>
                            <w:right w:val="single" w:sz="2" w:space="0" w:color="000000"/>
                          </w:divBdr>
                          <w:divsChild>
                            <w:div w:id="1286542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62031376">
          <w:marLeft w:val="0"/>
          <w:marRight w:val="0"/>
          <w:marTop w:val="0"/>
          <w:marBottom w:val="0"/>
          <w:divBdr>
            <w:top w:val="single" w:sz="2" w:space="0" w:color="000000"/>
            <w:left w:val="single" w:sz="2" w:space="0" w:color="000000"/>
            <w:bottom w:val="single" w:sz="2" w:space="0" w:color="000000"/>
            <w:right w:val="single" w:sz="2" w:space="0" w:color="000000"/>
          </w:divBdr>
          <w:divsChild>
            <w:div w:id="751975000">
              <w:marLeft w:val="0"/>
              <w:marRight w:val="0"/>
              <w:marTop w:val="150"/>
              <w:marBottom w:val="0"/>
              <w:divBdr>
                <w:top w:val="single" w:sz="2" w:space="0" w:color="000000"/>
                <w:left w:val="single" w:sz="2" w:space="0" w:color="000000"/>
                <w:bottom w:val="single" w:sz="2" w:space="0" w:color="000000"/>
                <w:right w:val="single" w:sz="2" w:space="0" w:color="000000"/>
              </w:divBdr>
              <w:divsChild>
                <w:div w:id="7057185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2955040">
      <w:bodyDiv w:val="1"/>
      <w:marLeft w:val="0"/>
      <w:marRight w:val="0"/>
      <w:marTop w:val="0"/>
      <w:marBottom w:val="0"/>
      <w:divBdr>
        <w:top w:val="none" w:sz="0" w:space="0" w:color="auto"/>
        <w:left w:val="none" w:sz="0" w:space="0" w:color="auto"/>
        <w:bottom w:val="none" w:sz="0" w:space="0" w:color="auto"/>
        <w:right w:val="none" w:sz="0" w:space="0" w:color="auto"/>
      </w:divBdr>
    </w:div>
    <w:div w:id="571545179">
      <w:bodyDiv w:val="1"/>
      <w:marLeft w:val="0"/>
      <w:marRight w:val="0"/>
      <w:marTop w:val="0"/>
      <w:marBottom w:val="0"/>
      <w:divBdr>
        <w:top w:val="none" w:sz="0" w:space="0" w:color="auto"/>
        <w:left w:val="none" w:sz="0" w:space="0" w:color="auto"/>
        <w:bottom w:val="none" w:sz="0" w:space="0" w:color="auto"/>
        <w:right w:val="none" w:sz="0" w:space="0" w:color="auto"/>
      </w:divBdr>
    </w:div>
    <w:div w:id="589975060">
      <w:bodyDiv w:val="1"/>
      <w:marLeft w:val="0"/>
      <w:marRight w:val="0"/>
      <w:marTop w:val="0"/>
      <w:marBottom w:val="0"/>
      <w:divBdr>
        <w:top w:val="none" w:sz="0" w:space="0" w:color="auto"/>
        <w:left w:val="none" w:sz="0" w:space="0" w:color="auto"/>
        <w:bottom w:val="none" w:sz="0" w:space="0" w:color="auto"/>
        <w:right w:val="none" w:sz="0" w:space="0" w:color="auto"/>
      </w:divBdr>
    </w:div>
    <w:div w:id="596793731">
      <w:bodyDiv w:val="1"/>
      <w:marLeft w:val="0"/>
      <w:marRight w:val="0"/>
      <w:marTop w:val="0"/>
      <w:marBottom w:val="0"/>
      <w:divBdr>
        <w:top w:val="none" w:sz="0" w:space="0" w:color="auto"/>
        <w:left w:val="none" w:sz="0" w:space="0" w:color="auto"/>
        <w:bottom w:val="none" w:sz="0" w:space="0" w:color="auto"/>
        <w:right w:val="none" w:sz="0" w:space="0" w:color="auto"/>
      </w:divBdr>
      <w:divsChild>
        <w:div w:id="976764126">
          <w:marLeft w:val="0"/>
          <w:marRight w:val="0"/>
          <w:marTop w:val="0"/>
          <w:marBottom w:val="0"/>
          <w:divBdr>
            <w:top w:val="none" w:sz="0" w:space="0" w:color="auto"/>
            <w:left w:val="none" w:sz="0" w:space="0" w:color="auto"/>
            <w:bottom w:val="none" w:sz="0" w:space="0" w:color="auto"/>
            <w:right w:val="none" w:sz="0" w:space="0" w:color="auto"/>
          </w:divBdr>
        </w:div>
      </w:divsChild>
    </w:div>
    <w:div w:id="603728735">
      <w:bodyDiv w:val="1"/>
      <w:marLeft w:val="0"/>
      <w:marRight w:val="0"/>
      <w:marTop w:val="0"/>
      <w:marBottom w:val="0"/>
      <w:divBdr>
        <w:top w:val="none" w:sz="0" w:space="0" w:color="auto"/>
        <w:left w:val="none" w:sz="0" w:space="0" w:color="auto"/>
        <w:bottom w:val="none" w:sz="0" w:space="0" w:color="auto"/>
        <w:right w:val="none" w:sz="0" w:space="0" w:color="auto"/>
      </w:divBdr>
    </w:div>
    <w:div w:id="605817082">
      <w:bodyDiv w:val="1"/>
      <w:marLeft w:val="0"/>
      <w:marRight w:val="0"/>
      <w:marTop w:val="0"/>
      <w:marBottom w:val="0"/>
      <w:divBdr>
        <w:top w:val="none" w:sz="0" w:space="0" w:color="auto"/>
        <w:left w:val="none" w:sz="0" w:space="0" w:color="auto"/>
        <w:bottom w:val="none" w:sz="0" w:space="0" w:color="auto"/>
        <w:right w:val="none" w:sz="0" w:space="0" w:color="auto"/>
      </w:divBdr>
    </w:div>
    <w:div w:id="610359804">
      <w:bodyDiv w:val="1"/>
      <w:marLeft w:val="0"/>
      <w:marRight w:val="0"/>
      <w:marTop w:val="0"/>
      <w:marBottom w:val="0"/>
      <w:divBdr>
        <w:top w:val="none" w:sz="0" w:space="0" w:color="auto"/>
        <w:left w:val="none" w:sz="0" w:space="0" w:color="auto"/>
        <w:bottom w:val="none" w:sz="0" w:space="0" w:color="auto"/>
        <w:right w:val="none" w:sz="0" w:space="0" w:color="auto"/>
      </w:divBdr>
    </w:div>
    <w:div w:id="610864177">
      <w:bodyDiv w:val="1"/>
      <w:marLeft w:val="0"/>
      <w:marRight w:val="0"/>
      <w:marTop w:val="0"/>
      <w:marBottom w:val="0"/>
      <w:divBdr>
        <w:top w:val="none" w:sz="0" w:space="0" w:color="auto"/>
        <w:left w:val="none" w:sz="0" w:space="0" w:color="auto"/>
        <w:bottom w:val="none" w:sz="0" w:space="0" w:color="auto"/>
        <w:right w:val="none" w:sz="0" w:space="0" w:color="auto"/>
      </w:divBdr>
    </w:div>
    <w:div w:id="618146425">
      <w:bodyDiv w:val="1"/>
      <w:marLeft w:val="0"/>
      <w:marRight w:val="0"/>
      <w:marTop w:val="0"/>
      <w:marBottom w:val="0"/>
      <w:divBdr>
        <w:top w:val="none" w:sz="0" w:space="0" w:color="auto"/>
        <w:left w:val="none" w:sz="0" w:space="0" w:color="auto"/>
        <w:bottom w:val="none" w:sz="0" w:space="0" w:color="auto"/>
        <w:right w:val="none" w:sz="0" w:space="0" w:color="auto"/>
      </w:divBdr>
    </w:div>
    <w:div w:id="623080242">
      <w:bodyDiv w:val="1"/>
      <w:marLeft w:val="0"/>
      <w:marRight w:val="0"/>
      <w:marTop w:val="0"/>
      <w:marBottom w:val="0"/>
      <w:divBdr>
        <w:top w:val="none" w:sz="0" w:space="0" w:color="auto"/>
        <w:left w:val="none" w:sz="0" w:space="0" w:color="auto"/>
        <w:bottom w:val="none" w:sz="0" w:space="0" w:color="auto"/>
        <w:right w:val="none" w:sz="0" w:space="0" w:color="auto"/>
      </w:divBdr>
    </w:div>
    <w:div w:id="633291144">
      <w:bodyDiv w:val="1"/>
      <w:marLeft w:val="0"/>
      <w:marRight w:val="0"/>
      <w:marTop w:val="0"/>
      <w:marBottom w:val="0"/>
      <w:divBdr>
        <w:top w:val="none" w:sz="0" w:space="0" w:color="auto"/>
        <w:left w:val="none" w:sz="0" w:space="0" w:color="auto"/>
        <w:bottom w:val="none" w:sz="0" w:space="0" w:color="auto"/>
        <w:right w:val="none" w:sz="0" w:space="0" w:color="auto"/>
      </w:divBdr>
    </w:div>
    <w:div w:id="635570750">
      <w:bodyDiv w:val="1"/>
      <w:marLeft w:val="0"/>
      <w:marRight w:val="0"/>
      <w:marTop w:val="0"/>
      <w:marBottom w:val="0"/>
      <w:divBdr>
        <w:top w:val="none" w:sz="0" w:space="0" w:color="auto"/>
        <w:left w:val="none" w:sz="0" w:space="0" w:color="auto"/>
        <w:bottom w:val="none" w:sz="0" w:space="0" w:color="auto"/>
        <w:right w:val="none" w:sz="0" w:space="0" w:color="auto"/>
      </w:divBdr>
    </w:div>
    <w:div w:id="635916170">
      <w:bodyDiv w:val="1"/>
      <w:marLeft w:val="0"/>
      <w:marRight w:val="0"/>
      <w:marTop w:val="0"/>
      <w:marBottom w:val="0"/>
      <w:divBdr>
        <w:top w:val="none" w:sz="0" w:space="0" w:color="auto"/>
        <w:left w:val="none" w:sz="0" w:space="0" w:color="auto"/>
        <w:bottom w:val="none" w:sz="0" w:space="0" w:color="auto"/>
        <w:right w:val="none" w:sz="0" w:space="0" w:color="auto"/>
      </w:divBdr>
    </w:div>
    <w:div w:id="661734591">
      <w:bodyDiv w:val="1"/>
      <w:marLeft w:val="0"/>
      <w:marRight w:val="0"/>
      <w:marTop w:val="0"/>
      <w:marBottom w:val="0"/>
      <w:divBdr>
        <w:top w:val="none" w:sz="0" w:space="0" w:color="auto"/>
        <w:left w:val="none" w:sz="0" w:space="0" w:color="auto"/>
        <w:bottom w:val="none" w:sz="0" w:space="0" w:color="auto"/>
        <w:right w:val="none" w:sz="0" w:space="0" w:color="auto"/>
      </w:divBdr>
      <w:divsChild>
        <w:div w:id="288556904">
          <w:marLeft w:val="0"/>
          <w:marRight w:val="0"/>
          <w:marTop w:val="0"/>
          <w:marBottom w:val="0"/>
          <w:divBdr>
            <w:top w:val="none" w:sz="0" w:space="0" w:color="auto"/>
            <w:left w:val="none" w:sz="0" w:space="0" w:color="auto"/>
            <w:bottom w:val="none" w:sz="0" w:space="0" w:color="auto"/>
            <w:right w:val="none" w:sz="0" w:space="0" w:color="auto"/>
          </w:divBdr>
          <w:divsChild>
            <w:div w:id="959650808">
              <w:marLeft w:val="0"/>
              <w:marRight w:val="0"/>
              <w:marTop w:val="0"/>
              <w:marBottom w:val="0"/>
              <w:divBdr>
                <w:top w:val="none" w:sz="0" w:space="0" w:color="auto"/>
                <w:left w:val="none" w:sz="0" w:space="0" w:color="auto"/>
                <w:bottom w:val="none" w:sz="0" w:space="0" w:color="auto"/>
                <w:right w:val="none" w:sz="0" w:space="0" w:color="auto"/>
              </w:divBdr>
            </w:div>
            <w:div w:id="1339693149">
              <w:marLeft w:val="0"/>
              <w:marRight w:val="0"/>
              <w:marTop w:val="0"/>
              <w:marBottom w:val="0"/>
              <w:divBdr>
                <w:top w:val="none" w:sz="0" w:space="0" w:color="auto"/>
                <w:left w:val="none" w:sz="0" w:space="0" w:color="auto"/>
                <w:bottom w:val="none" w:sz="0" w:space="0" w:color="auto"/>
                <w:right w:val="none" w:sz="0" w:space="0" w:color="auto"/>
              </w:divBdr>
            </w:div>
            <w:div w:id="1994791795">
              <w:marLeft w:val="0"/>
              <w:marRight w:val="0"/>
              <w:marTop w:val="0"/>
              <w:marBottom w:val="0"/>
              <w:divBdr>
                <w:top w:val="none" w:sz="0" w:space="0" w:color="auto"/>
                <w:left w:val="none" w:sz="0" w:space="0" w:color="auto"/>
                <w:bottom w:val="none" w:sz="0" w:space="0" w:color="auto"/>
                <w:right w:val="none" w:sz="0" w:space="0" w:color="auto"/>
              </w:divBdr>
            </w:div>
            <w:div w:id="2106606105">
              <w:marLeft w:val="0"/>
              <w:marRight w:val="0"/>
              <w:marTop w:val="0"/>
              <w:marBottom w:val="0"/>
              <w:divBdr>
                <w:top w:val="none" w:sz="0" w:space="0" w:color="auto"/>
                <w:left w:val="none" w:sz="0" w:space="0" w:color="auto"/>
                <w:bottom w:val="none" w:sz="0" w:space="0" w:color="auto"/>
                <w:right w:val="none" w:sz="0" w:space="0" w:color="auto"/>
              </w:divBdr>
            </w:div>
          </w:divsChild>
        </w:div>
        <w:div w:id="601373720">
          <w:marLeft w:val="0"/>
          <w:marRight w:val="0"/>
          <w:marTop w:val="1260"/>
          <w:marBottom w:val="0"/>
          <w:divBdr>
            <w:top w:val="none" w:sz="0" w:space="0" w:color="auto"/>
            <w:left w:val="none" w:sz="0" w:space="0" w:color="auto"/>
            <w:bottom w:val="none" w:sz="0" w:space="0" w:color="auto"/>
            <w:right w:val="none" w:sz="0" w:space="0" w:color="auto"/>
          </w:divBdr>
          <w:divsChild>
            <w:div w:id="400716088">
              <w:marLeft w:val="0"/>
              <w:marRight w:val="0"/>
              <w:marTop w:val="0"/>
              <w:marBottom w:val="0"/>
              <w:divBdr>
                <w:top w:val="single" w:sz="18" w:space="6" w:color="D3DBE4"/>
                <w:left w:val="none" w:sz="0" w:space="0" w:color="auto"/>
                <w:bottom w:val="none" w:sz="0" w:space="0" w:color="auto"/>
                <w:right w:val="none" w:sz="0" w:space="0" w:color="auto"/>
              </w:divBdr>
              <w:divsChild>
                <w:div w:id="10004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63284">
          <w:marLeft w:val="0"/>
          <w:marRight w:val="0"/>
          <w:marTop w:val="0"/>
          <w:marBottom w:val="0"/>
          <w:divBdr>
            <w:top w:val="none" w:sz="0" w:space="0" w:color="auto"/>
            <w:left w:val="none" w:sz="0" w:space="0" w:color="auto"/>
            <w:bottom w:val="none" w:sz="0" w:space="0" w:color="auto"/>
            <w:right w:val="none" w:sz="0" w:space="0" w:color="auto"/>
          </w:divBdr>
        </w:div>
      </w:divsChild>
    </w:div>
    <w:div w:id="677805207">
      <w:bodyDiv w:val="1"/>
      <w:marLeft w:val="0"/>
      <w:marRight w:val="0"/>
      <w:marTop w:val="0"/>
      <w:marBottom w:val="0"/>
      <w:divBdr>
        <w:top w:val="none" w:sz="0" w:space="0" w:color="auto"/>
        <w:left w:val="none" w:sz="0" w:space="0" w:color="auto"/>
        <w:bottom w:val="none" w:sz="0" w:space="0" w:color="auto"/>
        <w:right w:val="none" w:sz="0" w:space="0" w:color="auto"/>
      </w:divBdr>
    </w:div>
    <w:div w:id="679356594">
      <w:bodyDiv w:val="1"/>
      <w:marLeft w:val="0"/>
      <w:marRight w:val="0"/>
      <w:marTop w:val="0"/>
      <w:marBottom w:val="0"/>
      <w:divBdr>
        <w:top w:val="none" w:sz="0" w:space="0" w:color="auto"/>
        <w:left w:val="none" w:sz="0" w:space="0" w:color="auto"/>
        <w:bottom w:val="none" w:sz="0" w:space="0" w:color="auto"/>
        <w:right w:val="none" w:sz="0" w:space="0" w:color="auto"/>
      </w:divBdr>
    </w:div>
    <w:div w:id="681736180">
      <w:bodyDiv w:val="1"/>
      <w:marLeft w:val="0"/>
      <w:marRight w:val="0"/>
      <w:marTop w:val="0"/>
      <w:marBottom w:val="0"/>
      <w:divBdr>
        <w:top w:val="none" w:sz="0" w:space="0" w:color="auto"/>
        <w:left w:val="none" w:sz="0" w:space="0" w:color="auto"/>
        <w:bottom w:val="none" w:sz="0" w:space="0" w:color="auto"/>
        <w:right w:val="none" w:sz="0" w:space="0" w:color="auto"/>
      </w:divBdr>
    </w:div>
    <w:div w:id="688609440">
      <w:bodyDiv w:val="1"/>
      <w:marLeft w:val="0"/>
      <w:marRight w:val="0"/>
      <w:marTop w:val="0"/>
      <w:marBottom w:val="0"/>
      <w:divBdr>
        <w:top w:val="none" w:sz="0" w:space="0" w:color="auto"/>
        <w:left w:val="none" w:sz="0" w:space="0" w:color="auto"/>
        <w:bottom w:val="none" w:sz="0" w:space="0" w:color="auto"/>
        <w:right w:val="none" w:sz="0" w:space="0" w:color="auto"/>
      </w:divBdr>
    </w:div>
    <w:div w:id="690570719">
      <w:bodyDiv w:val="1"/>
      <w:marLeft w:val="0"/>
      <w:marRight w:val="0"/>
      <w:marTop w:val="0"/>
      <w:marBottom w:val="0"/>
      <w:divBdr>
        <w:top w:val="none" w:sz="0" w:space="0" w:color="auto"/>
        <w:left w:val="none" w:sz="0" w:space="0" w:color="auto"/>
        <w:bottom w:val="none" w:sz="0" w:space="0" w:color="auto"/>
        <w:right w:val="none" w:sz="0" w:space="0" w:color="auto"/>
      </w:divBdr>
    </w:div>
    <w:div w:id="717978265">
      <w:bodyDiv w:val="1"/>
      <w:marLeft w:val="0"/>
      <w:marRight w:val="0"/>
      <w:marTop w:val="0"/>
      <w:marBottom w:val="0"/>
      <w:divBdr>
        <w:top w:val="none" w:sz="0" w:space="0" w:color="auto"/>
        <w:left w:val="none" w:sz="0" w:space="0" w:color="auto"/>
        <w:bottom w:val="none" w:sz="0" w:space="0" w:color="auto"/>
        <w:right w:val="none" w:sz="0" w:space="0" w:color="auto"/>
      </w:divBdr>
      <w:divsChild>
        <w:div w:id="1791121964">
          <w:marLeft w:val="0"/>
          <w:marRight w:val="0"/>
          <w:marTop w:val="0"/>
          <w:marBottom w:val="0"/>
          <w:divBdr>
            <w:top w:val="none" w:sz="0" w:space="0" w:color="auto"/>
            <w:left w:val="none" w:sz="0" w:space="0" w:color="auto"/>
            <w:bottom w:val="none" w:sz="0" w:space="0" w:color="auto"/>
            <w:right w:val="none" w:sz="0" w:space="0" w:color="auto"/>
          </w:divBdr>
          <w:divsChild>
            <w:div w:id="227309569">
              <w:marLeft w:val="0"/>
              <w:marRight w:val="0"/>
              <w:marTop w:val="0"/>
              <w:marBottom w:val="0"/>
              <w:divBdr>
                <w:top w:val="none" w:sz="0" w:space="0" w:color="auto"/>
                <w:left w:val="none" w:sz="0" w:space="0" w:color="auto"/>
                <w:bottom w:val="none" w:sz="0" w:space="0" w:color="auto"/>
                <w:right w:val="none" w:sz="0" w:space="0" w:color="auto"/>
              </w:divBdr>
              <w:divsChild>
                <w:div w:id="1390496683">
                  <w:marLeft w:val="0"/>
                  <w:marRight w:val="0"/>
                  <w:marTop w:val="0"/>
                  <w:marBottom w:val="0"/>
                  <w:divBdr>
                    <w:top w:val="none" w:sz="0" w:space="0" w:color="auto"/>
                    <w:left w:val="none" w:sz="0" w:space="0" w:color="auto"/>
                    <w:bottom w:val="none" w:sz="0" w:space="0" w:color="auto"/>
                    <w:right w:val="none" w:sz="0" w:space="0" w:color="auto"/>
                  </w:divBdr>
                  <w:divsChild>
                    <w:div w:id="732853552">
                      <w:marLeft w:val="0"/>
                      <w:marRight w:val="0"/>
                      <w:marTop w:val="0"/>
                      <w:marBottom w:val="0"/>
                      <w:divBdr>
                        <w:top w:val="none" w:sz="0" w:space="0" w:color="auto"/>
                        <w:left w:val="none" w:sz="0" w:space="0" w:color="auto"/>
                        <w:bottom w:val="none" w:sz="0" w:space="0" w:color="auto"/>
                        <w:right w:val="none" w:sz="0" w:space="0" w:color="auto"/>
                      </w:divBdr>
                      <w:divsChild>
                        <w:div w:id="472259687">
                          <w:marLeft w:val="0"/>
                          <w:marRight w:val="0"/>
                          <w:marTop w:val="0"/>
                          <w:marBottom w:val="0"/>
                          <w:divBdr>
                            <w:top w:val="none" w:sz="0" w:space="0" w:color="auto"/>
                            <w:left w:val="none" w:sz="0" w:space="0" w:color="auto"/>
                            <w:bottom w:val="none" w:sz="0" w:space="0" w:color="auto"/>
                            <w:right w:val="none" w:sz="0" w:space="0" w:color="auto"/>
                          </w:divBdr>
                          <w:divsChild>
                            <w:div w:id="406224509">
                              <w:marLeft w:val="0"/>
                              <w:marRight w:val="0"/>
                              <w:marTop w:val="0"/>
                              <w:marBottom w:val="0"/>
                              <w:divBdr>
                                <w:top w:val="none" w:sz="0" w:space="0" w:color="auto"/>
                                <w:left w:val="none" w:sz="0" w:space="0" w:color="auto"/>
                                <w:bottom w:val="none" w:sz="0" w:space="0" w:color="auto"/>
                                <w:right w:val="none" w:sz="0" w:space="0" w:color="auto"/>
                              </w:divBdr>
                              <w:divsChild>
                                <w:div w:id="2296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061851">
      <w:bodyDiv w:val="1"/>
      <w:marLeft w:val="0"/>
      <w:marRight w:val="0"/>
      <w:marTop w:val="0"/>
      <w:marBottom w:val="0"/>
      <w:divBdr>
        <w:top w:val="none" w:sz="0" w:space="0" w:color="auto"/>
        <w:left w:val="none" w:sz="0" w:space="0" w:color="auto"/>
        <w:bottom w:val="none" w:sz="0" w:space="0" w:color="auto"/>
        <w:right w:val="none" w:sz="0" w:space="0" w:color="auto"/>
      </w:divBdr>
      <w:divsChild>
        <w:div w:id="1131292330">
          <w:marLeft w:val="0"/>
          <w:marRight w:val="0"/>
          <w:marTop w:val="0"/>
          <w:marBottom w:val="0"/>
          <w:divBdr>
            <w:top w:val="none" w:sz="0" w:space="0" w:color="auto"/>
            <w:left w:val="none" w:sz="0" w:space="0" w:color="auto"/>
            <w:bottom w:val="none" w:sz="0" w:space="0" w:color="auto"/>
            <w:right w:val="none" w:sz="0" w:space="0" w:color="auto"/>
          </w:divBdr>
          <w:divsChild>
            <w:div w:id="1527138194">
              <w:marLeft w:val="0"/>
              <w:marRight w:val="0"/>
              <w:marTop w:val="0"/>
              <w:marBottom w:val="0"/>
              <w:divBdr>
                <w:top w:val="none" w:sz="0" w:space="0" w:color="auto"/>
                <w:left w:val="none" w:sz="0" w:space="0" w:color="auto"/>
                <w:bottom w:val="none" w:sz="0" w:space="0" w:color="auto"/>
                <w:right w:val="none" w:sz="0" w:space="0" w:color="auto"/>
              </w:divBdr>
              <w:divsChild>
                <w:div w:id="21269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59267">
      <w:bodyDiv w:val="1"/>
      <w:marLeft w:val="0"/>
      <w:marRight w:val="0"/>
      <w:marTop w:val="0"/>
      <w:marBottom w:val="0"/>
      <w:divBdr>
        <w:top w:val="none" w:sz="0" w:space="0" w:color="auto"/>
        <w:left w:val="none" w:sz="0" w:space="0" w:color="auto"/>
        <w:bottom w:val="none" w:sz="0" w:space="0" w:color="auto"/>
        <w:right w:val="none" w:sz="0" w:space="0" w:color="auto"/>
      </w:divBdr>
    </w:div>
    <w:div w:id="735249268">
      <w:bodyDiv w:val="1"/>
      <w:marLeft w:val="0"/>
      <w:marRight w:val="0"/>
      <w:marTop w:val="0"/>
      <w:marBottom w:val="0"/>
      <w:divBdr>
        <w:top w:val="none" w:sz="0" w:space="0" w:color="auto"/>
        <w:left w:val="none" w:sz="0" w:space="0" w:color="auto"/>
        <w:bottom w:val="none" w:sz="0" w:space="0" w:color="auto"/>
        <w:right w:val="none" w:sz="0" w:space="0" w:color="auto"/>
      </w:divBdr>
      <w:divsChild>
        <w:div w:id="276446868">
          <w:marLeft w:val="0"/>
          <w:marRight w:val="0"/>
          <w:marTop w:val="0"/>
          <w:marBottom w:val="0"/>
          <w:divBdr>
            <w:top w:val="none" w:sz="0" w:space="0" w:color="auto"/>
            <w:left w:val="none" w:sz="0" w:space="0" w:color="auto"/>
            <w:bottom w:val="none" w:sz="0" w:space="0" w:color="auto"/>
            <w:right w:val="none" w:sz="0" w:space="0" w:color="auto"/>
          </w:divBdr>
        </w:div>
        <w:div w:id="331761943">
          <w:marLeft w:val="0"/>
          <w:marRight w:val="0"/>
          <w:marTop w:val="0"/>
          <w:marBottom w:val="0"/>
          <w:divBdr>
            <w:top w:val="none" w:sz="0" w:space="0" w:color="auto"/>
            <w:left w:val="none" w:sz="0" w:space="0" w:color="auto"/>
            <w:bottom w:val="none" w:sz="0" w:space="0" w:color="auto"/>
            <w:right w:val="none" w:sz="0" w:space="0" w:color="auto"/>
          </w:divBdr>
        </w:div>
        <w:div w:id="373115158">
          <w:marLeft w:val="0"/>
          <w:marRight w:val="0"/>
          <w:marTop w:val="0"/>
          <w:marBottom w:val="0"/>
          <w:divBdr>
            <w:top w:val="none" w:sz="0" w:space="0" w:color="auto"/>
            <w:left w:val="none" w:sz="0" w:space="0" w:color="auto"/>
            <w:bottom w:val="none" w:sz="0" w:space="0" w:color="auto"/>
            <w:right w:val="none" w:sz="0" w:space="0" w:color="auto"/>
          </w:divBdr>
        </w:div>
        <w:div w:id="415783263">
          <w:marLeft w:val="0"/>
          <w:marRight w:val="0"/>
          <w:marTop w:val="0"/>
          <w:marBottom w:val="0"/>
          <w:divBdr>
            <w:top w:val="none" w:sz="0" w:space="0" w:color="auto"/>
            <w:left w:val="none" w:sz="0" w:space="0" w:color="auto"/>
            <w:bottom w:val="none" w:sz="0" w:space="0" w:color="auto"/>
            <w:right w:val="none" w:sz="0" w:space="0" w:color="auto"/>
          </w:divBdr>
        </w:div>
        <w:div w:id="427391329">
          <w:marLeft w:val="0"/>
          <w:marRight w:val="0"/>
          <w:marTop w:val="0"/>
          <w:marBottom w:val="0"/>
          <w:divBdr>
            <w:top w:val="none" w:sz="0" w:space="0" w:color="auto"/>
            <w:left w:val="none" w:sz="0" w:space="0" w:color="auto"/>
            <w:bottom w:val="none" w:sz="0" w:space="0" w:color="auto"/>
            <w:right w:val="none" w:sz="0" w:space="0" w:color="auto"/>
          </w:divBdr>
        </w:div>
        <w:div w:id="457726279">
          <w:marLeft w:val="0"/>
          <w:marRight w:val="0"/>
          <w:marTop w:val="0"/>
          <w:marBottom w:val="0"/>
          <w:divBdr>
            <w:top w:val="none" w:sz="0" w:space="0" w:color="auto"/>
            <w:left w:val="none" w:sz="0" w:space="0" w:color="auto"/>
            <w:bottom w:val="none" w:sz="0" w:space="0" w:color="auto"/>
            <w:right w:val="none" w:sz="0" w:space="0" w:color="auto"/>
          </w:divBdr>
        </w:div>
        <w:div w:id="761603761">
          <w:marLeft w:val="0"/>
          <w:marRight w:val="0"/>
          <w:marTop w:val="0"/>
          <w:marBottom w:val="0"/>
          <w:divBdr>
            <w:top w:val="none" w:sz="0" w:space="0" w:color="auto"/>
            <w:left w:val="none" w:sz="0" w:space="0" w:color="auto"/>
            <w:bottom w:val="none" w:sz="0" w:space="0" w:color="auto"/>
            <w:right w:val="none" w:sz="0" w:space="0" w:color="auto"/>
          </w:divBdr>
        </w:div>
        <w:div w:id="1388380936">
          <w:marLeft w:val="0"/>
          <w:marRight w:val="0"/>
          <w:marTop w:val="0"/>
          <w:marBottom w:val="0"/>
          <w:divBdr>
            <w:top w:val="none" w:sz="0" w:space="0" w:color="auto"/>
            <w:left w:val="none" w:sz="0" w:space="0" w:color="auto"/>
            <w:bottom w:val="none" w:sz="0" w:space="0" w:color="auto"/>
            <w:right w:val="none" w:sz="0" w:space="0" w:color="auto"/>
          </w:divBdr>
        </w:div>
        <w:div w:id="1421558913">
          <w:marLeft w:val="0"/>
          <w:marRight w:val="0"/>
          <w:marTop w:val="0"/>
          <w:marBottom w:val="0"/>
          <w:divBdr>
            <w:top w:val="none" w:sz="0" w:space="0" w:color="auto"/>
            <w:left w:val="none" w:sz="0" w:space="0" w:color="auto"/>
            <w:bottom w:val="none" w:sz="0" w:space="0" w:color="auto"/>
            <w:right w:val="none" w:sz="0" w:space="0" w:color="auto"/>
          </w:divBdr>
        </w:div>
        <w:div w:id="1482623237">
          <w:marLeft w:val="0"/>
          <w:marRight w:val="0"/>
          <w:marTop w:val="0"/>
          <w:marBottom w:val="0"/>
          <w:divBdr>
            <w:top w:val="none" w:sz="0" w:space="0" w:color="auto"/>
            <w:left w:val="none" w:sz="0" w:space="0" w:color="auto"/>
            <w:bottom w:val="none" w:sz="0" w:space="0" w:color="auto"/>
            <w:right w:val="none" w:sz="0" w:space="0" w:color="auto"/>
          </w:divBdr>
        </w:div>
        <w:div w:id="1563827120">
          <w:marLeft w:val="0"/>
          <w:marRight w:val="0"/>
          <w:marTop w:val="0"/>
          <w:marBottom w:val="0"/>
          <w:divBdr>
            <w:top w:val="none" w:sz="0" w:space="0" w:color="auto"/>
            <w:left w:val="none" w:sz="0" w:space="0" w:color="auto"/>
            <w:bottom w:val="none" w:sz="0" w:space="0" w:color="auto"/>
            <w:right w:val="none" w:sz="0" w:space="0" w:color="auto"/>
          </w:divBdr>
        </w:div>
        <w:div w:id="1921019615">
          <w:marLeft w:val="0"/>
          <w:marRight w:val="0"/>
          <w:marTop w:val="0"/>
          <w:marBottom w:val="0"/>
          <w:divBdr>
            <w:top w:val="none" w:sz="0" w:space="0" w:color="auto"/>
            <w:left w:val="none" w:sz="0" w:space="0" w:color="auto"/>
            <w:bottom w:val="none" w:sz="0" w:space="0" w:color="auto"/>
            <w:right w:val="none" w:sz="0" w:space="0" w:color="auto"/>
          </w:divBdr>
        </w:div>
        <w:div w:id="1993483369">
          <w:marLeft w:val="0"/>
          <w:marRight w:val="0"/>
          <w:marTop w:val="0"/>
          <w:marBottom w:val="0"/>
          <w:divBdr>
            <w:top w:val="none" w:sz="0" w:space="0" w:color="auto"/>
            <w:left w:val="none" w:sz="0" w:space="0" w:color="auto"/>
            <w:bottom w:val="none" w:sz="0" w:space="0" w:color="auto"/>
            <w:right w:val="none" w:sz="0" w:space="0" w:color="auto"/>
          </w:divBdr>
        </w:div>
      </w:divsChild>
    </w:div>
    <w:div w:id="744375578">
      <w:bodyDiv w:val="1"/>
      <w:marLeft w:val="0"/>
      <w:marRight w:val="0"/>
      <w:marTop w:val="0"/>
      <w:marBottom w:val="0"/>
      <w:divBdr>
        <w:top w:val="none" w:sz="0" w:space="0" w:color="auto"/>
        <w:left w:val="none" w:sz="0" w:space="0" w:color="auto"/>
        <w:bottom w:val="none" w:sz="0" w:space="0" w:color="auto"/>
        <w:right w:val="none" w:sz="0" w:space="0" w:color="auto"/>
      </w:divBdr>
    </w:div>
    <w:div w:id="744453216">
      <w:bodyDiv w:val="1"/>
      <w:marLeft w:val="0"/>
      <w:marRight w:val="0"/>
      <w:marTop w:val="0"/>
      <w:marBottom w:val="0"/>
      <w:divBdr>
        <w:top w:val="none" w:sz="0" w:space="0" w:color="auto"/>
        <w:left w:val="none" w:sz="0" w:space="0" w:color="auto"/>
        <w:bottom w:val="none" w:sz="0" w:space="0" w:color="auto"/>
        <w:right w:val="none" w:sz="0" w:space="0" w:color="auto"/>
      </w:divBdr>
    </w:div>
    <w:div w:id="757674337">
      <w:bodyDiv w:val="1"/>
      <w:marLeft w:val="0"/>
      <w:marRight w:val="0"/>
      <w:marTop w:val="0"/>
      <w:marBottom w:val="0"/>
      <w:divBdr>
        <w:top w:val="none" w:sz="0" w:space="0" w:color="auto"/>
        <w:left w:val="none" w:sz="0" w:space="0" w:color="auto"/>
        <w:bottom w:val="none" w:sz="0" w:space="0" w:color="auto"/>
        <w:right w:val="none" w:sz="0" w:space="0" w:color="auto"/>
      </w:divBdr>
    </w:div>
    <w:div w:id="765420324">
      <w:bodyDiv w:val="1"/>
      <w:marLeft w:val="0"/>
      <w:marRight w:val="0"/>
      <w:marTop w:val="0"/>
      <w:marBottom w:val="0"/>
      <w:divBdr>
        <w:top w:val="none" w:sz="0" w:space="0" w:color="auto"/>
        <w:left w:val="none" w:sz="0" w:space="0" w:color="auto"/>
        <w:bottom w:val="none" w:sz="0" w:space="0" w:color="auto"/>
        <w:right w:val="none" w:sz="0" w:space="0" w:color="auto"/>
      </w:divBdr>
    </w:div>
    <w:div w:id="766774978">
      <w:bodyDiv w:val="1"/>
      <w:marLeft w:val="0"/>
      <w:marRight w:val="0"/>
      <w:marTop w:val="0"/>
      <w:marBottom w:val="0"/>
      <w:divBdr>
        <w:top w:val="none" w:sz="0" w:space="0" w:color="auto"/>
        <w:left w:val="none" w:sz="0" w:space="0" w:color="auto"/>
        <w:bottom w:val="none" w:sz="0" w:space="0" w:color="auto"/>
        <w:right w:val="none" w:sz="0" w:space="0" w:color="auto"/>
      </w:divBdr>
      <w:divsChild>
        <w:div w:id="1507477400">
          <w:marLeft w:val="0"/>
          <w:marRight w:val="0"/>
          <w:marTop w:val="0"/>
          <w:marBottom w:val="0"/>
          <w:divBdr>
            <w:top w:val="none" w:sz="0" w:space="0" w:color="auto"/>
            <w:left w:val="none" w:sz="0" w:space="0" w:color="auto"/>
            <w:bottom w:val="none" w:sz="0" w:space="0" w:color="auto"/>
            <w:right w:val="none" w:sz="0" w:space="0" w:color="auto"/>
          </w:divBdr>
          <w:divsChild>
            <w:div w:id="171989723">
              <w:marLeft w:val="0"/>
              <w:marRight w:val="0"/>
              <w:marTop w:val="0"/>
              <w:marBottom w:val="0"/>
              <w:divBdr>
                <w:top w:val="none" w:sz="0" w:space="0" w:color="auto"/>
                <w:left w:val="none" w:sz="0" w:space="0" w:color="auto"/>
                <w:bottom w:val="none" w:sz="0" w:space="0" w:color="auto"/>
                <w:right w:val="none" w:sz="0" w:space="0" w:color="auto"/>
              </w:divBdr>
            </w:div>
            <w:div w:id="463305659">
              <w:marLeft w:val="0"/>
              <w:marRight w:val="0"/>
              <w:marTop w:val="0"/>
              <w:marBottom w:val="0"/>
              <w:divBdr>
                <w:top w:val="none" w:sz="0" w:space="0" w:color="auto"/>
                <w:left w:val="none" w:sz="0" w:space="0" w:color="auto"/>
                <w:bottom w:val="none" w:sz="0" w:space="0" w:color="auto"/>
                <w:right w:val="none" w:sz="0" w:space="0" w:color="auto"/>
              </w:divBdr>
            </w:div>
            <w:div w:id="901713860">
              <w:marLeft w:val="0"/>
              <w:marRight w:val="0"/>
              <w:marTop w:val="0"/>
              <w:marBottom w:val="0"/>
              <w:divBdr>
                <w:top w:val="none" w:sz="0" w:space="0" w:color="auto"/>
                <w:left w:val="none" w:sz="0" w:space="0" w:color="auto"/>
                <w:bottom w:val="none" w:sz="0" w:space="0" w:color="auto"/>
                <w:right w:val="none" w:sz="0" w:space="0" w:color="auto"/>
              </w:divBdr>
            </w:div>
            <w:div w:id="15654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253">
      <w:bodyDiv w:val="1"/>
      <w:marLeft w:val="0"/>
      <w:marRight w:val="0"/>
      <w:marTop w:val="0"/>
      <w:marBottom w:val="0"/>
      <w:divBdr>
        <w:top w:val="none" w:sz="0" w:space="0" w:color="auto"/>
        <w:left w:val="none" w:sz="0" w:space="0" w:color="auto"/>
        <w:bottom w:val="none" w:sz="0" w:space="0" w:color="auto"/>
        <w:right w:val="none" w:sz="0" w:space="0" w:color="auto"/>
      </w:divBdr>
    </w:div>
    <w:div w:id="804393730">
      <w:bodyDiv w:val="1"/>
      <w:marLeft w:val="0"/>
      <w:marRight w:val="0"/>
      <w:marTop w:val="0"/>
      <w:marBottom w:val="0"/>
      <w:divBdr>
        <w:top w:val="none" w:sz="0" w:space="0" w:color="auto"/>
        <w:left w:val="none" w:sz="0" w:space="0" w:color="auto"/>
        <w:bottom w:val="none" w:sz="0" w:space="0" w:color="auto"/>
        <w:right w:val="none" w:sz="0" w:space="0" w:color="auto"/>
      </w:divBdr>
      <w:divsChild>
        <w:div w:id="384763378">
          <w:marLeft w:val="0"/>
          <w:marRight w:val="0"/>
          <w:marTop w:val="0"/>
          <w:marBottom w:val="0"/>
          <w:divBdr>
            <w:top w:val="none" w:sz="0" w:space="0" w:color="auto"/>
            <w:left w:val="none" w:sz="0" w:space="0" w:color="auto"/>
            <w:bottom w:val="none" w:sz="0" w:space="0" w:color="auto"/>
            <w:right w:val="none" w:sz="0" w:space="0" w:color="auto"/>
          </w:divBdr>
        </w:div>
      </w:divsChild>
    </w:div>
    <w:div w:id="807743861">
      <w:bodyDiv w:val="1"/>
      <w:marLeft w:val="0"/>
      <w:marRight w:val="0"/>
      <w:marTop w:val="0"/>
      <w:marBottom w:val="0"/>
      <w:divBdr>
        <w:top w:val="none" w:sz="0" w:space="0" w:color="auto"/>
        <w:left w:val="none" w:sz="0" w:space="0" w:color="auto"/>
        <w:bottom w:val="none" w:sz="0" w:space="0" w:color="auto"/>
        <w:right w:val="none" w:sz="0" w:space="0" w:color="auto"/>
      </w:divBdr>
    </w:div>
    <w:div w:id="809901063">
      <w:bodyDiv w:val="1"/>
      <w:marLeft w:val="0"/>
      <w:marRight w:val="0"/>
      <w:marTop w:val="0"/>
      <w:marBottom w:val="0"/>
      <w:divBdr>
        <w:top w:val="none" w:sz="0" w:space="0" w:color="auto"/>
        <w:left w:val="none" w:sz="0" w:space="0" w:color="auto"/>
        <w:bottom w:val="none" w:sz="0" w:space="0" w:color="auto"/>
        <w:right w:val="none" w:sz="0" w:space="0" w:color="auto"/>
      </w:divBdr>
    </w:div>
    <w:div w:id="816806057">
      <w:bodyDiv w:val="1"/>
      <w:marLeft w:val="0"/>
      <w:marRight w:val="0"/>
      <w:marTop w:val="0"/>
      <w:marBottom w:val="0"/>
      <w:divBdr>
        <w:top w:val="none" w:sz="0" w:space="0" w:color="auto"/>
        <w:left w:val="none" w:sz="0" w:space="0" w:color="auto"/>
        <w:bottom w:val="none" w:sz="0" w:space="0" w:color="auto"/>
        <w:right w:val="none" w:sz="0" w:space="0" w:color="auto"/>
      </w:divBdr>
    </w:div>
    <w:div w:id="820192920">
      <w:bodyDiv w:val="1"/>
      <w:marLeft w:val="0"/>
      <w:marRight w:val="0"/>
      <w:marTop w:val="0"/>
      <w:marBottom w:val="0"/>
      <w:divBdr>
        <w:top w:val="none" w:sz="0" w:space="0" w:color="auto"/>
        <w:left w:val="none" w:sz="0" w:space="0" w:color="auto"/>
        <w:bottom w:val="none" w:sz="0" w:space="0" w:color="auto"/>
        <w:right w:val="none" w:sz="0" w:space="0" w:color="auto"/>
      </w:divBdr>
    </w:div>
    <w:div w:id="820468706">
      <w:bodyDiv w:val="1"/>
      <w:marLeft w:val="0"/>
      <w:marRight w:val="0"/>
      <w:marTop w:val="0"/>
      <w:marBottom w:val="0"/>
      <w:divBdr>
        <w:top w:val="none" w:sz="0" w:space="0" w:color="auto"/>
        <w:left w:val="none" w:sz="0" w:space="0" w:color="auto"/>
        <w:bottom w:val="none" w:sz="0" w:space="0" w:color="auto"/>
        <w:right w:val="none" w:sz="0" w:space="0" w:color="auto"/>
      </w:divBdr>
    </w:div>
    <w:div w:id="829634348">
      <w:bodyDiv w:val="1"/>
      <w:marLeft w:val="0"/>
      <w:marRight w:val="0"/>
      <w:marTop w:val="0"/>
      <w:marBottom w:val="0"/>
      <w:divBdr>
        <w:top w:val="none" w:sz="0" w:space="0" w:color="auto"/>
        <w:left w:val="none" w:sz="0" w:space="0" w:color="auto"/>
        <w:bottom w:val="none" w:sz="0" w:space="0" w:color="auto"/>
        <w:right w:val="none" w:sz="0" w:space="0" w:color="auto"/>
      </w:divBdr>
    </w:div>
    <w:div w:id="841164218">
      <w:bodyDiv w:val="1"/>
      <w:marLeft w:val="0"/>
      <w:marRight w:val="0"/>
      <w:marTop w:val="0"/>
      <w:marBottom w:val="0"/>
      <w:divBdr>
        <w:top w:val="none" w:sz="0" w:space="0" w:color="auto"/>
        <w:left w:val="none" w:sz="0" w:space="0" w:color="auto"/>
        <w:bottom w:val="none" w:sz="0" w:space="0" w:color="auto"/>
        <w:right w:val="none" w:sz="0" w:space="0" w:color="auto"/>
      </w:divBdr>
    </w:div>
    <w:div w:id="848912052">
      <w:bodyDiv w:val="1"/>
      <w:marLeft w:val="0"/>
      <w:marRight w:val="0"/>
      <w:marTop w:val="0"/>
      <w:marBottom w:val="0"/>
      <w:divBdr>
        <w:top w:val="none" w:sz="0" w:space="0" w:color="auto"/>
        <w:left w:val="none" w:sz="0" w:space="0" w:color="auto"/>
        <w:bottom w:val="none" w:sz="0" w:space="0" w:color="auto"/>
        <w:right w:val="none" w:sz="0" w:space="0" w:color="auto"/>
      </w:divBdr>
      <w:divsChild>
        <w:div w:id="1069770110">
          <w:marLeft w:val="0"/>
          <w:marRight w:val="0"/>
          <w:marTop w:val="0"/>
          <w:marBottom w:val="300"/>
          <w:divBdr>
            <w:top w:val="none" w:sz="0" w:space="0" w:color="auto"/>
            <w:left w:val="none" w:sz="0" w:space="0" w:color="auto"/>
            <w:bottom w:val="none" w:sz="0" w:space="0" w:color="auto"/>
            <w:right w:val="none" w:sz="0" w:space="0" w:color="auto"/>
          </w:divBdr>
        </w:div>
      </w:divsChild>
    </w:div>
    <w:div w:id="856389573">
      <w:bodyDiv w:val="1"/>
      <w:marLeft w:val="0"/>
      <w:marRight w:val="0"/>
      <w:marTop w:val="0"/>
      <w:marBottom w:val="0"/>
      <w:divBdr>
        <w:top w:val="none" w:sz="0" w:space="0" w:color="auto"/>
        <w:left w:val="none" w:sz="0" w:space="0" w:color="auto"/>
        <w:bottom w:val="none" w:sz="0" w:space="0" w:color="auto"/>
        <w:right w:val="none" w:sz="0" w:space="0" w:color="auto"/>
      </w:divBdr>
    </w:div>
    <w:div w:id="875580162">
      <w:bodyDiv w:val="1"/>
      <w:marLeft w:val="0"/>
      <w:marRight w:val="0"/>
      <w:marTop w:val="0"/>
      <w:marBottom w:val="0"/>
      <w:divBdr>
        <w:top w:val="none" w:sz="0" w:space="0" w:color="auto"/>
        <w:left w:val="none" w:sz="0" w:space="0" w:color="auto"/>
        <w:bottom w:val="none" w:sz="0" w:space="0" w:color="auto"/>
        <w:right w:val="none" w:sz="0" w:space="0" w:color="auto"/>
      </w:divBdr>
    </w:div>
    <w:div w:id="879173405">
      <w:bodyDiv w:val="1"/>
      <w:marLeft w:val="0"/>
      <w:marRight w:val="0"/>
      <w:marTop w:val="0"/>
      <w:marBottom w:val="0"/>
      <w:divBdr>
        <w:top w:val="none" w:sz="0" w:space="0" w:color="auto"/>
        <w:left w:val="none" w:sz="0" w:space="0" w:color="auto"/>
        <w:bottom w:val="none" w:sz="0" w:space="0" w:color="auto"/>
        <w:right w:val="none" w:sz="0" w:space="0" w:color="auto"/>
      </w:divBdr>
    </w:div>
    <w:div w:id="881331824">
      <w:bodyDiv w:val="1"/>
      <w:marLeft w:val="0"/>
      <w:marRight w:val="0"/>
      <w:marTop w:val="0"/>
      <w:marBottom w:val="0"/>
      <w:divBdr>
        <w:top w:val="none" w:sz="0" w:space="0" w:color="auto"/>
        <w:left w:val="none" w:sz="0" w:space="0" w:color="auto"/>
        <w:bottom w:val="none" w:sz="0" w:space="0" w:color="auto"/>
        <w:right w:val="none" w:sz="0" w:space="0" w:color="auto"/>
      </w:divBdr>
    </w:div>
    <w:div w:id="881746441">
      <w:bodyDiv w:val="1"/>
      <w:marLeft w:val="0"/>
      <w:marRight w:val="0"/>
      <w:marTop w:val="0"/>
      <w:marBottom w:val="0"/>
      <w:divBdr>
        <w:top w:val="none" w:sz="0" w:space="0" w:color="auto"/>
        <w:left w:val="none" w:sz="0" w:space="0" w:color="auto"/>
        <w:bottom w:val="none" w:sz="0" w:space="0" w:color="auto"/>
        <w:right w:val="none" w:sz="0" w:space="0" w:color="auto"/>
      </w:divBdr>
    </w:div>
    <w:div w:id="882597391">
      <w:bodyDiv w:val="1"/>
      <w:marLeft w:val="0"/>
      <w:marRight w:val="0"/>
      <w:marTop w:val="0"/>
      <w:marBottom w:val="0"/>
      <w:divBdr>
        <w:top w:val="none" w:sz="0" w:space="0" w:color="auto"/>
        <w:left w:val="none" w:sz="0" w:space="0" w:color="auto"/>
        <w:bottom w:val="none" w:sz="0" w:space="0" w:color="auto"/>
        <w:right w:val="none" w:sz="0" w:space="0" w:color="auto"/>
      </w:divBdr>
    </w:div>
    <w:div w:id="883563821">
      <w:bodyDiv w:val="1"/>
      <w:marLeft w:val="0"/>
      <w:marRight w:val="0"/>
      <w:marTop w:val="0"/>
      <w:marBottom w:val="0"/>
      <w:divBdr>
        <w:top w:val="none" w:sz="0" w:space="0" w:color="auto"/>
        <w:left w:val="none" w:sz="0" w:space="0" w:color="auto"/>
        <w:bottom w:val="none" w:sz="0" w:space="0" w:color="auto"/>
        <w:right w:val="none" w:sz="0" w:space="0" w:color="auto"/>
      </w:divBdr>
    </w:div>
    <w:div w:id="885415188">
      <w:bodyDiv w:val="1"/>
      <w:marLeft w:val="0"/>
      <w:marRight w:val="0"/>
      <w:marTop w:val="0"/>
      <w:marBottom w:val="0"/>
      <w:divBdr>
        <w:top w:val="none" w:sz="0" w:space="0" w:color="auto"/>
        <w:left w:val="none" w:sz="0" w:space="0" w:color="auto"/>
        <w:bottom w:val="none" w:sz="0" w:space="0" w:color="auto"/>
        <w:right w:val="none" w:sz="0" w:space="0" w:color="auto"/>
      </w:divBdr>
    </w:div>
    <w:div w:id="892156408">
      <w:bodyDiv w:val="1"/>
      <w:marLeft w:val="0"/>
      <w:marRight w:val="0"/>
      <w:marTop w:val="0"/>
      <w:marBottom w:val="0"/>
      <w:divBdr>
        <w:top w:val="none" w:sz="0" w:space="0" w:color="auto"/>
        <w:left w:val="none" w:sz="0" w:space="0" w:color="auto"/>
        <w:bottom w:val="none" w:sz="0" w:space="0" w:color="auto"/>
        <w:right w:val="none" w:sz="0" w:space="0" w:color="auto"/>
      </w:divBdr>
    </w:div>
    <w:div w:id="907108251">
      <w:bodyDiv w:val="1"/>
      <w:marLeft w:val="0"/>
      <w:marRight w:val="0"/>
      <w:marTop w:val="0"/>
      <w:marBottom w:val="0"/>
      <w:divBdr>
        <w:top w:val="none" w:sz="0" w:space="0" w:color="auto"/>
        <w:left w:val="none" w:sz="0" w:space="0" w:color="auto"/>
        <w:bottom w:val="none" w:sz="0" w:space="0" w:color="auto"/>
        <w:right w:val="none" w:sz="0" w:space="0" w:color="auto"/>
      </w:divBdr>
    </w:div>
    <w:div w:id="909969877">
      <w:bodyDiv w:val="1"/>
      <w:marLeft w:val="0"/>
      <w:marRight w:val="0"/>
      <w:marTop w:val="0"/>
      <w:marBottom w:val="0"/>
      <w:divBdr>
        <w:top w:val="none" w:sz="0" w:space="0" w:color="auto"/>
        <w:left w:val="none" w:sz="0" w:space="0" w:color="auto"/>
        <w:bottom w:val="none" w:sz="0" w:space="0" w:color="auto"/>
        <w:right w:val="none" w:sz="0" w:space="0" w:color="auto"/>
      </w:divBdr>
    </w:div>
    <w:div w:id="919480726">
      <w:bodyDiv w:val="1"/>
      <w:marLeft w:val="0"/>
      <w:marRight w:val="0"/>
      <w:marTop w:val="0"/>
      <w:marBottom w:val="0"/>
      <w:divBdr>
        <w:top w:val="none" w:sz="0" w:space="0" w:color="auto"/>
        <w:left w:val="none" w:sz="0" w:space="0" w:color="auto"/>
        <w:bottom w:val="none" w:sz="0" w:space="0" w:color="auto"/>
        <w:right w:val="none" w:sz="0" w:space="0" w:color="auto"/>
      </w:divBdr>
      <w:divsChild>
        <w:div w:id="1594557108">
          <w:marLeft w:val="0"/>
          <w:marRight w:val="0"/>
          <w:marTop w:val="0"/>
          <w:marBottom w:val="0"/>
          <w:divBdr>
            <w:top w:val="none" w:sz="0" w:space="0" w:color="auto"/>
            <w:left w:val="none" w:sz="0" w:space="0" w:color="auto"/>
            <w:bottom w:val="none" w:sz="0" w:space="0" w:color="auto"/>
            <w:right w:val="none" w:sz="0" w:space="0" w:color="auto"/>
          </w:divBdr>
        </w:div>
      </w:divsChild>
    </w:div>
    <w:div w:id="932399225">
      <w:bodyDiv w:val="1"/>
      <w:marLeft w:val="0"/>
      <w:marRight w:val="0"/>
      <w:marTop w:val="0"/>
      <w:marBottom w:val="0"/>
      <w:divBdr>
        <w:top w:val="none" w:sz="0" w:space="0" w:color="auto"/>
        <w:left w:val="none" w:sz="0" w:space="0" w:color="auto"/>
        <w:bottom w:val="none" w:sz="0" w:space="0" w:color="auto"/>
        <w:right w:val="none" w:sz="0" w:space="0" w:color="auto"/>
      </w:divBdr>
    </w:div>
    <w:div w:id="937298773">
      <w:bodyDiv w:val="1"/>
      <w:marLeft w:val="0"/>
      <w:marRight w:val="0"/>
      <w:marTop w:val="0"/>
      <w:marBottom w:val="0"/>
      <w:divBdr>
        <w:top w:val="none" w:sz="0" w:space="0" w:color="auto"/>
        <w:left w:val="none" w:sz="0" w:space="0" w:color="auto"/>
        <w:bottom w:val="none" w:sz="0" w:space="0" w:color="auto"/>
        <w:right w:val="none" w:sz="0" w:space="0" w:color="auto"/>
      </w:divBdr>
    </w:div>
    <w:div w:id="938297324">
      <w:bodyDiv w:val="1"/>
      <w:marLeft w:val="0"/>
      <w:marRight w:val="0"/>
      <w:marTop w:val="0"/>
      <w:marBottom w:val="0"/>
      <w:divBdr>
        <w:top w:val="none" w:sz="0" w:space="0" w:color="auto"/>
        <w:left w:val="none" w:sz="0" w:space="0" w:color="auto"/>
        <w:bottom w:val="none" w:sz="0" w:space="0" w:color="auto"/>
        <w:right w:val="none" w:sz="0" w:space="0" w:color="auto"/>
      </w:divBdr>
    </w:div>
    <w:div w:id="953288881">
      <w:bodyDiv w:val="1"/>
      <w:marLeft w:val="0"/>
      <w:marRight w:val="0"/>
      <w:marTop w:val="0"/>
      <w:marBottom w:val="0"/>
      <w:divBdr>
        <w:top w:val="none" w:sz="0" w:space="0" w:color="auto"/>
        <w:left w:val="none" w:sz="0" w:space="0" w:color="auto"/>
        <w:bottom w:val="none" w:sz="0" w:space="0" w:color="auto"/>
        <w:right w:val="none" w:sz="0" w:space="0" w:color="auto"/>
      </w:divBdr>
    </w:div>
    <w:div w:id="958299453">
      <w:bodyDiv w:val="1"/>
      <w:marLeft w:val="0"/>
      <w:marRight w:val="0"/>
      <w:marTop w:val="0"/>
      <w:marBottom w:val="0"/>
      <w:divBdr>
        <w:top w:val="none" w:sz="0" w:space="0" w:color="auto"/>
        <w:left w:val="none" w:sz="0" w:space="0" w:color="auto"/>
        <w:bottom w:val="none" w:sz="0" w:space="0" w:color="auto"/>
        <w:right w:val="none" w:sz="0" w:space="0" w:color="auto"/>
      </w:divBdr>
      <w:divsChild>
        <w:div w:id="172378077">
          <w:marLeft w:val="0"/>
          <w:marRight w:val="0"/>
          <w:marTop w:val="0"/>
          <w:marBottom w:val="0"/>
          <w:divBdr>
            <w:top w:val="none" w:sz="0" w:space="0" w:color="auto"/>
            <w:left w:val="none" w:sz="0" w:space="0" w:color="auto"/>
            <w:bottom w:val="none" w:sz="0" w:space="0" w:color="auto"/>
            <w:right w:val="none" w:sz="0" w:space="0" w:color="auto"/>
          </w:divBdr>
          <w:divsChild>
            <w:div w:id="1193032341">
              <w:marLeft w:val="0"/>
              <w:marRight w:val="0"/>
              <w:marTop w:val="0"/>
              <w:marBottom w:val="0"/>
              <w:divBdr>
                <w:top w:val="none" w:sz="0" w:space="0" w:color="auto"/>
                <w:left w:val="none" w:sz="0" w:space="0" w:color="auto"/>
                <w:bottom w:val="none" w:sz="0" w:space="0" w:color="auto"/>
                <w:right w:val="none" w:sz="0" w:space="0" w:color="auto"/>
              </w:divBdr>
            </w:div>
          </w:divsChild>
        </w:div>
        <w:div w:id="1387992597">
          <w:marLeft w:val="0"/>
          <w:marRight w:val="0"/>
          <w:marTop w:val="120"/>
          <w:marBottom w:val="0"/>
          <w:divBdr>
            <w:top w:val="none" w:sz="0" w:space="0" w:color="auto"/>
            <w:left w:val="none" w:sz="0" w:space="0" w:color="auto"/>
            <w:bottom w:val="none" w:sz="0" w:space="0" w:color="auto"/>
            <w:right w:val="none" w:sz="0" w:space="0" w:color="auto"/>
          </w:divBdr>
          <w:divsChild>
            <w:div w:id="4065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3379">
      <w:bodyDiv w:val="1"/>
      <w:marLeft w:val="0"/>
      <w:marRight w:val="0"/>
      <w:marTop w:val="0"/>
      <w:marBottom w:val="0"/>
      <w:divBdr>
        <w:top w:val="none" w:sz="0" w:space="0" w:color="auto"/>
        <w:left w:val="none" w:sz="0" w:space="0" w:color="auto"/>
        <w:bottom w:val="none" w:sz="0" w:space="0" w:color="auto"/>
        <w:right w:val="none" w:sz="0" w:space="0" w:color="auto"/>
      </w:divBdr>
    </w:div>
    <w:div w:id="975380468">
      <w:bodyDiv w:val="1"/>
      <w:marLeft w:val="0"/>
      <w:marRight w:val="0"/>
      <w:marTop w:val="0"/>
      <w:marBottom w:val="0"/>
      <w:divBdr>
        <w:top w:val="none" w:sz="0" w:space="0" w:color="auto"/>
        <w:left w:val="none" w:sz="0" w:space="0" w:color="auto"/>
        <w:bottom w:val="none" w:sz="0" w:space="0" w:color="auto"/>
        <w:right w:val="none" w:sz="0" w:space="0" w:color="auto"/>
      </w:divBdr>
    </w:div>
    <w:div w:id="990907287">
      <w:bodyDiv w:val="1"/>
      <w:marLeft w:val="0"/>
      <w:marRight w:val="0"/>
      <w:marTop w:val="0"/>
      <w:marBottom w:val="0"/>
      <w:divBdr>
        <w:top w:val="none" w:sz="0" w:space="0" w:color="auto"/>
        <w:left w:val="none" w:sz="0" w:space="0" w:color="auto"/>
        <w:bottom w:val="none" w:sz="0" w:space="0" w:color="auto"/>
        <w:right w:val="none" w:sz="0" w:space="0" w:color="auto"/>
      </w:divBdr>
    </w:div>
    <w:div w:id="1000351406">
      <w:bodyDiv w:val="1"/>
      <w:marLeft w:val="0"/>
      <w:marRight w:val="0"/>
      <w:marTop w:val="0"/>
      <w:marBottom w:val="0"/>
      <w:divBdr>
        <w:top w:val="none" w:sz="0" w:space="0" w:color="auto"/>
        <w:left w:val="none" w:sz="0" w:space="0" w:color="auto"/>
        <w:bottom w:val="none" w:sz="0" w:space="0" w:color="auto"/>
        <w:right w:val="none" w:sz="0" w:space="0" w:color="auto"/>
      </w:divBdr>
      <w:divsChild>
        <w:div w:id="828131888">
          <w:marLeft w:val="0"/>
          <w:marRight w:val="0"/>
          <w:marTop w:val="0"/>
          <w:marBottom w:val="0"/>
          <w:divBdr>
            <w:top w:val="none" w:sz="0" w:space="0" w:color="auto"/>
            <w:left w:val="none" w:sz="0" w:space="0" w:color="auto"/>
            <w:bottom w:val="none" w:sz="0" w:space="0" w:color="auto"/>
            <w:right w:val="none" w:sz="0" w:space="0" w:color="auto"/>
          </w:divBdr>
        </w:div>
      </w:divsChild>
    </w:div>
    <w:div w:id="1029182056">
      <w:bodyDiv w:val="1"/>
      <w:marLeft w:val="0"/>
      <w:marRight w:val="0"/>
      <w:marTop w:val="0"/>
      <w:marBottom w:val="0"/>
      <w:divBdr>
        <w:top w:val="none" w:sz="0" w:space="0" w:color="auto"/>
        <w:left w:val="none" w:sz="0" w:space="0" w:color="auto"/>
        <w:bottom w:val="none" w:sz="0" w:space="0" w:color="auto"/>
        <w:right w:val="none" w:sz="0" w:space="0" w:color="auto"/>
      </w:divBdr>
    </w:div>
    <w:div w:id="1040325738">
      <w:bodyDiv w:val="1"/>
      <w:marLeft w:val="0"/>
      <w:marRight w:val="0"/>
      <w:marTop w:val="0"/>
      <w:marBottom w:val="0"/>
      <w:divBdr>
        <w:top w:val="none" w:sz="0" w:space="0" w:color="auto"/>
        <w:left w:val="none" w:sz="0" w:space="0" w:color="auto"/>
        <w:bottom w:val="none" w:sz="0" w:space="0" w:color="auto"/>
        <w:right w:val="none" w:sz="0" w:space="0" w:color="auto"/>
      </w:divBdr>
    </w:div>
    <w:div w:id="1057507918">
      <w:bodyDiv w:val="1"/>
      <w:marLeft w:val="0"/>
      <w:marRight w:val="0"/>
      <w:marTop w:val="0"/>
      <w:marBottom w:val="0"/>
      <w:divBdr>
        <w:top w:val="none" w:sz="0" w:space="0" w:color="auto"/>
        <w:left w:val="none" w:sz="0" w:space="0" w:color="auto"/>
        <w:bottom w:val="none" w:sz="0" w:space="0" w:color="auto"/>
        <w:right w:val="none" w:sz="0" w:space="0" w:color="auto"/>
      </w:divBdr>
    </w:div>
    <w:div w:id="1062485860">
      <w:bodyDiv w:val="1"/>
      <w:marLeft w:val="0"/>
      <w:marRight w:val="0"/>
      <w:marTop w:val="0"/>
      <w:marBottom w:val="0"/>
      <w:divBdr>
        <w:top w:val="none" w:sz="0" w:space="0" w:color="auto"/>
        <w:left w:val="none" w:sz="0" w:space="0" w:color="auto"/>
        <w:bottom w:val="none" w:sz="0" w:space="0" w:color="auto"/>
        <w:right w:val="none" w:sz="0" w:space="0" w:color="auto"/>
      </w:divBdr>
    </w:div>
    <w:div w:id="1063455136">
      <w:bodyDiv w:val="1"/>
      <w:marLeft w:val="0"/>
      <w:marRight w:val="0"/>
      <w:marTop w:val="0"/>
      <w:marBottom w:val="0"/>
      <w:divBdr>
        <w:top w:val="none" w:sz="0" w:space="0" w:color="auto"/>
        <w:left w:val="none" w:sz="0" w:space="0" w:color="auto"/>
        <w:bottom w:val="none" w:sz="0" w:space="0" w:color="auto"/>
        <w:right w:val="none" w:sz="0" w:space="0" w:color="auto"/>
      </w:divBdr>
    </w:div>
    <w:div w:id="1063523422">
      <w:bodyDiv w:val="1"/>
      <w:marLeft w:val="0"/>
      <w:marRight w:val="0"/>
      <w:marTop w:val="0"/>
      <w:marBottom w:val="0"/>
      <w:divBdr>
        <w:top w:val="none" w:sz="0" w:space="0" w:color="auto"/>
        <w:left w:val="none" w:sz="0" w:space="0" w:color="auto"/>
        <w:bottom w:val="none" w:sz="0" w:space="0" w:color="auto"/>
        <w:right w:val="none" w:sz="0" w:space="0" w:color="auto"/>
      </w:divBdr>
    </w:div>
    <w:div w:id="1072390438">
      <w:bodyDiv w:val="1"/>
      <w:marLeft w:val="0"/>
      <w:marRight w:val="0"/>
      <w:marTop w:val="0"/>
      <w:marBottom w:val="0"/>
      <w:divBdr>
        <w:top w:val="none" w:sz="0" w:space="0" w:color="auto"/>
        <w:left w:val="none" w:sz="0" w:space="0" w:color="auto"/>
        <w:bottom w:val="none" w:sz="0" w:space="0" w:color="auto"/>
        <w:right w:val="none" w:sz="0" w:space="0" w:color="auto"/>
      </w:divBdr>
    </w:div>
    <w:div w:id="1077629646">
      <w:bodyDiv w:val="1"/>
      <w:marLeft w:val="0"/>
      <w:marRight w:val="0"/>
      <w:marTop w:val="0"/>
      <w:marBottom w:val="0"/>
      <w:divBdr>
        <w:top w:val="none" w:sz="0" w:space="0" w:color="auto"/>
        <w:left w:val="none" w:sz="0" w:space="0" w:color="auto"/>
        <w:bottom w:val="none" w:sz="0" w:space="0" w:color="auto"/>
        <w:right w:val="none" w:sz="0" w:space="0" w:color="auto"/>
      </w:divBdr>
      <w:divsChild>
        <w:div w:id="327514332">
          <w:marLeft w:val="0"/>
          <w:marRight w:val="0"/>
          <w:marTop w:val="0"/>
          <w:marBottom w:val="0"/>
          <w:divBdr>
            <w:top w:val="none" w:sz="0" w:space="0" w:color="auto"/>
            <w:left w:val="none" w:sz="0" w:space="0" w:color="auto"/>
            <w:bottom w:val="none" w:sz="0" w:space="0" w:color="auto"/>
            <w:right w:val="none" w:sz="0" w:space="0" w:color="auto"/>
          </w:divBdr>
        </w:div>
      </w:divsChild>
    </w:div>
    <w:div w:id="1092899143">
      <w:bodyDiv w:val="1"/>
      <w:marLeft w:val="0"/>
      <w:marRight w:val="0"/>
      <w:marTop w:val="0"/>
      <w:marBottom w:val="0"/>
      <w:divBdr>
        <w:top w:val="none" w:sz="0" w:space="0" w:color="auto"/>
        <w:left w:val="none" w:sz="0" w:space="0" w:color="auto"/>
        <w:bottom w:val="none" w:sz="0" w:space="0" w:color="auto"/>
        <w:right w:val="none" w:sz="0" w:space="0" w:color="auto"/>
      </w:divBdr>
    </w:div>
    <w:div w:id="1093863014">
      <w:bodyDiv w:val="1"/>
      <w:marLeft w:val="0"/>
      <w:marRight w:val="0"/>
      <w:marTop w:val="0"/>
      <w:marBottom w:val="0"/>
      <w:divBdr>
        <w:top w:val="none" w:sz="0" w:space="0" w:color="auto"/>
        <w:left w:val="none" w:sz="0" w:space="0" w:color="auto"/>
        <w:bottom w:val="none" w:sz="0" w:space="0" w:color="auto"/>
        <w:right w:val="none" w:sz="0" w:space="0" w:color="auto"/>
      </w:divBdr>
    </w:div>
    <w:div w:id="1113087862">
      <w:bodyDiv w:val="1"/>
      <w:marLeft w:val="0"/>
      <w:marRight w:val="0"/>
      <w:marTop w:val="0"/>
      <w:marBottom w:val="0"/>
      <w:divBdr>
        <w:top w:val="none" w:sz="0" w:space="0" w:color="auto"/>
        <w:left w:val="none" w:sz="0" w:space="0" w:color="auto"/>
        <w:bottom w:val="none" w:sz="0" w:space="0" w:color="auto"/>
        <w:right w:val="none" w:sz="0" w:space="0" w:color="auto"/>
      </w:divBdr>
    </w:div>
    <w:div w:id="1114984261">
      <w:bodyDiv w:val="1"/>
      <w:marLeft w:val="0"/>
      <w:marRight w:val="0"/>
      <w:marTop w:val="0"/>
      <w:marBottom w:val="0"/>
      <w:divBdr>
        <w:top w:val="none" w:sz="0" w:space="0" w:color="auto"/>
        <w:left w:val="none" w:sz="0" w:space="0" w:color="auto"/>
        <w:bottom w:val="none" w:sz="0" w:space="0" w:color="auto"/>
        <w:right w:val="none" w:sz="0" w:space="0" w:color="auto"/>
      </w:divBdr>
    </w:div>
    <w:div w:id="1125469513">
      <w:bodyDiv w:val="1"/>
      <w:marLeft w:val="0"/>
      <w:marRight w:val="0"/>
      <w:marTop w:val="0"/>
      <w:marBottom w:val="0"/>
      <w:divBdr>
        <w:top w:val="none" w:sz="0" w:space="0" w:color="auto"/>
        <w:left w:val="none" w:sz="0" w:space="0" w:color="auto"/>
        <w:bottom w:val="none" w:sz="0" w:space="0" w:color="auto"/>
        <w:right w:val="none" w:sz="0" w:space="0" w:color="auto"/>
      </w:divBdr>
    </w:div>
    <w:div w:id="1126311775">
      <w:bodyDiv w:val="1"/>
      <w:marLeft w:val="0"/>
      <w:marRight w:val="0"/>
      <w:marTop w:val="0"/>
      <w:marBottom w:val="0"/>
      <w:divBdr>
        <w:top w:val="none" w:sz="0" w:space="0" w:color="auto"/>
        <w:left w:val="none" w:sz="0" w:space="0" w:color="auto"/>
        <w:bottom w:val="none" w:sz="0" w:space="0" w:color="auto"/>
        <w:right w:val="none" w:sz="0" w:space="0" w:color="auto"/>
      </w:divBdr>
      <w:divsChild>
        <w:div w:id="1310402144">
          <w:marLeft w:val="0"/>
          <w:marRight w:val="0"/>
          <w:marTop w:val="560"/>
          <w:marBottom w:val="0"/>
          <w:divBdr>
            <w:top w:val="none" w:sz="0" w:space="0" w:color="auto"/>
            <w:left w:val="none" w:sz="0" w:space="0" w:color="auto"/>
            <w:bottom w:val="none" w:sz="0" w:space="0" w:color="auto"/>
            <w:right w:val="none" w:sz="0" w:space="0" w:color="auto"/>
          </w:divBdr>
        </w:div>
      </w:divsChild>
    </w:div>
    <w:div w:id="1130898635">
      <w:bodyDiv w:val="1"/>
      <w:marLeft w:val="0"/>
      <w:marRight w:val="0"/>
      <w:marTop w:val="0"/>
      <w:marBottom w:val="0"/>
      <w:divBdr>
        <w:top w:val="none" w:sz="0" w:space="0" w:color="auto"/>
        <w:left w:val="none" w:sz="0" w:space="0" w:color="auto"/>
        <w:bottom w:val="none" w:sz="0" w:space="0" w:color="auto"/>
        <w:right w:val="none" w:sz="0" w:space="0" w:color="auto"/>
      </w:divBdr>
    </w:div>
    <w:div w:id="1138570860">
      <w:bodyDiv w:val="1"/>
      <w:marLeft w:val="0"/>
      <w:marRight w:val="0"/>
      <w:marTop w:val="0"/>
      <w:marBottom w:val="0"/>
      <w:divBdr>
        <w:top w:val="none" w:sz="0" w:space="0" w:color="auto"/>
        <w:left w:val="none" w:sz="0" w:space="0" w:color="auto"/>
        <w:bottom w:val="none" w:sz="0" w:space="0" w:color="auto"/>
        <w:right w:val="none" w:sz="0" w:space="0" w:color="auto"/>
      </w:divBdr>
    </w:div>
    <w:div w:id="1184368663">
      <w:bodyDiv w:val="1"/>
      <w:marLeft w:val="0"/>
      <w:marRight w:val="0"/>
      <w:marTop w:val="0"/>
      <w:marBottom w:val="0"/>
      <w:divBdr>
        <w:top w:val="none" w:sz="0" w:space="0" w:color="auto"/>
        <w:left w:val="none" w:sz="0" w:space="0" w:color="auto"/>
        <w:bottom w:val="none" w:sz="0" w:space="0" w:color="auto"/>
        <w:right w:val="none" w:sz="0" w:space="0" w:color="auto"/>
      </w:divBdr>
    </w:div>
    <w:div w:id="1190297334">
      <w:bodyDiv w:val="1"/>
      <w:marLeft w:val="0"/>
      <w:marRight w:val="0"/>
      <w:marTop w:val="0"/>
      <w:marBottom w:val="0"/>
      <w:divBdr>
        <w:top w:val="none" w:sz="0" w:space="0" w:color="auto"/>
        <w:left w:val="none" w:sz="0" w:space="0" w:color="auto"/>
        <w:bottom w:val="none" w:sz="0" w:space="0" w:color="auto"/>
        <w:right w:val="none" w:sz="0" w:space="0" w:color="auto"/>
      </w:divBdr>
    </w:div>
    <w:div w:id="1216158959">
      <w:bodyDiv w:val="1"/>
      <w:marLeft w:val="0"/>
      <w:marRight w:val="0"/>
      <w:marTop w:val="0"/>
      <w:marBottom w:val="0"/>
      <w:divBdr>
        <w:top w:val="none" w:sz="0" w:space="0" w:color="auto"/>
        <w:left w:val="none" w:sz="0" w:space="0" w:color="auto"/>
        <w:bottom w:val="none" w:sz="0" w:space="0" w:color="auto"/>
        <w:right w:val="none" w:sz="0" w:space="0" w:color="auto"/>
      </w:divBdr>
      <w:divsChild>
        <w:div w:id="1808157903">
          <w:marLeft w:val="0"/>
          <w:marRight w:val="0"/>
          <w:marTop w:val="0"/>
          <w:marBottom w:val="0"/>
          <w:divBdr>
            <w:top w:val="none" w:sz="0" w:space="0" w:color="auto"/>
            <w:left w:val="none" w:sz="0" w:space="0" w:color="auto"/>
            <w:bottom w:val="none" w:sz="0" w:space="0" w:color="auto"/>
            <w:right w:val="none" w:sz="0" w:space="0" w:color="auto"/>
          </w:divBdr>
        </w:div>
      </w:divsChild>
    </w:div>
    <w:div w:id="1234659175">
      <w:bodyDiv w:val="1"/>
      <w:marLeft w:val="0"/>
      <w:marRight w:val="0"/>
      <w:marTop w:val="0"/>
      <w:marBottom w:val="0"/>
      <w:divBdr>
        <w:top w:val="none" w:sz="0" w:space="0" w:color="auto"/>
        <w:left w:val="none" w:sz="0" w:space="0" w:color="auto"/>
        <w:bottom w:val="none" w:sz="0" w:space="0" w:color="auto"/>
        <w:right w:val="none" w:sz="0" w:space="0" w:color="auto"/>
      </w:divBdr>
    </w:div>
    <w:div w:id="1239754800">
      <w:bodyDiv w:val="1"/>
      <w:marLeft w:val="0"/>
      <w:marRight w:val="0"/>
      <w:marTop w:val="0"/>
      <w:marBottom w:val="0"/>
      <w:divBdr>
        <w:top w:val="none" w:sz="0" w:space="0" w:color="auto"/>
        <w:left w:val="none" w:sz="0" w:space="0" w:color="auto"/>
        <w:bottom w:val="none" w:sz="0" w:space="0" w:color="auto"/>
        <w:right w:val="none" w:sz="0" w:space="0" w:color="auto"/>
      </w:divBdr>
    </w:div>
    <w:div w:id="1260869916">
      <w:bodyDiv w:val="1"/>
      <w:marLeft w:val="0"/>
      <w:marRight w:val="0"/>
      <w:marTop w:val="0"/>
      <w:marBottom w:val="0"/>
      <w:divBdr>
        <w:top w:val="none" w:sz="0" w:space="0" w:color="auto"/>
        <w:left w:val="none" w:sz="0" w:space="0" w:color="auto"/>
        <w:bottom w:val="none" w:sz="0" w:space="0" w:color="auto"/>
        <w:right w:val="none" w:sz="0" w:space="0" w:color="auto"/>
      </w:divBdr>
    </w:div>
    <w:div w:id="1271936076">
      <w:bodyDiv w:val="1"/>
      <w:marLeft w:val="0"/>
      <w:marRight w:val="0"/>
      <w:marTop w:val="0"/>
      <w:marBottom w:val="0"/>
      <w:divBdr>
        <w:top w:val="none" w:sz="0" w:space="0" w:color="auto"/>
        <w:left w:val="none" w:sz="0" w:space="0" w:color="auto"/>
        <w:bottom w:val="none" w:sz="0" w:space="0" w:color="auto"/>
        <w:right w:val="none" w:sz="0" w:space="0" w:color="auto"/>
      </w:divBdr>
    </w:div>
    <w:div w:id="1272317480">
      <w:bodyDiv w:val="1"/>
      <w:marLeft w:val="0"/>
      <w:marRight w:val="0"/>
      <w:marTop w:val="0"/>
      <w:marBottom w:val="0"/>
      <w:divBdr>
        <w:top w:val="none" w:sz="0" w:space="0" w:color="auto"/>
        <w:left w:val="none" w:sz="0" w:space="0" w:color="auto"/>
        <w:bottom w:val="none" w:sz="0" w:space="0" w:color="auto"/>
        <w:right w:val="none" w:sz="0" w:space="0" w:color="auto"/>
      </w:divBdr>
      <w:divsChild>
        <w:div w:id="939603633">
          <w:marLeft w:val="0"/>
          <w:marRight w:val="0"/>
          <w:marTop w:val="0"/>
          <w:marBottom w:val="0"/>
          <w:divBdr>
            <w:top w:val="single" w:sz="2" w:space="0" w:color="000000"/>
            <w:left w:val="single" w:sz="2" w:space="0" w:color="000000"/>
            <w:bottom w:val="single" w:sz="2" w:space="0" w:color="000000"/>
            <w:right w:val="single" w:sz="2" w:space="0" w:color="000000"/>
          </w:divBdr>
          <w:divsChild>
            <w:div w:id="1915361280">
              <w:marLeft w:val="0"/>
              <w:marRight w:val="0"/>
              <w:marTop w:val="180"/>
              <w:marBottom w:val="0"/>
              <w:divBdr>
                <w:top w:val="single" w:sz="2" w:space="0" w:color="000000"/>
                <w:left w:val="single" w:sz="2" w:space="0" w:color="000000"/>
                <w:bottom w:val="single" w:sz="2" w:space="0" w:color="000000"/>
                <w:right w:val="single" w:sz="2" w:space="0" w:color="000000"/>
              </w:divBdr>
              <w:divsChild>
                <w:div w:id="1902326290">
                  <w:marLeft w:val="0"/>
                  <w:marRight w:val="0"/>
                  <w:marTop w:val="0"/>
                  <w:marBottom w:val="0"/>
                  <w:divBdr>
                    <w:top w:val="single" w:sz="2" w:space="0" w:color="000000"/>
                    <w:left w:val="single" w:sz="2" w:space="0" w:color="000000"/>
                    <w:bottom w:val="single" w:sz="2" w:space="0" w:color="000000"/>
                    <w:right w:val="single" w:sz="2" w:space="0" w:color="000000"/>
                  </w:divBdr>
                  <w:divsChild>
                    <w:div w:id="4365573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85579600">
      <w:bodyDiv w:val="1"/>
      <w:marLeft w:val="0"/>
      <w:marRight w:val="0"/>
      <w:marTop w:val="0"/>
      <w:marBottom w:val="0"/>
      <w:divBdr>
        <w:top w:val="none" w:sz="0" w:space="0" w:color="auto"/>
        <w:left w:val="none" w:sz="0" w:space="0" w:color="auto"/>
        <w:bottom w:val="none" w:sz="0" w:space="0" w:color="auto"/>
        <w:right w:val="none" w:sz="0" w:space="0" w:color="auto"/>
      </w:divBdr>
    </w:div>
    <w:div w:id="1293754684">
      <w:bodyDiv w:val="1"/>
      <w:marLeft w:val="0"/>
      <w:marRight w:val="0"/>
      <w:marTop w:val="0"/>
      <w:marBottom w:val="0"/>
      <w:divBdr>
        <w:top w:val="none" w:sz="0" w:space="0" w:color="auto"/>
        <w:left w:val="none" w:sz="0" w:space="0" w:color="auto"/>
        <w:bottom w:val="none" w:sz="0" w:space="0" w:color="auto"/>
        <w:right w:val="none" w:sz="0" w:space="0" w:color="auto"/>
      </w:divBdr>
      <w:divsChild>
        <w:div w:id="528178027">
          <w:marLeft w:val="0"/>
          <w:marRight w:val="0"/>
          <w:marTop w:val="0"/>
          <w:marBottom w:val="0"/>
          <w:divBdr>
            <w:top w:val="none" w:sz="0" w:space="0" w:color="auto"/>
            <w:left w:val="none" w:sz="0" w:space="0" w:color="auto"/>
            <w:bottom w:val="none" w:sz="0" w:space="0" w:color="auto"/>
            <w:right w:val="none" w:sz="0" w:space="0" w:color="auto"/>
          </w:divBdr>
        </w:div>
        <w:div w:id="613563073">
          <w:marLeft w:val="0"/>
          <w:marRight w:val="0"/>
          <w:marTop w:val="0"/>
          <w:marBottom w:val="0"/>
          <w:divBdr>
            <w:top w:val="none" w:sz="0" w:space="0" w:color="auto"/>
            <w:left w:val="none" w:sz="0" w:space="0" w:color="auto"/>
            <w:bottom w:val="none" w:sz="0" w:space="0" w:color="auto"/>
            <w:right w:val="none" w:sz="0" w:space="0" w:color="auto"/>
          </w:divBdr>
        </w:div>
        <w:div w:id="659234352">
          <w:marLeft w:val="0"/>
          <w:marRight w:val="0"/>
          <w:marTop w:val="0"/>
          <w:marBottom w:val="0"/>
          <w:divBdr>
            <w:top w:val="none" w:sz="0" w:space="0" w:color="auto"/>
            <w:left w:val="none" w:sz="0" w:space="0" w:color="auto"/>
            <w:bottom w:val="none" w:sz="0" w:space="0" w:color="auto"/>
            <w:right w:val="none" w:sz="0" w:space="0" w:color="auto"/>
          </w:divBdr>
        </w:div>
        <w:div w:id="1187520888">
          <w:marLeft w:val="0"/>
          <w:marRight w:val="0"/>
          <w:marTop w:val="0"/>
          <w:marBottom w:val="0"/>
          <w:divBdr>
            <w:top w:val="none" w:sz="0" w:space="0" w:color="auto"/>
            <w:left w:val="none" w:sz="0" w:space="0" w:color="auto"/>
            <w:bottom w:val="none" w:sz="0" w:space="0" w:color="auto"/>
            <w:right w:val="none" w:sz="0" w:space="0" w:color="auto"/>
          </w:divBdr>
        </w:div>
        <w:div w:id="1588928615">
          <w:marLeft w:val="0"/>
          <w:marRight w:val="0"/>
          <w:marTop w:val="0"/>
          <w:marBottom w:val="0"/>
          <w:divBdr>
            <w:top w:val="none" w:sz="0" w:space="0" w:color="auto"/>
            <w:left w:val="none" w:sz="0" w:space="0" w:color="auto"/>
            <w:bottom w:val="none" w:sz="0" w:space="0" w:color="auto"/>
            <w:right w:val="none" w:sz="0" w:space="0" w:color="auto"/>
          </w:divBdr>
        </w:div>
        <w:div w:id="2138329893">
          <w:marLeft w:val="0"/>
          <w:marRight w:val="0"/>
          <w:marTop w:val="0"/>
          <w:marBottom w:val="0"/>
          <w:divBdr>
            <w:top w:val="none" w:sz="0" w:space="0" w:color="auto"/>
            <w:left w:val="none" w:sz="0" w:space="0" w:color="auto"/>
            <w:bottom w:val="none" w:sz="0" w:space="0" w:color="auto"/>
            <w:right w:val="none" w:sz="0" w:space="0" w:color="auto"/>
          </w:divBdr>
        </w:div>
      </w:divsChild>
    </w:div>
    <w:div w:id="1295940749">
      <w:bodyDiv w:val="1"/>
      <w:marLeft w:val="0"/>
      <w:marRight w:val="0"/>
      <w:marTop w:val="0"/>
      <w:marBottom w:val="0"/>
      <w:divBdr>
        <w:top w:val="none" w:sz="0" w:space="0" w:color="auto"/>
        <w:left w:val="none" w:sz="0" w:space="0" w:color="auto"/>
        <w:bottom w:val="none" w:sz="0" w:space="0" w:color="auto"/>
        <w:right w:val="none" w:sz="0" w:space="0" w:color="auto"/>
      </w:divBdr>
    </w:div>
    <w:div w:id="1317950658">
      <w:bodyDiv w:val="1"/>
      <w:marLeft w:val="0"/>
      <w:marRight w:val="0"/>
      <w:marTop w:val="0"/>
      <w:marBottom w:val="0"/>
      <w:divBdr>
        <w:top w:val="none" w:sz="0" w:space="0" w:color="auto"/>
        <w:left w:val="none" w:sz="0" w:space="0" w:color="auto"/>
        <w:bottom w:val="none" w:sz="0" w:space="0" w:color="auto"/>
        <w:right w:val="none" w:sz="0" w:space="0" w:color="auto"/>
      </w:divBdr>
    </w:div>
    <w:div w:id="1318801957">
      <w:bodyDiv w:val="1"/>
      <w:marLeft w:val="0"/>
      <w:marRight w:val="0"/>
      <w:marTop w:val="0"/>
      <w:marBottom w:val="0"/>
      <w:divBdr>
        <w:top w:val="none" w:sz="0" w:space="0" w:color="auto"/>
        <w:left w:val="none" w:sz="0" w:space="0" w:color="auto"/>
        <w:bottom w:val="none" w:sz="0" w:space="0" w:color="auto"/>
        <w:right w:val="none" w:sz="0" w:space="0" w:color="auto"/>
      </w:divBdr>
    </w:div>
    <w:div w:id="1329871079">
      <w:bodyDiv w:val="1"/>
      <w:marLeft w:val="0"/>
      <w:marRight w:val="0"/>
      <w:marTop w:val="0"/>
      <w:marBottom w:val="0"/>
      <w:divBdr>
        <w:top w:val="none" w:sz="0" w:space="0" w:color="auto"/>
        <w:left w:val="none" w:sz="0" w:space="0" w:color="auto"/>
        <w:bottom w:val="none" w:sz="0" w:space="0" w:color="auto"/>
        <w:right w:val="none" w:sz="0" w:space="0" w:color="auto"/>
      </w:divBdr>
    </w:div>
    <w:div w:id="1335230984">
      <w:bodyDiv w:val="1"/>
      <w:marLeft w:val="0"/>
      <w:marRight w:val="0"/>
      <w:marTop w:val="0"/>
      <w:marBottom w:val="0"/>
      <w:divBdr>
        <w:top w:val="none" w:sz="0" w:space="0" w:color="auto"/>
        <w:left w:val="none" w:sz="0" w:space="0" w:color="auto"/>
        <w:bottom w:val="none" w:sz="0" w:space="0" w:color="auto"/>
        <w:right w:val="none" w:sz="0" w:space="0" w:color="auto"/>
      </w:divBdr>
    </w:div>
    <w:div w:id="1339117083">
      <w:bodyDiv w:val="1"/>
      <w:marLeft w:val="0"/>
      <w:marRight w:val="0"/>
      <w:marTop w:val="0"/>
      <w:marBottom w:val="0"/>
      <w:divBdr>
        <w:top w:val="none" w:sz="0" w:space="0" w:color="auto"/>
        <w:left w:val="none" w:sz="0" w:space="0" w:color="auto"/>
        <w:bottom w:val="none" w:sz="0" w:space="0" w:color="auto"/>
        <w:right w:val="none" w:sz="0" w:space="0" w:color="auto"/>
      </w:divBdr>
    </w:div>
    <w:div w:id="1341161381">
      <w:bodyDiv w:val="1"/>
      <w:marLeft w:val="0"/>
      <w:marRight w:val="0"/>
      <w:marTop w:val="0"/>
      <w:marBottom w:val="0"/>
      <w:divBdr>
        <w:top w:val="none" w:sz="0" w:space="0" w:color="auto"/>
        <w:left w:val="none" w:sz="0" w:space="0" w:color="auto"/>
        <w:bottom w:val="none" w:sz="0" w:space="0" w:color="auto"/>
        <w:right w:val="none" w:sz="0" w:space="0" w:color="auto"/>
      </w:divBdr>
    </w:div>
    <w:div w:id="1348870786">
      <w:bodyDiv w:val="1"/>
      <w:marLeft w:val="0"/>
      <w:marRight w:val="0"/>
      <w:marTop w:val="0"/>
      <w:marBottom w:val="0"/>
      <w:divBdr>
        <w:top w:val="none" w:sz="0" w:space="0" w:color="auto"/>
        <w:left w:val="none" w:sz="0" w:space="0" w:color="auto"/>
        <w:bottom w:val="none" w:sz="0" w:space="0" w:color="auto"/>
        <w:right w:val="none" w:sz="0" w:space="0" w:color="auto"/>
      </w:divBdr>
    </w:div>
    <w:div w:id="1351298878">
      <w:bodyDiv w:val="1"/>
      <w:marLeft w:val="0"/>
      <w:marRight w:val="0"/>
      <w:marTop w:val="0"/>
      <w:marBottom w:val="0"/>
      <w:divBdr>
        <w:top w:val="none" w:sz="0" w:space="0" w:color="auto"/>
        <w:left w:val="none" w:sz="0" w:space="0" w:color="auto"/>
        <w:bottom w:val="none" w:sz="0" w:space="0" w:color="auto"/>
        <w:right w:val="none" w:sz="0" w:space="0" w:color="auto"/>
      </w:divBdr>
    </w:div>
    <w:div w:id="1364286196">
      <w:bodyDiv w:val="1"/>
      <w:marLeft w:val="0"/>
      <w:marRight w:val="0"/>
      <w:marTop w:val="0"/>
      <w:marBottom w:val="0"/>
      <w:divBdr>
        <w:top w:val="none" w:sz="0" w:space="0" w:color="auto"/>
        <w:left w:val="none" w:sz="0" w:space="0" w:color="auto"/>
        <w:bottom w:val="none" w:sz="0" w:space="0" w:color="auto"/>
        <w:right w:val="none" w:sz="0" w:space="0" w:color="auto"/>
      </w:divBdr>
    </w:div>
    <w:div w:id="1373767363">
      <w:bodyDiv w:val="1"/>
      <w:marLeft w:val="0"/>
      <w:marRight w:val="0"/>
      <w:marTop w:val="0"/>
      <w:marBottom w:val="0"/>
      <w:divBdr>
        <w:top w:val="none" w:sz="0" w:space="0" w:color="auto"/>
        <w:left w:val="none" w:sz="0" w:space="0" w:color="auto"/>
        <w:bottom w:val="none" w:sz="0" w:space="0" w:color="auto"/>
        <w:right w:val="none" w:sz="0" w:space="0" w:color="auto"/>
      </w:divBdr>
    </w:div>
    <w:div w:id="1373769260">
      <w:bodyDiv w:val="1"/>
      <w:marLeft w:val="0"/>
      <w:marRight w:val="0"/>
      <w:marTop w:val="0"/>
      <w:marBottom w:val="0"/>
      <w:divBdr>
        <w:top w:val="none" w:sz="0" w:space="0" w:color="auto"/>
        <w:left w:val="none" w:sz="0" w:space="0" w:color="auto"/>
        <w:bottom w:val="none" w:sz="0" w:space="0" w:color="auto"/>
        <w:right w:val="none" w:sz="0" w:space="0" w:color="auto"/>
      </w:divBdr>
    </w:div>
    <w:div w:id="1374885220">
      <w:bodyDiv w:val="1"/>
      <w:marLeft w:val="0"/>
      <w:marRight w:val="0"/>
      <w:marTop w:val="0"/>
      <w:marBottom w:val="0"/>
      <w:divBdr>
        <w:top w:val="none" w:sz="0" w:space="0" w:color="auto"/>
        <w:left w:val="none" w:sz="0" w:space="0" w:color="auto"/>
        <w:bottom w:val="none" w:sz="0" w:space="0" w:color="auto"/>
        <w:right w:val="none" w:sz="0" w:space="0" w:color="auto"/>
      </w:divBdr>
    </w:div>
    <w:div w:id="1378243464">
      <w:bodyDiv w:val="1"/>
      <w:marLeft w:val="0"/>
      <w:marRight w:val="0"/>
      <w:marTop w:val="0"/>
      <w:marBottom w:val="0"/>
      <w:divBdr>
        <w:top w:val="none" w:sz="0" w:space="0" w:color="auto"/>
        <w:left w:val="none" w:sz="0" w:space="0" w:color="auto"/>
        <w:bottom w:val="none" w:sz="0" w:space="0" w:color="auto"/>
        <w:right w:val="none" w:sz="0" w:space="0" w:color="auto"/>
      </w:divBdr>
      <w:divsChild>
        <w:div w:id="463542470">
          <w:marLeft w:val="0"/>
          <w:marRight w:val="0"/>
          <w:marTop w:val="0"/>
          <w:marBottom w:val="0"/>
          <w:divBdr>
            <w:top w:val="none" w:sz="0" w:space="0" w:color="auto"/>
            <w:left w:val="none" w:sz="0" w:space="0" w:color="auto"/>
            <w:bottom w:val="none" w:sz="0" w:space="0" w:color="auto"/>
            <w:right w:val="none" w:sz="0" w:space="0" w:color="auto"/>
          </w:divBdr>
          <w:divsChild>
            <w:div w:id="644965464">
              <w:marLeft w:val="0"/>
              <w:marRight w:val="0"/>
              <w:marTop w:val="0"/>
              <w:marBottom w:val="225"/>
              <w:divBdr>
                <w:top w:val="none" w:sz="0" w:space="0" w:color="auto"/>
                <w:left w:val="none" w:sz="0" w:space="0" w:color="auto"/>
                <w:bottom w:val="none" w:sz="0" w:space="0" w:color="auto"/>
                <w:right w:val="none" w:sz="0" w:space="0" w:color="auto"/>
              </w:divBdr>
              <w:divsChild>
                <w:div w:id="11181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7360">
      <w:bodyDiv w:val="1"/>
      <w:marLeft w:val="0"/>
      <w:marRight w:val="0"/>
      <w:marTop w:val="0"/>
      <w:marBottom w:val="0"/>
      <w:divBdr>
        <w:top w:val="none" w:sz="0" w:space="0" w:color="auto"/>
        <w:left w:val="none" w:sz="0" w:space="0" w:color="auto"/>
        <w:bottom w:val="none" w:sz="0" w:space="0" w:color="auto"/>
        <w:right w:val="none" w:sz="0" w:space="0" w:color="auto"/>
      </w:divBdr>
    </w:div>
    <w:div w:id="1390417291">
      <w:bodyDiv w:val="1"/>
      <w:marLeft w:val="0"/>
      <w:marRight w:val="0"/>
      <w:marTop w:val="0"/>
      <w:marBottom w:val="0"/>
      <w:divBdr>
        <w:top w:val="none" w:sz="0" w:space="0" w:color="auto"/>
        <w:left w:val="none" w:sz="0" w:space="0" w:color="auto"/>
        <w:bottom w:val="none" w:sz="0" w:space="0" w:color="auto"/>
        <w:right w:val="none" w:sz="0" w:space="0" w:color="auto"/>
      </w:divBdr>
      <w:divsChild>
        <w:div w:id="1685329190">
          <w:marLeft w:val="0"/>
          <w:marRight w:val="0"/>
          <w:marTop w:val="0"/>
          <w:marBottom w:val="0"/>
          <w:divBdr>
            <w:top w:val="none" w:sz="0" w:space="0" w:color="auto"/>
            <w:left w:val="none" w:sz="0" w:space="0" w:color="auto"/>
            <w:bottom w:val="none" w:sz="0" w:space="0" w:color="auto"/>
            <w:right w:val="none" w:sz="0" w:space="0" w:color="auto"/>
          </w:divBdr>
        </w:div>
      </w:divsChild>
    </w:div>
    <w:div w:id="1406301323">
      <w:bodyDiv w:val="1"/>
      <w:marLeft w:val="0"/>
      <w:marRight w:val="0"/>
      <w:marTop w:val="0"/>
      <w:marBottom w:val="0"/>
      <w:divBdr>
        <w:top w:val="none" w:sz="0" w:space="0" w:color="auto"/>
        <w:left w:val="none" w:sz="0" w:space="0" w:color="auto"/>
        <w:bottom w:val="none" w:sz="0" w:space="0" w:color="auto"/>
        <w:right w:val="none" w:sz="0" w:space="0" w:color="auto"/>
      </w:divBdr>
      <w:divsChild>
        <w:div w:id="15011983">
          <w:marLeft w:val="0"/>
          <w:marRight w:val="0"/>
          <w:marTop w:val="0"/>
          <w:marBottom w:val="0"/>
          <w:divBdr>
            <w:top w:val="none" w:sz="0" w:space="0" w:color="auto"/>
            <w:left w:val="none" w:sz="0" w:space="0" w:color="auto"/>
            <w:bottom w:val="none" w:sz="0" w:space="0" w:color="auto"/>
            <w:right w:val="none" w:sz="0" w:space="0" w:color="auto"/>
          </w:divBdr>
        </w:div>
        <w:div w:id="430201607">
          <w:marLeft w:val="0"/>
          <w:marRight w:val="0"/>
          <w:marTop w:val="0"/>
          <w:marBottom w:val="0"/>
          <w:divBdr>
            <w:top w:val="none" w:sz="0" w:space="0" w:color="auto"/>
            <w:left w:val="none" w:sz="0" w:space="0" w:color="auto"/>
            <w:bottom w:val="none" w:sz="0" w:space="0" w:color="auto"/>
            <w:right w:val="none" w:sz="0" w:space="0" w:color="auto"/>
          </w:divBdr>
        </w:div>
        <w:div w:id="820149655">
          <w:marLeft w:val="0"/>
          <w:marRight w:val="0"/>
          <w:marTop w:val="0"/>
          <w:marBottom w:val="0"/>
          <w:divBdr>
            <w:top w:val="none" w:sz="0" w:space="0" w:color="auto"/>
            <w:left w:val="none" w:sz="0" w:space="0" w:color="auto"/>
            <w:bottom w:val="none" w:sz="0" w:space="0" w:color="auto"/>
            <w:right w:val="none" w:sz="0" w:space="0" w:color="auto"/>
          </w:divBdr>
        </w:div>
        <w:div w:id="1004286912">
          <w:marLeft w:val="0"/>
          <w:marRight w:val="0"/>
          <w:marTop w:val="0"/>
          <w:marBottom w:val="0"/>
          <w:divBdr>
            <w:top w:val="none" w:sz="0" w:space="0" w:color="auto"/>
            <w:left w:val="none" w:sz="0" w:space="0" w:color="auto"/>
            <w:bottom w:val="none" w:sz="0" w:space="0" w:color="auto"/>
            <w:right w:val="none" w:sz="0" w:space="0" w:color="auto"/>
          </w:divBdr>
        </w:div>
        <w:div w:id="1532381526">
          <w:marLeft w:val="0"/>
          <w:marRight w:val="0"/>
          <w:marTop w:val="0"/>
          <w:marBottom w:val="0"/>
          <w:divBdr>
            <w:top w:val="none" w:sz="0" w:space="0" w:color="auto"/>
            <w:left w:val="none" w:sz="0" w:space="0" w:color="auto"/>
            <w:bottom w:val="none" w:sz="0" w:space="0" w:color="auto"/>
            <w:right w:val="none" w:sz="0" w:space="0" w:color="auto"/>
          </w:divBdr>
        </w:div>
      </w:divsChild>
    </w:div>
    <w:div w:id="1416243712">
      <w:bodyDiv w:val="1"/>
      <w:marLeft w:val="0"/>
      <w:marRight w:val="0"/>
      <w:marTop w:val="0"/>
      <w:marBottom w:val="0"/>
      <w:divBdr>
        <w:top w:val="none" w:sz="0" w:space="0" w:color="auto"/>
        <w:left w:val="none" w:sz="0" w:space="0" w:color="auto"/>
        <w:bottom w:val="none" w:sz="0" w:space="0" w:color="auto"/>
        <w:right w:val="none" w:sz="0" w:space="0" w:color="auto"/>
      </w:divBdr>
    </w:div>
    <w:div w:id="1417634920">
      <w:bodyDiv w:val="1"/>
      <w:marLeft w:val="0"/>
      <w:marRight w:val="0"/>
      <w:marTop w:val="0"/>
      <w:marBottom w:val="0"/>
      <w:divBdr>
        <w:top w:val="none" w:sz="0" w:space="0" w:color="auto"/>
        <w:left w:val="none" w:sz="0" w:space="0" w:color="auto"/>
        <w:bottom w:val="none" w:sz="0" w:space="0" w:color="auto"/>
        <w:right w:val="none" w:sz="0" w:space="0" w:color="auto"/>
      </w:divBdr>
    </w:div>
    <w:div w:id="1421364920">
      <w:bodyDiv w:val="1"/>
      <w:marLeft w:val="0"/>
      <w:marRight w:val="0"/>
      <w:marTop w:val="0"/>
      <w:marBottom w:val="0"/>
      <w:divBdr>
        <w:top w:val="none" w:sz="0" w:space="0" w:color="auto"/>
        <w:left w:val="none" w:sz="0" w:space="0" w:color="auto"/>
        <w:bottom w:val="none" w:sz="0" w:space="0" w:color="auto"/>
        <w:right w:val="none" w:sz="0" w:space="0" w:color="auto"/>
      </w:divBdr>
    </w:div>
    <w:div w:id="1421482378">
      <w:bodyDiv w:val="1"/>
      <w:marLeft w:val="0"/>
      <w:marRight w:val="0"/>
      <w:marTop w:val="0"/>
      <w:marBottom w:val="0"/>
      <w:divBdr>
        <w:top w:val="none" w:sz="0" w:space="0" w:color="auto"/>
        <w:left w:val="none" w:sz="0" w:space="0" w:color="auto"/>
        <w:bottom w:val="none" w:sz="0" w:space="0" w:color="auto"/>
        <w:right w:val="none" w:sz="0" w:space="0" w:color="auto"/>
      </w:divBdr>
    </w:div>
    <w:div w:id="1422600786">
      <w:bodyDiv w:val="1"/>
      <w:marLeft w:val="0"/>
      <w:marRight w:val="0"/>
      <w:marTop w:val="0"/>
      <w:marBottom w:val="0"/>
      <w:divBdr>
        <w:top w:val="none" w:sz="0" w:space="0" w:color="auto"/>
        <w:left w:val="none" w:sz="0" w:space="0" w:color="auto"/>
        <w:bottom w:val="none" w:sz="0" w:space="0" w:color="auto"/>
        <w:right w:val="none" w:sz="0" w:space="0" w:color="auto"/>
      </w:divBdr>
    </w:div>
    <w:div w:id="1445342524">
      <w:bodyDiv w:val="1"/>
      <w:marLeft w:val="0"/>
      <w:marRight w:val="0"/>
      <w:marTop w:val="0"/>
      <w:marBottom w:val="0"/>
      <w:divBdr>
        <w:top w:val="none" w:sz="0" w:space="0" w:color="auto"/>
        <w:left w:val="none" w:sz="0" w:space="0" w:color="auto"/>
        <w:bottom w:val="none" w:sz="0" w:space="0" w:color="auto"/>
        <w:right w:val="none" w:sz="0" w:space="0" w:color="auto"/>
      </w:divBdr>
    </w:div>
    <w:div w:id="1451978090">
      <w:bodyDiv w:val="1"/>
      <w:marLeft w:val="0"/>
      <w:marRight w:val="0"/>
      <w:marTop w:val="0"/>
      <w:marBottom w:val="0"/>
      <w:divBdr>
        <w:top w:val="none" w:sz="0" w:space="0" w:color="auto"/>
        <w:left w:val="none" w:sz="0" w:space="0" w:color="auto"/>
        <w:bottom w:val="none" w:sz="0" w:space="0" w:color="auto"/>
        <w:right w:val="none" w:sz="0" w:space="0" w:color="auto"/>
      </w:divBdr>
      <w:divsChild>
        <w:div w:id="1481732823">
          <w:marLeft w:val="1170"/>
          <w:marRight w:val="0"/>
          <w:marTop w:val="0"/>
          <w:marBottom w:val="0"/>
          <w:divBdr>
            <w:top w:val="none" w:sz="0" w:space="0" w:color="auto"/>
            <w:left w:val="none" w:sz="0" w:space="0" w:color="auto"/>
            <w:bottom w:val="none" w:sz="0" w:space="0" w:color="auto"/>
            <w:right w:val="none" w:sz="0" w:space="0" w:color="auto"/>
          </w:divBdr>
          <w:divsChild>
            <w:div w:id="691536885">
              <w:marLeft w:val="0"/>
              <w:marRight w:val="0"/>
              <w:marTop w:val="0"/>
              <w:marBottom w:val="0"/>
              <w:divBdr>
                <w:top w:val="none" w:sz="0" w:space="0" w:color="auto"/>
                <w:left w:val="none" w:sz="0" w:space="0" w:color="auto"/>
                <w:bottom w:val="none" w:sz="0" w:space="0" w:color="auto"/>
                <w:right w:val="none" w:sz="0" w:space="0" w:color="auto"/>
              </w:divBdr>
            </w:div>
          </w:divsChild>
        </w:div>
        <w:div w:id="1702704827">
          <w:marLeft w:val="0"/>
          <w:marRight w:val="0"/>
          <w:marTop w:val="0"/>
          <w:marBottom w:val="60"/>
          <w:divBdr>
            <w:top w:val="none" w:sz="0" w:space="0" w:color="auto"/>
            <w:left w:val="none" w:sz="0" w:space="0" w:color="auto"/>
            <w:bottom w:val="none" w:sz="0" w:space="0" w:color="auto"/>
            <w:right w:val="none" w:sz="0" w:space="0" w:color="auto"/>
          </w:divBdr>
          <w:divsChild>
            <w:div w:id="14492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1290">
      <w:bodyDiv w:val="1"/>
      <w:marLeft w:val="0"/>
      <w:marRight w:val="0"/>
      <w:marTop w:val="0"/>
      <w:marBottom w:val="0"/>
      <w:divBdr>
        <w:top w:val="none" w:sz="0" w:space="0" w:color="auto"/>
        <w:left w:val="none" w:sz="0" w:space="0" w:color="auto"/>
        <w:bottom w:val="none" w:sz="0" w:space="0" w:color="auto"/>
        <w:right w:val="none" w:sz="0" w:space="0" w:color="auto"/>
      </w:divBdr>
    </w:div>
    <w:div w:id="1485849610">
      <w:bodyDiv w:val="1"/>
      <w:marLeft w:val="0"/>
      <w:marRight w:val="0"/>
      <w:marTop w:val="0"/>
      <w:marBottom w:val="0"/>
      <w:divBdr>
        <w:top w:val="none" w:sz="0" w:space="0" w:color="auto"/>
        <w:left w:val="none" w:sz="0" w:space="0" w:color="auto"/>
        <w:bottom w:val="none" w:sz="0" w:space="0" w:color="auto"/>
        <w:right w:val="none" w:sz="0" w:space="0" w:color="auto"/>
      </w:divBdr>
    </w:div>
    <w:div w:id="1487476824">
      <w:bodyDiv w:val="1"/>
      <w:marLeft w:val="0"/>
      <w:marRight w:val="0"/>
      <w:marTop w:val="0"/>
      <w:marBottom w:val="0"/>
      <w:divBdr>
        <w:top w:val="none" w:sz="0" w:space="0" w:color="auto"/>
        <w:left w:val="none" w:sz="0" w:space="0" w:color="auto"/>
        <w:bottom w:val="none" w:sz="0" w:space="0" w:color="auto"/>
        <w:right w:val="none" w:sz="0" w:space="0" w:color="auto"/>
      </w:divBdr>
    </w:div>
    <w:div w:id="1491023217">
      <w:bodyDiv w:val="1"/>
      <w:marLeft w:val="0"/>
      <w:marRight w:val="0"/>
      <w:marTop w:val="0"/>
      <w:marBottom w:val="0"/>
      <w:divBdr>
        <w:top w:val="none" w:sz="0" w:space="0" w:color="auto"/>
        <w:left w:val="none" w:sz="0" w:space="0" w:color="auto"/>
        <w:bottom w:val="none" w:sz="0" w:space="0" w:color="auto"/>
        <w:right w:val="none" w:sz="0" w:space="0" w:color="auto"/>
      </w:divBdr>
    </w:div>
    <w:div w:id="1510825634">
      <w:bodyDiv w:val="1"/>
      <w:marLeft w:val="0"/>
      <w:marRight w:val="0"/>
      <w:marTop w:val="0"/>
      <w:marBottom w:val="0"/>
      <w:divBdr>
        <w:top w:val="none" w:sz="0" w:space="0" w:color="auto"/>
        <w:left w:val="none" w:sz="0" w:space="0" w:color="auto"/>
        <w:bottom w:val="none" w:sz="0" w:space="0" w:color="auto"/>
        <w:right w:val="none" w:sz="0" w:space="0" w:color="auto"/>
      </w:divBdr>
    </w:div>
    <w:div w:id="1519078380">
      <w:bodyDiv w:val="1"/>
      <w:marLeft w:val="0"/>
      <w:marRight w:val="0"/>
      <w:marTop w:val="0"/>
      <w:marBottom w:val="0"/>
      <w:divBdr>
        <w:top w:val="none" w:sz="0" w:space="0" w:color="auto"/>
        <w:left w:val="none" w:sz="0" w:space="0" w:color="auto"/>
        <w:bottom w:val="none" w:sz="0" w:space="0" w:color="auto"/>
        <w:right w:val="none" w:sz="0" w:space="0" w:color="auto"/>
      </w:divBdr>
      <w:divsChild>
        <w:div w:id="1285579021">
          <w:marLeft w:val="0"/>
          <w:marRight w:val="0"/>
          <w:marTop w:val="0"/>
          <w:marBottom w:val="0"/>
          <w:divBdr>
            <w:top w:val="none" w:sz="0" w:space="0" w:color="auto"/>
            <w:left w:val="none" w:sz="0" w:space="0" w:color="auto"/>
            <w:bottom w:val="single" w:sz="6" w:space="10" w:color="E5E5E5"/>
            <w:right w:val="none" w:sz="0" w:space="0" w:color="auto"/>
          </w:divBdr>
        </w:div>
      </w:divsChild>
    </w:div>
    <w:div w:id="1520044635">
      <w:bodyDiv w:val="1"/>
      <w:marLeft w:val="0"/>
      <w:marRight w:val="0"/>
      <w:marTop w:val="0"/>
      <w:marBottom w:val="0"/>
      <w:divBdr>
        <w:top w:val="none" w:sz="0" w:space="0" w:color="auto"/>
        <w:left w:val="none" w:sz="0" w:space="0" w:color="auto"/>
        <w:bottom w:val="none" w:sz="0" w:space="0" w:color="auto"/>
        <w:right w:val="none" w:sz="0" w:space="0" w:color="auto"/>
      </w:divBdr>
    </w:div>
    <w:div w:id="1536766809">
      <w:bodyDiv w:val="1"/>
      <w:marLeft w:val="0"/>
      <w:marRight w:val="0"/>
      <w:marTop w:val="0"/>
      <w:marBottom w:val="0"/>
      <w:divBdr>
        <w:top w:val="none" w:sz="0" w:space="0" w:color="auto"/>
        <w:left w:val="none" w:sz="0" w:space="0" w:color="auto"/>
        <w:bottom w:val="none" w:sz="0" w:space="0" w:color="auto"/>
        <w:right w:val="none" w:sz="0" w:space="0" w:color="auto"/>
      </w:divBdr>
    </w:div>
    <w:div w:id="1550065802">
      <w:bodyDiv w:val="1"/>
      <w:marLeft w:val="0"/>
      <w:marRight w:val="0"/>
      <w:marTop w:val="0"/>
      <w:marBottom w:val="0"/>
      <w:divBdr>
        <w:top w:val="none" w:sz="0" w:space="0" w:color="auto"/>
        <w:left w:val="none" w:sz="0" w:space="0" w:color="auto"/>
        <w:bottom w:val="none" w:sz="0" w:space="0" w:color="auto"/>
        <w:right w:val="none" w:sz="0" w:space="0" w:color="auto"/>
      </w:divBdr>
    </w:div>
    <w:div w:id="1578858778">
      <w:bodyDiv w:val="1"/>
      <w:marLeft w:val="0"/>
      <w:marRight w:val="0"/>
      <w:marTop w:val="0"/>
      <w:marBottom w:val="0"/>
      <w:divBdr>
        <w:top w:val="none" w:sz="0" w:space="0" w:color="auto"/>
        <w:left w:val="none" w:sz="0" w:space="0" w:color="auto"/>
        <w:bottom w:val="none" w:sz="0" w:space="0" w:color="auto"/>
        <w:right w:val="none" w:sz="0" w:space="0" w:color="auto"/>
      </w:divBdr>
    </w:div>
    <w:div w:id="1597908749">
      <w:bodyDiv w:val="1"/>
      <w:marLeft w:val="0"/>
      <w:marRight w:val="0"/>
      <w:marTop w:val="0"/>
      <w:marBottom w:val="0"/>
      <w:divBdr>
        <w:top w:val="none" w:sz="0" w:space="0" w:color="auto"/>
        <w:left w:val="none" w:sz="0" w:space="0" w:color="auto"/>
        <w:bottom w:val="none" w:sz="0" w:space="0" w:color="auto"/>
        <w:right w:val="none" w:sz="0" w:space="0" w:color="auto"/>
      </w:divBdr>
    </w:div>
    <w:div w:id="1601598015">
      <w:bodyDiv w:val="1"/>
      <w:marLeft w:val="0"/>
      <w:marRight w:val="0"/>
      <w:marTop w:val="0"/>
      <w:marBottom w:val="0"/>
      <w:divBdr>
        <w:top w:val="none" w:sz="0" w:space="0" w:color="auto"/>
        <w:left w:val="none" w:sz="0" w:space="0" w:color="auto"/>
        <w:bottom w:val="none" w:sz="0" w:space="0" w:color="auto"/>
        <w:right w:val="none" w:sz="0" w:space="0" w:color="auto"/>
      </w:divBdr>
    </w:div>
    <w:div w:id="1608656997">
      <w:bodyDiv w:val="1"/>
      <w:marLeft w:val="0"/>
      <w:marRight w:val="0"/>
      <w:marTop w:val="0"/>
      <w:marBottom w:val="0"/>
      <w:divBdr>
        <w:top w:val="none" w:sz="0" w:space="0" w:color="auto"/>
        <w:left w:val="none" w:sz="0" w:space="0" w:color="auto"/>
        <w:bottom w:val="none" w:sz="0" w:space="0" w:color="auto"/>
        <w:right w:val="none" w:sz="0" w:space="0" w:color="auto"/>
      </w:divBdr>
    </w:div>
    <w:div w:id="1610509016">
      <w:bodyDiv w:val="1"/>
      <w:marLeft w:val="0"/>
      <w:marRight w:val="0"/>
      <w:marTop w:val="0"/>
      <w:marBottom w:val="0"/>
      <w:divBdr>
        <w:top w:val="none" w:sz="0" w:space="0" w:color="auto"/>
        <w:left w:val="none" w:sz="0" w:space="0" w:color="auto"/>
        <w:bottom w:val="none" w:sz="0" w:space="0" w:color="auto"/>
        <w:right w:val="none" w:sz="0" w:space="0" w:color="auto"/>
      </w:divBdr>
    </w:div>
    <w:div w:id="1611929424">
      <w:bodyDiv w:val="1"/>
      <w:marLeft w:val="0"/>
      <w:marRight w:val="0"/>
      <w:marTop w:val="0"/>
      <w:marBottom w:val="0"/>
      <w:divBdr>
        <w:top w:val="none" w:sz="0" w:space="0" w:color="auto"/>
        <w:left w:val="none" w:sz="0" w:space="0" w:color="auto"/>
        <w:bottom w:val="none" w:sz="0" w:space="0" w:color="auto"/>
        <w:right w:val="none" w:sz="0" w:space="0" w:color="auto"/>
      </w:divBdr>
    </w:div>
    <w:div w:id="1616904556">
      <w:bodyDiv w:val="1"/>
      <w:marLeft w:val="0"/>
      <w:marRight w:val="0"/>
      <w:marTop w:val="0"/>
      <w:marBottom w:val="0"/>
      <w:divBdr>
        <w:top w:val="none" w:sz="0" w:space="0" w:color="auto"/>
        <w:left w:val="none" w:sz="0" w:space="0" w:color="auto"/>
        <w:bottom w:val="none" w:sz="0" w:space="0" w:color="auto"/>
        <w:right w:val="none" w:sz="0" w:space="0" w:color="auto"/>
      </w:divBdr>
    </w:div>
    <w:div w:id="1623607262">
      <w:bodyDiv w:val="1"/>
      <w:marLeft w:val="0"/>
      <w:marRight w:val="0"/>
      <w:marTop w:val="0"/>
      <w:marBottom w:val="0"/>
      <w:divBdr>
        <w:top w:val="none" w:sz="0" w:space="0" w:color="auto"/>
        <w:left w:val="none" w:sz="0" w:space="0" w:color="auto"/>
        <w:bottom w:val="none" w:sz="0" w:space="0" w:color="auto"/>
        <w:right w:val="none" w:sz="0" w:space="0" w:color="auto"/>
      </w:divBdr>
    </w:div>
    <w:div w:id="1637300325">
      <w:bodyDiv w:val="1"/>
      <w:marLeft w:val="0"/>
      <w:marRight w:val="0"/>
      <w:marTop w:val="0"/>
      <w:marBottom w:val="0"/>
      <w:divBdr>
        <w:top w:val="none" w:sz="0" w:space="0" w:color="auto"/>
        <w:left w:val="none" w:sz="0" w:space="0" w:color="auto"/>
        <w:bottom w:val="none" w:sz="0" w:space="0" w:color="auto"/>
        <w:right w:val="none" w:sz="0" w:space="0" w:color="auto"/>
      </w:divBdr>
    </w:div>
    <w:div w:id="1639604384">
      <w:bodyDiv w:val="1"/>
      <w:marLeft w:val="0"/>
      <w:marRight w:val="0"/>
      <w:marTop w:val="0"/>
      <w:marBottom w:val="0"/>
      <w:divBdr>
        <w:top w:val="none" w:sz="0" w:space="0" w:color="auto"/>
        <w:left w:val="none" w:sz="0" w:space="0" w:color="auto"/>
        <w:bottom w:val="none" w:sz="0" w:space="0" w:color="auto"/>
        <w:right w:val="none" w:sz="0" w:space="0" w:color="auto"/>
      </w:divBdr>
    </w:div>
    <w:div w:id="1679114259">
      <w:bodyDiv w:val="1"/>
      <w:marLeft w:val="0"/>
      <w:marRight w:val="0"/>
      <w:marTop w:val="0"/>
      <w:marBottom w:val="0"/>
      <w:divBdr>
        <w:top w:val="none" w:sz="0" w:space="0" w:color="auto"/>
        <w:left w:val="none" w:sz="0" w:space="0" w:color="auto"/>
        <w:bottom w:val="none" w:sz="0" w:space="0" w:color="auto"/>
        <w:right w:val="none" w:sz="0" w:space="0" w:color="auto"/>
      </w:divBdr>
    </w:div>
    <w:div w:id="1687364446">
      <w:bodyDiv w:val="1"/>
      <w:marLeft w:val="0"/>
      <w:marRight w:val="0"/>
      <w:marTop w:val="0"/>
      <w:marBottom w:val="0"/>
      <w:divBdr>
        <w:top w:val="none" w:sz="0" w:space="0" w:color="auto"/>
        <w:left w:val="none" w:sz="0" w:space="0" w:color="auto"/>
        <w:bottom w:val="none" w:sz="0" w:space="0" w:color="auto"/>
        <w:right w:val="none" w:sz="0" w:space="0" w:color="auto"/>
      </w:divBdr>
    </w:div>
    <w:div w:id="1688677434">
      <w:bodyDiv w:val="1"/>
      <w:marLeft w:val="0"/>
      <w:marRight w:val="0"/>
      <w:marTop w:val="0"/>
      <w:marBottom w:val="0"/>
      <w:divBdr>
        <w:top w:val="none" w:sz="0" w:space="0" w:color="auto"/>
        <w:left w:val="none" w:sz="0" w:space="0" w:color="auto"/>
        <w:bottom w:val="none" w:sz="0" w:space="0" w:color="auto"/>
        <w:right w:val="none" w:sz="0" w:space="0" w:color="auto"/>
      </w:divBdr>
    </w:div>
    <w:div w:id="1692105844">
      <w:bodyDiv w:val="1"/>
      <w:marLeft w:val="0"/>
      <w:marRight w:val="0"/>
      <w:marTop w:val="0"/>
      <w:marBottom w:val="0"/>
      <w:divBdr>
        <w:top w:val="none" w:sz="0" w:space="0" w:color="auto"/>
        <w:left w:val="none" w:sz="0" w:space="0" w:color="auto"/>
        <w:bottom w:val="none" w:sz="0" w:space="0" w:color="auto"/>
        <w:right w:val="none" w:sz="0" w:space="0" w:color="auto"/>
      </w:divBdr>
      <w:divsChild>
        <w:div w:id="1555039462">
          <w:marLeft w:val="0"/>
          <w:marRight w:val="0"/>
          <w:marTop w:val="0"/>
          <w:marBottom w:val="300"/>
          <w:divBdr>
            <w:top w:val="none" w:sz="0" w:space="0" w:color="auto"/>
            <w:left w:val="none" w:sz="0" w:space="0" w:color="auto"/>
            <w:bottom w:val="none" w:sz="0" w:space="0" w:color="auto"/>
            <w:right w:val="none" w:sz="0" w:space="0" w:color="auto"/>
          </w:divBdr>
        </w:div>
      </w:divsChild>
    </w:div>
    <w:div w:id="1692799222">
      <w:bodyDiv w:val="1"/>
      <w:marLeft w:val="0"/>
      <w:marRight w:val="0"/>
      <w:marTop w:val="0"/>
      <w:marBottom w:val="0"/>
      <w:divBdr>
        <w:top w:val="none" w:sz="0" w:space="0" w:color="auto"/>
        <w:left w:val="none" w:sz="0" w:space="0" w:color="auto"/>
        <w:bottom w:val="none" w:sz="0" w:space="0" w:color="auto"/>
        <w:right w:val="none" w:sz="0" w:space="0" w:color="auto"/>
      </w:divBdr>
    </w:div>
    <w:div w:id="1713844564">
      <w:bodyDiv w:val="1"/>
      <w:marLeft w:val="0"/>
      <w:marRight w:val="0"/>
      <w:marTop w:val="0"/>
      <w:marBottom w:val="0"/>
      <w:divBdr>
        <w:top w:val="none" w:sz="0" w:space="0" w:color="auto"/>
        <w:left w:val="none" w:sz="0" w:space="0" w:color="auto"/>
        <w:bottom w:val="none" w:sz="0" w:space="0" w:color="auto"/>
        <w:right w:val="none" w:sz="0" w:space="0" w:color="auto"/>
      </w:divBdr>
    </w:div>
    <w:div w:id="1722024230">
      <w:bodyDiv w:val="1"/>
      <w:marLeft w:val="0"/>
      <w:marRight w:val="0"/>
      <w:marTop w:val="0"/>
      <w:marBottom w:val="0"/>
      <w:divBdr>
        <w:top w:val="none" w:sz="0" w:space="0" w:color="auto"/>
        <w:left w:val="none" w:sz="0" w:space="0" w:color="auto"/>
        <w:bottom w:val="none" w:sz="0" w:space="0" w:color="auto"/>
        <w:right w:val="none" w:sz="0" w:space="0" w:color="auto"/>
      </w:divBdr>
    </w:div>
    <w:div w:id="1735396367">
      <w:bodyDiv w:val="1"/>
      <w:marLeft w:val="0"/>
      <w:marRight w:val="0"/>
      <w:marTop w:val="0"/>
      <w:marBottom w:val="0"/>
      <w:divBdr>
        <w:top w:val="none" w:sz="0" w:space="0" w:color="auto"/>
        <w:left w:val="none" w:sz="0" w:space="0" w:color="auto"/>
        <w:bottom w:val="none" w:sz="0" w:space="0" w:color="auto"/>
        <w:right w:val="none" w:sz="0" w:space="0" w:color="auto"/>
      </w:divBdr>
    </w:div>
    <w:div w:id="1747996375">
      <w:bodyDiv w:val="1"/>
      <w:marLeft w:val="0"/>
      <w:marRight w:val="0"/>
      <w:marTop w:val="0"/>
      <w:marBottom w:val="0"/>
      <w:divBdr>
        <w:top w:val="none" w:sz="0" w:space="0" w:color="auto"/>
        <w:left w:val="none" w:sz="0" w:space="0" w:color="auto"/>
        <w:bottom w:val="none" w:sz="0" w:space="0" w:color="auto"/>
        <w:right w:val="none" w:sz="0" w:space="0" w:color="auto"/>
      </w:divBdr>
    </w:div>
    <w:div w:id="1757361351">
      <w:bodyDiv w:val="1"/>
      <w:marLeft w:val="0"/>
      <w:marRight w:val="0"/>
      <w:marTop w:val="0"/>
      <w:marBottom w:val="0"/>
      <w:divBdr>
        <w:top w:val="none" w:sz="0" w:space="0" w:color="auto"/>
        <w:left w:val="none" w:sz="0" w:space="0" w:color="auto"/>
        <w:bottom w:val="none" w:sz="0" w:space="0" w:color="auto"/>
        <w:right w:val="none" w:sz="0" w:space="0" w:color="auto"/>
      </w:divBdr>
    </w:div>
    <w:div w:id="1770471029">
      <w:bodyDiv w:val="1"/>
      <w:marLeft w:val="0"/>
      <w:marRight w:val="0"/>
      <w:marTop w:val="0"/>
      <w:marBottom w:val="0"/>
      <w:divBdr>
        <w:top w:val="none" w:sz="0" w:space="0" w:color="auto"/>
        <w:left w:val="none" w:sz="0" w:space="0" w:color="auto"/>
        <w:bottom w:val="none" w:sz="0" w:space="0" w:color="auto"/>
        <w:right w:val="none" w:sz="0" w:space="0" w:color="auto"/>
      </w:divBdr>
    </w:div>
    <w:div w:id="1776630134">
      <w:bodyDiv w:val="1"/>
      <w:marLeft w:val="0"/>
      <w:marRight w:val="0"/>
      <w:marTop w:val="0"/>
      <w:marBottom w:val="0"/>
      <w:divBdr>
        <w:top w:val="none" w:sz="0" w:space="0" w:color="auto"/>
        <w:left w:val="none" w:sz="0" w:space="0" w:color="auto"/>
        <w:bottom w:val="none" w:sz="0" w:space="0" w:color="auto"/>
        <w:right w:val="none" w:sz="0" w:space="0" w:color="auto"/>
      </w:divBdr>
    </w:div>
    <w:div w:id="1780373653">
      <w:bodyDiv w:val="1"/>
      <w:marLeft w:val="0"/>
      <w:marRight w:val="0"/>
      <w:marTop w:val="0"/>
      <w:marBottom w:val="0"/>
      <w:divBdr>
        <w:top w:val="none" w:sz="0" w:space="0" w:color="auto"/>
        <w:left w:val="none" w:sz="0" w:space="0" w:color="auto"/>
        <w:bottom w:val="none" w:sz="0" w:space="0" w:color="auto"/>
        <w:right w:val="none" w:sz="0" w:space="0" w:color="auto"/>
      </w:divBdr>
      <w:divsChild>
        <w:div w:id="282465958">
          <w:marLeft w:val="0"/>
          <w:marRight w:val="0"/>
          <w:marTop w:val="0"/>
          <w:marBottom w:val="0"/>
          <w:divBdr>
            <w:top w:val="none" w:sz="0" w:space="0" w:color="auto"/>
            <w:left w:val="none" w:sz="0" w:space="0" w:color="auto"/>
            <w:bottom w:val="none" w:sz="0" w:space="0" w:color="auto"/>
            <w:right w:val="none" w:sz="0" w:space="0" w:color="auto"/>
          </w:divBdr>
        </w:div>
      </w:divsChild>
    </w:div>
    <w:div w:id="1784885776">
      <w:bodyDiv w:val="1"/>
      <w:marLeft w:val="0"/>
      <w:marRight w:val="0"/>
      <w:marTop w:val="0"/>
      <w:marBottom w:val="0"/>
      <w:divBdr>
        <w:top w:val="none" w:sz="0" w:space="0" w:color="auto"/>
        <w:left w:val="none" w:sz="0" w:space="0" w:color="auto"/>
        <w:bottom w:val="none" w:sz="0" w:space="0" w:color="auto"/>
        <w:right w:val="none" w:sz="0" w:space="0" w:color="auto"/>
      </w:divBdr>
    </w:div>
    <w:div w:id="1785734044">
      <w:bodyDiv w:val="1"/>
      <w:marLeft w:val="0"/>
      <w:marRight w:val="0"/>
      <w:marTop w:val="0"/>
      <w:marBottom w:val="0"/>
      <w:divBdr>
        <w:top w:val="none" w:sz="0" w:space="0" w:color="auto"/>
        <w:left w:val="none" w:sz="0" w:space="0" w:color="auto"/>
        <w:bottom w:val="none" w:sz="0" w:space="0" w:color="auto"/>
        <w:right w:val="none" w:sz="0" w:space="0" w:color="auto"/>
      </w:divBdr>
    </w:div>
    <w:div w:id="1792477322">
      <w:bodyDiv w:val="1"/>
      <w:marLeft w:val="0"/>
      <w:marRight w:val="0"/>
      <w:marTop w:val="0"/>
      <w:marBottom w:val="0"/>
      <w:divBdr>
        <w:top w:val="none" w:sz="0" w:space="0" w:color="auto"/>
        <w:left w:val="none" w:sz="0" w:space="0" w:color="auto"/>
        <w:bottom w:val="none" w:sz="0" w:space="0" w:color="auto"/>
        <w:right w:val="none" w:sz="0" w:space="0" w:color="auto"/>
      </w:divBdr>
    </w:div>
    <w:div w:id="1803185826">
      <w:bodyDiv w:val="1"/>
      <w:marLeft w:val="0"/>
      <w:marRight w:val="0"/>
      <w:marTop w:val="0"/>
      <w:marBottom w:val="0"/>
      <w:divBdr>
        <w:top w:val="none" w:sz="0" w:space="0" w:color="auto"/>
        <w:left w:val="none" w:sz="0" w:space="0" w:color="auto"/>
        <w:bottom w:val="none" w:sz="0" w:space="0" w:color="auto"/>
        <w:right w:val="none" w:sz="0" w:space="0" w:color="auto"/>
      </w:divBdr>
    </w:div>
    <w:div w:id="1803570959">
      <w:bodyDiv w:val="1"/>
      <w:marLeft w:val="0"/>
      <w:marRight w:val="0"/>
      <w:marTop w:val="0"/>
      <w:marBottom w:val="0"/>
      <w:divBdr>
        <w:top w:val="none" w:sz="0" w:space="0" w:color="auto"/>
        <w:left w:val="none" w:sz="0" w:space="0" w:color="auto"/>
        <w:bottom w:val="none" w:sz="0" w:space="0" w:color="auto"/>
        <w:right w:val="none" w:sz="0" w:space="0" w:color="auto"/>
      </w:divBdr>
    </w:div>
    <w:div w:id="1805538638">
      <w:bodyDiv w:val="1"/>
      <w:marLeft w:val="0"/>
      <w:marRight w:val="0"/>
      <w:marTop w:val="0"/>
      <w:marBottom w:val="0"/>
      <w:divBdr>
        <w:top w:val="none" w:sz="0" w:space="0" w:color="auto"/>
        <w:left w:val="none" w:sz="0" w:space="0" w:color="auto"/>
        <w:bottom w:val="none" w:sz="0" w:space="0" w:color="auto"/>
        <w:right w:val="none" w:sz="0" w:space="0" w:color="auto"/>
      </w:divBdr>
    </w:div>
    <w:div w:id="1812282176">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48671696">
      <w:bodyDiv w:val="1"/>
      <w:marLeft w:val="0"/>
      <w:marRight w:val="0"/>
      <w:marTop w:val="0"/>
      <w:marBottom w:val="0"/>
      <w:divBdr>
        <w:top w:val="none" w:sz="0" w:space="0" w:color="auto"/>
        <w:left w:val="none" w:sz="0" w:space="0" w:color="auto"/>
        <w:bottom w:val="none" w:sz="0" w:space="0" w:color="auto"/>
        <w:right w:val="none" w:sz="0" w:space="0" w:color="auto"/>
      </w:divBdr>
    </w:div>
    <w:div w:id="1852336048">
      <w:bodyDiv w:val="1"/>
      <w:marLeft w:val="0"/>
      <w:marRight w:val="0"/>
      <w:marTop w:val="0"/>
      <w:marBottom w:val="0"/>
      <w:divBdr>
        <w:top w:val="none" w:sz="0" w:space="0" w:color="auto"/>
        <w:left w:val="none" w:sz="0" w:space="0" w:color="auto"/>
        <w:bottom w:val="none" w:sz="0" w:space="0" w:color="auto"/>
        <w:right w:val="none" w:sz="0" w:space="0" w:color="auto"/>
      </w:divBdr>
    </w:div>
    <w:div w:id="1855610417">
      <w:bodyDiv w:val="1"/>
      <w:marLeft w:val="0"/>
      <w:marRight w:val="0"/>
      <w:marTop w:val="0"/>
      <w:marBottom w:val="0"/>
      <w:divBdr>
        <w:top w:val="none" w:sz="0" w:space="0" w:color="auto"/>
        <w:left w:val="none" w:sz="0" w:space="0" w:color="auto"/>
        <w:bottom w:val="none" w:sz="0" w:space="0" w:color="auto"/>
        <w:right w:val="none" w:sz="0" w:space="0" w:color="auto"/>
      </w:divBdr>
    </w:div>
    <w:div w:id="1866138607">
      <w:bodyDiv w:val="1"/>
      <w:marLeft w:val="0"/>
      <w:marRight w:val="0"/>
      <w:marTop w:val="0"/>
      <w:marBottom w:val="0"/>
      <w:divBdr>
        <w:top w:val="none" w:sz="0" w:space="0" w:color="auto"/>
        <w:left w:val="none" w:sz="0" w:space="0" w:color="auto"/>
        <w:bottom w:val="none" w:sz="0" w:space="0" w:color="auto"/>
        <w:right w:val="none" w:sz="0" w:space="0" w:color="auto"/>
      </w:divBdr>
    </w:div>
    <w:div w:id="1866476308">
      <w:bodyDiv w:val="1"/>
      <w:marLeft w:val="0"/>
      <w:marRight w:val="0"/>
      <w:marTop w:val="0"/>
      <w:marBottom w:val="0"/>
      <w:divBdr>
        <w:top w:val="none" w:sz="0" w:space="0" w:color="auto"/>
        <w:left w:val="none" w:sz="0" w:space="0" w:color="auto"/>
        <w:bottom w:val="none" w:sz="0" w:space="0" w:color="auto"/>
        <w:right w:val="none" w:sz="0" w:space="0" w:color="auto"/>
      </w:divBdr>
    </w:div>
    <w:div w:id="1868329609">
      <w:bodyDiv w:val="1"/>
      <w:marLeft w:val="0"/>
      <w:marRight w:val="0"/>
      <w:marTop w:val="0"/>
      <w:marBottom w:val="0"/>
      <w:divBdr>
        <w:top w:val="none" w:sz="0" w:space="0" w:color="auto"/>
        <w:left w:val="none" w:sz="0" w:space="0" w:color="auto"/>
        <w:bottom w:val="none" w:sz="0" w:space="0" w:color="auto"/>
        <w:right w:val="none" w:sz="0" w:space="0" w:color="auto"/>
      </w:divBdr>
    </w:div>
    <w:div w:id="1879313246">
      <w:bodyDiv w:val="1"/>
      <w:marLeft w:val="0"/>
      <w:marRight w:val="0"/>
      <w:marTop w:val="0"/>
      <w:marBottom w:val="0"/>
      <w:divBdr>
        <w:top w:val="none" w:sz="0" w:space="0" w:color="auto"/>
        <w:left w:val="none" w:sz="0" w:space="0" w:color="auto"/>
        <w:bottom w:val="none" w:sz="0" w:space="0" w:color="auto"/>
        <w:right w:val="none" w:sz="0" w:space="0" w:color="auto"/>
      </w:divBdr>
    </w:div>
    <w:div w:id="1881818081">
      <w:bodyDiv w:val="1"/>
      <w:marLeft w:val="0"/>
      <w:marRight w:val="0"/>
      <w:marTop w:val="0"/>
      <w:marBottom w:val="0"/>
      <w:divBdr>
        <w:top w:val="none" w:sz="0" w:space="0" w:color="auto"/>
        <w:left w:val="none" w:sz="0" w:space="0" w:color="auto"/>
        <w:bottom w:val="none" w:sz="0" w:space="0" w:color="auto"/>
        <w:right w:val="none" w:sz="0" w:space="0" w:color="auto"/>
      </w:divBdr>
    </w:div>
    <w:div w:id="1888830201">
      <w:bodyDiv w:val="1"/>
      <w:marLeft w:val="0"/>
      <w:marRight w:val="0"/>
      <w:marTop w:val="0"/>
      <w:marBottom w:val="0"/>
      <w:divBdr>
        <w:top w:val="none" w:sz="0" w:space="0" w:color="auto"/>
        <w:left w:val="none" w:sz="0" w:space="0" w:color="auto"/>
        <w:bottom w:val="none" w:sz="0" w:space="0" w:color="auto"/>
        <w:right w:val="none" w:sz="0" w:space="0" w:color="auto"/>
      </w:divBdr>
    </w:div>
    <w:div w:id="1894190218">
      <w:bodyDiv w:val="1"/>
      <w:marLeft w:val="0"/>
      <w:marRight w:val="0"/>
      <w:marTop w:val="0"/>
      <w:marBottom w:val="0"/>
      <w:divBdr>
        <w:top w:val="none" w:sz="0" w:space="0" w:color="auto"/>
        <w:left w:val="none" w:sz="0" w:space="0" w:color="auto"/>
        <w:bottom w:val="none" w:sz="0" w:space="0" w:color="auto"/>
        <w:right w:val="none" w:sz="0" w:space="0" w:color="auto"/>
      </w:divBdr>
    </w:div>
    <w:div w:id="1901674829">
      <w:bodyDiv w:val="1"/>
      <w:marLeft w:val="0"/>
      <w:marRight w:val="0"/>
      <w:marTop w:val="0"/>
      <w:marBottom w:val="0"/>
      <w:divBdr>
        <w:top w:val="none" w:sz="0" w:space="0" w:color="auto"/>
        <w:left w:val="none" w:sz="0" w:space="0" w:color="auto"/>
        <w:bottom w:val="none" w:sz="0" w:space="0" w:color="auto"/>
        <w:right w:val="none" w:sz="0" w:space="0" w:color="auto"/>
      </w:divBdr>
    </w:div>
    <w:div w:id="1919047860">
      <w:bodyDiv w:val="1"/>
      <w:marLeft w:val="0"/>
      <w:marRight w:val="0"/>
      <w:marTop w:val="0"/>
      <w:marBottom w:val="0"/>
      <w:divBdr>
        <w:top w:val="none" w:sz="0" w:space="0" w:color="auto"/>
        <w:left w:val="none" w:sz="0" w:space="0" w:color="auto"/>
        <w:bottom w:val="none" w:sz="0" w:space="0" w:color="auto"/>
        <w:right w:val="none" w:sz="0" w:space="0" w:color="auto"/>
      </w:divBdr>
    </w:div>
    <w:div w:id="1920863103">
      <w:bodyDiv w:val="1"/>
      <w:marLeft w:val="0"/>
      <w:marRight w:val="0"/>
      <w:marTop w:val="0"/>
      <w:marBottom w:val="0"/>
      <w:divBdr>
        <w:top w:val="none" w:sz="0" w:space="0" w:color="auto"/>
        <w:left w:val="none" w:sz="0" w:space="0" w:color="auto"/>
        <w:bottom w:val="none" w:sz="0" w:space="0" w:color="auto"/>
        <w:right w:val="none" w:sz="0" w:space="0" w:color="auto"/>
      </w:divBdr>
    </w:div>
    <w:div w:id="1936014156">
      <w:bodyDiv w:val="1"/>
      <w:marLeft w:val="0"/>
      <w:marRight w:val="0"/>
      <w:marTop w:val="0"/>
      <w:marBottom w:val="0"/>
      <w:divBdr>
        <w:top w:val="none" w:sz="0" w:space="0" w:color="auto"/>
        <w:left w:val="none" w:sz="0" w:space="0" w:color="auto"/>
        <w:bottom w:val="none" w:sz="0" w:space="0" w:color="auto"/>
        <w:right w:val="none" w:sz="0" w:space="0" w:color="auto"/>
      </w:divBdr>
    </w:div>
    <w:div w:id="1949120210">
      <w:bodyDiv w:val="1"/>
      <w:marLeft w:val="0"/>
      <w:marRight w:val="0"/>
      <w:marTop w:val="0"/>
      <w:marBottom w:val="0"/>
      <w:divBdr>
        <w:top w:val="none" w:sz="0" w:space="0" w:color="auto"/>
        <w:left w:val="none" w:sz="0" w:space="0" w:color="auto"/>
        <w:bottom w:val="none" w:sz="0" w:space="0" w:color="auto"/>
        <w:right w:val="none" w:sz="0" w:space="0" w:color="auto"/>
      </w:divBdr>
    </w:div>
    <w:div w:id="1952324253">
      <w:bodyDiv w:val="1"/>
      <w:marLeft w:val="0"/>
      <w:marRight w:val="0"/>
      <w:marTop w:val="0"/>
      <w:marBottom w:val="0"/>
      <w:divBdr>
        <w:top w:val="none" w:sz="0" w:space="0" w:color="auto"/>
        <w:left w:val="none" w:sz="0" w:space="0" w:color="auto"/>
        <w:bottom w:val="none" w:sz="0" w:space="0" w:color="auto"/>
        <w:right w:val="none" w:sz="0" w:space="0" w:color="auto"/>
      </w:divBdr>
    </w:div>
    <w:div w:id="1958632920">
      <w:bodyDiv w:val="1"/>
      <w:marLeft w:val="0"/>
      <w:marRight w:val="0"/>
      <w:marTop w:val="0"/>
      <w:marBottom w:val="0"/>
      <w:divBdr>
        <w:top w:val="none" w:sz="0" w:space="0" w:color="auto"/>
        <w:left w:val="none" w:sz="0" w:space="0" w:color="auto"/>
        <w:bottom w:val="none" w:sz="0" w:space="0" w:color="auto"/>
        <w:right w:val="none" w:sz="0" w:space="0" w:color="auto"/>
      </w:divBdr>
    </w:div>
    <w:div w:id="1960187919">
      <w:bodyDiv w:val="1"/>
      <w:marLeft w:val="0"/>
      <w:marRight w:val="0"/>
      <w:marTop w:val="0"/>
      <w:marBottom w:val="0"/>
      <w:divBdr>
        <w:top w:val="none" w:sz="0" w:space="0" w:color="auto"/>
        <w:left w:val="none" w:sz="0" w:space="0" w:color="auto"/>
        <w:bottom w:val="none" w:sz="0" w:space="0" w:color="auto"/>
        <w:right w:val="none" w:sz="0" w:space="0" w:color="auto"/>
      </w:divBdr>
    </w:div>
    <w:div w:id="1971397569">
      <w:bodyDiv w:val="1"/>
      <w:marLeft w:val="0"/>
      <w:marRight w:val="0"/>
      <w:marTop w:val="0"/>
      <w:marBottom w:val="0"/>
      <w:divBdr>
        <w:top w:val="none" w:sz="0" w:space="0" w:color="auto"/>
        <w:left w:val="none" w:sz="0" w:space="0" w:color="auto"/>
        <w:bottom w:val="none" w:sz="0" w:space="0" w:color="auto"/>
        <w:right w:val="none" w:sz="0" w:space="0" w:color="auto"/>
      </w:divBdr>
    </w:div>
    <w:div w:id="1975676652">
      <w:bodyDiv w:val="1"/>
      <w:marLeft w:val="0"/>
      <w:marRight w:val="0"/>
      <w:marTop w:val="0"/>
      <w:marBottom w:val="0"/>
      <w:divBdr>
        <w:top w:val="none" w:sz="0" w:space="0" w:color="auto"/>
        <w:left w:val="none" w:sz="0" w:space="0" w:color="auto"/>
        <w:bottom w:val="none" w:sz="0" w:space="0" w:color="auto"/>
        <w:right w:val="none" w:sz="0" w:space="0" w:color="auto"/>
      </w:divBdr>
    </w:div>
    <w:div w:id="2003922876">
      <w:bodyDiv w:val="1"/>
      <w:marLeft w:val="0"/>
      <w:marRight w:val="0"/>
      <w:marTop w:val="0"/>
      <w:marBottom w:val="0"/>
      <w:divBdr>
        <w:top w:val="none" w:sz="0" w:space="0" w:color="auto"/>
        <w:left w:val="none" w:sz="0" w:space="0" w:color="auto"/>
        <w:bottom w:val="none" w:sz="0" w:space="0" w:color="auto"/>
        <w:right w:val="none" w:sz="0" w:space="0" w:color="auto"/>
      </w:divBdr>
    </w:div>
    <w:div w:id="2012754951">
      <w:bodyDiv w:val="1"/>
      <w:marLeft w:val="0"/>
      <w:marRight w:val="0"/>
      <w:marTop w:val="0"/>
      <w:marBottom w:val="0"/>
      <w:divBdr>
        <w:top w:val="none" w:sz="0" w:space="0" w:color="auto"/>
        <w:left w:val="none" w:sz="0" w:space="0" w:color="auto"/>
        <w:bottom w:val="none" w:sz="0" w:space="0" w:color="auto"/>
        <w:right w:val="none" w:sz="0" w:space="0" w:color="auto"/>
      </w:divBdr>
    </w:div>
    <w:div w:id="2020966209">
      <w:bodyDiv w:val="1"/>
      <w:marLeft w:val="0"/>
      <w:marRight w:val="0"/>
      <w:marTop w:val="0"/>
      <w:marBottom w:val="0"/>
      <w:divBdr>
        <w:top w:val="none" w:sz="0" w:space="0" w:color="auto"/>
        <w:left w:val="none" w:sz="0" w:space="0" w:color="auto"/>
        <w:bottom w:val="none" w:sz="0" w:space="0" w:color="auto"/>
        <w:right w:val="none" w:sz="0" w:space="0" w:color="auto"/>
      </w:divBdr>
      <w:divsChild>
        <w:div w:id="366300922">
          <w:marLeft w:val="0"/>
          <w:marRight w:val="0"/>
          <w:marTop w:val="0"/>
          <w:marBottom w:val="0"/>
          <w:divBdr>
            <w:top w:val="none" w:sz="0" w:space="0" w:color="auto"/>
            <w:left w:val="none" w:sz="0" w:space="0" w:color="auto"/>
            <w:bottom w:val="none" w:sz="0" w:space="0" w:color="auto"/>
            <w:right w:val="none" w:sz="0" w:space="0" w:color="auto"/>
          </w:divBdr>
        </w:div>
      </w:divsChild>
    </w:div>
    <w:div w:id="2032563768">
      <w:bodyDiv w:val="1"/>
      <w:marLeft w:val="0"/>
      <w:marRight w:val="0"/>
      <w:marTop w:val="0"/>
      <w:marBottom w:val="0"/>
      <w:divBdr>
        <w:top w:val="none" w:sz="0" w:space="0" w:color="auto"/>
        <w:left w:val="none" w:sz="0" w:space="0" w:color="auto"/>
        <w:bottom w:val="none" w:sz="0" w:space="0" w:color="auto"/>
        <w:right w:val="none" w:sz="0" w:space="0" w:color="auto"/>
      </w:divBdr>
    </w:div>
    <w:div w:id="2033218619">
      <w:bodyDiv w:val="1"/>
      <w:marLeft w:val="0"/>
      <w:marRight w:val="0"/>
      <w:marTop w:val="0"/>
      <w:marBottom w:val="0"/>
      <w:divBdr>
        <w:top w:val="none" w:sz="0" w:space="0" w:color="auto"/>
        <w:left w:val="none" w:sz="0" w:space="0" w:color="auto"/>
        <w:bottom w:val="none" w:sz="0" w:space="0" w:color="auto"/>
        <w:right w:val="none" w:sz="0" w:space="0" w:color="auto"/>
      </w:divBdr>
      <w:divsChild>
        <w:div w:id="1518811541">
          <w:marLeft w:val="0"/>
          <w:marRight w:val="0"/>
          <w:marTop w:val="0"/>
          <w:marBottom w:val="0"/>
          <w:divBdr>
            <w:top w:val="none" w:sz="0" w:space="0" w:color="auto"/>
            <w:left w:val="none" w:sz="0" w:space="0" w:color="auto"/>
            <w:bottom w:val="none" w:sz="0" w:space="0" w:color="auto"/>
            <w:right w:val="none" w:sz="0" w:space="0" w:color="auto"/>
          </w:divBdr>
        </w:div>
      </w:divsChild>
    </w:div>
    <w:div w:id="2035570633">
      <w:bodyDiv w:val="1"/>
      <w:marLeft w:val="0"/>
      <w:marRight w:val="0"/>
      <w:marTop w:val="0"/>
      <w:marBottom w:val="0"/>
      <w:divBdr>
        <w:top w:val="none" w:sz="0" w:space="0" w:color="auto"/>
        <w:left w:val="none" w:sz="0" w:space="0" w:color="auto"/>
        <w:bottom w:val="none" w:sz="0" w:space="0" w:color="auto"/>
        <w:right w:val="none" w:sz="0" w:space="0" w:color="auto"/>
      </w:divBdr>
    </w:div>
    <w:div w:id="2037464677">
      <w:bodyDiv w:val="1"/>
      <w:marLeft w:val="0"/>
      <w:marRight w:val="0"/>
      <w:marTop w:val="0"/>
      <w:marBottom w:val="0"/>
      <w:divBdr>
        <w:top w:val="none" w:sz="0" w:space="0" w:color="auto"/>
        <w:left w:val="none" w:sz="0" w:space="0" w:color="auto"/>
        <w:bottom w:val="none" w:sz="0" w:space="0" w:color="auto"/>
        <w:right w:val="none" w:sz="0" w:space="0" w:color="auto"/>
      </w:divBdr>
    </w:div>
    <w:div w:id="2037611300">
      <w:bodyDiv w:val="1"/>
      <w:marLeft w:val="0"/>
      <w:marRight w:val="0"/>
      <w:marTop w:val="0"/>
      <w:marBottom w:val="0"/>
      <w:divBdr>
        <w:top w:val="none" w:sz="0" w:space="0" w:color="auto"/>
        <w:left w:val="none" w:sz="0" w:space="0" w:color="auto"/>
        <w:bottom w:val="none" w:sz="0" w:space="0" w:color="auto"/>
        <w:right w:val="none" w:sz="0" w:space="0" w:color="auto"/>
      </w:divBdr>
    </w:div>
    <w:div w:id="2051150129">
      <w:bodyDiv w:val="1"/>
      <w:marLeft w:val="0"/>
      <w:marRight w:val="0"/>
      <w:marTop w:val="0"/>
      <w:marBottom w:val="0"/>
      <w:divBdr>
        <w:top w:val="none" w:sz="0" w:space="0" w:color="auto"/>
        <w:left w:val="none" w:sz="0" w:space="0" w:color="auto"/>
        <w:bottom w:val="none" w:sz="0" w:space="0" w:color="auto"/>
        <w:right w:val="none" w:sz="0" w:space="0" w:color="auto"/>
      </w:divBdr>
    </w:div>
    <w:div w:id="2052459508">
      <w:bodyDiv w:val="1"/>
      <w:marLeft w:val="0"/>
      <w:marRight w:val="0"/>
      <w:marTop w:val="0"/>
      <w:marBottom w:val="0"/>
      <w:divBdr>
        <w:top w:val="none" w:sz="0" w:space="0" w:color="auto"/>
        <w:left w:val="none" w:sz="0" w:space="0" w:color="auto"/>
        <w:bottom w:val="none" w:sz="0" w:space="0" w:color="auto"/>
        <w:right w:val="none" w:sz="0" w:space="0" w:color="auto"/>
      </w:divBdr>
    </w:div>
    <w:div w:id="2057462275">
      <w:bodyDiv w:val="1"/>
      <w:marLeft w:val="0"/>
      <w:marRight w:val="0"/>
      <w:marTop w:val="0"/>
      <w:marBottom w:val="0"/>
      <w:divBdr>
        <w:top w:val="none" w:sz="0" w:space="0" w:color="auto"/>
        <w:left w:val="none" w:sz="0" w:space="0" w:color="auto"/>
        <w:bottom w:val="none" w:sz="0" w:space="0" w:color="auto"/>
        <w:right w:val="none" w:sz="0" w:space="0" w:color="auto"/>
      </w:divBdr>
    </w:div>
    <w:div w:id="2062552814">
      <w:bodyDiv w:val="1"/>
      <w:marLeft w:val="0"/>
      <w:marRight w:val="0"/>
      <w:marTop w:val="0"/>
      <w:marBottom w:val="0"/>
      <w:divBdr>
        <w:top w:val="none" w:sz="0" w:space="0" w:color="auto"/>
        <w:left w:val="none" w:sz="0" w:space="0" w:color="auto"/>
        <w:bottom w:val="none" w:sz="0" w:space="0" w:color="auto"/>
        <w:right w:val="none" w:sz="0" w:space="0" w:color="auto"/>
      </w:divBdr>
    </w:div>
    <w:div w:id="2087801404">
      <w:bodyDiv w:val="1"/>
      <w:marLeft w:val="0"/>
      <w:marRight w:val="0"/>
      <w:marTop w:val="0"/>
      <w:marBottom w:val="0"/>
      <w:divBdr>
        <w:top w:val="none" w:sz="0" w:space="0" w:color="auto"/>
        <w:left w:val="none" w:sz="0" w:space="0" w:color="auto"/>
        <w:bottom w:val="none" w:sz="0" w:space="0" w:color="auto"/>
        <w:right w:val="none" w:sz="0" w:space="0" w:color="auto"/>
      </w:divBdr>
    </w:div>
    <w:div w:id="2099590661">
      <w:bodyDiv w:val="1"/>
      <w:marLeft w:val="0"/>
      <w:marRight w:val="0"/>
      <w:marTop w:val="0"/>
      <w:marBottom w:val="0"/>
      <w:divBdr>
        <w:top w:val="none" w:sz="0" w:space="0" w:color="auto"/>
        <w:left w:val="none" w:sz="0" w:space="0" w:color="auto"/>
        <w:bottom w:val="none" w:sz="0" w:space="0" w:color="auto"/>
        <w:right w:val="none" w:sz="0" w:space="0" w:color="auto"/>
      </w:divBdr>
    </w:div>
    <w:div w:id="2102215418">
      <w:bodyDiv w:val="1"/>
      <w:marLeft w:val="0"/>
      <w:marRight w:val="0"/>
      <w:marTop w:val="0"/>
      <w:marBottom w:val="0"/>
      <w:divBdr>
        <w:top w:val="none" w:sz="0" w:space="0" w:color="auto"/>
        <w:left w:val="none" w:sz="0" w:space="0" w:color="auto"/>
        <w:bottom w:val="none" w:sz="0" w:space="0" w:color="auto"/>
        <w:right w:val="none" w:sz="0" w:space="0" w:color="auto"/>
      </w:divBdr>
    </w:div>
    <w:div w:id="2126733161">
      <w:bodyDiv w:val="1"/>
      <w:marLeft w:val="0"/>
      <w:marRight w:val="0"/>
      <w:marTop w:val="0"/>
      <w:marBottom w:val="0"/>
      <w:divBdr>
        <w:top w:val="none" w:sz="0" w:space="0" w:color="auto"/>
        <w:left w:val="none" w:sz="0" w:space="0" w:color="auto"/>
        <w:bottom w:val="none" w:sz="0" w:space="0" w:color="auto"/>
        <w:right w:val="none" w:sz="0" w:space="0" w:color="auto"/>
      </w:divBdr>
    </w:div>
    <w:div w:id="2139031247">
      <w:bodyDiv w:val="1"/>
      <w:marLeft w:val="0"/>
      <w:marRight w:val="0"/>
      <w:marTop w:val="0"/>
      <w:marBottom w:val="0"/>
      <w:divBdr>
        <w:top w:val="none" w:sz="0" w:space="0" w:color="auto"/>
        <w:left w:val="none" w:sz="0" w:space="0" w:color="auto"/>
        <w:bottom w:val="none" w:sz="0" w:space="0" w:color="auto"/>
        <w:right w:val="none" w:sz="0" w:space="0" w:color="auto"/>
      </w:divBdr>
      <w:divsChild>
        <w:div w:id="469859550">
          <w:marLeft w:val="0"/>
          <w:marRight w:val="0"/>
          <w:marTop w:val="120"/>
          <w:marBottom w:val="0"/>
          <w:divBdr>
            <w:top w:val="none" w:sz="0" w:space="0" w:color="auto"/>
            <w:left w:val="none" w:sz="0" w:space="0" w:color="auto"/>
            <w:bottom w:val="none" w:sz="0" w:space="0" w:color="auto"/>
            <w:right w:val="none" w:sz="0" w:space="0" w:color="auto"/>
          </w:divBdr>
          <w:divsChild>
            <w:div w:id="1268346365">
              <w:marLeft w:val="0"/>
              <w:marRight w:val="0"/>
              <w:marTop w:val="0"/>
              <w:marBottom w:val="0"/>
              <w:divBdr>
                <w:top w:val="none" w:sz="0" w:space="0" w:color="auto"/>
                <w:left w:val="none" w:sz="0" w:space="0" w:color="auto"/>
                <w:bottom w:val="none" w:sz="0" w:space="0" w:color="auto"/>
                <w:right w:val="none" w:sz="0" w:space="0" w:color="auto"/>
              </w:divBdr>
            </w:div>
          </w:divsChild>
        </w:div>
        <w:div w:id="1588227372">
          <w:marLeft w:val="0"/>
          <w:marRight w:val="0"/>
          <w:marTop w:val="0"/>
          <w:marBottom w:val="0"/>
          <w:divBdr>
            <w:top w:val="none" w:sz="0" w:space="0" w:color="auto"/>
            <w:left w:val="none" w:sz="0" w:space="0" w:color="auto"/>
            <w:bottom w:val="none" w:sz="0" w:space="0" w:color="auto"/>
            <w:right w:val="none" w:sz="0" w:space="0" w:color="auto"/>
          </w:divBdr>
          <w:divsChild>
            <w:div w:id="20414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3093">
      <w:bodyDiv w:val="1"/>
      <w:marLeft w:val="0"/>
      <w:marRight w:val="0"/>
      <w:marTop w:val="0"/>
      <w:marBottom w:val="0"/>
      <w:divBdr>
        <w:top w:val="none" w:sz="0" w:space="0" w:color="auto"/>
        <w:left w:val="none" w:sz="0" w:space="0" w:color="auto"/>
        <w:bottom w:val="none" w:sz="0" w:space="0" w:color="auto"/>
        <w:right w:val="none" w:sz="0" w:space="0" w:color="auto"/>
      </w:divBdr>
      <w:divsChild>
        <w:div w:id="81681648">
          <w:marLeft w:val="0"/>
          <w:marRight w:val="0"/>
          <w:marTop w:val="0"/>
          <w:marBottom w:val="0"/>
          <w:divBdr>
            <w:top w:val="single" w:sz="2" w:space="0" w:color="000000"/>
            <w:left w:val="single" w:sz="2" w:space="0" w:color="000000"/>
            <w:bottom w:val="single" w:sz="2" w:space="0" w:color="000000"/>
            <w:right w:val="single" w:sz="2" w:space="0" w:color="000000"/>
          </w:divBdr>
          <w:divsChild>
            <w:div w:id="1050033904">
              <w:marLeft w:val="0"/>
              <w:marRight w:val="0"/>
              <w:marTop w:val="0"/>
              <w:marBottom w:val="0"/>
              <w:divBdr>
                <w:top w:val="single" w:sz="2" w:space="0" w:color="000000"/>
                <w:left w:val="single" w:sz="2" w:space="0" w:color="000000"/>
                <w:bottom w:val="single" w:sz="2" w:space="0" w:color="000000"/>
                <w:right w:val="single" w:sz="2" w:space="0" w:color="000000"/>
              </w:divBdr>
              <w:divsChild>
                <w:div w:id="498348664">
                  <w:marLeft w:val="0"/>
                  <w:marRight w:val="0"/>
                  <w:marTop w:val="150"/>
                  <w:marBottom w:val="0"/>
                  <w:divBdr>
                    <w:top w:val="single" w:sz="2" w:space="0" w:color="000000"/>
                    <w:left w:val="single" w:sz="2" w:space="0" w:color="000000"/>
                    <w:bottom w:val="single" w:sz="2" w:space="0" w:color="000000"/>
                    <w:right w:val="single" w:sz="2" w:space="0" w:color="000000"/>
                  </w:divBdr>
                  <w:divsChild>
                    <w:div w:id="1459491935">
                      <w:marLeft w:val="0"/>
                      <w:marRight w:val="0"/>
                      <w:marTop w:val="0"/>
                      <w:marBottom w:val="0"/>
                      <w:divBdr>
                        <w:top w:val="single" w:sz="6" w:space="0" w:color="C4CFD6"/>
                        <w:left w:val="single" w:sz="6" w:space="0" w:color="C4CFD6"/>
                        <w:bottom w:val="single" w:sz="6" w:space="0" w:color="C4CFD6"/>
                        <w:right w:val="single" w:sz="6" w:space="0" w:color="C4CFD6"/>
                      </w:divBdr>
                      <w:divsChild>
                        <w:div w:id="1112238893">
                          <w:marLeft w:val="0"/>
                          <w:marRight w:val="0"/>
                          <w:marTop w:val="0"/>
                          <w:marBottom w:val="0"/>
                          <w:divBdr>
                            <w:top w:val="single" w:sz="2" w:space="0" w:color="000000"/>
                            <w:left w:val="single" w:sz="2" w:space="0" w:color="000000"/>
                            <w:bottom w:val="single" w:sz="6" w:space="0" w:color="C4CFD6"/>
                            <w:right w:val="single" w:sz="2" w:space="0" w:color="000000"/>
                          </w:divBdr>
                          <w:divsChild>
                            <w:div w:id="9156726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45805088">
          <w:marLeft w:val="0"/>
          <w:marRight w:val="0"/>
          <w:marTop w:val="0"/>
          <w:marBottom w:val="0"/>
          <w:divBdr>
            <w:top w:val="single" w:sz="2" w:space="0" w:color="000000"/>
            <w:left w:val="single" w:sz="2" w:space="0" w:color="000000"/>
            <w:bottom w:val="single" w:sz="2" w:space="0" w:color="000000"/>
            <w:right w:val="single" w:sz="2" w:space="0" w:color="000000"/>
          </w:divBdr>
          <w:divsChild>
            <w:div w:id="1351102256">
              <w:marLeft w:val="0"/>
              <w:marRight w:val="0"/>
              <w:marTop w:val="150"/>
              <w:marBottom w:val="0"/>
              <w:divBdr>
                <w:top w:val="single" w:sz="2" w:space="0" w:color="000000"/>
                <w:left w:val="single" w:sz="2" w:space="0" w:color="000000"/>
                <w:bottom w:val="single" w:sz="2" w:space="0" w:color="000000"/>
                <w:right w:val="single" w:sz="2" w:space="0" w:color="000000"/>
              </w:divBdr>
              <w:divsChild>
                <w:div w:id="8226990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2069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hf.org/news/bipartisan-legislation-makes-patient-safety-a-national-priority" TargetMode="External"/><Relationship Id="rId18" Type="http://schemas.openxmlformats.org/officeDocument/2006/relationships/hyperlink" Target="https://jhf.org/news/jhf-sponsors-exclusive-ai-to-advance-patient-safety-summit" TargetMode="External"/><Relationship Id="rId26" Type="http://schemas.openxmlformats.org/officeDocument/2006/relationships/hyperlink" Target="https://www.persadcenter.org/" TargetMode="External"/><Relationship Id="rId39" Type="http://schemas.openxmlformats.org/officeDocument/2006/relationships/image" Target="media/image7.png"/><Relationship Id="rId21" Type="http://schemas.openxmlformats.org/officeDocument/2006/relationships/hyperlink" Target="https://www.aidsfreepittsburgh.org/" TargetMode="External"/><Relationship Id="rId34" Type="http://schemas.openxmlformats.org/officeDocument/2006/relationships/hyperlink" Target="https://jhf.org/news/adl-hosts-tribute-to-justin-ehrenwerth-and-recognizes-the-justin-reid-ehrenwerth-community-impact-award" TargetMode="External"/><Relationship Id="rId42" Type="http://schemas.openxmlformats.org/officeDocument/2006/relationships/hyperlink" Target="https://jhf.org/projects/teaching-nursing-home-collaborative" TargetMode="External"/><Relationship Id="rId47" Type="http://schemas.openxmlformats.org/officeDocument/2006/relationships/hyperlink" Target="https://jhf.org/news/jewish-healthcare-foundation-approves-over-1m-in-grants-including-patient-safety-research-at-carnegie-mellon-women-s-reproductive-health-emergency-grant-fund-and-oakland-s-lgbtq-friendly-senior-housing-community" TargetMode="External"/><Relationship Id="rId50" Type="http://schemas.openxmlformats.org/officeDocument/2006/relationships/hyperlink" Target="https://www.linkedin.com/posts/jewish-healthcare-foundation_aging-caregiving-caregivers-activity-7358875527790641156-sqHn?utm_source=share&amp;utm_medium=member_desktop&amp;rcm=ACoAAAauCn0BRZjy9uj9TKOi__x4iIhBqUv6-5Y"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rhi.org/?__hstc=153684135.5a0801c0a747554dd72a5559bdb0ab91.1721677894560.1730990490160.1731595616192.16&amp;__hssc=153684135.2.1731595616192&amp;__hsfp=4044781704" TargetMode="External"/><Relationship Id="rId29" Type="http://schemas.openxmlformats.org/officeDocument/2006/relationships/hyperlink" Target="https://jhf.org/projects/pa-youth-advocacy-network" TargetMode="Externa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image" Target="media/image5.jpeg"/><Relationship Id="rId37" Type="http://schemas.openxmlformats.org/officeDocument/2006/relationships/hyperlink" Target="https://www.kalogon.com/history" TargetMode="External"/><Relationship Id="rId40" Type="http://schemas.openxmlformats.org/officeDocument/2006/relationships/hyperlink" Target="https://youtu.be/EafJ53Jk5Kk" TargetMode="External"/><Relationship Id="rId45" Type="http://schemas.openxmlformats.org/officeDocument/2006/relationships/hyperlink" Target="https://jhf.org/projects/centers-of-excellence-learning-network" TargetMode="External"/><Relationship Id="rId53" Type="http://schemas.openxmlformats.org/officeDocument/2006/relationships/hyperlink" Target="https://www.pa.gov/agencies/aging/newsroom/shapiro-administration-announces-advisory-committee-to-support-adrd-office?utm_content=341625616&amp;utm_medium=social&amp;utm_source=linkedin&amp;hss_channel=lcp-2191808"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jhf.org/projects/teen-mental-health-collaborative" TargetMode="External"/><Relationship Id="rId44" Type="http://schemas.openxmlformats.org/officeDocument/2006/relationships/hyperlink" Target="https://jhf.org/news/pennsylvanias-patient-centered-medical-home-learning-collaborative-enters-exciting-new-chapter" TargetMode="External"/><Relationship Id="rId52" Type="http://schemas.openxmlformats.org/officeDocument/2006/relationships/hyperlink" Target="https://www.linkedin.com/posts/jewish-healthcare-foundation_aging-caregiving-caregivers-activity-7358875527790641156-sqHn?utm_source=share&amp;utm_medium=member_desktop&amp;rcm=ACoAAAauCn0BRZjy9uj9TKOi__x4iIhBqUv6-5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ig.hhs.gov/documents/evaluation/10840/OEI-06-18-00401.pdf" TargetMode="External"/><Relationship Id="rId22" Type="http://schemas.openxmlformats.org/officeDocument/2006/relationships/hyperlink" Target="https://jhf.org/news/aids-free-pittsburgh-completes-its-most-comprehensive-assessment-of-prep-awareness-and-knowledge-in-allegheny-county" TargetMode="External"/><Relationship Id="rId27" Type="http://schemas.openxmlformats.org/officeDocument/2006/relationships/hyperlink" Target="https://jhf.org/news/jordan-golin-and-jfcs-stand-steadfast-as-a-community-safety-net-in-uncertain-times" TargetMode="External"/><Relationship Id="rId30" Type="http://schemas.openxmlformats.org/officeDocument/2006/relationships/hyperlink" Target="https://jhf.org/projects/pa-teen-mental-health-coalition" TargetMode="External"/><Relationship Id="rId35" Type="http://schemas.openxmlformats.org/officeDocument/2006/relationships/image" Target="media/image6.png"/><Relationship Id="rId43" Type="http://schemas.openxmlformats.org/officeDocument/2006/relationships/hyperlink" Target="https://www.papqc.org/" TargetMode="External"/><Relationship Id="rId48" Type="http://schemas.openxmlformats.org/officeDocument/2006/relationships/image" Target="media/image10.jp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inkedin.com/posts/jewish-healthcare-foundation_were-excited-to-officially-welcome-two-staff-activity-7366826602489339907-YrtA?utm_source=share&amp;utm_medium=member_desktop&amp;rcm=ACoAAAauCn0BRZjy9uj9TKOi__x4iIhBqUv6-5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psf.org/profile/ken-catchpole/" TargetMode="External"/><Relationship Id="rId25" Type="http://schemas.openxmlformats.org/officeDocument/2006/relationships/hyperlink" Target="https://hcfutures.org/" TargetMode="External"/><Relationship Id="rId33" Type="http://schemas.openxmlformats.org/officeDocument/2006/relationships/hyperlink" Target="https://jhf.org/news/adl-hosts-tribute-to-justin-ehrenwerth-and-recognizes-the-justin-reid-ehrenwerth-community-impact-award" TargetMode="External"/><Relationship Id="rId38" Type="http://schemas.openxmlformats.org/officeDocument/2006/relationships/hyperlink" Target="https://www.patientsafetytech.com/past-competitions/sxswinnovationaward2023" TargetMode="External"/><Relationship Id="rId46" Type="http://schemas.openxmlformats.org/officeDocument/2006/relationships/image" Target="media/image9.jpeg"/><Relationship Id="rId20" Type="http://schemas.openxmlformats.org/officeDocument/2006/relationships/hyperlink" Target="https://jhf.org/news/community-data-walks-boost-local-prep-awareness" TargetMode="External"/><Relationship Id="rId41" Type="http://schemas.openxmlformats.org/officeDocument/2006/relationships/image" Target="media/image8.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jhf.org/?__hstc=153684135.5a0801c0a747554dd72a5559bdb0ab91.1721677894560.1730990490160.1731595616192.16&amp;__hssc=153684135.2.1731595616192&amp;__hsfp=4044781704" TargetMode="External"/><Relationship Id="rId23" Type="http://schemas.openxmlformats.org/officeDocument/2006/relationships/hyperlink" Target="https://jhf.org/publications/my-prep-your-guide-to-navigating-health-care-for-hiv-prevention" TargetMode="External"/><Relationship Id="rId28" Type="http://schemas.openxmlformats.org/officeDocument/2006/relationships/hyperlink" Target="https://jhf.org/news/trustees-tour-jhf-supported-teen-mental-health-spaces-during-all-boards-meeting" TargetMode="External"/><Relationship Id="rId36" Type="http://schemas.openxmlformats.org/officeDocument/2006/relationships/hyperlink" Target="https://www.kalogon.com/" TargetMode="External"/><Relationship Id="rId49" Type="http://schemas.openxmlformats.org/officeDocument/2006/relationships/hyperlink" Target="https://www.ces.tech/attend/registration-notification?utm_source=google&amp;utm_medium=cpc&amp;utm_campaign=announcement&amp;utm_content=rsa&amp;gad_source=1&amp;gad_campaignid=22887033721&amp;gclid=Cj0KCQjw_L_FBhDmARIsAItqgt70yumNI47Twlty47MrY-vPkFmnV3qVrU44OwTtgm2ZOGcB1iXEHPoaAieAEALw_wcB" TargetMode="External"/></Relationships>
</file>

<file path=word/theme/theme1.xml><?xml version="1.0" encoding="utf-8"?>
<a:theme xmlns:a="http://schemas.openxmlformats.org/drawingml/2006/main" name="Office Theme">
  <a:themeElements>
    <a:clrScheme name="JHF Colors">
      <a:dk1>
        <a:sysClr val="windowText" lastClr="000000"/>
      </a:dk1>
      <a:lt1>
        <a:sysClr val="window" lastClr="FFFFFF"/>
      </a:lt1>
      <a:dk2>
        <a:srgbClr val="44546A"/>
      </a:dk2>
      <a:lt2>
        <a:srgbClr val="E7E6E6"/>
      </a:lt2>
      <a:accent1>
        <a:srgbClr val="00728F"/>
      </a:accent1>
      <a:accent2>
        <a:srgbClr val="5DAAC0"/>
      </a:accent2>
      <a:accent3>
        <a:srgbClr val="0091AC"/>
      </a:accent3>
      <a:accent4>
        <a:srgbClr val="99C7D6"/>
      </a:accent4>
      <a:accent5>
        <a:srgbClr val="757070"/>
      </a:accent5>
      <a:accent6>
        <a:srgbClr val="005268"/>
      </a:accent6>
      <a:hlink>
        <a:srgbClr val="00728F"/>
      </a:hlink>
      <a:folHlink>
        <a:srgbClr val="00526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EA1DC666A8374695BE6C6FB03B0953" ma:contentTypeVersion="7" ma:contentTypeDescription="Create a new document." ma:contentTypeScope="" ma:versionID="226a30745300aa20e192edb3c661a6af">
  <xsd:schema xmlns:xsd="http://www.w3.org/2001/XMLSchema" xmlns:xs="http://www.w3.org/2001/XMLSchema" xmlns:p="http://schemas.microsoft.com/office/2006/metadata/properties" xmlns:ns3="93bf9fff-d658-49d8-9ff1-085231a47c9e" xmlns:ns4="a9f28419-3425-4d31-9572-5817ed4b89e5" targetNamespace="http://schemas.microsoft.com/office/2006/metadata/properties" ma:root="true" ma:fieldsID="02f471d65652d9414637d2f1faec2486" ns3:_="" ns4:_="">
    <xsd:import namespace="93bf9fff-d658-49d8-9ff1-085231a47c9e"/>
    <xsd:import namespace="a9f28419-3425-4d31-9572-5817ed4b89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f9fff-d658-49d8-9ff1-085231a47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f28419-3425-4d31-9572-5817ed4b8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1F0DD2-AD50-43A7-A216-CDBE1E2B2182}">
  <ds:schemaRefs>
    <ds:schemaRef ds:uri="http://schemas.microsoft.com/sharepoint/v3/contenttype/forms"/>
  </ds:schemaRefs>
</ds:datastoreItem>
</file>

<file path=customXml/itemProps2.xml><?xml version="1.0" encoding="utf-8"?>
<ds:datastoreItem xmlns:ds="http://schemas.openxmlformats.org/officeDocument/2006/customXml" ds:itemID="{5E682F95-2836-43D9-ADE4-6322B8EAE67F}">
  <ds:schemaRefs>
    <ds:schemaRef ds:uri="http://schemas.openxmlformats.org/officeDocument/2006/bibliography"/>
  </ds:schemaRefs>
</ds:datastoreItem>
</file>

<file path=customXml/itemProps3.xml><?xml version="1.0" encoding="utf-8"?>
<ds:datastoreItem xmlns:ds="http://schemas.openxmlformats.org/officeDocument/2006/customXml" ds:itemID="{8C0028A4-C3A7-4B70-8722-41846F274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f9fff-d658-49d8-9ff1-085231a47c9e"/>
    <ds:schemaRef ds:uri="a9f28419-3425-4d31-9572-5817ed4b8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75F1E-904C-470A-A681-088885734E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15</Pages>
  <Words>6160</Words>
  <Characters>35118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Scotland Huber</dc:creator>
  <cp:keywords/>
  <dc:description/>
  <cp:lastModifiedBy>Katie Weidenboerner</cp:lastModifiedBy>
  <cp:revision>30</cp:revision>
  <cp:lastPrinted>2025-02-27T20:22:00Z</cp:lastPrinted>
  <dcterms:created xsi:type="dcterms:W3CDTF">2025-08-27T12:44:00Z</dcterms:created>
  <dcterms:modified xsi:type="dcterms:W3CDTF">2025-08-28T20:19:00Z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0x010100C8EA1DC666A8374695BE6C6FB03B0953</vt:lpwstr>
  </property>
</Properties>
</file>