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Overskrift"/>
        <w:jc w:val="center"/>
        <w:rPr>
          <w:rFonts w:ascii="Unica77 LL" w:cs="Unica77 LL" w:hAnsi="Unica77 LL" w:eastAsia="Unica77 LL"/>
        </w:rPr>
      </w:pPr>
      <w:r>
        <w:rPr>
          <w:rFonts w:ascii="Unica77 LL" w:hAnsi="Unica77 LL"/>
          <w:rtl w:val="0"/>
        </w:rPr>
        <w:t>Skriveramme for fakta</w:t>
      </w: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5672328</wp:posOffset>
            </wp:positionH>
            <wp:positionV relativeFrom="page">
              <wp:posOffset>9706832</wp:posOffset>
            </wp:positionV>
            <wp:extent cx="1665458" cy="530342"/>
            <wp:effectExtent l="0" t="0" r="0" b="0"/>
            <wp:wrapNone/>
            <wp:docPr id="1073741825" name="officeArt object" descr="Bil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e" descr="Bild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458" cy="5303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Unica77 LL" w:hAnsi="Unica77 LL"/>
          <w:rtl w:val="0"/>
        </w:rPr>
        <w:t>sjekk av en p</w:t>
      </w:r>
      <w:r>
        <w:rPr>
          <w:rFonts w:ascii="Unica77 LL" w:hAnsi="Unica77 LL" w:hint="default"/>
          <w:rtl w:val="0"/>
        </w:rPr>
        <w:t>å</w:t>
      </w:r>
      <w:r>
        <w:rPr>
          <w:rFonts w:ascii="Unica77 LL" w:hAnsi="Unica77 LL"/>
          <w:rtl w:val="0"/>
        </w:rPr>
        <w:t>stand</w:t>
      </w:r>
    </w:p>
    <w:p>
      <w:pPr>
        <w:pStyle w:val="Brødtekst"/>
        <w:bidi w:val="0"/>
      </w:pPr>
    </w:p>
    <w:p>
      <w:pPr>
        <w:pStyle w:val="Brødtekst"/>
        <w:bidi w:val="0"/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67"/>
        <w:gridCol w:w="7163"/>
      </w:tblGrid>
      <w:tr>
        <w:tblPrEx>
          <w:shd w:val="clear" w:color="auto" w:fill="bdc0bf"/>
        </w:tblPrEx>
        <w:trPr>
          <w:trHeight w:val="1264" w:hRule="atLeast"/>
          <w:tblHeader/>
        </w:trPr>
        <w:tc>
          <w:tcPr>
            <w:tcW w:type="dxa" w:w="24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f6e4c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stil 1"/>
              <w:jc w:val="center"/>
            </w:pPr>
            <w:r>
              <w:rPr>
                <w:rFonts w:ascii="Unica77 LL" w:hAnsi="Unica77 LL"/>
                <w:sz w:val="26"/>
                <w:szCs w:val="26"/>
                <w:rtl w:val="0"/>
              </w:rPr>
              <w:t>Overskrift</w:t>
            </w:r>
          </w:p>
        </w:tc>
        <w:tc>
          <w:tcPr>
            <w:tcW w:type="dxa" w:w="71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f6e4c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stil 1"/>
              <w:jc w:val="center"/>
            </w:pPr>
            <w:r>
              <w:rPr>
                <w:rFonts w:ascii="Unica77 LL" w:hAnsi="Unica77 LL"/>
                <w:sz w:val="26"/>
                <w:szCs w:val="26"/>
                <w:rtl w:val="0"/>
              </w:rPr>
              <w:t>Innhold</w:t>
            </w:r>
          </w:p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2467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bf2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stil 2"/>
              <w:jc w:val="center"/>
            </w:pPr>
            <w:r>
              <w:rPr>
                <w:rFonts w:ascii="Unica77 LL" w:hAnsi="Unica77 LL"/>
                <w:b w:val="1"/>
                <w:bCs w:val="1"/>
                <w:sz w:val="22"/>
                <w:szCs w:val="22"/>
                <w:rtl w:val="0"/>
              </w:rPr>
              <w:t>Beskriv innholdet</w:t>
            </w:r>
          </w:p>
        </w:tc>
        <w:tc>
          <w:tcPr>
            <w:tcW w:type="dxa" w:w="716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stil 2"/>
              <w:jc w:val="left"/>
            </w:pPr>
            <w:r>
              <w:rPr>
                <w:rFonts w:ascii="Unica77 LL" w:hAnsi="Unica77 LL"/>
                <w:sz w:val="22"/>
                <w:szCs w:val="22"/>
                <w:rtl w:val="0"/>
              </w:rPr>
              <w:t>Beskriv tydelig innholdet du skal faktasjekke.</w:t>
            </w:r>
          </w:p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24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bf2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stil 2"/>
              <w:jc w:val="center"/>
            </w:pPr>
            <w:r>
              <w:rPr>
                <w:rFonts w:ascii="Unica77 LL" w:hAnsi="Unica77 LL"/>
                <w:b w:val="1"/>
                <w:bCs w:val="1"/>
                <w:sz w:val="22"/>
                <w:szCs w:val="22"/>
                <w:rtl w:val="0"/>
              </w:rPr>
              <w:t>Plattform for p</w:t>
            </w:r>
            <w:r>
              <w:rPr>
                <w:rFonts w:ascii="Unica77 LL" w:hAnsi="Unica77 LL" w:hint="default"/>
                <w:b w:val="1"/>
                <w:bCs w:val="1"/>
                <w:sz w:val="22"/>
                <w:szCs w:val="22"/>
                <w:rtl w:val="0"/>
              </w:rPr>
              <w:t>å</w:t>
            </w:r>
            <w:r>
              <w:rPr>
                <w:rFonts w:ascii="Unica77 LL" w:hAnsi="Unica77 LL"/>
                <w:b w:val="1"/>
                <w:bCs w:val="1"/>
                <w:sz w:val="22"/>
                <w:szCs w:val="22"/>
                <w:rtl w:val="0"/>
              </w:rPr>
              <w:t>standen</w:t>
            </w:r>
          </w:p>
        </w:tc>
        <w:tc>
          <w:tcPr>
            <w:tcW w:type="dxa" w:w="71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stil 2"/>
              <w:jc w:val="left"/>
            </w:pPr>
            <w:r>
              <w:rPr>
                <w:rFonts w:ascii="Unica77 LL" w:hAnsi="Unica77 LL"/>
                <w:sz w:val="22"/>
                <w:szCs w:val="22"/>
                <w:rtl w:val="0"/>
              </w:rPr>
              <w:t>Skriv inn hvilken plattform p</w:t>
            </w:r>
            <w:r>
              <w:rPr>
                <w:rFonts w:ascii="Unica77 LL" w:hAnsi="Unica77 LL" w:hint="default"/>
                <w:sz w:val="22"/>
                <w:szCs w:val="22"/>
                <w:rtl w:val="0"/>
              </w:rPr>
              <w:t>å</w:t>
            </w:r>
            <w:r>
              <w:rPr>
                <w:rFonts w:ascii="Unica77 LL" w:hAnsi="Unica77 LL"/>
                <w:sz w:val="22"/>
                <w:szCs w:val="22"/>
                <w:rtl w:val="0"/>
              </w:rPr>
              <w:t>standen kommer fra</w:t>
            </w:r>
          </w:p>
        </w:tc>
      </w:tr>
      <w:tr>
        <w:tblPrEx>
          <w:shd w:val="clear" w:color="auto" w:fill="auto"/>
        </w:tblPrEx>
        <w:trPr>
          <w:trHeight w:val="2238" w:hRule="atLeast"/>
        </w:trPr>
        <w:tc>
          <w:tcPr>
            <w:tcW w:type="dxa" w:w="24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bf2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stil 2"/>
              <w:jc w:val="center"/>
            </w:pPr>
            <w:r>
              <w:rPr>
                <w:rFonts w:ascii="Unica77 LL" w:hAnsi="Unica77 LL"/>
                <w:b w:val="1"/>
                <w:bCs w:val="1"/>
                <w:sz w:val="22"/>
                <w:szCs w:val="22"/>
                <w:rtl w:val="0"/>
              </w:rPr>
              <w:t>P</w:t>
            </w:r>
            <w:r>
              <w:rPr>
                <w:rFonts w:ascii="Unica77 LL" w:hAnsi="Unica77 LL" w:hint="default"/>
                <w:b w:val="1"/>
                <w:bCs w:val="1"/>
                <w:sz w:val="22"/>
                <w:szCs w:val="22"/>
                <w:rtl w:val="0"/>
              </w:rPr>
              <w:t>å</w:t>
            </w:r>
            <w:r>
              <w:rPr>
                <w:rFonts w:ascii="Unica77 LL" w:hAnsi="Unica77 LL"/>
                <w:b w:val="1"/>
                <w:bCs w:val="1"/>
                <w:sz w:val="22"/>
                <w:szCs w:val="22"/>
                <w:rtl w:val="0"/>
              </w:rPr>
              <w:t>stand og andre opplysninger</w:t>
            </w:r>
          </w:p>
        </w:tc>
        <w:tc>
          <w:tcPr>
            <w:tcW w:type="dxa" w:w="71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stil 2"/>
              <w:jc w:val="left"/>
            </w:pPr>
            <w:r>
              <w:rPr>
                <w:rFonts w:ascii="Unica77 LL" w:hAnsi="Unica77 LL"/>
                <w:sz w:val="22"/>
                <w:szCs w:val="22"/>
                <w:rtl w:val="0"/>
              </w:rPr>
              <w:t>Skriv hva p</w:t>
            </w:r>
            <w:r>
              <w:rPr>
                <w:rFonts w:ascii="Unica77 LL" w:hAnsi="Unica77 LL" w:hint="default"/>
                <w:sz w:val="22"/>
                <w:szCs w:val="22"/>
                <w:rtl w:val="0"/>
              </w:rPr>
              <w:t>å</w:t>
            </w:r>
            <w:r>
              <w:rPr>
                <w:rFonts w:ascii="Unica77 LL" w:hAnsi="Unica77 LL"/>
                <w:sz w:val="22"/>
                <w:szCs w:val="22"/>
                <w:rtl w:val="0"/>
              </w:rPr>
              <w:t>standen er, og hvilke faktaopplysninger som kommer i p</w:t>
            </w:r>
            <w:r>
              <w:rPr>
                <w:rFonts w:ascii="Unica77 LL" w:hAnsi="Unica77 LL" w:hint="default"/>
                <w:sz w:val="22"/>
                <w:szCs w:val="22"/>
                <w:rtl w:val="0"/>
              </w:rPr>
              <w:t>å</w:t>
            </w:r>
            <w:r>
              <w:rPr>
                <w:rFonts w:ascii="Unica77 LL" w:hAnsi="Unica77 LL"/>
                <w:sz w:val="22"/>
                <w:szCs w:val="22"/>
                <w:rtl w:val="0"/>
              </w:rPr>
              <w:t>standen.</w:t>
            </w:r>
          </w:p>
        </w:tc>
      </w:tr>
      <w:tr>
        <w:tblPrEx>
          <w:shd w:val="clear" w:color="auto" w:fill="auto"/>
        </w:tblPrEx>
        <w:trPr>
          <w:trHeight w:val="1136" w:hRule="atLeast"/>
        </w:trPr>
        <w:tc>
          <w:tcPr>
            <w:tcW w:type="dxa" w:w="24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bf2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stil 2"/>
              <w:jc w:val="center"/>
            </w:pPr>
            <w:r>
              <w:rPr>
                <w:rFonts w:ascii="Unica77 LL" w:hAnsi="Unica77 LL"/>
                <w:b w:val="1"/>
                <w:bCs w:val="1"/>
                <w:sz w:val="22"/>
                <w:szCs w:val="22"/>
                <w:rtl w:val="0"/>
              </w:rPr>
              <w:t>Hvem er avsender?</w:t>
            </w:r>
          </w:p>
        </w:tc>
        <w:tc>
          <w:tcPr>
            <w:tcW w:type="dxa" w:w="71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stil 2"/>
              <w:jc w:val="left"/>
            </w:pPr>
            <w:r>
              <w:rPr>
                <w:rFonts w:ascii="Unica77 LL" w:hAnsi="Unica77 LL"/>
                <w:outline w:val="0"/>
                <w:color w:val="9b9b9b"/>
                <w:sz w:val="22"/>
                <w:szCs w:val="22"/>
                <w:rtl w:val="0"/>
                <w14:textFill>
                  <w14:solidFill>
                    <w14:srgbClr w14:val="9B9B9B"/>
                  </w14:solidFill>
                </w14:textFill>
              </w:rPr>
              <w:t>Hvis du bruker denne teknikken, beskriv den her slik du ser det blir gjort i skriverammen. Hvis ikke, h</w:t>
            </w:r>
            <w:r>
              <w:rPr>
                <w:rFonts w:ascii="Unica77 LL" w:hAnsi="Unica77 LL" w:hint="default"/>
                <w:outline w:val="0"/>
                <w:color w:val="9b9b9b"/>
                <w:sz w:val="22"/>
                <w:szCs w:val="22"/>
                <w:rtl w:val="0"/>
                <w14:textFill>
                  <w14:solidFill>
                    <w14:srgbClr w14:val="9B9B9B"/>
                  </w14:solidFill>
                </w14:textFill>
              </w:rPr>
              <w:t>ø</w:t>
            </w:r>
            <w:r>
              <w:rPr>
                <w:rFonts w:ascii="Unica77 LL" w:hAnsi="Unica77 LL"/>
                <w:outline w:val="0"/>
                <w:color w:val="9b9b9b"/>
                <w:sz w:val="22"/>
                <w:szCs w:val="22"/>
                <w:rtl w:val="0"/>
                <w14:textFill>
                  <w14:solidFill>
                    <w14:srgbClr w14:val="9B9B9B"/>
                  </w14:solidFill>
                </w14:textFill>
              </w:rPr>
              <w:t>yreklikk og slett raden.</w:t>
            </w:r>
          </w:p>
        </w:tc>
      </w:tr>
      <w:tr>
        <w:tblPrEx>
          <w:shd w:val="clear" w:color="auto" w:fill="auto"/>
        </w:tblPrEx>
        <w:trPr>
          <w:trHeight w:val="2697" w:hRule="atLeast"/>
        </w:trPr>
        <w:tc>
          <w:tcPr>
            <w:tcW w:type="dxa" w:w="24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bf2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stil 2"/>
              <w:jc w:val="center"/>
            </w:pPr>
            <w:r>
              <w:rPr>
                <w:rFonts w:ascii="Unica77 LL" w:hAnsi="Unica77 LL"/>
                <w:b w:val="1"/>
                <w:bCs w:val="1"/>
                <w:sz w:val="22"/>
                <w:szCs w:val="22"/>
                <w:rtl w:val="0"/>
              </w:rPr>
              <w:t>Hva sier andre kilder?</w:t>
            </w:r>
          </w:p>
        </w:tc>
        <w:tc>
          <w:tcPr>
            <w:tcW w:type="dxa" w:w="71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stil 2"/>
              <w:jc w:val="left"/>
            </w:pPr>
            <w:r>
              <w:rPr>
                <w:rFonts w:ascii="Unica77 LL" w:hAnsi="Unica77 LL"/>
                <w:outline w:val="0"/>
                <w:color w:val="9b9b9b"/>
                <w:sz w:val="22"/>
                <w:szCs w:val="22"/>
                <w:rtl w:val="0"/>
                <w14:textFill>
                  <w14:solidFill>
                    <w14:srgbClr w14:val="9B9B9B"/>
                  </w14:solidFill>
                </w14:textFill>
              </w:rPr>
              <w:t>Hvis du bruker denne teknikken, beskriv den her slik du ser det blir gjort i skriverammen. Hvis ikke, h</w:t>
            </w:r>
            <w:r>
              <w:rPr>
                <w:rFonts w:ascii="Unica77 LL" w:hAnsi="Unica77 LL" w:hint="default"/>
                <w:outline w:val="0"/>
                <w:color w:val="9b9b9b"/>
                <w:sz w:val="22"/>
                <w:szCs w:val="22"/>
                <w:rtl w:val="0"/>
                <w14:textFill>
                  <w14:solidFill>
                    <w14:srgbClr w14:val="9B9B9B"/>
                  </w14:solidFill>
                </w14:textFill>
              </w:rPr>
              <w:t>ø</w:t>
            </w:r>
            <w:r>
              <w:rPr>
                <w:rFonts w:ascii="Unica77 LL" w:hAnsi="Unica77 LL"/>
                <w:outline w:val="0"/>
                <w:color w:val="9b9b9b"/>
                <w:sz w:val="22"/>
                <w:szCs w:val="22"/>
                <w:rtl w:val="0"/>
                <w14:textFill>
                  <w14:solidFill>
                    <w14:srgbClr w14:val="9B9B9B"/>
                  </w14:solidFill>
                </w14:textFill>
              </w:rPr>
              <w:t>yreklikk og slett raden.</w:t>
            </w:r>
          </w:p>
        </w:tc>
      </w:tr>
      <w:tr>
        <w:tblPrEx>
          <w:shd w:val="clear" w:color="auto" w:fill="auto"/>
        </w:tblPrEx>
        <w:trPr>
          <w:trHeight w:val="2697" w:hRule="atLeast"/>
        </w:trPr>
        <w:tc>
          <w:tcPr>
            <w:tcW w:type="dxa" w:w="24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bf2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stil 2"/>
              <w:jc w:val="center"/>
            </w:pPr>
            <w:r>
              <w:rPr>
                <w:rFonts w:ascii="Unica77 LL" w:hAnsi="Unica77 LL"/>
                <w:b w:val="1"/>
                <w:bCs w:val="1"/>
                <w:sz w:val="22"/>
                <w:szCs w:val="22"/>
                <w:rtl w:val="0"/>
              </w:rPr>
              <w:t>Hva sier nyhetsbyr</w:t>
            </w:r>
            <w:r>
              <w:rPr>
                <w:rFonts w:ascii="Unica77 LL" w:hAnsi="Unica77 LL" w:hint="default"/>
                <w:b w:val="1"/>
                <w:bCs w:val="1"/>
                <w:sz w:val="22"/>
                <w:szCs w:val="22"/>
                <w:rtl w:val="0"/>
              </w:rPr>
              <w:t>å</w:t>
            </w:r>
            <w:r>
              <w:rPr>
                <w:rFonts w:ascii="Unica77 LL" w:hAnsi="Unica77 LL"/>
                <w:b w:val="1"/>
                <w:bCs w:val="1"/>
                <w:sz w:val="22"/>
                <w:szCs w:val="22"/>
                <w:rtl w:val="0"/>
              </w:rPr>
              <w:t>er eller mediehus?</w:t>
            </w:r>
          </w:p>
        </w:tc>
        <w:tc>
          <w:tcPr>
            <w:tcW w:type="dxa" w:w="71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stil 2"/>
              <w:jc w:val="left"/>
            </w:pPr>
            <w:r>
              <w:rPr>
                <w:rFonts w:ascii="Unica77 LL" w:hAnsi="Unica77 LL"/>
                <w:outline w:val="0"/>
                <w:color w:val="9b9b9b"/>
                <w:sz w:val="22"/>
                <w:szCs w:val="22"/>
                <w:rtl w:val="0"/>
                <w14:textFill>
                  <w14:solidFill>
                    <w14:srgbClr w14:val="9B9B9B"/>
                  </w14:solidFill>
                </w14:textFill>
              </w:rPr>
              <w:t>Hvis du bruker denne teknikken, beskriv den her slik du ser det blir gjort i skriverammen. Hvis ikke, h</w:t>
            </w:r>
            <w:r>
              <w:rPr>
                <w:rFonts w:ascii="Unica77 LL" w:hAnsi="Unica77 LL" w:hint="default"/>
                <w:outline w:val="0"/>
                <w:color w:val="9b9b9b"/>
                <w:sz w:val="22"/>
                <w:szCs w:val="22"/>
                <w:rtl w:val="0"/>
                <w14:textFill>
                  <w14:solidFill>
                    <w14:srgbClr w14:val="9B9B9B"/>
                  </w14:solidFill>
                </w14:textFill>
              </w:rPr>
              <w:t>ø</w:t>
            </w:r>
            <w:r>
              <w:rPr>
                <w:rFonts w:ascii="Unica77 LL" w:hAnsi="Unica77 LL"/>
                <w:outline w:val="0"/>
                <w:color w:val="9b9b9b"/>
                <w:sz w:val="22"/>
                <w:szCs w:val="22"/>
                <w:rtl w:val="0"/>
                <w14:textFill>
                  <w14:solidFill>
                    <w14:srgbClr w14:val="9B9B9B"/>
                  </w14:solidFill>
                </w14:textFill>
              </w:rPr>
              <w:t>yreklikk og slett raden.</w:t>
            </w:r>
          </w:p>
        </w:tc>
      </w:tr>
      <w:tr>
        <w:tblPrEx>
          <w:shd w:val="clear" w:color="auto" w:fill="auto"/>
        </w:tblPrEx>
        <w:trPr>
          <w:trHeight w:val="2697" w:hRule="atLeast"/>
        </w:trPr>
        <w:tc>
          <w:tcPr>
            <w:tcW w:type="dxa" w:w="24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bf2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stil 2"/>
              <w:jc w:val="center"/>
            </w:pPr>
            <w:r>
              <w:rPr>
                <w:rFonts w:ascii="Unica77 LL" w:hAnsi="Unica77 LL"/>
                <w:b w:val="1"/>
                <w:bCs w:val="1"/>
                <w:sz w:val="22"/>
                <w:szCs w:val="22"/>
                <w:rtl w:val="0"/>
              </w:rPr>
              <w:t>Omvendt bildes</w:t>
            </w:r>
            <w:r>
              <w:rPr>
                <w:rFonts w:ascii="Unica77 LL" w:hAnsi="Unica77 LL" w:hint="default"/>
                <w:b w:val="1"/>
                <w:bCs w:val="1"/>
                <w:sz w:val="22"/>
                <w:szCs w:val="22"/>
                <w:rtl w:val="0"/>
              </w:rPr>
              <w:t>ø</w:t>
            </w:r>
            <w:r>
              <w:rPr>
                <w:rFonts w:ascii="Unica77 LL" w:hAnsi="Unica77 LL"/>
                <w:b w:val="1"/>
                <w:bCs w:val="1"/>
                <w:sz w:val="22"/>
                <w:szCs w:val="22"/>
                <w:rtl w:val="0"/>
              </w:rPr>
              <w:t>k</w:t>
            </w:r>
          </w:p>
        </w:tc>
        <w:tc>
          <w:tcPr>
            <w:tcW w:type="dxa" w:w="71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stil 2"/>
              <w:jc w:val="left"/>
            </w:pPr>
            <w:r>
              <w:rPr>
                <w:rFonts w:ascii="Unica77 LL" w:hAnsi="Unica77 LL"/>
                <w:outline w:val="0"/>
                <w:color w:val="9b9b9b"/>
                <w:sz w:val="22"/>
                <w:szCs w:val="22"/>
                <w:rtl w:val="0"/>
                <w14:textFill>
                  <w14:solidFill>
                    <w14:srgbClr w14:val="9B9B9B"/>
                  </w14:solidFill>
                </w14:textFill>
              </w:rPr>
              <w:t>Hvis du bruker denne teknikken, beskriv den her slik du ser det blir gjort i skriverammen. Hvis ikke, h</w:t>
            </w:r>
            <w:r>
              <w:rPr>
                <w:rFonts w:ascii="Unica77 LL" w:hAnsi="Unica77 LL" w:hint="default"/>
                <w:outline w:val="0"/>
                <w:color w:val="9b9b9b"/>
                <w:sz w:val="22"/>
                <w:szCs w:val="22"/>
                <w:rtl w:val="0"/>
                <w14:textFill>
                  <w14:solidFill>
                    <w14:srgbClr w14:val="9B9B9B"/>
                  </w14:solidFill>
                </w14:textFill>
              </w:rPr>
              <w:t>ø</w:t>
            </w:r>
            <w:r>
              <w:rPr>
                <w:rFonts w:ascii="Unica77 LL" w:hAnsi="Unica77 LL"/>
                <w:outline w:val="0"/>
                <w:color w:val="9b9b9b"/>
                <w:sz w:val="22"/>
                <w:szCs w:val="22"/>
                <w:rtl w:val="0"/>
                <w14:textFill>
                  <w14:solidFill>
                    <w14:srgbClr w14:val="9B9B9B"/>
                  </w14:solidFill>
                </w14:textFill>
              </w:rPr>
              <w:t>yreklikk og slett raden.</w:t>
            </w:r>
          </w:p>
        </w:tc>
      </w:tr>
      <w:tr>
        <w:tblPrEx>
          <w:shd w:val="clear" w:color="auto" w:fill="auto"/>
        </w:tblPrEx>
        <w:trPr>
          <w:trHeight w:val="1687" w:hRule="atLeast"/>
        </w:trPr>
        <w:tc>
          <w:tcPr>
            <w:tcW w:type="dxa" w:w="24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bf2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stil 2"/>
              <w:jc w:val="center"/>
            </w:pPr>
            <w:r>
              <w:rPr>
                <w:rFonts w:ascii="Unica77 LL" w:hAnsi="Unica77 LL"/>
                <w:b w:val="1"/>
                <w:bCs w:val="1"/>
                <w:sz w:val="22"/>
                <w:szCs w:val="22"/>
                <w:rtl w:val="0"/>
              </w:rPr>
              <w:t>Hva sier originalkilden?</w:t>
            </w:r>
          </w:p>
        </w:tc>
        <w:tc>
          <w:tcPr>
            <w:tcW w:type="dxa" w:w="71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stil 2"/>
              <w:jc w:val="left"/>
            </w:pPr>
            <w:r>
              <w:rPr>
                <w:rFonts w:ascii="Unica77 LL" w:hAnsi="Unica77 LL"/>
                <w:outline w:val="0"/>
                <w:color w:val="9b9b9b"/>
                <w:sz w:val="22"/>
                <w:szCs w:val="22"/>
                <w:rtl w:val="0"/>
                <w14:textFill>
                  <w14:solidFill>
                    <w14:srgbClr w14:val="9B9B9B"/>
                  </w14:solidFill>
                </w14:textFill>
              </w:rPr>
              <w:t>Hvis du bruker denne teknikken, beskriv den her slik du ser det blir gjort i skriverammen. Hvis ikke, h</w:t>
            </w:r>
            <w:r>
              <w:rPr>
                <w:rFonts w:ascii="Unica77 LL" w:hAnsi="Unica77 LL" w:hint="default"/>
                <w:outline w:val="0"/>
                <w:color w:val="9b9b9b"/>
                <w:sz w:val="22"/>
                <w:szCs w:val="22"/>
                <w:rtl w:val="0"/>
                <w14:textFill>
                  <w14:solidFill>
                    <w14:srgbClr w14:val="9B9B9B"/>
                  </w14:solidFill>
                </w14:textFill>
              </w:rPr>
              <w:t>ø</w:t>
            </w:r>
            <w:r>
              <w:rPr>
                <w:rFonts w:ascii="Unica77 LL" w:hAnsi="Unica77 LL"/>
                <w:outline w:val="0"/>
                <w:color w:val="9b9b9b"/>
                <w:sz w:val="22"/>
                <w:szCs w:val="22"/>
                <w:rtl w:val="0"/>
                <w14:textFill>
                  <w14:solidFill>
                    <w14:srgbClr w14:val="9B9B9B"/>
                  </w14:solidFill>
                </w14:textFill>
              </w:rPr>
              <w:t>yreklikk og slett raden.</w:t>
            </w:r>
          </w:p>
        </w:tc>
      </w:tr>
      <w:tr>
        <w:tblPrEx>
          <w:shd w:val="clear" w:color="auto" w:fill="auto"/>
        </w:tblPrEx>
        <w:trPr>
          <w:trHeight w:val="1687" w:hRule="atLeast"/>
        </w:trPr>
        <w:tc>
          <w:tcPr>
            <w:tcW w:type="dxa" w:w="24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bf2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stil 2"/>
              <w:jc w:val="center"/>
            </w:pPr>
            <w:r>
              <w:rPr>
                <w:rFonts w:ascii="Unica77 LL" w:hAnsi="Unica77 LL"/>
                <w:b w:val="1"/>
                <w:bCs w:val="1"/>
                <w:sz w:val="22"/>
                <w:szCs w:val="22"/>
                <w:rtl w:val="0"/>
              </w:rPr>
              <w:t>Finnes det annen forskning p</w:t>
            </w:r>
            <w:r>
              <w:rPr>
                <w:rFonts w:ascii="Unica77 LL" w:hAnsi="Unica77 LL" w:hint="default"/>
                <w:b w:val="1"/>
                <w:bCs w:val="1"/>
                <w:sz w:val="22"/>
                <w:szCs w:val="22"/>
                <w:rtl w:val="0"/>
              </w:rPr>
              <w:t xml:space="preserve">å </w:t>
            </w:r>
            <w:r>
              <w:rPr>
                <w:rFonts w:ascii="Unica77 LL" w:hAnsi="Unica77 LL"/>
                <w:b w:val="1"/>
                <w:bCs w:val="1"/>
                <w:sz w:val="22"/>
                <w:szCs w:val="22"/>
                <w:rtl w:val="0"/>
              </w:rPr>
              <w:t>feltet?</w:t>
            </w:r>
          </w:p>
        </w:tc>
        <w:tc>
          <w:tcPr>
            <w:tcW w:type="dxa" w:w="71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stil 2"/>
              <w:jc w:val="left"/>
            </w:pPr>
            <w:r>
              <w:rPr>
                <w:rFonts w:ascii="Unica77 LL" w:hAnsi="Unica77 LL"/>
                <w:outline w:val="0"/>
                <w:color w:val="9b9b9b"/>
                <w:sz w:val="22"/>
                <w:szCs w:val="22"/>
                <w:rtl w:val="0"/>
                <w14:textFill>
                  <w14:solidFill>
                    <w14:srgbClr w14:val="9B9B9B"/>
                  </w14:solidFill>
                </w14:textFill>
              </w:rPr>
              <w:t>Hvis du bruker denne teknikken, beskriv den her slik du ser det blir gjort i skriverammen. Hvis ikke, h</w:t>
            </w:r>
            <w:r>
              <w:rPr>
                <w:rFonts w:ascii="Unica77 LL" w:hAnsi="Unica77 LL" w:hint="default"/>
                <w:outline w:val="0"/>
                <w:color w:val="9b9b9b"/>
                <w:sz w:val="22"/>
                <w:szCs w:val="22"/>
                <w:rtl w:val="0"/>
                <w14:textFill>
                  <w14:solidFill>
                    <w14:srgbClr w14:val="9B9B9B"/>
                  </w14:solidFill>
                </w14:textFill>
              </w:rPr>
              <w:t>ø</w:t>
            </w:r>
            <w:r>
              <w:rPr>
                <w:rFonts w:ascii="Unica77 LL" w:hAnsi="Unica77 LL"/>
                <w:outline w:val="0"/>
                <w:color w:val="9b9b9b"/>
                <w:sz w:val="22"/>
                <w:szCs w:val="22"/>
                <w:rtl w:val="0"/>
                <w14:textFill>
                  <w14:solidFill>
                    <w14:srgbClr w14:val="9B9B9B"/>
                  </w14:solidFill>
                </w14:textFill>
              </w:rPr>
              <w:t>yreklikk og slett raden.</w:t>
            </w:r>
          </w:p>
        </w:tc>
      </w:tr>
      <w:tr>
        <w:tblPrEx>
          <w:shd w:val="clear" w:color="auto" w:fill="auto"/>
        </w:tblPrEx>
        <w:trPr>
          <w:trHeight w:val="1687" w:hRule="atLeast"/>
        </w:trPr>
        <w:tc>
          <w:tcPr>
            <w:tcW w:type="dxa" w:w="24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bf2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stil 2"/>
              <w:jc w:val="center"/>
            </w:pPr>
            <w:r>
              <w:rPr>
                <w:rFonts w:ascii="Unica77 LL" w:hAnsi="Unica77 LL"/>
                <w:b w:val="1"/>
                <w:bCs w:val="1"/>
                <w:sz w:val="22"/>
                <w:szCs w:val="22"/>
                <w:rtl w:val="0"/>
              </w:rPr>
              <w:t>Konklusjon</w:t>
            </w:r>
          </w:p>
        </w:tc>
        <w:tc>
          <w:tcPr>
            <w:tcW w:type="dxa" w:w="71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stil 2"/>
              <w:jc w:val="left"/>
            </w:pPr>
            <w:r>
              <w:rPr>
                <w:rFonts w:ascii="Unica77 LL" w:hAnsi="Unica77 LL"/>
                <w:sz w:val="22"/>
                <w:szCs w:val="22"/>
                <w:rtl w:val="0"/>
              </w:rPr>
              <w:t>Her skriver du konklusjonen din.</w:t>
            </w:r>
          </w:p>
        </w:tc>
      </w:tr>
    </w:tbl>
    <w:p>
      <w:pPr>
        <w:pStyle w:val="Brødtekst"/>
        <w:bidi w:val="0"/>
      </w:pPr>
      <w:r>
        <w:br w:type="page"/>
      </w:r>
    </w:p>
    <w:p>
      <w:pPr>
        <w:pStyle w:val="Brødtekst"/>
        <w:bidi w:val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5652008</wp:posOffset>
            </wp:positionH>
            <wp:positionV relativeFrom="page">
              <wp:posOffset>9972003</wp:posOffset>
            </wp:positionV>
            <wp:extent cx="1665458" cy="530342"/>
            <wp:effectExtent l="0" t="0" r="0" b="0"/>
            <wp:wrapNone/>
            <wp:docPr id="1073741826" name="officeArt object" descr="Bil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ilde" descr="Bild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458" cy="5303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Unica77 L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Overskrift">
    <w:name w:val="Overskrift"/>
    <w:next w:val="Brødteks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lstil 1">
    <w:name w:val="Tabellstil 1"/>
    <w:next w:val="Tabellstil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lstil 2">
    <w:name w:val="Tabellstil 2"/>
    <w:next w:val="Tabell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