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0"/>
          <w:szCs w:val="20"/>
          <w:rtl w:val="0"/>
        </w:rPr>
        <w:t xml:space="preserve">PRICELABS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44"/>
          <w:szCs w:val="44"/>
          <w:rtl w:val="0"/>
        </w:rPr>
        <w:t xml:space="preserve">Hotel Business Plan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00" w:lineRule="auto"/>
        <w:rPr/>
      </w:pPr>
      <w:r w:rsidDel="00000000" w:rsidR="00000000" w:rsidRPr="00000000">
        <w:rPr>
          <w:rFonts w:ascii="IBM Plex Sans" w:cs="IBM Plex Sans" w:eastAsia="IBM Plex Sans" w:hAnsi="IBM Plex Sans"/>
          <w:color w:val="7d7d7d"/>
          <w:sz w:val="20"/>
          <w:szCs w:val="20"/>
          <w:rtl w:val="0"/>
        </w:rPr>
        <w:t xml:space="preserve">A fill-in-the-blank template for independent hotel owners and managers. Work through each section in order, using the prompts as a guide. Delete the prompts once you've written your own content.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1.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Executive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What is your hotel's mission, vision, and the key points of your strategy? What's your elevator pitch?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2.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Company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Describe your hotel's background, ownership, and concept. What's your unique selling proposition? Is it a hotel, motel, boutique property, or aparthotel?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3.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Industry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What are the hospitality trends, demand patterns, and economic factors affecting your market right now?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4.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Customer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Who are your target guests? Consider demographics, preferences, and booking behavior.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5.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Competitive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Who are your nearby competitors? What are their strengths and weaknesses, and how will you offer something different or better?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6.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Marketing Strategy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How will you attract and retain guests? Consider online and offline marketing, partnerships, pricing tactics, distribution channels, and your approach to direct bookings versus OTAs.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7.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Operations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Outline your day-to-day operations: staffing needs, supplier relationships, and service standards.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8.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Management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Who's on your team, and what experience do they bring?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bottom w:color="e0e0e0" w:space="0" w:sz="4" w:val="single"/>
        </w:pBdr>
        <w:spacing w:after="200" w:lineRule="auto"/>
        <w:rPr/>
      </w:pPr>
      <w:r w:rsidDel="00000000" w:rsidR="00000000" w:rsidRPr="00000000">
        <w:rPr>
          <w:rFonts w:ascii="IBM Plex Sans" w:cs="IBM Plex Sans" w:eastAsia="IBM Plex Sans" w:hAnsi="IBM Plex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9.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Financial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Provide realistic projections: startup costs, revenue forecasts, expenses, cash flow, and break-even analysis. Use the table below to sketch out a 3-year view, then adjust to your own numbers.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12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00"/>
        <w:gridCol w:w="1700"/>
        <w:gridCol w:w="1700"/>
        <w:gridCol w:w="1900"/>
        <w:gridCol w:w="2100"/>
        <w:gridCol w:w="2200"/>
        <w:tblGridChange w:id="0">
          <w:tblGrid>
            <w:gridCol w:w="1400"/>
            <w:gridCol w:w="1700"/>
            <w:gridCol w:w="1700"/>
            <w:gridCol w:w="1900"/>
            <w:gridCol w:w="2100"/>
            <w:gridCol w:w="2200"/>
          </w:tblGrid>
        </w:tblGridChange>
      </w:tblGrid>
      <w:tr>
        <w:trPr>
          <w:cantSplit w:val="0"/>
          <w:tblHeader w:val="0"/>
        </w:trPr>
        <w:tc>
          <w:tcPr>
            <w:shd w:fill="263238" w:val="clea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3238" w:val="clea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Rooms Available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3238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Occupancy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3238" w:val="clea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ADR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3238" w:val="clea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RevPAR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3238" w:val="clea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Estimated Annual Revenue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spacing w:after="80" w:before="320" w:lineRule="auto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ff4646"/>
          <w:sz w:val="26"/>
          <w:szCs w:val="26"/>
          <w:rtl w:val="0"/>
        </w:rPr>
        <w:t xml:space="preserve">10. </w:t>
      </w:r>
      <w:r w:rsidDel="00000000" w:rsidR="00000000" w:rsidRPr="00000000">
        <w:rPr>
          <w:rFonts w:ascii="IBM Plex Sans" w:cs="IBM Plex Sans" w:eastAsia="IBM Plex Sans" w:hAnsi="IBM Plex Sans"/>
          <w:b w:val="1"/>
          <w:bCs w:val="1"/>
          <w:color w:val="263238"/>
          <w:sz w:val="26"/>
          <w:szCs w:val="26"/>
          <w:rtl w:val="0"/>
        </w:rPr>
        <w:t xml:space="preserve">Key Milestones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6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20"/>
          <w:szCs w:val="20"/>
          <w:rtl w:val="0"/>
        </w:rPr>
        <w:t xml:space="preserve">What are your key upcoming milestones? Consider construction completion, opening day, marketing launches, or occupancy targets.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63238"/>
          <w:sz w:val="20"/>
          <w:szCs w:val="20"/>
          <w:u w:val="none"/>
          <w:shd w:fill="auto" w:val="clear"/>
          <w:vertAlign w:val="baseline"/>
          <w:rtl w:val="0"/>
        </w:rPr>
        <w:t xml:space="preserve">Milestone: __________________________  Target date: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63238"/>
          <w:sz w:val="20"/>
          <w:szCs w:val="20"/>
          <w:u w:val="none"/>
          <w:shd w:fill="auto" w:val="clear"/>
          <w:vertAlign w:val="baseline"/>
          <w:rtl w:val="0"/>
        </w:rPr>
        <w:t xml:space="preserve">Milestone: __________________________  Target date: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63238"/>
          <w:sz w:val="20"/>
          <w:szCs w:val="20"/>
          <w:u w:val="none"/>
          <w:shd w:fill="auto" w:val="clear"/>
          <w:vertAlign w:val="baseline"/>
          <w:rtl w:val="0"/>
        </w:rPr>
        <w:t xml:space="preserve">Milestone: __________________________  Target date: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e0e0e0" w:space="0" w:sz="4" w:val="single"/>
        </w:pBdr>
        <w:spacing w:before="400" w:lineRule="auto"/>
        <w:rPr/>
      </w:pPr>
      <w:r w:rsidDel="00000000" w:rsidR="00000000" w:rsidRPr="00000000">
        <w:rPr>
          <w:rFonts w:ascii="IBM Plex Sans" w:cs="IBM Plex Sans" w:eastAsia="IBM Plex Sans" w:hAnsi="IBM Plex Sans"/>
          <w:i w:val="1"/>
          <w:iCs w:val="1"/>
          <w:color w:val="7d7d7d"/>
          <w:sz w:val="16"/>
          <w:szCs w:val="16"/>
          <w:rtl w:val="0"/>
        </w:rPr>
        <w:t xml:space="preserve">Built by PriceLabs. For the full guide this template is based on, see hotels.pricelabs.co/blog/hotel-business-plan-how-to-write-a-winning-strategy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00" w:top="100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IBM Plex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04" w:hanging="288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BMPlexSans-regular.ttf"/><Relationship Id="rId2" Type="http://schemas.openxmlformats.org/officeDocument/2006/relationships/font" Target="fonts/IBMPlexSans-bold.ttf"/><Relationship Id="rId3" Type="http://schemas.openxmlformats.org/officeDocument/2006/relationships/font" Target="fonts/IBMPlexSans-italic.ttf"/><Relationship Id="rId4" Type="http://schemas.openxmlformats.org/officeDocument/2006/relationships/font" Target="fonts/IBMPlex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