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1E690" w14:textId="77777777" w:rsidR="00D43934" w:rsidRPr="000B42DF" w:rsidRDefault="00D43934" w:rsidP="00D43934">
      <w:pPr>
        <w:jc w:val="both"/>
        <w:rPr>
          <w:rFonts w:ascii="Verdana" w:hAnsi="Verdana"/>
          <w:b/>
          <w:bCs/>
          <w:noProof/>
          <w:sz w:val="32"/>
          <w:szCs w:val="32"/>
        </w:rPr>
      </w:pPr>
    </w:p>
    <w:p w14:paraId="6241312D" w14:textId="76D0E4FB" w:rsidR="028CDCAC" w:rsidRDefault="028CDCAC" w:rsidP="38360647">
      <w:pPr>
        <w:jc w:val="both"/>
      </w:pPr>
      <w:r w:rsidRPr="00EF524D">
        <w:rPr>
          <w:rFonts w:ascii="Verdana" w:eastAsia="Verdana" w:hAnsi="Verdana" w:cs="Verdana"/>
          <w:sz w:val="32"/>
          <w:szCs w:val="32"/>
        </w:rPr>
        <w:t>STUD-ENT – Agreement Commercial Mentor</w:t>
      </w:r>
    </w:p>
    <w:p w14:paraId="00128A31" w14:textId="37437F80" w:rsidR="00E123C6" w:rsidRPr="00EF524D" w:rsidRDefault="00020BFD" w:rsidP="00D43934">
      <w:pPr>
        <w:jc w:val="both"/>
        <w:rPr>
          <w:rFonts w:ascii="Verdana" w:hAnsi="Verdana"/>
          <w:b/>
          <w:bCs/>
          <w:sz w:val="32"/>
          <w:szCs w:val="32"/>
        </w:rPr>
      </w:pPr>
      <w:r w:rsidRPr="00020BFD">
        <w:rPr>
          <w:rFonts w:ascii="Verdana" w:hAnsi="Verdana"/>
          <w:b/>
          <w:bCs/>
          <w:noProof/>
          <w:sz w:val="32"/>
          <w:szCs w:val="32"/>
          <w:lang w:val="nb-NO"/>
        </w:rPr>
        <mc:AlternateContent>
          <mc:Choice Requires="wps">
            <w:drawing>
              <wp:anchor distT="45720" distB="45720" distL="114300" distR="114300" simplePos="0" relativeHeight="251659264" behindDoc="0" locked="0" layoutInCell="1" allowOverlap="1" wp14:anchorId="5BC0A08F" wp14:editId="44CB1682">
                <wp:simplePos x="0" y="0"/>
                <wp:positionH relativeFrom="margin">
                  <wp:align>left</wp:align>
                </wp:positionH>
                <wp:positionV relativeFrom="paragraph">
                  <wp:posOffset>416560</wp:posOffset>
                </wp:positionV>
                <wp:extent cx="6118860" cy="1994535"/>
                <wp:effectExtent l="0" t="0" r="15240" b="24765"/>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1994535"/>
                        </a:xfrm>
                        <a:prstGeom prst="rect">
                          <a:avLst/>
                        </a:prstGeom>
                        <a:solidFill>
                          <a:schemeClr val="bg1">
                            <a:lumMod val="85000"/>
                          </a:schemeClr>
                        </a:solidFill>
                        <a:ln w="9525">
                          <a:solidFill>
                            <a:srgbClr val="000000"/>
                          </a:solidFill>
                          <a:miter lim="800000"/>
                          <a:headEnd/>
                          <a:tailEnd/>
                        </a:ln>
                      </wps:spPr>
                      <wps:txbx>
                        <w:txbxContent>
                          <w:p w14:paraId="4F0B2408" w14:textId="484447BE" w:rsidR="00020BFD" w:rsidRPr="00E15AD4" w:rsidRDefault="00020BFD" w:rsidP="00020BFD">
                            <w:pPr>
                              <w:jc w:val="both"/>
                              <w:rPr>
                                <w:lang w:val="nb-NO"/>
                              </w:rPr>
                            </w:pPr>
                            <w:r w:rsidRPr="00E15AD4">
                              <w:rPr>
                                <w:lang w:val="nb-NO"/>
                              </w:rPr>
                              <w:t xml:space="preserve">Dette er et </w:t>
                            </w:r>
                            <w:r w:rsidRPr="00E15AD4">
                              <w:rPr>
                                <w:i/>
                                <w:lang w:val="nb-NO"/>
                              </w:rPr>
                              <w:t>eksempel</w:t>
                            </w:r>
                            <w:r w:rsidRPr="00E15AD4">
                              <w:rPr>
                                <w:lang w:val="nb-NO"/>
                              </w:rPr>
                              <w:t xml:space="preserve"> på mal for avtale mellom </w:t>
                            </w:r>
                            <w:r>
                              <w:rPr>
                                <w:lang w:val="nb-NO"/>
                              </w:rPr>
                              <w:t>søker</w:t>
                            </w:r>
                            <w:r w:rsidRPr="00E15AD4">
                              <w:rPr>
                                <w:lang w:val="nb-NO"/>
                              </w:rPr>
                              <w:t xml:space="preserve"> og mentor. Partene er ikke forpliktet til å bruke malen og kan </w:t>
                            </w:r>
                            <w:proofErr w:type="gramStart"/>
                            <w:r w:rsidRPr="00E15AD4">
                              <w:rPr>
                                <w:lang w:val="nb-NO"/>
                              </w:rPr>
                              <w:t>således</w:t>
                            </w:r>
                            <w:proofErr w:type="gramEnd"/>
                            <w:r w:rsidRPr="00E15AD4">
                              <w:rPr>
                                <w:lang w:val="nb-NO"/>
                              </w:rPr>
                              <w:t xml:space="preserve"> gjerne bruke et annet rammeverk for å regulere rettigheter og plikter.</w:t>
                            </w:r>
                          </w:p>
                          <w:p w14:paraId="79722B88" w14:textId="77777777" w:rsidR="00020BFD" w:rsidRPr="00E15AD4" w:rsidRDefault="00020BFD" w:rsidP="00020BFD">
                            <w:pPr>
                              <w:jc w:val="both"/>
                              <w:rPr>
                                <w:lang w:val="nb-NO"/>
                              </w:rPr>
                            </w:pPr>
                            <w:r w:rsidRPr="00E15AD4">
                              <w:rPr>
                                <w:lang w:val="nb-NO"/>
                              </w:rPr>
                              <w:t>Innovasjon Norge understreker at malen:</w:t>
                            </w:r>
                          </w:p>
                          <w:p w14:paraId="2BFCFE70" w14:textId="77777777" w:rsidR="00020BFD" w:rsidRPr="00E15AD4" w:rsidRDefault="00020BFD" w:rsidP="00020BFD">
                            <w:pPr>
                              <w:pStyle w:val="Listeavsnitt"/>
                              <w:numPr>
                                <w:ilvl w:val="0"/>
                                <w:numId w:val="2"/>
                              </w:numPr>
                              <w:spacing w:after="240" w:line="240" w:lineRule="auto"/>
                              <w:jc w:val="both"/>
                              <w:rPr>
                                <w:lang w:val="nb-NO"/>
                              </w:rPr>
                            </w:pPr>
                            <w:r w:rsidRPr="00E15AD4">
                              <w:rPr>
                                <w:lang w:val="nb-NO"/>
                              </w:rPr>
                              <w:t xml:space="preserve">kun er ment som et utgangspunkt og at hver av partene </w:t>
                            </w:r>
                            <w:r>
                              <w:rPr>
                                <w:lang w:val="nb-NO"/>
                              </w:rPr>
                              <w:t>må selv sørge for</w:t>
                            </w:r>
                            <w:r w:rsidRPr="00E15AD4">
                              <w:rPr>
                                <w:lang w:val="nb-NO"/>
                              </w:rPr>
                              <w:t xml:space="preserve"> å ivareta egne rettslige og kommersielle interesser;</w:t>
                            </w:r>
                          </w:p>
                          <w:p w14:paraId="23B9D63F" w14:textId="77777777" w:rsidR="00020BFD" w:rsidRPr="00EF524D" w:rsidRDefault="00020BFD" w:rsidP="00020BFD">
                            <w:pPr>
                              <w:pStyle w:val="Listeavsnitt"/>
                              <w:numPr>
                                <w:ilvl w:val="0"/>
                                <w:numId w:val="2"/>
                              </w:numPr>
                              <w:spacing w:after="240" w:line="240" w:lineRule="auto"/>
                              <w:jc w:val="both"/>
                              <w:rPr>
                                <w:lang w:val="nb-NO"/>
                              </w:rPr>
                            </w:pPr>
                            <w:r w:rsidRPr="00EF524D">
                              <w:rPr>
                                <w:lang w:val="nb-NO"/>
                              </w:rPr>
                              <w:t>ikke nødvendigvis er uttømmende og at det kan tenkes flere alternativer til løsningsforslagene i malen; og</w:t>
                            </w:r>
                          </w:p>
                          <w:p w14:paraId="2B5CF446" w14:textId="77777777" w:rsidR="00020BFD" w:rsidRPr="00E15AD4" w:rsidRDefault="00020BFD" w:rsidP="00020BFD">
                            <w:pPr>
                              <w:pStyle w:val="Listeavsnitt"/>
                              <w:numPr>
                                <w:ilvl w:val="0"/>
                                <w:numId w:val="2"/>
                              </w:numPr>
                              <w:spacing w:after="240" w:line="240" w:lineRule="auto"/>
                              <w:jc w:val="both"/>
                              <w:rPr>
                                <w:lang w:val="nb-NO"/>
                              </w:rPr>
                            </w:pPr>
                            <w:r w:rsidRPr="00E15AD4">
                              <w:rPr>
                                <w:lang w:val="nb-NO"/>
                              </w:rPr>
                              <w:t>brukes på eget ansvar og at Innovasjon Norge ikke er ansvarlig for eventuelle feil eller mangler i malen.</w:t>
                            </w:r>
                          </w:p>
                          <w:p w14:paraId="6AD65D58" w14:textId="488598D0" w:rsidR="00020BFD" w:rsidRPr="00020BFD" w:rsidRDefault="00020BFD">
                            <w:pPr>
                              <w:rPr>
                                <w:lang w:val="nb-N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C0A08F" id="_x0000_t202" coordsize="21600,21600" o:spt="202" path="m,l,21600r21600,l21600,xe">
                <v:stroke joinstyle="miter"/>
                <v:path gradientshapeok="t" o:connecttype="rect"/>
              </v:shapetype>
              <v:shape id="Tekstboks 2" o:spid="_x0000_s1026" type="#_x0000_t202" style="position:absolute;left:0;text-align:left;margin-left:0;margin-top:32.8pt;width:481.8pt;height:157.0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" fillcolor="#d8d8d8 [2732]">
                <v:textbox>
                  <w:txbxContent>
                    <w:p w14:paraId="4F0B2408" w14:textId="484447BE" w:rsidR="00020BFD" w:rsidRPr="00E15AD4" w:rsidRDefault="00020BFD" w:rsidP="00020BFD">
                      <w:pPr>
                        <w:jc w:val="both"/>
                        <w:rPr>
                          <w:lang w:val="nb-NO"/>
                        </w:rPr>
                      </w:pPr>
                      <w:r w:rsidRPr="00E15AD4">
                        <w:rPr>
                          <w:lang w:val="nb-NO"/>
                        </w:rPr>
                        <w:t xml:space="preserve">Dette er et </w:t>
                      </w:r>
                      <w:r w:rsidRPr="00E15AD4">
                        <w:rPr>
                          <w:i/>
                          <w:lang w:val="nb-NO"/>
                        </w:rPr>
                        <w:t>eksempel</w:t>
                      </w:r>
                      <w:r w:rsidRPr="00E15AD4">
                        <w:rPr>
                          <w:lang w:val="nb-NO"/>
                        </w:rPr>
                        <w:t xml:space="preserve"> på mal for avtale mellom </w:t>
                      </w:r>
                      <w:r>
                        <w:rPr>
                          <w:lang w:val="nb-NO"/>
                        </w:rPr>
                        <w:t>søker</w:t>
                      </w:r>
                      <w:r w:rsidRPr="00E15AD4">
                        <w:rPr>
                          <w:lang w:val="nb-NO"/>
                        </w:rPr>
                        <w:t xml:space="preserve"> og mentor. Partene er ikke forpliktet til å bruke malen og kan </w:t>
                      </w:r>
                      <w:proofErr w:type="gramStart"/>
                      <w:r w:rsidRPr="00E15AD4">
                        <w:rPr>
                          <w:lang w:val="nb-NO"/>
                        </w:rPr>
                        <w:t>således</w:t>
                      </w:r>
                      <w:proofErr w:type="gramEnd"/>
                      <w:r w:rsidRPr="00E15AD4">
                        <w:rPr>
                          <w:lang w:val="nb-NO"/>
                        </w:rPr>
                        <w:t xml:space="preserve"> gjerne bruke et annet rammeverk for å regulere rettigheter og plikter.</w:t>
                      </w:r>
                    </w:p>
                    <w:p w14:paraId="79722B88" w14:textId="77777777" w:rsidR="00020BFD" w:rsidRPr="00E15AD4" w:rsidRDefault="00020BFD" w:rsidP="00020BFD">
                      <w:pPr>
                        <w:jc w:val="both"/>
                        <w:rPr>
                          <w:lang w:val="nb-NO"/>
                        </w:rPr>
                      </w:pPr>
                      <w:r w:rsidRPr="00E15AD4">
                        <w:rPr>
                          <w:lang w:val="nb-NO"/>
                        </w:rPr>
                        <w:t>Innovasjon Norge understreker at malen:</w:t>
                      </w:r>
                    </w:p>
                    <w:p w14:paraId="2BFCFE70" w14:textId="77777777" w:rsidR="00020BFD" w:rsidRPr="00E15AD4" w:rsidRDefault="00020BFD" w:rsidP="00020BFD">
                      <w:pPr>
                        <w:pStyle w:val="Listeavsnitt"/>
                        <w:numPr>
                          <w:ilvl w:val="0"/>
                          <w:numId w:val="2"/>
                        </w:numPr>
                        <w:spacing w:after="240" w:line="240" w:lineRule="auto"/>
                        <w:jc w:val="both"/>
                        <w:rPr>
                          <w:lang w:val="nb-NO"/>
                        </w:rPr>
                      </w:pPr>
                      <w:r w:rsidRPr="00E15AD4">
                        <w:rPr>
                          <w:lang w:val="nb-NO"/>
                        </w:rPr>
                        <w:t xml:space="preserve">kun er ment som et utgangspunkt og at hver av partene </w:t>
                      </w:r>
                      <w:r>
                        <w:rPr>
                          <w:lang w:val="nb-NO"/>
                        </w:rPr>
                        <w:t>må selv sørge for</w:t>
                      </w:r>
                      <w:r w:rsidRPr="00E15AD4">
                        <w:rPr>
                          <w:lang w:val="nb-NO"/>
                        </w:rPr>
                        <w:t xml:space="preserve"> å ivareta egne rettslige og kommersielle interesser;</w:t>
                      </w:r>
                    </w:p>
                    <w:p w14:paraId="23B9D63F" w14:textId="77777777" w:rsidR="00020BFD" w:rsidRPr="00EF524D" w:rsidRDefault="00020BFD" w:rsidP="00020BFD">
                      <w:pPr>
                        <w:pStyle w:val="Listeavsnitt"/>
                        <w:numPr>
                          <w:ilvl w:val="0"/>
                          <w:numId w:val="2"/>
                        </w:numPr>
                        <w:spacing w:after="240" w:line="240" w:lineRule="auto"/>
                        <w:jc w:val="both"/>
                        <w:rPr>
                          <w:lang w:val="nb-NO"/>
                        </w:rPr>
                      </w:pPr>
                      <w:r w:rsidRPr="00EF524D">
                        <w:rPr>
                          <w:lang w:val="nb-NO"/>
                        </w:rPr>
                        <w:t>ikke nødvendigvis er uttømmende og at det kan tenkes flere alternativer til løsningsforslagene i malen; og</w:t>
                      </w:r>
                    </w:p>
                    <w:p w14:paraId="2B5CF446" w14:textId="77777777" w:rsidR="00020BFD" w:rsidRPr="00E15AD4" w:rsidRDefault="00020BFD" w:rsidP="00020BFD">
                      <w:pPr>
                        <w:pStyle w:val="Listeavsnitt"/>
                        <w:numPr>
                          <w:ilvl w:val="0"/>
                          <w:numId w:val="2"/>
                        </w:numPr>
                        <w:spacing w:after="240" w:line="240" w:lineRule="auto"/>
                        <w:jc w:val="both"/>
                        <w:rPr>
                          <w:lang w:val="nb-NO"/>
                        </w:rPr>
                      </w:pPr>
                      <w:r w:rsidRPr="00E15AD4">
                        <w:rPr>
                          <w:lang w:val="nb-NO"/>
                        </w:rPr>
                        <w:t>brukes på eget ansvar og at Innovasjon Norge ikke er ansvarlig for eventuelle feil eller mangler i malen.</w:t>
                      </w:r>
                    </w:p>
                    <w:p w14:paraId="6AD65D58" w14:textId="488598D0" w:rsidR="00020BFD" w:rsidRPr="00020BFD" w:rsidRDefault="00020BFD">
                      <w:pPr>
                        <w:rPr>
                          <w:lang w:val="nb-NO"/>
                        </w:rPr>
                      </w:pPr>
                    </w:p>
                  </w:txbxContent>
                </v:textbox>
                <w10:wrap type="square" anchorx="margin"/>
              </v:shape>
            </w:pict>
          </mc:Fallback>
        </mc:AlternateContent>
      </w:r>
    </w:p>
    <w:p w14:paraId="21132847" w14:textId="77777777" w:rsidR="00F7723F" w:rsidRPr="00EF524D" w:rsidRDefault="00F7723F">
      <w:pPr>
        <w:rPr>
          <w:rFonts w:ascii="Verdana" w:hAnsi="Verdana"/>
          <w:b/>
          <w:sz w:val="32"/>
          <w:szCs w:val="32"/>
        </w:rPr>
      </w:pPr>
    </w:p>
    <w:p w14:paraId="08DD9EBB" w14:textId="4B933C7F" w:rsidR="6F4A298F" w:rsidRDefault="6F4A298F" w:rsidP="38360647">
      <w:pPr>
        <w:pStyle w:val="Ingenmellomrom"/>
      </w:pPr>
      <w:r w:rsidRPr="00EF524D">
        <w:rPr>
          <w:rFonts w:ascii="Calibri" w:eastAsia="Calibri" w:hAnsi="Calibri" w:cs="Calibri"/>
          <w:sz w:val="36"/>
          <w:szCs w:val="36"/>
        </w:rPr>
        <w:t>Mentoring Agreement Between</w:t>
      </w:r>
    </w:p>
    <w:p w14:paraId="1503C1C8" w14:textId="77777777" w:rsidR="00D43934" w:rsidRPr="00EF524D" w:rsidRDefault="00D43934" w:rsidP="00D43934">
      <w:pPr>
        <w:rPr>
          <w:rFonts w:cstheme="minorHAnsi"/>
          <w:b/>
        </w:rPr>
      </w:pPr>
    </w:p>
    <w:p w14:paraId="4C2DDB57" w14:textId="3B543255" w:rsidR="00AF66BB" w:rsidRPr="00EF524D" w:rsidRDefault="00F7723F" w:rsidP="38360647">
      <w:pPr>
        <w:rPr>
          <w:b/>
          <w:bCs/>
        </w:rPr>
      </w:pPr>
      <w:r w:rsidRPr="00EF524D">
        <w:rPr>
          <w:b/>
          <w:bCs/>
        </w:rPr>
        <w:t>…….</w:t>
      </w:r>
      <w:r w:rsidR="00013CF5" w:rsidRPr="00EF524D">
        <w:rPr>
          <w:b/>
          <w:bCs/>
        </w:rPr>
        <w:t>………………………………………………….</w:t>
      </w:r>
      <w:r w:rsidR="00D43934" w:rsidRPr="00EF524D">
        <w:rPr>
          <w:b/>
          <w:bCs/>
        </w:rPr>
        <w:t xml:space="preserve"> </w:t>
      </w:r>
      <w:r w:rsidR="05D22CD5" w:rsidRPr="00EF524D">
        <w:rPr>
          <w:rFonts w:ascii="Calibri" w:eastAsia="Calibri" w:hAnsi="Calibri" w:cs="Calibri"/>
        </w:rPr>
        <w:t xml:space="preserve">(hereinafter referred to as </w:t>
      </w:r>
      <w:r w:rsidR="05D22CD5" w:rsidRPr="00EF524D">
        <w:rPr>
          <w:rFonts w:ascii="Calibri" w:eastAsia="Calibri" w:hAnsi="Calibri" w:cs="Calibri"/>
          <w:i/>
          <w:iCs/>
        </w:rPr>
        <w:t>Applicant</w:t>
      </w:r>
      <w:r w:rsidR="05D22CD5" w:rsidRPr="00EF524D">
        <w:rPr>
          <w:rFonts w:ascii="Calibri" w:eastAsia="Calibri" w:hAnsi="Calibri" w:cs="Calibri"/>
        </w:rPr>
        <w:t>)</w:t>
      </w:r>
    </w:p>
    <w:p w14:paraId="16446F9A" w14:textId="02A640CB" w:rsidR="00013CF5" w:rsidRPr="00EF524D" w:rsidRDefault="00F7723F" w:rsidP="38360647">
      <w:pPr>
        <w:rPr>
          <w:b/>
          <w:bCs/>
        </w:rPr>
      </w:pPr>
      <w:r w:rsidRPr="00EF524D">
        <w:rPr>
          <w:b/>
          <w:bCs/>
        </w:rPr>
        <w:t>……</w:t>
      </w:r>
      <w:r w:rsidR="00013CF5" w:rsidRPr="00EF524D">
        <w:rPr>
          <w:b/>
          <w:bCs/>
        </w:rPr>
        <w:t>….………………………………………………..</w:t>
      </w:r>
      <w:r w:rsidR="3F763F10" w:rsidRPr="00EF524D">
        <w:rPr>
          <w:rFonts w:ascii="Calibri" w:eastAsia="Calibri" w:hAnsi="Calibri" w:cs="Calibri"/>
        </w:rPr>
        <w:t xml:space="preserve"> (hereinafter referred to as </w:t>
      </w:r>
      <w:r w:rsidR="3F763F10" w:rsidRPr="00EF524D">
        <w:rPr>
          <w:rFonts w:ascii="Calibri" w:eastAsia="Calibri" w:hAnsi="Calibri" w:cs="Calibri"/>
          <w:i/>
          <w:iCs/>
        </w:rPr>
        <w:t>Mentor</w:t>
      </w:r>
      <w:r w:rsidR="3F763F10" w:rsidRPr="00EF524D">
        <w:rPr>
          <w:rFonts w:ascii="Calibri" w:eastAsia="Calibri" w:hAnsi="Calibri" w:cs="Calibri"/>
        </w:rPr>
        <w:t>)</w:t>
      </w:r>
    </w:p>
    <w:p w14:paraId="2BC9965A" w14:textId="623410DB" w:rsidR="002F6880" w:rsidRPr="00EF524D" w:rsidRDefault="008C7F60" w:rsidP="38360647">
      <w:r>
        <w:br/>
      </w:r>
      <w:r>
        <w:br/>
      </w:r>
    </w:p>
    <w:p w14:paraId="59B26457" w14:textId="389D848A" w:rsidR="5090E990" w:rsidRDefault="5090E990" w:rsidP="38360647">
      <w:pPr>
        <w:spacing w:before="240" w:after="240"/>
      </w:pPr>
      <w:r w:rsidRPr="00EF524D">
        <w:rPr>
          <w:rFonts w:ascii="Calibri" w:eastAsia="Calibri" w:hAnsi="Calibri" w:cs="Calibri"/>
          <w:b/>
          <w:bCs/>
        </w:rPr>
        <w:t>The following agreement confirms the intention of a mentoring collaboration between the Applicant and the Mentor. It includes an overview of the areas/tasks the mentoring collaboration aims to address and the duration of the mentoring period.</w:t>
      </w:r>
    </w:p>
    <w:p w14:paraId="51E77280" w14:textId="23E3EE4E" w:rsidR="5090E990" w:rsidRDefault="5090E990" w:rsidP="38360647">
      <w:pPr>
        <w:spacing w:before="240" w:after="240"/>
      </w:pPr>
      <w:r w:rsidRPr="00EF524D">
        <w:rPr>
          <w:rFonts w:ascii="Calibri" w:eastAsia="Calibri" w:hAnsi="Calibri" w:cs="Calibri"/>
        </w:rPr>
        <w:t>The Mentor shall act as an active sparring partner for the Applicant and contribute with expertise and experience that strengthen the Applicant’s ability to succeed with establishment and commercialization.</w:t>
      </w:r>
    </w:p>
    <w:p w14:paraId="3AB5FF54" w14:textId="4A3DEBA4" w:rsidR="5090E990" w:rsidRDefault="5090E990" w:rsidP="38360647">
      <w:pPr>
        <w:spacing w:before="240" w:after="240"/>
      </w:pPr>
      <w:r w:rsidRPr="00EF524D">
        <w:rPr>
          <w:rFonts w:ascii="Calibri" w:eastAsia="Calibri" w:hAnsi="Calibri" w:cs="Calibri"/>
        </w:rPr>
        <w:t>The agreement is signed by both the Applicant and the Mentor and must accompany the application for the STUD-ENT grant.</w:t>
      </w:r>
    </w:p>
    <w:p w14:paraId="5B070AF9" w14:textId="278E5925" w:rsidR="38360647" w:rsidRPr="00EF524D" w:rsidRDefault="38360647" w:rsidP="38360647"/>
    <w:p w14:paraId="4CDFA043" w14:textId="77777777" w:rsidR="00904529" w:rsidRPr="00EF524D" w:rsidRDefault="00904529" w:rsidP="00013CF5">
      <w:pPr>
        <w:rPr>
          <w:rFonts w:ascii="Verdana" w:hAnsi="Verdana"/>
        </w:rPr>
      </w:pPr>
    </w:p>
    <w:p w14:paraId="341ACA66" w14:textId="1EE188BC" w:rsidR="5090E990" w:rsidRDefault="5090E990" w:rsidP="38360647">
      <w:pPr>
        <w:pStyle w:val="Overskrift1"/>
      </w:pPr>
      <w:r w:rsidRPr="38360647">
        <w:lastRenderedPageBreak/>
        <w:t>Joint Obligations of the Parties</w:t>
      </w:r>
    </w:p>
    <w:p w14:paraId="5E97792D" w14:textId="313C8F12" w:rsidR="5090E990" w:rsidRPr="00EF524D" w:rsidRDefault="5090E990" w:rsidP="38360647">
      <w:pPr>
        <w:pStyle w:val="Overskrift2"/>
        <w:numPr>
          <w:ilvl w:val="0"/>
          <w:numId w:val="0"/>
        </w:numPr>
        <w:ind w:left="709"/>
        <w:rPr>
          <w:lang w:val="en-US"/>
        </w:rPr>
      </w:pPr>
      <w:r w:rsidRPr="00EF524D">
        <w:rPr>
          <w:lang w:val="en-US"/>
        </w:rPr>
        <w:t>In addition to the other obligations set out in this Agreement, the parties shall:</w:t>
      </w:r>
    </w:p>
    <w:p w14:paraId="5465850B" w14:textId="740CB3D9" w:rsidR="5090E990" w:rsidRDefault="5090E990" w:rsidP="38360647">
      <w:pPr>
        <w:pStyle w:val="Overskrift2"/>
        <w:rPr>
          <w:lang w:val="en-US"/>
        </w:rPr>
      </w:pPr>
      <w:r w:rsidRPr="38360647">
        <w:rPr>
          <w:lang w:val="en-US"/>
        </w:rPr>
        <w:t xml:space="preserve">Respond to inquiries from the other party without undue </w:t>
      </w:r>
      <w:proofErr w:type="gramStart"/>
      <w:r w:rsidRPr="38360647">
        <w:rPr>
          <w:lang w:val="en-US"/>
        </w:rPr>
        <w:t>delay;</w:t>
      </w:r>
      <w:proofErr w:type="gramEnd"/>
    </w:p>
    <w:p w14:paraId="3CE1702A" w14:textId="4CBF3B24" w:rsidR="5090E990" w:rsidRDefault="5090E990" w:rsidP="38360647">
      <w:pPr>
        <w:pStyle w:val="Overskrift2"/>
        <w:rPr>
          <w:lang w:val="en-US"/>
        </w:rPr>
      </w:pPr>
      <w:r w:rsidRPr="38360647">
        <w:rPr>
          <w:lang w:val="en-US"/>
        </w:rPr>
        <w:t xml:space="preserve">Notify the other party without undue delay of circumstances that the party understands or should understand may affect the </w:t>
      </w:r>
      <w:proofErr w:type="gramStart"/>
      <w:r w:rsidRPr="38360647">
        <w:rPr>
          <w:lang w:val="en-US"/>
        </w:rPr>
        <w:t>Agreement;</w:t>
      </w:r>
      <w:proofErr w:type="gramEnd"/>
    </w:p>
    <w:p w14:paraId="2D14B20A" w14:textId="46B0AA0D" w:rsidR="5090E990" w:rsidRDefault="5090E990" w:rsidP="38360647">
      <w:pPr>
        <w:pStyle w:val="Overskrift2"/>
        <w:rPr>
          <w:lang w:val="en-US"/>
        </w:rPr>
      </w:pPr>
      <w:r w:rsidRPr="38360647">
        <w:rPr>
          <w:lang w:val="en-US"/>
        </w:rPr>
        <w:t xml:space="preserve">Facilitate conditions so that the other party can fulfill its obligations under the </w:t>
      </w:r>
      <w:proofErr w:type="gramStart"/>
      <w:r w:rsidRPr="38360647">
        <w:rPr>
          <w:lang w:val="en-US"/>
        </w:rPr>
        <w:t>Agreement;</w:t>
      </w:r>
      <w:proofErr w:type="gramEnd"/>
    </w:p>
    <w:p w14:paraId="13C9EE0B" w14:textId="6354EE4E" w:rsidR="5090E990" w:rsidRDefault="5090E990" w:rsidP="38360647">
      <w:pPr>
        <w:pStyle w:val="Overskrift2"/>
        <w:rPr>
          <w:lang w:val="en-US"/>
        </w:rPr>
      </w:pPr>
      <w:r w:rsidRPr="38360647">
        <w:rPr>
          <w:lang w:val="en-US"/>
        </w:rPr>
        <w:t xml:space="preserve">Perform their obligations under the Agreement professionally, efficiently, and to a high professional </w:t>
      </w:r>
      <w:proofErr w:type="gramStart"/>
      <w:r w:rsidRPr="38360647">
        <w:rPr>
          <w:lang w:val="en-US"/>
        </w:rPr>
        <w:t>standard;</w:t>
      </w:r>
      <w:proofErr w:type="gramEnd"/>
    </w:p>
    <w:p w14:paraId="038F7B51" w14:textId="0D5A41AE" w:rsidR="5090E990" w:rsidRPr="00EF524D" w:rsidRDefault="5090E990" w:rsidP="38360647">
      <w:pPr>
        <w:pStyle w:val="Overskrift2"/>
        <w:rPr>
          <w:lang w:val="en-US"/>
        </w:rPr>
      </w:pPr>
      <w:r w:rsidRPr="00EF524D">
        <w:rPr>
          <w:lang w:val="en-US"/>
        </w:rPr>
        <w:t>Cooperate loyally with the other party and safeguard the other party’s interests; and</w:t>
      </w:r>
    </w:p>
    <w:p w14:paraId="751EEC77" w14:textId="02BAE9FE" w:rsidR="5090E990" w:rsidRPr="00EF524D" w:rsidRDefault="5090E990" w:rsidP="38360647">
      <w:pPr>
        <w:pStyle w:val="Overskrift2"/>
        <w:rPr>
          <w:lang w:val="en-US"/>
        </w:rPr>
      </w:pPr>
      <w:r w:rsidRPr="00EF524D">
        <w:rPr>
          <w:lang w:val="en-US"/>
        </w:rPr>
        <w:t>Cooperate loyally with third parties to the extent necessary to achieve the purpose of this Agreement.</w:t>
      </w:r>
    </w:p>
    <w:p w14:paraId="0974AAEA" w14:textId="77777777" w:rsidR="002329AE" w:rsidRPr="00EF524D" w:rsidRDefault="002329AE" w:rsidP="002329AE">
      <w:pPr>
        <w:pStyle w:val="Overskrift3"/>
        <w:numPr>
          <w:ilvl w:val="0"/>
          <w:numId w:val="0"/>
        </w:numPr>
        <w:ind w:left="1418"/>
        <w:rPr>
          <w:lang w:val="en-US"/>
        </w:rPr>
      </w:pPr>
    </w:p>
    <w:p w14:paraId="1BF2983A" w14:textId="1B449632" w:rsidR="5090E990" w:rsidRDefault="5090E990" w:rsidP="38360647">
      <w:pPr>
        <w:pStyle w:val="Overskrift1"/>
      </w:pPr>
      <w:r w:rsidRPr="38360647">
        <w:t>Confidentiality</w:t>
      </w:r>
    </w:p>
    <w:p w14:paraId="4ED9EDC3" w14:textId="5811C644" w:rsidR="5090E990" w:rsidRPr="00EF524D" w:rsidRDefault="5090E990" w:rsidP="38360647">
      <w:pPr>
        <w:pStyle w:val="Overskrift2"/>
        <w:rPr>
          <w:lang w:val="en-US"/>
        </w:rPr>
      </w:pPr>
      <w:r w:rsidRPr="00EF524D">
        <w:rPr>
          <w:lang w:val="en-US"/>
        </w:rPr>
        <w:t>Information that the parties become aware of in connection with the Agreement and its implementation shall be treated as confidential and shall not be made available to outsiders without the consent of the other party.</w:t>
      </w:r>
    </w:p>
    <w:p w14:paraId="3E79A97D" w14:textId="78852A80" w:rsidR="5090E990" w:rsidRPr="00EF524D" w:rsidRDefault="5090E990" w:rsidP="38360647">
      <w:pPr>
        <w:pStyle w:val="Overskrift2"/>
        <w:rPr>
          <w:lang w:val="en-US"/>
        </w:rPr>
      </w:pPr>
      <w:r w:rsidRPr="00EF524D">
        <w:rPr>
          <w:lang w:val="en-US"/>
        </w:rPr>
        <w:t xml:space="preserve">The parties shall take necessary precautions to ensure that unauthorized </w:t>
      </w:r>
      <w:proofErr w:type="gramStart"/>
      <w:r w:rsidRPr="00EF524D">
        <w:rPr>
          <w:lang w:val="en-US"/>
        </w:rPr>
        <w:t>persons</w:t>
      </w:r>
      <w:proofErr w:type="gramEnd"/>
      <w:r w:rsidRPr="00EF524D">
        <w:rPr>
          <w:lang w:val="en-US"/>
        </w:rPr>
        <w:t xml:space="preserve"> do not gain access to or become aware of confidential information.</w:t>
      </w:r>
    </w:p>
    <w:p w14:paraId="6DB0C04E" w14:textId="374A9DC6" w:rsidR="5090E990" w:rsidRPr="00EF524D" w:rsidRDefault="5090E990" w:rsidP="38360647">
      <w:pPr>
        <w:pStyle w:val="Overskrift2"/>
        <w:rPr>
          <w:lang w:val="en-US"/>
        </w:rPr>
      </w:pPr>
      <w:r w:rsidRPr="38360647">
        <w:rPr>
          <w:lang w:val="en-US"/>
        </w:rPr>
        <w:t>The duty of confidentiality does not prevent the use of information when there is no legitimate interest in keeping it secret, for example, when it is generally known or publicly available elsewhere.</w:t>
      </w:r>
    </w:p>
    <w:p w14:paraId="1E826311" w14:textId="0A1ABAC0" w:rsidR="5090E990" w:rsidRPr="00EF524D" w:rsidRDefault="5090E990" w:rsidP="38360647">
      <w:pPr>
        <w:pStyle w:val="Overskrift2"/>
        <w:rPr>
          <w:lang w:val="en-US"/>
        </w:rPr>
      </w:pPr>
      <w:r w:rsidRPr="38360647">
        <w:rPr>
          <w:lang w:val="en-US"/>
        </w:rPr>
        <w:t>The duty of confidentiality also applies after the Agreement has ended. Employees or others who leave their position with one of the parties shall be bound by confidentiality even after termination regarding matters mentioned above.</w:t>
      </w:r>
    </w:p>
    <w:p w14:paraId="4520D8BA" w14:textId="67ABA310" w:rsidR="5090E990" w:rsidRPr="00EF524D" w:rsidRDefault="5090E990" w:rsidP="38360647">
      <w:pPr>
        <w:pStyle w:val="Overskrift2"/>
        <w:rPr>
          <w:lang w:val="en-US"/>
        </w:rPr>
      </w:pPr>
      <w:r w:rsidRPr="38360647">
        <w:rPr>
          <w:lang w:val="en-US"/>
        </w:rPr>
        <w:t>For a party that is a public entity, the duty of confidentiality under this provision is not more extensive than what follows from the Public Administration Act or equivalent sector-specific regulations. The duty of confidentiality under this provision does not prevent the disclosure of information required by law or regulation, including public access rights under the Freedom of Information Act. If possible, the other party shall be notified before such information is disclosed.</w:t>
      </w:r>
    </w:p>
    <w:p w14:paraId="21FA035C" w14:textId="534633D2" w:rsidR="005B05E6" w:rsidRPr="00EF524D" w:rsidRDefault="005B05E6" w:rsidP="00013CF5">
      <w:pPr>
        <w:rPr>
          <w:rFonts w:ascii="Verdana" w:hAnsi="Verdana"/>
        </w:rPr>
      </w:pPr>
    </w:p>
    <w:p w14:paraId="572FC42B" w14:textId="330BBEDD" w:rsidR="002329AE" w:rsidRPr="00EF524D" w:rsidRDefault="002329AE">
      <w:pPr>
        <w:rPr>
          <w:rFonts w:ascii="Verdana" w:hAnsi="Verdana"/>
        </w:rPr>
      </w:pPr>
      <w:r w:rsidRPr="00EF524D">
        <w:rPr>
          <w:rFonts w:ascii="Verdana" w:hAnsi="Verdana"/>
        </w:rPr>
        <w:br w:type="page"/>
      </w:r>
    </w:p>
    <w:p w14:paraId="64A600D2" w14:textId="77777777" w:rsidR="00437F14" w:rsidRPr="00EF524D" w:rsidRDefault="00437F14" w:rsidP="00013CF5">
      <w:pPr>
        <w:rPr>
          <w:rFonts w:ascii="Verdana" w:hAnsi="Verdana"/>
        </w:rPr>
      </w:pPr>
    </w:p>
    <w:p w14:paraId="468B5802" w14:textId="5D4D0724" w:rsidR="00603AB7" w:rsidRDefault="405AFBF7" w:rsidP="38360647">
      <w:pPr>
        <w:rPr>
          <w:rFonts w:ascii="Verdana" w:eastAsia="Verdana" w:hAnsi="Verdana" w:cs="Verdana"/>
          <w:b/>
          <w:bCs/>
          <w:lang w:val="nb-NO"/>
        </w:rPr>
      </w:pPr>
      <w:proofErr w:type="spellStart"/>
      <w:r w:rsidRPr="38360647">
        <w:rPr>
          <w:rFonts w:ascii="Verdana" w:eastAsia="Verdana" w:hAnsi="Verdana" w:cs="Verdana"/>
          <w:b/>
          <w:bCs/>
          <w:lang w:val="nb-NO"/>
        </w:rPr>
        <w:t>Mentoring</w:t>
      </w:r>
      <w:proofErr w:type="spellEnd"/>
      <w:r w:rsidRPr="38360647">
        <w:rPr>
          <w:rFonts w:ascii="Verdana" w:eastAsia="Verdana" w:hAnsi="Verdana" w:cs="Verdana"/>
          <w:b/>
          <w:bCs/>
          <w:lang w:val="nb-NO"/>
        </w:rPr>
        <w:t xml:space="preserve"> Plan:</w:t>
      </w:r>
    </w:p>
    <w:tbl>
      <w:tblPr>
        <w:tblStyle w:val="Tabellrutenett"/>
        <w:tblW w:w="0" w:type="auto"/>
        <w:tblLook w:val="04A0" w:firstRow="1" w:lastRow="0" w:firstColumn="1" w:lastColumn="0" w:noHBand="0" w:noVBand="1"/>
      </w:tblPr>
      <w:tblGrid>
        <w:gridCol w:w="4531"/>
        <w:gridCol w:w="2552"/>
        <w:gridCol w:w="1979"/>
      </w:tblGrid>
      <w:tr w:rsidR="00603AB7" w14:paraId="11CD885D" w14:textId="77777777" w:rsidTr="38360647">
        <w:tc>
          <w:tcPr>
            <w:tcW w:w="4531" w:type="dxa"/>
          </w:tcPr>
          <w:p w14:paraId="409D1E41" w14:textId="1EBE504D" w:rsidR="00603AB7" w:rsidRDefault="405AFBF7" w:rsidP="38360647">
            <w:pPr>
              <w:rPr>
                <w:b/>
                <w:bCs/>
              </w:rPr>
            </w:pPr>
            <w:r w:rsidRPr="38360647">
              <w:rPr>
                <w:rFonts w:ascii="Calibri" w:eastAsia="Calibri" w:hAnsi="Calibri" w:cs="Calibri"/>
                <w:b/>
                <w:bCs/>
                <w:lang w:val="en-US"/>
              </w:rPr>
              <w:t>Applicant/Company (Name):</w:t>
            </w:r>
            <w:r w:rsidR="00603AB7" w:rsidRPr="38360647">
              <w:rPr>
                <w:b/>
                <w:bCs/>
              </w:rPr>
              <w:t xml:space="preserve">   </w:t>
            </w:r>
          </w:p>
          <w:p w14:paraId="669E7522" w14:textId="77777777" w:rsidR="00603AB7" w:rsidRDefault="00603AB7" w:rsidP="005F6CBC">
            <w:pPr>
              <w:rPr>
                <w:b/>
              </w:rPr>
            </w:pPr>
            <w:r w:rsidRPr="001406F8">
              <w:rPr>
                <w:b/>
              </w:rPr>
              <w:t xml:space="preserve">                                                                                  </w:t>
            </w:r>
          </w:p>
          <w:p w14:paraId="68008B2A" w14:textId="77777777" w:rsidR="00603AB7" w:rsidRDefault="00603AB7" w:rsidP="38360647">
            <w:pPr>
              <w:rPr>
                <w:b/>
                <w:bCs/>
              </w:rPr>
            </w:pPr>
          </w:p>
        </w:tc>
        <w:tc>
          <w:tcPr>
            <w:tcW w:w="4531" w:type="dxa"/>
            <w:gridSpan w:val="2"/>
          </w:tcPr>
          <w:p w14:paraId="2BA0D96B" w14:textId="79AF8635" w:rsidR="00603AB7" w:rsidRDefault="340E68C0" w:rsidP="38360647">
            <w:pPr>
              <w:rPr>
                <w:rFonts w:ascii="Calibri" w:eastAsia="Calibri" w:hAnsi="Calibri" w:cs="Calibri"/>
                <w:b/>
                <w:bCs/>
                <w:lang w:val="en-US"/>
              </w:rPr>
            </w:pPr>
            <w:r w:rsidRPr="38360647">
              <w:rPr>
                <w:rFonts w:ascii="Calibri" w:eastAsia="Calibri" w:hAnsi="Calibri" w:cs="Calibri"/>
                <w:b/>
                <w:bCs/>
                <w:lang w:val="en-US"/>
              </w:rPr>
              <w:t>Mentor (Name):</w:t>
            </w:r>
          </w:p>
          <w:p w14:paraId="77E7C716" w14:textId="0762B189" w:rsidR="00603AB7" w:rsidRDefault="00603AB7" w:rsidP="38360647">
            <w:pPr>
              <w:rPr>
                <w:b/>
                <w:bCs/>
              </w:rPr>
            </w:pPr>
          </w:p>
        </w:tc>
      </w:tr>
      <w:tr w:rsidR="00603AB7" w14:paraId="6F131086" w14:textId="77777777" w:rsidTr="38360647">
        <w:tc>
          <w:tcPr>
            <w:tcW w:w="4531" w:type="dxa"/>
          </w:tcPr>
          <w:p w14:paraId="15C57171" w14:textId="615CEAAD" w:rsidR="340E68C0" w:rsidRDefault="340E68C0" w:rsidP="38360647">
            <w:pPr>
              <w:rPr>
                <w:rFonts w:ascii="Calibri" w:eastAsia="Calibri" w:hAnsi="Calibri" w:cs="Calibri"/>
                <w:b/>
                <w:bCs/>
                <w:lang w:val="en-US"/>
              </w:rPr>
            </w:pPr>
            <w:r w:rsidRPr="38360647">
              <w:rPr>
                <w:rFonts w:ascii="Calibri" w:eastAsia="Calibri" w:hAnsi="Calibri" w:cs="Calibri"/>
                <w:b/>
                <w:bCs/>
                <w:lang w:val="en-US"/>
              </w:rPr>
              <w:t>Planned Start Date:</w:t>
            </w:r>
          </w:p>
          <w:p w14:paraId="16BB26A7" w14:textId="77777777" w:rsidR="00603AB7" w:rsidRDefault="00603AB7" w:rsidP="38360647">
            <w:pPr>
              <w:rPr>
                <w:b/>
                <w:bCs/>
              </w:rPr>
            </w:pPr>
          </w:p>
        </w:tc>
        <w:tc>
          <w:tcPr>
            <w:tcW w:w="4531" w:type="dxa"/>
            <w:gridSpan w:val="2"/>
          </w:tcPr>
          <w:p w14:paraId="2D861AE4" w14:textId="722D43FF" w:rsidR="340E68C0" w:rsidRDefault="340E68C0" w:rsidP="38360647">
            <w:pPr>
              <w:rPr>
                <w:rFonts w:ascii="Calibri" w:eastAsia="Calibri" w:hAnsi="Calibri" w:cs="Calibri"/>
                <w:b/>
                <w:bCs/>
                <w:lang w:val="en-US"/>
              </w:rPr>
            </w:pPr>
            <w:r w:rsidRPr="38360647">
              <w:rPr>
                <w:rFonts w:ascii="Calibri" w:eastAsia="Calibri" w:hAnsi="Calibri" w:cs="Calibri"/>
                <w:b/>
                <w:bCs/>
                <w:lang w:val="en-US"/>
              </w:rPr>
              <w:t>Planned End Date:</w:t>
            </w:r>
          </w:p>
          <w:p w14:paraId="732799A8" w14:textId="77777777" w:rsidR="00603AB7" w:rsidRDefault="00603AB7" w:rsidP="38360647">
            <w:pPr>
              <w:rPr>
                <w:b/>
                <w:bCs/>
              </w:rPr>
            </w:pPr>
          </w:p>
          <w:p w14:paraId="513EBE30" w14:textId="77777777" w:rsidR="00603AB7" w:rsidRDefault="00603AB7" w:rsidP="38360647">
            <w:pPr>
              <w:rPr>
                <w:b/>
                <w:bCs/>
              </w:rPr>
            </w:pPr>
          </w:p>
        </w:tc>
      </w:tr>
      <w:tr w:rsidR="00C22ABF" w:rsidRPr="00B8468C" w14:paraId="5862EAF1" w14:textId="77777777" w:rsidTr="38360647">
        <w:tc>
          <w:tcPr>
            <w:tcW w:w="9062" w:type="dxa"/>
            <w:gridSpan w:val="3"/>
          </w:tcPr>
          <w:p w14:paraId="151DD285" w14:textId="009FBF10" w:rsidR="340E68C0" w:rsidRDefault="340E68C0" w:rsidP="38360647">
            <w:pPr>
              <w:rPr>
                <w:rFonts w:ascii="Calibri" w:eastAsia="Calibri" w:hAnsi="Calibri" w:cs="Calibri"/>
                <w:b/>
                <w:bCs/>
                <w:lang w:val="en-US"/>
              </w:rPr>
            </w:pPr>
            <w:r w:rsidRPr="38360647">
              <w:rPr>
                <w:rFonts w:ascii="Calibri" w:eastAsia="Calibri" w:hAnsi="Calibri" w:cs="Calibri"/>
                <w:b/>
                <w:bCs/>
                <w:lang w:val="en-US"/>
              </w:rPr>
              <w:t>Brief Description of Mentor and Expertise Relevant to the Applicant:</w:t>
            </w:r>
          </w:p>
          <w:p w14:paraId="2FF5AC2E" w14:textId="77777777" w:rsidR="00C22ABF" w:rsidRPr="00EF524D" w:rsidRDefault="00C22ABF" w:rsidP="38360647">
            <w:pPr>
              <w:rPr>
                <w:b/>
                <w:bCs/>
                <w:lang w:val="en-US"/>
              </w:rPr>
            </w:pPr>
          </w:p>
          <w:p w14:paraId="7EDB3168" w14:textId="77777777" w:rsidR="00C22ABF" w:rsidRPr="00EF524D" w:rsidRDefault="00C22ABF" w:rsidP="38360647">
            <w:pPr>
              <w:rPr>
                <w:b/>
                <w:bCs/>
                <w:lang w:val="en-US"/>
              </w:rPr>
            </w:pPr>
          </w:p>
          <w:p w14:paraId="798407FF" w14:textId="77777777" w:rsidR="001F04DD" w:rsidRPr="00EF524D" w:rsidRDefault="001F04DD" w:rsidP="38360647">
            <w:pPr>
              <w:rPr>
                <w:b/>
                <w:bCs/>
                <w:lang w:val="en-US"/>
              </w:rPr>
            </w:pPr>
          </w:p>
          <w:p w14:paraId="301EF82F" w14:textId="77777777" w:rsidR="001F04DD" w:rsidRPr="00EF524D" w:rsidRDefault="001F04DD" w:rsidP="38360647">
            <w:pPr>
              <w:rPr>
                <w:b/>
                <w:bCs/>
                <w:lang w:val="en-US"/>
              </w:rPr>
            </w:pPr>
          </w:p>
          <w:p w14:paraId="3A0354AC" w14:textId="77777777" w:rsidR="00C22ABF" w:rsidRPr="00EF524D" w:rsidRDefault="00C22ABF" w:rsidP="38360647">
            <w:pPr>
              <w:rPr>
                <w:b/>
                <w:bCs/>
                <w:lang w:val="en-US"/>
              </w:rPr>
            </w:pPr>
          </w:p>
          <w:p w14:paraId="1077A0DD" w14:textId="77777777" w:rsidR="00C22ABF" w:rsidRPr="00EF524D" w:rsidRDefault="00C22ABF" w:rsidP="38360647">
            <w:pPr>
              <w:rPr>
                <w:b/>
                <w:bCs/>
                <w:lang w:val="en-US"/>
              </w:rPr>
            </w:pPr>
          </w:p>
        </w:tc>
      </w:tr>
      <w:tr w:rsidR="00603AB7" w14:paraId="3C1B3071" w14:textId="77777777" w:rsidTr="38360647">
        <w:tc>
          <w:tcPr>
            <w:tcW w:w="7083" w:type="dxa"/>
            <w:gridSpan w:val="2"/>
          </w:tcPr>
          <w:p w14:paraId="7B687D3E" w14:textId="19FC0458" w:rsidR="340E68C0" w:rsidRDefault="340E68C0" w:rsidP="38360647">
            <w:pPr>
              <w:rPr>
                <w:rFonts w:ascii="Calibri" w:eastAsia="Calibri" w:hAnsi="Calibri" w:cs="Calibri"/>
                <w:b/>
                <w:bCs/>
                <w:lang w:val="en-US"/>
              </w:rPr>
            </w:pPr>
            <w:r w:rsidRPr="38360647">
              <w:rPr>
                <w:rFonts w:ascii="Calibri" w:eastAsia="Calibri" w:hAnsi="Calibri" w:cs="Calibri"/>
                <w:b/>
                <w:bCs/>
                <w:lang w:val="en-US"/>
              </w:rPr>
              <w:t>Challenges the Mentoring Collaboration Will Focus On (Keywords):</w:t>
            </w:r>
          </w:p>
          <w:p w14:paraId="17C765B7" w14:textId="77777777" w:rsidR="00603AB7" w:rsidRPr="00EF524D" w:rsidRDefault="00603AB7" w:rsidP="38360647">
            <w:pPr>
              <w:rPr>
                <w:b/>
                <w:bCs/>
                <w:lang w:val="en-US"/>
              </w:rPr>
            </w:pPr>
          </w:p>
          <w:p w14:paraId="5795E7F5" w14:textId="77777777" w:rsidR="00603AB7" w:rsidRPr="00EF524D" w:rsidRDefault="00603AB7" w:rsidP="38360647">
            <w:pPr>
              <w:rPr>
                <w:b/>
                <w:bCs/>
                <w:lang w:val="en-US"/>
              </w:rPr>
            </w:pPr>
          </w:p>
          <w:p w14:paraId="2CF090F9" w14:textId="77777777" w:rsidR="00603AB7" w:rsidRPr="00EF524D" w:rsidRDefault="00603AB7" w:rsidP="38360647">
            <w:pPr>
              <w:rPr>
                <w:b/>
                <w:bCs/>
                <w:lang w:val="en-US"/>
              </w:rPr>
            </w:pPr>
          </w:p>
          <w:p w14:paraId="10296B86" w14:textId="77777777" w:rsidR="001F04DD" w:rsidRPr="00EF524D" w:rsidRDefault="001F04DD" w:rsidP="38360647">
            <w:pPr>
              <w:rPr>
                <w:b/>
                <w:bCs/>
                <w:lang w:val="en-US"/>
              </w:rPr>
            </w:pPr>
          </w:p>
          <w:p w14:paraId="6CDC1EF3" w14:textId="77777777" w:rsidR="001F04DD" w:rsidRPr="00EF524D" w:rsidRDefault="001F04DD" w:rsidP="38360647">
            <w:pPr>
              <w:rPr>
                <w:b/>
                <w:bCs/>
                <w:lang w:val="en-US"/>
              </w:rPr>
            </w:pPr>
          </w:p>
          <w:p w14:paraId="2F60A981" w14:textId="77777777" w:rsidR="001F04DD" w:rsidRPr="00EF524D" w:rsidRDefault="001F04DD" w:rsidP="38360647">
            <w:pPr>
              <w:rPr>
                <w:b/>
                <w:bCs/>
                <w:lang w:val="en-US"/>
              </w:rPr>
            </w:pPr>
          </w:p>
          <w:p w14:paraId="23F67AAC" w14:textId="77777777" w:rsidR="00603AB7" w:rsidRPr="00EF524D" w:rsidRDefault="00603AB7" w:rsidP="38360647">
            <w:pPr>
              <w:rPr>
                <w:b/>
                <w:bCs/>
                <w:lang w:val="en-US"/>
              </w:rPr>
            </w:pPr>
          </w:p>
          <w:p w14:paraId="41CCE6A3" w14:textId="77777777" w:rsidR="00603AB7" w:rsidRPr="00EF524D" w:rsidRDefault="00603AB7" w:rsidP="38360647">
            <w:pPr>
              <w:rPr>
                <w:b/>
                <w:bCs/>
                <w:lang w:val="en-US"/>
              </w:rPr>
            </w:pPr>
          </w:p>
        </w:tc>
        <w:tc>
          <w:tcPr>
            <w:tcW w:w="1979" w:type="dxa"/>
          </w:tcPr>
          <w:p w14:paraId="223B0C53" w14:textId="4FA45731" w:rsidR="340E68C0" w:rsidRDefault="340E68C0" w:rsidP="38360647">
            <w:pPr>
              <w:rPr>
                <w:rFonts w:ascii="Calibri" w:eastAsia="Calibri" w:hAnsi="Calibri" w:cs="Calibri"/>
                <w:b/>
                <w:bCs/>
                <w:lang w:val="en-US"/>
              </w:rPr>
            </w:pPr>
            <w:r w:rsidRPr="38360647">
              <w:rPr>
                <w:rFonts w:ascii="Calibri" w:eastAsia="Calibri" w:hAnsi="Calibri" w:cs="Calibri"/>
                <w:b/>
                <w:bCs/>
                <w:lang w:val="en-US"/>
              </w:rPr>
              <w:t>Milestone (Date):</w:t>
            </w:r>
          </w:p>
          <w:p w14:paraId="06AA901A" w14:textId="77777777" w:rsidR="00603AB7" w:rsidRDefault="00603AB7" w:rsidP="38360647">
            <w:pPr>
              <w:rPr>
                <w:b/>
                <w:bCs/>
              </w:rPr>
            </w:pPr>
          </w:p>
          <w:p w14:paraId="5866EFAA" w14:textId="77777777" w:rsidR="00603AB7" w:rsidRDefault="00603AB7" w:rsidP="38360647">
            <w:pPr>
              <w:rPr>
                <w:b/>
                <w:bCs/>
              </w:rPr>
            </w:pPr>
          </w:p>
          <w:p w14:paraId="00052BC5" w14:textId="77777777" w:rsidR="00603AB7" w:rsidRDefault="00603AB7" w:rsidP="38360647">
            <w:pPr>
              <w:rPr>
                <w:b/>
                <w:bCs/>
              </w:rPr>
            </w:pPr>
          </w:p>
          <w:p w14:paraId="616CE454" w14:textId="77777777" w:rsidR="00603AB7" w:rsidRDefault="00603AB7" w:rsidP="38360647">
            <w:pPr>
              <w:rPr>
                <w:b/>
                <w:bCs/>
              </w:rPr>
            </w:pPr>
          </w:p>
          <w:p w14:paraId="29805A76" w14:textId="77777777" w:rsidR="00603AB7" w:rsidRDefault="00603AB7" w:rsidP="38360647">
            <w:pPr>
              <w:rPr>
                <w:b/>
                <w:bCs/>
              </w:rPr>
            </w:pPr>
          </w:p>
        </w:tc>
      </w:tr>
      <w:tr w:rsidR="00603AB7" w14:paraId="443ACDFD" w14:textId="77777777" w:rsidTr="38360647">
        <w:tc>
          <w:tcPr>
            <w:tcW w:w="9062" w:type="dxa"/>
            <w:gridSpan w:val="3"/>
          </w:tcPr>
          <w:p w14:paraId="0EAE152D" w14:textId="3307ECAA" w:rsidR="340E68C0" w:rsidRDefault="340E68C0" w:rsidP="38360647">
            <w:pPr>
              <w:rPr>
                <w:rFonts w:ascii="Calibri" w:eastAsia="Calibri" w:hAnsi="Calibri" w:cs="Calibri"/>
                <w:b/>
                <w:bCs/>
                <w:lang w:val="en-US"/>
              </w:rPr>
            </w:pPr>
            <w:r w:rsidRPr="38360647">
              <w:rPr>
                <w:rFonts w:ascii="Calibri" w:eastAsia="Calibri" w:hAnsi="Calibri" w:cs="Calibri"/>
                <w:b/>
                <w:bCs/>
                <w:lang w:val="en-US"/>
              </w:rPr>
              <w:t>Estimated Time Commitment by Mentor (Hours):</w:t>
            </w:r>
          </w:p>
          <w:p w14:paraId="73E99AF7" w14:textId="77777777" w:rsidR="00603AB7" w:rsidRPr="00EF524D" w:rsidRDefault="00603AB7" w:rsidP="38360647">
            <w:pPr>
              <w:rPr>
                <w:b/>
                <w:bCs/>
                <w:lang w:val="en-US"/>
              </w:rPr>
            </w:pPr>
          </w:p>
          <w:p w14:paraId="63EADD5B" w14:textId="77777777" w:rsidR="00603AB7" w:rsidRPr="00EF524D" w:rsidRDefault="00603AB7" w:rsidP="38360647">
            <w:pPr>
              <w:rPr>
                <w:b/>
                <w:bCs/>
                <w:lang w:val="en-US"/>
              </w:rPr>
            </w:pPr>
          </w:p>
        </w:tc>
      </w:tr>
    </w:tbl>
    <w:p w14:paraId="0B6912EF" w14:textId="77777777" w:rsidR="00917D4A" w:rsidRPr="00EF524D" w:rsidRDefault="00917D4A" w:rsidP="00013CF5">
      <w:pPr>
        <w:rPr>
          <w:rFonts w:ascii="Verdana" w:hAnsi="Verdana"/>
        </w:rPr>
      </w:pPr>
    </w:p>
    <w:p w14:paraId="52C04248" w14:textId="48449707" w:rsidR="340E68C0" w:rsidRPr="00EF524D" w:rsidRDefault="340E68C0" w:rsidP="38360647">
      <w:pPr>
        <w:rPr>
          <w:rFonts w:ascii="Verdana" w:hAnsi="Verdana"/>
        </w:rPr>
      </w:pPr>
      <w:r w:rsidRPr="38360647">
        <w:rPr>
          <w:rFonts w:ascii="Verdana" w:eastAsia="Verdana" w:hAnsi="Verdana" w:cs="Verdana"/>
        </w:rPr>
        <w:t>This agreement is issued in two copies, with the Applicant and the Mentor each retaining one.</w:t>
      </w:r>
    </w:p>
    <w:p w14:paraId="175CF4BF" w14:textId="77777777" w:rsidR="00F7723F" w:rsidRPr="00EF524D" w:rsidRDefault="00F7723F" w:rsidP="00013CF5">
      <w:pPr>
        <w:rPr>
          <w:rFonts w:ascii="Verdana" w:hAnsi="Verdana"/>
        </w:rPr>
      </w:pPr>
    </w:p>
    <w:p w14:paraId="6426107C" w14:textId="29B2298E" w:rsidR="00F7723F" w:rsidRPr="00EF524D" w:rsidRDefault="340E68C0" w:rsidP="38360647">
      <w:pPr>
        <w:rPr>
          <w:rFonts w:ascii="Verdana" w:hAnsi="Verdana"/>
        </w:rPr>
      </w:pPr>
      <w:r w:rsidRPr="00EF524D">
        <w:rPr>
          <w:rFonts w:ascii="Verdana" w:eastAsia="Verdana" w:hAnsi="Verdana" w:cs="Verdana"/>
        </w:rPr>
        <w:t>Place, Date</w:t>
      </w:r>
      <w:r w:rsidR="00F7723F" w:rsidRPr="00EF524D">
        <w:rPr>
          <w:rFonts w:ascii="Verdana" w:hAnsi="Verdana"/>
        </w:rPr>
        <w:t xml:space="preserve"> …………………………………….</w:t>
      </w:r>
    </w:p>
    <w:p w14:paraId="235361BB" w14:textId="77777777" w:rsidR="00F7723F" w:rsidRPr="00EF524D" w:rsidRDefault="00F7723F" w:rsidP="00013CF5">
      <w:pPr>
        <w:rPr>
          <w:rFonts w:ascii="Verdana" w:hAnsi="Verdana"/>
        </w:rPr>
      </w:pPr>
    </w:p>
    <w:p w14:paraId="50D90000" w14:textId="77777777" w:rsidR="00F7723F" w:rsidRPr="00EF524D" w:rsidRDefault="00F7723F" w:rsidP="00013CF5">
      <w:pPr>
        <w:rPr>
          <w:rFonts w:ascii="Verdana" w:hAnsi="Verdana"/>
        </w:rPr>
      </w:pPr>
    </w:p>
    <w:p w14:paraId="2FE1DB44" w14:textId="77777777" w:rsidR="00F7723F" w:rsidRPr="00EF524D" w:rsidRDefault="00F7723F" w:rsidP="00013CF5">
      <w:pPr>
        <w:rPr>
          <w:rFonts w:ascii="Verdana" w:hAnsi="Verdana"/>
        </w:rPr>
      </w:pPr>
    </w:p>
    <w:p w14:paraId="06A57C53" w14:textId="77777777" w:rsidR="00F7723F" w:rsidRPr="00EF524D" w:rsidRDefault="00F7723F" w:rsidP="00013CF5">
      <w:pPr>
        <w:rPr>
          <w:rFonts w:ascii="Verdana" w:hAnsi="Verdana"/>
        </w:rPr>
      </w:pPr>
    </w:p>
    <w:p w14:paraId="16A568A8" w14:textId="09D09707" w:rsidR="00F7723F" w:rsidRPr="00AF66BB" w:rsidRDefault="6D8BB8FF" w:rsidP="38360647">
      <w:pPr>
        <w:rPr>
          <w:rFonts w:ascii="Verdana" w:hAnsi="Verdana"/>
          <w:lang w:val="de-DE"/>
        </w:rPr>
      </w:pPr>
      <w:r w:rsidRPr="38360647">
        <w:rPr>
          <w:rFonts w:ascii="Verdana" w:eastAsia="Verdana" w:hAnsi="Verdana" w:cs="Verdana"/>
        </w:rPr>
        <w:t>Mentor’s Signature</w:t>
      </w:r>
      <w:r w:rsidR="00F7723F" w:rsidRPr="38360647">
        <w:rPr>
          <w:rFonts w:ascii="Verdana" w:hAnsi="Verdana"/>
        </w:rPr>
        <w:t xml:space="preserve">                                              </w:t>
      </w:r>
      <w:r w:rsidR="668C46EF" w:rsidRPr="38360647">
        <w:rPr>
          <w:rFonts w:ascii="Verdana" w:eastAsia="Verdana" w:hAnsi="Verdana" w:cs="Verdana"/>
        </w:rPr>
        <w:t>Applicant’s Signature</w:t>
      </w:r>
    </w:p>
    <w:sectPr w:rsidR="00F7723F" w:rsidRPr="00AF66BB">
      <w:headerReference w:type="even" r:id="rId10"/>
      <w:headerReference w:type="default" r:id="rId11"/>
      <w:footerReference w:type="default" r:id="rId12"/>
      <w:headerReference w:type="first" r:id="rId1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A75CC" w14:textId="77777777" w:rsidR="00BA5C97" w:rsidRDefault="00BA5C97" w:rsidP="00805971">
      <w:pPr>
        <w:spacing w:after="0" w:line="240" w:lineRule="auto"/>
      </w:pPr>
      <w:r>
        <w:separator/>
      </w:r>
    </w:p>
  </w:endnote>
  <w:endnote w:type="continuationSeparator" w:id="0">
    <w:p w14:paraId="1A970779" w14:textId="77777777" w:rsidR="00BA5C97" w:rsidRDefault="00BA5C97" w:rsidP="00805971">
      <w:pPr>
        <w:spacing w:after="0" w:line="240" w:lineRule="auto"/>
      </w:pPr>
      <w:r>
        <w:continuationSeparator/>
      </w:r>
    </w:p>
  </w:endnote>
  <w:endnote w:type="continuationNotice" w:id="1">
    <w:p w14:paraId="21FC1C04" w14:textId="77777777" w:rsidR="00BA5C97" w:rsidRDefault="00BA5C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409884"/>
      <w:docPartObj>
        <w:docPartGallery w:val="Page Numbers (Bottom of Page)"/>
        <w:docPartUnique/>
      </w:docPartObj>
    </w:sdtPr>
    <w:sdtContent>
      <w:p w14:paraId="1C48E3DC" w14:textId="2D1152FC" w:rsidR="005B05E6" w:rsidRDefault="005B05E6">
        <w:pPr>
          <w:pStyle w:val="Bunntekst"/>
        </w:pPr>
        <w:r>
          <w:fldChar w:fldCharType="begin"/>
        </w:r>
        <w:r>
          <w:instrText>PAGE   \* MERGEFORMAT</w:instrText>
        </w:r>
        <w:r>
          <w:fldChar w:fldCharType="separate"/>
        </w:r>
        <w:r>
          <w:rPr>
            <w:lang w:val="nb-NO"/>
          </w:rPr>
          <w:t>2</w:t>
        </w:r>
        <w:r>
          <w:fldChar w:fldCharType="end"/>
        </w:r>
        <w:r w:rsidR="00AC3FCA">
          <w:t>/2</w:t>
        </w:r>
      </w:p>
    </w:sdtContent>
  </w:sdt>
  <w:p w14:paraId="788A0D29" w14:textId="77777777" w:rsidR="00805971" w:rsidRDefault="0080597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C882B" w14:textId="77777777" w:rsidR="00BA5C97" w:rsidRDefault="00BA5C97" w:rsidP="00805971">
      <w:pPr>
        <w:spacing w:after="0" w:line="240" w:lineRule="auto"/>
      </w:pPr>
      <w:r>
        <w:separator/>
      </w:r>
    </w:p>
  </w:footnote>
  <w:footnote w:type="continuationSeparator" w:id="0">
    <w:p w14:paraId="67A85097" w14:textId="77777777" w:rsidR="00BA5C97" w:rsidRDefault="00BA5C97" w:rsidP="00805971">
      <w:pPr>
        <w:spacing w:after="0" w:line="240" w:lineRule="auto"/>
      </w:pPr>
      <w:r>
        <w:continuationSeparator/>
      </w:r>
    </w:p>
  </w:footnote>
  <w:footnote w:type="continuationNotice" w:id="1">
    <w:p w14:paraId="1448FEB7" w14:textId="77777777" w:rsidR="00BA5C97" w:rsidRDefault="00BA5C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7C46" w14:textId="77777777" w:rsidR="00805971" w:rsidRDefault="00000000">
    <w:pPr>
      <w:pStyle w:val="Topptekst"/>
    </w:pPr>
    <w:r>
      <w:rPr>
        <w:noProof/>
      </w:rPr>
      <w:pict w14:anchorId="7D1D41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98338" o:spid="_x0000_s1026" type="#_x0000_t75" style="position:absolute;margin-left:0;margin-top:0;width:469.1pt;height:331.7pt;z-index:-251658239;mso-position-horizontal:center;mso-position-horizontal-relative:margin;mso-position-vertical:center;mso-position-vertical-relative:margin" o:allowincell="f">
          <v:imagedata r:id="rId1" o:title="IN-BOK~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63AE0" w14:textId="77777777" w:rsidR="00805971" w:rsidRDefault="00000000">
    <w:pPr>
      <w:pStyle w:val="Topptekst"/>
    </w:pPr>
    <w:r>
      <w:rPr>
        <w:noProof/>
      </w:rPr>
      <w:pict w14:anchorId="6E8D67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98339" o:spid="_x0000_s1027" type="#_x0000_t75" style="position:absolute;margin-left:0;margin-top:0;width:469.1pt;height:331.7pt;z-index:-251658238;mso-position-horizontal:center;mso-position-horizontal-relative:margin;mso-position-vertical:center;mso-position-vertical-relative:margin" o:allowincell="f">
          <v:imagedata r:id="rId1" o:title="IN-BOK~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7820" w14:textId="77777777" w:rsidR="00805971" w:rsidRDefault="00000000">
    <w:pPr>
      <w:pStyle w:val="Topptekst"/>
    </w:pPr>
    <w:r>
      <w:rPr>
        <w:noProof/>
      </w:rPr>
      <w:pict w14:anchorId="020420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98337" o:spid="_x0000_s1025" type="#_x0000_t75" style="position:absolute;margin-left:0;margin-top:0;width:469.1pt;height:331.7pt;z-index:-251658240;mso-position-horizontal:center;mso-position-horizontal-relative:margin;mso-position-vertical:center;mso-position-vertical-relative:margin" o:allowincell="f">
          <v:imagedata r:id="rId1" o:title="IN-BOK~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ECE21F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21FA2F29"/>
    <w:multiLevelType w:val="hybridMultilevel"/>
    <w:tmpl w:val="E736A744"/>
    <w:lvl w:ilvl="0" w:tplc="6F2E929C">
      <w:start w:val="1"/>
      <w:numFmt w:val="lowerRoman"/>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7DC58C4"/>
    <w:multiLevelType w:val="hybridMultilevel"/>
    <w:tmpl w:val="3EC6BC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B9D369A"/>
    <w:multiLevelType w:val="multilevel"/>
    <w:tmpl w:val="D6BEF276"/>
    <w:lvl w:ilvl="0">
      <w:start w:val="1"/>
      <w:numFmt w:val="decimal"/>
      <w:pStyle w:val="Overskrift1"/>
      <w:lvlText w:val="%1"/>
      <w:lvlJc w:val="left"/>
      <w:pPr>
        <w:ind w:left="709" w:hanging="709"/>
      </w:pPr>
    </w:lvl>
    <w:lvl w:ilvl="1">
      <w:start w:val="1"/>
      <w:numFmt w:val="decimal"/>
      <w:pStyle w:val="Overskrift2"/>
      <w:lvlText w:val="%1.%2"/>
      <w:lvlJc w:val="left"/>
      <w:pPr>
        <w:ind w:left="709" w:hanging="709"/>
      </w:pPr>
      <w:rPr>
        <w:rFonts w:hint="default"/>
      </w:rPr>
    </w:lvl>
    <w:lvl w:ilvl="2">
      <w:start w:val="1"/>
      <w:numFmt w:val="decimal"/>
      <w:pStyle w:val="Overskrift3"/>
      <w:lvlText w:val="%1.%2.%3"/>
      <w:lvlJc w:val="left"/>
      <w:pPr>
        <w:ind w:left="1418" w:hanging="1418"/>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4" w15:restartNumberingAfterBreak="0">
    <w:nsid w:val="657F110B"/>
    <w:multiLevelType w:val="hybridMultilevel"/>
    <w:tmpl w:val="053AEA8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325549375">
    <w:abstractNumId w:val="2"/>
  </w:num>
  <w:num w:numId="2" w16cid:durableId="317005218">
    <w:abstractNumId w:val="1"/>
  </w:num>
  <w:num w:numId="3" w16cid:durableId="1747339144">
    <w:abstractNumId w:val="3"/>
  </w:num>
  <w:num w:numId="4" w16cid:durableId="1431200238">
    <w:abstractNumId w:val="0"/>
  </w:num>
  <w:num w:numId="5" w16cid:durableId="1290434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6BB"/>
    <w:rsid w:val="00013CF5"/>
    <w:rsid w:val="00020BFD"/>
    <w:rsid w:val="0004034E"/>
    <w:rsid w:val="000B42DF"/>
    <w:rsid w:val="000C0A75"/>
    <w:rsid w:val="0016714B"/>
    <w:rsid w:val="001B0839"/>
    <w:rsid w:val="001E41FC"/>
    <w:rsid w:val="001F04DD"/>
    <w:rsid w:val="001F3D12"/>
    <w:rsid w:val="002329AE"/>
    <w:rsid w:val="00232E5E"/>
    <w:rsid w:val="00247274"/>
    <w:rsid w:val="002630BA"/>
    <w:rsid w:val="00283C71"/>
    <w:rsid w:val="0029193C"/>
    <w:rsid w:val="002C29A7"/>
    <w:rsid w:val="002F6880"/>
    <w:rsid w:val="00305288"/>
    <w:rsid w:val="00363FA1"/>
    <w:rsid w:val="003B082C"/>
    <w:rsid w:val="003E20FA"/>
    <w:rsid w:val="003E5013"/>
    <w:rsid w:val="004005C8"/>
    <w:rsid w:val="00437F14"/>
    <w:rsid w:val="0045282C"/>
    <w:rsid w:val="004A301F"/>
    <w:rsid w:val="004A67AB"/>
    <w:rsid w:val="004B7AAA"/>
    <w:rsid w:val="004C2168"/>
    <w:rsid w:val="004D3A24"/>
    <w:rsid w:val="00595266"/>
    <w:rsid w:val="005B05E6"/>
    <w:rsid w:val="005F6CBC"/>
    <w:rsid w:val="00603AB7"/>
    <w:rsid w:val="00616FD1"/>
    <w:rsid w:val="006400B6"/>
    <w:rsid w:val="00667C64"/>
    <w:rsid w:val="006F2FC8"/>
    <w:rsid w:val="006F6048"/>
    <w:rsid w:val="007038B2"/>
    <w:rsid w:val="00722D1E"/>
    <w:rsid w:val="007251DD"/>
    <w:rsid w:val="00727B81"/>
    <w:rsid w:val="007340FB"/>
    <w:rsid w:val="00742F43"/>
    <w:rsid w:val="007532A8"/>
    <w:rsid w:val="00773A04"/>
    <w:rsid w:val="007B4C3B"/>
    <w:rsid w:val="00805971"/>
    <w:rsid w:val="00806305"/>
    <w:rsid w:val="00826516"/>
    <w:rsid w:val="0083269D"/>
    <w:rsid w:val="00865D33"/>
    <w:rsid w:val="00894ABF"/>
    <w:rsid w:val="008A7051"/>
    <w:rsid w:val="008C7F60"/>
    <w:rsid w:val="008F0796"/>
    <w:rsid w:val="00904529"/>
    <w:rsid w:val="00917D4A"/>
    <w:rsid w:val="00984732"/>
    <w:rsid w:val="009A7931"/>
    <w:rsid w:val="009B6CF3"/>
    <w:rsid w:val="00A32A1B"/>
    <w:rsid w:val="00A61F29"/>
    <w:rsid w:val="00AA6357"/>
    <w:rsid w:val="00AB0B99"/>
    <w:rsid w:val="00AB2F2D"/>
    <w:rsid w:val="00AC3FCA"/>
    <w:rsid w:val="00AC7B1A"/>
    <w:rsid w:val="00AD7626"/>
    <w:rsid w:val="00AE5E1C"/>
    <w:rsid w:val="00AF66BB"/>
    <w:rsid w:val="00B06ACD"/>
    <w:rsid w:val="00B111A1"/>
    <w:rsid w:val="00B4688E"/>
    <w:rsid w:val="00B60CCC"/>
    <w:rsid w:val="00B61BF9"/>
    <w:rsid w:val="00B7782B"/>
    <w:rsid w:val="00B8468C"/>
    <w:rsid w:val="00BA5C97"/>
    <w:rsid w:val="00BB2D79"/>
    <w:rsid w:val="00BE2EDA"/>
    <w:rsid w:val="00C04021"/>
    <w:rsid w:val="00C22ABF"/>
    <w:rsid w:val="00CB58C2"/>
    <w:rsid w:val="00CD0A56"/>
    <w:rsid w:val="00CE3B7A"/>
    <w:rsid w:val="00CF14A5"/>
    <w:rsid w:val="00D33DB2"/>
    <w:rsid w:val="00D43934"/>
    <w:rsid w:val="00D57D8F"/>
    <w:rsid w:val="00D9051C"/>
    <w:rsid w:val="00DA7BB7"/>
    <w:rsid w:val="00DD4149"/>
    <w:rsid w:val="00E10132"/>
    <w:rsid w:val="00E123C6"/>
    <w:rsid w:val="00E15AD4"/>
    <w:rsid w:val="00E174E1"/>
    <w:rsid w:val="00E575C6"/>
    <w:rsid w:val="00E921C7"/>
    <w:rsid w:val="00ED058B"/>
    <w:rsid w:val="00EF524D"/>
    <w:rsid w:val="00EF7078"/>
    <w:rsid w:val="00F62B3C"/>
    <w:rsid w:val="00F72AFF"/>
    <w:rsid w:val="00F7723F"/>
    <w:rsid w:val="00F97BF3"/>
    <w:rsid w:val="00FB6C94"/>
    <w:rsid w:val="00FF4129"/>
    <w:rsid w:val="028CDCAC"/>
    <w:rsid w:val="0295BF00"/>
    <w:rsid w:val="05D22CD5"/>
    <w:rsid w:val="080F7B7E"/>
    <w:rsid w:val="08FBAA8B"/>
    <w:rsid w:val="0ED2B386"/>
    <w:rsid w:val="14331B97"/>
    <w:rsid w:val="14A5AC74"/>
    <w:rsid w:val="1997B4CC"/>
    <w:rsid w:val="1C8F9F9D"/>
    <w:rsid w:val="21DF684D"/>
    <w:rsid w:val="23144A6F"/>
    <w:rsid w:val="340E68C0"/>
    <w:rsid w:val="38360647"/>
    <w:rsid w:val="3F763F10"/>
    <w:rsid w:val="405AFBF7"/>
    <w:rsid w:val="48DB4F43"/>
    <w:rsid w:val="5090E990"/>
    <w:rsid w:val="55531766"/>
    <w:rsid w:val="60996002"/>
    <w:rsid w:val="6613283B"/>
    <w:rsid w:val="668C46EF"/>
    <w:rsid w:val="6D8BB8FF"/>
    <w:rsid w:val="6F4A298F"/>
    <w:rsid w:val="708DD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2DB3A"/>
  <w15:docId w15:val="{1CE6AC1A-3CF6-437B-A116-EA9067C91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C04021"/>
    <w:pPr>
      <w:keepNext/>
      <w:keepLines/>
      <w:numPr>
        <w:numId w:val="3"/>
      </w:numPr>
      <w:spacing w:after="240" w:line="240" w:lineRule="auto"/>
      <w:jc w:val="both"/>
      <w:outlineLvl w:val="0"/>
    </w:pPr>
    <w:rPr>
      <w:rFonts w:eastAsiaTheme="majorEastAsia" w:cstheme="majorBidi"/>
      <w:b/>
      <w:bCs/>
      <w:caps/>
      <w:szCs w:val="28"/>
      <w:lang w:val="nb-NO"/>
    </w:rPr>
  </w:style>
  <w:style w:type="paragraph" w:styleId="Overskrift2">
    <w:name w:val="heading 2"/>
    <w:basedOn w:val="Normal"/>
    <w:link w:val="Overskrift2Tegn"/>
    <w:uiPriority w:val="9"/>
    <w:unhideWhenUsed/>
    <w:qFormat/>
    <w:rsid w:val="00C04021"/>
    <w:pPr>
      <w:numPr>
        <w:ilvl w:val="1"/>
        <w:numId w:val="3"/>
      </w:numPr>
      <w:spacing w:after="240" w:line="240" w:lineRule="auto"/>
      <w:jc w:val="both"/>
      <w:outlineLvl w:val="1"/>
    </w:pPr>
    <w:rPr>
      <w:rFonts w:eastAsiaTheme="majorEastAsia" w:cstheme="majorBidi"/>
      <w:bCs/>
      <w:szCs w:val="26"/>
      <w:lang w:val="nb-NO"/>
    </w:rPr>
  </w:style>
  <w:style w:type="paragraph" w:styleId="Overskrift3">
    <w:name w:val="heading 3"/>
    <w:basedOn w:val="Normal"/>
    <w:link w:val="Overskrift3Tegn"/>
    <w:uiPriority w:val="9"/>
    <w:unhideWhenUsed/>
    <w:qFormat/>
    <w:rsid w:val="00C04021"/>
    <w:pPr>
      <w:numPr>
        <w:ilvl w:val="2"/>
        <w:numId w:val="3"/>
      </w:numPr>
      <w:spacing w:after="240" w:line="240" w:lineRule="auto"/>
      <w:jc w:val="both"/>
      <w:outlineLvl w:val="2"/>
    </w:pPr>
    <w:rPr>
      <w:rFonts w:eastAsiaTheme="majorEastAsia" w:cstheme="majorBidi"/>
      <w:bCs/>
      <w:lang w:val="nb-NO"/>
    </w:rPr>
  </w:style>
  <w:style w:type="paragraph" w:styleId="Overskrift4">
    <w:name w:val="heading 4"/>
    <w:basedOn w:val="Normal"/>
    <w:link w:val="Overskrift4Tegn"/>
    <w:uiPriority w:val="9"/>
    <w:unhideWhenUsed/>
    <w:qFormat/>
    <w:rsid w:val="00C04021"/>
    <w:pPr>
      <w:numPr>
        <w:ilvl w:val="3"/>
        <w:numId w:val="3"/>
      </w:numPr>
      <w:spacing w:after="240" w:line="240" w:lineRule="auto"/>
      <w:jc w:val="both"/>
      <w:outlineLvl w:val="3"/>
    </w:pPr>
    <w:rPr>
      <w:rFonts w:eastAsiaTheme="majorEastAsia" w:cstheme="majorBidi"/>
      <w:bCs/>
      <w:iCs/>
      <w:lang w:val="nb-NO"/>
    </w:rPr>
  </w:style>
  <w:style w:type="paragraph" w:styleId="Overskrift5">
    <w:name w:val="heading 5"/>
    <w:basedOn w:val="Normal"/>
    <w:link w:val="Overskrift5Tegn"/>
    <w:uiPriority w:val="9"/>
    <w:unhideWhenUsed/>
    <w:qFormat/>
    <w:rsid w:val="00C04021"/>
    <w:pPr>
      <w:numPr>
        <w:ilvl w:val="4"/>
        <w:numId w:val="3"/>
      </w:numPr>
      <w:spacing w:after="240" w:line="240" w:lineRule="auto"/>
      <w:jc w:val="both"/>
      <w:outlineLvl w:val="4"/>
    </w:pPr>
    <w:rPr>
      <w:rFonts w:eastAsiaTheme="majorEastAsia" w:cstheme="majorBidi"/>
      <w:lang w:val="nb-NO"/>
    </w:rPr>
  </w:style>
  <w:style w:type="paragraph" w:styleId="Overskrift6">
    <w:name w:val="heading 6"/>
    <w:basedOn w:val="Normal"/>
    <w:link w:val="Overskrift6Tegn"/>
    <w:uiPriority w:val="9"/>
    <w:unhideWhenUsed/>
    <w:qFormat/>
    <w:rsid w:val="00C04021"/>
    <w:pPr>
      <w:numPr>
        <w:ilvl w:val="5"/>
        <w:numId w:val="3"/>
      </w:numPr>
      <w:spacing w:after="240" w:line="240" w:lineRule="auto"/>
      <w:jc w:val="both"/>
      <w:outlineLvl w:val="5"/>
    </w:pPr>
    <w:rPr>
      <w:rFonts w:eastAsiaTheme="majorEastAsia" w:cstheme="majorBidi"/>
      <w:iCs/>
      <w:lang w:val="nb-NO"/>
    </w:rPr>
  </w:style>
  <w:style w:type="paragraph" w:styleId="Overskrift7">
    <w:name w:val="heading 7"/>
    <w:basedOn w:val="Normal"/>
    <w:next w:val="Normal"/>
    <w:link w:val="Overskrift7Tegn"/>
    <w:uiPriority w:val="9"/>
    <w:unhideWhenUsed/>
    <w:qFormat/>
    <w:rsid w:val="00C04021"/>
    <w:pPr>
      <w:keepNext/>
      <w:keepLines/>
      <w:numPr>
        <w:ilvl w:val="6"/>
        <w:numId w:val="3"/>
      </w:numPr>
      <w:spacing w:before="200" w:after="0" w:line="240" w:lineRule="auto"/>
      <w:jc w:val="both"/>
      <w:outlineLvl w:val="6"/>
    </w:pPr>
    <w:rPr>
      <w:rFonts w:asciiTheme="majorHAnsi" w:eastAsiaTheme="majorEastAsia" w:hAnsiTheme="majorHAnsi" w:cstheme="majorBidi"/>
      <w:i/>
      <w:iCs/>
      <w:color w:val="404040" w:themeColor="text1" w:themeTint="BF"/>
      <w:lang w:val="nb-NO"/>
    </w:rPr>
  </w:style>
  <w:style w:type="paragraph" w:styleId="Overskrift8">
    <w:name w:val="heading 8"/>
    <w:basedOn w:val="Normal"/>
    <w:next w:val="Normal"/>
    <w:link w:val="Overskrift8Tegn"/>
    <w:uiPriority w:val="9"/>
    <w:unhideWhenUsed/>
    <w:qFormat/>
    <w:rsid w:val="00C04021"/>
    <w:pPr>
      <w:keepNext/>
      <w:keepLines/>
      <w:numPr>
        <w:ilvl w:val="7"/>
        <w:numId w:val="3"/>
      </w:numPr>
      <w:spacing w:before="200" w:after="0" w:line="240" w:lineRule="auto"/>
      <w:jc w:val="both"/>
      <w:outlineLvl w:val="7"/>
    </w:pPr>
    <w:rPr>
      <w:rFonts w:asciiTheme="majorHAnsi" w:eastAsiaTheme="majorEastAsia" w:hAnsiTheme="majorHAnsi" w:cstheme="majorBidi"/>
      <w:color w:val="404040" w:themeColor="text1" w:themeTint="BF"/>
      <w:sz w:val="20"/>
      <w:szCs w:val="20"/>
      <w:lang w:val="nb-NO"/>
    </w:rPr>
  </w:style>
  <w:style w:type="paragraph" w:styleId="Overskrift9">
    <w:name w:val="heading 9"/>
    <w:basedOn w:val="Normal"/>
    <w:next w:val="Normal"/>
    <w:link w:val="Overskrift9Tegn"/>
    <w:uiPriority w:val="9"/>
    <w:semiHidden/>
    <w:unhideWhenUsed/>
    <w:qFormat/>
    <w:rsid w:val="00C04021"/>
    <w:pPr>
      <w:keepNext/>
      <w:keepLines/>
      <w:numPr>
        <w:ilvl w:val="8"/>
        <w:numId w:val="3"/>
      </w:numPr>
      <w:spacing w:before="200" w:after="0" w:line="240" w:lineRule="auto"/>
      <w:jc w:val="both"/>
      <w:outlineLvl w:val="8"/>
    </w:pPr>
    <w:rPr>
      <w:rFonts w:asciiTheme="majorHAnsi" w:eastAsiaTheme="majorEastAsia" w:hAnsiTheme="majorHAnsi" w:cstheme="majorBidi"/>
      <w:i/>
      <w:iCs/>
      <w:color w:val="404040" w:themeColor="text1" w:themeTint="BF"/>
      <w:sz w:val="20"/>
      <w:szCs w:val="20"/>
      <w:lang w:val="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D4393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43934"/>
    <w:rPr>
      <w:rFonts w:ascii="Tahoma" w:hAnsi="Tahoma" w:cs="Tahoma"/>
      <w:sz w:val="16"/>
      <w:szCs w:val="16"/>
    </w:rPr>
  </w:style>
  <w:style w:type="paragraph" w:styleId="Topptekst">
    <w:name w:val="header"/>
    <w:basedOn w:val="Normal"/>
    <w:link w:val="TopptekstTegn"/>
    <w:uiPriority w:val="99"/>
    <w:unhideWhenUsed/>
    <w:rsid w:val="00805971"/>
    <w:pPr>
      <w:tabs>
        <w:tab w:val="center" w:pos="4703"/>
        <w:tab w:val="right" w:pos="9406"/>
      </w:tabs>
      <w:spacing w:after="0" w:line="240" w:lineRule="auto"/>
    </w:pPr>
  </w:style>
  <w:style w:type="character" w:customStyle="1" w:styleId="TopptekstTegn">
    <w:name w:val="Topptekst Tegn"/>
    <w:basedOn w:val="Standardskriftforavsnitt"/>
    <w:link w:val="Topptekst"/>
    <w:uiPriority w:val="99"/>
    <w:rsid w:val="00805971"/>
  </w:style>
  <w:style w:type="paragraph" w:styleId="Bunntekst">
    <w:name w:val="footer"/>
    <w:basedOn w:val="Normal"/>
    <w:link w:val="BunntekstTegn"/>
    <w:uiPriority w:val="99"/>
    <w:unhideWhenUsed/>
    <w:rsid w:val="00805971"/>
    <w:pPr>
      <w:tabs>
        <w:tab w:val="center" w:pos="4703"/>
        <w:tab w:val="right" w:pos="9406"/>
      </w:tabs>
      <w:spacing w:after="0" w:line="240" w:lineRule="auto"/>
    </w:pPr>
  </w:style>
  <w:style w:type="character" w:customStyle="1" w:styleId="BunntekstTegn">
    <w:name w:val="Bunntekst Tegn"/>
    <w:basedOn w:val="Standardskriftforavsnitt"/>
    <w:link w:val="Bunntekst"/>
    <w:uiPriority w:val="99"/>
    <w:rsid w:val="00805971"/>
  </w:style>
  <w:style w:type="paragraph" w:styleId="Listeavsnitt">
    <w:name w:val="List Paragraph"/>
    <w:basedOn w:val="Normal"/>
    <w:link w:val="ListeavsnittTegn"/>
    <w:uiPriority w:val="34"/>
    <w:qFormat/>
    <w:rsid w:val="00305288"/>
    <w:pPr>
      <w:ind w:left="720"/>
      <w:contextualSpacing/>
    </w:pPr>
  </w:style>
  <w:style w:type="table" w:styleId="Tabellrutenett">
    <w:name w:val="Table Grid"/>
    <w:basedOn w:val="Vanligtabell"/>
    <w:uiPriority w:val="59"/>
    <w:rsid w:val="00603AB7"/>
    <w:pPr>
      <w:spacing w:after="0" w:line="240" w:lineRule="auto"/>
    </w:pPr>
    <w:rPr>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avsnittTegn">
    <w:name w:val="Listeavsnitt Tegn"/>
    <w:basedOn w:val="Standardskriftforavsnitt"/>
    <w:link w:val="Listeavsnitt"/>
    <w:uiPriority w:val="34"/>
    <w:rsid w:val="004B7AAA"/>
  </w:style>
  <w:style w:type="character" w:customStyle="1" w:styleId="Overskrift1Tegn">
    <w:name w:val="Overskrift 1 Tegn"/>
    <w:basedOn w:val="Standardskriftforavsnitt"/>
    <w:link w:val="Overskrift1"/>
    <w:uiPriority w:val="9"/>
    <w:rsid w:val="00C04021"/>
    <w:rPr>
      <w:rFonts w:eastAsiaTheme="majorEastAsia" w:cstheme="majorBidi"/>
      <w:b/>
      <w:bCs/>
      <w:caps/>
      <w:szCs w:val="28"/>
      <w:lang w:val="nb-NO"/>
    </w:rPr>
  </w:style>
  <w:style w:type="character" w:customStyle="1" w:styleId="Overskrift2Tegn">
    <w:name w:val="Overskrift 2 Tegn"/>
    <w:basedOn w:val="Standardskriftforavsnitt"/>
    <w:link w:val="Overskrift2"/>
    <w:uiPriority w:val="9"/>
    <w:rsid w:val="00C04021"/>
    <w:rPr>
      <w:rFonts w:eastAsiaTheme="majorEastAsia" w:cstheme="majorBidi"/>
      <w:bCs/>
      <w:szCs w:val="26"/>
      <w:lang w:val="nb-NO"/>
    </w:rPr>
  </w:style>
  <w:style w:type="character" w:customStyle="1" w:styleId="Overskrift3Tegn">
    <w:name w:val="Overskrift 3 Tegn"/>
    <w:basedOn w:val="Standardskriftforavsnitt"/>
    <w:link w:val="Overskrift3"/>
    <w:uiPriority w:val="9"/>
    <w:rsid w:val="00C04021"/>
    <w:rPr>
      <w:rFonts w:eastAsiaTheme="majorEastAsia" w:cstheme="majorBidi"/>
      <w:bCs/>
      <w:lang w:val="nb-NO"/>
    </w:rPr>
  </w:style>
  <w:style w:type="character" w:customStyle="1" w:styleId="Overskrift4Tegn">
    <w:name w:val="Overskrift 4 Tegn"/>
    <w:basedOn w:val="Standardskriftforavsnitt"/>
    <w:link w:val="Overskrift4"/>
    <w:uiPriority w:val="9"/>
    <w:rsid w:val="00C04021"/>
    <w:rPr>
      <w:rFonts w:eastAsiaTheme="majorEastAsia" w:cstheme="majorBidi"/>
      <w:bCs/>
      <w:iCs/>
      <w:lang w:val="nb-NO"/>
    </w:rPr>
  </w:style>
  <w:style w:type="character" w:customStyle="1" w:styleId="Overskrift5Tegn">
    <w:name w:val="Overskrift 5 Tegn"/>
    <w:basedOn w:val="Standardskriftforavsnitt"/>
    <w:link w:val="Overskrift5"/>
    <w:uiPriority w:val="9"/>
    <w:rsid w:val="00C04021"/>
    <w:rPr>
      <w:rFonts w:eastAsiaTheme="majorEastAsia" w:cstheme="majorBidi"/>
      <w:lang w:val="nb-NO"/>
    </w:rPr>
  </w:style>
  <w:style w:type="character" w:customStyle="1" w:styleId="Overskrift6Tegn">
    <w:name w:val="Overskrift 6 Tegn"/>
    <w:basedOn w:val="Standardskriftforavsnitt"/>
    <w:link w:val="Overskrift6"/>
    <w:uiPriority w:val="9"/>
    <w:rsid w:val="00C04021"/>
    <w:rPr>
      <w:rFonts w:eastAsiaTheme="majorEastAsia" w:cstheme="majorBidi"/>
      <w:iCs/>
      <w:lang w:val="nb-NO"/>
    </w:rPr>
  </w:style>
  <w:style w:type="character" w:customStyle="1" w:styleId="Overskrift7Tegn">
    <w:name w:val="Overskrift 7 Tegn"/>
    <w:basedOn w:val="Standardskriftforavsnitt"/>
    <w:link w:val="Overskrift7"/>
    <w:uiPriority w:val="9"/>
    <w:rsid w:val="00C04021"/>
    <w:rPr>
      <w:rFonts w:asciiTheme="majorHAnsi" w:eastAsiaTheme="majorEastAsia" w:hAnsiTheme="majorHAnsi" w:cstheme="majorBidi"/>
      <w:i/>
      <w:iCs/>
      <w:color w:val="404040" w:themeColor="text1" w:themeTint="BF"/>
      <w:lang w:val="nb-NO"/>
    </w:rPr>
  </w:style>
  <w:style w:type="character" w:customStyle="1" w:styleId="Overskrift8Tegn">
    <w:name w:val="Overskrift 8 Tegn"/>
    <w:basedOn w:val="Standardskriftforavsnitt"/>
    <w:link w:val="Overskrift8"/>
    <w:uiPriority w:val="9"/>
    <w:rsid w:val="00C04021"/>
    <w:rPr>
      <w:rFonts w:asciiTheme="majorHAnsi" w:eastAsiaTheme="majorEastAsia" w:hAnsiTheme="majorHAnsi" w:cstheme="majorBidi"/>
      <w:color w:val="404040" w:themeColor="text1" w:themeTint="BF"/>
      <w:sz w:val="20"/>
      <w:szCs w:val="20"/>
      <w:lang w:val="nb-NO"/>
    </w:rPr>
  </w:style>
  <w:style w:type="character" w:customStyle="1" w:styleId="Overskrift9Tegn">
    <w:name w:val="Overskrift 9 Tegn"/>
    <w:basedOn w:val="Standardskriftforavsnitt"/>
    <w:link w:val="Overskrift9"/>
    <w:uiPriority w:val="9"/>
    <w:semiHidden/>
    <w:rsid w:val="00C04021"/>
    <w:rPr>
      <w:rFonts w:asciiTheme="majorHAnsi" w:eastAsiaTheme="majorEastAsia" w:hAnsiTheme="majorHAnsi" w:cstheme="majorBidi"/>
      <w:i/>
      <w:iCs/>
      <w:color w:val="404040" w:themeColor="text1" w:themeTint="BF"/>
      <w:sz w:val="20"/>
      <w:szCs w:val="20"/>
      <w:lang w:val="nb-NO"/>
    </w:rPr>
  </w:style>
  <w:style w:type="paragraph" w:styleId="Ingenmellomrom">
    <w:name w:val="No Spacing"/>
    <w:uiPriority w:val="1"/>
    <w:qFormat/>
    <w:rsid w:val="002329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522B434DFBA4E41B1EF1DE6C008ADE1" ma:contentTypeVersion="33" ma:contentTypeDescription="Opprett et nytt dokument." ma:contentTypeScope="" ma:versionID="90cb8bb3a28879d4ace18efd51cfac1d">
  <xsd:schema xmlns:xsd="http://www.w3.org/2001/XMLSchema" xmlns:xs="http://www.w3.org/2001/XMLSchema" xmlns:p="http://schemas.microsoft.com/office/2006/metadata/properties" xmlns:ns2="62e8883c-5188-4302-a00a-120ef88c78b8" xmlns:ns3="bf8f209c-e90c-4e27-b941-febec0109630" xmlns:ns4="a79c802b-362c-4d98-bf8e-a0db9699900e" targetNamespace="http://schemas.microsoft.com/office/2006/metadata/properties" ma:root="true" ma:fieldsID="2ad6ad7555f4dcf2b5f41a66a0b1af5b" ns2:_="" ns3:_="" ns4:_="">
    <xsd:import namespace="62e8883c-5188-4302-a00a-120ef88c78b8"/>
    <xsd:import namespace="bf8f209c-e90c-4e27-b941-febec0109630"/>
    <xsd:import namespace="a79c802b-362c-4d98-bf8e-a0db9699900e"/>
    <xsd:element name="properties">
      <xsd:complexType>
        <xsd:sequence>
          <xsd:element name="documentManagement">
            <xsd:complexType>
              <xsd:all>
                <xsd:element ref="ns2:IN_Archiving_Archive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IN_Archiving_DocumentStatus" minOccurs="0"/>
                <xsd:element ref="ns4:IN_Archiving_SendToArchive" minOccurs="0"/>
                <xsd:element ref="ns4:IN_Archiving_Direction" minOccurs="0"/>
                <xsd:element ref="ns4:IN_Archiving_RecipiantSender" minOccurs="0"/>
                <xsd:element ref="ns4:IN_Archiving_AccessType" minOccurs="0"/>
                <xsd:element ref="ns4:IN_Archiving_ArchiveNumber" minOccurs="0"/>
                <xsd:element ref="ns4:IN_Archiving_CompletedDate" minOccurs="0"/>
                <xsd:element ref="ns4:IN_Archiving_Owner" minOccurs="0"/>
                <xsd:element ref="ns4:IN_Archiving_Archived" minOccurs="0"/>
                <xsd:element ref="ns4:IN_Archiving_OwnerLoginName" minOccurs="0"/>
                <xsd:element ref="ns4:IN_Archiving_LegalReference" minOccurs="0"/>
                <xsd:element ref="ns4:IN_Archiving_LegalReference_NO" minOccurs="0"/>
                <xsd:element ref="ns4:IN_Archiving_Filename" minOccurs="0"/>
                <xsd:element ref="ns4:IN_Archiving_ArchivedDate" minOccurs="0"/>
                <xsd:element ref="ns4:IN_Archiving_ArchivedBy"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8883c-5188-4302-a00a-120ef88c78b8" elementFormDefault="qualified">
    <xsd:import namespace="http://schemas.microsoft.com/office/2006/documentManagement/types"/>
    <xsd:import namespace="http://schemas.microsoft.com/office/infopath/2007/PartnerControls"/>
    <xsd:element name="IN_Archiving_ArchiveId" ma:index="8" nillable="true" ma:displayName="Archive Number" ma:description="Case number from ePhorte" ma:internalName="Archive_x0020_Number">
      <xsd:simpleType>
        <xsd:restriction base="dms:Text">
          <xsd:maxLength value="255"/>
        </xsd:restriction>
      </xsd:simpleType>
    </xsd:element>
    <xsd:element name="TaxCatchAll" ma:index="37" nillable="true" ma:displayName="Taxonomy Catch All Column" ma:hidden="true" ma:list="{3ef88178-083c-423b-8ca4-afa3b18fe269}" ma:internalName="TaxCatchAll" ma:showField="CatchAllData" ma:web="a79c802b-362c-4d98-bf8e-a0db969990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8f209c-e90c-4e27-b941-febec010963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Bildemerkelapper" ma:readOnly="false" ma:fieldId="{5cf76f15-5ced-4ddc-b409-7134ff3c332f}" ma:taxonomyMulti="true" ma:sspId="03918563-c33c-4c1d-9189-b9eee4bdb201"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element name="MediaServiceLocation" ma:index="39" nillable="true" ma:displayName="Location" ma:indexed="true" ma:internalName="MediaServiceLocation" ma:readOnly="true">
      <xsd:simpleType>
        <xsd:restriction base="dms:Text"/>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9c802b-362c-4d98-bf8e-a0db9699900e"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element name="IN_Archiving_DocumentStatus" ma:index="16" nillable="true" ma:displayName="Document Status" ma:internalName="IN_Archiving_DocumentStatus">
      <xsd:simpleType>
        <xsd:restriction base="dms:Text"/>
      </xsd:simpleType>
    </xsd:element>
    <xsd:element name="IN_Archiving_SendToArchive" ma:index="17" nillable="true" ma:displayName="Send to Archive" ma:default="0" ma:internalName="IN_Archiving_SendToArchive">
      <xsd:simpleType>
        <xsd:restriction base="dms:Boolean"/>
      </xsd:simpleType>
    </xsd:element>
    <xsd:element name="IN_Archiving_Direction" ma:index="18" nillable="true" ma:displayName="Direction" ma:internalName="IN_Archiving_Direction">
      <xsd:simpleType>
        <xsd:restriction base="dms:Text"/>
      </xsd:simpleType>
    </xsd:element>
    <xsd:element name="IN_Archiving_RecipiantSender" ma:index="19" nillable="true" ma:displayName="Recipiant/Sender" ma:internalName="IN_Archiving_RecipiantSender">
      <xsd:simpleType>
        <xsd:restriction base="dms:Text"/>
      </xsd:simpleType>
    </xsd:element>
    <xsd:element name="IN_Archiving_AccessType" ma:index="20" nillable="true" ma:displayName="Access Code" ma:internalName="IN_Archiving_AccessType">
      <xsd:simpleType>
        <xsd:restriction base="dms:Text"/>
      </xsd:simpleType>
    </xsd:element>
    <xsd:element name="IN_Archiving_ArchiveNumber" ma:index="21" nillable="true" ma:displayName="Archive Number" ma:internalName="IN_Archiving_ArchiveNumber">
      <xsd:simpleType>
        <xsd:restriction base="dms:Text"/>
      </xsd:simpleType>
    </xsd:element>
    <xsd:element name="IN_Archiving_CompletedDate" ma:index="22" nillable="true" ma:displayName="Completed Date" ma:format="DateOnly" ma:internalName="IN_Archiving_CompletedDate">
      <xsd:simpleType>
        <xsd:restriction base="dms:DateTime"/>
      </xsd:simpleType>
    </xsd:element>
    <xsd:element name="IN_Archiving_Owner" ma:index="23" nillable="true" ma:displayName="Owner" ma:internalName="IN_Archiving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_Archiving_Archived" ma:index="24" nillable="true" ma:displayName="Archived" ma:default="0" ma:internalName="IN_Archiving_Archived">
      <xsd:simpleType>
        <xsd:restriction base="dms:Boolean"/>
      </xsd:simpleType>
    </xsd:element>
    <xsd:element name="IN_Archiving_OwnerLoginName" ma:index="25" nillable="true" ma:displayName="Owner LoginName" ma:internalName="IN_Archiving_OwnerLoginName">
      <xsd:simpleType>
        <xsd:restriction base="dms:Text"/>
      </xsd:simpleType>
    </xsd:element>
    <xsd:element name="IN_Archiving_LegalReference" ma:index="26" nillable="true" ma:displayName="Legal Reference" ma:internalName="IN_Archiving_LegalReference">
      <xsd:simpleType>
        <xsd:restriction base="dms:Note">
          <xsd:maxLength value="255"/>
        </xsd:restriction>
      </xsd:simpleType>
    </xsd:element>
    <xsd:element name="IN_Archiving_LegalReference_NO" ma:index="27" nillable="true" ma:displayName="Legal Reference NO" ma:internalName="IN_Archiving_LegalReference_NO">
      <xsd:simpleType>
        <xsd:restriction base="dms:Note">
          <xsd:maxLength value="255"/>
        </xsd:restriction>
      </xsd:simpleType>
    </xsd:element>
    <xsd:element name="IN_Archiving_Filename" ma:index="28" nillable="true" ma:displayName="Filename" ma:internalName="IN_Archiving_Filename">
      <xsd:simpleType>
        <xsd:restriction base="dms:Text"/>
      </xsd:simpleType>
    </xsd:element>
    <xsd:element name="IN_Archiving_ArchivedDate" ma:index="29" nillable="true" ma:displayName="Archived Date" ma:format="DateTime" ma:internalName="IN_Archiving_ArchivedDate">
      <xsd:simpleType>
        <xsd:restriction base="dms:DateTime"/>
      </xsd:simpleType>
    </xsd:element>
    <xsd:element name="IN_Archiving_ArchivedBy" ma:index="30" nillable="true" ma:displayName="Archived By" ma:internalName="IN_Archiving_Archived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_Archiving_Direction xmlns="a79c802b-362c-4d98-bf8e-a0db9699900e" xsi:nil="true"/>
    <IN_Archiving_Owner xmlns="a79c802b-362c-4d98-bf8e-a0db9699900e">
      <UserInfo>
        <DisplayName/>
        <AccountId xsi:nil="true"/>
        <AccountType/>
      </UserInfo>
    </IN_Archiving_Owner>
    <IN_Archiving_AccessType xmlns="a79c802b-362c-4d98-bf8e-a0db9699900e" xsi:nil="true"/>
    <IN_Archiving_LegalReference xmlns="a79c802b-362c-4d98-bf8e-a0db9699900e" xsi:nil="true"/>
    <IN_Archiving_OwnerLoginName xmlns="a79c802b-362c-4d98-bf8e-a0db9699900e" xsi:nil="true"/>
    <IN_Archiving_Filename xmlns="a79c802b-362c-4d98-bf8e-a0db9699900e" xsi:nil="true"/>
    <IN_Archiving_CompletedDate xmlns="a79c802b-362c-4d98-bf8e-a0db9699900e" xsi:nil="true"/>
    <IN_Archiving_DocumentStatus xmlns="a79c802b-362c-4d98-bf8e-a0db9699900e" xsi:nil="true"/>
    <IN_Archiving_ArchivedDate xmlns="a79c802b-362c-4d98-bf8e-a0db9699900e" xsi:nil="true"/>
    <IN_Archiving_SendToArchive xmlns="a79c802b-362c-4d98-bf8e-a0db9699900e">false</IN_Archiving_SendToArchive>
    <IN_Archiving_RecipiantSender xmlns="a79c802b-362c-4d98-bf8e-a0db9699900e" xsi:nil="true"/>
    <IN_Archiving_LegalReference_NO xmlns="a79c802b-362c-4d98-bf8e-a0db9699900e" xsi:nil="true"/>
    <IN_Archiving_ArchiveNumber xmlns="a79c802b-362c-4d98-bf8e-a0db9699900e" xsi:nil="true"/>
    <IN_Archiving_ArchivedBy xmlns="a79c802b-362c-4d98-bf8e-a0db9699900e">
      <UserInfo>
        <DisplayName/>
        <AccountId xsi:nil="true"/>
        <AccountType/>
      </UserInfo>
    </IN_Archiving_ArchivedBy>
    <IN_Archiving_Archived xmlns="a79c802b-362c-4d98-bf8e-a0db9699900e">false</IN_Archiving_Archived>
    <SharedWithUsers xmlns="a79c802b-362c-4d98-bf8e-a0db9699900e">
      <UserInfo>
        <DisplayName>Lars-Erik Solvang</DisplayName>
        <AccountId>65</AccountId>
        <AccountType/>
      </UserInfo>
    </SharedWithUsers>
    <IN_Archiving_ArchiveId xmlns="62e8883c-5188-4302-a00a-120ef88c78b8" xsi:nil="true"/>
    <lcf76f155ced4ddcb4097134ff3c332f xmlns="bf8f209c-e90c-4e27-b941-febec0109630">
      <Terms xmlns="http://schemas.microsoft.com/office/infopath/2007/PartnerControls"/>
    </lcf76f155ced4ddcb4097134ff3c332f>
    <TaxCatchAll xmlns="62e8883c-5188-4302-a00a-120ef88c78b8"/>
  </documentManagement>
</p:properties>
</file>

<file path=customXml/itemProps1.xml><?xml version="1.0" encoding="utf-8"?>
<ds:datastoreItem xmlns:ds="http://schemas.openxmlformats.org/officeDocument/2006/customXml" ds:itemID="{2ECB8E99-F037-4B96-BC05-3A1196553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8883c-5188-4302-a00a-120ef88c78b8"/>
    <ds:schemaRef ds:uri="bf8f209c-e90c-4e27-b941-febec0109630"/>
    <ds:schemaRef ds:uri="a79c802b-362c-4d98-bf8e-a0db96999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B38B7F-4D55-45C8-99A1-E0396A827B03}">
  <ds:schemaRefs>
    <ds:schemaRef ds:uri="http://schemas.microsoft.com/sharepoint/v3/contenttype/forms"/>
  </ds:schemaRefs>
</ds:datastoreItem>
</file>

<file path=customXml/itemProps3.xml><?xml version="1.0" encoding="utf-8"?>
<ds:datastoreItem xmlns:ds="http://schemas.openxmlformats.org/officeDocument/2006/customXml" ds:itemID="{1DE58E63-22E5-4203-AB94-22C8BC160816}">
  <ds:schemaRefs>
    <ds:schemaRef ds:uri="http://schemas.microsoft.com/office/2006/metadata/properties"/>
    <ds:schemaRef ds:uri="http://schemas.microsoft.com/office/infopath/2007/PartnerControls"/>
    <ds:schemaRef ds:uri="a79c802b-362c-4d98-bf8e-a0db9699900e"/>
    <ds:schemaRef ds:uri="62e8883c-5188-4302-a00a-120ef88c78b8"/>
    <ds:schemaRef ds:uri="bf8f209c-e90c-4e27-b941-febec010963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541</Words>
  <Characters>2868</Characters>
  <Application>Microsoft Office Word</Application>
  <DocSecurity>0</DocSecurity>
  <Lines>23</Lines>
  <Paragraphs>6</Paragraphs>
  <ScaleCrop>false</ScaleCrop>
  <Company>Innovation Norway</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 Jorunn Kristiansen</dc:creator>
  <cp:keywords/>
  <cp:lastModifiedBy>Ingrid Skaar Døskeland</cp:lastModifiedBy>
  <cp:revision>2</cp:revision>
  <cp:lastPrinted>2016-05-26T20:43:00Z</cp:lastPrinted>
  <dcterms:created xsi:type="dcterms:W3CDTF">2025-11-21T14:32:00Z</dcterms:created>
  <dcterms:modified xsi:type="dcterms:W3CDTF">2025-11-21T14:32:00Z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0x010100B522B434DFBA4E41B1EF1DE6C008ADE1</vt:lpwstr>
  </property>
  <property fmtid="{D5CDD505-2E9C-101B-9397-08002B2CF9AE}" pid="3" name="MSIP_Label_bcba7332-1be0-430e-aa19-ed0aa2128bff_Enabled">
    <vt:lpwstr>true</vt:lpwstr>
  </property>
  <property fmtid="{D5CDD505-2E9C-101B-9397-08002B2CF9AE}" pid="4" name="MSIP_Label_bcba7332-1be0-430e-aa19-ed0aa2128bff_SetDate">
    <vt:lpwstr>2022-12-07T08:21:22Z</vt:lpwstr>
  </property>
  <property fmtid="{D5CDD505-2E9C-101B-9397-08002B2CF9AE}" pid="5" name="MSIP_Label_bcba7332-1be0-430e-aa19-ed0aa2128bff_Method">
    <vt:lpwstr>Standard</vt:lpwstr>
  </property>
  <property fmtid="{D5CDD505-2E9C-101B-9397-08002B2CF9AE}" pid="6" name="MSIP_Label_bcba7332-1be0-430e-aa19-ed0aa2128bff_Name">
    <vt:lpwstr>Internal</vt:lpwstr>
  </property>
  <property fmtid="{D5CDD505-2E9C-101B-9397-08002B2CF9AE}" pid="7" name="MSIP_Label_bcba7332-1be0-430e-aa19-ed0aa2128bff_SiteId">
    <vt:lpwstr>c39d49f7-9eed-4307-b032-bb28f3cf9d79</vt:lpwstr>
  </property>
  <property fmtid="{D5CDD505-2E9C-101B-9397-08002B2CF9AE}" pid="8" name="MSIP_Label_bcba7332-1be0-430e-aa19-ed0aa2128bff_ActionId">
    <vt:lpwstr>fa0031ce-9871-4e60-b65a-b31606bfab9d</vt:lpwstr>
  </property>
  <property fmtid="{D5CDD505-2E9C-101B-9397-08002B2CF9AE}" pid="9" name="MSIP_Label_bcba7332-1be0-430e-aa19-ed0aa2128bff_ContentBits">
    <vt:lpwstr>0</vt:lpwstr>
  </property>
</Properties>
</file>