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pct15" w:color="auto" w:fill="auto"/>
        <w:tblLook w:val="04A0" w:firstRow="1" w:lastRow="0" w:firstColumn="1" w:lastColumn="0" w:noHBand="0" w:noVBand="1"/>
      </w:tblPr>
      <w:tblGrid>
        <w:gridCol w:w="9062"/>
      </w:tblGrid>
      <w:tr w:rsidR="007D1122" w14:paraId="54706CEC" w14:textId="77777777" w:rsidTr="007D1122">
        <w:tc>
          <w:tcPr>
            <w:tcW w:w="9212" w:type="dxa"/>
            <w:shd w:val="pct15" w:color="auto" w:fill="auto"/>
          </w:tcPr>
          <w:p w14:paraId="423DC7B0" w14:textId="77777777" w:rsidR="007A7539" w:rsidRDefault="007D1122" w:rsidP="008E539D">
            <w:bookmarkStart w:id="0" w:name="_GoBack"/>
            <w:bookmarkEnd w:id="0"/>
            <w:r>
              <w:t xml:space="preserve">This is an </w:t>
            </w:r>
            <w:r>
              <w:rPr>
                <w:i/>
              </w:rPr>
              <w:t>example</w:t>
            </w:r>
            <w:r>
              <w:t xml:space="preserve"> of a template for a letter of intent concerning possible future research and development cooperation between a </w:t>
            </w:r>
            <w:r w:rsidR="00A04A92">
              <w:t>s</w:t>
            </w:r>
            <w:r>
              <w:t xml:space="preserve">upplier </w:t>
            </w:r>
            <w:r w:rsidR="00A04A92">
              <w:t>c</w:t>
            </w:r>
            <w:r>
              <w:t xml:space="preserve">ompany and a </w:t>
            </w:r>
            <w:r w:rsidR="00A04A92">
              <w:t>p</w:t>
            </w:r>
            <w:r>
              <w:t xml:space="preserve">ilot </w:t>
            </w:r>
            <w:r w:rsidR="00A04A92">
              <w:t>c</w:t>
            </w:r>
            <w:r>
              <w:t xml:space="preserve">ustomer, where the latter may be a private company or a public enterprise. The parties are not obliged to use the template and may thus use another framework to regulate their rights and obligations. </w:t>
            </w:r>
          </w:p>
          <w:p w14:paraId="572287C6" w14:textId="77777777" w:rsidR="0018327A" w:rsidRDefault="0018327A" w:rsidP="008E539D">
            <w:r>
              <w:t>Innovation Norway emphasises that the template:</w:t>
            </w:r>
          </w:p>
          <w:p w14:paraId="62BF92CA" w14:textId="77777777" w:rsidR="0018327A" w:rsidRDefault="0018327A" w:rsidP="008E539D">
            <w:pPr>
              <w:pStyle w:val="ListParagraph"/>
              <w:numPr>
                <w:ilvl w:val="0"/>
                <w:numId w:val="49"/>
              </w:numPr>
            </w:pPr>
            <w:r>
              <w:t xml:space="preserve">is </w:t>
            </w:r>
            <w:r w:rsidR="00A04A92">
              <w:t>solely</w:t>
            </w:r>
            <w:r>
              <w:t xml:space="preserve"> intended to </w:t>
            </w:r>
            <w:r w:rsidR="00A04A92">
              <w:t xml:space="preserve">be </w:t>
            </w:r>
            <w:r>
              <w:t xml:space="preserve">a starting point and that each of the parties should obtain legal assistance to safeguard their </w:t>
            </w:r>
            <w:r w:rsidR="00A04A92">
              <w:t xml:space="preserve">own </w:t>
            </w:r>
            <w:r>
              <w:t>legal and commercial interests;</w:t>
            </w:r>
          </w:p>
          <w:p w14:paraId="6A6F43BF" w14:textId="77777777" w:rsidR="0018327A" w:rsidRDefault="0018327A" w:rsidP="008E539D">
            <w:pPr>
              <w:pStyle w:val="ListParagraph"/>
              <w:numPr>
                <w:ilvl w:val="0"/>
                <w:numId w:val="49"/>
              </w:numPr>
            </w:pPr>
            <w:r>
              <w:t>is not necessarily exhaustive and there may be several alternatives to the solutions proposed in the template; and</w:t>
            </w:r>
          </w:p>
          <w:p w14:paraId="4986D399" w14:textId="77777777" w:rsidR="002F2084" w:rsidRDefault="009166E8" w:rsidP="00B42E11">
            <w:pPr>
              <w:pStyle w:val="ListParagraph"/>
              <w:numPr>
                <w:ilvl w:val="0"/>
                <w:numId w:val="49"/>
              </w:numPr>
            </w:pPr>
            <w:r>
              <w:t xml:space="preserve">is used at </w:t>
            </w:r>
            <w:r w:rsidR="00A04A92">
              <w:t>the company’s own responsibility</w:t>
            </w:r>
            <w:r>
              <w:t>, and that Innovation Norway is not liable for any errors or defects in the template.</w:t>
            </w:r>
          </w:p>
        </w:tc>
      </w:tr>
    </w:tbl>
    <w:p w14:paraId="780F797D" w14:textId="77777777" w:rsidR="007D1122" w:rsidRDefault="007D1122" w:rsidP="007D1122">
      <w:pPr>
        <w:spacing w:after="200" w:line="276" w:lineRule="auto"/>
        <w:jc w:val="left"/>
      </w:pPr>
    </w:p>
    <w:p w14:paraId="04B4B5DD" w14:textId="77777777" w:rsidR="007D1122" w:rsidRDefault="007D1122">
      <w:pPr>
        <w:spacing w:after="200" w:line="276" w:lineRule="auto"/>
        <w:jc w:val="left"/>
      </w:pPr>
      <w:r>
        <w:br w:type="page"/>
      </w:r>
    </w:p>
    <w:p w14:paraId="23B17FBB" w14:textId="77777777" w:rsidR="001C62E4" w:rsidRPr="000E26CA" w:rsidRDefault="00104934" w:rsidP="001C62E4">
      <w:pPr>
        <w:rPr>
          <w:b/>
        </w:rPr>
      </w:pPr>
      <w:r>
        <w:rPr>
          <w:b/>
        </w:rPr>
        <w:lastRenderedPageBreak/>
        <w:t>THIS LETTER OF INTENT</w:t>
      </w:r>
      <w:r>
        <w:t xml:space="preserve"> has been entered into</w:t>
      </w:r>
    </w:p>
    <w:p w14:paraId="6B7DF55C" w14:textId="77777777" w:rsidR="00104934" w:rsidRPr="000E26CA" w:rsidRDefault="00104934" w:rsidP="00104934">
      <w:pPr>
        <w:rPr>
          <w:b/>
        </w:rPr>
      </w:pPr>
      <w:bookmarkStart w:id="1" w:name="_Toc472674204"/>
      <w:r>
        <w:rPr>
          <w:b/>
        </w:rPr>
        <w:t>BETWEEN:</w:t>
      </w:r>
    </w:p>
    <w:p w14:paraId="5A3AAEC0" w14:textId="77777777" w:rsidR="00104934" w:rsidRPr="000E26CA" w:rsidRDefault="00104934" w:rsidP="00104934">
      <w:pPr>
        <w:ind w:left="709" w:hanging="709"/>
      </w:pPr>
      <w:r>
        <w:rPr>
          <w:b/>
        </w:rPr>
        <w:t>(1)</w:t>
      </w:r>
      <w:r>
        <w:tab/>
      </w:r>
      <w:r>
        <w:rPr>
          <w:b/>
        </w:rPr>
        <w:t>[</w:t>
      </w:r>
      <w:r>
        <w:rPr>
          <w:b/>
          <w:highlight w:val="yellow"/>
        </w:rPr>
        <w:t>ENTERPRISE'S NAME</w:t>
      </w:r>
      <w:r>
        <w:rPr>
          <w:b/>
        </w:rPr>
        <w:t xml:space="preserve">] </w:t>
      </w:r>
      <w:r>
        <w:t>(</w:t>
      </w:r>
      <w:r w:rsidR="006C5EE0">
        <w:t>organisation number</w:t>
      </w:r>
      <w:r>
        <w:t xml:space="preserve"> [</w:t>
      </w:r>
      <w:r>
        <w:rPr>
          <w:highlight w:val="yellow"/>
        </w:rPr>
        <w:t>number</w:t>
      </w:r>
      <w:r>
        <w:t>]), [</w:t>
      </w:r>
      <w:r>
        <w:rPr>
          <w:highlight w:val="yellow"/>
        </w:rPr>
        <w:t>address</w:t>
      </w:r>
      <w:r>
        <w:t xml:space="preserve">] (the </w:t>
      </w:r>
      <w:r>
        <w:rPr>
          <w:b/>
        </w:rPr>
        <w:t>"Supplier Company"</w:t>
      </w:r>
      <w:r>
        <w:t>); and</w:t>
      </w:r>
    </w:p>
    <w:p w14:paraId="184EDDFC" w14:textId="77777777" w:rsidR="00104934" w:rsidRPr="000E26CA" w:rsidRDefault="00104934" w:rsidP="00104934">
      <w:pPr>
        <w:ind w:left="709" w:hanging="709"/>
      </w:pPr>
      <w:r>
        <w:rPr>
          <w:b/>
        </w:rPr>
        <w:t>(2)</w:t>
      </w:r>
      <w:r>
        <w:tab/>
      </w:r>
      <w:r>
        <w:rPr>
          <w:b/>
        </w:rPr>
        <w:t>[</w:t>
      </w:r>
      <w:r>
        <w:rPr>
          <w:b/>
          <w:highlight w:val="yellow"/>
        </w:rPr>
        <w:t>ENTERPRISE'S NAME</w:t>
      </w:r>
      <w:r>
        <w:rPr>
          <w:b/>
        </w:rPr>
        <w:t xml:space="preserve">] </w:t>
      </w:r>
      <w:r>
        <w:t>(</w:t>
      </w:r>
      <w:r w:rsidR="006C5EE0">
        <w:t>organisation number</w:t>
      </w:r>
      <w:r>
        <w:t xml:space="preserve"> [</w:t>
      </w:r>
      <w:r>
        <w:rPr>
          <w:highlight w:val="yellow"/>
        </w:rPr>
        <w:t>number</w:t>
      </w:r>
      <w:r>
        <w:t>]), [</w:t>
      </w:r>
      <w:r>
        <w:rPr>
          <w:highlight w:val="yellow"/>
        </w:rPr>
        <w:t>address</w:t>
      </w:r>
      <w:r>
        <w:t xml:space="preserve">] (the </w:t>
      </w:r>
      <w:r>
        <w:rPr>
          <w:b/>
        </w:rPr>
        <w:t>"Pilot Customer"</w:t>
      </w:r>
      <w:r>
        <w:t>)</w:t>
      </w:r>
    </w:p>
    <w:p w14:paraId="24A6C50B" w14:textId="77777777" w:rsidR="00104934" w:rsidRPr="000E26CA" w:rsidRDefault="00104934" w:rsidP="00104934">
      <w:pPr>
        <w:rPr>
          <w:b/>
        </w:rPr>
      </w:pPr>
      <w:r>
        <w:rPr>
          <w:b/>
        </w:rPr>
        <w:t>THE FOLLOWING HAS BEEN AGREED:</w:t>
      </w:r>
    </w:p>
    <w:p w14:paraId="2CE20F30" w14:textId="77777777" w:rsidR="00104934" w:rsidRDefault="00104934" w:rsidP="00104934">
      <w:pPr>
        <w:pStyle w:val="Heading1"/>
      </w:pPr>
      <w:r>
        <w:t>Purpose</w:t>
      </w:r>
    </w:p>
    <w:p w14:paraId="776D7642" w14:textId="77777777" w:rsidR="00104934" w:rsidRDefault="00104934" w:rsidP="00104934">
      <w:pPr>
        <w:pStyle w:val="Heading2"/>
      </w:pPr>
      <w:r>
        <w:t xml:space="preserve">The purpose of this letter of intent is to declare the parties' shared wish and willingness to enter into a research and development partnership </w:t>
      </w:r>
      <w:r w:rsidR="006C5EE0">
        <w:t xml:space="preserve">regarding </w:t>
      </w:r>
      <w:r>
        <w:t>[</w:t>
      </w:r>
      <w:r>
        <w:rPr>
          <w:highlight w:val="yellow"/>
        </w:rPr>
        <w:t>description of the project</w:t>
      </w:r>
      <w:r>
        <w:t xml:space="preserve">] (the </w:t>
      </w:r>
      <w:r>
        <w:rPr>
          <w:b/>
        </w:rPr>
        <w:t>"Project"</w:t>
      </w:r>
      <w:r>
        <w:t>).</w:t>
      </w:r>
    </w:p>
    <w:p w14:paraId="3D5EA94E" w14:textId="77777777" w:rsidR="001B4DD1" w:rsidRDefault="001B4DD1" w:rsidP="001B4DD1">
      <w:pPr>
        <w:pStyle w:val="Heading2"/>
      </w:pPr>
      <w:r>
        <w:t>This letter of intent contains a summary of the most important terms and conditions on which the parties agree and which shall form the basis for further negotiations on the execution and funding of the Project.</w:t>
      </w:r>
    </w:p>
    <w:p w14:paraId="7391DB64" w14:textId="77777777" w:rsidR="00F05B94" w:rsidRDefault="00F05B94" w:rsidP="00F05B94">
      <w:pPr>
        <w:pStyle w:val="Heading1"/>
      </w:pPr>
      <w:r>
        <w:t>The parties' performances in the Project</w:t>
      </w:r>
    </w:p>
    <w:p w14:paraId="3D9A8529" w14:textId="77777777" w:rsidR="00F05B94" w:rsidRDefault="00F05B94" w:rsidP="00F05B94">
      <w:pPr>
        <w:pStyle w:val="Heading2"/>
      </w:pPr>
      <w:r>
        <w:t>The Supplier Company shall contribute the following to the Project:</w:t>
      </w:r>
    </w:p>
    <w:p w14:paraId="6BF35D38" w14:textId="77777777" w:rsidR="0096524B" w:rsidRDefault="00A53829" w:rsidP="00A53829">
      <w:pPr>
        <w:pStyle w:val="Heading3"/>
      </w:pPr>
      <w:r>
        <w:t>Expertise to carry out the Project.</w:t>
      </w:r>
    </w:p>
    <w:p w14:paraId="724C19B0" w14:textId="77777777" w:rsidR="0096524B" w:rsidRDefault="00A53829" w:rsidP="00A53829">
      <w:pPr>
        <w:pStyle w:val="Heading3"/>
      </w:pPr>
      <w:r>
        <w:t>Coverage of costs, inclusive of public funding, up to a maximum of 80%.</w:t>
      </w:r>
    </w:p>
    <w:p w14:paraId="6C8267F3" w14:textId="77777777" w:rsidR="00A53829" w:rsidRDefault="00A53829" w:rsidP="00A53829">
      <w:pPr>
        <w:pStyle w:val="Heading3"/>
      </w:pPr>
      <w:r>
        <w:t>Active participation through meetings, steering groups</w:t>
      </w:r>
      <w:r w:rsidR="006C5EE0">
        <w:t xml:space="preserve"> etc</w:t>
      </w:r>
      <w:r>
        <w:t>.</w:t>
      </w:r>
    </w:p>
    <w:p w14:paraId="61DACE96" w14:textId="77777777" w:rsidR="0096524B" w:rsidRDefault="0096524B" w:rsidP="0096524B">
      <w:pPr>
        <w:pStyle w:val="Heading3"/>
      </w:pPr>
      <w:r>
        <w:t>[</w:t>
      </w:r>
      <w:r>
        <w:rPr>
          <w:highlight w:val="yellow"/>
        </w:rPr>
        <w:t>Any other performances</w:t>
      </w:r>
      <w:r>
        <w:t>].</w:t>
      </w:r>
    </w:p>
    <w:p w14:paraId="22342D55" w14:textId="77777777" w:rsidR="001666EE" w:rsidRDefault="001666EE" w:rsidP="001666EE">
      <w:pPr>
        <w:pStyle w:val="Heading2"/>
      </w:pPr>
      <w:r>
        <w:t>The Pilot Customer shall contribute the following to the Project:</w:t>
      </w:r>
    </w:p>
    <w:p w14:paraId="46BBCB61" w14:textId="77777777" w:rsidR="0096524B" w:rsidRDefault="0096524B" w:rsidP="0096524B">
      <w:pPr>
        <w:pStyle w:val="Heading3"/>
      </w:pPr>
      <w:r>
        <w:t>Description of needs and specifications.</w:t>
      </w:r>
    </w:p>
    <w:p w14:paraId="2D76163D" w14:textId="77777777" w:rsidR="0096524B" w:rsidRDefault="0096524B" w:rsidP="0096524B">
      <w:pPr>
        <w:pStyle w:val="Heading3"/>
      </w:pPr>
      <w:r>
        <w:t>Knowledge and expertise.</w:t>
      </w:r>
    </w:p>
    <w:p w14:paraId="263FFF5F" w14:textId="77777777" w:rsidR="0096524B" w:rsidRDefault="0096524B" w:rsidP="0096524B">
      <w:pPr>
        <w:pStyle w:val="Heading3"/>
      </w:pPr>
      <w:r>
        <w:t>Active participation through meetings, steering groups</w:t>
      </w:r>
      <w:r w:rsidR="006C5EE0">
        <w:t xml:space="preserve"> etc</w:t>
      </w:r>
      <w:r>
        <w:t>.</w:t>
      </w:r>
    </w:p>
    <w:p w14:paraId="0034B7DB" w14:textId="77777777" w:rsidR="0096524B" w:rsidRDefault="0096524B" w:rsidP="0096524B">
      <w:pPr>
        <w:pStyle w:val="Heading3"/>
      </w:pPr>
      <w:r>
        <w:t>Validation and testing of solutions.</w:t>
      </w:r>
    </w:p>
    <w:p w14:paraId="017E05F5" w14:textId="77777777" w:rsidR="0096524B" w:rsidRDefault="0096524B" w:rsidP="0096524B">
      <w:pPr>
        <w:pStyle w:val="Heading3"/>
      </w:pPr>
      <w:r>
        <w:t xml:space="preserve">Coverage of costs up to a </w:t>
      </w:r>
      <w:r w:rsidR="006C5EE0">
        <w:t>minimum</w:t>
      </w:r>
      <w:r>
        <w:t xml:space="preserve"> of 20%.</w:t>
      </w:r>
    </w:p>
    <w:p w14:paraId="5AB740BA" w14:textId="77777777" w:rsidR="001666EE" w:rsidRDefault="00A53829" w:rsidP="001666EE">
      <w:pPr>
        <w:pStyle w:val="Heading3"/>
      </w:pPr>
      <w:r>
        <w:t>[</w:t>
      </w:r>
      <w:r>
        <w:rPr>
          <w:highlight w:val="yellow"/>
        </w:rPr>
        <w:t>Any other performances</w:t>
      </w:r>
      <w:r>
        <w:t>].</w:t>
      </w:r>
    </w:p>
    <w:p w14:paraId="433AF4AD" w14:textId="77777777" w:rsidR="00F05B94" w:rsidRDefault="00F05B94" w:rsidP="00F05B94">
      <w:pPr>
        <w:pStyle w:val="Heading1"/>
      </w:pPr>
      <w:r>
        <w:t>Entry into an innovation contract</w:t>
      </w:r>
    </w:p>
    <w:p w14:paraId="47C96C7C" w14:textId="77777777" w:rsidR="00E26A48" w:rsidRDefault="00E26A48" w:rsidP="00E26A48">
      <w:pPr>
        <w:pStyle w:val="Heading2"/>
      </w:pPr>
      <w:r>
        <w:t>If the parties reach agreement on how the Project will be executed and funded, a legally binding innovation contract (</w:t>
      </w:r>
      <w:r>
        <w:rPr>
          <w:b/>
        </w:rPr>
        <w:t>"Innovation Contract"</w:t>
      </w:r>
      <w:r>
        <w:t xml:space="preserve">) will be </w:t>
      </w:r>
      <w:proofErr w:type="gramStart"/>
      <w:r>
        <w:t>entered into</w:t>
      </w:r>
      <w:proofErr w:type="gramEnd"/>
      <w:r>
        <w:t>.</w:t>
      </w:r>
    </w:p>
    <w:p w14:paraId="1553B082" w14:textId="77777777" w:rsidR="00E26A48" w:rsidRDefault="00E26A48" w:rsidP="00E26A48">
      <w:pPr>
        <w:pStyle w:val="Heading2"/>
      </w:pPr>
      <w:r>
        <w:t>Entry into the Innovation Contract is contingent on Innovation Norway offering the Supplier Company a grant.</w:t>
      </w:r>
    </w:p>
    <w:p w14:paraId="46A72E70" w14:textId="77777777" w:rsidR="00EC4074" w:rsidRDefault="00EC4074" w:rsidP="00EC4074">
      <w:pPr>
        <w:pStyle w:val="Heading1"/>
      </w:pPr>
      <w:bookmarkStart w:id="2" w:name="_Ref478113433"/>
      <w:r>
        <w:lastRenderedPageBreak/>
        <w:t xml:space="preserve">Duty of </w:t>
      </w:r>
      <w:bookmarkEnd w:id="2"/>
      <w:r w:rsidR="00BA32C0">
        <w:t>secrecy</w:t>
      </w:r>
    </w:p>
    <w:p w14:paraId="16AD55E8" w14:textId="77777777" w:rsidR="00713863" w:rsidRDefault="00713863" w:rsidP="00713863">
      <w:pPr>
        <w:pStyle w:val="Heading2"/>
      </w:pPr>
      <w:r w:rsidRPr="002C21F9">
        <w:t xml:space="preserve">Information that comes into the possession of the parties in connection with the </w:t>
      </w:r>
      <w:r w:rsidR="0097326F">
        <w:t>letter of intent</w:t>
      </w:r>
      <w:r w:rsidRPr="002C21F9">
        <w:t xml:space="preserve"> and the implementation of the </w:t>
      </w:r>
      <w:r w:rsidR="0097326F">
        <w:t>letter of intent</w:t>
      </w:r>
      <w:r w:rsidR="0097326F" w:rsidRPr="002C21F9">
        <w:t xml:space="preserve"> </w:t>
      </w:r>
      <w:r w:rsidRPr="002C21F9">
        <w:t xml:space="preserve">shall be kept </w:t>
      </w:r>
      <w:proofErr w:type="gramStart"/>
      <w:r w:rsidRPr="002C21F9">
        <w:t>confidential, and</w:t>
      </w:r>
      <w:proofErr w:type="gramEnd"/>
      <w:r w:rsidRPr="002C21F9">
        <w:t xml:space="preserve"> shall not be disclosed to any third party without the consent of the other party.</w:t>
      </w:r>
      <w:r>
        <w:t xml:space="preserve"> </w:t>
      </w:r>
    </w:p>
    <w:p w14:paraId="12C5693F" w14:textId="77777777" w:rsidR="00713863" w:rsidRDefault="00713863" w:rsidP="00713863">
      <w:pPr>
        <w:pStyle w:val="Heading2"/>
      </w:pPr>
      <w:r w:rsidRPr="002C21F9">
        <w:t>The parties shall take all necessary precautions to prevent unauthorised persons from gaining access to, or knowledge of, confidential information.</w:t>
      </w:r>
    </w:p>
    <w:p w14:paraId="3A633FB3" w14:textId="77777777" w:rsidR="00713863" w:rsidRDefault="00713863" w:rsidP="00713863">
      <w:pPr>
        <w:pStyle w:val="Heading2"/>
      </w:pPr>
      <w:r w:rsidRPr="002C21F9">
        <w:t>The confidentiality obligation shall not prevent the information from being used when there is no legitimate interest in keeping it confidential, for example when it is in the public domain or is accessible to the public elsewhere.</w:t>
      </w:r>
    </w:p>
    <w:p w14:paraId="0C8F7725" w14:textId="77777777" w:rsidR="00713863" w:rsidRDefault="00713863" w:rsidP="00713863">
      <w:pPr>
        <w:pStyle w:val="Heading2"/>
      </w:pPr>
      <w:r w:rsidRPr="002C21F9">
        <w:t xml:space="preserve">The confidentiality obligation shall continue to apply after the expiry of the </w:t>
      </w:r>
      <w:r w:rsidR="0097326F">
        <w:t>letter of intent</w:t>
      </w:r>
      <w:r w:rsidRPr="002C21F9">
        <w:t>. Employees or others who resign from their positions with one of the parties shall be subjected to a confidentiality obligation following their resignation as well, as far as factors mentioned above are concerned.</w:t>
      </w:r>
    </w:p>
    <w:p w14:paraId="76DA73FF" w14:textId="77777777" w:rsidR="00EC4074" w:rsidRDefault="00713863" w:rsidP="00713863">
      <w:pPr>
        <w:pStyle w:val="Heading2"/>
      </w:pPr>
      <w:r>
        <w:t xml:space="preserve">For a party that is a public enterprise the duty of secrecy according to this clause shall not be more extensive than </w:t>
      </w:r>
      <w:r w:rsidRPr="009D1C69">
        <w:t>laid down by the Public Administration Act or correspond</w:t>
      </w:r>
      <w:r>
        <w:t xml:space="preserve">ing sector-specific regulations. </w:t>
      </w:r>
      <w:r w:rsidRPr="009D1C69">
        <w:t xml:space="preserve">The confidentiality obligation pursuant to this </w:t>
      </w:r>
      <w:r>
        <w:t xml:space="preserve">clause </w:t>
      </w:r>
      <w:r w:rsidRPr="009D1C69">
        <w:t>shall not prevent the disclosure of information if such disclosure is demanded pursuant to laws or regulations, including any disclosure or right of access pursuant to the Freedom of Information Act.</w:t>
      </w:r>
      <w:r w:rsidR="00EC4074">
        <w:t xml:space="preserve"> If possible, the other party must be notified before any such information is disclosed.</w:t>
      </w:r>
    </w:p>
    <w:p w14:paraId="35A0E843" w14:textId="77777777" w:rsidR="00EC4074" w:rsidRDefault="00EC4074" w:rsidP="00EC4074">
      <w:pPr>
        <w:pStyle w:val="Heading1"/>
      </w:pPr>
      <w:r>
        <w:t>The parties' obligations pursuant to the letter of intent</w:t>
      </w:r>
    </w:p>
    <w:p w14:paraId="78FB1818" w14:textId="77777777" w:rsidR="00EC4074" w:rsidRDefault="00EC4074" w:rsidP="00EC4074">
      <w:pPr>
        <w:pStyle w:val="Heading2"/>
      </w:pPr>
      <w:r>
        <w:t xml:space="preserve">Neither of the parties will derive rights nor obligations from the letter of intent other than those rights and obligations that follow from clause </w:t>
      </w:r>
      <w:r>
        <w:fldChar w:fldCharType="begin"/>
      </w:r>
      <w:r>
        <w:instrText xml:space="preserve"> REF _Ref478113433 \w \h </w:instrText>
      </w:r>
      <w:r>
        <w:fldChar w:fldCharType="separate"/>
      </w:r>
      <w:r w:rsidR="00E26A48">
        <w:t>5</w:t>
      </w:r>
      <w:r>
        <w:fldChar w:fldCharType="end"/>
      </w:r>
      <w:r>
        <w:t>.</w:t>
      </w:r>
    </w:p>
    <w:p w14:paraId="53D8550B" w14:textId="77777777" w:rsidR="003C34B6" w:rsidRPr="00D84E25" w:rsidRDefault="003C34B6" w:rsidP="003C34B6">
      <w:pPr>
        <w:pStyle w:val="Heading1"/>
      </w:pPr>
      <w:bookmarkStart w:id="3" w:name="_Toc410127020"/>
      <w:bookmarkStart w:id="4" w:name="_Toc417547393"/>
      <w:bookmarkStart w:id="5" w:name="_Toc472674217"/>
      <w:bookmarkEnd w:id="1"/>
      <w:r>
        <w:t>Governing law and legal venue</w:t>
      </w:r>
      <w:bookmarkEnd w:id="3"/>
      <w:bookmarkEnd w:id="4"/>
      <w:bookmarkEnd w:id="5"/>
    </w:p>
    <w:p w14:paraId="2D435872" w14:textId="77777777" w:rsidR="003C34B6" w:rsidRDefault="00253000" w:rsidP="003C34B6">
      <w:pPr>
        <w:pStyle w:val="Heading2"/>
      </w:pPr>
      <w:r>
        <w:t>The parties' rights and obligations pursuant to this letter of intent are wholly governed by Norwegian law.</w:t>
      </w:r>
    </w:p>
    <w:p w14:paraId="0BA4D1E7" w14:textId="77777777" w:rsidR="00643964" w:rsidRDefault="003C34B6" w:rsidP="00767D8D">
      <w:pPr>
        <w:pStyle w:val="Heading2"/>
      </w:pPr>
      <w:r>
        <w:t>If a dispute is not resolved by negotiation or mediation, either party may require that the dispute be resolved with final effect before the Norwegian courts of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293"/>
        <w:gridCol w:w="3891"/>
      </w:tblGrid>
      <w:tr w:rsidR="00605E7A" w14:paraId="3A907D9A" w14:textId="77777777" w:rsidTr="00B42E11">
        <w:tc>
          <w:tcPr>
            <w:tcW w:w="3948" w:type="dxa"/>
            <w:tcBorders>
              <w:bottom w:val="single" w:sz="4" w:space="0" w:color="auto"/>
            </w:tcBorders>
          </w:tcPr>
          <w:p w14:paraId="4D153F24" w14:textId="77777777" w:rsidR="00605E7A" w:rsidRPr="000E204E" w:rsidRDefault="00605E7A" w:rsidP="00785FED">
            <w:pPr>
              <w:keepNext/>
              <w:spacing w:after="480"/>
              <w:jc w:val="center"/>
              <w:rPr>
                <w:b/>
              </w:rPr>
            </w:pPr>
            <w:r>
              <w:rPr>
                <w:b/>
              </w:rPr>
              <w:t>SUPPLIER COMPANY</w:t>
            </w:r>
          </w:p>
        </w:tc>
        <w:tc>
          <w:tcPr>
            <w:tcW w:w="1316" w:type="dxa"/>
          </w:tcPr>
          <w:p w14:paraId="43243912" w14:textId="77777777" w:rsidR="00605E7A" w:rsidRDefault="00605E7A" w:rsidP="00785FED">
            <w:pPr>
              <w:keepNext/>
              <w:spacing w:after="480"/>
              <w:jc w:val="center"/>
            </w:pPr>
          </w:p>
        </w:tc>
        <w:tc>
          <w:tcPr>
            <w:tcW w:w="3948" w:type="dxa"/>
            <w:tcBorders>
              <w:bottom w:val="single" w:sz="4" w:space="0" w:color="auto"/>
            </w:tcBorders>
          </w:tcPr>
          <w:p w14:paraId="5FAE3E14" w14:textId="77777777" w:rsidR="00605E7A" w:rsidRPr="000E204E" w:rsidRDefault="000B16B9" w:rsidP="00785FED">
            <w:pPr>
              <w:keepNext/>
              <w:spacing w:after="480"/>
              <w:jc w:val="center"/>
              <w:rPr>
                <w:b/>
              </w:rPr>
            </w:pPr>
            <w:r>
              <w:rPr>
                <w:b/>
              </w:rPr>
              <w:t>PILOT CUSTOMER</w:t>
            </w:r>
          </w:p>
        </w:tc>
      </w:tr>
      <w:tr w:rsidR="00605E7A" w14:paraId="090C37ED" w14:textId="77777777" w:rsidTr="00B42E11">
        <w:tc>
          <w:tcPr>
            <w:tcW w:w="3948" w:type="dxa"/>
            <w:tcBorders>
              <w:top w:val="single" w:sz="4" w:space="0" w:color="auto"/>
              <w:bottom w:val="single" w:sz="4" w:space="0" w:color="auto"/>
            </w:tcBorders>
          </w:tcPr>
          <w:p w14:paraId="542F4BD8" w14:textId="77777777" w:rsidR="00605E7A" w:rsidRDefault="00605E7A" w:rsidP="00785FED">
            <w:pPr>
              <w:keepNext/>
              <w:spacing w:after="480"/>
              <w:jc w:val="center"/>
            </w:pPr>
            <w:r>
              <w:t>Place and date</w:t>
            </w:r>
          </w:p>
        </w:tc>
        <w:tc>
          <w:tcPr>
            <w:tcW w:w="1316" w:type="dxa"/>
          </w:tcPr>
          <w:p w14:paraId="357D8193" w14:textId="77777777" w:rsidR="00605E7A" w:rsidRDefault="00605E7A" w:rsidP="00785FED">
            <w:pPr>
              <w:keepNext/>
              <w:spacing w:after="480"/>
              <w:jc w:val="center"/>
            </w:pPr>
          </w:p>
        </w:tc>
        <w:tc>
          <w:tcPr>
            <w:tcW w:w="3948" w:type="dxa"/>
            <w:tcBorders>
              <w:top w:val="single" w:sz="4" w:space="0" w:color="auto"/>
              <w:bottom w:val="single" w:sz="4" w:space="0" w:color="auto"/>
            </w:tcBorders>
          </w:tcPr>
          <w:p w14:paraId="2AE0B1A8" w14:textId="77777777" w:rsidR="00605E7A" w:rsidRDefault="00605E7A" w:rsidP="00785FED">
            <w:pPr>
              <w:keepNext/>
              <w:spacing w:after="480"/>
              <w:jc w:val="center"/>
            </w:pPr>
            <w:r>
              <w:t>Place and date</w:t>
            </w:r>
          </w:p>
        </w:tc>
      </w:tr>
      <w:tr w:rsidR="00605E7A" w14:paraId="2429B420" w14:textId="77777777" w:rsidTr="00B42E11">
        <w:tc>
          <w:tcPr>
            <w:tcW w:w="3948" w:type="dxa"/>
            <w:tcBorders>
              <w:top w:val="single" w:sz="4" w:space="0" w:color="auto"/>
              <w:bottom w:val="single" w:sz="4" w:space="0" w:color="auto"/>
            </w:tcBorders>
          </w:tcPr>
          <w:p w14:paraId="34CA33EC" w14:textId="77777777" w:rsidR="00605E7A" w:rsidRDefault="00605E7A" w:rsidP="00785FED">
            <w:pPr>
              <w:keepNext/>
              <w:spacing w:after="480"/>
              <w:jc w:val="center"/>
            </w:pPr>
            <w:r>
              <w:t>Signature</w:t>
            </w:r>
          </w:p>
        </w:tc>
        <w:tc>
          <w:tcPr>
            <w:tcW w:w="1316" w:type="dxa"/>
          </w:tcPr>
          <w:p w14:paraId="4C36C0BF" w14:textId="77777777" w:rsidR="00605E7A" w:rsidRDefault="00605E7A" w:rsidP="00785FED">
            <w:pPr>
              <w:keepNext/>
              <w:spacing w:after="480"/>
              <w:jc w:val="center"/>
            </w:pPr>
          </w:p>
        </w:tc>
        <w:tc>
          <w:tcPr>
            <w:tcW w:w="3948" w:type="dxa"/>
            <w:tcBorders>
              <w:top w:val="single" w:sz="4" w:space="0" w:color="auto"/>
              <w:bottom w:val="single" w:sz="4" w:space="0" w:color="auto"/>
            </w:tcBorders>
          </w:tcPr>
          <w:p w14:paraId="6B8D3B52" w14:textId="77777777" w:rsidR="00605E7A" w:rsidRDefault="00605E7A" w:rsidP="00785FED">
            <w:pPr>
              <w:keepNext/>
              <w:spacing w:after="480"/>
              <w:jc w:val="center"/>
            </w:pPr>
            <w:r>
              <w:t>Signature</w:t>
            </w:r>
          </w:p>
        </w:tc>
      </w:tr>
      <w:tr w:rsidR="00605E7A" w14:paraId="365A393A" w14:textId="77777777" w:rsidTr="00B42E11">
        <w:tc>
          <w:tcPr>
            <w:tcW w:w="3948" w:type="dxa"/>
            <w:tcBorders>
              <w:top w:val="single" w:sz="4" w:space="0" w:color="auto"/>
              <w:bottom w:val="single" w:sz="4" w:space="0" w:color="auto"/>
            </w:tcBorders>
          </w:tcPr>
          <w:p w14:paraId="6EEFE280" w14:textId="77777777" w:rsidR="00605E7A" w:rsidRDefault="00605E7A" w:rsidP="00785FED">
            <w:pPr>
              <w:keepNext/>
              <w:spacing w:after="480"/>
              <w:jc w:val="center"/>
            </w:pPr>
            <w:r>
              <w:t>Name in BLOCK CAPITALS</w:t>
            </w:r>
          </w:p>
        </w:tc>
        <w:tc>
          <w:tcPr>
            <w:tcW w:w="1316" w:type="dxa"/>
          </w:tcPr>
          <w:p w14:paraId="03D12F28" w14:textId="77777777" w:rsidR="00605E7A" w:rsidRDefault="00605E7A" w:rsidP="00785FED">
            <w:pPr>
              <w:keepNext/>
              <w:spacing w:after="480"/>
              <w:jc w:val="center"/>
            </w:pPr>
          </w:p>
        </w:tc>
        <w:tc>
          <w:tcPr>
            <w:tcW w:w="3948" w:type="dxa"/>
            <w:tcBorders>
              <w:top w:val="single" w:sz="4" w:space="0" w:color="auto"/>
              <w:bottom w:val="single" w:sz="4" w:space="0" w:color="auto"/>
            </w:tcBorders>
          </w:tcPr>
          <w:p w14:paraId="0B0ABF51" w14:textId="77777777" w:rsidR="00605E7A" w:rsidRDefault="00605E7A" w:rsidP="00785FED">
            <w:pPr>
              <w:keepNext/>
              <w:spacing w:after="480"/>
              <w:jc w:val="center"/>
            </w:pPr>
            <w:r>
              <w:t>Name in BLOCK CAPITALS</w:t>
            </w:r>
          </w:p>
        </w:tc>
      </w:tr>
      <w:tr w:rsidR="00605E7A" w14:paraId="6A01F30A" w14:textId="77777777" w:rsidTr="00B42E11">
        <w:tc>
          <w:tcPr>
            <w:tcW w:w="3948" w:type="dxa"/>
            <w:tcBorders>
              <w:top w:val="single" w:sz="4" w:space="0" w:color="auto"/>
            </w:tcBorders>
          </w:tcPr>
          <w:p w14:paraId="3E5245C1" w14:textId="77777777" w:rsidR="00605E7A" w:rsidRDefault="00605E7A" w:rsidP="00785FED">
            <w:pPr>
              <w:keepNext/>
              <w:spacing w:after="480"/>
              <w:jc w:val="center"/>
            </w:pPr>
            <w:r>
              <w:t>Title</w:t>
            </w:r>
          </w:p>
        </w:tc>
        <w:tc>
          <w:tcPr>
            <w:tcW w:w="1316" w:type="dxa"/>
          </w:tcPr>
          <w:p w14:paraId="754AD53A" w14:textId="77777777" w:rsidR="00605E7A" w:rsidRDefault="00605E7A" w:rsidP="00785FED">
            <w:pPr>
              <w:keepNext/>
              <w:spacing w:after="480"/>
              <w:jc w:val="center"/>
            </w:pPr>
          </w:p>
        </w:tc>
        <w:tc>
          <w:tcPr>
            <w:tcW w:w="3948" w:type="dxa"/>
            <w:tcBorders>
              <w:top w:val="single" w:sz="4" w:space="0" w:color="auto"/>
            </w:tcBorders>
          </w:tcPr>
          <w:p w14:paraId="52E30349" w14:textId="77777777" w:rsidR="00605E7A" w:rsidRDefault="00605E7A" w:rsidP="00785FED">
            <w:pPr>
              <w:keepNext/>
              <w:spacing w:after="480"/>
              <w:jc w:val="center"/>
            </w:pPr>
            <w:r>
              <w:t>Title</w:t>
            </w:r>
          </w:p>
        </w:tc>
      </w:tr>
    </w:tbl>
    <w:p w14:paraId="67D5B992" w14:textId="77777777" w:rsidR="00696E73" w:rsidRDefault="00696E73" w:rsidP="00E22888"/>
    <w:sectPr w:rsidR="00696E73" w:rsidSect="00DE189D">
      <w:footerReference w:type="default" r:id="rId12"/>
      <w:footerReference w:type="first" r:id="rId13"/>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5">
      <wne:acd wne:acdName="acd12"/>
    </wne:keymap>
    <wne:keymap wne:kcmPrimary="0236">
      <wne:acd wne:acdName="acd13"/>
    </wne:keymap>
    <wne:keymap wne:kcmPrimary="0431">
      <wne:acd wne:acdName="acd6"/>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53">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 wne:argValue="AgBTAGMAaABlAGQAdQBsAGUA" wne:acdName="acd7" wne:fciIndexBasedOn="0065"/>
    <wne:acd wne:argValue="AgBTAGMAaABlAGQAdQBsAGUAIABuAHUAbQBiAGUAcgBpAG4AZwAgADEA" wne:acdName="acd8" wne:fciIndexBasedOn="0065"/>
    <wne:acd wne:argValue="AgBTAGMAaABlAGQAdQBsAGUAIABuAHUAbQBiAGUAcgBpAG4AZwAgADIA" wne:acdName="acd9" wne:fciIndexBasedOn="0065"/>
    <wne:acd wne:argValue="AgBTAGMAaABlAGQAdQBsAGUAIABuAHUAbQBiAGUAcgBpAG4AZwAgADMA" wne:acdName="acd10" wne:fciIndexBasedOn="0065"/>
    <wne:acd wne:argValue="AgBTAGMAaABlAGQAdQBsAGUAIABuAHUAbQBiAGUAcgBpAG4AZwAgADQA" wne:acdName="acd11" wne:fciIndexBasedOn="0065"/>
    <wne:acd wne:argValue="AgBTAGMAaABlAGQAdQBsAGUAIABuAHUAbQBiAGUAcgBpAG4AZwAgADUA" wne:acdName="acd12" wne:fciIndexBasedOn="0065"/>
    <wne:acd wne:argValue="AgBTAGMAaABlAGQAdQBsAGUAIABuAHUAbQBiAGUAcgBpAG4AZwAgADY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8C2E" w14:textId="77777777" w:rsidR="00EC7D63" w:rsidRDefault="00EC7D63" w:rsidP="00DE189D">
      <w:pPr>
        <w:spacing w:after="0"/>
      </w:pPr>
      <w:r>
        <w:separator/>
      </w:r>
    </w:p>
  </w:endnote>
  <w:endnote w:type="continuationSeparator" w:id="0">
    <w:p w14:paraId="3B9576F6" w14:textId="77777777" w:rsidR="00EC7D63" w:rsidRDefault="00EC7D63" w:rsidP="00DE1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123977"/>
      <w:docPartObj>
        <w:docPartGallery w:val="Page Numbers (Bottom of Page)"/>
        <w:docPartUnique/>
      </w:docPartObj>
    </w:sdtPr>
    <w:sdtEndPr>
      <w:rPr>
        <w:noProof/>
      </w:rPr>
    </w:sdtEndPr>
    <w:sdtContent>
      <w:p w14:paraId="7974723F" w14:textId="77777777" w:rsidR="00EC7D63" w:rsidRDefault="00EC7D63" w:rsidP="001F2551">
        <w:pPr>
          <w:pStyle w:val="Footer"/>
          <w:jc w:val="right"/>
        </w:pPr>
        <w:r>
          <w:fldChar w:fldCharType="begin"/>
        </w:r>
        <w:r>
          <w:instrText xml:space="preserve"> PAGE   \* MERGEFORMAT </w:instrText>
        </w:r>
        <w:r>
          <w:fldChar w:fldCharType="separate"/>
        </w:r>
        <w:r w:rsidR="007877A2">
          <w:rPr>
            <w:noProof/>
          </w:rPr>
          <w:t>3</w:t>
        </w:r>
        <w:r>
          <w:rPr>
            <w:noProof/>
          </w:rPr>
          <w:fldChar w:fldCharType="end"/>
        </w:r>
        <w:r>
          <w:t xml:space="preserve"> (</w:t>
        </w:r>
        <w:r>
          <w:rPr>
            <w:noProof/>
          </w:rPr>
          <w:fldChar w:fldCharType="begin"/>
        </w:r>
        <w:r>
          <w:rPr>
            <w:noProof/>
          </w:rPr>
          <w:instrText xml:space="preserve"> NUMPAGES  \* Arabic  \* MERGEFORMAT </w:instrText>
        </w:r>
        <w:r>
          <w:rPr>
            <w:noProof/>
          </w:rPr>
          <w:fldChar w:fldCharType="separate"/>
        </w:r>
        <w:r w:rsidR="007877A2">
          <w:rPr>
            <w:noProof/>
          </w:rPr>
          <w:t>3</w:t>
        </w:r>
        <w:r>
          <w:rPr>
            <w:noProof/>
          </w:rPr>
          <w:fldChar w:fldCharType="end"/>
        </w:r>
        <w:r>
          <w:t>)</w:t>
        </w:r>
      </w:p>
    </w:sdtContent>
  </w:sdt>
  <w:p w14:paraId="034FD9E5" w14:textId="77777777" w:rsidR="00EC7D63" w:rsidRDefault="00EC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CE8D" w14:textId="77777777" w:rsidR="00EC7D63" w:rsidRDefault="00EC7D63" w:rsidP="00DE189D">
    <w:pPr>
      <w:pStyle w:val="Footer"/>
      <w:jc w:val="right"/>
    </w:pPr>
  </w:p>
  <w:p w14:paraId="2B5CF8B3" w14:textId="77777777" w:rsidR="00EC7D63" w:rsidRPr="00DE189D" w:rsidRDefault="00EC7D63" w:rsidP="00DE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C013" w14:textId="77777777" w:rsidR="00EC7D63" w:rsidRDefault="00EC7D63" w:rsidP="00DE189D">
      <w:pPr>
        <w:spacing w:after="0"/>
      </w:pPr>
      <w:r>
        <w:separator/>
      </w:r>
    </w:p>
  </w:footnote>
  <w:footnote w:type="continuationSeparator" w:id="0">
    <w:p w14:paraId="127E529A" w14:textId="77777777" w:rsidR="00EC7D63" w:rsidRDefault="00EC7D63" w:rsidP="00DE1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461D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84F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6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54C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2A2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669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0B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CE2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245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F89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3E85BF0"/>
    <w:lvl w:ilvl="0">
      <w:numFmt w:val="bullet"/>
      <w:lvlText w:val="*"/>
      <w:lvlJc w:val="left"/>
    </w:lvl>
  </w:abstractNum>
  <w:abstractNum w:abstractNumId="11" w15:restartNumberingAfterBreak="0">
    <w:nsid w:val="015C4CBE"/>
    <w:multiLevelType w:val="hybridMultilevel"/>
    <w:tmpl w:val="E3888554"/>
    <w:lvl w:ilvl="0" w:tplc="3B1ADFA8">
      <w:start w:val="1"/>
      <w:numFmt w:val="decimal"/>
      <w:lvlText w:val="%1"/>
      <w:lvlJc w:val="left"/>
      <w:pPr>
        <w:ind w:left="3192" w:hanging="360"/>
      </w:pPr>
      <w:rPr>
        <w:rFonts w:hint="default"/>
      </w:rPr>
    </w:lvl>
    <w:lvl w:ilvl="1" w:tplc="04140019">
      <w:start w:val="1"/>
      <w:numFmt w:val="lowerLetter"/>
      <w:lvlText w:val="%2."/>
      <w:lvlJc w:val="left"/>
      <w:pPr>
        <w:ind w:left="3912" w:hanging="360"/>
      </w:pPr>
    </w:lvl>
    <w:lvl w:ilvl="2" w:tplc="0414001B">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12" w15:restartNumberingAfterBreak="0">
    <w:nsid w:val="03812AA0"/>
    <w:multiLevelType w:val="multilevel"/>
    <w:tmpl w:val="AC9A3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FF0ACF"/>
    <w:multiLevelType w:val="hybridMultilevel"/>
    <w:tmpl w:val="922418CC"/>
    <w:lvl w:ilvl="0" w:tplc="27A2C628">
      <w:numFmt w:val="bullet"/>
      <w:lvlText w:val="-"/>
      <w:lvlJc w:val="left"/>
      <w:pPr>
        <w:ind w:left="708" w:firstLine="0"/>
      </w:pPr>
      <w:rPr>
        <w:rFonts w:ascii="Arial" w:hAnsi="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0F1A7E34"/>
    <w:multiLevelType w:val="hybridMultilevel"/>
    <w:tmpl w:val="206C3448"/>
    <w:lvl w:ilvl="0" w:tplc="A7C00CAA">
      <w:start w:val="1"/>
      <w:numFmt w:val="decimal"/>
      <w:lvlText w:val="%1"/>
      <w:lvlJc w:val="left"/>
      <w:pPr>
        <w:ind w:left="720" w:hanging="360"/>
      </w:pPr>
      <w:rPr>
        <w:rFonts w:hint="default"/>
      </w:rPr>
    </w:lvl>
    <w:lvl w:ilvl="1" w:tplc="0DF6EC98">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0827072"/>
    <w:multiLevelType w:val="multilevel"/>
    <w:tmpl w:val="A93CD656"/>
    <w:lvl w:ilvl="0">
      <w:start w:val="1"/>
      <w:numFmt w:val="decimal"/>
      <w:pStyle w:val="Schedulenumbering1"/>
      <w:lvlText w:val="%1"/>
      <w:lvlJc w:val="left"/>
      <w:pPr>
        <w:ind w:left="432" w:hanging="432"/>
      </w:pPr>
    </w:lvl>
    <w:lvl w:ilvl="1">
      <w:start w:val="1"/>
      <w:numFmt w:val="decimal"/>
      <w:pStyle w:val="Schedulenumbering2"/>
      <w:lvlText w:val="%1.%2"/>
      <w:lvlJc w:val="left"/>
      <w:pPr>
        <w:ind w:left="576" w:hanging="576"/>
      </w:pPr>
      <w:rPr>
        <w:lang w:val="en-GB"/>
      </w:rPr>
    </w:lvl>
    <w:lvl w:ilvl="2">
      <w:start w:val="1"/>
      <w:numFmt w:val="decimal"/>
      <w:pStyle w:val="Schedulenumbering3"/>
      <w:lvlText w:val="%1.%2.%3"/>
      <w:lvlJc w:val="left"/>
      <w:pPr>
        <w:ind w:left="720" w:hanging="720"/>
      </w:pPr>
      <w:rPr>
        <w:lang w:val="en-GB"/>
      </w:rPr>
    </w:lvl>
    <w:lvl w:ilvl="3">
      <w:start w:val="1"/>
      <w:numFmt w:val="decimal"/>
      <w:pStyle w:val="Schedulenumbering4"/>
      <w:lvlText w:val="%1.%2.%3.%4"/>
      <w:lvlJc w:val="left"/>
      <w:pPr>
        <w:ind w:left="864" w:hanging="864"/>
      </w:pPr>
    </w:lvl>
    <w:lvl w:ilvl="4">
      <w:start w:val="1"/>
      <w:numFmt w:val="decimal"/>
      <w:pStyle w:val="Schedulenumbering5"/>
      <w:lvlText w:val="%1.%2.%3.%4.%5"/>
      <w:lvlJc w:val="left"/>
      <w:pPr>
        <w:ind w:left="1008" w:hanging="1008"/>
      </w:pPr>
    </w:lvl>
    <w:lvl w:ilvl="5">
      <w:start w:val="1"/>
      <w:numFmt w:val="decimal"/>
      <w:pStyle w:val="Schedulenumber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18134E1"/>
    <w:multiLevelType w:val="multilevel"/>
    <w:tmpl w:val="985EFB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A04864"/>
    <w:multiLevelType w:val="hybridMultilevel"/>
    <w:tmpl w:val="AE38162C"/>
    <w:lvl w:ilvl="0" w:tplc="9D7E8928">
      <w:start w:val="1"/>
      <w:numFmt w:val="bullet"/>
      <w:lvlText w:val="—"/>
      <w:lvlJc w:val="left"/>
      <w:rPr>
        <w:rFonts w:ascii="Times New Roman" w:eastAsia="Times New Roman" w:hAnsi="Times New Roman" w:cs="Times New Roman" w:hint="default"/>
        <w:color w:val="000000"/>
        <w:sz w:val="16"/>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130F4C17"/>
    <w:multiLevelType w:val="singleLevel"/>
    <w:tmpl w:val="A79214B8"/>
    <w:lvl w:ilvl="0">
      <w:start w:val="1"/>
      <w:numFmt w:val="lowerLetter"/>
      <w:lvlText w:val="(%1)"/>
      <w:legacy w:legacy="1" w:legacySpace="0" w:legacyIndent="278"/>
      <w:lvlJc w:val="left"/>
      <w:rPr>
        <w:rFonts w:ascii="Times New Roman" w:hAnsi="Times New Roman" w:cs="Times New Roman" w:hint="default"/>
      </w:rPr>
    </w:lvl>
  </w:abstractNum>
  <w:abstractNum w:abstractNumId="19" w15:restartNumberingAfterBreak="0">
    <w:nsid w:val="18BE7014"/>
    <w:multiLevelType w:val="hybridMultilevel"/>
    <w:tmpl w:val="811A42B4"/>
    <w:lvl w:ilvl="0" w:tplc="6F2E929C">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9A20F50"/>
    <w:multiLevelType w:val="singleLevel"/>
    <w:tmpl w:val="251AC28A"/>
    <w:lvl w:ilvl="0">
      <w:start w:val="1"/>
      <w:numFmt w:val="lowerLetter"/>
      <w:lvlText w:val="(%1)"/>
      <w:legacy w:legacy="1" w:legacySpace="0" w:legacyIndent="255"/>
      <w:lvlJc w:val="left"/>
      <w:rPr>
        <w:rFonts w:ascii="Calibri" w:hAnsi="Calibri" w:cs="Times New Roman" w:hint="default"/>
        <w:color w:val="auto"/>
      </w:rPr>
    </w:lvl>
  </w:abstractNum>
  <w:abstractNum w:abstractNumId="21" w15:restartNumberingAfterBreak="0">
    <w:nsid w:val="1C517812"/>
    <w:multiLevelType w:val="hybridMultilevel"/>
    <w:tmpl w:val="D36A404C"/>
    <w:lvl w:ilvl="0" w:tplc="7FF0B87A">
      <w:start w:val="1"/>
      <w:numFmt w:val="decimal"/>
      <w:pStyle w:val="Schedule"/>
      <w:lvlText w:val="vedlegg %1"/>
      <w:lvlJc w:val="center"/>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1FA2F29"/>
    <w:multiLevelType w:val="hybridMultilevel"/>
    <w:tmpl w:val="E736A744"/>
    <w:lvl w:ilvl="0" w:tplc="6F2E929C">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CBC6D1A"/>
    <w:multiLevelType w:val="singleLevel"/>
    <w:tmpl w:val="57F6EDCE"/>
    <w:lvl w:ilvl="0">
      <w:start w:val="1"/>
      <w:numFmt w:val="lowerLetter"/>
      <w:lvlText w:val="(%1)"/>
      <w:legacy w:legacy="1" w:legacySpace="0" w:legacyIndent="278"/>
      <w:lvlJc w:val="left"/>
      <w:rPr>
        <w:rFonts w:ascii="Calibri" w:hAnsi="Calibri" w:cs="Times New Roman" w:hint="default"/>
        <w:color w:val="auto"/>
      </w:rPr>
    </w:lvl>
  </w:abstractNum>
  <w:abstractNum w:abstractNumId="24" w15:restartNumberingAfterBreak="0">
    <w:nsid w:val="2CBD0DB9"/>
    <w:multiLevelType w:val="singleLevel"/>
    <w:tmpl w:val="68E23B40"/>
    <w:lvl w:ilvl="0">
      <w:start w:val="1"/>
      <w:numFmt w:val="decimal"/>
      <w:lvlText w:val="%1."/>
      <w:legacy w:legacy="1" w:legacySpace="0" w:legacyIndent="206"/>
      <w:lvlJc w:val="left"/>
      <w:rPr>
        <w:rFonts w:ascii="Arial" w:hAnsi="Arial" w:cs="Arial" w:hint="default"/>
      </w:rPr>
    </w:lvl>
  </w:abstractNum>
  <w:abstractNum w:abstractNumId="25" w15:restartNumberingAfterBreak="0">
    <w:nsid w:val="2CDD4732"/>
    <w:multiLevelType w:val="singleLevel"/>
    <w:tmpl w:val="1270D176"/>
    <w:lvl w:ilvl="0">
      <w:start w:val="3"/>
      <w:numFmt w:val="lowerLetter"/>
      <w:lvlText w:val="(%1)"/>
      <w:legacy w:legacy="1" w:legacySpace="0" w:legacyIndent="278"/>
      <w:lvlJc w:val="left"/>
      <w:rPr>
        <w:rFonts w:ascii="Times New Roman" w:hAnsi="Times New Roman" w:cs="Times New Roman" w:hint="default"/>
      </w:rPr>
    </w:lvl>
  </w:abstractNum>
  <w:abstractNum w:abstractNumId="26" w15:restartNumberingAfterBreak="0">
    <w:nsid w:val="30B12C3E"/>
    <w:multiLevelType w:val="hybridMultilevel"/>
    <w:tmpl w:val="7324CD98"/>
    <w:lvl w:ilvl="0" w:tplc="BD3E7AC6">
      <w:start w:val="1"/>
      <w:numFmt w:val="decimal"/>
      <w:lvlText w:val="%1."/>
      <w:lvlJc w:val="left"/>
      <w:pPr>
        <w:ind w:left="720" w:hanging="360"/>
      </w:pPr>
      <w:rPr>
        <w:rFonts w:ascii="Calibri" w:hAnsi="Calibr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71048"/>
    <w:multiLevelType w:val="hybridMultilevel"/>
    <w:tmpl w:val="7EBC5C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561755F"/>
    <w:multiLevelType w:val="hybridMultilevel"/>
    <w:tmpl w:val="FA5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5FC4741"/>
    <w:multiLevelType w:val="hybridMultilevel"/>
    <w:tmpl w:val="8DF20700"/>
    <w:lvl w:ilvl="0" w:tplc="F6363390">
      <w:start w:val="1"/>
      <w:numFmt w:val="decimal"/>
      <w:pStyle w:val="Appendix"/>
      <w:lvlText w:val="appendix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AF80A94"/>
    <w:multiLevelType w:val="singleLevel"/>
    <w:tmpl w:val="E362E2CE"/>
    <w:lvl w:ilvl="0">
      <w:start w:val="7"/>
      <w:numFmt w:val="decimal"/>
      <w:lvlText w:val="%1."/>
      <w:legacy w:legacy="1" w:legacySpace="0" w:legacyIndent="206"/>
      <w:lvlJc w:val="left"/>
      <w:rPr>
        <w:rFonts w:ascii="Arial" w:hAnsi="Arial" w:cs="Arial" w:hint="default"/>
      </w:rPr>
    </w:lvl>
  </w:abstractNum>
  <w:abstractNum w:abstractNumId="31" w15:restartNumberingAfterBreak="0">
    <w:nsid w:val="3B9D369A"/>
    <w:multiLevelType w:val="multilevel"/>
    <w:tmpl w:val="D6BEF276"/>
    <w:lvl w:ilvl="0">
      <w:start w:val="1"/>
      <w:numFmt w:val="decimal"/>
      <w:pStyle w:val="Heading1"/>
      <w:isLgl/>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3ED41A83"/>
    <w:multiLevelType w:val="hybridMultilevel"/>
    <w:tmpl w:val="9B2C7D8C"/>
    <w:lvl w:ilvl="0" w:tplc="27A2C628">
      <w:numFmt w:val="bullet"/>
      <w:lvlText w:val="-"/>
      <w:lvlJc w:val="left"/>
      <w:pPr>
        <w:ind w:left="1134" w:firstLine="0"/>
      </w:pPr>
      <w:rPr>
        <w:rFonts w:ascii="Arial" w:hAnsi="Aria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3" w15:restartNumberingAfterBreak="0">
    <w:nsid w:val="3F5D1402"/>
    <w:multiLevelType w:val="multilevel"/>
    <w:tmpl w:val="20BC0F8E"/>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rPr>
        <w:lang w:val="en-G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16B6515"/>
    <w:multiLevelType w:val="hybridMultilevel"/>
    <w:tmpl w:val="CBFE7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EA97CA2"/>
    <w:multiLevelType w:val="singleLevel"/>
    <w:tmpl w:val="7472B684"/>
    <w:lvl w:ilvl="0">
      <w:start w:val="1"/>
      <w:numFmt w:val="lowerLetter"/>
      <w:lvlText w:val="%1)"/>
      <w:legacy w:legacy="1" w:legacySpace="0" w:legacyIndent="250"/>
      <w:lvlJc w:val="left"/>
      <w:rPr>
        <w:rFonts w:ascii="Calibri" w:hAnsi="Calibri" w:cs="Times New Roman" w:hint="default"/>
        <w:color w:val="auto"/>
      </w:rPr>
    </w:lvl>
  </w:abstractNum>
  <w:abstractNum w:abstractNumId="36" w15:restartNumberingAfterBreak="0">
    <w:nsid w:val="549F2D61"/>
    <w:multiLevelType w:val="singleLevel"/>
    <w:tmpl w:val="68E23B40"/>
    <w:lvl w:ilvl="0">
      <w:start w:val="1"/>
      <w:numFmt w:val="decimal"/>
      <w:lvlText w:val="%1."/>
      <w:legacy w:legacy="1" w:legacySpace="0" w:legacyIndent="206"/>
      <w:lvlJc w:val="left"/>
      <w:rPr>
        <w:rFonts w:ascii="Arial" w:hAnsi="Arial" w:cs="Arial" w:hint="default"/>
      </w:rPr>
    </w:lvl>
  </w:abstractNum>
  <w:abstractNum w:abstractNumId="37" w15:restartNumberingAfterBreak="0">
    <w:nsid w:val="561E10B0"/>
    <w:multiLevelType w:val="singleLevel"/>
    <w:tmpl w:val="57F6EDCE"/>
    <w:lvl w:ilvl="0">
      <w:start w:val="1"/>
      <w:numFmt w:val="lowerLetter"/>
      <w:lvlText w:val="(%1)"/>
      <w:legacy w:legacy="1" w:legacySpace="0" w:legacyIndent="278"/>
      <w:lvlJc w:val="left"/>
      <w:rPr>
        <w:rFonts w:ascii="Calibri" w:hAnsi="Calibri" w:cs="Times New Roman" w:hint="default"/>
        <w:color w:val="auto"/>
      </w:rPr>
    </w:lvl>
  </w:abstractNum>
  <w:abstractNum w:abstractNumId="38" w15:restartNumberingAfterBreak="0">
    <w:nsid w:val="5F771F20"/>
    <w:multiLevelType w:val="hybridMultilevel"/>
    <w:tmpl w:val="9C0CEA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8C76819"/>
    <w:multiLevelType w:val="singleLevel"/>
    <w:tmpl w:val="2A044F1C"/>
    <w:lvl w:ilvl="0">
      <w:start w:val="2"/>
      <w:numFmt w:val="decimal"/>
      <w:lvlText w:val="%1."/>
      <w:legacy w:legacy="1" w:legacySpace="0" w:legacyIndent="375"/>
      <w:lvlJc w:val="left"/>
      <w:rPr>
        <w:rFonts w:ascii="Calibri" w:hAnsi="Calibri" w:cs="Times New Roman" w:hint="default"/>
        <w:color w:val="auto"/>
      </w:rPr>
    </w:lvl>
  </w:abstractNum>
  <w:abstractNum w:abstractNumId="40" w15:restartNumberingAfterBreak="0">
    <w:nsid w:val="72945BEB"/>
    <w:multiLevelType w:val="multilevel"/>
    <w:tmpl w:val="35F4566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458163E"/>
    <w:multiLevelType w:val="hybridMultilevel"/>
    <w:tmpl w:val="E586024A"/>
    <w:lvl w:ilvl="0" w:tplc="6F2E929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40"/>
  </w:num>
  <w:num w:numId="15">
    <w:abstractNumId w:val="14"/>
  </w:num>
  <w:num w:numId="16">
    <w:abstractNumId w:val="1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5"/>
  </w:num>
  <w:num w:numId="24">
    <w:abstractNumId w:val="29"/>
  </w:num>
  <w:num w:numId="25">
    <w:abstractNumId w:val="35"/>
  </w:num>
  <w:num w:numId="26">
    <w:abstractNumId w:val="23"/>
  </w:num>
  <w:num w:numId="27">
    <w:abstractNumId w:val="23"/>
    <w:lvlOverride w:ilvl="0">
      <w:lvl w:ilvl="0">
        <w:start w:val="1"/>
        <w:numFmt w:val="lowerLetter"/>
        <w:lvlText w:val="(%1)"/>
        <w:legacy w:legacy="1" w:legacySpace="0" w:legacyIndent="279"/>
        <w:lvlJc w:val="left"/>
        <w:rPr>
          <w:rFonts w:ascii="Times New Roman" w:hAnsi="Times New Roman" w:cs="Times New Roman" w:hint="default"/>
        </w:rPr>
      </w:lvl>
    </w:lvlOverride>
  </w:num>
  <w:num w:numId="28">
    <w:abstractNumId w:val="18"/>
  </w:num>
  <w:num w:numId="29">
    <w:abstractNumId w:val="25"/>
  </w:num>
  <w:num w:numId="30">
    <w:abstractNumId w:val="20"/>
  </w:num>
  <w:num w:numId="31">
    <w:abstractNumId w:val="39"/>
  </w:num>
  <w:num w:numId="32">
    <w:abstractNumId w:val="26"/>
  </w:num>
  <w:num w:numId="33">
    <w:abstractNumId w:val="17"/>
  </w:num>
  <w:num w:numId="34">
    <w:abstractNumId w:val="29"/>
    <w:lvlOverride w:ilvl="0">
      <w:startOverride w:val="1"/>
    </w:lvlOverride>
  </w:num>
  <w:num w:numId="35">
    <w:abstractNumId w:val="24"/>
  </w:num>
  <w:num w:numId="36">
    <w:abstractNumId w:val="10"/>
    <w:lvlOverride w:ilvl="0">
      <w:lvl w:ilvl="0">
        <w:numFmt w:val="bullet"/>
        <w:lvlText w:val="—"/>
        <w:legacy w:legacy="1" w:legacySpace="0" w:legacyIndent="250"/>
        <w:lvlJc w:val="left"/>
        <w:rPr>
          <w:rFonts w:ascii="Arial" w:hAnsi="Arial" w:hint="default"/>
        </w:rPr>
      </w:lvl>
    </w:lvlOverride>
  </w:num>
  <w:num w:numId="37">
    <w:abstractNumId w:val="30"/>
  </w:num>
  <w:num w:numId="38">
    <w:abstractNumId w:val="36"/>
  </w:num>
  <w:num w:numId="39">
    <w:abstractNumId w:val="32"/>
  </w:num>
  <w:num w:numId="40">
    <w:abstractNumId w:val="13"/>
  </w:num>
  <w:num w:numId="41">
    <w:abstractNumId w:val="38"/>
  </w:num>
  <w:num w:numId="42">
    <w:abstractNumId w:val="29"/>
    <w:lvlOverride w:ilvl="0">
      <w:startOverride w:val="1"/>
    </w:lvlOverride>
  </w:num>
  <w:num w:numId="43">
    <w:abstractNumId w:val="3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4"/>
  </w:num>
  <w:num w:numId="47">
    <w:abstractNumId w:val="28"/>
  </w:num>
  <w:num w:numId="48">
    <w:abstractNumId w:val="41"/>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FA"/>
    <w:rsid w:val="000004F1"/>
    <w:rsid w:val="0000665C"/>
    <w:rsid w:val="000067CA"/>
    <w:rsid w:val="00007343"/>
    <w:rsid w:val="0000779B"/>
    <w:rsid w:val="0001071F"/>
    <w:rsid w:val="000141BF"/>
    <w:rsid w:val="0001619C"/>
    <w:rsid w:val="0001729C"/>
    <w:rsid w:val="00022083"/>
    <w:rsid w:val="00023EE7"/>
    <w:rsid w:val="000261EC"/>
    <w:rsid w:val="0002727A"/>
    <w:rsid w:val="00027AD6"/>
    <w:rsid w:val="000311B4"/>
    <w:rsid w:val="000311CE"/>
    <w:rsid w:val="000369B3"/>
    <w:rsid w:val="00040D7C"/>
    <w:rsid w:val="0004215C"/>
    <w:rsid w:val="00043FE1"/>
    <w:rsid w:val="000478E1"/>
    <w:rsid w:val="00050AAA"/>
    <w:rsid w:val="0005214B"/>
    <w:rsid w:val="0005223B"/>
    <w:rsid w:val="00052A7A"/>
    <w:rsid w:val="00060173"/>
    <w:rsid w:val="0006076F"/>
    <w:rsid w:val="00062427"/>
    <w:rsid w:val="000643AF"/>
    <w:rsid w:val="00067488"/>
    <w:rsid w:val="0006782A"/>
    <w:rsid w:val="0007104C"/>
    <w:rsid w:val="000718DA"/>
    <w:rsid w:val="00073308"/>
    <w:rsid w:val="00074B86"/>
    <w:rsid w:val="00077272"/>
    <w:rsid w:val="000806D1"/>
    <w:rsid w:val="00081A1B"/>
    <w:rsid w:val="00081BE3"/>
    <w:rsid w:val="00082223"/>
    <w:rsid w:val="00083C9E"/>
    <w:rsid w:val="000845A9"/>
    <w:rsid w:val="00086F4F"/>
    <w:rsid w:val="00090442"/>
    <w:rsid w:val="00091812"/>
    <w:rsid w:val="000934BD"/>
    <w:rsid w:val="00096160"/>
    <w:rsid w:val="000A1252"/>
    <w:rsid w:val="000A35A4"/>
    <w:rsid w:val="000A5091"/>
    <w:rsid w:val="000A6739"/>
    <w:rsid w:val="000B16B9"/>
    <w:rsid w:val="000B2414"/>
    <w:rsid w:val="000B336E"/>
    <w:rsid w:val="000B6C05"/>
    <w:rsid w:val="000C070B"/>
    <w:rsid w:val="000C36D9"/>
    <w:rsid w:val="000C4337"/>
    <w:rsid w:val="000C590A"/>
    <w:rsid w:val="000C5E2D"/>
    <w:rsid w:val="000D0F6D"/>
    <w:rsid w:val="000D253D"/>
    <w:rsid w:val="000E17DC"/>
    <w:rsid w:val="000E1B89"/>
    <w:rsid w:val="000E501D"/>
    <w:rsid w:val="000E50D6"/>
    <w:rsid w:val="000E58C9"/>
    <w:rsid w:val="000E5F56"/>
    <w:rsid w:val="000E73A4"/>
    <w:rsid w:val="000E79A0"/>
    <w:rsid w:val="000F5B50"/>
    <w:rsid w:val="00104934"/>
    <w:rsid w:val="001054C9"/>
    <w:rsid w:val="00113318"/>
    <w:rsid w:val="0011496D"/>
    <w:rsid w:val="00114AEF"/>
    <w:rsid w:val="00115311"/>
    <w:rsid w:val="00117701"/>
    <w:rsid w:val="00117CF2"/>
    <w:rsid w:val="0012339A"/>
    <w:rsid w:val="0012375A"/>
    <w:rsid w:val="00124485"/>
    <w:rsid w:val="00124767"/>
    <w:rsid w:val="00126725"/>
    <w:rsid w:val="00126D3D"/>
    <w:rsid w:val="00127651"/>
    <w:rsid w:val="0012783E"/>
    <w:rsid w:val="00132BE9"/>
    <w:rsid w:val="00134432"/>
    <w:rsid w:val="00136C21"/>
    <w:rsid w:val="00136D5C"/>
    <w:rsid w:val="0013759A"/>
    <w:rsid w:val="00137DA9"/>
    <w:rsid w:val="0014027F"/>
    <w:rsid w:val="00140D8D"/>
    <w:rsid w:val="00142A73"/>
    <w:rsid w:val="00145446"/>
    <w:rsid w:val="00145A92"/>
    <w:rsid w:val="00150BA2"/>
    <w:rsid w:val="00156441"/>
    <w:rsid w:val="00156F0B"/>
    <w:rsid w:val="00161DCA"/>
    <w:rsid w:val="00162ED6"/>
    <w:rsid w:val="00163DAA"/>
    <w:rsid w:val="001640E7"/>
    <w:rsid w:val="00164774"/>
    <w:rsid w:val="00165F7B"/>
    <w:rsid w:val="001666EE"/>
    <w:rsid w:val="0016727E"/>
    <w:rsid w:val="00171461"/>
    <w:rsid w:val="00171A63"/>
    <w:rsid w:val="001726A8"/>
    <w:rsid w:val="00173668"/>
    <w:rsid w:val="00176A0C"/>
    <w:rsid w:val="00180585"/>
    <w:rsid w:val="00180AD0"/>
    <w:rsid w:val="0018327A"/>
    <w:rsid w:val="00183D86"/>
    <w:rsid w:val="00184145"/>
    <w:rsid w:val="00184721"/>
    <w:rsid w:val="00187637"/>
    <w:rsid w:val="00190636"/>
    <w:rsid w:val="001907A6"/>
    <w:rsid w:val="00191315"/>
    <w:rsid w:val="0019479A"/>
    <w:rsid w:val="00194EC3"/>
    <w:rsid w:val="001B2198"/>
    <w:rsid w:val="001B4DD1"/>
    <w:rsid w:val="001B5E92"/>
    <w:rsid w:val="001B65DD"/>
    <w:rsid w:val="001C038C"/>
    <w:rsid w:val="001C1217"/>
    <w:rsid w:val="001C39F4"/>
    <w:rsid w:val="001C62E4"/>
    <w:rsid w:val="001C735C"/>
    <w:rsid w:val="001D0940"/>
    <w:rsid w:val="001D5CA0"/>
    <w:rsid w:val="001E0369"/>
    <w:rsid w:val="001E076B"/>
    <w:rsid w:val="001E2327"/>
    <w:rsid w:val="001E238A"/>
    <w:rsid w:val="001E23A4"/>
    <w:rsid w:val="001E26BF"/>
    <w:rsid w:val="001E28CE"/>
    <w:rsid w:val="001E366F"/>
    <w:rsid w:val="001F1C2D"/>
    <w:rsid w:val="001F1D86"/>
    <w:rsid w:val="001F2551"/>
    <w:rsid w:val="001F38DD"/>
    <w:rsid w:val="001F4E2D"/>
    <w:rsid w:val="001F5EEE"/>
    <w:rsid w:val="002008AA"/>
    <w:rsid w:val="00203077"/>
    <w:rsid w:val="00204634"/>
    <w:rsid w:val="00205428"/>
    <w:rsid w:val="0021148F"/>
    <w:rsid w:val="00211AB3"/>
    <w:rsid w:val="00212CE5"/>
    <w:rsid w:val="00214FF1"/>
    <w:rsid w:val="002160D2"/>
    <w:rsid w:val="00217094"/>
    <w:rsid w:val="00217A4A"/>
    <w:rsid w:val="00225D09"/>
    <w:rsid w:val="00226C62"/>
    <w:rsid w:val="00232AFD"/>
    <w:rsid w:val="00232BC4"/>
    <w:rsid w:val="00235DF5"/>
    <w:rsid w:val="00237E0A"/>
    <w:rsid w:val="00247AB4"/>
    <w:rsid w:val="00252819"/>
    <w:rsid w:val="00253000"/>
    <w:rsid w:val="00253AD1"/>
    <w:rsid w:val="00253AF1"/>
    <w:rsid w:val="00265209"/>
    <w:rsid w:val="00265D8D"/>
    <w:rsid w:val="00266208"/>
    <w:rsid w:val="00270D3E"/>
    <w:rsid w:val="00272FB4"/>
    <w:rsid w:val="002766FD"/>
    <w:rsid w:val="002813D2"/>
    <w:rsid w:val="00281C32"/>
    <w:rsid w:val="00292F4D"/>
    <w:rsid w:val="00297C2E"/>
    <w:rsid w:val="002A09D1"/>
    <w:rsid w:val="002A217C"/>
    <w:rsid w:val="002A26BA"/>
    <w:rsid w:val="002A3BC3"/>
    <w:rsid w:val="002A3E6B"/>
    <w:rsid w:val="002A57A7"/>
    <w:rsid w:val="002A5FDA"/>
    <w:rsid w:val="002A7D57"/>
    <w:rsid w:val="002B35FC"/>
    <w:rsid w:val="002B5803"/>
    <w:rsid w:val="002B735D"/>
    <w:rsid w:val="002B7DC1"/>
    <w:rsid w:val="002C1187"/>
    <w:rsid w:val="002C5CB2"/>
    <w:rsid w:val="002D09D8"/>
    <w:rsid w:val="002D3237"/>
    <w:rsid w:val="002D439F"/>
    <w:rsid w:val="002D6081"/>
    <w:rsid w:val="002E0D14"/>
    <w:rsid w:val="002E464A"/>
    <w:rsid w:val="002E5324"/>
    <w:rsid w:val="002E5A06"/>
    <w:rsid w:val="002E7373"/>
    <w:rsid w:val="002F1329"/>
    <w:rsid w:val="002F2084"/>
    <w:rsid w:val="002F2736"/>
    <w:rsid w:val="002F2C05"/>
    <w:rsid w:val="002F40D6"/>
    <w:rsid w:val="002F4249"/>
    <w:rsid w:val="002F5250"/>
    <w:rsid w:val="002F63CB"/>
    <w:rsid w:val="00303107"/>
    <w:rsid w:val="00303490"/>
    <w:rsid w:val="00304B89"/>
    <w:rsid w:val="00304F64"/>
    <w:rsid w:val="00305DA1"/>
    <w:rsid w:val="00306BE1"/>
    <w:rsid w:val="00307282"/>
    <w:rsid w:val="00310086"/>
    <w:rsid w:val="00311789"/>
    <w:rsid w:val="00315D2E"/>
    <w:rsid w:val="0031629A"/>
    <w:rsid w:val="003176D0"/>
    <w:rsid w:val="00321C2C"/>
    <w:rsid w:val="00321D09"/>
    <w:rsid w:val="003221FB"/>
    <w:rsid w:val="003243F7"/>
    <w:rsid w:val="003252F7"/>
    <w:rsid w:val="00331DD5"/>
    <w:rsid w:val="00334C08"/>
    <w:rsid w:val="00335E3E"/>
    <w:rsid w:val="00337F47"/>
    <w:rsid w:val="0034040E"/>
    <w:rsid w:val="00340C4E"/>
    <w:rsid w:val="003411AB"/>
    <w:rsid w:val="00342B9B"/>
    <w:rsid w:val="00342E6D"/>
    <w:rsid w:val="00343A44"/>
    <w:rsid w:val="00344719"/>
    <w:rsid w:val="00344E06"/>
    <w:rsid w:val="00351DBB"/>
    <w:rsid w:val="00360C11"/>
    <w:rsid w:val="0036113A"/>
    <w:rsid w:val="0036281A"/>
    <w:rsid w:val="00364978"/>
    <w:rsid w:val="003649B8"/>
    <w:rsid w:val="00364E1D"/>
    <w:rsid w:val="00366424"/>
    <w:rsid w:val="0036717E"/>
    <w:rsid w:val="00367927"/>
    <w:rsid w:val="00367C25"/>
    <w:rsid w:val="00372129"/>
    <w:rsid w:val="00372637"/>
    <w:rsid w:val="003731BE"/>
    <w:rsid w:val="00381BE4"/>
    <w:rsid w:val="00381EF8"/>
    <w:rsid w:val="00381FCE"/>
    <w:rsid w:val="0038317D"/>
    <w:rsid w:val="0038415B"/>
    <w:rsid w:val="003844DB"/>
    <w:rsid w:val="00384C5D"/>
    <w:rsid w:val="00384D10"/>
    <w:rsid w:val="00385D48"/>
    <w:rsid w:val="00387875"/>
    <w:rsid w:val="00387B8B"/>
    <w:rsid w:val="0039049C"/>
    <w:rsid w:val="0039055A"/>
    <w:rsid w:val="00391DB6"/>
    <w:rsid w:val="00394A1E"/>
    <w:rsid w:val="00394C37"/>
    <w:rsid w:val="003A0410"/>
    <w:rsid w:val="003A672E"/>
    <w:rsid w:val="003A7F3A"/>
    <w:rsid w:val="003B38E0"/>
    <w:rsid w:val="003B55E1"/>
    <w:rsid w:val="003B5E3B"/>
    <w:rsid w:val="003B6280"/>
    <w:rsid w:val="003B7896"/>
    <w:rsid w:val="003C0924"/>
    <w:rsid w:val="003C0F3D"/>
    <w:rsid w:val="003C34B6"/>
    <w:rsid w:val="003C6226"/>
    <w:rsid w:val="003C630C"/>
    <w:rsid w:val="003D063F"/>
    <w:rsid w:val="003D1A78"/>
    <w:rsid w:val="003D27DE"/>
    <w:rsid w:val="003D5DB2"/>
    <w:rsid w:val="003D7C7C"/>
    <w:rsid w:val="003E2690"/>
    <w:rsid w:val="003E49AF"/>
    <w:rsid w:val="003E5D21"/>
    <w:rsid w:val="003E6D5A"/>
    <w:rsid w:val="003F23A2"/>
    <w:rsid w:val="003F2899"/>
    <w:rsid w:val="003F4A93"/>
    <w:rsid w:val="003F518A"/>
    <w:rsid w:val="003F7A40"/>
    <w:rsid w:val="004010DD"/>
    <w:rsid w:val="00401563"/>
    <w:rsid w:val="004019B2"/>
    <w:rsid w:val="00402055"/>
    <w:rsid w:val="0040477A"/>
    <w:rsid w:val="0040630F"/>
    <w:rsid w:val="004070E4"/>
    <w:rsid w:val="00407E28"/>
    <w:rsid w:val="004100E7"/>
    <w:rsid w:val="00410991"/>
    <w:rsid w:val="00412B8E"/>
    <w:rsid w:val="00414F06"/>
    <w:rsid w:val="00415732"/>
    <w:rsid w:val="00417DCD"/>
    <w:rsid w:val="00420F36"/>
    <w:rsid w:val="004211BE"/>
    <w:rsid w:val="0042258C"/>
    <w:rsid w:val="0042309A"/>
    <w:rsid w:val="0042438C"/>
    <w:rsid w:val="0042467B"/>
    <w:rsid w:val="004275CD"/>
    <w:rsid w:val="004308D5"/>
    <w:rsid w:val="004328F0"/>
    <w:rsid w:val="00434530"/>
    <w:rsid w:val="00434C29"/>
    <w:rsid w:val="0043500C"/>
    <w:rsid w:val="0043661D"/>
    <w:rsid w:val="00436681"/>
    <w:rsid w:val="0043692A"/>
    <w:rsid w:val="00436DF2"/>
    <w:rsid w:val="0043739D"/>
    <w:rsid w:val="004378E7"/>
    <w:rsid w:val="00442ACF"/>
    <w:rsid w:val="004439F2"/>
    <w:rsid w:val="004447B9"/>
    <w:rsid w:val="00446E54"/>
    <w:rsid w:val="00452F35"/>
    <w:rsid w:val="00460E47"/>
    <w:rsid w:val="00462333"/>
    <w:rsid w:val="004637D6"/>
    <w:rsid w:val="004654E2"/>
    <w:rsid w:val="00466BBB"/>
    <w:rsid w:val="004809E3"/>
    <w:rsid w:val="00485CF8"/>
    <w:rsid w:val="00490EC0"/>
    <w:rsid w:val="0049273A"/>
    <w:rsid w:val="00493E17"/>
    <w:rsid w:val="00494EA1"/>
    <w:rsid w:val="004953D5"/>
    <w:rsid w:val="00496CC3"/>
    <w:rsid w:val="00497E57"/>
    <w:rsid w:val="004A0C91"/>
    <w:rsid w:val="004A0FE5"/>
    <w:rsid w:val="004A127B"/>
    <w:rsid w:val="004A201D"/>
    <w:rsid w:val="004A302B"/>
    <w:rsid w:val="004A52A4"/>
    <w:rsid w:val="004A5BCC"/>
    <w:rsid w:val="004A63F1"/>
    <w:rsid w:val="004B03DD"/>
    <w:rsid w:val="004B28AD"/>
    <w:rsid w:val="004B6B80"/>
    <w:rsid w:val="004B7CF0"/>
    <w:rsid w:val="004C0F18"/>
    <w:rsid w:val="004C392E"/>
    <w:rsid w:val="004C5A38"/>
    <w:rsid w:val="004D5D64"/>
    <w:rsid w:val="004D7BDF"/>
    <w:rsid w:val="004E07D0"/>
    <w:rsid w:val="004E2A7C"/>
    <w:rsid w:val="004E3AA3"/>
    <w:rsid w:val="004E5499"/>
    <w:rsid w:val="004E60CF"/>
    <w:rsid w:val="005035B1"/>
    <w:rsid w:val="005055F3"/>
    <w:rsid w:val="005059AD"/>
    <w:rsid w:val="00505C22"/>
    <w:rsid w:val="005078AE"/>
    <w:rsid w:val="00512DAC"/>
    <w:rsid w:val="00516801"/>
    <w:rsid w:val="0052003C"/>
    <w:rsid w:val="005202BA"/>
    <w:rsid w:val="00520343"/>
    <w:rsid w:val="0052452B"/>
    <w:rsid w:val="00525CEF"/>
    <w:rsid w:val="005319A3"/>
    <w:rsid w:val="00533176"/>
    <w:rsid w:val="005340EE"/>
    <w:rsid w:val="00534863"/>
    <w:rsid w:val="00537CDE"/>
    <w:rsid w:val="0054073F"/>
    <w:rsid w:val="00554B46"/>
    <w:rsid w:val="0055559C"/>
    <w:rsid w:val="005615AB"/>
    <w:rsid w:val="00561E9F"/>
    <w:rsid w:val="00563B8A"/>
    <w:rsid w:val="00564AAB"/>
    <w:rsid w:val="00570B07"/>
    <w:rsid w:val="00581578"/>
    <w:rsid w:val="005832B8"/>
    <w:rsid w:val="00584822"/>
    <w:rsid w:val="0059015A"/>
    <w:rsid w:val="005918B2"/>
    <w:rsid w:val="00592218"/>
    <w:rsid w:val="00593B07"/>
    <w:rsid w:val="00594237"/>
    <w:rsid w:val="005947A0"/>
    <w:rsid w:val="005A334F"/>
    <w:rsid w:val="005A5FAB"/>
    <w:rsid w:val="005A628E"/>
    <w:rsid w:val="005B0249"/>
    <w:rsid w:val="005B1473"/>
    <w:rsid w:val="005B1C0F"/>
    <w:rsid w:val="005B24A7"/>
    <w:rsid w:val="005B3778"/>
    <w:rsid w:val="005B3ADC"/>
    <w:rsid w:val="005B4A5E"/>
    <w:rsid w:val="005B4F82"/>
    <w:rsid w:val="005B6060"/>
    <w:rsid w:val="005C2A31"/>
    <w:rsid w:val="005C40E5"/>
    <w:rsid w:val="005D0FFF"/>
    <w:rsid w:val="005D558F"/>
    <w:rsid w:val="005E0C9A"/>
    <w:rsid w:val="005E129A"/>
    <w:rsid w:val="005E2A20"/>
    <w:rsid w:val="005E4FA2"/>
    <w:rsid w:val="005E5832"/>
    <w:rsid w:val="005E59A3"/>
    <w:rsid w:val="005E65E4"/>
    <w:rsid w:val="005F2495"/>
    <w:rsid w:val="005F2AFB"/>
    <w:rsid w:val="005F6B47"/>
    <w:rsid w:val="005F70F6"/>
    <w:rsid w:val="006002F3"/>
    <w:rsid w:val="00602DAE"/>
    <w:rsid w:val="0060452C"/>
    <w:rsid w:val="00604DBD"/>
    <w:rsid w:val="00605E7A"/>
    <w:rsid w:val="00607D0F"/>
    <w:rsid w:val="006127F3"/>
    <w:rsid w:val="00613A7B"/>
    <w:rsid w:val="00613ACB"/>
    <w:rsid w:val="00614405"/>
    <w:rsid w:val="006147F2"/>
    <w:rsid w:val="00616B06"/>
    <w:rsid w:val="0062067B"/>
    <w:rsid w:val="006225D4"/>
    <w:rsid w:val="00623494"/>
    <w:rsid w:val="00623C72"/>
    <w:rsid w:val="0062757B"/>
    <w:rsid w:val="00627712"/>
    <w:rsid w:val="00630EA4"/>
    <w:rsid w:val="00630EA8"/>
    <w:rsid w:val="00631A71"/>
    <w:rsid w:val="006341F9"/>
    <w:rsid w:val="006359A0"/>
    <w:rsid w:val="00635D9B"/>
    <w:rsid w:val="006362C4"/>
    <w:rsid w:val="00636375"/>
    <w:rsid w:val="00636C2C"/>
    <w:rsid w:val="00637684"/>
    <w:rsid w:val="00642284"/>
    <w:rsid w:val="00643964"/>
    <w:rsid w:val="00651C89"/>
    <w:rsid w:val="00656252"/>
    <w:rsid w:val="006564D5"/>
    <w:rsid w:val="006578FA"/>
    <w:rsid w:val="00657FC3"/>
    <w:rsid w:val="006616A1"/>
    <w:rsid w:val="00663F1C"/>
    <w:rsid w:val="006651E2"/>
    <w:rsid w:val="006662FB"/>
    <w:rsid w:val="00667453"/>
    <w:rsid w:val="006719EF"/>
    <w:rsid w:val="006720A1"/>
    <w:rsid w:val="00674BA3"/>
    <w:rsid w:val="00681DBB"/>
    <w:rsid w:val="00690DCE"/>
    <w:rsid w:val="00692BD7"/>
    <w:rsid w:val="00693102"/>
    <w:rsid w:val="00693261"/>
    <w:rsid w:val="0069406B"/>
    <w:rsid w:val="00696E73"/>
    <w:rsid w:val="006973B0"/>
    <w:rsid w:val="006978C3"/>
    <w:rsid w:val="006A2BF5"/>
    <w:rsid w:val="006A2F7A"/>
    <w:rsid w:val="006A5EE1"/>
    <w:rsid w:val="006B16D1"/>
    <w:rsid w:val="006B1D14"/>
    <w:rsid w:val="006B5D76"/>
    <w:rsid w:val="006B6236"/>
    <w:rsid w:val="006C1679"/>
    <w:rsid w:val="006C502B"/>
    <w:rsid w:val="006C5EE0"/>
    <w:rsid w:val="006C7AEC"/>
    <w:rsid w:val="006D02A1"/>
    <w:rsid w:val="006D090F"/>
    <w:rsid w:val="006D454F"/>
    <w:rsid w:val="006D4D35"/>
    <w:rsid w:val="006D63FE"/>
    <w:rsid w:val="006E3C7F"/>
    <w:rsid w:val="006E3F82"/>
    <w:rsid w:val="006E6D34"/>
    <w:rsid w:val="006F0726"/>
    <w:rsid w:val="006F14D9"/>
    <w:rsid w:val="006F2EB1"/>
    <w:rsid w:val="006F49E0"/>
    <w:rsid w:val="00701B73"/>
    <w:rsid w:val="00702140"/>
    <w:rsid w:val="00703DB3"/>
    <w:rsid w:val="0070531B"/>
    <w:rsid w:val="007053BA"/>
    <w:rsid w:val="007101EC"/>
    <w:rsid w:val="0071078F"/>
    <w:rsid w:val="00710DE6"/>
    <w:rsid w:val="00713863"/>
    <w:rsid w:val="00715483"/>
    <w:rsid w:val="00717CF5"/>
    <w:rsid w:val="00721CA2"/>
    <w:rsid w:val="007261DC"/>
    <w:rsid w:val="00726DA9"/>
    <w:rsid w:val="00727E4F"/>
    <w:rsid w:val="00730B4C"/>
    <w:rsid w:val="00731615"/>
    <w:rsid w:val="0073199B"/>
    <w:rsid w:val="00733BC6"/>
    <w:rsid w:val="007341BF"/>
    <w:rsid w:val="00735426"/>
    <w:rsid w:val="007356F7"/>
    <w:rsid w:val="00735AC0"/>
    <w:rsid w:val="00741472"/>
    <w:rsid w:val="0074185F"/>
    <w:rsid w:val="00741EBC"/>
    <w:rsid w:val="0074217E"/>
    <w:rsid w:val="0074420E"/>
    <w:rsid w:val="00745BAD"/>
    <w:rsid w:val="00752147"/>
    <w:rsid w:val="00752C15"/>
    <w:rsid w:val="00752CCD"/>
    <w:rsid w:val="007536E0"/>
    <w:rsid w:val="00755DDD"/>
    <w:rsid w:val="00756A1D"/>
    <w:rsid w:val="00757748"/>
    <w:rsid w:val="00760240"/>
    <w:rsid w:val="00760AF0"/>
    <w:rsid w:val="0076105C"/>
    <w:rsid w:val="00761F10"/>
    <w:rsid w:val="007644AF"/>
    <w:rsid w:val="00764967"/>
    <w:rsid w:val="00766579"/>
    <w:rsid w:val="00767D8D"/>
    <w:rsid w:val="00770381"/>
    <w:rsid w:val="0077141E"/>
    <w:rsid w:val="00774FD4"/>
    <w:rsid w:val="00775CF4"/>
    <w:rsid w:val="00776504"/>
    <w:rsid w:val="00780BBD"/>
    <w:rsid w:val="00780FEE"/>
    <w:rsid w:val="007817D6"/>
    <w:rsid w:val="00785FED"/>
    <w:rsid w:val="0078756F"/>
    <w:rsid w:val="007877A2"/>
    <w:rsid w:val="00790686"/>
    <w:rsid w:val="007925BB"/>
    <w:rsid w:val="00792E5A"/>
    <w:rsid w:val="00793E35"/>
    <w:rsid w:val="007942F0"/>
    <w:rsid w:val="00796BD3"/>
    <w:rsid w:val="007A0012"/>
    <w:rsid w:val="007A22E0"/>
    <w:rsid w:val="007A272A"/>
    <w:rsid w:val="007A34A5"/>
    <w:rsid w:val="007A63DE"/>
    <w:rsid w:val="007A7539"/>
    <w:rsid w:val="007B1A99"/>
    <w:rsid w:val="007B236C"/>
    <w:rsid w:val="007B3DD2"/>
    <w:rsid w:val="007B520E"/>
    <w:rsid w:val="007B6EB8"/>
    <w:rsid w:val="007B707F"/>
    <w:rsid w:val="007C0309"/>
    <w:rsid w:val="007C1047"/>
    <w:rsid w:val="007C23CF"/>
    <w:rsid w:val="007C2CB5"/>
    <w:rsid w:val="007C326E"/>
    <w:rsid w:val="007C3C70"/>
    <w:rsid w:val="007C4794"/>
    <w:rsid w:val="007C4B97"/>
    <w:rsid w:val="007C6F90"/>
    <w:rsid w:val="007C7E23"/>
    <w:rsid w:val="007C7F1A"/>
    <w:rsid w:val="007D0E46"/>
    <w:rsid w:val="007D1122"/>
    <w:rsid w:val="007D26ED"/>
    <w:rsid w:val="007D3150"/>
    <w:rsid w:val="007D42C2"/>
    <w:rsid w:val="007D43E2"/>
    <w:rsid w:val="007D4EFF"/>
    <w:rsid w:val="007E13A4"/>
    <w:rsid w:val="007E19CC"/>
    <w:rsid w:val="007E444F"/>
    <w:rsid w:val="007E4542"/>
    <w:rsid w:val="007E4DD1"/>
    <w:rsid w:val="007F4445"/>
    <w:rsid w:val="007F4824"/>
    <w:rsid w:val="007F5B57"/>
    <w:rsid w:val="00804D72"/>
    <w:rsid w:val="00805E7E"/>
    <w:rsid w:val="008065B1"/>
    <w:rsid w:val="00810CBF"/>
    <w:rsid w:val="00812101"/>
    <w:rsid w:val="00814A3A"/>
    <w:rsid w:val="00814B46"/>
    <w:rsid w:val="00816193"/>
    <w:rsid w:val="008208BF"/>
    <w:rsid w:val="00820EC2"/>
    <w:rsid w:val="00822911"/>
    <w:rsid w:val="00822CFB"/>
    <w:rsid w:val="00823064"/>
    <w:rsid w:val="008239A6"/>
    <w:rsid w:val="00826C40"/>
    <w:rsid w:val="00826E33"/>
    <w:rsid w:val="0082732F"/>
    <w:rsid w:val="00827FF5"/>
    <w:rsid w:val="00835A6B"/>
    <w:rsid w:val="0083770C"/>
    <w:rsid w:val="00842821"/>
    <w:rsid w:val="008453B4"/>
    <w:rsid w:val="008467A0"/>
    <w:rsid w:val="008476AD"/>
    <w:rsid w:val="00847942"/>
    <w:rsid w:val="00850203"/>
    <w:rsid w:val="00852916"/>
    <w:rsid w:val="00853235"/>
    <w:rsid w:val="008538D1"/>
    <w:rsid w:val="008543CF"/>
    <w:rsid w:val="0086292F"/>
    <w:rsid w:val="00866564"/>
    <w:rsid w:val="008665D1"/>
    <w:rsid w:val="00866C8F"/>
    <w:rsid w:val="00871310"/>
    <w:rsid w:val="008722F8"/>
    <w:rsid w:val="00875E7F"/>
    <w:rsid w:val="00877455"/>
    <w:rsid w:val="008813D8"/>
    <w:rsid w:val="008828E8"/>
    <w:rsid w:val="008828F3"/>
    <w:rsid w:val="0088300A"/>
    <w:rsid w:val="008842C2"/>
    <w:rsid w:val="0088629F"/>
    <w:rsid w:val="00886C04"/>
    <w:rsid w:val="00892148"/>
    <w:rsid w:val="00896B03"/>
    <w:rsid w:val="008A01DD"/>
    <w:rsid w:val="008A0809"/>
    <w:rsid w:val="008A0BDE"/>
    <w:rsid w:val="008A58E5"/>
    <w:rsid w:val="008B6A62"/>
    <w:rsid w:val="008B724A"/>
    <w:rsid w:val="008C0406"/>
    <w:rsid w:val="008C25C6"/>
    <w:rsid w:val="008C2AFF"/>
    <w:rsid w:val="008C304B"/>
    <w:rsid w:val="008C5E0A"/>
    <w:rsid w:val="008C7243"/>
    <w:rsid w:val="008C73D7"/>
    <w:rsid w:val="008D08AC"/>
    <w:rsid w:val="008D09CA"/>
    <w:rsid w:val="008D258F"/>
    <w:rsid w:val="008D4CC0"/>
    <w:rsid w:val="008D5D3C"/>
    <w:rsid w:val="008E2FD3"/>
    <w:rsid w:val="008E539D"/>
    <w:rsid w:val="008E5D2B"/>
    <w:rsid w:val="008E6B30"/>
    <w:rsid w:val="008E6BA8"/>
    <w:rsid w:val="008E7ADD"/>
    <w:rsid w:val="008F45A1"/>
    <w:rsid w:val="008F4D02"/>
    <w:rsid w:val="008F561A"/>
    <w:rsid w:val="008F689D"/>
    <w:rsid w:val="009021CC"/>
    <w:rsid w:val="009034DD"/>
    <w:rsid w:val="00904763"/>
    <w:rsid w:val="00907A06"/>
    <w:rsid w:val="009108AA"/>
    <w:rsid w:val="00910AD4"/>
    <w:rsid w:val="00910DC1"/>
    <w:rsid w:val="009121B9"/>
    <w:rsid w:val="0091253C"/>
    <w:rsid w:val="009125C9"/>
    <w:rsid w:val="00913AFE"/>
    <w:rsid w:val="0091490E"/>
    <w:rsid w:val="0091545D"/>
    <w:rsid w:val="009166E8"/>
    <w:rsid w:val="00922DE5"/>
    <w:rsid w:val="00925C27"/>
    <w:rsid w:val="0092616B"/>
    <w:rsid w:val="009279A5"/>
    <w:rsid w:val="009353B0"/>
    <w:rsid w:val="00936464"/>
    <w:rsid w:val="009406C2"/>
    <w:rsid w:val="00940942"/>
    <w:rsid w:val="00944FB7"/>
    <w:rsid w:val="009453CE"/>
    <w:rsid w:val="00945A56"/>
    <w:rsid w:val="00950AFB"/>
    <w:rsid w:val="00951078"/>
    <w:rsid w:val="00951562"/>
    <w:rsid w:val="00952212"/>
    <w:rsid w:val="00955C9F"/>
    <w:rsid w:val="009561D6"/>
    <w:rsid w:val="009577ED"/>
    <w:rsid w:val="009606EA"/>
    <w:rsid w:val="00963A19"/>
    <w:rsid w:val="009645EC"/>
    <w:rsid w:val="0096524B"/>
    <w:rsid w:val="00966704"/>
    <w:rsid w:val="009668E6"/>
    <w:rsid w:val="00966F0E"/>
    <w:rsid w:val="00966F85"/>
    <w:rsid w:val="00970D5B"/>
    <w:rsid w:val="0097326F"/>
    <w:rsid w:val="0097369A"/>
    <w:rsid w:val="00974CA1"/>
    <w:rsid w:val="009752B8"/>
    <w:rsid w:val="0097646F"/>
    <w:rsid w:val="00977A7C"/>
    <w:rsid w:val="009836D4"/>
    <w:rsid w:val="009854E0"/>
    <w:rsid w:val="00985632"/>
    <w:rsid w:val="00987BA8"/>
    <w:rsid w:val="0099371E"/>
    <w:rsid w:val="00994F24"/>
    <w:rsid w:val="00997ED3"/>
    <w:rsid w:val="009A2AAA"/>
    <w:rsid w:val="009A3F5E"/>
    <w:rsid w:val="009A4BF5"/>
    <w:rsid w:val="009A6DBC"/>
    <w:rsid w:val="009B28FF"/>
    <w:rsid w:val="009B2960"/>
    <w:rsid w:val="009C1510"/>
    <w:rsid w:val="009C1710"/>
    <w:rsid w:val="009C1D42"/>
    <w:rsid w:val="009C568C"/>
    <w:rsid w:val="009D17BC"/>
    <w:rsid w:val="009D2F37"/>
    <w:rsid w:val="009D3576"/>
    <w:rsid w:val="009D3A9B"/>
    <w:rsid w:val="009D442E"/>
    <w:rsid w:val="009D680E"/>
    <w:rsid w:val="009E041F"/>
    <w:rsid w:val="009E531B"/>
    <w:rsid w:val="009E6075"/>
    <w:rsid w:val="009E7D24"/>
    <w:rsid w:val="009F01B0"/>
    <w:rsid w:val="009F311D"/>
    <w:rsid w:val="00A0432F"/>
    <w:rsid w:val="00A04A92"/>
    <w:rsid w:val="00A104A1"/>
    <w:rsid w:val="00A170C7"/>
    <w:rsid w:val="00A17DBF"/>
    <w:rsid w:val="00A3049B"/>
    <w:rsid w:val="00A30A7F"/>
    <w:rsid w:val="00A37692"/>
    <w:rsid w:val="00A44C01"/>
    <w:rsid w:val="00A44F82"/>
    <w:rsid w:val="00A45CEC"/>
    <w:rsid w:val="00A469DE"/>
    <w:rsid w:val="00A509C4"/>
    <w:rsid w:val="00A5253B"/>
    <w:rsid w:val="00A53025"/>
    <w:rsid w:val="00A53829"/>
    <w:rsid w:val="00A54776"/>
    <w:rsid w:val="00A561C5"/>
    <w:rsid w:val="00A56C83"/>
    <w:rsid w:val="00A6070E"/>
    <w:rsid w:val="00A60E88"/>
    <w:rsid w:val="00A63392"/>
    <w:rsid w:val="00A65D6B"/>
    <w:rsid w:val="00A70658"/>
    <w:rsid w:val="00A70E65"/>
    <w:rsid w:val="00A71428"/>
    <w:rsid w:val="00A727E8"/>
    <w:rsid w:val="00A75907"/>
    <w:rsid w:val="00A81456"/>
    <w:rsid w:val="00A86DE6"/>
    <w:rsid w:val="00A87003"/>
    <w:rsid w:val="00A901E3"/>
    <w:rsid w:val="00A937EA"/>
    <w:rsid w:val="00A93FFB"/>
    <w:rsid w:val="00A942E9"/>
    <w:rsid w:val="00A9518E"/>
    <w:rsid w:val="00A96C97"/>
    <w:rsid w:val="00A9758D"/>
    <w:rsid w:val="00AA0316"/>
    <w:rsid w:val="00AA0B9E"/>
    <w:rsid w:val="00AA4B6A"/>
    <w:rsid w:val="00AA523B"/>
    <w:rsid w:val="00AA5D01"/>
    <w:rsid w:val="00AA69A5"/>
    <w:rsid w:val="00AA7DA5"/>
    <w:rsid w:val="00AB2130"/>
    <w:rsid w:val="00AB4B58"/>
    <w:rsid w:val="00AC057B"/>
    <w:rsid w:val="00AC21FC"/>
    <w:rsid w:val="00AD1284"/>
    <w:rsid w:val="00AD1791"/>
    <w:rsid w:val="00AD2234"/>
    <w:rsid w:val="00AD22C2"/>
    <w:rsid w:val="00AD25E6"/>
    <w:rsid w:val="00AD2E50"/>
    <w:rsid w:val="00AD75C4"/>
    <w:rsid w:val="00AE06BC"/>
    <w:rsid w:val="00AE2518"/>
    <w:rsid w:val="00AE354A"/>
    <w:rsid w:val="00AE454D"/>
    <w:rsid w:val="00AE5586"/>
    <w:rsid w:val="00AE62DC"/>
    <w:rsid w:val="00AF19DC"/>
    <w:rsid w:val="00AF3482"/>
    <w:rsid w:val="00AF388D"/>
    <w:rsid w:val="00AF4033"/>
    <w:rsid w:val="00AF4D05"/>
    <w:rsid w:val="00AF4D70"/>
    <w:rsid w:val="00AF52C4"/>
    <w:rsid w:val="00AF5917"/>
    <w:rsid w:val="00AF74CA"/>
    <w:rsid w:val="00B00AA3"/>
    <w:rsid w:val="00B00E4E"/>
    <w:rsid w:val="00B014C3"/>
    <w:rsid w:val="00B02C04"/>
    <w:rsid w:val="00B04188"/>
    <w:rsid w:val="00B046A2"/>
    <w:rsid w:val="00B05762"/>
    <w:rsid w:val="00B107A5"/>
    <w:rsid w:val="00B1169D"/>
    <w:rsid w:val="00B1225C"/>
    <w:rsid w:val="00B14077"/>
    <w:rsid w:val="00B144C3"/>
    <w:rsid w:val="00B14C43"/>
    <w:rsid w:val="00B159F6"/>
    <w:rsid w:val="00B25C1C"/>
    <w:rsid w:val="00B25CE3"/>
    <w:rsid w:val="00B25D8D"/>
    <w:rsid w:val="00B2693A"/>
    <w:rsid w:val="00B269B9"/>
    <w:rsid w:val="00B31257"/>
    <w:rsid w:val="00B335D9"/>
    <w:rsid w:val="00B355AA"/>
    <w:rsid w:val="00B37C45"/>
    <w:rsid w:val="00B37CAE"/>
    <w:rsid w:val="00B413ED"/>
    <w:rsid w:val="00B42152"/>
    <w:rsid w:val="00B42E11"/>
    <w:rsid w:val="00B4686C"/>
    <w:rsid w:val="00B50CAA"/>
    <w:rsid w:val="00B64558"/>
    <w:rsid w:val="00B6580E"/>
    <w:rsid w:val="00B65AD6"/>
    <w:rsid w:val="00B65F63"/>
    <w:rsid w:val="00B663CB"/>
    <w:rsid w:val="00B705CB"/>
    <w:rsid w:val="00B72784"/>
    <w:rsid w:val="00B73CAB"/>
    <w:rsid w:val="00B7553F"/>
    <w:rsid w:val="00B81272"/>
    <w:rsid w:val="00B87ED3"/>
    <w:rsid w:val="00B90E31"/>
    <w:rsid w:val="00B94006"/>
    <w:rsid w:val="00B97704"/>
    <w:rsid w:val="00BA32C0"/>
    <w:rsid w:val="00BB0D5D"/>
    <w:rsid w:val="00BB3247"/>
    <w:rsid w:val="00BB3D3D"/>
    <w:rsid w:val="00BB6849"/>
    <w:rsid w:val="00BB7770"/>
    <w:rsid w:val="00BB7C46"/>
    <w:rsid w:val="00BC2898"/>
    <w:rsid w:val="00BC4642"/>
    <w:rsid w:val="00BC4A76"/>
    <w:rsid w:val="00BC6E55"/>
    <w:rsid w:val="00BC7892"/>
    <w:rsid w:val="00BC7926"/>
    <w:rsid w:val="00BD08AB"/>
    <w:rsid w:val="00BD09E3"/>
    <w:rsid w:val="00BD1012"/>
    <w:rsid w:val="00BD37F1"/>
    <w:rsid w:val="00BD42F8"/>
    <w:rsid w:val="00BD4758"/>
    <w:rsid w:val="00BD62FE"/>
    <w:rsid w:val="00BD69E0"/>
    <w:rsid w:val="00BD7AC3"/>
    <w:rsid w:val="00BE3635"/>
    <w:rsid w:val="00BE66AD"/>
    <w:rsid w:val="00BE72D0"/>
    <w:rsid w:val="00BF0B4A"/>
    <w:rsid w:val="00BF32F9"/>
    <w:rsid w:val="00BF50A6"/>
    <w:rsid w:val="00BF5456"/>
    <w:rsid w:val="00BF5BC2"/>
    <w:rsid w:val="00BF5BC9"/>
    <w:rsid w:val="00BF65F0"/>
    <w:rsid w:val="00BF7815"/>
    <w:rsid w:val="00BF7EC6"/>
    <w:rsid w:val="00C01BA0"/>
    <w:rsid w:val="00C04F0B"/>
    <w:rsid w:val="00C0723C"/>
    <w:rsid w:val="00C0754F"/>
    <w:rsid w:val="00C07A06"/>
    <w:rsid w:val="00C10015"/>
    <w:rsid w:val="00C11DD5"/>
    <w:rsid w:val="00C11DEC"/>
    <w:rsid w:val="00C123DE"/>
    <w:rsid w:val="00C12940"/>
    <w:rsid w:val="00C135ED"/>
    <w:rsid w:val="00C14C30"/>
    <w:rsid w:val="00C15AEF"/>
    <w:rsid w:val="00C17F55"/>
    <w:rsid w:val="00C211AD"/>
    <w:rsid w:val="00C22307"/>
    <w:rsid w:val="00C22E2E"/>
    <w:rsid w:val="00C23B6B"/>
    <w:rsid w:val="00C23D54"/>
    <w:rsid w:val="00C248F8"/>
    <w:rsid w:val="00C26109"/>
    <w:rsid w:val="00C3026C"/>
    <w:rsid w:val="00C3057C"/>
    <w:rsid w:val="00C30DD1"/>
    <w:rsid w:val="00C343C6"/>
    <w:rsid w:val="00C355C4"/>
    <w:rsid w:val="00C35EDF"/>
    <w:rsid w:val="00C360FD"/>
    <w:rsid w:val="00C40ABD"/>
    <w:rsid w:val="00C41085"/>
    <w:rsid w:val="00C41FC7"/>
    <w:rsid w:val="00C45E71"/>
    <w:rsid w:val="00C46433"/>
    <w:rsid w:val="00C5246F"/>
    <w:rsid w:val="00C5279B"/>
    <w:rsid w:val="00C53375"/>
    <w:rsid w:val="00C537B4"/>
    <w:rsid w:val="00C55B44"/>
    <w:rsid w:val="00C56C4E"/>
    <w:rsid w:val="00C56EEC"/>
    <w:rsid w:val="00C60410"/>
    <w:rsid w:val="00C60699"/>
    <w:rsid w:val="00C63A5E"/>
    <w:rsid w:val="00C664CB"/>
    <w:rsid w:val="00C67FCD"/>
    <w:rsid w:val="00C706CA"/>
    <w:rsid w:val="00C72085"/>
    <w:rsid w:val="00C72BDF"/>
    <w:rsid w:val="00C7592F"/>
    <w:rsid w:val="00C7605B"/>
    <w:rsid w:val="00C760E2"/>
    <w:rsid w:val="00C7682E"/>
    <w:rsid w:val="00C90900"/>
    <w:rsid w:val="00C93DE6"/>
    <w:rsid w:val="00CA6220"/>
    <w:rsid w:val="00CA707E"/>
    <w:rsid w:val="00CA7A0C"/>
    <w:rsid w:val="00CB147E"/>
    <w:rsid w:val="00CB1CFB"/>
    <w:rsid w:val="00CB1EB3"/>
    <w:rsid w:val="00CB2E27"/>
    <w:rsid w:val="00CB5DFB"/>
    <w:rsid w:val="00CB61E6"/>
    <w:rsid w:val="00CB64FC"/>
    <w:rsid w:val="00CB68B2"/>
    <w:rsid w:val="00CB7377"/>
    <w:rsid w:val="00CC12D6"/>
    <w:rsid w:val="00CC179F"/>
    <w:rsid w:val="00CC1A3B"/>
    <w:rsid w:val="00CC1ED1"/>
    <w:rsid w:val="00CC520E"/>
    <w:rsid w:val="00CC609C"/>
    <w:rsid w:val="00CC7016"/>
    <w:rsid w:val="00CD140E"/>
    <w:rsid w:val="00CD6FF0"/>
    <w:rsid w:val="00CD7071"/>
    <w:rsid w:val="00CE24F3"/>
    <w:rsid w:val="00CE2C21"/>
    <w:rsid w:val="00CE58BB"/>
    <w:rsid w:val="00CE6809"/>
    <w:rsid w:val="00CE6814"/>
    <w:rsid w:val="00CF17DB"/>
    <w:rsid w:val="00CF39EF"/>
    <w:rsid w:val="00CF3A0F"/>
    <w:rsid w:val="00CF5851"/>
    <w:rsid w:val="00CF6082"/>
    <w:rsid w:val="00CF6356"/>
    <w:rsid w:val="00CF6424"/>
    <w:rsid w:val="00CF6B36"/>
    <w:rsid w:val="00D00D63"/>
    <w:rsid w:val="00D012B5"/>
    <w:rsid w:val="00D0449A"/>
    <w:rsid w:val="00D0565F"/>
    <w:rsid w:val="00D06AC6"/>
    <w:rsid w:val="00D0721B"/>
    <w:rsid w:val="00D10F68"/>
    <w:rsid w:val="00D22DB8"/>
    <w:rsid w:val="00D2501F"/>
    <w:rsid w:val="00D263EF"/>
    <w:rsid w:val="00D2640D"/>
    <w:rsid w:val="00D27251"/>
    <w:rsid w:val="00D302C2"/>
    <w:rsid w:val="00D31A2D"/>
    <w:rsid w:val="00D33EE8"/>
    <w:rsid w:val="00D36CAB"/>
    <w:rsid w:val="00D402F8"/>
    <w:rsid w:val="00D41D8D"/>
    <w:rsid w:val="00D42E28"/>
    <w:rsid w:val="00D43005"/>
    <w:rsid w:val="00D44CA0"/>
    <w:rsid w:val="00D45803"/>
    <w:rsid w:val="00D4662B"/>
    <w:rsid w:val="00D50511"/>
    <w:rsid w:val="00D5378E"/>
    <w:rsid w:val="00D57110"/>
    <w:rsid w:val="00D6223C"/>
    <w:rsid w:val="00D62937"/>
    <w:rsid w:val="00D6357A"/>
    <w:rsid w:val="00D637E4"/>
    <w:rsid w:val="00D641D6"/>
    <w:rsid w:val="00D65EF7"/>
    <w:rsid w:val="00D6716D"/>
    <w:rsid w:val="00D67801"/>
    <w:rsid w:val="00D67990"/>
    <w:rsid w:val="00D70DAE"/>
    <w:rsid w:val="00D74E85"/>
    <w:rsid w:val="00D756C5"/>
    <w:rsid w:val="00D843C8"/>
    <w:rsid w:val="00D84C8C"/>
    <w:rsid w:val="00D86B9E"/>
    <w:rsid w:val="00D9255A"/>
    <w:rsid w:val="00D927A4"/>
    <w:rsid w:val="00D928F2"/>
    <w:rsid w:val="00D93052"/>
    <w:rsid w:val="00D9477B"/>
    <w:rsid w:val="00D94D26"/>
    <w:rsid w:val="00D95A5D"/>
    <w:rsid w:val="00D978C3"/>
    <w:rsid w:val="00D97E28"/>
    <w:rsid w:val="00DA20EA"/>
    <w:rsid w:val="00DB006B"/>
    <w:rsid w:val="00DB10DC"/>
    <w:rsid w:val="00DB4E43"/>
    <w:rsid w:val="00DB614E"/>
    <w:rsid w:val="00DB6553"/>
    <w:rsid w:val="00DC0305"/>
    <w:rsid w:val="00DC36C9"/>
    <w:rsid w:val="00DC42F3"/>
    <w:rsid w:val="00DC43DD"/>
    <w:rsid w:val="00DC6DD8"/>
    <w:rsid w:val="00DD079F"/>
    <w:rsid w:val="00DD1644"/>
    <w:rsid w:val="00DD1CFA"/>
    <w:rsid w:val="00DD1E05"/>
    <w:rsid w:val="00DD20E4"/>
    <w:rsid w:val="00DD5BF1"/>
    <w:rsid w:val="00DE0EAC"/>
    <w:rsid w:val="00DE0FE6"/>
    <w:rsid w:val="00DE189D"/>
    <w:rsid w:val="00DE1F22"/>
    <w:rsid w:val="00DE23B8"/>
    <w:rsid w:val="00DE5ED4"/>
    <w:rsid w:val="00DE6267"/>
    <w:rsid w:val="00DE66D0"/>
    <w:rsid w:val="00DF001A"/>
    <w:rsid w:val="00DF0A1F"/>
    <w:rsid w:val="00DF1104"/>
    <w:rsid w:val="00DF4507"/>
    <w:rsid w:val="00DF47CE"/>
    <w:rsid w:val="00DF50CC"/>
    <w:rsid w:val="00DF5357"/>
    <w:rsid w:val="00DF70B5"/>
    <w:rsid w:val="00E0333E"/>
    <w:rsid w:val="00E040AE"/>
    <w:rsid w:val="00E04775"/>
    <w:rsid w:val="00E047CE"/>
    <w:rsid w:val="00E06D8D"/>
    <w:rsid w:val="00E07E40"/>
    <w:rsid w:val="00E109FF"/>
    <w:rsid w:val="00E1128A"/>
    <w:rsid w:val="00E131BD"/>
    <w:rsid w:val="00E157F7"/>
    <w:rsid w:val="00E16315"/>
    <w:rsid w:val="00E16364"/>
    <w:rsid w:val="00E16C22"/>
    <w:rsid w:val="00E179C6"/>
    <w:rsid w:val="00E215C6"/>
    <w:rsid w:val="00E22888"/>
    <w:rsid w:val="00E23E51"/>
    <w:rsid w:val="00E25651"/>
    <w:rsid w:val="00E26A48"/>
    <w:rsid w:val="00E27B04"/>
    <w:rsid w:val="00E31ACD"/>
    <w:rsid w:val="00E344DF"/>
    <w:rsid w:val="00E3613E"/>
    <w:rsid w:val="00E37CAB"/>
    <w:rsid w:val="00E42715"/>
    <w:rsid w:val="00E44909"/>
    <w:rsid w:val="00E45FA7"/>
    <w:rsid w:val="00E53413"/>
    <w:rsid w:val="00E5719F"/>
    <w:rsid w:val="00E57D3F"/>
    <w:rsid w:val="00E61C02"/>
    <w:rsid w:val="00E6397A"/>
    <w:rsid w:val="00E64421"/>
    <w:rsid w:val="00E65CB2"/>
    <w:rsid w:val="00E669A2"/>
    <w:rsid w:val="00E72DB7"/>
    <w:rsid w:val="00E73B95"/>
    <w:rsid w:val="00E75F2C"/>
    <w:rsid w:val="00E7656C"/>
    <w:rsid w:val="00E82644"/>
    <w:rsid w:val="00E8466C"/>
    <w:rsid w:val="00E84C67"/>
    <w:rsid w:val="00E8504D"/>
    <w:rsid w:val="00E85B3F"/>
    <w:rsid w:val="00E86E02"/>
    <w:rsid w:val="00E874F0"/>
    <w:rsid w:val="00E91ED2"/>
    <w:rsid w:val="00E92581"/>
    <w:rsid w:val="00EA02CC"/>
    <w:rsid w:val="00EA1E68"/>
    <w:rsid w:val="00EA3705"/>
    <w:rsid w:val="00EA3D4F"/>
    <w:rsid w:val="00EB2EA5"/>
    <w:rsid w:val="00EB6726"/>
    <w:rsid w:val="00EB68F9"/>
    <w:rsid w:val="00EC0487"/>
    <w:rsid w:val="00EC1DF9"/>
    <w:rsid w:val="00EC3958"/>
    <w:rsid w:val="00EC4074"/>
    <w:rsid w:val="00EC4A3E"/>
    <w:rsid w:val="00EC4F53"/>
    <w:rsid w:val="00EC6882"/>
    <w:rsid w:val="00EC7D63"/>
    <w:rsid w:val="00EC7DED"/>
    <w:rsid w:val="00ED035D"/>
    <w:rsid w:val="00ED0F4C"/>
    <w:rsid w:val="00ED1664"/>
    <w:rsid w:val="00ED222E"/>
    <w:rsid w:val="00ED5BAF"/>
    <w:rsid w:val="00EE3EA5"/>
    <w:rsid w:val="00EE465B"/>
    <w:rsid w:val="00EE4B3E"/>
    <w:rsid w:val="00EE524B"/>
    <w:rsid w:val="00EE712F"/>
    <w:rsid w:val="00EF0123"/>
    <w:rsid w:val="00EF069C"/>
    <w:rsid w:val="00EF12F4"/>
    <w:rsid w:val="00EF4D22"/>
    <w:rsid w:val="00F02B21"/>
    <w:rsid w:val="00F05B94"/>
    <w:rsid w:val="00F12B03"/>
    <w:rsid w:val="00F1348E"/>
    <w:rsid w:val="00F162FF"/>
    <w:rsid w:val="00F22BC1"/>
    <w:rsid w:val="00F27C75"/>
    <w:rsid w:val="00F302B2"/>
    <w:rsid w:val="00F35945"/>
    <w:rsid w:val="00F35B74"/>
    <w:rsid w:val="00F4266B"/>
    <w:rsid w:val="00F44A99"/>
    <w:rsid w:val="00F44BEE"/>
    <w:rsid w:val="00F46710"/>
    <w:rsid w:val="00F479C0"/>
    <w:rsid w:val="00F47AB1"/>
    <w:rsid w:val="00F512E9"/>
    <w:rsid w:val="00F51A94"/>
    <w:rsid w:val="00F5285B"/>
    <w:rsid w:val="00F54C5F"/>
    <w:rsid w:val="00F570D3"/>
    <w:rsid w:val="00F575D4"/>
    <w:rsid w:val="00F6182E"/>
    <w:rsid w:val="00F622CC"/>
    <w:rsid w:val="00F63545"/>
    <w:rsid w:val="00F713D6"/>
    <w:rsid w:val="00F71A22"/>
    <w:rsid w:val="00F75F56"/>
    <w:rsid w:val="00F80208"/>
    <w:rsid w:val="00F80A77"/>
    <w:rsid w:val="00F816E9"/>
    <w:rsid w:val="00F821F0"/>
    <w:rsid w:val="00F8227D"/>
    <w:rsid w:val="00F870FA"/>
    <w:rsid w:val="00F879F1"/>
    <w:rsid w:val="00F87D67"/>
    <w:rsid w:val="00F906F3"/>
    <w:rsid w:val="00F93530"/>
    <w:rsid w:val="00F94759"/>
    <w:rsid w:val="00F96F73"/>
    <w:rsid w:val="00FA2551"/>
    <w:rsid w:val="00FA3D17"/>
    <w:rsid w:val="00FA43AF"/>
    <w:rsid w:val="00FA586E"/>
    <w:rsid w:val="00FA69C7"/>
    <w:rsid w:val="00FA6BB1"/>
    <w:rsid w:val="00FA72BB"/>
    <w:rsid w:val="00FB08F7"/>
    <w:rsid w:val="00FB0D60"/>
    <w:rsid w:val="00FB28F5"/>
    <w:rsid w:val="00FB5807"/>
    <w:rsid w:val="00FB74A4"/>
    <w:rsid w:val="00FC2F4F"/>
    <w:rsid w:val="00FC74DF"/>
    <w:rsid w:val="00FD0A55"/>
    <w:rsid w:val="00FD146D"/>
    <w:rsid w:val="00FD1F03"/>
    <w:rsid w:val="00FD6F0E"/>
    <w:rsid w:val="00FE0D3B"/>
    <w:rsid w:val="00FE1AAB"/>
    <w:rsid w:val="00FE1BAB"/>
    <w:rsid w:val="00FE3898"/>
    <w:rsid w:val="00FE3A41"/>
    <w:rsid w:val="00FF2DFF"/>
    <w:rsid w:val="00FF39B5"/>
    <w:rsid w:val="00FF5E99"/>
    <w:rsid w:val="00FF7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2530829"/>
  <w15:docId w15:val="{3C0672F8-44BE-4567-9B7A-309DA6B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064"/>
    <w:pPr>
      <w:spacing w:after="240" w:line="240" w:lineRule="auto"/>
      <w:jc w:val="both"/>
    </w:pPr>
  </w:style>
  <w:style w:type="paragraph" w:styleId="Heading1">
    <w:name w:val="heading 1"/>
    <w:basedOn w:val="Normal"/>
    <w:link w:val="Heading1Char"/>
    <w:uiPriority w:val="9"/>
    <w:qFormat/>
    <w:rsid w:val="00D06AC6"/>
    <w:pPr>
      <w:keepNext/>
      <w:keepLines/>
      <w:numPr>
        <w:numId w:val="1"/>
      </w:numPr>
      <w:outlineLvl w:val="0"/>
    </w:pPr>
    <w:rPr>
      <w:rFonts w:eastAsiaTheme="majorEastAsia" w:cstheme="majorBidi"/>
      <w:b/>
      <w:bCs/>
      <w:caps/>
      <w:szCs w:val="28"/>
    </w:rPr>
  </w:style>
  <w:style w:type="paragraph" w:styleId="Heading2">
    <w:name w:val="heading 2"/>
    <w:basedOn w:val="Normal"/>
    <w:link w:val="Heading2Char"/>
    <w:uiPriority w:val="9"/>
    <w:unhideWhenUsed/>
    <w:qFormat/>
    <w:rsid w:val="00235DF5"/>
    <w:pPr>
      <w:numPr>
        <w:ilvl w:val="1"/>
        <w:numId w:val="1"/>
      </w:numPr>
      <w:outlineLvl w:val="1"/>
    </w:pPr>
    <w:rPr>
      <w:rFonts w:eastAsiaTheme="majorEastAsia" w:cstheme="majorBidi"/>
      <w:bCs/>
      <w:szCs w:val="26"/>
    </w:rPr>
  </w:style>
  <w:style w:type="paragraph" w:styleId="Heading3">
    <w:name w:val="heading 3"/>
    <w:basedOn w:val="Normal"/>
    <w:link w:val="Heading3Char"/>
    <w:uiPriority w:val="9"/>
    <w:unhideWhenUsed/>
    <w:qFormat/>
    <w:rsid w:val="00C07A06"/>
    <w:pPr>
      <w:numPr>
        <w:ilvl w:val="2"/>
        <w:numId w:val="1"/>
      </w:numPr>
      <w:ind w:hanging="709"/>
      <w:outlineLvl w:val="2"/>
    </w:pPr>
    <w:rPr>
      <w:rFonts w:eastAsiaTheme="majorEastAsia" w:cstheme="majorBidi"/>
      <w:bCs/>
    </w:rPr>
  </w:style>
  <w:style w:type="paragraph" w:styleId="Heading4">
    <w:name w:val="heading 4"/>
    <w:basedOn w:val="Normal"/>
    <w:link w:val="Heading4Char"/>
    <w:uiPriority w:val="9"/>
    <w:unhideWhenUsed/>
    <w:qFormat/>
    <w:rsid w:val="00C07A06"/>
    <w:pPr>
      <w:numPr>
        <w:ilvl w:val="3"/>
        <w:numId w:val="1"/>
      </w:numPr>
      <w:ind w:left="2269" w:hanging="851"/>
      <w:outlineLvl w:val="3"/>
    </w:pPr>
    <w:rPr>
      <w:rFonts w:eastAsiaTheme="majorEastAsia" w:cstheme="majorBidi"/>
      <w:bCs/>
      <w:iCs/>
    </w:rPr>
  </w:style>
  <w:style w:type="paragraph" w:styleId="Heading5">
    <w:name w:val="heading 5"/>
    <w:basedOn w:val="Normal"/>
    <w:link w:val="Heading5Char"/>
    <w:uiPriority w:val="9"/>
    <w:unhideWhenUsed/>
    <w:qFormat/>
    <w:rsid w:val="00C07A06"/>
    <w:pPr>
      <w:numPr>
        <w:ilvl w:val="4"/>
        <w:numId w:val="1"/>
      </w:numPr>
      <w:ind w:left="3402" w:hanging="1134"/>
      <w:outlineLvl w:val="4"/>
    </w:pPr>
    <w:rPr>
      <w:rFonts w:eastAsiaTheme="majorEastAsia" w:cstheme="majorBidi"/>
    </w:rPr>
  </w:style>
  <w:style w:type="paragraph" w:styleId="Heading6">
    <w:name w:val="heading 6"/>
    <w:basedOn w:val="Normal"/>
    <w:link w:val="Heading6Char"/>
    <w:uiPriority w:val="9"/>
    <w:unhideWhenUsed/>
    <w:qFormat/>
    <w:rsid w:val="00C07A06"/>
    <w:pPr>
      <w:numPr>
        <w:ilvl w:val="5"/>
        <w:numId w:val="1"/>
      </w:numPr>
      <w:ind w:left="4536" w:hanging="1134"/>
      <w:outlineLvl w:val="5"/>
    </w:pPr>
    <w:rPr>
      <w:rFonts w:eastAsiaTheme="majorEastAsia" w:cstheme="majorBidi"/>
      <w:iCs/>
    </w:rPr>
  </w:style>
  <w:style w:type="paragraph" w:styleId="Heading7">
    <w:name w:val="heading 7"/>
    <w:basedOn w:val="Normal"/>
    <w:next w:val="Normal"/>
    <w:link w:val="Heading7Char"/>
    <w:uiPriority w:val="9"/>
    <w:unhideWhenUsed/>
    <w:qFormat/>
    <w:rsid w:val="00F870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70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70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C6"/>
    <w:rPr>
      <w:rFonts w:eastAsiaTheme="majorEastAsia" w:cstheme="majorBidi"/>
      <w:b/>
      <w:bCs/>
      <w:caps/>
      <w:szCs w:val="28"/>
      <w:lang w:val="en-GB"/>
    </w:rPr>
  </w:style>
  <w:style w:type="character" w:customStyle="1" w:styleId="Heading2Char">
    <w:name w:val="Heading 2 Char"/>
    <w:basedOn w:val="DefaultParagraphFont"/>
    <w:link w:val="Heading2"/>
    <w:uiPriority w:val="9"/>
    <w:rsid w:val="00235DF5"/>
    <w:rPr>
      <w:rFonts w:eastAsiaTheme="majorEastAsia" w:cstheme="majorBidi"/>
      <w:bCs/>
      <w:szCs w:val="26"/>
      <w:lang w:val="en-GB"/>
    </w:rPr>
  </w:style>
  <w:style w:type="character" w:customStyle="1" w:styleId="Heading3Char">
    <w:name w:val="Heading 3 Char"/>
    <w:basedOn w:val="DefaultParagraphFont"/>
    <w:link w:val="Heading3"/>
    <w:uiPriority w:val="9"/>
    <w:rsid w:val="00C07A06"/>
    <w:rPr>
      <w:rFonts w:eastAsiaTheme="majorEastAsia" w:cstheme="majorBidi"/>
      <w:bCs/>
      <w:lang w:val="en-GB"/>
    </w:rPr>
  </w:style>
  <w:style w:type="character" w:customStyle="1" w:styleId="Heading4Char">
    <w:name w:val="Heading 4 Char"/>
    <w:basedOn w:val="DefaultParagraphFont"/>
    <w:link w:val="Heading4"/>
    <w:uiPriority w:val="9"/>
    <w:rsid w:val="00C07A06"/>
    <w:rPr>
      <w:rFonts w:eastAsiaTheme="majorEastAsia" w:cstheme="majorBidi"/>
      <w:bCs/>
      <w:iCs/>
      <w:lang w:val="en-GB"/>
    </w:rPr>
  </w:style>
  <w:style w:type="character" w:customStyle="1" w:styleId="Heading5Char">
    <w:name w:val="Heading 5 Char"/>
    <w:basedOn w:val="DefaultParagraphFont"/>
    <w:link w:val="Heading5"/>
    <w:uiPriority w:val="9"/>
    <w:rsid w:val="00C07A06"/>
    <w:rPr>
      <w:rFonts w:eastAsiaTheme="majorEastAsia" w:cstheme="majorBidi"/>
      <w:lang w:val="en-GB"/>
    </w:rPr>
  </w:style>
  <w:style w:type="character" w:customStyle="1" w:styleId="Heading6Char">
    <w:name w:val="Heading 6 Char"/>
    <w:basedOn w:val="DefaultParagraphFont"/>
    <w:link w:val="Heading6"/>
    <w:uiPriority w:val="9"/>
    <w:rsid w:val="00C07A06"/>
    <w:rPr>
      <w:rFonts w:eastAsiaTheme="majorEastAsia" w:cstheme="majorBidi"/>
      <w:iCs/>
      <w:lang w:val="en-GB"/>
    </w:rPr>
  </w:style>
  <w:style w:type="character" w:customStyle="1" w:styleId="Heading7Char">
    <w:name w:val="Heading 7 Char"/>
    <w:basedOn w:val="DefaultParagraphFont"/>
    <w:link w:val="Heading7"/>
    <w:uiPriority w:val="9"/>
    <w:rsid w:val="00F870F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87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870FA"/>
    <w:rPr>
      <w:rFonts w:asciiTheme="majorHAnsi" w:eastAsiaTheme="majorEastAsia" w:hAnsiTheme="majorHAnsi" w:cstheme="majorBidi"/>
      <w:i/>
      <w:iCs/>
      <w:color w:val="404040" w:themeColor="text1" w:themeTint="BF"/>
      <w:sz w:val="20"/>
      <w:szCs w:val="20"/>
      <w:lang w:val="en-GB"/>
    </w:rPr>
  </w:style>
  <w:style w:type="paragraph" w:customStyle="1" w:styleId="Schedulenumbering1">
    <w:name w:val="Schedule numbering 1"/>
    <w:basedOn w:val="Normal"/>
    <w:link w:val="Schedulenumbering1Char"/>
    <w:qFormat/>
    <w:rsid w:val="007B3DD2"/>
    <w:pPr>
      <w:numPr>
        <w:numId w:val="23"/>
      </w:numPr>
      <w:ind w:left="709" w:hanging="709"/>
    </w:pPr>
    <w:rPr>
      <w:b/>
      <w:caps/>
    </w:rPr>
  </w:style>
  <w:style w:type="paragraph" w:customStyle="1" w:styleId="Schedulenumbering2">
    <w:name w:val="Schedule numbering 2"/>
    <w:basedOn w:val="Normal"/>
    <w:link w:val="Schedulenumbering2Char"/>
    <w:qFormat/>
    <w:rsid w:val="007B3DD2"/>
    <w:pPr>
      <w:numPr>
        <w:ilvl w:val="1"/>
        <w:numId w:val="23"/>
      </w:numPr>
      <w:ind w:left="709" w:hanging="709"/>
    </w:pPr>
  </w:style>
  <w:style w:type="paragraph" w:customStyle="1" w:styleId="Schedulenumbering3">
    <w:name w:val="Schedule numbering 3"/>
    <w:basedOn w:val="Normal"/>
    <w:link w:val="Schedulenumbering3Char"/>
    <w:qFormat/>
    <w:rsid w:val="007B3DD2"/>
    <w:pPr>
      <w:numPr>
        <w:ilvl w:val="2"/>
        <w:numId w:val="23"/>
      </w:numPr>
      <w:ind w:left="1418" w:hanging="709"/>
    </w:pPr>
  </w:style>
  <w:style w:type="paragraph" w:styleId="TOCHeading">
    <w:name w:val="TOC Heading"/>
    <w:basedOn w:val="Heading1"/>
    <w:next w:val="Normal"/>
    <w:uiPriority w:val="39"/>
    <w:semiHidden/>
    <w:unhideWhenUsed/>
    <w:qFormat/>
    <w:rsid w:val="00AF4033"/>
    <w:pPr>
      <w:numPr>
        <w:numId w:val="0"/>
      </w:numPr>
      <w:spacing w:before="480" w:after="0" w:line="276" w:lineRule="auto"/>
      <w:outlineLvl w:val="9"/>
    </w:pPr>
    <w:rPr>
      <w:rFonts w:asciiTheme="majorHAnsi" w:hAnsiTheme="majorHAnsi"/>
      <w:caps w:val="0"/>
      <w:color w:val="365F91" w:themeColor="accent1" w:themeShade="BF"/>
      <w:sz w:val="28"/>
    </w:rPr>
  </w:style>
  <w:style w:type="paragraph" w:styleId="TOC1">
    <w:name w:val="toc 1"/>
    <w:basedOn w:val="Normal"/>
    <w:next w:val="Normal"/>
    <w:autoRedefine/>
    <w:uiPriority w:val="39"/>
    <w:unhideWhenUsed/>
    <w:rsid w:val="00AF4033"/>
    <w:pPr>
      <w:ind w:left="709" w:hanging="709"/>
    </w:pPr>
    <w:rPr>
      <w:caps/>
    </w:rPr>
  </w:style>
  <w:style w:type="paragraph" w:styleId="TOC2">
    <w:name w:val="toc 2"/>
    <w:basedOn w:val="Normal"/>
    <w:next w:val="Normal"/>
    <w:autoRedefine/>
    <w:uiPriority w:val="39"/>
    <w:unhideWhenUsed/>
    <w:rsid w:val="00496CC3"/>
    <w:pPr>
      <w:ind w:left="1418" w:hanging="709"/>
    </w:pPr>
    <w:rPr>
      <w:caps/>
    </w:rPr>
  </w:style>
  <w:style w:type="paragraph" w:styleId="TOC3">
    <w:name w:val="toc 3"/>
    <w:basedOn w:val="Normal"/>
    <w:next w:val="Normal"/>
    <w:autoRedefine/>
    <w:uiPriority w:val="39"/>
    <w:unhideWhenUsed/>
    <w:rsid w:val="00AF4033"/>
    <w:pPr>
      <w:spacing w:after="100"/>
      <w:ind w:left="440"/>
    </w:pPr>
  </w:style>
  <w:style w:type="character" w:styleId="Hyperlink">
    <w:name w:val="Hyperlink"/>
    <w:basedOn w:val="DefaultParagraphFont"/>
    <w:uiPriority w:val="99"/>
    <w:unhideWhenUsed/>
    <w:rsid w:val="00AF4033"/>
    <w:rPr>
      <w:color w:val="0000FF" w:themeColor="hyperlink"/>
      <w:u w:val="single"/>
    </w:rPr>
  </w:style>
  <w:style w:type="paragraph" w:styleId="BalloonText">
    <w:name w:val="Balloon Text"/>
    <w:basedOn w:val="Normal"/>
    <w:link w:val="BalloonTextChar"/>
    <w:uiPriority w:val="99"/>
    <w:semiHidden/>
    <w:unhideWhenUsed/>
    <w:rsid w:val="00AF4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33"/>
    <w:rPr>
      <w:rFonts w:ascii="Tahoma" w:hAnsi="Tahoma" w:cs="Tahoma"/>
      <w:sz w:val="16"/>
      <w:szCs w:val="16"/>
      <w:lang w:val="en-GB"/>
    </w:rPr>
  </w:style>
  <w:style w:type="paragraph" w:customStyle="1" w:styleId="Schedulenumbering4">
    <w:name w:val="Schedule numbering 4"/>
    <w:basedOn w:val="Normal"/>
    <w:link w:val="Schedulenumbering4Char"/>
    <w:qFormat/>
    <w:rsid w:val="007B3DD2"/>
    <w:pPr>
      <w:numPr>
        <w:ilvl w:val="3"/>
        <w:numId w:val="23"/>
      </w:numPr>
      <w:ind w:left="2269" w:hanging="851"/>
    </w:pPr>
  </w:style>
  <w:style w:type="paragraph" w:customStyle="1" w:styleId="Schedulenumbering5">
    <w:name w:val="Schedule numbering 5"/>
    <w:basedOn w:val="Normal"/>
    <w:link w:val="Schedulenumbering5Char"/>
    <w:qFormat/>
    <w:rsid w:val="007B3DD2"/>
    <w:pPr>
      <w:numPr>
        <w:ilvl w:val="4"/>
        <w:numId w:val="23"/>
      </w:numPr>
      <w:ind w:left="3402" w:hanging="1134"/>
    </w:pPr>
  </w:style>
  <w:style w:type="paragraph" w:customStyle="1" w:styleId="Schedulenumbering6">
    <w:name w:val="Schedule numbering 6"/>
    <w:basedOn w:val="Normal"/>
    <w:link w:val="Schedulenumbering6Char"/>
    <w:qFormat/>
    <w:rsid w:val="007B3DD2"/>
    <w:pPr>
      <w:numPr>
        <w:ilvl w:val="5"/>
        <w:numId w:val="23"/>
      </w:numPr>
      <w:ind w:left="4536" w:hanging="1134"/>
    </w:pPr>
  </w:style>
  <w:style w:type="paragraph" w:customStyle="1" w:styleId="Schedule">
    <w:name w:val="Schedule"/>
    <w:basedOn w:val="Heading1"/>
    <w:link w:val="ScheduleChar"/>
    <w:qFormat/>
    <w:rsid w:val="00CA6220"/>
    <w:pPr>
      <w:numPr>
        <w:numId w:val="12"/>
      </w:numPr>
      <w:jc w:val="center"/>
    </w:pPr>
  </w:style>
  <w:style w:type="paragraph" w:styleId="Header">
    <w:name w:val="header"/>
    <w:basedOn w:val="Normal"/>
    <w:link w:val="HeaderChar"/>
    <w:uiPriority w:val="99"/>
    <w:unhideWhenUsed/>
    <w:rsid w:val="00DE189D"/>
    <w:pPr>
      <w:tabs>
        <w:tab w:val="center" w:pos="4536"/>
        <w:tab w:val="right" w:pos="9072"/>
      </w:tabs>
      <w:spacing w:after="0"/>
    </w:pPr>
  </w:style>
  <w:style w:type="character" w:customStyle="1" w:styleId="ScheduleChar">
    <w:name w:val="Schedule Char"/>
    <w:basedOn w:val="Heading1Char"/>
    <w:link w:val="Schedule"/>
    <w:rsid w:val="00CA6220"/>
    <w:rPr>
      <w:rFonts w:eastAsiaTheme="majorEastAsia" w:cstheme="majorBidi"/>
      <w:b/>
      <w:bCs/>
      <w:caps/>
      <w:szCs w:val="28"/>
      <w:lang w:val="en-GB"/>
    </w:rPr>
  </w:style>
  <w:style w:type="character" w:customStyle="1" w:styleId="HeaderChar">
    <w:name w:val="Header Char"/>
    <w:basedOn w:val="DefaultParagraphFont"/>
    <w:link w:val="Header"/>
    <w:uiPriority w:val="99"/>
    <w:rsid w:val="00DE189D"/>
    <w:rPr>
      <w:lang w:val="en-GB"/>
    </w:rPr>
  </w:style>
  <w:style w:type="paragraph" w:styleId="Footer">
    <w:name w:val="footer"/>
    <w:basedOn w:val="Normal"/>
    <w:link w:val="FooterChar"/>
    <w:uiPriority w:val="99"/>
    <w:unhideWhenUsed/>
    <w:rsid w:val="00DE189D"/>
    <w:pPr>
      <w:tabs>
        <w:tab w:val="center" w:pos="4536"/>
        <w:tab w:val="right" w:pos="9072"/>
      </w:tabs>
      <w:spacing w:after="0"/>
    </w:pPr>
  </w:style>
  <w:style w:type="character" w:customStyle="1" w:styleId="FooterChar">
    <w:name w:val="Footer Char"/>
    <w:basedOn w:val="DefaultParagraphFont"/>
    <w:link w:val="Footer"/>
    <w:uiPriority w:val="99"/>
    <w:rsid w:val="00DE189D"/>
    <w:rPr>
      <w:lang w:val="en-GB"/>
    </w:rPr>
  </w:style>
  <w:style w:type="table" w:styleId="TableGrid">
    <w:name w:val="Table Grid"/>
    <w:basedOn w:val="TableNormal"/>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numbering1Char">
    <w:name w:val="Schedule numbering 1 Char"/>
    <w:basedOn w:val="DefaultParagraphFont"/>
    <w:link w:val="Schedulenumbering1"/>
    <w:rsid w:val="004010DD"/>
    <w:rPr>
      <w:b/>
      <w:caps/>
      <w:lang w:val="en-GB"/>
    </w:rPr>
  </w:style>
  <w:style w:type="character" w:customStyle="1" w:styleId="Schedulenumbering2Char">
    <w:name w:val="Schedule numbering 2 Char"/>
    <w:basedOn w:val="DefaultParagraphFont"/>
    <w:link w:val="Schedulenumbering2"/>
    <w:rsid w:val="004010DD"/>
    <w:rPr>
      <w:lang w:val="en-GB"/>
    </w:rPr>
  </w:style>
  <w:style w:type="character" w:customStyle="1" w:styleId="Schedulenumbering3Char">
    <w:name w:val="Schedule numbering 3 Char"/>
    <w:basedOn w:val="DefaultParagraphFont"/>
    <w:link w:val="Schedulenumbering3"/>
    <w:rsid w:val="004010DD"/>
    <w:rPr>
      <w:lang w:val="en-GB"/>
    </w:rPr>
  </w:style>
  <w:style w:type="character" w:customStyle="1" w:styleId="Schedulenumbering4Char">
    <w:name w:val="Schedule numbering 4 Char"/>
    <w:basedOn w:val="DefaultParagraphFont"/>
    <w:link w:val="Schedulenumbering4"/>
    <w:rsid w:val="004010DD"/>
    <w:rPr>
      <w:lang w:val="en-GB"/>
    </w:rPr>
  </w:style>
  <w:style w:type="character" w:customStyle="1" w:styleId="Schedulenumbering5Char">
    <w:name w:val="Schedule numbering 5 Char"/>
    <w:basedOn w:val="DefaultParagraphFont"/>
    <w:link w:val="Schedulenumbering5"/>
    <w:rsid w:val="004010DD"/>
    <w:rPr>
      <w:lang w:val="en-GB"/>
    </w:rPr>
  </w:style>
  <w:style w:type="character" w:customStyle="1" w:styleId="Schedulenumbering6Char">
    <w:name w:val="Schedule numbering 6 Char"/>
    <w:basedOn w:val="DefaultParagraphFont"/>
    <w:link w:val="Schedulenumbering6"/>
    <w:rsid w:val="004010DD"/>
    <w:rPr>
      <w:lang w:val="en-GB"/>
    </w:rPr>
  </w:style>
  <w:style w:type="paragraph" w:styleId="ListParagraph">
    <w:name w:val="List Paragraph"/>
    <w:basedOn w:val="Normal"/>
    <w:link w:val="ListParagraphChar"/>
    <w:uiPriority w:val="34"/>
    <w:qFormat/>
    <w:rsid w:val="00AD2E50"/>
    <w:pPr>
      <w:ind w:left="720"/>
      <w:contextualSpacing/>
    </w:pPr>
  </w:style>
  <w:style w:type="character" w:customStyle="1" w:styleId="ListParagraphChar">
    <w:name w:val="List Paragraph Char"/>
    <w:basedOn w:val="DefaultParagraphFont"/>
    <w:link w:val="ListParagraph"/>
    <w:uiPriority w:val="34"/>
    <w:rsid w:val="00AD2E50"/>
    <w:rPr>
      <w:lang w:val="en-GB"/>
    </w:rPr>
  </w:style>
  <w:style w:type="paragraph" w:customStyle="1" w:styleId="Appendix">
    <w:name w:val="Appendix"/>
    <w:basedOn w:val="Normal"/>
    <w:qFormat/>
    <w:rsid w:val="007942F0"/>
    <w:pPr>
      <w:numPr>
        <w:numId w:val="24"/>
      </w:numPr>
      <w:ind w:left="0" w:firstLine="0"/>
      <w:jc w:val="center"/>
    </w:pPr>
    <w:rPr>
      <w:b/>
      <w:caps/>
    </w:rPr>
  </w:style>
  <w:style w:type="paragraph" w:styleId="FootnoteText">
    <w:name w:val="footnote text"/>
    <w:basedOn w:val="Normal"/>
    <w:link w:val="FootnoteTextChar"/>
    <w:uiPriority w:val="99"/>
    <w:semiHidden/>
    <w:unhideWhenUsed/>
    <w:rsid w:val="005615AB"/>
    <w:pPr>
      <w:ind w:left="357" w:hanging="357"/>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615AB"/>
    <w:rPr>
      <w:rFonts w:eastAsia="Times New Roman" w:cs="Times New Roman"/>
      <w:sz w:val="20"/>
      <w:szCs w:val="20"/>
    </w:rPr>
  </w:style>
  <w:style w:type="paragraph" w:customStyle="1" w:styleId="Text1">
    <w:name w:val="Text 1"/>
    <w:basedOn w:val="Normal"/>
    <w:rsid w:val="007942F0"/>
    <w:pPr>
      <w:ind w:left="482"/>
    </w:pPr>
    <w:rPr>
      <w:rFonts w:ascii="Times New Roman" w:eastAsia="Times New Roman" w:hAnsi="Times New Roman" w:cs="Times New Roman"/>
      <w:sz w:val="24"/>
      <w:szCs w:val="20"/>
    </w:rPr>
  </w:style>
  <w:style w:type="paragraph" w:customStyle="1" w:styleId="NormalCentered">
    <w:name w:val="Normal Centered"/>
    <w:basedOn w:val="Normal"/>
    <w:rsid w:val="007942F0"/>
    <w:pPr>
      <w:spacing w:before="120" w:after="120"/>
      <w:jc w:val="center"/>
    </w:pPr>
    <w:rPr>
      <w:rFonts w:ascii="Times New Roman" w:eastAsia="Calibri" w:hAnsi="Times New Roman" w:cs="Times New Roman"/>
      <w:sz w:val="24"/>
    </w:rPr>
  </w:style>
  <w:style w:type="paragraph" w:customStyle="1" w:styleId="NormalRight">
    <w:name w:val="Normal Right"/>
    <w:basedOn w:val="Normal"/>
    <w:rsid w:val="007942F0"/>
    <w:pPr>
      <w:spacing w:before="120" w:after="120"/>
      <w:jc w:val="right"/>
    </w:pPr>
    <w:rPr>
      <w:rFonts w:ascii="Times New Roman" w:eastAsia="Calibri" w:hAnsi="Times New Roman" w:cs="Times New Roman"/>
      <w:sz w:val="24"/>
    </w:rPr>
  </w:style>
  <w:style w:type="paragraph" w:customStyle="1" w:styleId="Point0">
    <w:name w:val="Point 0"/>
    <w:basedOn w:val="Normal"/>
    <w:rsid w:val="007942F0"/>
    <w:pPr>
      <w:spacing w:before="120" w:after="120"/>
      <w:ind w:left="850" w:hanging="850"/>
    </w:pPr>
    <w:rPr>
      <w:rFonts w:ascii="Times New Roman" w:eastAsia="Calibri" w:hAnsi="Times New Roman" w:cs="Times New Roman"/>
      <w:sz w:val="24"/>
    </w:rPr>
  </w:style>
  <w:style w:type="paragraph" w:customStyle="1" w:styleId="Point1">
    <w:name w:val="Point 1"/>
    <w:basedOn w:val="Normal"/>
    <w:rsid w:val="007942F0"/>
    <w:pPr>
      <w:spacing w:before="120" w:after="120"/>
      <w:ind w:left="1417" w:hanging="567"/>
    </w:pPr>
    <w:rPr>
      <w:rFonts w:ascii="Times New Roman" w:eastAsia="Calibri" w:hAnsi="Times New Roman" w:cs="Times New Roman"/>
      <w:sz w:val="24"/>
    </w:rPr>
  </w:style>
  <w:style w:type="paragraph" w:customStyle="1" w:styleId="ManualNumPar1">
    <w:name w:val="Manual NumPar 1"/>
    <w:basedOn w:val="Normal"/>
    <w:next w:val="Text1"/>
    <w:rsid w:val="007942F0"/>
    <w:pPr>
      <w:spacing w:before="120" w:after="120"/>
      <w:ind w:left="850" w:hanging="850"/>
    </w:pPr>
    <w:rPr>
      <w:rFonts w:ascii="Times New Roman" w:eastAsia="Calibri" w:hAnsi="Times New Roman" w:cs="Times New Roman"/>
      <w:sz w:val="24"/>
    </w:rPr>
  </w:style>
  <w:style w:type="paragraph" w:customStyle="1" w:styleId="Titrearticle">
    <w:name w:val="Titre article"/>
    <w:basedOn w:val="Normal"/>
    <w:next w:val="Normal"/>
    <w:rsid w:val="007942F0"/>
    <w:pPr>
      <w:keepNext/>
      <w:spacing w:before="360" w:after="120"/>
      <w:jc w:val="center"/>
    </w:pPr>
    <w:rPr>
      <w:rFonts w:ascii="Times New Roman" w:eastAsia="Calibri" w:hAnsi="Times New Roman" w:cs="Times New Roman"/>
      <w:i/>
      <w:sz w:val="24"/>
    </w:rPr>
  </w:style>
  <w:style w:type="character" w:styleId="FootnoteReference">
    <w:name w:val="footnote reference"/>
    <w:uiPriority w:val="99"/>
    <w:semiHidden/>
    <w:unhideWhenUsed/>
    <w:rsid w:val="00794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6475">
      <w:bodyDiv w:val="1"/>
      <w:marLeft w:val="0"/>
      <w:marRight w:val="0"/>
      <w:marTop w:val="0"/>
      <w:marBottom w:val="0"/>
      <w:divBdr>
        <w:top w:val="none" w:sz="0" w:space="0" w:color="auto"/>
        <w:left w:val="none" w:sz="0" w:space="0" w:color="auto"/>
        <w:bottom w:val="none" w:sz="0" w:space="0" w:color="auto"/>
        <w:right w:val="none" w:sz="0" w:space="0" w:color="auto"/>
      </w:divBdr>
    </w:div>
    <w:div w:id="6836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36C2C806C0734FA7E7A5E8DA6BFB90" ma:contentTypeVersion="7" ma:contentTypeDescription="Opprett et nytt dokument." ma:contentTypeScope="" ma:versionID="8799edbf0fed3557804e0e74df211d68">
  <xsd:schema xmlns:xsd="http://www.w3.org/2001/XMLSchema" xmlns:xs="http://www.w3.org/2001/XMLSchema" xmlns:p="http://schemas.microsoft.com/office/2006/metadata/properties" xmlns:ns2="87e1a94d-8db8-4df1-8068-7fb5fcd0fa68" xmlns:ns3="41facd70-94f7-4025-80cb-fad719501e18" targetNamespace="http://schemas.microsoft.com/office/2006/metadata/properties" ma:root="true" ma:fieldsID="a04bb951b58108b75c75321c02400b45" ns2:_="" ns3:_="">
    <xsd:import namespace="87e1a94d-8db8-4df1-8068-7fb5fcd0fa68"/>
    <xsd:import namespace="41facd70-94f7-4025-80cb-fad719501e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1a94d-8db8-4df1-8068-7fb5fcd0f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acd70-94f7-4025-80cb-fad719501e1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D400-E103-443D-8E71-8E9BC19682FC}"/>
</file>

<file path=customXml/itemProps2.xml><?xml version="1.0" encoding="utf-8"?>
<ds:datastoreItem xmlns:ds="http://schemas.openxmlformats.org/officeDocument/2006/customXml" ds:itemID="{FC5D3859-C829-43F8-BB0A-89CFEAB7AD0F}">
  <ds:schemaRefs>
    <ds:schemaRef ds:uri="http://schemas.microsoft.com/office/2006/documentManagement/types"/>
    <ds:schemaRef ds:uri="41facd70-94f7-4025-80cb-fad719501e18"/>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87e1a94d-8db8-4df1-8068-7fb5fcd0fa68"/>
    <ds:schemaRef ds:uri="http://www.w3.org/XML/1998/namespace"/>
  </ds:schemaRefs>
</ds:datastoreItem>
</file>

<file path=customXml/itemProps3.xml><?xml version="1.0" encoding="utf-8"?>
<ds:datastoreItem xmlns:ds="http://schemas.openxmlformats.org/officeDocument/2006/customXml" ds:itemID="{D8555A99-173F-48E2-967D-D392681959A7}">
  <ds:schemaRefs>
    <ds:schemaRef ds:uri="http://schemas.microsoft.com/sharepoint/v3/contenttype/forms"/>
  </ds:schemaRefs>
</ds:datastoreItem>
</file>

<file path=customXml/itemProps4.xml><?xml version="1.0" encoding="utf-8"?>
<ds:datastoreItem xmlns:ds="http://schemas.openxmlformats.org/officeDocument/2006/customXml" ds:itemID="{948538D6-4D83-421F-8525-4C412280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Innovation Norway</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Kjærstad</dc:creator>
  <cp:lastModifiedBy>Marianne von Krogh</cp:lastModifiedBy>
  <cp:revision>2</cp:revision>
  <cp:lastPrinted>2017-04-25T07:51:00Z</cp:lastPrinted>
  <dcterms:created xsi:type="dcterms:W3CDTF">2019-03-07T20:30:00Z</dcterms:created>
  <dcterms:modified xsi:type="dcterms:W3CDTF">2019-03-07T20:30:00Z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0x0101001036C2C806C0734FA7E7A5E8DA6BFB90</vt:lpwstr>
  </property>
  <property fmtid="{D5CDD505-2E9C-101B-9397-08002B2CF9AE}" pid="3" name="AuthorIds_UIVersion_512">
    <vt:lpwstr>25</vt:lpwstr>
  </property>
</Properties>
</file>